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1500E" w14:textId="772CC74F" w:rsidR="00AC71D2" w:rsidRPr="003B446E" w:rsidRDefault="00AC71D2" w:rsidP="00AC71D2">
      <w:pPr>
        <w:spacing w:after="0"/>
        <w:jc w:val="center"/>
        <w:rPr>
          <w:rFonts w:ascii="Times New Roman" w:hAnsi="Times New Roman"/>
          <w:b/>
          <w:bCs/>
          <w:iCs/>
          <w:sz w:val="24"/>
          <w:szCs w:val="24"/>
        </w:rPr>
      </w:pPr>
      <w:r w:rsidRPr="003B446E">
        <w:rPr>
          <w:rFonts w:ascii="Times New Roman" w:hAnsi="Times New Roman"/>
          <w:b/>
          <w:bCs/>
          <w:iCs/>
          <w:sz w:val="24"/>
          <w:szCs w:val="24"/>
        </w:rPr>
        <w:t>SINTEZA</w:t>
      </w:r>
    </w:p>
    <w:p w14:paraId="3555224C" w14:textId="77777777" w:rsidR="009F6587" w:rsidRPr="003B446E" w:rsidRDefault="00AC71D2" w:rsidP="00E66C49">
      <w:pPr>
        <w:pBdr>
          <w:top w:val="none" w:sz="4" w:space="0" w:color="000000"/>
          <w:left w:val="none" w:sz="4" w:space="0" w:color="000000"/>
          <w:bottom w:val="none" w:sz="4" w:space="0" w:color="000000"/>
          <w:right w:val="none" w:sz="4" w:space="0" w:color="000000"/>
        </w:pBdr>
        <w:spacing w:after="0"/>
        <w:ind w:left="-288"/>
        <w:jc w:val="center"/>
        <w:rPr>
          <w:rFonts w:ascii="Times New Roman" w:hAnsi="Times New Roman"/>
          <w:b/>
          <w:iCs/>
          <w:sz w:val="24"/>
          <w:szCs w:val="24"/>
        </w:rPr>
      </w:pPr>
      <w:r w:rsidRPr="003B446E">
        <w:rPr>
          <w:rFonts w:ascii="Times New Roman" w:hAnsi="Times New Roman"/>
          <w:b/>
          <w:bCs/>
          <w:iCs/>
          <w:sz w:val="24"/>
          <w:szCs w:val="24"/>
        </w:rPr>
        <w:t>obiec</w:t>
      </w:r>
      <w:r w:rsidR="00C66382" w:rsidRPr="003B446E">
        <w:rPr>
          <w:rFonts w:ascii="Times New Roman" w:hAnsi="Times New Roman"/>
          <w:b/>
          <w:bCs/>
          <w:iCs/>
          <w:sz w:val="24"/>
          <w:szCs w:val="24"/>
        </w:rPr>
        <w:t>ț</w:t>
      </w:r>
      <w:r w:rsidRPr="003B446E">
        <w:rPr>
          <w:rFonts w:ascii="Times New Roman" w:hAnsi="Times New Roman"/>
          <w:b/>
          <w:bCs/>
          <w:iCs/>
          <w:sz w:val="24"/>
          <w:szCs w:val="24"/>
        </w:rPr>
        <w:t xml:space="preserve">iilor </w:t>
      </w:r>
      <w:r w:rsidR="003C0AA6" w:rsidRPr="003B446E">
        <w:rPr>
          <w:rFonts w:ascii="Times New Roman" w:hAnsi="Times New Roman"/>
          <w:b/>
          <w:bCs/>
          <w:iCs/>
          <w:sz w:val="24"/>
          <w:szCs w:val="24"/>
        </w:rPr>
        <w:t>ș</w:t>
      </w:r>
      <w:r w:rsidRPr="003B446E">
        <w:rPr>
          <w:rFonts w:ascii="Times New Roman" w:hAnsi="Times New Roman"/>
          <w:b/>
          <w:bCs/>
          <w:iCs/>
          <w:sz w:val="24"/>
          <w:szCs w:val="24"/>
        </w:rPr>
        <w:t xml:space="preserve">i propunerilor/recomandărilor </w:t>
      </w:r>
      <w:r w:rsidRPr="003B446E">
        <w:rPr>
          <w:rFonts w:ascii="Times New Roman" w:hAnsi="Times New Roman"/>
          <w:b/>
          <w:iCs/>
          <w:sz w:val="24"/>
          <w:szCs w:val="24"/>
        </w:rPr>
        <w:t xml:space="preserve">la </w:t>
      </w:r>
      <w:r w:rsidR="00A91DFB" w:rsidRPr="003B446E">
        <w:rPr>
          <w:rFonts w:ascii="Times New Roman" w:hAnsi="Times New Roman"/>
          <w:b/>
          <w:iCs/>
          <w:sz w:val="24"/>
          <w:szCs w:val="24"/>
        </w:rPr>
        <w:t xml:space="preserve">proiectul de hotărâre a Guvernului </w:t>
      </w:r>
    </w:p>
    <w:p w14:paraId="28D11906" w14:textId="52E5EB01" w:rsidR="009F6587" w:rsidRPr="003B446E" w:rsidRDefault="00E66C49" w:rsidP="005A2C90">
      <w:pPr>
        <w:pBdr>
          <w:top w:val="none" w:sz="4" w:space="0" w:color="000000"/>
          <w:left w:val="none" w:sz="4" w:space="0" w:color="000000"/>
          <w:bottom w:val="none" w:sz="4" w:space="0" w:color="000000"/>
          <w:right w:val="none" w:sz="4" w:space="0" w:color="000000"/>
        </w:pBdr>
        <w:spacing w:after="0"/>
        <w:ind w:left="-288"/>
        <w:jc w:val="center"/>
        <w:rPr>
          <w:rFonts w:ascii="Times New Roman" w:hAnsi="Times New Roman"/>
          <w:b/>
          <w:bCs/>
          <w:iCs/>
          <w:sz w:val="24"/>
          <w:szCs w:val="24"/>
        </w:rPr>
      </w:pPr>
      <w:r w:rsidRPr="003B446E">
        <w:rPr>
          <w:rFonts w:ascii="Times New Roman" w:hAnsi="Times New Roman"/>
          <w:b/>
          <w:iCs/>
          <w:sz w:val="24"/>
          <w:szCs w:val="24"/>
        </w:rPr>
        <w:t xml:space="preserve">cu </w:t>
      </w:r>
      <w:r w:rsidRPr="003B446E">
        <w:rPr>
          <w:rFonts w:ascii="Times New Roman" w:hAnsi="Times New Roman"/>
          <w:b/>
          <w:bCs/>
          <w:iCs/>
          <w:sz w:val="24"/>
          <w:szCs w:val="24"/>
        </w:rPr>
        <w:t>privire la instituirea</w:t>
      </w:r>
      <w:r w:rsidR="009F6587" w:rsidRPr="003B446E">
        <w:rPr>
          <w:rFonts w:ascii="Times New Roman" w:hAnsi="Times New Roman"/>
          <w:b/>
          <w:bCs/>
          <w:iCs/>
          <w:sz w:val="24"/>
          <w:szCs w:val="24"/>
        </w:rPr>
        <w:t xml:space="preserve"> </w:t>
      </w:r>
      <w:r w:rsidRPr="003B446E">
        <w:rPr>
          <w:rFonts w:ascii="Times New Roman" w:hAnsi="Times New Roman"/>
          <w:b/>
          <w:bCs/>
          <w:iCs/>
          <w:sz w:val="24"/>
          <w:szCs w:val="24"/>
        </w:rPr>
        <w:t>platformei pentru susținerea democrației participative (e-Democrație)</w:t>
      </w:r>
      <w:r w:rsidR="009F6587" w:rsidRPr="003B446E">
        <w:rPr>
          <w:rFonts w:ascii="Times New Roman" w:hAnsi="Times New Roman"/>
          <w:b/>
          <w:bCs/>
          <w:iCs/>
          <w:sz w:val="24"/>
          <w:szCs w:val="24"/>
        </w:rPr>
        <w:t xml:space="preserve"> </w:t>
      </w:r>
    </w:p>
    <w:p w14:paraId="77AFE707" w14:textId="0825AFAC" w:rsidR="00A91DFB" w:rsidRPr="003B446E" w:rsidRDefault="00E0134A" w:rsidP="005A2C90">
      <w:pPr>
        <w:pBdr>
          <w:top w:val="none" w:sz="4" w:space="0" w:color="000000"/>
          <w:left w:val="none" w:sz="4" w:space="0" w:color="000000"/>
          <w:bottom w:val="none" w:sz="4" w:space="0" w:color="000000"/>
          <w:right w:val="none" w:sz="4" w:space="0" w:color="000000"/>
        </w:pBdr>
        <w:spacing w:after="0"/>
        <w:ind w:left="-288"/>
        <w:jc w:val="center"/>
        <w:rPr>
          <w:rFonts w:ascii="Times New Roman" w:hAnsi="Times New Roman"/>
          <w:b/>
          <w:i/>
          <w:sz w:val="24"/>
          <w:szCs w:val="24"/>
        </w:rPr>
      </w:pPr>
      <w:r w:rsidRPr="003B446E">
        <w:rPr>
          <w:rFonts w:ascii="Times New Roman" w:hAnsi="Times New Roman"/>
          <w:b/>
          <w:i/>
          <w:sz w:val="24"/>
          <w:szCs w:val="24"/>
        </w:rPr>
        <w:t xml:space="preserve">(număr unic </w:t>
      </w:r>
      <w:r w:rsidR="00E66C49" w:rsidRPr="003B446E">
        <w:rPr>
          <w:rFonts w:ascii="Times New Roman" w:hAnsi="Times New Roman"/>
          <w:b/>
          <w:i/>
          <w:sz w:val="24"/>
          <w:szCs w:val="24"/>
        </w:rPr>
        <w:t>214</w:t>
      </w:r>
      <w:r w:rsidRPr="003B446E">
        <w:rPr>
          <w:rFonts w:ascii="Times New Roman" w:hAnsi="Times New Roman"/>
          <w:b/>
          <w:i/>
          <w:sz w:val="24"/>
          <w:szCs w:val="24"/>
        </w:rPr>
        <w:t>/MDED/</w:t>
      </w:r>
      <w:r w:rsidR="00E66C49" w:rsidRPr="003B446E">
        <w:rPr>
          <w:rFonts w:ascii="Times New Roman" w:hAnsi="Times New Roman"/>
          <w:b/>
          <w:i/>
          <w:sz w:val="24"/>
          <w:szCs w:val="24"/>
        </w:rPr>
        <w:t>AGE</w:t>
      </w:r>
      <w:r w:rsidR="00A91DFB" w:rsidRPr="003B446E">
        <w:rPr>
          <w:rFonts w:ascii="Times New Roman" w:hAnsi="Times New Roman"/>
          <w:b/>
          <w:i/>
          <w:sz w:val="24"/>
          <w:szCs w:val="24"/>
        </w:rPr>
        <w:t>/</w:t>
      </w:r>
      <w:r w:rsidRPr="003B446E">
        <w:rPr>
          <w:rFonts w:ascii="Times New Roman" w:hAnsi="Times New Roman"/>
          <w:b/>
          <w:i/>
          <w:sz w:val="24"/>
          <w:szCs w:val="24"/>
        </w:rPr>
        <w:t>202</w:t>
      </w:r>
      <w:r w:rsidR="00A91DFB" w:rsidRPr="003B446E">
        <w:rPr>
          <w:rFonts w:ascii="Times New Roman" w:hAnsi="Times New Roman"/>
          <w:b/>
          <w:i/>
          <w:sz w:val="24"/>
          <w:szCs w:val="24"/>
        </w:rPr>
        <w:t>6</w:t>
      </w:r>
      <w:r w:rsidRPr="003B446E">
        <w:rPr>
          <w:rFonts w:ascii="Times New Roman" w:hAnsi="Times New Roman"/>
          <w:b/>
          <w:i/>
          <w:sz w:val="24"/>
          <w:szCs w:val="24"/>
        </w:rPr>
        <w:t>)</w:t>
      </w:r>
    </w:p>
    <w:p w14:paraId="28FDD841" w14:textId="77777777" w:rsidR="005A2C90" w:rsidRPr="003B446E" w:rsidRDefault="005A2C90" w:rsidP="00A91DFB">
      <w:pPr>
        <w:spacing w:after="0"/>
        <w:ind w:firstLine="425"/>
        <w:jc w:val="center"/>
        <w:rPr>
          <w:rFonts w:ascii="Times New Roman" w:hAnsi="Times New Roman"/>
          <w:b/>
          <w:i/>
          <w:color w:val="000000" w:themeColor="text1"/>
          <w:sz w:val="12"/>
          <w:szCs w:val="12"/>
          <w:lang w:eastAsia="ro-RO"/>
        </w:rPr>
      </w:pPr>
    </w:p>
    <w:tbl>
      <w:tblPr>
        <w:tblStyle w:val="Tabelgril"/>
        <w:tblW w:w="5483" w:type="pct"/>
        <w:tblInd w:w="-465"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540"/>
        <w:gridCol w:w="2320"/>
        <w:gridCol w:w="710"/>
        <w:gridCol w:w="6094"/>
        <w:gridCol w:w="5186"/>
      </w:tblGrid>
      <w:tr w:rsidR="009C4E45" w:rsidRPr="003B446E" w14:paraId="38AD5805" w14:textId="77777777" w:rsidTr="00A12255">
        <w:trPr>
          <w:trHeight w:val="569"/>
        </w:trPr>
        <w:tc>
          <w:tcPr>
            <w:tcW w:w="182" w:type="pct"/>
            <w:tcBorders>
              <w:top w:val="single" w:sz="12" w:space="0" w:color="auto"/>
              <w:bottom w:val="single" w:sz="12" w:space="0" w:color="auto"/>
            </w:tcBorders>
            <w:shd w:val="clear" w:color="auto" w:fill="8EAADB"/>
            <w:vAlign w:val="center"/>
          </w:tcPr>
          <w:p w14:paraId="323EE863" w14:textId="77777777" w:rsidR="00F04667" w:rsidRPr="003B446E" w:rsidRDefault="00F04667" w:rsidP="00395BC8">
            <w:pPr>
              <w:pStyle w:val="Listparagraf"/>
              <w:ind w:left="0"/>
              <w:jc w:val="center"/>
              <w:rPr>
                <w:rFonts w:ascii="Times New Roman" w:hAnsi="Times New Roman"/>
                <w:sz w:val="24"/>
                <w:szCs w:val="24"/>
                <w:lang w:val="ro-RO"/>
              </w:rPr>
            </w:pPr>
            <w:r w:rsidRPr="003B446E">
              <w:rPr>
                <w:rFonts w:ascii="Times New Roman" w:hAnsi="Times New Roman"/>
                <w:b/>
                <w:bCs/>
                <w:sz w:val="24"/>
                <w:szCs w:val="24"/>
                <w:lang w:val="ro-RO"/>
              </w:rPr>
              <w:t>Nr.</w:t>
            </w:r>
          </w:p>
        </w:tc>
        <w:tc>
          <w:tcPr>
            <w:tcW w:w="781" w:type="pct"/>
            <w:tcBorders>
              <w:top w:val="single" w:sz="12" w:space="0" w:color="auto"/>
              <w:bottom w:val="single" w:sz="12" w:space="0" w:color="auto"/>
            </w:tcBorders>
            <w:shd w:val="clear" w:color="auto" w:fill="8EAADB"/>
            <w:vAlign w:val="center"/>
          </w:tcPr>
          <w:p w14:paraId="3265E6B9" w14:textId="77777777" w:rsidR="00F04667" w:rsidRPr="003B446E" w:rsidRDefault="00F04667" w:rsidP="00395BC8">
            <w:pPr>
              <w:jc w:val="center"/>
              <w:rPr>
                <w:rFonts w:ascii="Times New Roman" w:hAnsi="Times New Roman"/>
                <w:b/>
                <w:bCs/>
                <w:sz w:val="24"/>
                <w:szCs w:val="24"/>
                <w:lang w:val="ro-RO"/>
              </w:rPr>
            </w:pPr>
            <w:r w:rsidRPr="003B446E">
              <w:rPr>
                <w:rFonts w:ascii="Times New Roman" w:hAnsi="Times New Roman"/>
                <w:b/>
                <w:bCs/>
                <w:sz w:val="24"/>
                <w:szCs w:val="24"/>
                <w:lang w:val="ro-RO"/>
              </w:rPr>
              <w:t>Autorii obiec</w:t>
            </w:r>
            <w:r w:rsidR="00C66382" w:rsidRPr="003B446E">
              <w:rPr>
                <w:rFonts w:ascii="Times New Roman" w:hAnsi="Times New Roman"/>
                <w:b/>
                <w:bCs/>
                <w:sz w:val="24"/>
                <w:szCs w:val="24"/>
                <w:lang w:val="ro-RO"/>
              </w:rPr>
              <w:t>ț</w:t>
            </w:r>
            <w:r w:rsidRPr="003B446E">
              <w:rPr>
                <w:rFonts w:ascii="Times New Roman" w:hAnsi="Times New Roman"/>
                <w:b/>
                <w:bCs/>
                <w:sz w:val="24"/>
                <w:szCs w:val="24"/>
                <w:lang w:val="ro-RO"/>
              </w:rPr>
              <w:t>iilor</w:t>
            </w:r>
          </w:p>
          <w:p w14:paraId="0A5108FF" w14:textId="77777777" w:rsidR="00F04667" w:rsidRPr="003B446E" w:rsidRDefault="003C0AA6" w:rsidP="00395BC8">
            <w:pPr>
              <w:jc w:val="center"/>
              <w:rPr>
                <w:rFonts w:ascii="Times New Roman" w:hAnsi="Times New Roman"/>
                <w:b/>
                <w:sz w:val="24"/>
                <w:szCs w:val="24"/>
                <w:lang w:val="ro-RO"/>
              </w:rPr>
            </w:pPr>
            <w:r w:rsidRPr="003B446E">
              <w:rPr>
                <w:rFonts w:ascii="Times New Roman" w:hAnsi="Times New Roman"/>
                <w:b/>
                <w:bCs/>
                <w:sz w:val="24"/>
                <w:szCs w:val="24"/>
                <w:lang w:val="ro-RO"/>
              </w:rPr>
              <w:t>ș</w:t>
            </w:r>
            <w:r w:rsidR="00F04667" w:rsidRPr="003B446E">
              <w:rPr>
                <w:rFonts w:ascii="Times New Roman" w:hAnsi="Times New Roman"/>
                <w:b/>
                <w:bCs/>
                <w:sz w:val="24"/>
                <w:szCs w:val="24"/>
                <w:lang w:val="ro-RO"/>
              </w:rPr>
              <w:t>i propunerilor</w:t>
            </w:r>
          </w:p>
        </w:tc>
        <w:tc>
          <w:tcPr>
            <w:tcW w:w="239" w:type="pct"/>
            <w:tcBorders>
              <w:top w:val="single" w:sz="12" w:space="0" w:color="auto"/>
              <w:bottom w:val="single" w:sz="12" w:space="0" w:color="auto"/>
            </w:tcBorders>
            <w:shd w:val="clear" w:color="auto" w:fill="8EAADB"/>
            <w:vAlign w:val="center"/>
          </w:tcPr>
          <w:p w14:paraId="61D2E48B" w14:textId="77777777" w:rsidR="00F04667" w:rsidRPr="003B446E" w:rsidRDefault="00F04667" w:rsidP="00395BC8">
            <w:pPr>
              <w:jc w:val="center"/>
              <w:rPr>
                <w:rFonts w:ascii="Times New Roman" w:hAnsi="Times New Roman"/>
                <w:sz w:val="24"/>
                <w:szCs w:val="24"/>
                <w:lang w:val="ro-RO"/>
              </w:rPr>
            </w:pPr>
            <w:r w:rsidRPr="003B446E">
              <w:rPr>
                <w:rFonts w:ascii="Times New Roman" w:hAnsi="Times New Roman"/>
                <w:b/>
                <w:bCs/>
                <w:sz w:val="24"/>
                <w:szCs w:val="24"/>
                <w:lang w:val="ro-RO"/>
              </w:rPr>
              <w:t>Nr.</w:t>
            </w:r>
          </w:p>
        </w:tc>
        <w:tc>
          <w:tcPr>
            <w:tcW w:w="2052" w:type="pct"/>
            <w:tcBorders>
              <w:top w:val="single" w:sz="12" w:space="0" w:color="auto"/>
              <w:bottom w:val="single" w:sz="12" w:space="0" w:color="auto"/>
            </w:tcBorders>
            <w:shd w:val="clear" w:color="auto" w:fill="8EAADB"/>
            <w:vAlign w:val="center"/>
          </w:tcPr>
          <w:p w14:paraId="72969464" w14:textId="77777777" w:rsidR="00F04667" w:rsidRPr="003B446E" w:rsidRDefault="00F04667" w:rsidP="00395BC8">
            <w:pPr>
              <w:pStyle w:val="Frspaiere"/>
              <w:jc w:val="center"/>
              <w:rPr>
                <w:lang w:val="ro-RO"/>
              </w:rPr>
            </w:pPr>
            <w:r w:rsidRPr="003B446E">
              <w:rPr>
                <w:b/>
                <w:lang w:val="ro-RO"/>
              </w:rPr>
              <w:t>Obiec</w:t>
            </w:r>
            <w:r w:rsidR="00C66382" w:rsidRPr="003B446E">
              <w:rPr>
                <w:b/>
                <w:lang w:val="ro-RO"/>
              </w:rPr>
              <w:t>ț</w:t>
            </w:r>
            <w:r w:rsidRPr="003B446E">
              <w:rPr>
                <w:b/>
                <w:lang w:val="ro-RO"/>
              </w:rPr>
              <w:t xml:space="preserve">iile </w:t>
            </w:r>
            <w:r w:rsidR="003C0AA6" w:rsidRPr="003B446E">
              <w:rPr>
                <w:b/>
                <w:lang w:val="ro-RO"/>
              </w:rPr>
              <w:t>ș</w:t>
            </w:r>
            <w:r w:rsidRPr="003B446E">
              <w:rPr>
                <w:b/>
                <w:lang w:val="ro-RO"/>
              </w:rPr>
              <w:t>i propunerile</w:t>
            </w:r>
          </w:p>
        </w:tc>
        <w:tc>
          <w:tcPr>
            <w:tcW w:w="1746" w:type="pct"/>
            <w:tcBorders>
              <w:top w:val="single" w:sz="12" w:space="0" w:color="auto"/>
              <w:bottom w:val="single" w:sz="12" w:space="0" w:color="auto"/>
            </w:tcBorders>
            <w:shd w:val="clear" w:color="auto" w:fill="8EAADB"/>
            <w:vAlign w:val="center"/>
          </w:tcPr>
          <w:p w14:paraId="15C7AFC0" w14:textId="77777777" w:rsidR="00F04667" w:rsidRPr="003B446E" w:rsidRDefault="00F04667" w:rsidP="00395BC8">
            <w:pPr>
              <w:jc w:val="center"/>
              <w:rPr>
                <w:rFonts w:ascii="Times New Roman" w:hAnsi="Times New Roman"/>
                <w:b/>
                <w:bCs/>
                <w:sz w:val="24"/>
                <w:szCs w:val="24"/>
                <w:lang w:val="ro-RO"/>
              </w:rPr>
            </w:pPr>
            <w:r w:rsidRPr="003B446E">
              <w:rPr>
                <w:rFonts w:ascii="Times New Roman" w:hAnsi="Times New Roman"/>
                <w:b/>
                <w:bCs/>
                <w:sz w:val="24"/>
                <w:szCs w:val="24"/>
                <w:lang w:val="ro-RO"/>
              </w:rPr>
              <w:t>Argumentarea autorului</w:t>
            </w:r>
          </w:p>
          <w:p w14:paraId="28AE1020" w14:textId="77777777" w:rsidR="00F04667" w:rsidRPr="003B446E" w:rsidRDefault="00F04667" w:rsidP="00395BC8">
            <w:pPr>
              <w:jc w:val="center"/>
              <w:rPr>
                <w:rFonts w:ascii="Times New Roman" w:hAnsi="Times New Roman"/>
                <w:sz w:val="24"/>
                <w:szCs w:val="24"/>
                <w:lang w:val="ro-RO"/>
              </w:rPr>
            </w:pPr>
            <w:r w:rsidRPr="003B446E">
              <w:rPr>
                <w:rFonts w:ascii="Times New Roman" w:hAnsi="Times New Roman"/>
                <w:b/>
                <w:bCs/>
                <w:sz w:val="24"/>
                <w:szCs w:val="24"/>
                <w:lang w:val="ro-RO"/>
              </w:rPr>
              <w:t>proiectului</w:t>
            </w:r>
          </w:p>
        </w:tc>
      </w:tr>
      <w:tr w:rsidR="00F04667" w:rsidRPr="003B446E" w14:paraId="126F1348" w14:textId="77777777" w:rsidTr="00257F64">
        <w:trPr>
          <w:trHeight w:val="388"/>
        </w:trPr>
        <w:tc>
          <w:tcPr>
            <w:tcW w:w="5000" w:type="pct"/>
            <w:gridSpan w:val="5"/>
            <w:tcBorders>
              <w:top w:val="single" w:sz="12" w:space="0" w:color="auto"/>
              <w:bottom w:val="single" w:sz="12" w:space="0" w:color="auto"/>
            </w:tcBorders>
            <w:shd w:val="clear" w:color="auto" w:fill="8EAADB" w:themeFill="accent5" w:themeFillTint="99"/>
            <w:vAlign w:val="center"/>
          </w:tcPr>
          <w:p w14:paraId="6D167ABA" w14:textId="77777777" w:rsidR="00F04667" w:rsidRPr="003B446E" w:rsidRDefault="00F04667" w:rsidP="00395BC8">
            <w:pPr>
              <w:jc w:val="center"/>
              <w:rPr>
                <w:rFonts w:ascii="Times New Roman" w:hAnsi="Times New Roman"/>
                <w:b/>
                <w:bCs/>
                <w:sz w:val="24"/>
                <w:szCs w:val="24"/>
                <w:lang w:val="ro-RO"/>
              </w:rPr>
            </w:pPr>
            <w:r w:rsidRPr="003B446E">
              <w:rPr>
                <w:rFonts w:ascii="Times New Roman" w:hAnsi="Times New Roman"/>
                <w:b/>
                <w:bCs/>
                <w:sz w:val="24"/>
                <w:szCs w:val="24"/>
                <w:lang w:val="ro-RO"/>
              </w:rPr>
              <w:t>Avizare</w:t>
            </w:r>
          </w:p>
        </w:tc>
      </w:tr>
      <w:tr w:rsidR="00A624ED" w:rsidRPr="003B446E" w14:paraId="16DA1264" w14:textId="77777777" w:rsidTr="00047DE9">
        <w:trPr>
          <w:trHeight w:val="244"/>
        </w:trPr>
        <w:tc>
          <w:tcPr>
            <w:tcW w:w="182" w:type="pct"/>
            <w:vMerge w:val="restart"/>
            <w:tcBorders>
              <w:top w:val="single" w:sz="12" w:space="0" w:color="auto"/>
            </w:tcBorders>
            <w:shd w:val="clear" w:color="auto" w:fill="FFFFFF"/>
          </w:tcPr>
          <w:p w14:paraId="4A435F3D" w14:textId="77777777" w:rsidR="00A624ED" w:rsidRPr="003B446E" w:rsidRDefault="00A624ED"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w:t>
            </w:r>
          </w:p>
        </w:tc>
        <w:tc>
          <w:tcPr>
            <w:tcW w:w="781" w:type="pct"/>
            <w:vMerge w:val="restart"/>
            <w:tcBorders>
              <w:top w:val="single" w:sz="12" w:space="0" w:color="auto"/>
            </w:tcBorders>
            <w:shd w:val="clear" w:color="auto" w:fill="FFFFFF"/>
          </w:tcPr>
          <w:p w14:paraId="75533F74" w14:textId="77777777" w:rsidR="00C43203" w:rsidRPr="003B446E" w:rsidRDefault="00A624ED" w:rsidP="00395BC8">
            <w:pPr>
              <w:rPr>
                <w:rFonts w:ascii="Times New Roman" w:hAnsi="Times New Roman"/>
                <w:b/>
                <w:sz w:val="24"/>
                <w:szCs w:val="24"/>
                <w:lang w:val="ro-RO"/>
              </w:rPr>
            </w:pPr>
            <w:r w:rsidRPr="003B446E">
              <w:rPr>
                <w:rFonts w:ascii="Times New Roman" w:hAnsi="Times New Roman"/>
                <w:b/>
                <w:sz w:val="24"/>
                <w:szCs w:val="24"/>
                <w:lang w:val="ro-RO"/>
              </w:rPr>
              <w:t xml:space="preserve">Aparatul </w:t>
            </w:r>
          </w:p>
          <w:p w14:paraId="09087B54" w14:textId="77777777" w:rsidR="00C43203" w:rsidRPr="003B446E" w:rsidRDefault="00A624ED" w:rsidP="00395BC8">
            <w:pPr>
              <w:rPr>
                <w:rFonts w:ascii="Times New Roman" w:hAnsi="Times New Roman"/>
                <w:b/>
                <w:sz w:val="24"/>
                <w:szCs w:val="24"/>
                <w:lang w:val="ro-RO"/>
              </w:rPr>
            </w:pPr>
            <w:r w:rsidRPr="003B446E">
              <w:rPr>
                <w:rFonts w:ascii="Times New Roman" w:hAnsi="Times New Roman"/>
                <w:b/>
                <w:sz w:val="24"/>
                <w:szCs w:val="24"/>
                <w:lang w:val="ro-RO"/>
              </w:rPr>
              <w:t xml:space="preserve">Președintelui </w:t>
            </w:r>
          </w:p>
          <w:p w14:paraId="2F3AAF04" w14:textId="15B62DD2" w:rsidR="00A624ED" w:rsidRPr="003B446E" w:rsidRDefault="00A624ED" w:rsidP="00395BC8">
            <w:pPr>
              <w:rPr>
                <w:rFonts w:ascii="Times New Roman" w:hAnsi="Times New Roman"/>
                <w:b/>
                <w:sz w:val="24"/>
                <w:szCs w:val="24"/>
                <w:lang w:val="ro-RO"/>
              </w:rPr>
            </w:pPr>
            <w:r w:rsidRPr="003B446E">
              <w:rPr>
                <w:rFonts w:ascii="Times New Roman" w:hAnsi="Times New Roman"/>
                <w:b/>
                <w:sz w:val="24"/>
                <w:szCs w:val="24"/>
                <w:lang w:val="ro-RO"/>
              </w:rPr>
              <w:t>Republicii Moldova</w:t>
            </w:r>
          </w:p>
          <w:p w14:paraId="211A61F2" w14:textId="1CCA55EA" w:rsidR="00A624ED" w:rsidRPr="003B446E" w:rsidRDefault="00A624ED" w:rsidP="00395BC8">
            <w:pPr>
              <w:rPr>
                <w:rFonts w:ascii="Times New Roman" w:hAnsi="Times New Roman"/>
                <w:b/>
                <w:bCs/>
                <w:i/>
                <w:sz w:val="24"/>
                <w:szCs w:val="24"/>
                <w:lang w:val="ro-RO"/>
              </w:rPr>
            </w:pPr>
            <w:r w:rsidRPr="003B446E">
              <w:rPr>
                <w:rFonts w:ascii="Times New Roman" w:hAnsi="Times New Roman"/>
                <w:i/>
                <w:sz w:val="24"/>
                <w:szCs w:val="24"/>
                <w:lang w:val="ro-RO"/>
              </w:rPr>
              <w:t>(Nr. 2/2 – 06 - 338 din 23.03.2026 )</w:t>
            </w:r>
          </w:p>
        </w:tc>
        <w:tc>
          <w:tcPr>
            <w:tcW w:w="4037" w:type="pct"/>
            <w:gridSpan w:val="3"/>
            <w:tcBorders>
              <w:top w:val="single" w:sz="12" w:space="0" w:color="auto"/>
            </w:tcBorders>
            <w:shd w:val="clear" w:color="auto" w:fill="FFFFFF"/>
          </w:tcPr>
          <w:p w14:paraId="0C2C342B" w14:textId="2BE3C08A" w:rsidR="00A624ED" w:rsidRPr="003B446E" w:rsidRDefault="00A624ED" w:rsidP="00395BC8">
            <w:pPr>
              <w:ind w:firstLine="458"/>
              <w:jc w:val="both"/>
              <w:rPr>
                <w:rFonts w:ascii="Times New Roman" w:hAnsi="Times New Roman"/>
                <w:b/>
                <w:i/>
                <w:iCs/>
                <w:sz w:val="24"/>
                <w:szCs w:val="24"/>
                <w:lang w:val="ro-RO"/>
              </w:rPr>
            </w:pPr>
            <w:r w:rsidRPr="003B446E">
              <w:rPr>
                <w:rFonts w:ascii="Times New Roman" w:hAnsi="Times New Roman"/>
                <w:b/>
                <w:i/>
                <w:iCs/>
                <w:sz w:val="24"/>
                <w:szCs w:val="24"/>
                <w:lang w:val="ro-RO"/>
              </w:rPr>
              <w:t>Cu privire la proiectul hotărârii</w:t>
            </w:r>
            <w:r w:rsidR="00C603E8" w:rsidRPr="003B446E">
              <w:rPr>
                <w:rFonts w:ascii="Times New Roman" w:eastAsia="Calibri" w:hAnsi="Times New Roman"/>
                <w:b/>
                <w:i/>
                <w:iCs/>
                <w:color w:val="000000"/>
                <w:sz w:val="24"/>
                <w:szCs w:val="24"/>
                <w:lang w:val="ro-RO"/>
              </w:rPr>
              <w:t>:</w:t>
            </w:r>
          </w:p>
        </w:tc>
      </w:tr>
      <w:tr w:rsidR="00A624ED" w:rsidRPr="003B446E" w14:paraId="4287E414" w14:textId="77777777" w:rsidTr="00A12255">
        <w:trPr>
          <w:trHeight w:val="569"/>
        </w:trPr>
        <w:tc>
          <w:tcPr>
            <w:tcW w:w="182" w:type="pct"/>
            <w:vMerge/>
            <w:shd w:val="clear" w:color="auto" w:fill="FFFFFF"/>
          </w:tcPr>
          <w:p w14:paraId="470045B8" w14:textId="77777777" w:rsidR="00A624ED" w:rsidRPr="003B446E" w:rsidRDefault="00A624ED"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707F70F1" w14:textId="77777777" w:rsidR="00A624ED" w:rsidRPr="003B446E" w:rsidRDefault="00A624ED" w:rsidP="00395BC8">
            <w:pPr>
              <w:rPr>
                <w:rFonts w:ascii="Times New Roman" w:hAnsi="Times New Roman"/>
                <w:b/>
                <w:sz w:val="24"/>
                <w:szCs w:val="24"/>
                <w:lang w:val="ro-RO"/>
              </w:rPr>
            </w:pPr>
          </w:p>
        </w:tc>
        <w:tc>
          <w:tcPr>
            <w:tcW w:w="239" w:type="pct"/>
            <w:shd w:val="clear" w:color="auto" w:fill="FFFFFF"/>
          </w:tcPr>
          <w:p w14:paraId="641CCA3B" w14:textId="7E917C8E" w:rsidR="00A624ED" w:rsidRPr="003B446E" w:rsidRDefault="00C603E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1</w:t>
            </w:r>
          </w:p>
        </w:tc>
        <w:tc>
          <w:tcPr>
            <w:tcW w:w="2052" w:type="pct"/>
            <w:shd w:val="clear" w:color="auto" w:fill="FFFFFF"/>
          </w:tcPr>
          <w:p w14:paraId="247E1736"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Referitor la pct.3 și pct.4 </w:t>
            </w:r>
          </w:p>
          <w:p w14:paraId="7236504C"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Conform textului proiectului, utilizarea platformei este obligatorie pentru ministere, Cancelaria de Stat, alte autorități administrative centrale subordonate Guvernului și structurile organizaționale din sfera lor de competență, rămânând la nivel de recomandare pentru celelalte instituții publice. </w:t>
            </w:r>
          </w:p>
          <w:p w14:paraId="05A2D901"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Obiecție: Din punct de vedere al tehnicii legislative, dispozițiile cu caracter declarativ și de recomandare nu pot face obiectul unui act normativ. </w:t>
            </w:r>
          </w:p>
          <w:p w14:paraId="672D481C"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O astfel de abordare riscă să genereze o fragmentare instituțională, punând cetățeanul în situația de a utiliza mecanisme diferite în funcție de destinatarul cererii, fapt ce poate afecta coerența și eficiența procesului. </w:t>
            </w:r>
          </w:p>
          <w:p w14:paraId="3F871CDD" w14:textId="536BBC8D"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Sugestie: Revizuirea acestor prevederi pentru a asigura uniformitatea procedurală, definind clar etapele de extindere a obligativității utilizării platformei pentru toate autoritățile publice, evitând normele cu caracter de recomandare, contribuind, astfel, la claritatea și coerența normativă.</w:t>
            </w:r>
          </w:p>
        </w:tc>
        <w:tc>
          <w:tcPr>
            <w:tcW w:w="1746" w:type="pct"/>
            <w:shd w:val="clear" w:color="auto" w:fill="FFFFFF"/>
          </w:tcPr>
          <w:p w14:paraId="7A606794" w14:textId="4622A85F" w:rsidR="00A624ED" w:rsidRPr="003B446E" w:rsidRDefault="00DE3E87"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 xml:space="preserve">Nu se acceptă. </w:t>
            </w:r>
          </w:p>
          <w:p w14:paraId="6BB965EB" w14:textId="35AEB38D" w:rsidR="00E36DD8" w:rsidRPr="003B446E" w:rsidRDefault="0061166B"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Diferențierea regimului juridic la pct. 3 și 4 </w:t>
            </w:r>
            <w:r w:rsidR="00047DE9" w:rsidRPr="003B446E">
              <w:rPr>
                <w:rFonts w:ascii="Times New Roman" w:hAnsi="Times New Roman"/>
                <w:sz w:val="24"/>
                <w:szCs w:val="24"/>
                <w:lang w:val="ro-RO"/>
              </w:rPr>
              <w:t>(</w:t>
            </w:r>
            <w:r w:rsidRPr="003B446E">
              <w:rPr>
                <w:rFonts w:ascii="Times New Roman" w:hAnsi="Times New Roman"/>
                <w:sz w:val="24"/>
                <w:szCs w:val="24"/>
                <w:lang w:val="ro-RO"/>
              </w:rPr>
              <w:t xml:space="preserve">caracter obligatoriu pentru autoritățile </w:t>
            </w:r>
            <w:r w:rsidR="00641EDA" w:rsidRPr="003B446E">
              <w:rPr>
                <w:rFonts w:ascii="Times New Roman" w:hAnsi="Times New Roman"/>
                <w:sz w:val="24"/>
                <w:szCs w:val="24"/>
                <w:lang w:val="ro-RO"/>
              </w:rPr>
              <w:t>administrative</w:t>
            </w:r>
            <w:r w:rsidR="00A12255" w:rsidRPr="003B446E">
              <w:rPr>
                <w:rFonts w:ascii="Times New Roman" w:hAnsi="Times New Roman"/>
                <w:sz w:val="24"/>
                <w:szCs w:val="24"/>
                <w:lang w:val="ro-RO"/>
              </w:rPr>
              <w:t xml:space="preserve"> centrale </w:t>
            </w:r>
            <w:r w:rsidRPr="003B446E">
              <w:rPr>
                <w:rFonts w:ascii="Times New Roman" w:hAnsi="Times New Roman"/>
                <w:sz w:val="24"/>
                <w:szCs w:val="24"/>
                <w:lang w:val="ro-RO"/>
              </w:rPr>
              <w:t xml:space="preserve">subordonate Guvernului și </w:t>
            </w:r>
            <w:r w:rsidR="00554BE1" w:rsidRPr="003B446E">
              <w:rPr>
                <w:rFonts w:ascii="Times New Roman" w:hAnsi="Times New Roman"/>
                <w:sz w:val="24"/>
                <w:szCs w:val="24"/>
                <w:lang w:val="ro-RO"/>
              </w:rPr>
              <w:t xml:space="preserve">de </w:t>
            </w:r>
            <w:r w:rsidRPr="003B446E">
              <w:rPr>
                <w:rFonts w:ascii="Times New Roman" w:hAnsi="Times New Roman"/>
                <w:sz w:val="24"/>
                <w:szCs w:val="24"/>
                <w:lang w:val="ro-RO"/>
              </w:rPr>
              <w:t>recomanda</w:t>
            </w:r>
            <w:r w:rsidR="00554BE1" w:rsidRPr="003B446E">
              <w:rPr>
                <w:rFonts w:ascii="Times New Roman" w:hAnsi="Times New Roman"/>
                <w:sz w:val="24"/>
                <w:szCs w:val="24"/>
                <w:lang w:val="ro-RO"/>
              </w:rPr>
              <w:t>re</w:t>
            </w:r>
            <w:r w:rsidRPr="003B446E">
              <w:rPr>
                <w:rFonts w:ascii="Times New Roman" w:hAnsi="Times New Roman"/>
                <w:sz w:val="24"/>
                <w:szCs w:val="24"/>
                <w:lang w:val="ro-RO"/>
              </w:rPr>
              <w:t xml:space="preserve"> pentru celelalte entități publice) reflectă limitele competenței Guvernului stabilite prin art. 22 lit. b)–c) din Legea nr. 467/2003 cu privire la informatizare și la resursele informaționale de stat și art. 14 din Legea nr. 100/2017 cu privire la actele normative. Instituirea unei obligații generale aplicabile </w:t>
            </w:r>
            <w:r w:rsidR="00ED58C1" w:rsidRPr="003B446E">
              <w:rPr>
                <w:rFonts w:ascii="Times New Roman" w:hAnsi="Times New Roman"/>
                <w:sz w:val="24"/>
                <w:szCs w:val="24"/>
                <w:lang w:val="ro-RO"/>
              </w:rPr>
              <w:t xml:space="preserve">autorităților </w:t>
            </w:r>
            <w:r w:rsidRPr="003B446E">
              <w:rPr>
                <w:rFonts w:ascii="Times New Roman" w:hAnsi="Times New Roman"/>
                <w:sz w:val="24"/>
                <w:szCs w:val="24"/>
                <w:lang w:val="ro-RO"/>
              </w:rPr>
              <w:t xml:space="preserve">publice autonome și autorităților administrației publice locale ar contraveni principiului autonomiei locale consacrat la art. 109 din Constituție și art. 3 din Legea nr. 436/2006 privind administrația publică locală </w:t>
            </w:r>
            <w:r w:rsidR="00A12255" w:rsidRPr="003B446E">
              <w:rPr>
                <w:rFonts w:ascii="Times New Roman" w:hAnsi="Times New Roman"/>
                <w:sz w:val="24"/>
                <w:szCs w:val="24"/>
                <w:lang w:val="ro-RO"/>
              </w:rPr>
              <w:t xml:space="preserve">- </w:t>
            </w:r>
            <w:r w:rsidRPr="003B446E">
              <w:rPr>
                <w:rFonts w:ascii="Times New Roman" w:hAnsi="Times New Roman"/>
                <w:sz w:val="24"/>
                <w:szCs w:val="24"/>
                <w:lang w:val="ro-RO"/>
              </w:rPr>
              <w:t>autonomia organizatorică, funcțională și financiară impunând ca o eventuală obligație de această amploare să fie reglementată prin act normativ de nivelul legii.</w:t>
            </w:r>
          </w:p>
        </w:tc>
      </w:tr>
      <w:tr w:rsidR="00FD747C" w:rsidRPr="003B446E" w14:paraId="46923F1C" w14:textId="77777777" w:rsidTr="00A12255">
        <w:trPr>
          <w:trHeight w:val="269"/>
        </w:trPr>
        <w:tc>
          <w:tcPr>
            <w:tcW w:w="182" w:type="pct"/>
            <w:vMerge/>
            <w:shd w:val="clear" w:color="auto" w:fill="FFFFFF"/>
          </w:tcPr>
          <w:p w14:paraId="7245A8E8" w14:textId="77777777" w:rsidR="00A624ED" w:rsidRPr="003B446E" w:rsidRDefault="00A624ED"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756DBDB8" w14:textId="77777777" w:rsidR="00A624ED" w:rsidRPr="003B446E" w:rsidRDefault="00A624ED" w:rsidP="00395BC8">
            <w:pPr>
              <w:rPr>
                <w:rFonts w:ascii="Times New Roman" w:hAnsi="Times New Roman"/>
                <w:b/>
                <w:sz w:val="24"/>
                <w:szCs w:val="24"/>
                <w:lang w:val="ro-RO"/>
              </w:rPr>
            </w:pPr>
          </w:p>
        </w:tc>
        <w:tc>
          <w:tcPr>
            <w:tcW w:w="239" w:type="pct"/>
            <w:shd w:val="clear" w:color="auto" w:fill="FFFFFF"/>
          </w:tcPr>
          <w:p w14:paraId="0E143C59" w14:textId="2E645B82" w:rsidR="00A624ED" w:rsidRPr="003B446E" w:rsidRDefault="00C603E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2</w:t>
            </w:r>
          </w:p>
        </w:tc>
        <w:tc>
          <w:tcPr>
            <w:tcW w:w="2052" w:type="pct"/>
            <w:shd w:val="clear" w:color="auto" w:fill="FFFFFF"/>
          </w:tcPr>
          <w:p w14:paraId="0DFE1B7D" w14:textId="77777777" w:rsidR="00A624ED" w:rsidRPr="003B446E" w:rsidRDefault="00A624ED" w:rsidP="00C603E8">
            <w:pPr>
              <w:ind w:firstLine="156"/>
              <w:jc w:val="both"/>
              <w:rPr>
                <w:rFonts w:ascii="Times New Roman" w:hAnsi="Times New Roman"/>
                <w:bCs/>
                <w:sz w:val="24"/>
                <w:szCs w:val="24"/>
                <w:lang w:val="ro-RO"/>
              </w:rPr>
            </w:pPr>
            <w:r w:rsidRPr="003B446E">
              <w:rPr>
                <w:rFonts w:ascii="Times New Roman" w:hAnsi="Times New Roman"/>
                <w:bCs/>
                <w:sz w:val="24"/>
                <w:szCs w:val="24"/>
                <w:lang w:val="ro-RO"/>
              </w:rPr>
              <w:t xml:space="preserve">Referitor la pct. 7 </w:t>
            </w:r>
          </w:p>
          <w:p w14:paraId="596615E6" w14:textId="77777777" w:rsidR="00A624ED" w:rsidRPr="003B446E" w:rsidRDefault="00A624ED" w:rsidP="00C603E8">
            <w:pPr>
              <w:ind w:firstLine="156"/>
              <w:jc w:val="both"/>
              <w:rPr>
                <w:rFonts w:ascii="Times New Roman" w:hAnsi="Times New Roman"/>
                <w:bCs/>
                <w:sz w:val="24"/>
                <w:szCs w:val="24"/>
                <w:lang w:val="ro-RO"/>
              </w:rPr>
            </w:pPr>
            <w:r w:rsidRPr="003B446E">
              <w:rPr>
                <w:rFonts w:ascii="Times New Roman" w:hAnsi="Times New Roman"/>
                <w:bCs/>
                <w:sz w:val="24"/>
                <w:szCs w:val="24"/>
                <w:lang w:val="ro-RO"/>
              </w:rPr>
              <w:t xml:space="preserve">Proiectul prevede instituirea platformei la data adoptării, însă obligativitatea utilizării acesteia pentru cererile de acces la informație este prevăzută pentru 1 ianuarie 2027, dată la care se abrogă cadrul normativ actual (Hotărârea Guvernului nr. 1027/2023). </w:t>
            </w:r>
          </w:p>
          <w:p w14:paraId="3A5EA559" w14:textId="77777777" w:rsidR="00A624ED" w:rsidRPr="003B446E" w:rsidRDefault="00A624ED" w:rsidP="00C603E8">
            <w:pPr>
              <w:ind w:firstLine="156"/>
              <w:jc w:val="both"/>
              <w:rPr>
                <w:rFonts w:ascii="Times New Roman" w:hAnsi="Times New Roman"/>
                <w:bCs/>
                <w:sz w:val="24"/>
                <w:szCs w:val="24"/>
                <w:lang w:val="ro-RO"/>
              </w:rPr>
            </w:pPr>
            <w:r w:rsidRPr="003B446E">
              <w:rPr>
                <w:rFonts w:ascii="Times New Roman" w:hAnsi="Times New Roman"/>
                <w:bCs/>
                <w:sz w:val="24"/>
                <w:szCs w:val="24"/>
                <w:lang w:val="ro-RO"/>
              </w:rPr>
              <w:t xml:space="preserve">Obiecție: Proiectul nu reglementează regimul juridic tranzitoriu. Nu este clar dacă autoritățile care vor utiliza voluntar platforma înainte de 2027 trebuie să dubleze evidența cererilor (atât în sistemul e-Democrație, cât și conform Hotărârii </w:t>
            </w:r>
            <w:r w:rsidRPr="003B446E">
              <w:rPr>
                <w:rFonts w:ascii="Times New Roman" w:hAnsi="Times New Roman"/>
                <w:bCs/>
                <w:sz w:val="24"/>
                <w:szCs w:val="24"/>
                <w:lang w:val="ro-RO"/>
              </w:rPr>
              <w:lastRenderedPageBreak/>
              <w:t xml:space="preserve">Guvernului nr. 1027/2023) sau cum se va asigura interoperabilitatea datelor în acest interval. </w:t>
            </w:r>
          </w:p>
          <w:p w14:paraId="395BE997" w14:textId="3C62EE59" w:rsidR="00A624ED" w:rsidRPr="003B446E" w:rsidRDefault="00A624ED" w:rsidP="00C603E8">
            <w:pPr>
              <w:ind w:firstLine="156"/>
              <w:jc w:val="both"/>
              <w:rPr>
                <w:rFonts w:ascii="Times New Roman" w:hAnsi="Times New Roman"/>
                <w:bCs/>
                <w:sz w:val="24"/>
                <w:szCs w:val="24"/>
                <w:lang w:val="ro-RO"/>
              </w:rPr>
            </w:pPr>
            <w:r w:rsidRPr="003B446E">
              <w:rPr>
                <w:rFonts w:ascii="Times New Roman" w:hAnsi="Times New Roman"/>
                <w:bCs/>
                <w:sz w:val="24"/>
                <w:szCs w:val="24"/>
                <w:lang w:val="ro-RO"/>
              </w:rPr>
              <w:t>Recomandare: Introducerea unor clauze tranzitorii care să precizeze clar modalitatea de gestionare a evidențelor până la 1 ianuarie 2027 și măsurile de asigurare a interoperabilității între sistemele utilizate.</w:t>
            </w:r>
          </w:p>
        </w:tc>
        <w:tc>
          <w:tcPr>
            <w:tcW w:w="1746" w:type="pct"/>
          </w:tcPr>
          <w:p w14:paraId="0DEAAE86" w14:textId="36BD40A5" w:rsidR="00A624ED" w:rsidRPr="003B446E" w:rsidRDefault="00296EDA" w:rsidP="002D35B2">
            <w:pPr>
              <w:ind w:firstLine="156"/>
              <w:jc w:val="both"/>
              <w:rPr>
                <w:rFonts w:ascii="Times New Roman" w:hAnsi="Times New Roman"/>
                <w:b/>
                <w:bCs/>
                <w:color w:val="000000"/>
                <w:sz w:val="24"/>
                <w:szCs w:val="24"/>
                <w:lang w:val="ro-RO"/>
              </w:rPr>
            </w:pPr>
            <w:r w:rsidRPr="003B446E">
              <w:rPr>
                <w:rFonts w:ascii="Times New Roman" w:hAnsi="Times New Roman"/>
                <w:b/>
                <w:bCs/>
                <w:color w:val="000000"/>
                <w:sz w:val="24"/>
                <w:szCs w:val="24"/>
                <w:lang w:val="ro-RO"/>
              </w:rPr>
              <w:lastRenderedPageBreak/>
              <w:t>Nu se acceptă.</w:t>
            </w:r>
          </w:p>
          <w:p w14:paraId="0851D62D" w14:textId="0D75419F" w:rsidR="00A624ED" w:rsidRPr="003B446E" w:rsidRDefault="007B6264" w:rsidP="002D35B2">
            <w:pPr>
              <w:ind w:firstLine="156"/>
              <w:jc w:val="both"/>
              <w:rPr>
                <w:rFonts w:ascii="Times New Roman" w:hAnsi="Times New Roman"/>
                <w:color w:val="000000"/>
                <w:sz w:val="24"/>
                <w:szCs w:val="24"/>
                <w:lang w:val="ro-RO"/>
              </w:rPr>
            </w:pPr>
            <w:r w:rsidRPr="003B446E">
              <w:rPr>
                <w:rFonts w:ascii="Times New Roman" w:hAnsi="Times New Roman"/>
                <w:color w:val="000000"/>
                <w:sz w:val="24"/>
                <w:szCs w:val="24"/>
                <w:lang w:val="ro-RO"/>
              </w:rPr>
              <w:t>Funcționalul aferen</w:t>
            </w:r>
            <w:r w:rsidR="00B46D4A" w:rsidRPr="003B446E">
              <w:rPr>
                <w:rFonts w:ascii="Times New Roman" w:hAnsi="Times New Roman"/>
                <w:color w:val="000000"/>
                <w:sz w:val="24"/>
                <w:szCs w:val="24"/>
                <w:lang w:val="ro-RO"/>
              </w:rPr>
              <w:t xml:space="preserve">t înregistrării în </w:t>
            </w:r>
            <w:r w:rsidR="00E226C2" w:rsidRPr="003B446E">
              <w:rPr>
                <w:rFonts w:ascii="Times New Roman" w:hAnsi="Times New Roman"/>
                <w:color w:val="000000"/>
                <w:sz w:val="24"/>
                <w:szCs w:val="24"/>
                <w:lang w:val="ro-RO"/>
              </w:rPr>
              <w:t xml:space="preserve">platforma e-Democrație a cererilor de comunicare a </w:t>
            </w:r>
            <w:r w:rsidR="009B4447" w:rsidRPr="003B446E">
              <w:rPr>
                <w:rFonts w:ascii="Times New Roman" w:hAnsi="Times New Roman"/>
                <w:color w:val="000000"/>
                <w:sz w:val="24"/>
                <w:szCs w:val="24"/>
                <w:lang w:val="ro-RO"/>
              </w:rPr>
              <w:t xml:space="preserve">informațiilor de interes public </w:t>
            </w:r>
            <w:r w:rsidR="00917662" w:rsidRPr="003B446E">
              <w:rPr>
                <w:rFonts w:ascii="Times New Roman" w:hAnsi="Times New Roman"/>
                <w:color w:val="000000"/>
                <w:sz w:val="24"/>
                <w:szCs w:val="24"/>
                <w:lang w:val="ro-RO"/>
              </w:rPr>
              <w:t xml:space="preserve">se pune </w:t>
            </w:r>
            <w:r w:rsidR="009B4447" w:rsidRPr="003B446E">
              <w:rPr>
                <w:rFonts w:ascii="Times New Roman" w:hAnsi="Times New Roman"/>
                <w:color w:val="000000"/>
                <w:sz w:val="24"/>
                <w:szCs w:val="24"/>
                <w:lang w:val="ro-RO"/>
              </w:rPr>
              <w:t>în funcțiune începând cu 1 ianuarie 2027</w:t>
            </w:r>
            <w:r w:rsidR="00B97F88" w:rsidRPr="003B446E">
              <w:rPr>
                <w:rFonts w:ascii="Times New Roman" w:hAnsi="Times New Roman"/>
                <w:color w:val="000000"/>
                <w:sz w:val="24"/>
                <w:szCs w:val="24"/>
                <w:lang w:val="ro-RO"/>
              </w:rPr>
              <w:t xml:space="preserve">, dată la care se abrogă și </w:t>
            </w:r>
            <w:r w:rsidR="00BF11C8" w:rsidRPr="003B446E">
              <w:rPr>
                <w:rFonts w:ascii="Times New Roman" w:hAnsi="Times New Roman"/>
                <w:color w:val="000000"/>
                <w:sz w:val="24"/>
                <w:szCs w:val="24"/>
                <w:lang w:val="ro-RO"/>
              </w:rPr>
              <w:t>Hotărârea Guvernului nr.1027/2023 privind modul de înregistrare a cererilor de comunicare a informațiilor de interes public</w:t>
            </w:r>
            <w:r w:rsidR="009B4447" w:rsidRPr="003B446E">
              <w:rPr>
                <w:rFonts w:ascii="Times New Roman" w:hAnsi="Times New Roman"/>
                <w:color w:val="000000"/>
                <w:sz w:val="24"/>
                <w:szCs w:val="24"/>
                <w:lang w:val="ro-RO"/>
              </w:rPr>
              <w:t>.</w:t>
            </w:r>
            <w:r w:rsidR="00501F20" w:rsidRPr="003B446E">
              <w:rPr>
                <w:rFonts w:ascii="Times New Roman" w:hAnsi="Times New Roman"/>
                <w:color w:val="000000"/>
                <w:sz w:val="24"/>
                <w:szCs w:val="24"/>
                <w:lang w:val="ro-RO"/>
              </w:rPr>
              <w:t xml:space="preserve"> Subsecvent, </w:t>
            </w:r>
            <w:r w:rsidR="0070789B" w:rsidRPr="003B446E">
              <w:rPr>
                <w:rFonts w:ascii="Times New Roman" w:hAnsi="Times New Roman"/>
                <w:color w:val="000000"/>
                <w:sz w:val="24"/>
                <w:szCs w:val="24"/>
                <w:lang w:val="ro-RO"/>
              </w:rPr>
              <w:t xml:space="preserve">nu există interval de coexistență care să impună norme tranzitorii. </w:t>
            </w:r>
          </w:p>
        </w:tc>
      </w:tr>
      <w:tr w:rsidR="00A624ED" w:rsidRPr="003B446E" w14:paraId="02F9BE1C" w14:textId="77777777" w:rsidTr="00047DE9">
        <w:trPr>
          <w:trHeight w:val="277"/>
        </w:trPr>
        <w:tc>
          <w:tcPr>
            <w:tcW w:w="182" w:type="pct"/>
            <w:vMerge/>
            <w:shd w:val="clear" w:color="auto" w:fill="FFFFFF"/>
          </w:tcPr>
          <w:p w14:paraId="738BE8F0" w14:textId="77777777" w:rsidR="00A624ED" w:rsidRPr="003B446E" w:rsidRDefault="00A624ED"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974423C" w14:textId="77777777" w:rsidR="00A624ED" w:rsidRPr="003B446E" w:rsidRDefault="00A624ED" w:rsidP="00395BC8">
            <w:pPr>
              <w:rPr>
                <w:rFonts w:ascii="Times New Roman" w:hAnsi="Times New Roman"/>
                <w:b/>
                <w:sz w:val="24"/>
                <w:szCs w:val="24"/>
                <w:lang w:val="ro-RO"/>
              </w:rPr>
            </w:pPr>
          </w:p>
        </w:tc>
        <w:tc>
          <w:tcPr>
            <w:tcW w:w="4037" w:type="pct"/>
            <w:gridSpan w:val="3"/>
            <w:shd w:val="clear" w:color="auto" w:fill="FFFFFF"/>
          </w:tcPr>
          <w:p w14:paraId="5C1DEC29" w14:textId="02CA8E83" w:rsidR="00A624ED" w:rsidRPr="003B446E" w:rsidRDefault="00A624ED" w:rsidP="002D35B2">
            <w:pPr>
              <w:ind w:left="314" w:firstLine="156"/>
              <w:jc w:val="both"/>
              <w:rPr>
                <w:rFonts w:ascii="Times New Roman" w:hAnsi="Times New Roman"/>
                <w:b/>
                <w:sz w:val="24"/>
                <w:szCs w:val="24"/>
                <w:lang w:val="ro-RO"/>
              </w:rPr>
            </w:pPr>
            <w:r w:rsidRPr="003B446E">
              <w:rPr>
                <w:rFonts w:ascii="Times New Roman" w:hAnsi="Times New Roman"/>
                <w:b/>
                <w:sz w:val="24"/>
                <w:szCs w:val="24"/>
                <w:lang w:val="ro-RO"/>
              </w:rPr>
              <w:t>C</w:t>
            </w:r>
            <w:r w:rsidRPr="003B446E">
              <w:rPr>
                <w:rFonts w:ascii="Times New Roman" w:hAnsi="Times New Roman"/>
                <w:b/>
                <w:i/>
                <w:iCs/>
                <w:sz w:val="24"/>
                <w:szCs w:val="24"/>
                <w:lang w:val="ro-RO"/>
              </w:rPr>
              <w:t>u privire la Regulamentul privind modul de ținere a resursei informaționale formate de platforma pentru susținerea democrației participative (e-Democrație) (Anexa nr. 1)</w:t>
            </w:r>
            <w:r w:rsidR="00C603E8" w:rsidRPr="003B446E">
              <w:rPr>
                <w:rFonts w:ascii="Times New Roman" w:eastAsia="Calibri" w:hAnsi="Times New Roman"/>
                <w:b/>
                <w:i/>
                <w:iCs/>
                <w:color w:val="000000"/>
                <w:sz w:val="24"/>
                <w:szCs w:val="24"/>
                <w:lang w:val="ro-RO"/>
              </w:rPr>
              <w:t xml:space="preserve"> :</w:t>
            </w:r>
          </w:p>
        </w:tc>
      </w:tr>
      <w:tr w:rsidR="00FD747C" w:rsidRPr="003B446E" w14:paraId="4CFA75D6" w14:textId="77777777" w:rsidTr="00A12255">
        <w:trPr>
          <w:trHeight w:val="4035"/>
        </w:trPr>
        <w:tc>
          <w:tcPr>
            <w:tcW w:w="182" w:type="pct"/>
            <w:vMerge/>
            <w:shd w:val="clear" w:color="auto" w:fill="FFFFFF"/>
          </w:tcPr>
          <w:p w14:paraId="41FEEA26" w14:textId="77777777" w:rsidR="00A624ED" w:rsidRPr="003B446E" w:rsidRDefault="00A624ED"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B699390" w14:textId="77777777" w:rsidR="00A624ED" w:rsidRPr="003B446E" w:rsidRDefault="00A624ED" w:rsidP="00395BC8">
            <w:pPr>
              <w:rPr>
                <w:rFonts w:ascii="Times New Roman" w:hAnsi="Times New Roman"/>
                <w:b/>
                <w:sz w:val="24"/>
                <w:szCs w:val="24"/>
                <w:lang w:val="ro-RO"/>
              </w:rPr>
            </w:pPr>
          </w:p>
        </w:tc>
        <w:tc>
          <w:tcPr>
            <w:tcW w:w="239" w:type="pct"/>
            <w:shd w:val="clear" w:color="auto" w:fill="FFFFFF"/>
          </w:tcPr>
          <w:p w14:paraId="4C4EF166" w14:textId="121A01AD" w:rsidR="00A624ED"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3</w:t>
            </w:r>
          </w:p>
        </w:tc>
        <w:tc>
          <w:tcPr>
            <w:tcW w:w="2052" w:type="pct"/>
            <w:shd w:val="clear" w:color="auto" w:fill="FFFFFF"/>
          </w:tcPr>
          <w:p w14:paraId="4EEAF5CF"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Referitor la pct. 8.6 de la Capitolul III și pct. 31 de la Capitolul V Normele respective conferă posesorului dreptul de a suspenda funcționarea platformei în cazul unor dificultăți tehnice sau riscuri de securitate.</w:t>
            </w:r>
          </w:p>
          <w:p w14:paraId="0125F9A3"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Obiecție: Deși măsura este necesară din punct de vedere tehnic, suspendarea poate conduce la imposibilitatea depunerii petițiilor sau cererilor în termenele legale de decădere. Proiectul nu prevede un mecanism alternativ de recepționare sau o normă de suspendare/prelungire a termenelor în caz de nefuncționare a sistemului. </w:t>
            </w:r>
          </w:p>
          <w:p w14:paraId="0B8FBA16" w14:textId="35907003"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Recomandare: completarea Regulamentului cu prevederi care să garanteze că perioadele de inactivitate a platformei nu vor afecta dreptul cetățenilor de a depune solicitări, inclusiv prin stabilirea unor măsuri de prelungire automată a termenelor sau de recepție alternativă.</w:t>
            </w:r>
          </w:p>
        </w:tc>
        <w:tc>
          <w:tcPr>
            <w:tcW w:w="1746" w:type="pct"/>
          </w:tcPr>
          <w:p w14:paraId="0AEC448D" w14:textId="6A56715B" w:rsidR="00320D4C" w:rsidRPr="003B446E" w:rsidRDefault="003F092E"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 xml:space="preserve">Se acceptă. </w:t>
            </w:r>
          </w:p>
          <w:p w14:paraId="0F4FA672" w14:textId="747FBEA2" w:rsidR="00320D4C" w:rsidRPr="003B446E" w:rsidRDefault="00320D4C" w:rsidP="002D35B2">
            <w:pPr>
              <w:ind w:firstLine="156"/>
              <w:jc w:val="both"/>
              <w:rPr>
                <w:rFonts w:ascii="Times New Roman" w:hAnsi="Times New Roman"/>
                <w:sz w:val="24"/>
                <w:szCs w:val="24"/>
                <w:lang w:val="ro-RO"/>
              </w:rPr>
            </w:pP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8.6 a fost modificat.</w:t>
            </w:r>
          </w:p>
          <w:p w14:paraId="08D83E91" w14:textId="77777777" w:rsidR="008B1232" w:rsidRPr="003B446E" w:rsidRDefault="005431EA"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Mecanismul distinct de prelungire automată a termenelor nu se preia la această etapă, întrucât Codul administrativ și Legea nr. 148/2023</w:t>
            </w:r>
            <w:r w:rsidR="00520039" w:rsidRPr="003B446E">
              <w:rPr>
                <w:rFonts w:ascii="Times New Roman" w:hAnsi="Times New Roman"/>
                <w:sz w:val="24"/>
                <w:szCs w:val="24"/>
                <w:lang w:val="ro-RO"/>
              </w:rPr>
              <w:t xml:space="preserve"> privind accesul la informațiile de interes public</w:t>
            </w:r>
            <w:r w:rsidRPr="003B446E">
              <w:rPr>
                <w:rFonts w:ascii="Times New Roman" w:hAnsi="Times New Roman"/>
                <w:sz w:val="24"/>
                <w:szCs w:val="24"/>
                <w:lang w:val="ro-RO"/>
              </w:rPr>
              <w:t xml:space="preserve"> </w:t>
            </w:r>
            <w:r w:rsidR="008B1232" w:rsidRPr="003B446E">
              <w:rPr>
                <w:rFonts w:ascii="Times New Roman" w:hAnsi="Times New Roman"/>
                <w:sz w:val="24"/>
                <w:szCs w:val="24"/>
                <w:lang w:val="ro-RO"/>
              </w:rPr>
              <w:t>oferă posibilități alternative de depunere a cererilor și de transmitere a răspunsurilor, atât pe suport de hârtie, cât și la adresa de email a autorității sau, după caz, a persoanei care a depus o cerere.</w:t>
            </w:r>
          </w:p>
          <w:p w14:paraId="6A75C29B" w14:textId="65E6ACB0" w:rsidR="002D35B2" w:rsidRPr="003B446E" w:rsidRDefault="002F2B39" w:rsidP="002D35B2">
            <w:pPr>
              <w:ind w:firstLine="156"/>
              <w:jc w:val="both"/>
              <w:rPr>
                <w:rFonts w:ascii="Times New Roman" w:hAnsi="Times New Roman"/>
                <w:iCs/>
                <w:sz w:val="24"/>
                <w:szCs w:val="24"/>
                <w:lang w:val="ro-RO"/>
              </w:rPr>
            </w:pPr>
            <w:r w:rsidRPr="003B446E">
              <w:rPr>
                <w:rFonts w:ascii="Times New Roman" w:hAnsi="Times New Roman"/>
                <w:sz w:val="24"/>
                <w:szCs w:val="24"/>
                <w:lang w:val="ro-RO"/>
              </w:rPr>
              <w:t xml:space="preserve">Totodată, </w:t>
            </w:r>
            <w:r w:rsidR="009C4E99" w:rsidRPr="003B446E">
              <w:rPr>
                <w:rFonts w:ascii="Times New Roman" w:hAnsi="Times New Roman"/>
                <w:sz w:val="24"/>
                <w:szCs w:val="24"/>
                <w:lang w:val="ro-RO"/>
              </w:rPr>
              <w:t xml:space="preserve">luând în considerare </w:t>
            </w:r>
            <w:r w:rsidR="00C43203" w:rsidRPr="003B446E">
              <w:rPr>
                <w:rFonts w:ascii="Times New Roman" w:hAnsi="Times New Roman"/>
                <w:sz w:val="24"/>
                <w:szCs w:val="24"/>
                <w:lang w:val="ro-RO"/>
              </w:rPr>
              <w:t>recomandarea respectivă și de obiecția</w:t>
            </w:r>
            <w:r w:rsidR="00672288" w:rsidRPr="003B446E">
              <w:rPr>
                <w:rFonts w:ascii="Times New Roman" w:hAnsi="Times New Roman"/>
                <w:sz w:val="24"/>
                <w:szCs w:val="24"/>
                <w:lang w:val="ro-RO"/>
              </w:rPr>
              <w:t xml:space="preserve"> Ministerului Justiției, formulată la etapa expertizei juridice, </w:t>
            </w:r>
            <w:r w:rsidR="00BA4C70" w:rsidRPr="003B446E">
              <w:rPr>
                <w:rFonts w:ascii="Times New Roman" w:hAnsi="Times New Roman"/>
                <w:sz w:val="24"/>
                <w:szCs w:val="24"/>
                <w:lang w:val="ro-RO"/>
              </w:rPr>
              <w:t>p</w:t>
            </w:r>
            <w:r w:rsidR="002D35B2" w:rsidRPr="003B446E">
              <w:rPr>
                <w:rFonts w:ascii="Times New Roman" w:hAnsi="Times New Roman"/>
                <w:iCs/>
                <w:sz w:val="24"/>
                <w:szCs w:val="24"/>
                <w:lang w:val="ro-RO"/>
              </w:rPr>
              <w:t>roiectul Regulamentului a fost completat cu pct. 27 – 30 care reglementează efectele suspendării activității platformei asupra calculării termenelor legale și procedura de informare a utilizatorilor.</w:t>
            </w:r>
          </w:p>
          <w:p w14:paraId="47B02EA6" w14:textId="7F3B2C1A" w:rsidR="005D5B65" w:rsidRPr="003B446E" w:rsidRDefault="002D35B2" w:rsidP="00BA4C70">
            <w:pPr>
              <w:ind w:firstLine="156"/>
              <w:jc w:val="both"/>
              <w:rPr>
                <w:rFonts w:ascii="Times New Roman" w:hAnsi="Times New Roman"/>
                <w:sz w:val="24"/>
                <w:szCs w:val="24"/>
                <w:lang w:val="ro-RO"/>
              </w:rPr>
            </w:pPr>
            <w:r w:rsidRPr="003B446E">
              <w:rPr>
                <w:rFonts w:ascii="Times New Roman" w:hAnsi="Times New Roman"/>
                <w:iCs/>
                <w:sz w:val="24"/>
                <w:szCs w:val="24"/>
                <w:lang w:val="ro-RO"/>
              </w:rPr>
              <w:t>Totodată, ținând cont de faptul că reglementările aferente suspendării platformei se referă la ținerea, gestionarea și utilizarea resursei informaționale, pct. 25 – 30 au fost transferate din Capitolul V în Capitolul IV.</w:t>
            </w:r>
          </w:p>
        </w:tc>
      </w:tr>
      <w:tr w:rsidR="00A624ED" w:rsidRPr="003B446E" w14:paraId="3B3E2199" w14:textId="77777777" w:rsidTr="00A12255">
        <w:trPr>
          <w:trHeight w:val="569"/>
        </w:trPr>
        <w:tc>
          <w:tcPr>
            <w:tcW w:w="182" w:type="pct"/>
            <w:vMerge/>
            <w:shd w:val="clear" w:color="auto" w:fill="FFFFFF"/>
          </w:tcPr>
          <w:p w14:paraId="3F878349" w14:textId="77777777" w:rsidR="00A624ED" w:rsidRPr="003B446E" w:rsidRDefault="00A624ED"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CC45A9D" w14:textId="77777777" w:rsidR="00A624ED" w:rsidRPr="003B446E" w:rsidRDefault="00A624ED" w:rsidP="00395BC8">
            <w:pPr>
              <w:rPr>
                <w:rFonts w:ascii="Times New Roman" w:hAnsi="Times New Roman"/>
                <w:b/>
                <w:sz w:val="24"/>
                <w:szCs w:val="24"/>
                <w:lang w:val="ro-RO"/>
              </w:rPr>
            </w:pPr>
          </w:p>
        </w:tc>
        <w:tc>
          <w:tcPr>
            <w:tcW w:w="239" w:type="pct"/>
            <w:shd w:val="clear" w:color="auto" w:fill="FFFFFF"/>
          </w:tcPr>
          <w:p w14:paraId="23D523BC" w14:textId="0ABF0160" w:rsidR="00A624ED"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4</w:t>
            </w:r>
          </w:p>
        </w:tc>
        <w:tc>
          <w:tcPr>
            <w:tcW w:w="2052" w:type="pct"/>
            <w:shd w:val="clear" w:color="auto" w:fill="FFFFFF"/>
          </w:tcPr>
          <w:p w14:paraId="0FD6ACED"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Pct.23 și pct.24 din același Capitol (asigurarea securității informaționale) se dublează integral, ceea ce contravine normelor de tehnică legislativă privind concizia și claritatea actului normativ. </w:t>
            </w:r>
          </w:p>
          <w:p w14:paraId="42C8AFF3" w14:textId="24D4B955"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Recomandare: excluderea redundanțelor redacționale pentru a asigura o structură riguroasă a textului.</w:t>
            </w:r>
          </w:p>
        </w:tc>
        <w:tc>
          <w:tcPr>
            <w:tcW w:w="1746" w:type="pct"/>
            <w:shd w:val="clear" w:color="auto" w:fill="FFFFFF"/>
          </w:tcPr>
          <w:p w14:paraId="74C81798" w14:textId="5CFCC345" w:rsidR="00A624ED" w:rsidRPr="003B446E" w:rsidRDefault="00E73EF0"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 xml:space="preserve">Se acceptă. </w:t>
            </w:r>
          </w:p>
        </w:tc>
      </w:tr>
      <w:tr w:rsidR="00A624ED" w:rsidRPr="003B446E" w14:paraId="587E9BCF" w14:textId="431825B6" w:rsidTr="00A12255">
        <w:trPr>
          <w:trHeight w:val="310"/>
        </w:trPr>
        <w:tc>
          <w:tcPr>
            <w:tcW w:w="182" w:type="pct"/>
            <w:vMerge/>
            <w:shd w:val="clear" w:color="auto" w:fill="FFFFFF"/>
          </w:tcPr>
          <w:p w14:paraId="599BBC54" w14:textId="77777777" w:rsidR="00A624ED" w:rsidRPr="003B446E" w:rsidRDefault="00A624ED"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694C2E0" w14:textId="77777777" w:rsidR="00A624ED" w:rsidRPr="003B446E" w:rsidRDefault="00A624ED" w:rsidP="00395BC8">
            <w:pPr>
              <w:rPr>
                <w:rFonts w:ascii="Times New Roman" w:hAnsi="Times New Roman"/>
                <w:b/>
                <w:sz w:val="24"/>
                <w:szCs w:val="24"/>
                <w:lang w:val="ro-RO"/>
              </w:rPr>
            </w:pPr>
          </w:p>
        </w:tc>
        <w:tc>
          <w:tcPr>
            <w:tcW w:w="239" w:type="pct"/>
            <w:shd w:val="clear" w:color="auto" w:fill="FFFFFF"/>
          </w:tcPr>
          <w:p w14:paraId="62DE3387" w14:textId="77777777" w:rsidR="00A624ED" w:rsidRPr="003B446E" w:rsidRDefault="007E3FE2" w:rsidP="00861C03">
            <w:pPr>
              <w:ind w:left="314" w:firstLine="246"/>
              <w:jc w:val="both"/>
              <w:rPr>
                <w:rFonts w:ascii="Times New Roman" w:hAnsi="Times New Roman"/>
                <w:b/>
                <w:sz w:val="24"/>
                <w:szCs w:val="24"/>
                <w:lang w:val="ro-RO"/>
              </w:rPr>
            </w:pPr>
            <w:r w:rsidRPr="003B446E">
              <w:rPr>
                <w:rFonts w:ascii="Times New Roman" w:hAnsi="Times New Roman"/>
                <w:b/>
                <w:sz w:val="24"/>
                <w:szCs w:val="24"/>
                <w:lang w:val="ro-RO"/>
              </w:rPr>
              <w:t>5</w:t>
            </w:r>
          </w:p>
          <w:p w14:paraId="5404D57A" w14:textId="016BBF54" w:rsidR="007E3FE2" w:rsidRPr="003B446E" w:rsidRDefault="007E3FE2" w:rsidP="007E3FE2">
            <w:pPr>
              <w:jc w:val="both"/>
              <w:rPr>
                <w:rFonts w:ascii="Times New Roman" w:hAnsi="Times New Roman"/>
                <w:b/>
                <w:bCs/>
                <w:sz w:val="24"/>
                <w:szCs w:val="24"/>
                <w:lang w:val="ro-RO"/>
              </w:rPr>
            </w:pPr>
            <w:r w:rsidRPr="003B446E">
              <w:rPr>
                <w:rFonts w:ascii="Times New Roman" w:hAnsi="Times New Roman"/>
                <w:b/>
                <w:bCs/>
                <w:sz w:val="24"/>
                <w:szCs w:val="24"/>
                <w:lang w:val="ro-RO"/>
              </w:rPr>
              <w:t>5</w:t>
            </w:r>
          </w:p>
        </w:tc>
        <w:tc>
          <w:tcPr>
            <w:tcW w:w="2052" w:type="pct"/>
            <w:shd w:val="clear" w:color="auto" w:fill="FFFFFF"/>
          </w:tcPr>
          <w:p w14:paraId="696DE342" w14:textId="77777777" w:rsidR="00A624ED" w:rsidRPr="003B446E" w:rsidRDefault="00A624ED" w:rsidP="00C603E8">
            <w:pPr>
              <w:ind w:firstLine="156"/>
              <w:jc w:val="both"/>
              <w:rPr>
                <w:rFonts w:ascii="Times New Roman" w:hAnsi="Times New Roman"/>
                <w:bCs/>
                <w:sz w:val="24"/>
                <w:szCs w:val="24"/>
                <w:lang w:val="ro-RO"/>
              </w:rPr>
            </w:pPr>
            <w:r w:rsidRPr="003B446E">
              <w:rPr>
                <w:rFonts w:ascii="Times New Roman" w:hAnsi="Times New Roman"/>
                <w:bCs/>
                <w:sz w:val="24"/>
                <w:szCs w:val="24"/>
                <w:lang w:val="ro-RO"/>
              </w:rPr>
              <w:t xml:space="preserve">Pct.30 face referire la „schimbul informațional de date în SI RSSP”. </w:t>
            </w:r>
          </w:p>
          <w:p w14:paraId="1999EDBC" w14:textId="77777777" w:rsidR="00A624ED" w:rsidRPr="003B446E" w:rsidRDefault="00A624ED" w:rsidP="00C603E8">
            <w:pPr>
              <w:ind w:firstLine="156"/>
              <w:jc w:val="both"/>
              <w:rPr>
                <w:rFonts w:ascii="Times New Roman" w:hAnsi="Times New Roman"/>
                <w:bCs/>
                <w:sz w:val="24"/>
                <w:szCs w:val="24"/>
                <w:lang w:val="ro-RO"/>
              </w:rPr>
            </w:pPr>
            <w:r w:rsidRPr="003B446E">
              <w:rPr>
                <w:rFonts w:ascii="Times New Roman" w:hAnsi="Times New Roman"/>
                <w:bCs/>
                <w:sz w:val="24"/>
                <w:szCs w:val="24"/>
                <w:lang w:val="ro-RO"/>
              </w:rPr>
              <w:lastRenderedPageBreak/>
              <w:t xml:space="preserve">Obiecție: Acronimul „SI RSSP” (probabil Sistemul Informațional „Registrul de Stat al Serviciilor Publice”) nu este definit nici la secțiunea „ Dispoziții generale”, nici în restul textului proiectului, iar prezența acestuia ar putea induce în eroare utilizatorul cu privire la denumirea sistemului reglementat. </w:t>
            </w:r>
          </w:p>
          <w:p w14:paraId="1DD7343D" w14:textId="77777777" w:rsidR="00A624ED" w:rsidRPr="003B446E" w:rsidRDefault="00A624ED" w:rsidP="00C603E8">
            <w:pPr>
              <w:ind w:firstLine="156"/>
              <w:jc w:val="both"/>
              <w:rPr>
                <w:rFonts w:ascii="Times New Roman" w:hAnsi="Times New Roman"/>
                <w:bCs/>
                <w:sz w:val="24"/>
                <w:szCs w:val="24"/>
                <w:lang w:val="ro-RO"/>
              </w:rPr>
            </w:pPr>
            <w:r w:rsidRPr="003B446E">
              <w:rPr>
                <w:rFonts w:ascii="Times New Roman" w:hAnsi="Times New Roman"/>
                <w:bCs/>
                <w:sz w:val="24"/>
                <w:szCs w:val="24"/>
                <w:lang w:val="ro-RO"/>
              </w:rPr>
              <w:t xml:space="preserve">Pe de altă parte, pare că această prevedere se repetă, deoarece pct.28 din același capitol stipulează deja că „pentru asigurarea funcționalității eficiente și neîntrerupte a platformei e-Democrație, schimbul informațional de date al platformei e-Democrație este asigurat în regim non-stop”. </w:t>
            </w:r>
          </w:p>
          <w:p w14:paraId="4CEC9BC8" w14:textId="77777777" w:rsidR="00A624ED" w:rsidRPr="003B446E" w:rsidRDefault="00A624ED" w:rsidP="00C603E8">
            <w:pPr>
              <w:ind w:firstLine="156"/>
              <w:jc w:val="both"/>
              <w:rPr>
                <w:rFonts w:ascii="Times New Roman" w:hAnsi="Times New Roman"/>
                <w:bCs/>
                <w:sz w:val="24"/>
                <w:szCs w:val="24"/>
                <w:lang w:val="ro-RO"/>
              </w:rPr>
            </w:pPr>
            <w:r w:rsidRPr="003B446E">
              <w:rPr>
                <w:rFonts w:ascii="Times New Roman" w:hAnsi="Times New Roman"/>
                <w:bCs/>
                <w:sz w:val="24"/>
                <w:szCs w:val="24"/>
                <w:lang w:val="ro-RO"/>
              </w:rPr>
              <w:t xml:space="preserve">Recomandare: Excluderea pct.30 pentru a elimina confuzia terminologică și repetarea normei stabilite la pct.28. </w:t>
            </w:r>
          </w:p>
          <w:p w14:paraId="6715BF29" w14:textId="63FBC620" w:rsidR="00A624ED" w:rsidRPr="003B446E" w:rsidRDefault="00A624ED" w:rsidP="00C603E8">
            <w:pPr>
              <w:ind w:firstLine="156"/>
              <w:jc w:val="both"/>
              <w:rPr>
                <w:rFonts w:ascii="Times New Roman" w:hAnsi="Times New Roman"/>
                <w:bCs/>
                <w:sz w:val="24"/>
                <w:szCs w:val="24"/>
                <w:lang w:val="ro-RO"/>
              </w:rPr>
            </w:pPr>
            <w:r w:rsidRPr="003B446E">
              <w:rPr>
                <w:rFonts w:ascii="Times New Roman" w:hAnsi="Times New Roman"/>
                <w:bCs/>
                <w:sz w:val="24"/>
                <w:szCs w:val="24"/>
                <w:lang w:val="ro-RO"/>
              </w:rPr>
              <w:t>În cazul în care menținerea acestuia este considerată necesară din motive tehnice, sugerăm substituirea acronimului „SI RSSP” cu denumirea corectă și completă a sistemului.</w:t>
            </w:r>
          </w:p>
        </w:tc>
        <w:tc>
          <w:tcPr>
            <w:tcW w:w="1746" w:type="pct"/>
            <w:shd w:val="clear" w:color="auto" w:fill="FFFFFF"/>
          </w:tcPr>
          <w:p w14:paraId="3A3689BA" w14:textId="77777777" w:rsidR="00F910F7" w:rsidRPr="003B446E" w:rsidRDefault="00F910F7" w:rsidP="00F910F7">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lastRenderedPageBreak/>
              <w:t>Se acceptă.</w:t>
            </w:r>
          </w:p>
          <w:p w14:paraId="52E0E499" w14:textId="77777777" w:rsidR="00961652" w:rsidRPr="003B446E" w:rsidRDefault="00961652" w:rsidP="00961652">
            <w:pPr>
              <w:ind w:firstLine="156"/>
              <w:jc w:val="both"/>
              <w:rPr>
                <w:rFonts w:ascii="Times New Roman" w:hAnsi="Times New Roman"/>
                <w:iCs/>
                <w:sz w:val="24"/>
                <w:szCs w:val="24"/>
                <w:lang w:val="ro-RO"/>
              </w:rPr>
            </w:pPr>
            <w:r w:rsidRPr="003B446E">
              <w:rPr>
                <w:rFonts w:ascii="Times New Roman" w:hAnsi="Times New Roman"/>
                <w:iCs/>
                <w:sz w:val="24"/>
                <w:szCs w:val="24"/>
                <w:lang w:val="ro-RO"/>
              </w:rPr>
              <w:lastRenderedPageBreak/>
              <w:t>Pct. 30, în redacția inițială a proiectului, a fost exclus.</w:t>
            </w:r>
          </w:p>
          <w:p w14:paraId="106B8798" w14:textId="161586CB" w:rsidR="00A624ED" w:rsidRPr="003B446E" w:rsidRDefault="00A624ED" w:rsidP="00F910F7">
            <w:pPr>
              <w:ind w:firstLine="156"/>
              <w:jc w:val="both"/>
              <w:rPr>
                <w:rFonts w:ascii="Times New Roman" w:hAnsi="Times New Roman"/>
                <w:sz w:val="24"/>
                <w:szCs w:val="24"/>
                <w:lang w:val="ro-RO"/>
              </w:rPr>
            </w:pPr>
          </w:p>
        </w:tc>
      </w:tr>
      <w:tr w:rsidR="00A624ED" w:rsidRPr="003B446E" w14:paraId="57B289A1" w14:textId="77777777" w:rsidTr="00047DE9">
        <w:trPr>
          <w:trHeight w:val="336"/>
        </w:trPr>
        <w:tc>
          <w:tcPr>
            <w:tcW w:w="182" w:type="pct"/>
            <w:vMerge/>
            <w:shd w:val="clear" w:color="auto" w:fill="FFFFFF"/>
          </w:tcPr>
          <w:p w14:paraId="0C2C4306" w14:textId="77777777" w:rsidR="00A624ED" w:rsidRPr="003B446E" w:rsidRDefault="00A624ED"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1913E319" w14:textId="77777777" w:rsidR="00A624ED" w:rsidRPr="003B446E" w:rsidRDefault="00A624ED" w:rsidP="00395BC8">
            <w:pPr>
              <w:rPr>
                <w:rFonts w:ascii="Times New Roman" w:hAnsi="Times New Roman"/>
                <w:b/>
                <w:sz w:val="24"/>
                <w:szCs w:val="24"/>
                <w:lang w:val="ro-RO"/>
              </w:rPr>
            </w:pPr>
          </w:p>
        </w:tc>
        <w:tc>
          <w:tcPr>
            <w:tcW w:w="4037" w:type="pct"/>
            <w:gridSpan w:val="3"/>
            <w:shd w:val="clear" w:color="auto" w:fill="FFFFFF"/>
          </w:tcPr>
          <w:p w14:paraId="268F04A9" w14:textId="5C95C5B8" w:rsidR="00A624ED" w:rsidRPr="003B446E" w:rsidRDefault="00A624ED" w:rsidP="002D35B2">
            <w:pPr>
              <w:ind w:firstLine="156"/>
              <w:jc w:val="both"/>
              <w:rPr>
                <w:rFonts w:ascii="Times New Roman" w:hAnsi="Times New Roman"/>
                <w:b/>
                <w:bCs/>
                <w:i/>
                <w:sz w:val="24"/>
                <w:szCs w:val="24"/>
                <w:lang w:val="ro-RO"/>
              </w:rPr>
            </w:pPr>
            <w:r w:rsidRPr="003B446E">
              <w:rPr>
                <w:rFonts w:ascii="Times New Roman" w:hAnsi="Times New Roman"/>
                <w:b/>
                <w:bCs/>
                <w:i/>
                <w:sz w:val="24"/>
                <w:szCs w:val="24"/>
                <w:lang w:val="ro-RO"/>
              </w:rPr>
              <w:t>Cu privire la Conceptul platformei (Anexa nr.2)</w:t>
            </w:r>
            <w:r w:rsidR="00C603E8" w:rsidRPr="003B446E">
              <w:rPr>
                <w:rFonts w:ascii="Times New Roman" w:eastAsia="Calibri" w:hAnsi="Times New Roman"/>
                <w:b/>
                <w:bCs/>
                <w:i/>
                <w:color w:val="000000"/>
                <w:sz w:val="24"/>
                <w:szCs w:val="24"/>
                <w:lang w:val="ro-RO"/>
              </w:rPr>
              <w:t xml:space="preserve"> :</w:t>
            </w:r>
          </w:p>
        </w:tc>
      </w:tr>
      <w:tr w:rsidR="00A624ED" w:rsidRPr="003B446E" w14:paraId="765A6770" w14:textId="77777777" w:rsidTr="00A12255">
        <w:trPr>
          <w:trHeight w:val="569"/>
        </w:trPr>
        <w:tc>
          <w:tcPr>
            <w:tcW w:w="182" w:type="pct"/>
            <w:vMerge/>
            <w:shd w:val="clear" w:color="auto" w:fill="FFFFFF"/>
          </w:tcPr>
          <w:p w14:paraId="48612BD1" w14:textId="77777777" w:rsidR="00A624ED" w:rsidRPr="003B446E" w:rsidRDefault="00A624ED"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2DAC97D" w14:textId="77777777" w:rsidR="00A624ED" w:rsidRPr="003B446E" w:rsidRDefault="00A624ED" w:rsidP="00395BC8">
            <w:pPr>
              <w:rPr>
                <w:rFonts w:ascii="Times New Roman" w:hAnsi="Times New Roman"/>
                <w:b/>
                <w:sz w:val="24"/>
                <w:szCs w:val="24"/>
                <w:lang w:val="ro-RO"/>
              </w:rPr>
            </w:pPr>
          </w:p>
        </w:tc>
        <w:tc>
          <w:tcPr>
            <w:tcW w:w="239" w:type="pct"/>
            <w:shd w:val="clear" w:color="auto" w:fill="FFFFFF"/>
          </w:tcPr>
          <w:p w14:paraId="2E70B513" w14:textId="1D97A19B" w:rsidR="00A624ED"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6</w:t>
            </w:r>
          </w:p>
        </w:tc>
        <w:tc>
          <w:tcPr>
            <w:tcW w:w="2052" w:type="pct"/>
            <w:shd w:val="clear" w:color="auto" w:fill="FFFFFF"/>
          </w:tcPr>
          <w:p w14:paraId="196E3BA6"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pct.1 se substituie sintagma „inițiative civice” cu cea de „petiții colective” și elimină dreptul de a „iniția și susține inițiative civice”. </w:t>
            </w:r>
          </w:p>
          <w:p w14:paraId="34DF6CA0" w14:textId="67AAAAFB"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Obiecție: Juridic, o inițiativă civică are o sferă de cuprindere mai largă decât o simplă petiție colectivă, vizând adesea procese de mobilizare comunitară și propuneri de politici publice, nu doar sesizări de încălcare a unor drepturi. Eliminarea acestui concept, fără o justificare în nota informativă, diminuează scopul declarat al proiectului de a susține democrația participativă.</w:t>
            </w:r>
          </w:p>
        </w:tc>
        <w:tc>
          <w:tcPr>
            <w:tcW w:w="1746" w:type="pct"/>
            <w:shd w:val="clear" w:color="auto" w:fill="FFFFFF"/>
          </w:tcPr>
          <w:p w14:paraId="43D9218C" w14:textId="09B04AC0" w:rsidR="00A624ED" w:rsidRPr="003B446E" w:rsidRDefault="000F22F7"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Nu se acceptă.</w:t>
            </w:r>
            <w:r w:rsidR="00AE2F47" w:rsidRPr="003B446E">
              <w:rPr>
                <w:rFonts w:ascii="Times New Roman" w:hAnsi="Times New Roman"/>
                <w:b/>
                <w:bCs/>
                <w:iCs/>
                <w:sz w:val="24"/>
                <w:szCs w:val="24"/>
                <w:lang w:val="ro-RO"/>
              </w:rPr>
              <w:t xml:space="preserve"> </w:t>
            </w:r>
          </w:p>
          <w:p w14:paraId="7A56FDFA" w14:textId="40F3373E" w:rsidR="00143C19" w:rsidRPr="003B446E" w:rsidRDefault="00143C19"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Modificarea terminologică operată la Concept este corelată cu cadrul normativ primar în vigoare la momentul elaborării proiectului. Conform Codului administrativ nr. 116/2018 (art. 9 alin. (1) și art. 73), noțiunea de „petiție” acoperă orice cerere, sesizare sau propunere adresată autorității publice, inclusiv cele semnate de mai multe persoane. Noțiunea distinctă de „inițiativă civică” este reglementată la art. 18-20 din Legea nr. 239/2008 privind transparența în procesul decizional și va primi un cadru normativ revizuit prin proiectul de lege privind participarea publică în procesul decizional (nr. unic 124/CS/2026). Pe perioada coexistenței celor două proiecte, AGE va asigura, </w:t>
            </w:r>
            <w:r w:rsidR="007E199E" w:rsidRPr="003B446E">
              <w:rPr>
                <w:rFonts w:ascii="Times New Roman" w:hAnsi="Times New Roman"/>
                <w:iCs/>
                <w:sz w:val="24"/>
                <w:szCs w:val="24"/>
                <w:lang w:val="ro-RO"/>
              </w:rPr>
              <w:t xml:space="preserve">după intrarea în vigoare a </w:t>
            </w:r>
            <w:r w:rsidRPr="003B446E">
              <w:rPr>
                <w:rFonts w:ascii="Times New Roman" w:hAnsi="Times New Roman"/>
                <w:iCs/>
                <w:sz w:val="24"/>
                <w:szCs w:val="24"/>
                <w:lang w:val="ro-RO"/>
              </w:rPr>
              <w:t>noii legi, ajustarea Conceptului prin inclu</w:t>
            </w:r>
            <w:r w:rsidR="007E199E" w:rsidRPr="003B446E">
              <w:rPr>
                <w:rFonts w:ascii="Times New Roman" w:hAnsi="Times New Roman"/>
                <w:iCs/>
                <w:sz w:val="24"/>
                <w:szCs w:val="24"/>
                <w:lang w:val="ro-RO"/>
              </w:rPr>
              <w:t xml:space="preserve">derea </w:t>
            </w:r>
            <w:r w:rsidRPr="003B446E">
              <w:rPr>
                <w:rFonts w:ascii="Times New Roman" w:hAnsi="Times New Roman"/>
                <w:iCs/>
                <w:sz w:val="24"/>
                <w:szCs w:val="24"/>
                <w:lang w:val="ro-RO"/>
              </w:rPr>
              <w:t>expresă a inițiativelor civice ca obiect informațional distinct.</w:t>
            </w:r>
          </w:p>
        </w:tc>
      </w:tr>
      <w:tr w:rsidR="00A624ED" w:rsidRPr="003B446E" w14:paraId="2DC87731" w14:textId="77777777" w:rsidTr="00A12255">
        <w:trPr>
          <w:trHeight w:val="569"/>
        </w:trPr>
        <w:tc>
          <w:tcPr>
            <w:tcW w:w="182" w:type="pct"/>
            <w:vMerge/>
            <w:shd w:val="clear" w:color="auto" w:fill="FFFFFF"/>
          </w:tcPr>
          <w:p w14:paraId="043CF54F" w14:textId="77777777" w:rsidR="00A624ED" w:rsidRPr="003B446E" w:rsidRDefault="00A624ED"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19B8A80" w14:textId="77777777" w:rsidR="00A624ED" w:rsidRPr="003B446E" w:rsidRDefault="00A624ED" w:rsidP="00395BC8">
            <w:pPr>
              <w:rPr>
                <w:rFonts w:ascii="Times New Roman" w:hAnsi="Times New Roman"/>
                <w:b/>
                <w:sz w:val="24"/>
                <w:szCs w:val="24"/>
                <w:lang w:val="ro-RO"/>
              </w:rPr>
            </w:pPr>
          </w:p>
        </w:tc>
        <w:tc>
          <w:tcPr>
            <w:tcW w:w="239" w:type="pct"/>
            <w:shd w:val="clear" w:color="auto" w:fill="FFFFFF"/>
          </w:tcPr>
          <w:p w14:paraId="371D302F" w14:textId="5D1F719A" w:rsidR="00A624ED"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7</w:t>
            </w:r>
          </w:p>
        </w:tc>
        <w:tc>
          <w:tcPr>
            <w:tcW w:w="2052" w:type="pct"/>
            <w:shd w:val="clear" w:color="auto" w:fill="FFFFFF"/>
          </w:tcPr>
          <w:p w14:paraId="71DFBF3C"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pct.4.1 se urmărește o digitalizare a activităților de depunere și procesare a petițiilor și a cererilor de informații, având ca scop integrarea acestora în ecosistemul digital existent. </w:t>
            </w:r>
          </w:p>
          <w:p w14:paraId="4E431C32"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lastRenderedPageBreak/>
              <w:t xml:space="preserve">Obiecție: analiza coroborată cu celelalte articole din proiect, inclusiv cu pct.16 concluzionează trecerea completă de la fluxul tradițional la cel digital. </w:t>
            </w:r>
          </w:p>
          <w:p w14:paraId="5AD4F567"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Deși platforma este menită să fie accesibilă, utilizarea obligatorie a identității electronice pentru depunerea cererilor sau semnarea petițiilor colective poate reprezenta un factor de risc pentru incluziunea persoanelor cu competențe digitale reduse sau care nu dețin mijloace de autentificare electronică, această platformă fiind adaptată doar categoriilor de cetățeni „alfabetizați” digital. </w:t>
            </w:r>
          </w:p>
          <w:p w14:paraId="75CE5330" w14:textId="7F9D911D"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Recomandare: Reevaluarea terminologiei pentru a menține un spectru larg de participare civică, conform titlului și scopului general al platformei.</w:t>
            </w:r>
          </w:p>
        </w:tc>
        <w:tc>
          <w:tcPr>
            <w:tcW w:w="1746" w:type="pct"/>
            <w:shd w:val="clear" w:color="auto" w:fill="FFFFFF"/>
          </w:tcPr>
          <w:p w14:paraId="4357D24D" w14:textId="38254871" w:rsidR="00A624ED" w:rsidRPr="003B446E" w:rsidRDefault="009151D9" w:rsidP="002D35B2">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lastRenderedPageBreak/>
              <w:t>Nu se acceptă.</w:t>
            </w:r>
          </w:p>
          <w:p w14:paraId="075A49A8" w14:textId="1084670E" w:rsidR="002F6DF5" w:rsidRPr="003B446E" w:rsidRDefault="00797E53"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Conform pct. 2.2 din Nota de fundamentare, platforma diversifică canalele de depunere a petițiilor, </w:t>
            </w:r>
            <w:r w:rsidRPr="003B446E">
              <w:rPr>
                <w:rFonts w:ascii="Times New Roman" w:hAnsi="Times New Roman"/>
                <w:iCs/>
                <w:sz w:val="24"/>
                <w:szCs w:val="24"/>
                <w:lang w:val="ro-RO"/>
              </w:rPr>
              <w:lastRenderedPageBreak/>
              <w:t>fără a substitui mecanismele tradiționale. Persoanele care nu dețin mijloace de identificare electronică pot depune petițiile și cererile prin canalele alternative prevăzute la art. 74 din Codul administrativ și art. 11 alin. (2) din Legea nr. 148/2023. Soluția propusă respectă principiul accesibilității și incluziunii digitale, fără a impune restricționarea drepturilor cetățenilor.</w:t>
            </w:r>
          </w:p>
        </w:tc>
      </w:tr>
      <w:tr w:rsidR="00FD747C" w:rsidRPr="003B446E" w14:paraId="0BA4E1F7" w14:textId="77777777" w:rsidTr="00A12255">
        <w:trPr>
          <w:trHeight w:val="569"/>
        </w:trPr>
        <w:tc>
          <w:tcPr>
            <w:tcW w:w="182" w:type="pct"/>
            <w:vMerge/>
            <w:shd w:val="clear" w:color="auto" w:fill="FFFFFF"/>
          </w:tcPr>
          <w:p w14:paraId="45D60698" w14:textId="77777777" w:rsidR="00A624ED" w:rsidRPr="003B446E" w:rsidRDefault="00A624ED"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EC7E04B" w14:textId="77777777" w:rsidR="00A624ED" w:rsidRPr="003B446E" w:rsidRDefault="00A624ED" w:rsidP="00395BC8">
            <w:pPr>
              <w:rPr>
                <w:rFonts w:ascii="Times New Roman" w:hAnsi="Times New Roman"/>
                <w:b/>
                <w:sz w:val="24"/>
                <w:szCs w:val="24"/>
                <w:lang w:val="ro-RO"/>
              </w:rPr>
            </w:pPr>
          </w:p>
        </w:tc>
        <w:tc>
          <w:tcPr>
            <w:tcW w:w="239" w:type="pct"/>
            <w:shd w:val="clear" w:color="auto" w:fill="FFFFFF"/>
          </w:tcPr>
          <w:p w14:paraId="14F46661" w14:textId="1A56126D" w:rsidR="00A624ED"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8</w:t>
            </w:r>
          </w:p>
        </w:tc>
        <w:tc>
          <w:tcPr>
            <w:tcW w:w="2052" w:type="pct"/>
            <w:shd w:val="clear" w:color="auto" w:fill="FFFFFF"/>
          </w:tcPr>
          <w:p w14:paraId="415AAE4B"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Nu este clar ce ar presupune eficientizarea procesului de petiționare, menționată la pct. 4.5 din Concept. </w:t>
            </w:r>
          </w:p>
          <w:p w14:paraId="180617A5"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Ori procesul de petiționare implică dreptul cetățeanului de a adresa cereri autorităților publice și de a primi răspuns. </w:t>
            </w:r>
          </w:p>
          <w:p w14:paraId="5E65253E"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Dacă Platforma e-</w:t>
            </w:r>
            <w:proofErr w:type="spellStart"/>
            <w:r w:rsidRPr="003B446E">
              <w:rPr>
                <w:rFonts w:ascii="Times New Roman" w:hAnsi="Times New Roman"/>
                <w:sz w:val="24"/>
                <w:szCs w:val="24"/>
                <w:lang w:val="ro-RO"/>
              </w:rPr>
              <w:t>Democarație</w:t>
            </w:r>
            <w:proofErr w:type="spellEnd"/>
            <w:r w:rsidRPr="003B446E">
              <w:rPr>
                <w:rFonts w:ascii="Times New Roman" w:hAnsi="Times New Roman"/>
                <w:sz w:val="24"/>
                <w:szCs w:val="24"/>
                <w:lang w:val="ro-RO"/>
              </w:rPr>
              <w:t xml:space="preserve"> se dorește a fi un serviciu pentru a eficientiza/debirocratiza procesul de petiționare, în general, prin introducerea unui sistem online unic, integrat, care ar face tot procesul mai rapid, mai simplu și mai eficient, atunci considerăm că distincția la subpunctul 3.1 urmează a se face între: </w:t>
            </w:r>
          </w:p>
          <w:p w14:paraId="201F03A0"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petiții (cereri prin care se semnalează o problemă sau se solicită emiterea unui act administrativ); </w:t>
            </w:r>
          </w:p>
          <w:p w14:paraId="4372FC97"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cereri de comunicare a informațiilor de interes public; </w:t>
            </w:r>
          </w:p>
          <w:p w14:paraId="1B1E2DF2"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inițiative civice, iar fiecare dintre aceste categorii pot fi, la rândul lor, individuale și/sau colective. </w:t>
            </w:r>
          </w:p>
          <w:p w14:paraId="69C10CB9"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Acest lucru ar permite cetățenilor să identifice cu ușurință în ce categorie pot plasa petițiile/cererile: cereri prin care se solicită emiterea unui act administrativ, sesizări referitoare la o informație de interes public, fie propuneri de realizare a unor acțiuni de interes public. </w:t>
            </w:r>
          </w:p>
          <w:p w14:paraId="07282AAF"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Mai mult ca atât, fiecare dintre aceste categorii de cereri au un regim juridic distinct: petițiile se depun și se examinează conform Codului administrativ nr. 116/2018, solicitările de informații se depun și se examinează conform Legii nr. 148/2023 privind accesul la informațiile de interes public, iar </w:t>
            </w:r>
            <w:r w:rsidRPr="003B446E">
              <w:rPr>
                <w:rFonts w:ascii="Times New Roman" w:hAnsi="Times New Roman"/>
                <w:sz w:val="24"/>
                <w:szCs w:val="24"/>
                <w:lang w:val="ro-RO"/>
              </w:rPr>
              <w:lastRenderedPageBreak/>
              <w:t xml:space="preserve">inițiativele civice se depun și se examinează conform Legii privind participarea publică în procesul decizional, care are consacrate trei capitole inițiativei civice. </w:t>
            </w:r>
          </w:p>
          <w:p w14:paraId="7F085580" w14:textId="2E1217CF"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Din considerentele enunțate supra, Proiectul HG cu privire la instituirea platformei pentru susținerea democrației participative (e-Democrație) și a modificărilor ce se operează la Conceptul platformei pentru susținerea democrației participative (e-Democrație) urmează să fie întemeiat pe cele trei acte normative, precum și pe altele cum ar fi: Legea nr. 467/2003 cu privire la informatizare și la resursele informaționale de stat, Legea nr. 239/2008 privind transparența în procesul decizional, Legea nr. 133/2011 privind protecția datelor cu caracter personal.</w:t>
            </w:r>
          </w:p>
        </w:tc>
        <w:tc>
          <w:tcPr>
            <w:tcW w:w="1746" w:type="pct"/>
          </w:tcPr>
          <w:p w14:paraId="59AB754F" w14:textId="18BC597C" w:rsidR="00A624ED" w:rsidRPr="003B446E" w:rsidRDefault="00273993" w:rsidP="002D35B2">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lastRenderedPageBreak/>
              <w:t>Nu se acceptă.</w:t>
            </w:r>
          </w:p>
          <w:p w14:paraId="7DC50D87" w14:textId="446EAA41" w:rsidR="008D24F3" w:rsidRPr="003B446E" w:rsidRDefault="007F42D5"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A se vedea argumentarea de la obiecția nr. 6. Distincția reflectă cadrul primar în vigoare</w:t>
            </w:r>
            <w:r w:rsidR="00ED1993" w:rsidRPr="003B446E">
              <w:rPr>
                <w:rFonts w:ascii="Times New Roman" w:hAnsi="Times New Roman"/>
                <w:iCs/>
                <w:sz w:val="24"/>
                <w:szCs w:val="24"/>
                <w:lang w:val="ro-RO"/>
              </w:rPr>
              <w:t xml:space="preserve">, iar </w:t>
            </w:r>
            <w:r w:rsidRPr="003B446E">
              <w:rPr>
                <w:rFonts w:ascii="Times New Roman" w:hAnsi="Times New Roman"/>
                <w:iCs/>
                <w:sz w:val="24"/>
                <w:szCs w:val="24"/>
                <w:lang w:val="ro-RO"/>
              </w:rPr>
              <w:t xml:space="preserve">ajustarea se va opera </w:t>
            </w:r>
            <w:r w:rsidR="003D579D" w:rsidRPr="003B446E">
              <w:rPr>
                <w:rFonts w:ascii="Times New Roman" w:hAnsi="Times New Roman"/>
                <w:iCs/>
                <w:sz w:val="24"/>
                <w:szCs w:val="24"/>
                <w:lang w:val="ro-RO"/>
              </w:rPr>
              <w:t xml:space="preserve">după intrarea în vigoare a </w:t>
            </w:r>
            <w:r w:rsidRPr="003B446E">
              <w:rPr>
                <w:rFonts w:ascii="Times New Roman" w:hAnsi="Times New Roman"/>
                <w:iCs/>
                <w:sz w:val="24"/>
                <w:szCs w:val="24"/>
                <w:lang w:val="ro-RO"/>
              </w:rPr>
              <w:t>Legii privind participarea publică în procesul deciziona</w:t>
            </w:r>
            <w:r w:rsidR="003D579D" w:rsidRPr="003B446E">
              <w:rPr>
                <w:rFonts w:ascii="Times New Roman" w:hAnsi="Times New Roman"/>
                <w:iCs/>
                <w:sz w:val="24"/>
                <w:szCs w:val="24"/>
                <w:lang w:val="ro-RO"/>
              </w:rPr>
              <w:t>l.</w:t>
            </w:r>
          </w:p>
        </w:tc>
      </w:tr>
      <w:tr w:rsidR="00A624ED" w:rsidRPr="003B446E" w14:paraId="2F01B533" w14:textId="77777777" w:rsidTr="00047DE9">
        <w:trPr>
          <w:trHeight w:val="282"/>
        </w:trPr>
        <w:tc>
          <w:tcPr>
            <w:tcW w:w="182" w:type="pct"/>
            <w:vMerge/>
            <w:shd w:val="clear" w:color="auto" w:fill="FFFFFF"/>
          </w:tcPr>
          <w:p w14:paraId="66BC2F9D" w14:textId="77777777" w:rsidR="00A624ED" w:rsidRPr="003B446E" w:rsidRDefault="00A624ED"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C7B967D" w14:textId="77777777" w:rsidR="00A624ED" w:rsidRPr="003B446E" w:rsidRDefault="00A624ED" w:rsidP="00395BC8">
            <w:pPr>
              <w:rPr>
                <w:rFonts w:ascii="Times New Roman" w:hAnsi="Times New Roman"/>
                <w:b/>
                <w:sz w:val="24"/>
                <w:szCs w:val="24"/>
                <w:lang w:val="ro-RO"/>
              </w:rPr>
            </w:pPr>
          </w:p>
        </w:tc>
        <w:tc>
          <w:tcPr>
            <w:tcW w:w="4037" w:type="pct"/>
            <w:gridSpan w:val="3"/>
            <w:shd w:val="clear" w:color="auto" w:fill="FFFFFF"/>
          </w:tcPr>
          <w:p w14:paraId="0C763CA8" w14:textId="30E83A13" w:rsidR="00A624ED" w:rsidRPr="003B446E" w:rsidRDefault="00A624ED" w:rsidP="002D35B2">
            <w:pPr>
              <w:ind w:firstLine="156"/>
              <w:jc w:val="both"/>
              <w:rPr>
                <w:rFonts w:ascii="Times New Roman" w:hAnsi="Times New Roman"/>
                <w:b/>
                <w:bCs/>
                <w:i/>
                <w:sz w:val="24"/>
                <w:szCs w:val="24"/>
                <w:lang w:val="ro-RO"/>
              </w:rPr>
            </w:pPr>
            <w:r w:rsidRPr="003B446E">
              <w:rPr>
                <w:rFonts w:ascii="Times New Roman" w:hAnsi="Times New Roman"/>
                <w:b/>
                <w:bCs/>
                <w:i/>
                <w:sz w:val="24"/>
                <w:szCs w:val="24"/>
                <w:lang w:val="ro-RO"/>
              </w:rPr>
              <w:t>La Nota de fundamentare</w:t>
            </w:r>
            <w:r w:rsidR="00C603E8" w:rsidRPr="003B446E">
              <w:rPr>
                <w:rFonts w:ascii="Times New Roman" w:eastAsia="Calibri" w:hAnsi="Times New Roman"/>
                <w:b/>
                <w:bCs/>
                <w:i/>
                <w:color w:val="000000"/>
                <w:sz w:val="24"/>
                <w:szCs w:val="24"/>
                <w:lang w:val="ro-RO"/>
              </w:rPr>
              <w:t>:</w:t>
            </w:r>
          </w:p>
        </w:tc>
      </w:tr>
      <w:tr w:rsidR="00FD747C" w:rsidRPr="003B446E" w14:paraId="7A7FF6C1" w14:textId="77777777" w:rsidTr="00A12255">
        <w:trPr>
          <w:trHeight w:val="569"/>
        </w:trPr>
        <w:tc>
          <w:tcPr>
            <w:tcW w:w="182" w:type="pct"/>
            <w:vMerge/>
            <w:shd w:val="clear" w:color="auto" w:fill="FFFFFF"/>
          </w:tcPr>
          <w:p w14:paraId="1D7CF390" w14:textId="77777777" w:rsidR="00A624ED" w:rsidRPr="003B446E" w:rsidRDefault="00A624ED"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D988CFD" w14:textId="77777777" w:rsidR="00A624ED" w:rsidRPr="003B446E" w:rsidRDefault="00A624ED" w:rsidP="00395BC8">
            <w:pPr>
              <w:rPr>
                <w:rFonts w:ascii="Times New Roman" w:hAnsi="Times New Roman"/>
                <w:b/>
                <w:sz w:val="24"/>
                <w:szCs w:val="24"/>
                <w:lang w:val="ro-RO"/>
              </w:rPr>
            </w:pPr>
          </w:p>
        </w:tc>
        <w:tc>
          <w:tcPr>
            <w:tcW w:w="239" w:type="pct"/>
            <w:shd w:val="clear" w:color="auto" w:fill="FFFFFF"/>
          </w:tcPr>
          <w:p w14:paraId="4065B029" w14:textId="730DA9EC" w:rsidR="00A624ED"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9</w:t>
            </w:r>
          </w:p>
        </w:tc>
        <w:tc>
          <w:tcPr>
            <w:tcW w:w="2052" w:type="pct"/>
            <w:shd w:val="clear" w:color="auto" w:fill="FFFFFF"/>
          </w:tcPr>
          <w:p w14:paraId="7EE496F1"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pag.3 se menționează: Implementarea în Republica Moldova a instrumentelor electronice de democrație participativă nu ar substitui sistemul actual de petiționare și variațiile acestuia, ci ar diversifica canalele de depunere a petițiilor, fapt din care rezultă că cetățenii vor putea depune petiții/cereri, altele decât solicitările privind inițiativele civice și/sau cereri de comunicare a informațiilor de interes public, și pe Platforma e Democrație. </w:t>
            </w:r>
          </w:p>
          <w:p w14:paraId="1145725E" w14:textId="77777777"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aceiași pagină cităm că vor fi configurate și instrumente care să permită depunerea petițiilor electronice individuale și cererilor de comunicare a informațiilor de interes public către instituțiile publice. Sistemul va permite oamenilor să economisească timp și alte resurse, să monitorizeze trasabilitatea petiției sau a cererii, asigurându-se că solicitarea ajunge direct la autoritatea responsabilă și este examinată în termeni proximi. În cele mai dese cazuri, entitățile publice pentru a facilita crearea petiției de către cetățeni expun pe propriile pagini oficiale un formular tipizat care urmează a fi completat de către petiționar.</w:t>
            </w:r>
          </w:p>
          <w:p w14:paraId="1823DE1A" w14:textId="41271CB5"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Considerăm că, fără o clarificare expresă a ceea ce urmează să devină Platforma e-Democrație, modificările ce se propun la HG nr.564/2024 pentru aprobarea Conceptului platformei pentru susținerea democrației participative (e-Democrație) care fac distincție între: - petiții individuale; - petiții colective; </w:t>
            </w:r>
            <w:r w:rsidRPr="003B446E">
              <w:rPr>
                <w:rFonts w:ascii="Times New Roman" w:hAnsi="Times New Roman"/>
                <w:sz w:val="24"/>
                <w:szCs w:val="24"/>
                <w:lang w:val="ro-RO"/>
              </w:rPr>
              <w:lastRenderedPageBreak/>
              <w:t>- cereri de comunicare a informațiilor de interes public, neglijează dreptul de inițiativă civică și creează o confuzie pentru viitorii utilizatori. Prin intermediul unei petiții, petiționarii pot sesiza/reclama încălcarea unor drepturi sau pot solicita informații (art. 9 și art. 73-76 din Codul administrativ, și art. 13-17 din Legea nr. 148/2023 privind accesul la informațiile de interes public), iar prin intermediul inițiativelor civice cetățenii pot propune autorităților publice inițierea elaborării unei decizii, inclusiv de modificare sau actualizare a deciziilor în vigoare. Nu orice petiție colectivă poate fi catalogată automat ca o inițiativă civică, deoarece acestea din urmă trebuie să întrunească condiții suplimentare (art. 18-20 din Legea privind participarea publică în procesul decizional).</w:t>
            </w:r>
          </w:p>
        </w:tc>
        <w:tc>
          <w:tcPr>
            <w:tcW w:w="1746" w:type="pct"/>
          </w:tcPr>
          <w:p w14:paraId="76D2AC88" w14:textId="550FF166" w:rsidR="00BE4A6F" w:rsidRPr="003B446E" w:rsidRDefault="00BA729E" w:rsidP="002D35B2">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lastRenderedPageBreak/>
              <w:t>Nu se acceptă.</w:t>
            </w:r>
          </w:p>
          <w:p w14:paraId="330C50AE" w14:textId="3804A1CC" w:rsidR="00C56501" w:rsidRPr="003B446E" w:rsidRDefault="00C56501"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A se vedea argumentarea de la obiecția nr. 6. </w:t>
            </w:r>
          </w:p>
        </w:tc>
      </w:tr>
      <w:tr w:rsidR="00A624ED" w:rsidRPr="003B446E" w14:paraId="1248C14B" w14:textId="77777777" w:rsidTr="00A12255">
        <w:trPr>
          <w:trHeight w:val="569"/>
        </w:trPr>
        <w:tc>
          <w:tcPr>
            <w:tcW w:w="182" w:type="pct"/>
            <w:shd w:val="clear" w:color="auto" w:fill="FFFFFF"/>
          </w:tcPr>
          <w:p w14:paraId="1E20F048" w14:textId="093FDBA9" w:rsidR="00A624ED" w:rsidRPr="003B446E" w:rsidRDefault="00A624ED"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2</w:t>
            </w:r>
          </w:p>
        </w:tc>
        <w:tc>
          <w:tcPr>
            <w:tcW w:w="781" w:type="pct"/>
            <w:shd w:val="clear" w:color="auto" w:fill="FFFFFF"/>
          </w:tcPr>
          <w:p w14:paraId="531D608A" w14:textId="77777777" w:rsidR="00C43203" w:rsidRPr="003B446E" w:rsidRDefault="00A624ED" w:rsidP="00395BC8">
            <w:pPr>
              <w:rPr>
                <w:rFonts w:ascii="Times New Roman" w:hAnsi="Times New Roman"/>
                <w:b/>
                <w:sz w:val="24"/>
                <w:szCs w:val="24"/>
                <w:lang w:val="ro-RO"/>
              </w:rPr>
            </w:pPr>
            <w:r w:rsidRPr="003B446E">
              <w:rPr>
                <w:rFonts w:ascii="Times New Roman" w:hAnsi="Times New Roman"/>
                <w:b/>
                <w:sz w:val="24"/>
                <w:szCs w:val="24"/>
                <w:lang w:val="ro-RO"/>
              </w:rPr>
              <w:t xml:space="preserve">Agenția Servicii </w:t>
            </w:r>
          </w:p>
          <w:p w14:paraId="2FD893EB" w14:textId="256FF52C" w:rsidR="00A624ED" w:rsidRPr="003B446E" w:rsidRDefault="00A624ED" w:rsidP="00395BC8">
            <w:pPr>
              <w:rPr>
                <w:rFonts w:ascii="Times New Roman" w:hAnsi="Times New Roman"/>
                <w:b/>
                <w:sz w:val="24"/>
                <w:szCs w:val="24"/>
                <w:lang w:val="ro-RO"/>
              </w:rPr>
            </w:pPr>
            <w:r w:rsidRPr="003B446E">
              <w:rPr>
                <w:rFonts w:ascii="Times New Roman" w:hAnsi="Times New Roman"/>
                <w:b/>
                <w:sz w:val="24"/>
                <w:szCs w:val="24"/>
                <w:lang w:val="ro-RO"/>
              </w:rPr>
              <w:t>Publice</w:t>
            </w:r>
          </w:p>
          <w:p w14:paraId="70AEBABE" w14:textId="0750022B" w:rsidR="00A624ED" w:rsidRPr="003B446E" w:rsidRDefault="00A624ED" w:rsidP="00395BC8">
            <w:pPr>
              <w:rPr>
                <w:rFonts w:ascii="Times New Roman" w:hAnsi="Times New Roman"/>
                <w:b/>
                <w:sz w:val="24"/>
                <w:szCs w:val="24"/>
                <w:lang w:val="ro-RO"/>
              </w:rPr>
            </w:pPr>
            <w:r w:rsidRPr="003B446E">
              <w:rPr>
                <w:rFonts w:ascii="Times New Roman" w:hAnsi="Times New Roman"/>
                <w:i/>
                <w:sz w:val="24"/>
                <w:szCs w:val="24"/>
                <w:lang w:val="ro-RO"/>
              </w:rPr>
              <w:t>(Nr. 01/2348 din 19.03.2026)</w:t>
            </w:r>
          </w:p>
        </w:tc>
        <w:tc>
          <w:tcPr>
            <w:tcW w:w="239" w:type="pct"/>
            <w:shd w:val="clear" w:color="auto" w:fill="FFFFFF"/>
          </w:tcPr>
          <w:p w14:paraId="7A3EFAE3" w14:textId="2D233685" w:rsidR="00A624ED"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10</w:t>
            </w:r>
          </w:p>
        </w:tc>
        <w:tc>
          <w:tcPr>
            <w:tcW w:w="2052" w:type="pct"/>
            <w:shd w:val="clear" w:color="auto" w:fill="FFFFFF"/>
          </w:tcPr>
          <w:p w14:paraId="5D2BDE02" w14:textId="7E52C02C"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proiectul Regulamentului, pct.22 al Capitolului IV, ultima parte a propoziției: „…precum și cu alte resurse și sisteme informaționale de stat necesare implementării funcționalităților platformei, în conformitate cu cadrul normativ” propunem de exclus, deoarece platforma e-Democrație va interacționa cu platforma </w:t>
            </w:r>
            <w:proofErr w:type="spellStart"/>
            <w:r w:rsidRPr="003B446E">
              <w:rPr>
                <w:rFonts w:ascii="Times New Roman" w:hAnsi="Times New Roman"/>
                <w:sz w:val="24"/>
                <w:szCs w:val="24"/>
                <w:lang w:val="ro-RO"/>
              </w:rPr>
              <w:t>MConnect</w:t>
            </w:r>
            <w:proofErr w:type="spellEnd"/>
            <w:r w:rsidRPr="003B446E">
              <w:rPr>
                <w:rFonts w:ascii="Times New Roman" w:hAnsi="Times New Roman"/>
                <w:sz w:val="24"/>
                <w:szCs w:val="24"/>
                <w:lang w:val="ro-RO"/>
              </w:rPr>
              <w:t xml:space="preserve"> și nicidecum separat, cu alte resurse și sisteme informaționale ale altor instituții.</w:t>
            </w:r>
          </w:p>
        </w:tc>
        <w:tc>
          <w:tcPr>
            <w:tcW w:w="1746" w:type="pct"/>
            <w:shd w:val="clear" w:color="auto" w:fill="FFFFFF"/>
          </w:tcPr>
          <w:p w14:paraId="67CB70AB" w14:textId="5272CB38" w:rsidR="00A624ED" w:rsidRPr="003B446E" w:rsidRDefault="009B425E"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 parțial</w:t>
            </w:r>
            <w:r w:rsidR="004047B4" w:rsidRPr="003B446E">
              <w:rPr>
                <w:rFonts w:ascii="Times New Roman" w:hAnsi="Times New Roman"/>
                <w:b/>
                <w:bCs/>
                <w:iCs/>
                <w:sz w:val="24"/>
                <w:szCs w:val="24"/>
                <w:lang w:val="ro-RO"/>
              </w:rPr>
              <w:t>.</w:t>
            </w:r>
          </w:p>
          <w:p w14:paraId="11E879CA" w14:textId="66E3A717" w:rsidR="009C70AB" w:rsidRPr="003B446E" w:rsidRDefault="009C70AB"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Sintagma nu se exclude, dar</w:t>
            </w:r>
            <w:r w:rsidR="002307D1" w:rsidRPr="003B446E">
              <w:rPr>
                <w:rFonts w:ascii="Times New Roman" w:hAnsi="Times New Roman"/>
                <w:iCs/>
                <w:sz w:val="24"/>
                <w:szCs w:val="24"/>
                <w:lang w:val="ro-RO"/>
              </w:rPr>
              <w:t xml:space="preserve">, în redacția definitivată a proiectului, </w:t>
            </w:r>
            <w:r w:rsidRPr="003B446E">
              <w:rPr>
                <w:rFonts w:ascii="Times New Roman" w:hAnsi="Times New Roman"/>
                <w:iCs/>
                <w:sz w:val="24"/>
                <w:szCs w:val="24"/>
                <w:lang w:val="ro-RO"/>
              </w:rPr>
              <w:t>pct. 2</w:t>
            </w:r>
            <w:r w:rsidR="002307D1" w:rsidRPr="003B446E">
              <w:rPr>
                <w:rFonts w:ascii="Times New Roman" w:hAnsi="Times New Roman"/>
                <w:iCs/>
                <w:sz w:val="24"/>
                <w:szCs w:val="24"/>
                <w:lang w:val="ro-RO"/>
              </w:rPr>
              <w:t>4</w:t>
            </w:r>
            <w:r w:rsidRPr="003B446E">
              <w:rPr>
                <w:rFonts w:ascii="Times New Roman" w:hAnsi="Times New Roman"/>
                <w:iCs/>
                <w:sz w:val="24"/>
                <w:szCs w:val="24"/>
                <w:lang w:val="ro-RO"/>
              </w:rPr>
              <w:t xml:space="preserve"> a fost ajustat corespunzător obiecției, sensul fiind evidențierea posibilităților de interacțiune cu resursele enumerate exhaustiv la pct. </w:t>
            </w:r>
            <w:r w:rsidR="00824136" w:rsidRPr="003B446E">
              <w:rPr>
                <w:rFonts w:ascii="Times New Roman" w:hAnsi="Times New Roman"/>
                <w:iCs/>
                <w:sz w:val="24"/>
                <w:szCs w:val="24"/>
                <w:lang w:val="ro-RO"/>
              </w:rPr>
              <w:t>28</w:t>
            </w:r>
            <w:r w:rsidRPr="003B446E">
              <w:rPr>
                <w:rFonts w:ascii="Times New Roman" w:hAnsi="Times New Roman"/>
                <w:iCs/>
                <w:sz w:val="24"/>
                <w:szCs w:val="24"/>
                <w:lang w:val="ro-RO"/>
              </w:rPr>
              <w:t xml:space="preserve"> din Concept, fără crearea de excepții de la regulile de interoperabilitate</w:t>
            </w:r>
            <w:r w:rsidR="00D43985" w:rsidRPr="003B446E">
              <w:rPr>
                <w:rFonts w:ascii="Times New Roman" w:hAnsi="Times New Roman"/>
                <w:iCs/>
                <w:sz w:val="24"/>
                <w:szCs w:val="24"/>
                <w:lang w:val="ro-RO"/>
              </w:rPr>
              <w:t>.</w:t>
            </w:r>
          </w:p>
          <w:p w14:paraId="76F0E331" w14:textId="37663A1C" w:rsidR="005C6274" w:rsidRPr="003B446E" w:rsidRDefault="005C6274" w:rsidP="002D35B2">
            <w:pPr>
              <w:ind w:firstLine="156"/>
              <w:jc w:val="both"/>
              <w:rPr>
                <w:rFonts w:ascii="Times New Roman" w:hAnsi="Times New Roman"/>
                <w:iCs/>
                <w:sz w:val="24"/>
                <w:szCs w:val="24"/>
                <w:lang w:val="ro-RO"/>
              </w:rPr>
            </w:pPr>
          </w:p>
        </w:tc>
      </w:tr>
      <w:tr w:rsidR="00A624ED" w:rsidRPr="003B446E" w14:paraId="014ADF74" w14:textId="77777777" w:rsidTr="00A12255">
        <w:trPr>
          <w:trHeight w:val="569"/>
        </w:trPr>
        <w:tc>
          <w:tcPr>
            <w:tcW w:w="182" w:type="pct"/>
            <w:shd w:val="clear" w:color="auto" w:fill="FFFFFF"/>
          </w:tcPr>
          <w:p w14:paraId="78CFB313" w14:textId="3B04C4D4" w:rsidR="00A624ED" w:rsidRPr="003B446E" w:rsidRDefault="00A624ED"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3</w:t>
            </w:r>
          </w:p>
        </w:tc>
        <w:tc>
          <w:tcPr>
            <w:tcW w:w="781" w:type="pct"/>
            <w:shd w:val="clear" w:color="auto" w:fill="FFFFFF"/>
          </w:tcPr>
          <w:p w14:paraId="05098E39" w14:textId="77777777" w:rsidR="00C43203" w:rsidRPr="003B446E" w:rsidRDefault="00A624ED" w:rsidP="00A624ED">
            <w:pPr>
              <w:rPr>
                <w:rFonts w:ascii="Times New Roman" w:hAnsi="Times New Roman"/>
                <w:b/>
                <w:sz w:val="24"/>
                <w:szCs w:val="24"/>
                <w:lang w:val="ro-RO"/>
              </w:rPr>
            </w:pPr>
            <w:r w:rsidRPr="003B446E">
              <w:rPr>
                <w:rFonts w:ascii="Times New Roman" w:hAnsi="Times New Roman"/>
                <w:b/>
                <w:sz w:val="24"/>
                <w:szCs w:val="24"/>
                <w:lang w:val="ro-RO"/>
              </w:rPr>
              <w:t xml:space="preserve">Congresul </w:t>
            </w:r>
          </w:p>
          <w:p w14:paraId="5DB6210A" w14:textId="290D79E2" w:rsidR="00A624ED" w:rsidRPr="003B446E" w:rsidRDefault="00A624ED" w:rsidP="00A624ED">
            <w:pPr>
              <w:rPr>
                <w:rFonts w:ascii="Times New Roman" w:hAnsi="Times New Roman"/>
                <w:b/>
                <w:sz w:val="24"/>
                <w:szCs w:val="24"/>
                <w:lang w:val="ro-RO"/>
              </w:rPr>
            </w:pPr>
            <w:r w:rsidRPr="003B446E">
              <w:rPr>
                <w:rFonts w:ascii="Times New Roman" w:hAnsi="Times New Roman"/>
                <w:b/>
                <w:sz w:val="24"/>
                <w:szCs w:val="24"/>
                <w:lang w:val="ro-RO"/>
              </w:rPr>
              <w:t>Autorităților Locale din Moldova</w:t>
            </w:r>
          </w:p>
          <w:p w14:paraId="5315DAB5" w14:textId="1B7442CE" w:rsidR="00A624ED" w:rsidRPr="003B446E" w:rsidRDefault="00A624ED" w:rsidP="00A624ED">
            <w:pPr>
              <w:rPr>
                <w:rFonts w:ascii="Times New Roman" w:hAnsi="Times New Roman"/>
                <w:b/>
                <w:sz w:val="24"/>
                <w:szCs w:val="24"/>
                <w:lang w:val="ro-RO"/>
              </w:rPr>
            </w:pPr>
            <w:r w:rsidRPr="003B446E">
              <w:rPr>
                <w:rFonts w:ascii="Times New Roman" w:hAnsi="Times New Roman"/>
                <w:i/>
                <w:sz w:val="24"/>
                <w:szCs w:val="24"/>
                <w:lang w:val="ro-RO"/>
              </w:rPr>
              <w:t>(Nr.81 din 16.03.2026)</w:t>
            </w:r>
          </w:p>
        </w:tc>
        <w:tc>
          <w:tcPr>
            <w:tcW w:w="239" w:type="pct"/>
            <w:shd w:val="clear" w:color="auto" w:fill="FFFFFF"/>
          </w:tcPr>
          <w:p w14:paraId="087446DF" w14:textId="0C5FE785" w:rsidR="00A624ED"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11</w:t>
            </w:r>
          </w:p>
        </w:tc>
        <w:tc>
          <w:tcPr>
            <w:tcW w:w="2052" w:type="pct"/>
            <w:shd w:val="clear" w:color="auto" w:fill="FFFFFF"/>
          </w:tcPr>
          <w:p w14:paraId="6FCF88D0" w14:textId="302FA722" w:rsidR="00A624ED" w:rsidRPr="003B446E" w:rsidRDefault="00A624ED"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Se recomandă precizarea în textul proiectului a tipului de semnătură electronică sau identificarea la distanță a petiționarilor prin mijloace electronice, cu care se vor accepta ca fiind valide în sistemul informațional: petițiile individuale sau colective, cererile de comunicare a informațiilor de interes public, mesajele de feedback și opiniile transmise în cadrul sondajelor de opinie de către persoanele fizice și persoanele juridice de drept privat.</w:t>
            </w:r>
          </w:p>
        </w:tc>
        <w:tc>
          <w:tcPr>
            <w:tcW w:w="1746" w:type="pct"/>
            <w:shd w:val="clear" w:color="auto" w:fill="FFFFFF"/>
          </w:tcPr>
          <w:p w14:paraId="4AB32BD0" w14:textId="2EA2A902" w:rsidR="009027B9" w:rsidRPr="003B446E" w:rsidRDefault="002F45E0"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Nu se acceptă.</w:t>
            </w:r>
          </w:p>
          <w:p w14:paraId="07C08F6C" w14:textId="51420ABD" w:rsidR="00A624ED" w:rsidRPr="003B446E" w:rsidRDefault="00D66FFB"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Regulile privind tipul de semnătură și condițiile de valabilitate sunt reglementate de Legea nr. 124/2022 privind identificarea electronică și serviciile de încredere și</w:t>
            </w:r>
            <w:r w:rsidR="00737A9E" w:rsidRPr="003B446E">
              <w:rPr>
                <w:rFonts w:ascii="Times New Roman" w:hAnsi="Times New Roman"/>
                <w:iCs/>
                <w:sz w:val="24"/>
                <w:szCs w:val="24"/>
                <w:lang w:val="ro-RO"/>
              </w:rPr>
              <w:t xml:space="preserve">, prin urmare, nu </w:t>
            </w:r>
            <w:r w:rsidRPr="003B446E">
              <w:rPr>
                <w:rFonts w:ascii="Times New Roman" w:hAnsi="Times New Roman"/>
                <w:iCs/>
                <w:sz w:val="24"/>
                <w:szCs w:val="24"/>
                <w:lang w:val="ro-RO"/>
              </w:rPr>
              <w:t>se impune preluarea acestora în textul Regulamentului</w:t>
            </w:r>
            <w:r w:rsidR="00F70E3F" w:rsidRPr="003B446E">
              <w:rPr>
                <w:rFonts w:ascii="Times New Roman" w:hAnsi="Times New Roman"/>
                <w:iCs/>
                <w:sz w:val="24"/>
                <w:szCs w:val="24"/>
                <w:lang w:val="ro-RO"/>
              </w:rPr>
              <w:t>.</w:t>
            </w:r>
            <w:r w:rsidR="009027B9" w:rsidRPr="003B446E">
              <w:rPr>
                <w:rFonts w:ascii="Times New Roman" w:hAnsi="Times New Roman"/>
                <w:iCs/>
                <w:sz w:val="24"/>
                <w:szCs w:val="24"/>
                <w:lang w:val="ro-RO"/>
              </w:rPr>
              <w:t xml:space="preserve"> </w:t>
            </w:r>
            <w:r w:rsidR="007E29F7" w:rsidRPr="003B446E">
              <w:rPr>
                <w:rFonts w:ascii="Times New Roman" w:hAnsi="Times New Roman"/>
                <w:iCs/>
                <w:sz w:val="24"/>
                <w:szCs w:val="24"/>
                <w:lang w:val="ro-RO"/>
              </w:rPr>
              <w:t xml:space="preserve"> </w:t>
            </w:r>
          </w:p>
        </w:tc>
      </w:tr>
      <w:tr w:rsidR="008F0BA1" w:rsidRPr="003B446E" w14:paraId="4C5D4C90" w14:textId="77777777" w:rsidTr="00A12255">
        <w:trPr>
          <w:trHeight w:val="569"/>
        </w:trPr>
        <w:tc>
          <w:tcPr>
            <w:tcW w:w="182" w:type="pct"/>
            <w:vMerge w:val="restart"/>
            <w:shd w:val="clear" w:color="auto" w:fill="FFFFFF"/>
          </w:tcPr>
          <w:p w14:paraId="641F722F" w14:textId="4512C6B3" w:rsidR="008F0BA1" w:rsidRPr="003B446E" w:rsidRDefault="008F0BA1"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4</w:t>
            </w:r>
          </w:p>
        </w:tc>
        <w:tc>
          <w:tcPr>
            <w:tcW w:w="781" w:type="pct"/>
            <w:vMerge w:val="restart"/>
            <w:shd w:val="clear" w:color="auto" w:fill="FFFFFF"/>
          </w:tcPr>
          <w:p w14:paraId="5EB325E8" w14:textId="77777777" w:rsidR="008F0BA1" w:rsidRPr="003B446E" w:rsidRDefault="008F0BA1" w:rsidP="00A624ED">
            <w:pPr>
              <w:tabs>
                <w:tab w:val="left" w:pos="3660"/>
                <w:tab w:val="left" w:pos="3969"/>
                <w:tab w:val="center" w:pos="4677"/>
                <w:tab w:val="right" w:pos="9355"/>
              </w:tabs>
              <w:rPr>
                <w:rFonts w:ascii="Times New Roman" w:hAnsi="Times New Roman"/>
                <w:b/>
                <w:sz w:val="24"/>
                <w:szCs w:val="24"/>
                <w:lang w:val="ro-RO"/>
              </w:rPr>
            </w:pPr>
            <w:r w:rsidRPr="003B446E">
              <w:rPr>
                <w:rFonts w:ascii="Times New Roman" w:hAnsi="Times New Roman"/>
                <w:b/>
                <w:sz w:val="24"/>
                <w:szCs w:val="24"/>
                <w:lang w:val="ro-RO"/>
              </w:rPr>
              <w:t xml:space="preserve">Centrul Național pentru Protecția Datelor cu Caracter Personal </w:t>
            </w:r>
          </w:p>
          <w:p w14:paraId="256C628C" w14:textId="591C83A8" w:rsidR="008F0BA1" w:rsidRPr="003B446E" w:rsidRDefault="008F0BA1" w:rsidP="00A624ED">
            <w:pPr>
              <w:rPr>
                <w:rFonts w:ascii="Times New Roman" w:hAnsi="Times New Roman"/>
                <w:b/>
                <w:sz w:val="24"/>
                <w:szCs w:val="24"/>
                <w:lang w:val="ro-RO"/>
              </w:rPr>
            </w:pPr>
            <w:r w:rsidRPr="003B446E">
              <w:rPr>
                <w:rFonts w:ascii="Times New Roman" w:hAnsi="Times New Roman"/>
                <w:i/>
                <w:sz w:val="24"/>
                <w:szCs w:val="24"/>
                <w:lang w:val="ro-RO"/>
              </w:rPr>
              <w:t>(Nr. 04-01</w:t>
            </w:r>
            <w:r w:rsidRPr="003B446E">
              <w:rPr>
                <w:rFonts w:ascii="Times New Roman" w:hAnsi="Times New Roman"/>
                <w:kern w:val="0"/>
                <w:sz w:val="24"/>
                <w:szCs w:val="24"/>
                <w:lang w:val="ro-RO"/>
              </w:rPr>
              <w:t xml:space="preserve"> </w:t>
            </w:r>
            <w:r w:rsidRPr="003B446E">
              <w:rPr>
                <w:rFonts w:ascii="Times New Roman" w:hAnsi="Times New Roman"/>
                <w:i/>
                <w:sz w:val="24"/>
                <w:szCs w:val="24"/>
                <w:lang w:val="ro-RO"/>
              </w:rPr>
              <w:t>/1052 din 27.03.2027)</w:t>
            </w:r>
          </w:p>
        </w:tc>
        <w:tc>
          <w:tcPr>
            <w:tcW w:w="239" w:type="pct"/>
            <w:shd w:val="clear" w:color="auto" w:fill="FFFFFF"/>
          </w:tcPr>
          <w:p w14:paraId="4A0D56CC" w14:textId="2A2AEBC9" w:rsidR="008F0BA1"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12</w:t>
            </w:r>
          </w:p>
        </w:tc>
        <w:tc>
          <w:tcPr>
            <w:tcW w:w="2052" w:type="pct"/>
            <w:shd w:val="clear" w:color="auto" w:fill="FFFFFF"/>
          </w:tcPr>
          <w:p w14:paraId="1871CD1B" w14:textId="77777777" w:rsidR="008F0BA1" w:rsidRPr="003B446E" w:rsidRDefault="008F0BA1"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Cu referire la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12.7 din proiect, s-a reținut că registratorul are obligația să exercite dreptul de acces la datele cu caracter personal și dreptul de intervenție asupra datelor cu caracter personal, în conformitate cu prevederile legislației din domeniul protecției datelor cu caracter personal. </w:t>
            </w:r>
          </w:p>
          <w:p w14:paraId="157F1717" w14:textId="77777777" w:rsidR="008F0BA1" w:rsidRPr="003B446E" w:rsidRDefault="008F0BA1"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Pe de altă parte, registratorii datelor sunt persoanele juridice de drept public care recepționează și examinează petiții individuale sau colective, cereri de comunicare a informațiilor de </w:t>
            </w:r>
            <w:r w:rsidRPr="003B446E">
              <w:rPr>
                <w:rFonts w:ascii="Times New Roman" w:hAnsi="Times New Roman"/>
                <w:sz w:val="24"/>
                <w:szCs w:val="24"/>
                <w:lang w:val="ro-RO"/>
              </w:rPr>
              <w:lastRenderedPageBreak/>
              <w:t xml:space="preserve">interes public, mesaje de feedback și opinii transmise în cadrul sondajelor înregistrate în sistem. </w:t>
            </w:r>
          </w:p>
          <w:p w14:paraId="35A7E1E5" w14:textId="77777777" w:rsidR="008F0BA1" w:rsidRPr="003B446E" w:rsidRDefault="008F0BA1"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 acest context, este necesar a se sublinia că, potrivit rigorilor Legii nr. 133/2011 privind protecția datelor cu caracter personal, drepturile aferente prelucrării datelor cu caracter personal (precum dreptul de acces, dreptul de intervenție, dreptul de opoziție etc.) sunt recunoscute exclusiv subiecților de date – respectiv, persoanelor fizice vizate. </w:t>
            </w:r>
          </w:p>
          <w:p w14:paraId="6937F257" w14:textId="77777777" w:rsidR="008F0BA1" w:rsidRPr="003B446E" w:rsidRDefault="008F0BA1"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Prin urmare, persoanele juridice de drept public, în calitate de operatori de date, nu pot exercita aceste drepturi, ci au obligația legală de a asigura, garanta și facilita exercitarea efectivă a acestora de către subiecții de date, în condițiile și limitele stabilite de cadrul normativ aplicabil. </w:t>
            </w:r>
          </w:p>
          <w:p w14:paraId="7CC7A3F3" w14:textId="0491D228" w:rsidR="008F0BA1" w:rsidRPr="003B446E" w:rsidRDefault="008F0BA1"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 consecință, formularea prevăzută la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12.7, 14.5 necesită a fi revizuită, în sensul corelării acesteia cu prevederile Legii nr. 133/2011, prin delimitarea clară între rolul registratorului (furnizorului/destinatarului) ca operator de date și drepturile exclusive ale persoanelor fizice vizate.</w:t>
            </w:r>
          </w:p>
        </w:tc>
        <w:tc>
          <w:tcPr>
            <w:tcW w:w="1746" w:type="pct"/>
            <w:shd w:val="clear" w:color="auto" w:fill="FFFFFF"/>
          </w:tcPr>
          <w:p w14:paraId="5AD09D66" w14:textId="77777777" w:rsidR="008F0BA1" w:rsidRPr="003B446E" w:rsidRDefault="00C351A7"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lastRenderedPageBreak/>
              <w:t>Se acceptă.</w:t>
            </w:r>
          </w:p>
          <w:p w14:paraId="17DCAE35" w14:textId="20CA224D" w:rsidR="000F72A5" w:rsidRPr="003B446E" w:rsidRDefault="000F72A5" w:rsidP="002D35B2">
            <w:pPr>
              <w:ind w:firstLine="156"/>
              <w:jc w:val="both"/>
              <w:rPr>
                <w:rFonts w:ascii="Times New Roman" w:hAnsi="Times New Roman"/>
                <w:iCs/>
                <w:sz w:val="24"/>
                <w:szCs w:val="24"/>
                <w:lang w:val="ro-RO"/>
              </w:rPr>
            </w:pPr>
            <w:proofErr w:type="spellStart"/>
            <w:r w:rsidRPr="003B446E">
              <w:rPr>
                <w:rFonts w:ascii="Times New Roman" w:hAnsi="Times New Roman"/>
                <w:iCs/>
                <w:sz w:val="24"/>
                <w:szCs w:val="24"/>
                <w:lang w:val="ro-RO"/>
              </w:rPr>
              <w:t>Subpct</w:t>
            </w:r>
            <w:proofErr w:type="spellEnd"/>
            <w:r w:rsidRPr="003B446E">
              <w:rPr>
                <w:rFonts w:ascii="Times New Roman" w:hAnsi="Times New Roman"/>
                <w:iCs/>
                <w:sz w:val="24"/>
                <w:szCs w:val="24"/>
                <w:lang w:val="ro-RO"/>
              </w:rPr>
              <w:t>. 12.7 a fost modificat.</w:t>
            </w:r>
          </w:p>
          <w:p w14:paraId="11E9AB4C" w14:textId="7A744D91" w:rsidR="000F72A5" w:rsidRPr="003B446E" w:rsidRDefault="000F72A5" w:rsidP="002D35B2">
            <w:pPr>
              <w:ind w:firstLine="156"/>
              <w:jc w:val="both"/>
              <w:rPr>
                <w:rFonts w:ascii="Times New Roman" w:hAnsi="Times New Roman"/>
                <w:iCs/>
                <w:sz w:val="24"/>
                <w:szCs w:val="24"/>
                <w:lang w:val="ro-RO"/>
              </w:rPr>
            </w:pPr>
          </w:p>
        </w:tc>
      </w:tr>
      <w:tr w:rsidR="00FD747C" w:rsidRPr="003B446E" w14:paraId="538831B6" w14:textId="77777777" w:rsidTr="00A12255">
        <w:trPr>
          <w:trHeight w:val="569"/>
        </w:trPr>
        <w:tc>
          <w:tcPr>
            <w:tcW w:w="182" w:type="pct"/>
            <w:vMerge/>
            <w:shd w:val="clear" w:color="auto" w:fill="FFFFFF"/>
          </w:tcPr>
          <w:p w14:paraId="3A9E5EBB" w14:textId="77777777" w:rsidR="008F0BA1" w:rsidRPr="003B446E" w:rsidRDefault="008F0BA1"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8A50C24" w14:textId="77777777" w:rsidR="008F0BA1" w:rsidRPr="003B446E" w:rsidRDefault="008F0BA1" w:rsidP="00395BC8">
            <w:pPr>
              <w:rPr>
                <w:rFonts w:ascii="Times New Roman" w:hAnsi="Times New Roman"/>
                <w:b/>
                <w:sz w:val="24"/>
                <w:szCs w:val="24"/>
                <w:lang w:val="ro-RO"/>
              </w:rPr>
            </w:pPr>
          </w:p>
        </w:tc>
        <w:tc>
          <w:tcPr>
            <w:tcW w:w="239" w:type="pct"/>
            <w:shd w:val="clear" w:color="auto" w:fill="FFFFFF"/>
          </w:tcPr>
          <w:p w14:paraId="1ECFA39C" w14:textId="767016C5" w:rsidR="008F0BA1"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13</w:t>
            </w:r>
          </w:p>
        </w:tc>
        <w:tc>
          <w:tcPr>
            <w:tcW w:w="2052" w:type="pct"/>
            <w:shd w:val="clear" w:color="auto" w:fill="FFFFFF"/>
          </w:tcPr>
          <w:p w14:paraId="6BE65979" w14:textId="77777777" w:rsidR="008F0BA1" w:rsidRPr="003B446E" w:rsidRDefault="008F0BA1"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Dispozițiile propuse la pct. 16 și pct. 17 din proiect, potrivit cărora datele sunt păstrate până la lichidarea resursei informaționale, instituie în fapt păstrarea pe durată nedeterminată a datelor cu caracter personal. </w:t>
            </w:r>
          </w:p>
          <w:p w14:paraId="3F72DA82" w14:textId="77777777" w:rsidR="008F0BA1" w:rsidRPr="003B446E" w:rsidRDefault="008F0BA1"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Complementar menționăm că, conform art. 4 alin. (1) lit. e) al Legii nr. 133/2011 privind protecția datelor cu caracter personal, datele care fac obiectul prelucrării trebuie să fie stocate într-o formă care să permit identificarea subiecților datelor cu caracter personal pe o perioadă care nu va depăși durata necesară atingerii scopurilor pentru care sunt colectate și ulterior prelucrate. </w:t>
            </w:r>
          </w:p>
          <w:p w14:paraId="0537E118" w14:textId="7BF8D789" w:rsidR="008F0BA1" w:rsidRPr="003B446E" w:rsidRDefault="008F0BA1"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Totodată, potrivit art. 11 al legii menționate mai sus, condițiile și termenele de stocare a datelor cu caracter personal se stabilesc de legislație, ținându-se cont de prevederile art. 4 alin. (1) lit. e). La expirarea termenului de stocare, datele cu caracter personal urmează a fi distruse în modul stabilit de lege. Datele cu caracter personal din registrele de stat, de la data încetării utilizării acestora, pot rămâne la păstrare primind statutul de document de arhivă. </w:t>
            </w:r>
          </w:p>
          <w:p w14:paraId="11A3F31A" w14:textId="0695F7A0" w:rsidR="008F0BA1" w:rsidRPr="003B446E" w:rsidRDefault="008F0BA1"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lastRenderedPageBreak/>
              <w:t xml:space="preserve">La încheierea operațiunilor de prelucrare a datelor cu caracter personal, dacă subiectul acestor date nu și-a dat consimțământul pentru o altă destinație sau pentru o prelucrare ulterioară, acestea vor fi: a) distruse; b) transferate unui alt operator, cu condiția ca operatorul inițial să garanteze faptul că prelucrările ulterioare au scopuri similare celor în care s-a făcut prelucrarea inițială; c) transformate în date anonime și stocate exclusiv în scopuri statistice, de cercetare istorică sau științifică. </w:t>
            </w:r>
          </w:p>
          <w:p w14:paraId="1EC46C0B" w14:textId="4BC2F7A9" w:rsidR="008F0BA1" w:rsidRPr="003B446E" w:rsidRDefault="008F0BA1"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Pornind de la prevederile menționate, în vederea respectării principiilor de protecție a datelor cu caracter personal, recomandăm evaluarea și stabilirea unui termen concret păstrare a acestor date, precum și a procedurii de distrugere/arhivare/transmitere a datelor cu caracter personal după epuizarea scopului pentru care au fost colectate/prelucrate.</w:t>
            </w:r>
          </w:p>
        </w:tc>
        <w:tc>
          <w:tcPr>
            <w:tcW w:w="1746" w:type="pct"/>
          </w:tcPr>
          <w:p w14:paraId="3951B57B" w14:textId="167E087E" w:rsidR="008F0BA1" w:rsidRPr="003B446E" w:rsidRDefault="00336D68" w:rsidP="002D35B2">
            <w:pPr>
              <w:ind w:firstLine="156"/>
              <w:jc w:val="both"/>
              <w:rPr>
                <w:rFonts w:ascii="Times New Roman" w:hAnsi="Times New Roman"/>
                <w:b/>
                <w:sz w:val="24"/>
                <w:szCs w:val="24"/>
                <w:lang w:val="ro-RO"/>
              </w:rPr>
            </w:pPr>
            <w:r w:rsidRPr="003B446E">
              <w:rPr>
                <w:rFonts w:ascii="Times New Roman" w:hAnsi="Times New Roman"/>
                <w:b/>
                <w:sz w:val="24"/>
                <w:szCs w:val="24"/>
                <w:lang w:val="ro-RO"/>
              </w:rPr>
              <w:lastRenderedPageBreak/>
              <w:t>Se acceptă.</w:t>
            </w:r>
          </w:p>
          <w:p w14:paraId="523893F9" w14:textId="23100ED1" w:rsidR="00F73B45" w:rsidRPr="003B446E" w:rsidRDefault="00845298" w:rsidP="005B47AE">
            <w:pPr>
              <w:ind w:firstLine="156"/>
              <w:jc w:val="both"/>
              <w:rPr>
                <w:rFonts w:ascii="Times New Roman" w:hAnsi="Times New Roman"/>
                <w:iCs/>
                <w:sz w:val="24"/>
                <w:szCs w:val="24"/>
                <w:lang w:val="ro-RO"/>
              </w:rPr>
            </w:pPr>
            <w:r w:rsidRPr="003B446E">
              <w:rPr>
                <w:rFonts w:ascii="Times New Roman" w:hAnsi="Times New Roman"/>
                <w:iCs/>
                <w:sz w:val="24"/>
                <w:szCs w:val="24"/>
                <w:lang w:val="ro-RO"/>
              </w:rPr>
              <w:t>P</w:t>
            </w:r>
            <w:r w:rsidR="00336D68" w:rsidRPr="003B446E">
              <w:rPr>
                <w:rFonts w:ascii="Times New Roman" w:hAnsi="Times New Roman"/>
                <w:iCs/>
                <w:sz w:val="24"/>
                <w:szCs w:val="24"/>
                <w:lang w:val="ro-RO"/>
              </w:rPr>
              <w:t xml:space="preserve">ct. 16 și 17 au fost expuse într-o redacție nouă care stabilește păstrarea pe perioada necesară </w:t>
            </w:r>
            <w:r w:rsidR="00054274" w:rsidRPr="003B446E">
              <w:rPr>
                <w:rFonts w:ascii="Times New Roman" w:hAnsi="Times New Roman"/>
                <w:iCs/>
                <w:sz w:val="24"/>
                <w:szCs w:val="24"/>
                <w:lang w:val="ro-RO"/>
              </w:rPr>
              <w:t xml:space="preserve">scopurilor pentru care au fost </w:t>
            </w:r>
            <w:r w:rsidR="00601107" w:rsidRPr="003B446E">
              <w:rPr>
                <w:rFonts w:ascii="Times New Roman" w:hAnsi="Times New Roman"/>
                <w:iCs/>
                <w:sz w:val="24"/>
                <w:szCs w:val="24"/>
                <w:lang w:val="ro-RO"/>
              </w:rPr>
              <w:t xml:space="preserve">colectate, </w:t>
            </w:r>
            <w:r w:rsidR="00336D68" w:rsidRPr="003B446E">
              <w:rPr>
                <w:rFonts w:ascii="Times New Roman" w:hAnsi="Times New Roman"/>
                <w:iCs/>
                <w:sz w:val="24"/>
                <w:szCs w:val="24"/>
                <w:lang w:val="ro-RO"/>
              </w:rPr>
              <w:t>cu ștergere, anonimizare sau arhivare la expirarea termenelor</w:t>
            </w:r>
            <w:r w:rsidR="0077375C" w:rsidRPr="003B446E">
              <w:rPr>
                <w:rFonts w:ascii="Times New Roman" w:hAnsi="Times New Roman"/>
                <w:iCs/>
                <w:sz w:val="24"/>
                <w:szCs w:val="24"/>
                <w:lang w:val="ro-RO"/>
              </w:rPr>
              <w:t xml:space="preserve">, </w:t>
            </w:r>
            <w:r w:rsidR="0077375C" w:rsidRPr="003B446E">
              <w:rPr>
                <w:rFonts w:ascii="Times New Roman" w:hAnsi="Times New Roman"/>
                <w:sz w:val="24"/>
                <w:szCs w:val="24"/>
                <w:lang w:val="ro-RO"/>
              </w:rPr>
              <w:t>în condițiile legislației privind protecția datelor cu caracter personal și fondul arhivistic de stat</w:t>
            </w:r>
            <w:r w:rsidR="00336D68" w:rsidRPr="003B446E">
              <w:rPr>
                <w:rFonts w:ascii="Times New Roman" w:hAnsi="Times New Roman"/>
                <w:iCs/>
                <w:sz w:val="24"/>
                <w:szCs w:val="24"/>
                <w:lang w:val="ro-RO"/>
              </w:rPr>
              <w:t xml:space="preserve">. </w:t>
            </w:r>
          </w:p>
          <w:p w14:paraId="685904CB" w14:textId="77777777" w:rsidR="005B47AE" w:rsidRPr="003B446E" w:rsidRDefault="005B47AE" w:rsidP="005B47AE">
            <w:pPr>
              <w:ind w:firstLine="156"/>
              <w:jc w:val="both"/>
              <w:rPr>
                <w:rFonts w:ascii="Times New Roman" w:hAnsi="Times New Roman"/>
                <w:iCs/>
                <w:sz w:val="24"/>
                <w:szCs w:val="24"/>
                <w:lang w:val="ro-RO"/>
              </w:rPr>
            </w:pPr>
          </w:p>
          <w:p w14:paraId="7071A9B3" w14:textId="6FE656D7" w:rsidR="00336D68" w:rsidRPr="003B446E" w:rsidRDefault="00336D68" w:rsidP="00CE3D7F">
            <w:pPr>
              <w:ind w:firstLine="156"/>
              <w:jc w:val="both"/>
              <w:rPr>
                <w:rFonts w:ascii="Times New Roman" w:hAnsi="Times New Roman"/>
                <w:iCs/>
                <w:sz w:val="24"/>
                <w:szCs w:val="24"/>
                <w:lang w:val="ro-RO"/>
              </w:rPr>
            </w:pPr>
          </w:p>
        </w:tc>
      </w:tr>
      <w:tr w:rsidR="00963760" w:rsidRPr="003B446E" w14:paraId="0897C189" w14:textId="77777777" w:rsidTr="00047DE9">
        <w:trPr>
          <w:trHeight w:val="264"/>
        </w:trPr>
        <w:tc>
          <w:tcPr>
            <w:tcW w:w="182" w:type="pct"/>
            <w:vMerge w:val="restart"/>
            <w:shd w:val="clear" w:color="auto" w:fill="FFFFFF"/>
          </w:tcPr>
          <w:p w14:paraId="7E2703D3" w14:textId="49945399" w:rsidR="00963760" w:rsidRPr="003B446E" w:rsidRDefault="00963760"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5</w:t>
            </w:r>
          </w:p>
        </w:tc>
        <w:tc>
          <w:tcPr>
            <w:tcW w:w="781" w:type="pct"/>
            <w:vMerge w:val="restart"/>
            <w:shd w:val="clear" w:color="auto" w:fill="FFFFFF"/>
          </w:tcPr>
          <w:p w14:paraId="65073E3B" w14:textId="77777777" w:rsidR="00963760" w:rsidRPr="003B446E" w:rsidRDefault="00963760" w:rsidP="00395BC8">
            <w:pPr>
              <w:rPr>
                <w:rFonts w:ascii="Times New Roman" w:hAnsi="Times New Roman"/>
                <w:b/>
                <w:sz w:val="24"/>
                <w:szCs w:val="24"/>
                <w:lang w:val="ro-RO"/>
              </w:rPr>
            </w:pPr>
            <w:r w:rsidRPr="003B446E">
              <w:rPr>
                <w:rFonts w:ascii="Times New Roman" w:hAnsi="Times New Roman"/>
                <w:b/>
                <w:sz w:val="24"/>
                <w:szCs w:val="24"/>
                <w:lang w:val="ro-RO"/>
              </w:rPr>
              <w:t>Cancelaria de Stat</w:t>
            </w:r>
          </w:p>
          <w:p w14:paraId="39CAAE83" w14:textId="55737675" w:rsidR="00963760" w:rsidRPr="003B446E" w:rsidRDefault="00963760" w:rsidP="00395BC8">
            <w:pPr>
              <w:rPr>
                <w:rFonts w:ascii="Times New Roman" w:hAnsi="Times New Roman"/>
                <w:b/>
                <w:sz w:val="24"/>
                <w:szCs w:val="24"/>
                <w:lang w:val="ro-RO"/>
              </w:rPr>
            </w:pPr>
            <w:r w:rsidRPr="003B446E">
              <w:rPr>
                <w:rFonts w:ascii="Times New Roman" w:hAnsi="Times New Roman"/>
                <w:i/>
                <w:sz w:val="24"/>
                <w:szCs w:val="24"/>
                <w:lang w:val="ro-RO"/>
              </w:rPr>
              <w:t>(Nr. CS-1435-24-69-914 din 23.03.2026)</w:t>
            </w:r>
          </w:p>
        </w:tc>
        <w:tc>
          <w:tcPr>
            <w:tcW w:w="4037" w:type="pct"/>
            <w:gridSpan w:val="3"/>
            <w:shd w:val="clear" w:color="auto" w:fill="FFFFFF"/>
          </w:tcPr>
          <w:p w14:paraId="27C696E6" w14:textId="2F98A397" w:rsidR="00963760" w:rsidRPr="003B446E" w:rsidRDefault="00963760" w:rsidP="002D35B2">
            <w:pPr>
              <w:ind w:firstLine="156"/>
              <w:jc w:val="both"/>
              <w:rPr>
                <w:rFonts w:ascii="Times New Roman" w:hAnsi="Times New Roman"/>
                <w:b/>
                <w:bCs/>
                <w:i/>
                <w:sz w:val="24"/>
                <w:szCs w:val="24"/>
                <w:lang w:val="ro-RO"/>
              </w:rPr>
            </w:pPr>
            <w:r w:rsidRPr="003B446E">
              <w:rPr>
                <w:rFonts w:ascii="Times New Roman" w:hAnsi="Times New Roman"/>
                <w:b/>
                <w:bCs/>
                <w:i/>
                <w:sz w:val="24"/>
                <w:szCs w:val="24"/>
                <w:lang w:val="ro-RO"/>
              </w:rPr>
              <w:t>La proiectul hotărârii Guvernului</w:t>
            </w:r>
            <w:r w:rsidR="00C603E8" w:rsidRPr="003B446E">
              <w:rPr>
                <w:rFonts w:ascii="Times New Roman" w:eastAsia="Calibri" w:hAnsi="Times New Roman"/>
                <w:b/>
                <w:bCs/>
                <w:i/>
                <w:color w:val="000000"/>
                <w:sz w:val="24"/>
                <w:szCs w:val="24"/>
                <w:lang w:val="ro-RO"/>
              </w:rPr>
              <w:t>:</w:t>
            </w:r>
          </w:p>
        </w:tc>
      </w:tr>
      <w:tr w:rsidR="00FD747C" w:rsidRPr="003B446E" w14:paraId="368D4247" w14:textId="77777777" w:rsidTr="00A12255">
        <w:trPr>
          <w:trHeight w:val="569"/>
        </w:trPr>
        <w:tc>
          <w:tcPr>
            <w:tcW w:w="182" w:type="pct"/>
            <w:vMerge/>
            <w:shd w:val="clear" w:color="auto" w:fill="FFFFFF"/>
          </w:tcPr>
          <w:p w14:paraId="686A2891"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BA33AEF"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5018D11E" w14:textId="6FB1444C"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14</w:t>
            </w:r>
          </w:p>
        </w:tc>
        <w:tc>
          <w:tcPr>
            <w:tcW w:w="2052" w:type="pct"/>
            <w:shd w:val="clear" w:color="auto" w:fill="FFFFFF"/>
          </w:tcPr>
          <w:p w14:paraId="631B541F" w14:textId="4C4B8D0B"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În contextul propunerii de abrogare a Hotărârii Guvernului nr. 1027/2023 privind modul de înregistrare a cererilor de comunicare a informațiilor de interes public, se impune de a completa proiectul cu norme privind modul de înregistrare a cererilor de comunicare a informațiilor de interes public (CCIIP) prin intermediul platformei pentru susținerea democrației participative (e Democrație). Totodată, necesită a fi reglementat modul de înregistrare a CCIIP înaintate furnizorului de informații prin alte modalități prevăzute de lege, și anume: electronic (prin e-mail sau pagina web a autorității), prin poștă tradițională sau depuse în scris la sediul furnizorului de informații.</w:t>
            </w:r>
          </w:p>
        </w:tc>
        <w:tc>
          <w:tcPr>
            <w:tcW w:w="1746" w:type="pct"/>
          </w:tcPr>
          <w:p w14:paraId="5EA59621" w14:textId="61FDDDFD" w:rsidR="00963760" w:rsidRPr="003B446E" w:rsidRDefault="00890ED9" w:rsidP="002D35B2">
            <w:pPr>
              <w:ind w:firstLine="156"/>
              <w:jc w:val="both"/>
              <w:rPr>
                <w:rFonts w:ascii="Times New Roman" w:hAnsi="Times New Roman"/>
                <w:b/>
                <w:sz w:val="24"/>
                <w:szCs w:val="24"/>
                <w:lang w:val="ro-RO"/>
              </w:rPr>
            </w:pPr>
            <w:r w:rsidRPr="003B446E">
              <w:rPr>
                <w:rFonts w:ascii="Times New Roman" w:hAnsi="Times New Roman"/>
                <w:b/>
                <w:sz w:val="24"/>
                <w:szCs w:val="24"/>
                <w:lang w:val="ro-RO"/>
              </w:rPr>
              <w:t>S</w:t>
            </w:r>
            <w:r w:rsidR="006D7009" w:rsidRPr="003B446E">
              <w:rPr>
                <w:rFonts w:ascii="Times New Roman" w:hAnsi="Times New Roman"/>
                <w:b/>
                <w:sz w:val="24"/>
                <w:szCs w:val="24"/>
                <w:lang w:val="ro-RO"/>
              </w:rPr>
              <w:t>e acceptă.</w:t>
            </w:r>
          </w:p>
          <w:p w14:paraId="0A600697" w14:textId="45DD9CE4" w:rsidR="001C44DA" w:rsidRPr="003B446E" w:rsidRDefault="00230A11"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Pct. 6 din proiectul </w:t>
            </w:r>
            <w:r w:rsidR="007A16B3" w:rsidRPr="003B446E">
              <w:rPr>
                <w:rFonts w:ascii="Times New Roman" w:hAnsi="Times New Roman"/>
                <w:iCs/>
                <w:sz w:val="24"/>
                <w:szCs w:val="24"/>
                <w:lang w:val="ro-RO"/>
              </w:rPr>
              <w:t>h</w:t>
            </w:r>
            <w:r w:rsidRPr="003B446E">
              <w:rPr>
                <w:rFonts w:ascii="Times New Roman" w:hAnsi="Times New Roman"/>
                <w:iCs/>
                <w:sz w:val="24"/>
                <w:szCs w:val="24"/>
                <w:lang w:val="ro-RO"/>
              </w:rPr>
              <w:t xml:space="preserve">otărârii reglementează modul de înregistrare a cererilor de comunicare a informațiilor de interes public </w:t>
            </w:r>
            <w:r w:rsidR="00CE1BF8" w:rsidRPr="003B446E">
              <w:rPr>
                <w:rFonts w:ascii="Times New Roman" w:hAnsi="Times New Roman"/>
                <w:iCs/>
                <w:sz w:val="24"/>
                <w:szCs w:val="24"/>
                <w:lang w:val="ro-RO"/>
              </w:rPr>
              <w:t xml:space="preserve">pe platforma e-Democrație de către </w:t>
            </w:r>
            <w:r w:rsidR="001B66C9" w:rsidRPr="003B446E">
              <w:rPr>
                <w:rFonts w:ascii="Times New Roman" w:hAnsi="Times New Roman"/>
                <w:iCs/>
                <w:sz w:val="24"/>
                <w:szCs w:val="24"/>
                <w:lang w:val="ro-RO"/>
              </w:rPr>
              <w:t xml:space="preserve">subdiviziunea sau persoana responsabilă de recepționarea și înregistrarea petițiilor. </w:t>
            </w:r>
            <w:r w:rsidR="00890ED9" w:rsidRPr="003B446E">
              <w:rPr>
                <w:rFonts w:ascii="Times New Roman" w:hAnsi="Times New Roman"/>
                <w:iCs/>
                <w:sz w:val="24"/>
                <w:szCs w:val="24"/>
                <w:lang w:val="ro-RO"/>
              </w:rPr>
              <w:t xml:space="preserve">Totodată, </w:t>
            </w:r>
            <w:proofErr w:type="spellStart"/>
            <w:r w:rsidR="001C44DA" w:rsidRPr="003B446E">
              <w:rPr>
                <w:rFonts w:ascii="Times New Roman" w:hAnsi="Times New Roman"/>
                <w:iCs/>
                <w:sz w:val="24"/>
                <w:szCs w:val="24"/>
                <w:lang w:val="ro-RO"/>
              </w:rPr>
              <w:t>sbp</w:t>
            </w:r>
            <w:proofErr w:type="spellEnd"/>
            <w:r w:rsidR="001C44DA" w:rsidRPr="003B446E">
              <w:rPr>
                <w:rFonts w:ascii="Times New Roman" w:hAnsi="Times New Roman"/>
                <w:iCs/>
                <w:sz w:val="24"/>
                <w:szCs w:val="24"/>
                <w:lang w:val="ro-RO"/>
              </w:rPr>
              <w:t>. 12.1. din proiectul Regulamentului a fost completat</w:t>
            </w:r>
            <w:r w:rsidR="004A1F4F" w:rsidRPr="003B446E">
              <w:rPr>
                <w:rFonts w:ascii="Times New Roman" w:hAnsi="Times New Roman"/>
                <w:iCs/>
                <w:sz w:val="24"/>
                <w:szCs w:val="24"/>
                <w:lang w:val="ro-RO"/>
              </w:rPr>
              <w:t xml:space="preserve">, stabilindu-se </w:t>
            </w:r>
            <w:r w:rsidR="002B3225" w:rsidRPr="003B446E">
              <w:rPr>
                <w:rFonts w:ascii="Times New Roman" w:hAnsi="Times New Roman"/>
                <w:iCs/>
                <w:sz w:val="24"/>
                <w:szCs w:val="24"/>
                <w:lang w:val="ro-RO"/>
              </w:rPr>
              <w:t>obligația</w:t>
            </w:r>
            <w:r w:rsidR="004A1F4F" w:rsidRPr="003B446E">
              <w:rPr>
                <w:rFonts w:ascii="Times New Roman" w:hAnsi="Times New Roman"/>
                <w:iCs/>
                <w:sz w:val="24"/>
                <w:szCs w:val="24"/>
                <w:lang w:val="ro-RO"/>
              </w:rPr>
              <w:t xml:space="preserve"> </w:t>
            </w:r>
            <w:r w:rsidR="002B3225" w:rsidRPr="003B446E">
              <w:rPr>
                <w:rFonts w:ascii="Times New Roman" w:hAnsi="Times New Roman"/>
                <w:iCs/>
                <w:sz w:val="24"/>
                <w:szCs w:val="24"/>
                <w:lang w:val="ro-RO"/>
              </w:rPr>
              <w:t>registratorului</w:t>
            </w:r>
            <w:r w:rsidR="004A1F4F" w:rsidRPr="003B446E">
              <w:rPr>
                <w:rFonts w:ascii="Times New Roman" w:hAnsi="Times New Roman"/>
                <w:iCs/>
                <w:sz w:val="24"/>
                <w:szCs w:val="24"/>
                <w:lang w:val="ro-RO"/>
              </w:rPr>
              <w:t xml:space="preserve"> </w:t>
            </w:r>
            <w:r w:rsidR="002B3225" w:rsidRPr="003B446E">
              <w:rPr>
                <w:rFonts w:ascii="Times New Roman" w:hAnsi="Times New Roman"/>
                <w:iCs/>
                <w:sz w:val="24"/>
                <w:szCs w:val="24"/>
                <w:lang w:val="ro-RO"/>
              </w:rPr>
              <w:t xml:space="preserve">de a </w:t>
            </w:r>
            <w:r w:rsidR="002B3225" w:rsidRPr="003B446E">
              <w:rPr>
                <w:rFonts w:ascii="Times New Roman" w:eastAsia="Times New Roman" w:hAnsi="Times New Roman"/>
                <w:sz w:val="24"/>
                <w:szCs w:val="24"/>
                <w:lang w:val="ro-RO" w:eastAsia="ro-RO"/>
              </w:rPr>
              <w:t>înregistr</w:t>
            </w:r>
            <w:r w:rsidR="008E004A" w:rsidRPr="003B446E">
              <w:rPr>
                <w:rFonts w:ascii="Times New Roman" w:eastAsia="Times New Roman" w:hAnsi="Times New Roman"/>
                <w:sz w:val="24"/>
                <w:szCs w:val="24"/>
                <w:lang w:val="ro-RO" w:eastAsia="ro-RO"/>
              </w:rPr>
              <w:t xml:space="preserve">a </w:t>
            </w:r>
            <w:r w:rsidR="002B3225" w:rsidRPr="003B446E">
              <w:rPr>
                <w:rFonts w:ascii="Times New Roman" w:eastAsia="Times New Roman" w:hAnsi="Times New Roman"/>
                <w:sz w:val="24"/>
                <w:szCs w:val="24"/>
                <w:lang w:val="ro-RO" w:eastAsia="ro-RO"/>
              </w:rPr>
              <w:t>cererile transmise spre examinare care au fost depuse prin alte canale de comunicare</w:t>
            </w:r>
            <w:r w:rsidR="008E004A" w:rsidRPr="003B446E">
              <w:rPr>
                <w:rFonts w:ascii="Times New Roman" w:eastAsia="Times New Roman" w:hAnsi="Times New Roman"/>
                <w:sz w:val="24"/>
                <w:szCs w:val="24"/>
                <w:lang w:val="ro-RO" w:eastAsia="ro-RO"/>
              </w:rPr>
              <w:t>.</w:t>
            </w:r>
          </w:p>
          <w:p w14:paraId="2A771C81" w14:textId="169AA5F6" w:rsidR="00230A11" w:rsidRPr="003B446E" w:rsidRDefault="00230A11" w:rsidP="002D35B2">
            <w:pPr>
              <w:ind w:firstLine="156"/>
              <w:jc w:val="both"/>
              <w:rPr>
                <w:rFonts w:ascii="Times New Roman" w:hAnsi="Times New Roman"/>
                <w:iCs/>
                <w:sz w:val="24"/>
                <w:szCs w:val="24"/>
                <w:lang w:val="ro-RO"/>
              </w:rPr>
            </w:pPr>
          </w:p>
        </w:tc>
      </w:tr>
      <w:tr w:rsidR="00FD747C" w:rsidRPr="003B446E" w14:paraId="7F659B04" w14:textId="77777777" w:rsidTr="00A12255">
        <w:trPr>
          <w:trHeight w:val="569"/>
        </w:trPr>
        <w:tc>
          <w:tcPr>
            <w:tcW w:w="182" w:type="pct"/>
            <w:vMerge/>
            <w:shd w:val="clear" w:color="auto" w:fill="FFFFFF"/>
          </w:tcPr>
          <w:p w14:paraId="0C857A8D"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77BB2AD1"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62668B96" w14:textId="3269E788"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15</w:t>
            </w:r>
          </w:p>
        </w:tc>
        <w:tc>
          <w:tcPr>
            <w:tcW w:w="2052" w:type="pct"/>
            <w:shd w:val="clear" w:color="auto" w:fill="FFFFFF"/>
          </w:tcPr>
          <w:p w14:paraId="12876CD2" w14:textId="77777777"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Concomitent, în vederea executării prevederilor art. 15 din Legea nr. 148/2023, referitoare la modelul și modul ținerii registrului cererilor de comunicare a informațiilor de interes public, se impune completarea proiectului cu prevederi suplimentare. </w:t>
            </w:r>
          </w:p>
          <w:p w14:paraId="1305D67B" w14:textId="27FC3B9B"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Adițional, chiar dacă în pct. 1 se menționează că proiectul de Regulament este elaborat în vederea reglementării inclusiv a conținutului platformei e-Democrație, în textul acestuia lipsesc norme care reglementează aspectele respective.</w:t>
            </w:r>
          </w:p>
        </w:tc>
        <w:tc>
          <w:tcPr>
            <w:tcW w:w="1746" w:type="pct"/>
          </w:tcPr>
          <w:p w14:paraId="6CD28A81" w14:textId="09718050" w:rsidR="00963760" w:rsidRPr="003B446E" w:rsidRDefault="009627E0" w:rsidP="002D35B2">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t xml:space="preserve">Nu se acceptă. </w:t>
            </w:r>
          </w:p>
          <w:p w14:paraId="6201F01E" w14:textId="6717F445" w:rsidR="00727EC4" w:rsidRPr="003B446E" w:rsidRDefault="006201FB"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Conținutul Platformei e-Democrație este reglementat inclusiv de </w:t>
            </w:r>
            <w:r w:rsidR="00C22A6A" w:rsidRPr="003B446E">
              <w:rPr>
                <w:rFonts w:ascii="Times New Roman" w:hAnsi="Times New Roman"/>
                <w:iCs/>
                <w:sz w:val="24"/>
                <w:szCs w:val="24"/>
                <w:lang w:val="ro-RO"/>
              </w:rPr>
              <w:t>Conceptul</w:t>
            </w:r>
            <w:r w:rsidR="009627E0" w:rsidRPr="003B446E">
              <w:rPr>
                <w:rFonts w:ascii="Times New Roman" w:hAnsi="Times New Roman"/>
                <w:iCs/>
                <w:sz w:val="24"/>
                <w:szCs w:val="24"/>
                <w:lang w:val="ro-RO"/>
              </w:rPr>
              <w:t xml:space="preserve"> </w:t>
            </w:r>
            <w:r w:rsidR="00C22A6A" w:rsidRPr="003B446E">
              <w:rPr>
                <w:rFonts w:ascii="Times New Roman" w:hAnsi="Times New Roman"/>
                <w:iCs/>
                <w:sz w:val="24"/>
                <w:szCs w:val="24"/>
                <w:lang w:val="ro-RO"/>
              </w:rPr>
              <w:t>platformei pentru susținerea democrației participative (e-Democrație), aprobat prin Hotărârea Guvernului nr. 564/2024</w:t>
            </w:r>
            <w:r w:rsidRPr="003B446E">
              <w:rPr>
                <w:rFonts w:ascii="Times New Roman" w:hAnsi="Times New Roman"/>
                <w:iCs/>
                <w:sz w:val="24"/>
                <w:szCs w:val="24"/>
                <w:lang w:val="ro-RO"/>
              </w:rPr>
              <w:t>, care oferă detalii</w:t>
            </w:r>
            <w:r w:rsidR="00892A5D" w:rsidRPr="003B446E">
              <w:rPr>
                <w:rFonts w:ascii="Times New Roman" w:hAnsi="Times New Roman"/>
                <w:iCs/>
                <w:sz w:val="24"/>
                <w:szCs w:val="24"/>
                <w:lang w:val="ro-RO"/>
              </w:rPr>
              <w:t xml:space="preserve">le complementare </w:t>
            </w:r>
            <w:r w:rsidR="00145D39" w:rsidRPr="003B446E">
              <w:rPr>
                <w:rFonts w:ascii="Times New Roman" w:hAnsi="Times New Roman"/>
                <w:iCs/>
                <w:sz w:val="24"/>
                <w:szCs w:val="24"/>
                <w:lang w:val="ro-RO"/>
              </w:rPr>
              <w:t>Regulamentului</w:t>
            </w:r>
            <w:r w:rsidR="003612AE" w:rsidRPr="003B446E">
              <w:rPr>
                <w:rFonts w:ascii="Times New Roman" w:hAnsi="Times New Roman"/>
                <w:iCs/>
                <w:sz w:val="24"/>
                <w:szCs w:val="24"/>
                <w:lang w:val="ro-RO"/>
              </w:rPr>
              <w:t xml:space="preserve"> în partea ce ține de </w:t>
            </w:r>
            <w:r w:rsidR="00E74612" w:rsidRPr="003B446E">
              <w:rPr>
                <w:rFonts w:ascii="Times New Roman" w:hAnsi="Times New Roman"/>
                <w:iCs/>
                <w:sz w:val="24"/>
                <w:szCs w:val="24"/>
                <w:lang w:val="ro-RO"/>
              </w:rPr>
              <w:t>conținutul (</w:t>
            </w:r>
            <w:r w:rsidR="003612AE" w:rsidRPr="003B446E">
              <w:rPr>
                <w:rFonts w:ascii="Times New Roman" w:hAnsi="Times New Roman"/>
                <w:iCs/>
                <w:sz w:val="24"/>
                <w:szCs w:val="24"/>
                <w:lang w:val="ro-RO"/>
              </w:rPr>
              <w:t>spațiul informațional</w:t>
            </w:r>
            <w:r w:rsidR="00E74612" w:rsidRPr="003B446E">
              <w:rPr>
                <w:rFonts w:ascii="Times New Roman" w:hAnsi="Times New Roman"/>
                <w:iCs/>
                <w:sz w:val="24"/>
                <w:szCs w:val="24"/>
                <w:lang w:val="ro-RO"/>
              </w:rPr>
              <w:t>) al platformei.</w:t>
            </w:r>
            <w:r w:rsidR="003612AE" w:rsidRPr="003B446E">
              <w:rPr>
                <w:rFonts w:ascii="Times New Roman" w:hAnsi="Times New Roman"/>
                <w:iCs/>
                <w:sz w:val="24"/>
                <w:szCs w:val="24"/>
                <w:lang w:val="ro-RO"/>
              </w:rPr>
              <w:t xml:space="preserve"> </w:t>
            </w:r>
            <w:r w:rsidR="00145D39" w:rsidRPr="003B446E">
              <w:rPr>
                <w:rFonts w:ascii="Times New Roman" w:hAnsi="Times New Roman"/>
                <w:iCs/>
                <w:sz w:val="24"/>
                <w:szCs w:val="24"/>
                <w:lang w:val="ro-RO"/>
              </w:rPr>
              <w:t xml:space="preserve"> </w:t>
            </w:r>
          </w:p>
        </w:tc>
      </w:tr>
      <w:tr w:rsidR="00FD747C" w:rsidRPr="003B446E" w14:paraId="5E6ECDD4" w14:textId="77777777" w:rsidTr="00A12255">
        <w:trPr>
          <w:trHeight w:val="569"/>
        </w:trPr>
        <w:tc>
          <w:tcPr>
            <w:tcW w:w="182" w:type="pct"/>
            <w:vMerge/>
            <w:shd w:val="clear" w:color="auto" w:fill="FFFFFF"/>
          </w:tcPr>
          <w:p w14:paraId="225D1755"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854E654"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1C15052D" w14:textId="7E3B02FE"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16</w:t>
            </w:r>
          </w:p>
        </w:tc>
        <w:tc>
          <w:tcPr>
            <w:tcW w:w="2052" w:type="pct"/>
            <w:shd w:val="clear" w:color="auto" w:fill="FFFFFF"/>
          </w:tcPr>
          <w:p w14:paraId="6D744EF6" w14:textId="0CEF57F3"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Totodată, denumirea proiectului necesită să exprime cu claritate obiectul reglementării, respectiv se impune completarea cu textul ,,și modificarea Conceptului platformei pentru susținerea democrației participative (e-Democrație), aprobat prin Hotărârea Guvernului nr. 564/2024.</w:t>
            </w:r>
          </w:p>
        </w:tc>
        <w:tc>
          <w:tcPr>
            <w:tcW w:w="1746" w:type="pct"/>
          </w:tcPr>
          <w:p w14:paraId="25FDCA10" w14:textId="77777777" w:rsidR="00CC7B5F" w:rsidRPr="003B446E" w:rsidRDefault="00BA427C"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22061560" w14:textId="663E1CC2" w:rsidR="00BA427C" w:rsidRPr="003B446E" w:rsidRDefault="00BA427C"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Denumirea proiectul a fost modificată conform obiecției.</w:t>
            </w:r>
          </w:p>
        </w:tc>
      </w:tr>
      <w:tr w:rsidR="00963760" w:rsidRPr="003B446E" w14:paraId="2D428453" w14:textId="77777777" w:rsidTr="00A12255">
        <w:trPr>
          <w:trHeight w:val="569"/>
        </w:trPr>
        <w:tc>
          <w:tcPr>
            <w:tcW w:w="182" w:type="pct"/>
            <w:vMerge/>
            <w:shd w:val="clear" w:color="auto" w:fill="FFFFFF"/>
          </w:tcPr>
          <w:p w14:paraId="11670A97"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90DEBFE"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66233E65" w14:textId="3B2E03D4"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17</w:t>
            </w:r>
          </w:p>
        </w:tc>
        <w:tc>
          <w:tcPr>
            <w:tcW w:w="2052" w:type="pct"/>
            <w:shd w:val="clear" w:color="auto" w:fill="FFFFFF"/>
          </w:tcPr>
          <w:p w14:paraId="711DA1B3" w14:textId="24C63162"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Proiectul hotărârii Guvernului, la clauza de adoptare, se propune a fi completat cu Codul administrativ al Republicii Moldova, având în vedere că aprobarea Regulamentului are drept scop reglementarea unui instrument digital, pentru a facilita accesul cetățenilor la autoritățile publice, promovarea transparenței și responsabilității prin realizarea dreptului de petiționare și de acces la informații de interes public, care sunt reglementate de actul normativ respectiv. Ajustările potrivite vor asigura o mai bună înțelegere și utilizare corectă și conform destinației a platformei de către utilizatori.</w:t>
            </w:r>
          </w:p>
        </w:tc>
        <w:tc>
          <w:tcPr>
            <w:tcW w:w="1746" w:type="pct"/>
            <w:shd w:val="clear" w:color="auto" w:fill="FFFFFF"/>
          </w:tcPr>
          <w:p w14:paraId="619E2500" w14:textId="2BDEA565" w:rsidR="00963760" w:rsidRPr="003B446E" w:rsidRDefault="00FC7998"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Nu e acceptă.</w:t>
            </w:r>
          </w:p>
          <w:p w14:paraId="18D13748" w14:textId="6F3ACC15" w:rsidR="0092701B" w:rsidRPr="003B446E" w:rsidRDefault="00244158" w:rsidP="0037777C">
            <w:pPr>
              <w:ind w:firstLine="156"/>
              <w:jc w:val="both"/>
              <w:rPr>
                <w:rFonts w:ascii="Times New Roman" w:hAnsi="Times New Roman"/>
                <w:iCs/>
                <w:sz w:val="24"/>
                <w:szCs w:val="24"/>
                <w:lang w:val="ro-RO"/>
              </w:rPr>
            </w:pPr>
            <w:bookmarkStart w:id="0" w:name="Articolul_44."/>
            <w:r w:rsidRPr="003B446E">
              <w:rPr>
                <w:rFonts w:ascii="Times New Roman" w:hAnsi="Times New Roman"/>
                <w:iCs/>
                <w:sz w:val="24"/>
                <w:szCs w:val="24"/>
                <w:lang w:val="ro-RO"/>
              </w:rPr>
              <w:t xml:space="preserve">În conformitate cu art. 44 alin. (1) din Legea nr. 100/2017 cu privire la actele normative, </w:t>
            </w:r>
            <w:bookmarkEnd w:id="0"/>
            <w:r w:rsidRPr="003B446E">
              <w:rPr>
                <w:rFonts w:ascii="Times New Roman" w:hAnsi="Times New Roman"/>
                <w:iCs/>
                <w:sz w:val="24"/>
                <w:szCs w:val="24"/>
                <w:lang w:val="ro-RO"/>
              </w:rPr>
              <w:t>c</w:t>
            </w:r>
            <w:r w:rsidR="00E72129" w:rsidRPr="003B446E">
              <w:rPr>
                <w:rFonts w:ascii="Times New Roman" w:hAnsi="Times New Roman"/>
                <w:iCs/>
                <w:sz w:val="24"/>
                <w:szCs w:val="24"/>
                <w:lang w:val="ro-RO"/>
              </w:rPr>
              <w:t>l</w:t>
            </w:r>
            <w:r w:rsidR="001F3CFA" w:rsidRPr="003B446E">
              <w:rPr>
                <w:rFonts w:ascii="Times New Roman" w:hAnsi="Times New Roman"/>
                <w:iCs/>
                <w:sz w:val="24"/>
                <w:szCs w:val="24"/>
                <w:lang w:val="ro-RO"/>
              </w:rPr>
              <w:t xml:space="preserve">auza de </w:t>
            </w:r>
            <w:r w:rsidR="00070A60" w:rsidRPr="003B446E">
              <w:rPr>
                <w:rFonts w:ascii="Times New Roman" w:hAnsi="Times New Roman"/>
                <w:iCs/>
                <w:sz w:val="24"/>
                <w:szCs w:val="24"/>
                <w:lang w:val="ro-RO"/>
              </w:rPr>
              <w:t xml:space="preserve">adoptare </w:t>
            </w:r>
            <w:r w:rsidR="001F3CFA" w:rsidRPr="003B446E">
              <w:rPr>
                <w:rFonts w:ascii="Times New Roman" w:hAnsi="Times New Roman"/>
                <w:iCs/>
                <w:sz w:val="24"/>
                <w:szCs w:val="24"/>
                <w:lang w:val="ro-RO"/>
              </w:rPr>
              <w:t xml:space="preserve">a actului normativ poate </w:t>
            </w:r>
            <w:r w:rsidR="00070A60" w:rsidRPr="003B446E">
              <w:rPr>
                <w:rFonts w:ascii="Times New Roman" w:hAnsi="Times New Roman"/>
                <w:iCs/>
                <w:sz w:val="24"/>
                <w:szCs w:val="24"/>
                <w:lang w:val="ro-RO"/>
              </w:rPr>
              <w:t xml:space="preserve">conține </w:t>
            </w:r>
            <w:r w:rsidR="001F3CFA" w:rsidRPr="003B446E">
              <w:rPr>
                <w:rFonts w:ascii="Times New Roman" w:hAnsi="Times New Roman"/>
                <w:iCs/>
                <w:sz w:val="24"/>
                <w:szCs w:val="24"/>
                <w:lang w:val="ro-RO"/>
              </w:rPr>
              <w:t xml:space="preserve">temeiul legal de adoptare a </w:t>
            </w:r>
            <w:r w:rsidR="00070A60" w:rsidRPr="003B446E">
              <w:rPr>
                <w:rFonts w:ascii="Times New Roman" w:hAnsi="Times New Roman"/>
                <w:iCs/>
                <w:sz w:val="24"/>
                <w:szCs w:val="24"/>
                <w:lang w:val="ro-RO"/>
              </w:rPr>
              <w:t>acestuia.</w:t>
            </w:r>
            <w:r w:rsidR="00455469" w:rsidRPr="003B446E">
              <w:rPr>
                <w:rFonts w:ascii="Times New Roman" w:hAnsi="Times New Roman"/>
                <w:iCs/>
                <w:sz w:val="24"/>
                <w:szCs w:val="24"/>
                <w:lang w:val="ro-RO"/>
              </w:rPr>
              <w:t xml:space="preserve"> În cazul proiectului</w:t>
            </w:r>
            <w:r w:rsidR="00CC7C59" w:rsidRPr="003B446E">
              <w:rPr>
                <w:rFonts w:ascii="Times New Roman" w:hAnsi="Times New Roman"/>
                <w:iCs/>
                <w:sz w:val="24"/>
                <w:szCs w:val="24"/>
                <w:lang w:val="ro-RO"/>
              </w:rPr>
              <w:t>, temei legal de adoptare servesc art.</w:t>
            </w:r>
            <w:r w:rsidR="00471A81" w:rsidRPr="003B446E">
              <w:rPr>
                <w:rFonts w:ascii="Times New Roman" w:hAnsi="Times New Roman"/>
                <w:iCs/>
                <w:sz w:val="24"/>
                <w:szCs w:val="24"/>
                <w:lang w:val="ro-RO"/>
              </w:rPr>
              <w:t xml:space="preserve"> </w:t>
            </w:r>
            <w:r w:rsidR="00CC7C59" w:rsidRPr="003B446E">
              <w:rPr>
                <w:rFonts w:ascii="Times New Roman" w:hAnsi="Times New Roman"/>
                <w:iCs/>
                <w:sz w:val="24"/>
                <w:szCs w:val="24"/>
                <w:lang w:val="ro-RO"/>
              </w:rPr>
              <w:t>15 alin.</w:t>
            </w:r>
            <w:r w:rsidR="00471A81" w:rsidRPr="003B446E">
              <w:rPr>
                <w:rFonts w:ascii="Times New Roman" w:hAnsi="Times New Roman"/>
                <w:iCs/>
                <w:sz w:val="24"/>
                <w:szCs w:val="24"/>
                <w:lang w:val="ro-RO"/>
              </w:rPr>
              <w:t xml:space="preserve"> </w:t>
            </w:r>
            <w:r w:rsidR="00CC7C59" w:rsidRPr="003B446E">
              <w:rPr>
                <w:rFonts w:ascii="Times New Roman" w:hAnsi="Times New Roman"/>
                <w:iCs/>
                <w:sz w:val="24"/>
                <w:szCs w:val="24"/>
                <w:lang w:val="ro-RO"/>
              </w:rPr>
              <w:t>(1) din Legea nr. 148/2023 privind accesul la informațiile de interes public și art. 22 lit. c) și d) din Legea nr. 467/2003 cu privire la informatizare și la resursele informaționale de stat</w:t>
            </w:r>
            <w:r w:rsidR="00471A81" w:rsidRPr="003B446E">
              <w:rPr>
                <w:rFonts w:ascii="Times New Roman" w:hAnsi="Times New Roman"/>
                <w:iCs/>
                <w:sz w:val="24"/>
                <w:szCs w:val="24"/>
                <w:lang w:val="ro-RO"/>
              </w:rPr>
              <w:t>. Totodată, precizăm că</w:t>
            </w:r>
            <w:r w:rsidR="0037777C" w:rsidRPr="003B446E">
              <w:rPr>
                <w:rFonts w:ascii="Times New Roman" w:hAnsi="Times New Roman"/>
                <w:iCs/>
                <w:sz w:val="24"/>
                <w:szCs w:val="24"/>
                <w:lang w:val="ro-RO"/>
              </w:rPr>
              <w:t xml:space="preserve">, Codul </w:t>
            </w:r>
            <w:r w:rsidR="00CC7C59" w:rsidRPr="003B446E">
              <w:rPr>
                <w:rFonts w:ascii="Times New Roman" w:hAnsi="Times New Roman"/>
                <w:iCs/>
                <w:sz w:val="24"/>
                <w:szCs w:val="24"/>
                <w:lang w:val="ro-RO"/>
              </w:rPr>
              <w:t xml:space="preserve"> </w:t>
            </w:r>
            <w:r w:rsidR="0037777C" w:rsidRPr="003B446E">
              <w:rPr>
                <w:rFonts w:ascii="Times New Roman" w:hAnsi="Times New Roman"/>
                <w:iCs/>
                <w:sz w:val="24"/>
                <w:szCs w:val="24"/>
                <w:lang w:val="ro-RO"/>
              </w:rPr>
              <w:t>ad</w:t>
            </w:r>
            <w:r w:rsidR="00073A59" w:rsidRPr="003B446E">
              <w:rPr>
                <w:rFonts w:ascii="Times New Roman" w:hAnsi="Times New Roman"/>
                <w:iCs/>
                <w:sz w:val="24"/>
                <w:szCs w:val="24"/>
                <w:lang w:val="ro-RO"/>
              </w:rPr>
              <w:t>ministrativ nu conțin</w:t>
            </w:r>
            <w:r w:rsidR="00102F28" w:rsidRPr="003B446E">
              <w:rPr>
                <w:rFonts w:ascii="Times New Roman" w:hAnsi="Times New Roman"/>
                <w:iCs/>
                <w:sz w:val="24"/>
                <w:szCs w:val="24"/>
                <w:lang w:val="ro-RO"/>
              </w:rPr>
              <w:t xml:space="preserve">e </w:t>
            </w:r>
            <w:r w:rsidR="0037777C" w:rsidRPr="003B446E">
              <w:rPr>
                <w:rFonts w:ascii="Times New Roman" w:hAnsi="Times New Roman"/>
                <w:iCs/>
                <w:sz w:val="24"/>
                <w:szCs w:val="24"/>
                <w:lang w:val="ro-RO"/>
              </w:rPr>
              <w:t xml:space="preserve">norme </w:t>
            </w:r>
            <w:r w:rsidR="00102F28" w:rsidRPr="003B446E">
              <w:rPr>
                <w:rFonts w:ascii="Times New Roman" w:hAnsi="Times New Roman"/>
                <w:iCs/>
                <w:sz w:val="24"/>
                <w:szCs w:val="24"/>
                <w:lang w:val="ro-RO"/>
              </w:rPr>
              <w:t>care să abiliteze Guvernul să emită act</w:t>
            </w:r>
            <w:r w:rsidR="00A162BD" w:rsidRPr="003B446E">
              <w:rPr>
                <w:rFonts w:ascii="Times New Roman" w:hAnsi="Times New Roman"/>
                <w:iCs/>
                <w:sz w:val="24"/>
                <w:szCs w:val="24"/>
                <w:lang w:val="ro-RO"/>
              </w:rPr>
              <w:t>ul normativ respectiv.</w:t>
            </w:r>
          </w:p>
        </w:tc>
      </w:tr>
      <w:tr w:rsidR="00963760" w:rsidRPr="003B446E" w14:paraId="35EBDEF7" w14:textId="77777777" w:rsidTr="00A12255">
        <w:trPr>
          <w:trHeight w:val="569"/>
        </w:trPr>
        <w:tc>
          <w:tcPr>
            <w:tcW w:w="182" w:type="pct"/>
            <w:vMerge/>
            <w:shd w:val="clear" w:color="auto" w:fill="FFFFFF"/>
          </w:tcPr>
          <w:p w14:paraId="616FD870"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1ACF27F1"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183C0791" w14:textId="43F81DB5"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18</w:t>
            </w:r>
          </w:p>
        </w:tc>
        <w:tc>
          <w:tcPr>
            <w:tcW w:w="2052" w:type="pct"/>
            <w:shd w:val="clear" w:color="auto" w:fill="FFFFFF"/>
          </w:tcPr>
          <w:p w14:paraId="51FB164C" w14:textId="2D0CC860"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Punctul 3 din proiectul hotărârii Guvernului necesită a fi reformulat în vederea aducerii în concordanță cu explicarea noțiunii de autoritate publică din art. 7 a Codului administrativ al Republicii Moldova, în contextul în care instituirea platformei vine să reglementeze un instrument electronic, care va fi utilizat în vederea punerii în aplicare a prevederilor legale menționate.</w:t>
            </w:r>
          </w:p>
        </w:tc>
        <w:tc>
          <w:tcPr>
            <w:tcW w:w="1746" w:type="pct"/>
            <w:shd w:val="clear" w:color="auto" w:fill="FFFFFF"/>
          </w:tcPr>
          <w:p w14:paraId="49FE0C17" w14:textId="0A575EC8" w:rsidR="00963760" w:rsidRPr="003B446E" w:rsidRDefault="006B0196" w:rsidP="002D35B2">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t xml:space="preserve">Nu se acceptă. </w:t>
            </w:r>
          </w:p>
          <w:p w14:paraId="28934C89" w14:textId="7A8F3639" w:rsidR="00D86B6B" w:rsidRPr="003B446E" w:rsidRDefault="00D86B6B" w:rsidP="00DE6288">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Lista subiecților prevăzuți la art. 7 din Codul </w:t>
            </w:r>
            <w:r w:rsidR="006B0196" w:rsidRPr="003B446E">
              <w:rPr>
                <w:rFonts w:ascii="Times New Roman" w:hAnsi="Times New Roman"/>
                <w:iCs/>
                <w:sz w:val="24"/>
                <w:szCs w:val="24"/>
                <w:lang w:val="ro-RO"/>
              </w:rPr>
              <w:t>a</w:t>
            </w:r>
            <w:r w:rsidRPr="003B446E">
              <w:rPr>
                <w:rFonts w:ascii="Times New Roman" w:hAnsi="Times New Roman"/>
                <w:iCs/>
                <w:sz w:val="24"/>
                <w:szCs w:val="24"/>
                <w:lang w:val="ro-RO"/>
              </w:rPr>
              <w:t xml:space="preserve">dministrativ are un caracter general </w:t>
            </w:r>
            <w:r w:rsidR="009F7B21" w:rsidRPr="003B446E">
              <w:rPr>
                <w:rFonts w:ascii="Times New Roman" w:hAnsi="Times New Roman"/>
                <w:iCs/>
                <w:sz w:val="24"/>
                <w:szCs w:val="24"/>
                <w:lang w:val="ro-RO"/>
              </w:rPr>
              <w:t>și este aplicabil</w:t>
            </w:r>
            <w:r w:rsidR="006B0196" w:rsidRPr="003B446E">
              <w:rPr>
                <w:rFonts w:ascii="Times New Roman" w:hAnsi="Times New Roman"/>
                <w:iCs/>
                <w:sz w:val="24"/>
                <w:szCs w:val="24"/>
                <w:lang w:val="ro-RO"/>
              </w:rPr>
              <w:t>ă</w:t>
            </w:r>
            <w:r w:rsidR="009F7B21" w:rsidRPr="003B446E">
              <w:rPr>
                <w:rFonts w:ascii="Times New Roman" w:hAnsi="Times New Roman"/>
                <w:iCs/>
                <w:sz w:val="24"/>
                <w:szCs w:val="24"/>
                <w:lang w:val="ro-RO"/>
              </w:rPr>
              <w:t xml:space="preserve"> în sensul </w:t>
            </w:r>
            <w:r w:rsidR="004B123E" w:rsidRPr="003B446E">
              <w:rPr>
                <w:rFonts w:ascii="Times New Roman" w:hAnsi="Times New Roman"/>
                <w:iCs/>
                <w:sz w:val="24"/>
                <w:szCs w:val="24"/>
                <w:lang w:val="ro-RO"/>
              </w:rPr>
              <w:t>Codului</w:t>
            </w:r>
            <w:r w:rsidR="009F7B21" w:rsidRPr="003B446E">
              <w:rPr>
                <w:rFonts w:ascii="Times New Roman" w:hAnsi="Times New Roman"/>
                <w:iCs/>
                <w:sz w:val="24"/>
                <w:szCs w:val="24"/>
                <w:lang w:val="ro-RO"/>
              </w:rPr>
              <w:t xml:space="preserve">. Totodată, </w:t>
            </w:r>
            <w:r w:rsidR="00BE5F58" w:rsidRPr="003B446E">
              <w:rPr>
                <w:rFonts w:ascii="Times New Roman" w:hAnsi="Times New Roman"/>
                <w:iCs/>
                <w:sz w:val="24"/>
                <w:szCs w:val="24"/>
                <w:lang w:val="ro-RO"/>
              </w:rPr>
              <w:t xml:space="preserve">pct. 3 </w:t>
            </w:r>
            <w:r w:rsidR="002853CC" w:rsidRPr="003B446E">
              <w:rPr>
                <w:rFonts w:ascii="Times New Roman" w:hAnsi="Times New Roman"/>
                <w:iCs/>
                <w:sz w:val="24"/>
                <w:szCs w:val="24"/>
                <w:lang w:val="ro-RO"/>
              </w:rPr>
              <w:t xml:space="preserve">și 4 </w:t>
            </w:r>
            <w:r w:rsidR="00BE5F58" w:rsidRPr="003B446E">
              <w:rPr>
                <w:rFonts w:ascii="Times New Roman" w:hAnsi="Times New Roman"/>
                <w:iCs/>
                <w:sz w:val="24"/>
                <w:szCs w:val="24"/>
                <w:lang w:val="ro-RO"/>
              </w:rPr>
              <w:t xml:space="preserve">din </w:t>
            </w:r>
            <w:r w:rsidR="002853CC" w:rsidRPr="003B446E">
              <w:rPr>
                <w:rFonts w:ascii="Times New Roman" w:hAnsi="Times New Roman"/>
                <w:iCs/>
                <w:sz w:val="24"/>
                <w:szCs w:val="24"/>
                <w:lang w:val="ro-RO"/>
              </w:rPr>
              <w:t>proie</w:t>
            </w:r>
            <w:r w:rsidR="00446152" w:rsidRPr="003B446E">
              <w:rPr>
                <w:rFonts w:ascii="Times New Roman" w:hAnsi="Times New Roman"/>
                <w:iCs/>
                <w:sz w:val="24"/>
                <w:szCs w:val="24"/>
                <w:lang w:val="ro-RO"/>
              </w:rPr>
              <w:t>c</w:t>
            </w:r>
            <w:r w:rsidR="002853CC" w:rsidRPr="003B446E">
              <w:rPr>
                <w:rFonts w:ascii="Times New Roman" w:hAnsi="Times New Roman"/>
                <w:iCs/>
                <w:sz w:val="24"/>
                <w:szCs w:val="24"/>
                <w:lang w:val="ro-RO"/>
              </w:rPr>
              <w:t xml:space="preserve">tul </w:t>
            </w:r>
            <w:r w:rsidR="00446152" w:rsidRPr="003B446E">
              <w:rPr>
                <w:rFonts w:ascii="Times New Roman" w:hAnsi="Times New Roman"/>
                <w:iCs/>
                <w:sz w:val="24"/>
                <w:szCs w:val="24"/>
                <w:lang w:val="ro-RO"/>
              </w:rPr>
              <w:t>de hotărâre</w:t>
            </w:r>
            <w:r w:rsidR="00D94002" w:rsidRPr="003B446E">
              <w:rPr>
                <w:rFonts w:ascii="Times New Roman" w:hAnsi="Times New Roman"/>
                <w:iCs/>
                <w:sz w:val="24"/>
                <w:szCs w:val="24"/>
                <w:lang w:val="ro-RO"/>
              </w:rPr>
              <w:t xml:space="preserve"> </w:t>
            </w:r>
            <w:r w:rsidR="00446152" w:rsidRPr="003B446E">
              <w:rPr>
                <w:rFonts w:ascii="Times New Roman" w:hAnsi="Times New Roman"/>
                <w:iCs/>
                <w:sz w:val="24"/>
                <w:szCs w:val="24"/>
                <w:lang w:val="ro-RO"/>
              </w:rPr>
              <w:t xml:space="preserve">stabilește </w:t>
            </w:r>
            <w:r w:rsidR="00BE5F58" w:rsidRPr="003B446E">
              <w:rPr>
                <w:rFonts w:ascii="Times New Roman" w:hAnsi="Times New Roman"/>
                <w:iCs/>
                <w:sz w:val="24"/>
                <w:szCs w:val="24"/>
                <w:lang w:val="ro-RO"/>
              </w:rPr>
              <w:t xml:space="preserve">obligativitatea utilizării </w:t>
            </w:r>
            <w:r w:rsidR="00A30F16" w:rsidRPr="003B446E">
              <w:rPr>
                <w:rFonts w:ascii="Times New Roman" w:hAnsi="Times New Roman"/>
                <w:iCs/>
                <w:sz w:val="24"/>
                <w:szCs w:val="24"/>
                <w:lang w:val="ro-RO"/>
              </w:rPr>
              <w:t xml:space="preserve">platformei e-Democrație </w:t>
            </w:r>
            <w:r w:rsidR="00281441" w:rsidRPr="003B446E">
              <w:rPr>
                <w:rFonts w:ascii="Times New Roman" w:hAnsi="Times New Roman"/>
                <w:iCs/>
                <w:sz w:val="24"/>
                <w:szCs w:val="24"/>
                <w:lang w:val="ro-RO"/>
              </w:rPr>
              <w:t xml:space="preserve">de către </w:t>
            </w:r>
            <w:r w:rsidR="005540AB" w:rsidRPr="003B446E">
              <w:rPr>
                <w:rFonts w:ascii="Times New Roman" w:hAnsi="Times New Roman"/>
                <w:iCs/>
                <w:sz w:val="24"/>
                <w:szCs w:val="24"/>
                <w:lang w:val="ro-RO"/>
              </w:rPr>
              <w:t xml:space="preserve">toate </w:t>
            </w:r>
            <w:r w:rsidR="004538D6" w:rsidRPr="003B446E">
              <w:rPr>
                <w:rFonts w:ascii="Times New Roman" w:hAnsi="Times New Roman"/>
                <w:iCs/>
                <w:sz w:val="24"/>
                <w:szCs w:val="24"/>
                <w:lang w:val="ro-RO"/>
              </w:rPr>
              <w:t>entitățile publice din subordinea Guvernului (m</w:t>
            </w:r>
            <w:r w:rsidR="005540AB" w:rsidRPr="003B446E">
              <w:rPr>
                <w:rFonts w:ascii="Times New Roman" w:eastAsia="Times New Roman" w:hAnsi="Times New Roman"/>
                <w:sz w:val="24"/>
                <w:szCs w:val="24"/>
                <w:lang w:val="ro-RO"/>
              </w:rPr>
              <w:t>inisterele, Cancelaria de Stat, alte autorități administrative centrale subordonate Guvernului și structurile organizaționale din sfera lor de competență</w:t>
            </w:r>
            <w:r w:rsidR="004538D6" w:rsidRPr="003B446E">
              <w:rPr>
                <w:rFonts w:ascii="Times New Roman" w:eastAsia="Times New Roman" w:hAnsi="Times New Roman"/>
                <w:sz w:val="24"/>
                <w:szCs w:val="24"/>
                <w:lang w:val="ro-RO"/>
              </w:rPr>
              <w:t xml:space="preserve">), precum și </w:t>
            </w:r>
            <w:r w:rsidR="00CD6A29" w:rsidRPr="003B446E">
              <w:rPr>
                <w:rFonts w:ascii="Times New Roman" w:eastAsia="Times New Roman" w:hAnsi="Times New Roman"/>
                <w:sz w:val="24"/>
                <w:szCs w:val="24"/>
                <w:lang w:val="ro-RO"/>
              </w:rPr>
              <w:t xml:space="preserve">recomandă </w:t>
            </w:r>
            <w:r w:rsidR="005540AB" w:rsidRPr="003B446E">
              <w:rPr>
                <w:rFonts w:ascii="Times New Roman" w:eastAsia="Times New Roman" w:hAnsi="Times New Roman"/>
                <w:sz w:val="24"/>
                <w:szCs w:val="24"/>
                <w:lang w:val="ro-RO"/>
              </w:rPr>
              <w:t xml:space="preserve">altor autorități și instituții publice </w:t>
            </w:r>
            <w:r w:rsidR="00CD6A29" w:rsidRPr="003B446E">
              <w:rPr>
                <w:rFonts w:ascii="Times New Roman" w:eastAsia="Times New Roman" w:hAnsi="Times New Roman"/>
                <w:sz w:val="24"/>
                <w:szCs w:val="24"/>
                <w:lang w:val="ro-RO"/>
              </w:rPr>
              <w:t xml:space="preserve">care nu se află în sfera de competență a Guvernului de a </w:t>
            </w:r>
            <w:r w:rsidR="00DE6288" w:rsidRPr="003B446E">
              <w:rPr>
                <w:rFonts w:ascii="Times New Roman" w:eastAsia="Times New Roman" w:hAnsi="Times New Roman"/>
                <w:sz w:val="24"/>
                <w:szCs w:val="24"/>
                <w:lang w:val="ro-RO"/>
              </w:rPr>
              <w:t>o utiliza.</w:t>
            </w:r>
          </w:p>
        </w:tc>
      </w:tr>
      <w:tr w:rsidR="00FD747C" w:rsidRPr="003B446E" w14:paraId="68603B19" w14:textId="77777777" w:rsidTr="00A12255">
        <w:trPr>
          <w:trHeight w:val="569"/>
        </w:trPr>
        <w:tc>
          <w:tcPr>
            <w:tcW w:w="182" w:type="pct"/>
            <w:vMerge/>
            <w:shd w:val="clear" w:color="auto" w:fill="FFFFFF"/>
          </w:tcPr>
          <w:p w14:paraId="0A18F734"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7AD029DA"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1EE29798" w14:textId="16B708CE"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19</w:t>
            </w:r>
          </w:p>
        </w:tc>
        <w:tc>
          <w:tcPr>
            <w:tcW w:w="2052" w:type="pct"/>
            <w:shd w:val="clear" w:color="auto" w:fill="FFFFFF"/>
          </w:tcPr>
          <w:p w14:paraId="75DE5E62" w14:textId="4DB9247D"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 6, având în vedere că platforma e-Democrație atribuie automat un număr de înregistrare cererilor de comunicare a informațiilor de interes public și ținând cont de specificul organizării interne a furnizorilor de informații, se propune reformularea acestuia în următoarea redacție: „6. Evidența cererilor de comunicare a informațiilor de interes public pe platforma e-Democrație, inclusiv înregistrarea celor parvenite prin alte modalități prevăzute de lege, se asigură de către subdiviziunea sau persoana responsabilă desemnată de </w:t>
            </w:r>
            <w:r w:rsidRPr="003B446E">
              <w:rPr>
                <w:rFonts w:ascii="Times New Roman" w:hAnsi="Times New Roman"/>
                <w:sz w:val="24"/>
                <w:szCs w:val="24"/>
                <w:lang w:val="ro-RO"/>
              </w:rPr>
              <w:lastRenderedPageBreak/>
              <w:t xml:space="preserve">conducătorul furnizorului de informații.” Respectiv, se propune revizuirea pct. 12,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12.3. din proiectul Regulamentului.</w:t>
            </w:r>
          </w:p>
        </w:tc>
        <w:tc>
          <w:tcPr>
            <w:tcW w:w="1746" w:type="pct"/>
          </w:tcPr>
          <w:p w14:paraId="112C78FF" w14:textId="77777777" w:rsidR="00963760" w:rsidRPr="003B446E" w:rsidRDefault="00C410B4"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lastRenderedPageBreak/>
              <w:t>Se acceptă.</w:t>
            </w:r>
          </w:p>
          <w:p w14:paraId="6ED7D055" w14:textId="694077B5" w:rsidR="00963760" w:rsidRPr="003B446E" w:rsidRDefault="00D96146" w:rsidP="002D35B2">
            <w:pPr>
              <w:ind w:firstLine="156"/>
              <w:jc w:val="both"/>
              <w:rPr>
                <w:rFonts w:ascii="Times New Roman" w:hAnsi="Times New Roman"/>
                <w:iCs/>
                <w:sz w:val="24"/>
                <w:szCs w:val="24"/>
                <w:lang w:val="ro-RO"/>
              </w:rPr>
            </w:pPr>
            <w:proofErr w:type="spellStart"/>
            <w:r w:rsidRPr="003B446E">
              <w:rPr>
                <w:rFonts w:ascii="Times New Roman" w:hAnsi="Times New Roman"/>
                <w:iCs/>
                <w:sz w:val="24"/>
                <w:szCs w:val="24"/>
                <w:lang w:val="ro-RO"/>
              </w:rPr>
              <w:t>S</w:t>
            </w:r>
            <w:r w:rsidR="00C410B4" w:rsidRPr="003B446E">
              <w:rPr>
                <w:rFonts w:ascii="Times New Roman" w:hAnsi="Times New Roman"/>
                <w:iCs/>
                <w:sz w:val="24"/>
                <w:szCs w:val="24"/>
                <w:lang w:val="ro-RO"/>
              </w:rPr>
              <w:t>ubpct</w:t>
            </w:r>
            <w:proofErr w:type="spellEnd"/>
            <w:r w:rsidR="00C410B4" w:rsidRPr="003B446E">
              <w:rPr>
                <w:rFonts w:ascii="Times New Roman" w:hAnsi="Times New Roman"/>
                <w:iCs/>
                <w:sz w:val="24"/>
                <w:szCs w:val="24"/>
                <w:lang w:val="ro-RO"/>
              </w:rPr>
              <w:t>.</w:t>
            </w:r>
            <w:r w:rsidR="00C80C8B" w:rsidRPr="003B446E">
              <w:rPr>
                <w:rFonts w:ascii="Times New Roman" w:hAnsi="Times New Roman"/>
                <w:iCs/>
                <w:sz w:val="24"/>
                <w:szCs w:val="24"/>
                <w:lang w:val="ro-RO"/>
              </w:rPr>
              <w:t xml:space="preserve"> </w:t>
            </w:r>
            <w:r w:rsidR="00C410B4" w:rsidRPr="003B446E">
              <w:rPr>
                <w:rFonts w:ascii="Times New Roman" w:hAnsi="Times New Roman"/>
                <w:iCs/>
                <w:sz w:val="24"/>
                <w:szCs w:val="24"/>
                <w:lang w:val="ro-RO"/>
              </w:rPr>
              <w:t>12.3 a fost completat cu textul „după caz,”</w:t>
            </w:r>
            <w:r w:rsidRPr="003B446E">
              <w:rPr>
                <w:rFonts w:ascii="Times New Roman" w:hAnsi="Times New Roman"/>
                <w:iCs/>
                <w:sz w:val="24"/>
                <w:szCs w:val="24"/>
                <w:lang w:val="ro-RO"/>
              </w:rPr>
              <w:t xml:space="preserve">. </w:t>
            </w:r>
            <w:r w:rsidR="005F2C67" w:rsidRPr="003B446E">
              <w:rPr>
                <w:rFonts w:ascii="Times New Roman" w:hAnsi="Times New Roman"/>
                <w:iCs/>
                <w:sz w:val="24"/>
                <w:szCs w:val="24"/>
                <w:lang w:val="ro-RO"/>
              </w:rPr>
              <w:t xml:space="preserve">Subsecvent, doar dacă în cadrul </w:t>
            </w:r>
            <w:r w:rsidR="00782968" w:rsidRPr="003B446E">
              <w:rPr>
                <w:rFonts w:ascii="Times New Roman" w:hAnsi="Times New Roman"/>
                <w:iCs/>
                <w:sz w:val="24"/>
                <w:szCs w:val="24"/>
                <w:lang w:val="ro-RO"/>
              </w:rPr>
              <w:t>furnizorului de informații</w:t>
            </w:r>
            <w:r w:rsidR="00AD5EE9" w:rsidRPr="003B446E">
              <w:rPr>
                <w:rFonts w:ascii="Times New Roman" w:hAnsi="Times New Roman"/>
                <w:iCs/>
                <w:sz w:val="24"/>
                <w:szCs w:val="24"/>
                <w:lang w:val="ro-RO"/>
              </w:rPr>
              <w:t xml:space="preserve"> nu este instituită o subdiviziune sau </w:t>
            </w:r>
            <w:r w:rsidR="00C841D1" w:rsidRPr="003B446E">
              <w:rPr>
                <w:rFonts w:ascii="Times New Roman" w:eastAsia="Times New Roman" w:hAnsi="Times New Roman"/>
                <w:sz w:val="24"/>
                <w:szCs w:val="24"/>
                <w:lang w:val="ro-RO"/>
              </w:rPr>
              <w:t xml:space="preserve">persoană responsabilă de recepționarea și înregistrarea petițiilor, conducătorul va desemna </w:t>
            </w:r>
            <w:r w:rsidR="009C0309" w:rsidRPr="003B446E">
              <w:rPr>
                <w:rFonts w:ascii="Times New Roman" w:eastAsia="Times New Roman" w:hAnsi="Times New Roman"/>
                <w:sz w:val="24"/>
                <w:szCs w:val="24"/>
                <w:lang w:val="ro-RO"/>
              </w:rPr>
              <w:t>o astfel de subdiviziune sau persoană.</w:t>
            </w:r>
          </w:p>
        </w:tc>
      </w:tr>
      <w:tr w:rsidR="00963760" w:rsidRPr="003B446E" w14:paraId="2C6DA861" w14:textId="77777777" w:rsidTr="00A12255">
        <w:trPr>
          <w:trHeight w:val="569"/>
        </w:trPr>
        <w:tc>
          <w:tcPr>
            <w:tcW w:w="182" w:type="pct"/>
            <w:vMerge/>
            <w:shd w:val="clear" w:color="auto" w:fill="FFFFFF"/>
          </w:tcPr>
          <w:p w14:paraId="575132B8"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1139914"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47E4851C" w14:textId="63B6F862"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20</w:t>
            </w:r>
          </w:p>
        </w:tc>
        <w:tc>
          <w:tcPr>
            <w:tcW w:w="2052" w:type="pct"/>
            <w:shd w:val="clear" w:color="auto" w:fill="FFFFFF"/>
          </w:tcPr>
          <w:p w14:paraId="24D34BC8" w14:textId="1230D722"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Redacțional, la Anexa nr. 1 și Anexa nr. 2 ale proiectului hotărârii, a se indica anul 2026.</w:t>
            </w:r>
          </w:p>
        </w:tc>
        <w:tc>
          <w:tcPr>
            <w:tcW w:w="1746" w:type="pct"/>
            <w:shd w:val="clear" w:color="auto" w:fill="FFFFFF"/>
          </w:tcPr>
          <w:p w14:paraId="590EEB81" w14:textId="6C8D367A" w:rsidR="00963760" w:rsidRPr="003B446E" w:rsidRDefault="007A5087"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 xml:space="preserve">Se acceptă. </w:t>
            </w:r>
          </w:p>
        </w:tc>
      </w:tr>
      <w:tr w:rsidR="00FD747C" w:rsidRPr="003B446E" w14:paraId="173F7F51" w14:textId="77777777" w:rsidTr="00A12255">
        <w:trPr>
          <w:trHeight w:val="569"/>
        </w:trPr>
        <w:tc>
          <w:tcPr>
            <w:tcW w:w="182" w:type="pct"/>
            <w:vMerge/>
            <w:shd w:val="clear" w:color="auto" w:fill="FFFFFF"/>
          </w:tcPr>
          <w:p w14:paraId="3D0755D0"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D73D1CB"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3F4452A8" w14:textId="74ECDE6C"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21</w:t>
            </w:r>
          </w:p>
        </w:tc>
        <w:tc>
          <w:tcPr>
            <w:tcW w:w="2052" w:type="pct"/>
            <w:shd w:val="clear" w:color="auto" w:fill="FFFFFF"/>
          </w:tcPr>
          <w:p w14:paraId="072BD244" w14:textId="77777777"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Adițional, întrucât consultarea publică în procesul decizional este asigurată prin intermediul Portalului național de participare publică – particip.gov.md, în vederea evitării confuziilor, se propune ca, atât în proiectul hotărârii de Guvern, cât și în Hotărârea Guvernului nr. 564/2024 pentru aprobarea Conceptului platformei pentru susținerea democrației participative (e-Democrație), sintagma „consultări publice sub formă de sondaje de opinie ca parte a procesului de luare a deciziilor”, la orice formă gramaticală, să fie înlocuită cu sintagma „consultarea opiniei publice sub formă de sondaje de opinie ca parte a procesului de luare a deciziilor”. </w:t>
            </w:r>
          </w:p>
          <w:p w14:paraId="3B23BED0" w14:textId="60ED358A"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Concomitent, se recomandă asigurarea uniformizării termenilor utilizați, după cum urmează: sintagma „procesul decizional”, la orice formă gramaticală, va fi înlocuită cu sintagma „procesul de luare a deciziilor”, iar sintagma „consultări publice sub formă de anchete ca parte a procesului de luare a deciziilor”, la orice formă gramaticală, va fi înlocuită cu sintagma „consultarea opiniei publice sub formă de sondaje de opinie ca parte a procesului de luare a deciziilor”.</w:t>
            </w:r>
          </w:p>
        </w:tc>
        <w:tc>
          <w:tcPr>
            <w:tcW w:w="1746" w:type="pct"/>
          </w:tcPr>
          <w:p w14:paraId="417895E3" w14:textId="313FE0F8" w:rsidR="00963760" w:rsidRPr="003B446E" w:rsidRDefault="007A5029"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r w:rsidR="0050396B" w:rsidRPr="003B446E">
              <w:rPr>
                <w:rFonts w:ascii="Times New Roman" w:hAnsi="Times New Roman"/>
                <w:b/>
                <w:bCs/>
                <w:iCs/>
                <w:sz w:val="24"/>
                <w:szCs w:val="24"/>
                <w:lang w:val="ro-RO"/>
              </w:rPr>
              <w:t xml:space="preserve">. </w:t>
            </w:r>
          </w:p>
          <w:p w14:paraId="655C0BD9" w14:textId="5584619D" w:rsidR="00963760" w:rsidRPr="003B446E" w:rsidRDefault="0050396B" w:rsidP="002D35B2">
            <w:pPr>
              <w:ind w:firstLine="156"/>
              <w:jc w:val="both"/>
              <w:rPr>
                <w:rFonts w:ascii="Times New Roman" w:hAnsi="Times New Roman"/>
                <w:b/>
                <w:bCs/>
                <w:iCs/>
                <w:sz w:val="24"/>
                <w:szCs w:val="24"/>
                <w:lang w:val="ro-RO"/>
              </w:rPr>
            </w:pPr>
            <w:r w:rsidRPr="003B446E">
              <w:rPr>
                <w:rFonts w:ascii="Times New Roman" w:hAnsi="Times New Roman"/>
                <w:iCs/>
                <w:sz w:val="24"/>
                <w:szCs w:val="24"/>
                <w:lang w:val="ro-RO"/>
              </w:rPr>
              <w:t>Pct.3 și 4 ale proiectului Hotărârii au fost modificate corespunzător.</w:t>
            </w:r>
          </w:p>
        </w:tc>
      </w:tr>
      <w:tr w:rsidR="00963760" w:rsidRPr="003B446E" w14:paraId="54AA0C42" w14:textId="77777777" w:rsidTr="00047DE9">
        <w:trPr>
          <w:trHeight w:val="569"/>
        </w:trPr>
        <w:tc>
          <w:tcPr>
            <w:tcW w:w="182" w:type="pct"/>
            <w:vMerge/>
            <w:shd w:val="clear" w:color="auto" w:fill="FFFFFF"/>
          </w:tcPr>
          <w:p w14:paraId="0D7893CD"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5CAE9BA" w14:textId="77777777" w:rsidR="00963760" w:rsidRPr="003B446E" w:rsidRDefault="00963760" w:rsidP="00395BC8">
            <w:pPr>
              <w:rPr>
                <w:rFonts w:ascii="Times New Roman" w:hAnsi="Times New Roman"/>
                <w:b/>
                <w:sz w:val="24"/>
                <w:szCs w:val="24"/>
                <w:lang w:val="ro-RO"/>
              </w:rPr>
            </w:pPr>
          </w:p>
        </w:tc>
        <w:tc>
          <w:tcPr>
            <w:tcW w:w="4037" w:type="pct"/>
            <w:gridSpan w:val="3"/>
            <w:shd w:val="clear" w:color="auto" w:fill="FFFFFF"/>
          </w:tcPr>
          <w:p w14:paraId="74D96FFC" w14:textId="522F1F46" w:rsidR="00963760" w:rsidRPr="003B446E" w:rsidRDefault="00963760" w:rsidP="002D35B2">
            <w:pPr>
              <w:ind w:firstLine="156"/>
              <w:jc w:val="both"/>
              <w:rPr>
                <w:rFonts w:ascii="Times New Roman" w:hAnsi="Times New Roman"/>
                <w:b/>
                <w:bCs/>
                <w:i/>
                <w:sz w:val="24"/>
                <w:szCs w:val="24"/>
                <w:lang w:val="ro-RO"/>
              </w:rPr>
            </w:pPr>
            <w:r w:rsidRPr="003B446E">
              <w:rPr>
                <w:rFonts w:ascii="Times New Roman" w:hAnsi="Times New Roman"/>
                <w:b/>
                <w:bCs/>
                <w:i/>
                <w:sz w:val="24"/>
                <w:szCs w:val="24"/>
                <w:lang w:val="ro-RO"/>
              </w:rPr>
              <w:t>La proiectul Regulamentului privind modul de ținere a resursei informaționale formate de platforma pentru susținerea democrației participative (e-Democrație)</w:t>
            </w:r>
            <w:r w:rsidR="00C603E8" w:rsidRPr="003B446E">
              <w:rPr>
                <w:rFonts w:ascii="Times New Roman" w:eastAsia="Calibri" w:hAnsi="Times New Roman"/>
                <w:b/>
                <w:bCs/>
                <w:i/>
                <w:color w:val="000000"/>
                <w:sz w:val="24"/>
                <w:szCs w:val="24"/>
                <w:lang w:val="ro-RO"/>
              </w:rPr>
              <w:t xml:space="preserve"> :</w:t>
            </w:r>
          </w:p>
        </w:tc>
      </w:tr>
      <w:tr w:rsidR="00963760" w:rsidRPr="003B446E" w14:paraId="6D288DE4" w14:textId="77777777" w:rsidTr="00A12255">
        <w:trPr>
          <w:trHeight w:val="569"/>
        </w:trPr>
        <w:tc>
          <w:tcPr>
            <w:tcW w:w="182" w:type="pct"/>
            <w:vMerge/>
            <w:shd w:val="clear" w:color="auto" w:fill="FFFFFF"/>
          </w:tcPr>
          <w:p w14:paraId="6DB86E47"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76B7A13"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5137147A" w14:textId="19867BF4"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22</w:t>
            </w:r>
          </w:p>
        </w:tc>
        <w:tc>
          <w:tcPr>
            <w:tcW w:w="2052" w:type="pct"/>
            <w:shd w:val="clear" w:color="auto" w:fill="FFFFFF"/>
          </w:tcPr>
          <w:p w14:paraId="49196389" w14:textId="15C8BD70"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Se recomandă completarea Capitolului I din proiectul Regulamentului cu explicarea termenilor/noțiunilor utilizate în textul proiectului, și anume: Platforma e-Democrație, obiect informațional, identificatorii obiectului informațional, administrator de sistem local etc.</w:t>
            </w:r>
          </w:p>
        </w:tc>
        <w:tc>
          <w:tcPr>
            <w:tcW w:w="1746" w:type="pct"/>
            <w:shd w:val="clear" w:color="auto" w:fill="FFFFFF"/>
          </w:tcPr>
          <w:p w14:paraId="769AFA6F" w14:textId="7FFC995A" w:rsidR="00963760" w:rsidRPr="003B446E" w:rsidRDefault="00495F76" w:rsidP="002D35B2">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t>Nu se acceptă.</w:t>
            </w:r>
          </w:p>
          <w:p w14:paraId="6E0C6917" w14:textId="0E7499C8" w:rsidR="00E54BCD" w:rsidRPr="003B446E" w:rsidRDefault="009518EC"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Noțiunile </w:t>
            </w:r>
            <w:r w:rsidR="002E1C5A" w:rsidRPr="003B446E">
              <w:rPr>
                <w:rFonts w:ascii="Times New Roman" w:hAnsi="Times New Roman"/>
                <w:iCs/>
                <w:sz w:val="24"/>
                <w:szCs w:val="24"/>
                <w:lang w:val="ro-RO"/>
              </w:rPr>
              <w:t xml:space="preserve">„Platforma e-Democrație”, </w:t>
            </w:r>
            <w:r w:rsidR="003529CA" w:rsidRPr="003B446E">
              <w:rPr>
                <w:rFonts w:ascii="Times New Roman" w:hAnsi="Times New Roman"/>
                <w:iCs/>
                <w:sz w:val="24"/>
                <w:szCs w:val="24"/>
                <w:lang w:val="ro-RO"/>
              </w:rPr>
              <w:t>„</w:t>
            </w:r>
            <w:r w:rsidR="003529CA" w:rsidRPr="003B446E">
              <w:rPr>
                <w:rFonts w:ascii="Times New Roman" w:hAnsi="Times New Roman"/>
                <w:sz w:val="24"/>
                <w:szCs w:val="24"/>
                <w:lang w:val="ro-RO"/>
              </w:rPr>
              <w:t>obiect informațional” și „identificatorii obiectului informațional</w:t>
            </w:r>
            <w:r w:rsidR="003529CA" w:rsidRPr="003B446E">
              <w:rPr>
                <w:rFonts w:ascii="Times New Roman" w:hAnsi="Times New Roman"/>
                <w:iCs/>
                <w:sz w:val="24"/>
                <w:szCs w:val="24"/>
                <w:lang w:val="ro-RO"/>
              </w:rPr>
              <w:t xml:space="preserve">” sunt reglementate în </w:t>
            </w:r>
            <w:r w:rsidR="00691C64" w:rsidRPr="003B446E">
              <w:rPr>
                <w:rFonts w:ascii="Times New Roman" w:hAnsi="Times New Roman"/>
                <w:sz w:val="24"/>
                <w:szCs w:val="24"/>
                <w:lang w:val="ro-RO"/>
              </w:rPr>
              <w:t>Conceptul platformei pentru susținerea democrației participative (e-Democrație), aprobat prin Hotărârea Guvernului nr. 564/2024.</w:t>
            </w:r>
            <w:r w:rsidR="00791C61" w:rsidRPr="003B446E">
              <w:rPr>
                <w:rFonts w:ascii="Times New Roman" w:hAnsi="Times New Roman"/>
                <w:sz w:val="24"/>
                <w:szCs w:val="24"/>
                <w:lang w:val="ro-RO"/>
              </w:rPr>
              <w:t xml:space="preserve"> Totodată, pct.10 </w:t>
            </w:r>
            <w:r w:rsidR="00A073BE" w:rsidRPr="003B446E">
              <w:rPr>
                <w:rFonts w:ascii="Times New Roman" w:hAnsi="Times New Roman"/>
                <w:sz w:val="24"/>
                <w:szCs w:val="24"/>
                <w:lang w:val="ro-RO"/>
              </w:rPr>
              <w:t xml:space="preserve">și pct.12.2 </w:t>
            </w:r>
            <w:r w:rsidR="00791C61" w:rsidRPr="003B446E">
              <w:rPr>
                <w:rFonts w:ascii="Times New Roman" w:hAnsi="Times New Roman"/>
                <w:sz w:val="24"/>
                <w:szCs w:val="24"/>
                <w:lang w:val="ro-RO"/>
              </w:rPr>
              <w:t xml:space="preserve">din proiectul Regulamentului reglementează </w:t>
            </w:r>
            <w:r w:rsidR="00A073BE" w:rsidRPr="003B446E">
              <w:rPr>
                <w:rFonts w:ascii="Times New Roman" w:hAnsi="Times New Roman"/>
                <w:sz w:val="24"/>
                <w:szCs w:val="24"/>
                <w:lang w:val="ro-RO"/>
              </w:rPr>
              <w:t xml:space="preserve">explicit </w:t>
            </w:r>
            <w:r w:rsidR="00791C61" w:rsidRPr="003B446E">
              <w:rPr>
                <w:rFonts w:ascii="Times New Roman" w:hAnsi="Times New Roman"/>
                <w:sz w:val="24"/>
                <w:szCs w:val="24"/>
                <w:lang w:val="ro-RO"/>
              </w:rPr>
              <w:t>noțiun</w:t>
            </w:r>
            <w:r w:rsidR="00A073BE" w:rsidRPr="003B446E">
              <w:rPr>
                <w:rFonts w:ascii="Times New Roman" w:hAnsi="Times New Roman"/>
                <w:sz w:val="24"/>
                <w:szCs w:val="24"/>
                <w:lang w:val="ro-RO"/>
              </w:rPr>
              <w:t>ile</w:t>
            </w:r>
            <w:r w:rsidR="00791C61" w:rsidRPr="003B446E">
              <w:rPr>
                <w:rFonts w:ascii="Times New Roman" w:hAnsi="Times New Roman"/>
                <w:sz w:val="24"/>
                <w:szCs w:val="24"/>
                <w:lang w:val="ro-RO"/>
              </w:rPr>
              <w:t xml:space="preserve"> de „administrator de sistem”</w:t>
            </w:r>
            <w:r w:rsidR="00A073BE" w:rsidRPr="003B446E">
              <w:rPr>
                <w:rFonts w:ascii="Times New Roman" w:hAnsi="Times New Roman"/>
                <w:sz w:val="24"/>
                <w:szCs w:val="24"/>
                <w:lang w:val="ro-RO"/>
              </w:rPr>
              <w:t xml:space="preserve"> și „administrator de sistem local”</w:t>
            </w:r>
            <w:r w:rsidR="00791C61" w:rsidRPr="003B446E">
              <w:rPr>
                <w:rFonts w:ascii="Times New Roman" w:hAnsi="Times New Roman"/>
                <w:sz w:val="24"/>
                <w:szCs w:val="24"/>
                <w:lang w:val="ro-RO"/>
              </w:rPr>
              <w:t xml:space="preserve">. </w:t>
            </w:r>
          </w:p>
        </w:tc>
      </w:tr>
      <w:tr w:rsidR="00963760" w:rsidRPr="003B446E" w14:paraId="301E9A0F" w14:textId="77777777" w:rsidTr="00A12255">
        <w:trPr>
          <w:trHeight w:val="569"/>
        </w:trPr>
        <w:tc>
          <w:tcPr>
            <w:tcW w:w="182" w:type="pct"/>
            <w:vMerge/>
            <w:shd w:val="clear" w:color="auto" w:fill="FFFFFF"/>
          </w:tcPr>
          <w:p w14:paraId="7636D343"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053A2DC"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139B8C98" w14:textId="67E70FDD"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23</w:t>
            </w:r>
          </w:p>
        </w:tc>
        <w:tc>
          <w:tcPr>
            <w:tcW w:w="2052" w:type="pct"/>
            <w:shd w:val="clear" w:color="auto" w:fill="FFFFFF"/>
          </w:tcPr>
          <w:p w14:paraId="6933B550" w14:textId="77777777"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Având în vedere că în proiectul Regulamentului sunt prevăzute anumite responsabilități pentru administrator și administrator de sistem local, care fac parte din categoria subiecți ai ținerii resursei informaționale, se propune completarea pct. 4 cu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4.4. administrator/administrator de sistem local. Prin urmare, se propune revizuirea/completarea proiectului cu drepturi, obligații și responsabilități pentru această categorie de subiecți. </w:t>
            </w:r>
          </w:p>
          <w:p w14:paraId="516D5F4F" w14:textId="5BC9D66B"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pct. 4, nu este indicat administratorul platformei e-Democrație, prin urmare se propune revizuirea acestuia și completarea cu reglementările lipsă.</w:t>
            </w:r>
          </w:p>
        </w:tc>
        <w:tc>
          <w:tcPr>
            <w:tcW w:w="1746" w:type="pct"/>
            <w:shd w:val="clear" w:color="auto" w:fill="FFFFFF"/>
          </w:tcPr>
          <w:p w14:paraId="65A87459" w14:textId="7383C84F" w:rsidR="00DE3BC0" w:rsidRPr="003B446E" w:rsidRDefault="003E7435"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Nu se acceptă</w:t>
            </w:r>
            <w:r w:rsidR="00DE3BC0" w:rsidRPr="003B446E">
              <w:rPr>
                <w:rFonts w:ascii="Times New Roman" w:hAnsi="Times New Roman"/>
                <w:b/>
                <w:bCs/>
                <w:iCs/>
                <w:sz w:val="24"/>
                <w:szCs w:val="24"/>
                <w:lang w:val="ro-RO"/>
              </w:rPr>
              <w:t>.</w:t>
            </w:r>
          </w:p>
          <w:p w14:paraId="424A8DDC" w14:textId="665F4C2A" w:rsidR="00C9524E" w:rsidRPr="003B446E" w:rsidRDefault="005D53EF"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Prin prisma art.</w:t>
            </w:r>
            <w:r w:rsidR="00F06909" w:rsidRPr="003B446E">
              <w:rPr>
                <w:rFonts w:ascii="Times New Roman" w:hAnsi="Times New Roman"/>
                <w:iCs/>
                <w:sz w:val="24"/>
                <w:szCs w:val="24"/>
                <w:lang w:val="ro-RO"/>
              </w:rPr>
              <w:t xml:space="preserve"> </w:t>
            </w:r>
            <w:r w:rsidRPr="003B446E">
              <w:rPr>
                <w:rFonts w:ascii="Times New Roman" w:hAnsi="Times New Roman"/>
                <w:iCs/>
                <w:sz w:val="24"/>
                <w:szCs w:val="24"/>
                <w:lang w:val="ro-RO"/>
              </w:rPr>
              <w:t>9 din Legea nr.</w:t>
            </w:r>
            <w:r w:rsidR="00F06909" w:rsidRPr="003B446E">
              <w:rPr>
                <w:rFonts w:ascii="Times New Roman" w:hAnsi="Times New Roman"/>
                <w:iCs/>
                <w:sz w:val="24"/>
                <w:szCs w:val="24"/>
                <w:lang w:val="ro-RO"/>
              </w:rPr>
              <w:t xml:space="preserve"> </w:t>
            </w:r>
            <w:r w:rsidRPr="003B446E">
              <w:rPr>
                <w:rFonts w:ascii="Times New Roman" w:hAnsi="Times New Roman"/>
                <w:iCs/>
                <w:sz w:val="24"/>
                <w:szCs w:val="24"/>
                <w:lang w:val="ro-RO"/>
              </w:rPr>
              <w:t>71/2007 cu privire la registre</w:t>
            </w:r>
            <w:r w:rsidR="000B0554" w:rsidRPr="003B446E">
              <w:rPr>
                <w:rFonts w:ascii="Times New Roman" w:hAnsi="Times New Roman"/>
                <w:iCs/>
                <w:sz w:val="24"/>
                <w:szCs w:val="24"/>
                <w:lang w:val="ro-RO"/>
              </w:rPr>
              <w:t>, aplicabil resursei informaționale a Platformei e-Democrație, a</w:t>
            </w:r>
            <w:r w:rsidR="00DE3BC0" w:rsidRPr="003B446E">
              <w:rPr>
                <w:rFonts w:ascii="Times New Roman" w:hAnsi="Times New Roman"/>
                <w:iCs/>
                <w:sz w:val="24"/>
                <w:szCs w:val="24"/>
                <w:lang w:val="ro-RO"/>
              </w:rPr>
              <w:t xml:space="preserve">dministratorul tehnic </w:t>
            </w:r>
            <w:r w:rsidR="00820F1D" w:rsidRPr="003B446E">
              <w:rPr>
                <w:rFonts w:ascii="Times New Roman" w:hAnsi="Times New Roman"/>
                <w:iCs/>
                <w:sz w:val="24"/>
                <w:szCs w:val="24"/>
                <w:lang w:val="ro-RO"/>
              </w:rPr>
              <w:t>și funcțiile acestuia sunt reglementate în Conceptul platformei</w:t>
            </w:r>
            <w:r w:rsidR="00F82086" w:rsidRPr="003B446E">
              <w:rPr>
                <w:rFonts w:ascii="Times New Roman" w:hAnsi="Times New Roman"/>
                <w:iCs/>
                <w:sz w:val="24"/>
                <w:szCs w:val="24"/>
                <w:lang w:val="ro-RO"/>
              </w:rPr>
              <w:t xml:space="preserve"> și nu se impune includerea</w:t>
            </w:r>
            <w:r w:rsidR="001D30A8" w:rsidRPr="003B446E">
              <w:rPr>
                <w:rFonts w:ascii="Times New Roman" w:hAnsi="Times New Roman"/>
                <w:iCs/>
                <w:sz w:val="24"/>
                <w:szCs w:val="24"/>
                <w:lang w:val="ro-RO"/>
              </w:rPr>
              <w:t xml:space="preserve"> sau dublarea </w:t>
            </w:r>
            <w:r w:rsidR="00F82086" w:rsidRPr="003B446E">
              <w:rPr>
                <w:rFonts w:ascii="Times New Roman" w:hAnsi="Times New Roman"/>
                <w:iCs/>
                <w:sz w:val="24"/>
                <w:szCs w:val="24"/>
                <w:lang w:val="ro-RO"/>
              </w:rPr>
              <w:t xml:space="preserve">prevederilor </w:t>
            </w:r>
            <w:r w:rsidR="001D30A8" w:rsidRPr="003B446E">
              <w:rPr>
                <w:rFonts w:ascii="Times New Roman" w:hAnsi="Times New Roman"/>
                <w:iCs/>
                <w:sz w:val="24"/>
                <w:szCs w:val="24"/>
                <w:lang w:val="ro-RO"/>
              </w:rPr>
              <w:t>respective în Regulament.</w:t>
            </w:r>
          </w:p>
          <w:p w14:paraId="6BEE4D76" w14:textId="74DF504A" w:rsidR="00DE3BC0" w:rsidRPr="003B446E" w:rsidRDefault="00820F1D" w:rsidP="001D30A8">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 </w:t>
            </w:r>
            <w:r w:rsidR="00DA3D97" w:rsidRPr="003B446E">
              <w:rPr>
                <w:rFonts w:ascii="Times New Roman" w:hAnsi="Times New Roman"/>
                <w:iCs/>
                <w:sz w:val="24"/>
                <w:szCs w:val="24"/>
                <w:lang w:val="ro-RO"/>
              </w:rPr>
              <w:t>În ceea ce privește completarea pct.4 cu „administratorul de sistem” și „administratorul de sistem local”, subliniem că aceștia sunt persoane delegate pentru îndeplinirea unor competențe ale posesorului</w:t>
            </w:r>
            <w:r w:rsidR="004915E6" w:rsidRPr="003B446E">
              <w:rPr>
                <w:rFonts w:ascii="Times New Roman" w:hAnsi="Times New Roman"/>
                <w:iCs/>
                <w:sz w:val="24"/>
                <w:szCs w:val="24"/>
                <w:lang w:val="ro-RO"/>
              </w:rPr>
              <w:t xml:space="preserve"> platformei și, corespunzător, </w:t>
            </w:r>
            <w:r w:rsidR="000F3F91" w:rsidRPr="003B446E">
              <w:rPr>
                <w:rFonts w:ascii="Times New Roman" w:hAnsi="Times New Roman"/>
                <w:iCs/>
                <w:sz w:val="24"/>
                <w:szCs w:val="24"/>
                <w:lang w:val="ro-RO"/>
              </w:rPr>
              <w:t>ale registratorilor de date</w:t>
            </w:r>
            <w:r w:rsidR="00BA1226" w:rsidRPr="003B446E">
              <w:rPr>
                <w:rFonts w:ascii="Times New Roman" w:hAnsi="Times New Roman"/>
                <w:iCs/>
                <w:sz w:val="24"/>
                <w:szCs w:val="24"/>
                <w:lang w:val="ro-RO"/>
              </w:rPr>
              <w:t xml:space="preserve">, și nu reprezintă </w:t>
            </w:r>
            <w:r w:rsidR="003957C8" w:rsidRPr="003B446E">
              <w:rPr>
                <w:rFonts w:ascii="Times New Roman" w:hAnsi="Times New Roman"/>
                <w:iCs/>
                <w:sz w:val="24"/>
                <w:szCs w:val="24"/>
                <w:lang w:val="ro-RO"/>
              </w:rPr>
              <w:t>propriu-zis s</w:t>
            </w:r>
            <w:r w:rsidR="003957C8" w:rsidRPr="003B446E">
              <w:rPr>
                <w:rFonts w:ascii="Times New Roman" w:hAnsi="Times New Roman"/>
                <w:sz w:val="24"/>
                <w:szCs w:val="24"/>
                <w:lang w:val="ro-RO"/>
              </w:rPr>
              <w:t>ubiecți din domeniul creării și ținerii resursei informaționale formată de platforma e-Democrație.</w:t>
            </w:r>
          </w:p>
        </w:tc>
      </w:tr>
      <w:tr w:rsidR="00963760" w:rsidRPr="003B446E" w14:paraId="54347AF3" w14:textId="77777777" w:rsidTr="00A12255">
        <w:trPr>
          <w:trHeight w:val="569"/>
        </w:trPr>
        <w:tc>
          <w:tcPr>
            <w:tcW w:w="182" w:type="pct"/>
            <w:vMerge/>
            <w:shd w:val="clear" w:color="auto" w:fill="FFFFFF"/>
          </w:tcPr>
          <w:p w14:paraId="76D81F02"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C2A8477"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6628A311" w14:textId="2EE09970"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24</w:t>
            </w:r>
          </w:p>
        </w:tc>
        <w:tc>
          <w:tcPr>
            <w:tcW w:w="2052" w:type="pct"/>
            <w:shd w:val="clear" w:color="auto" w:fill="FFFFFF"/>
          </w:tcPr>
          <w:p w14:paraId="4004BB36" w14:textId="67755CDD"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pct. 7, se recomandă de indicat Codul administrativ al Republicii Moldova nr. 116/2018.</w:t>
            </w:r>
          </w:p>
        </w:tc>
        <w:tc>
          <w:tcPr>
            <w:tcW w:w="1746" w:type="pct"/>
            <w:shd w:val="clear" w:color="auto" w:fill="FFFFFF"/>
          </w:tcPr>
          <w:p w14:paraId="09770642" w14:textId="15C07B08" w:rsidR="00963760" w:rsidRPr="003B446E" w:rsidRDefault="000520BB" w:rsidP="002D35B2">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t>Nu se acceptă</w:t>
            </w:r>
            <w:r w:rsidR="00417137" w:rsidRPr="003B446E">
              <w:rPr>
                <w:rFonts w:ascii="Times New Roman" w:hAnsi="Times New Roman"/>
                <w:b/>
                <w:bCs/>
                <w:iCs/>
                <w:sz w:val="24"/>
                <w:szCs w:val="24"/>
                <w:lang w:val="ro-RO"/>
              </w:rPr>
              <w:t>.</w:t>
            </w:r>
          </w:p>
          <w:p w14:paraId="108EE003" w14:textId="2EA4E911" w:rsidR="00417137" w:rsidRPr="003B446E" w:rsidRDefault="00417137"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A se vedea </w:t>
            </w:r>
            <w:r w:rsidR="00B554D0" w:rsidRPr="003B446E">
              <w:rPr>
                <w:rFonts w:ascii="Times New Roman" w:hAnsi="Times New Roman"/>
                <w:iCs/>
                <w:sz w:val="24"/>
                <w:szCs w:val="24"/>
                <w:lang w:val="ro-RO"/>
              </w:rPr>
              <w:t>argumentarea de la obiecția nr. 17</w:t>
            </w:r>
          </w:p>
        </w:tc>
      </w:tr>
      <w:tr w:rsidR="00FD747C" w:rsidRPr="003B446E" w14:paraId="27CFA0A2" w14:textId="77777777" w:rsidTr="00A12255">
        <w:trPr>
          <w:trHeight w:val="569"/>
        </w:trPr>
        <w:tc>
          <w:tcPr>
            <w:tcW w:w="182" w:type="pct"/>
            <w:vMerge/>
            <w:shd w:val="clear" w:color="auto" w:fill="FFFFFF"/>
          </w:tcPr>
          <w:p w14:paraId="64AE3BF5"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0B3F0817"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0C2604EB" w14:textId="1E164C0F"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25</w:t>
            </w:r>
          </w:p>
        </w:tc>
        <w:tc>
          <w:tcPr>
            <w:tcW w:w="2052" w:type="pct"/>
            <w:shd w:val="clear" w:color="auto" w:fill="FFFFFF"/>
          </w:tcPr>
          <w:p w14:paraId="29976571" w14:textId="3CFA5A8D"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Pct. 8.6 necesită a fi reformulat, în sensul concretizării cercului de solicitanți ai suspendării funcționării platformei e-Democrație.</w:t>
            </w:r>
          </w:p>
        </w:tc>
        <w:tc>
          <w:tcPr>
            <w:tcW w:w="1746" w:type="pct"/>
          </w:tcPr>
          <w:p w14:paraId="3A7C8461" w14:textId="672E9A13" w:rsidR="00963760" w:rsidRPr="003B446E" w:rsidRDefault="0068082A"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r w:rsidR="00F35ADC" w:rsidRPr="003B446E">
              <w:rPr>
                <w:rFonts w:ascii="Times New Roman" w:hAnsi="Times New Roman"/>
                <w:b/>
                <w:bCs/>
                <w:iCs/>
                <w:sz w:val="24"/>
                <w:szCs w:val="24"/>
                <w:lang w:val="ro-RO"/>
              </w:rPr>
              <w:t>.</w:t>
            </w:r>
          </w:p>
          <w:p w14:paraId="301B7120" w14:textId="53C16466" w:rsidR="00F35ADC" w:rsidRPr="003B446E" w:rsidRDefault="006E0FCB" w:rsidP="009627A2">
            <w:pPr>
              <w:ind w:firstLine="156"/>
              <w:jc w:val="both"/>
              <w:rPr>
                <w:rFonts w:ascii="Times New Roman" w:hAnsi="Times New Roman"/>
                <w:iCs/>
                <w:sz w:val="24"/>
                <w:szCs w:val="24"/>
                <w:lang w:val="ro-RO"/>
              </w:rPr>
            </w:pPr>
            <w:proofErr w:type="spellStart"/>
            <w:r w:rsidRPr="003B446E">
              <w:rPr>
                <w:rFonts w:ascii="Times New Roman" w:hAnsi="Times New Roman"/>
                <w:iCs/>
                <w:sz w:val="24"/>
                <w:szCs w:val="24"/>
                <w:lang w:val="ro-RO"/>
              </w:rPr>
              <w:t>S</w:t>
            </w:r>
            <w:r w:rsidR="00B40945" w:rsidRPr="003B446E">
              <w:rPr>
                <w:rFonts w:ascii="Times New Roman" w:hAnsi="Times New Roman"/>
                <w:iCs/>
                <w:sz w:val="24"/>
                <w:szCs w:val="24"/>
                <w:lang w:val="ro-RO"/>
              </w:rPr>
              <w:t>ubp</w:t>
            </w:r>
            <w:r w:rsidR="00F35ADC" w:rsidRPr="003B446E">
              <w:rPr>
                <w:rFonts w:ascii="Times New Roman" w:hAnsi="Times New Roman"/>
                <w:iCs/>
                <w:sz w:val="24"/>
                <w:szCs w:val="24"/>
                <w:lang w:val="ro-RO"/>
              </w:rPr>
              <w:t>ct</w:t>
            </w:r>
            <w:proofErr w:type="spellEnd"/>
            <w:r w:rsidR="00F35ADC" w:rsidRPr="003B446E">
              <w:rPr>
                <w:rFonts w:ascii="Times New Roman" w:hAnsi="Times New Roman"/>
                <w:iCs/>
                <w:sz w:val="24"/>
                <w:szCs w:val="24"/>
                <w:lang w:val="ro-RO"/>
              </w:rPr>
              <w:t>. 8.6</w:t>
            </w:r>
            <w:r w:rsidRPr="003B446E">
              <w:rPr>
                <w:rFonts w:ascii="Times New Roman" w:hAnsi="Times New Roman"/>
                <w:iCs/>
                <w:sz w:val="24"/>
                <w:szCs w:val="24"/>
                <w:lang w:val="ro-RO"/>
              </w:rPr>
              <w:t xml:space="preserve"> a fost modificat și stabilește că</w:t>
            </w:r>
            <w:r w:rsidR="00FF0EE8" w:rsidRPr="003B446E">
              <w:rPr>
                <w:rFonts w:ascii="Times New Roman" w:hAnsi="Times New Roman"/>
                <w:iCs/>
                <w:sz w:val="24"/>
                <w:szCs w:val="24"/>
                <w:lang w:val="ro-RO"/>
              </w:rPr>
              <w:t>,</w:t>
            </w:r>
            <w:r w:rsidR="004903D6" w:rsidRPr="003B446E">
              <w:rPr>
                <w:rFonts w:ascii="Times New Roman" w:hAnsi="Times New Roman"/>
                <w:iCs/>
                <w:sz w:val="24"/>
                <w:szCs w:val="24"/>
                <w:lang w:val="ro-RO"/>
              </w:rPr>
              <w:t xml:space="preserve"> </w:t>
            </w:r>
            <w:r w:rsidR="0077555E" w:rsidRPr="003B446E">
              <w:rPr>
                <w:rFonts w:ascii="Times New Roman" w:hAnsi="Times New Roman"/>
                <w:iCs/>
                <w:sz w:val="24"/>
                <w:szCs w:val="24"/>
                <w:lang w:val="ro-RO"/>
              </w:rPr>
              <w:t xml:space="preserve">în cazul apariției unor riscuri pentru sistem, reglementate de Regulament, </w:t>
            </w:r>
            <w:r w:rsidR="004903D6" w:rsidRPr="003B446E">
              <w:rPr>
                <w:rFonts w:ascii="Times New Roman" w:hAnsi="Times New Roman"/>
                <w:iCs/>
                <w:sz w:val="24"/>
                <w:szCs w:val="24"/>
                <w:lang w:val="ro-RO"/>
              </w:rPr>
              <w:t xml:space="preserve">suspendarea </w:t>
            </w:r>
            <w:r w:rsidR="00FF0EE8" w:rsidRPr="003B446E">
              <w:rPr>
                <w:rFonts w:ascii="Times New Roman" w:hAnsi="Times New Roman"/>
                <w:iCs/>
                <w:sz w:val="24"/>
                <w:szCs w:val="24"/>
                <w:lang w:val="ro-RO"/>
              </w:rPr>
              <w:t>funcțion</w:t>
            </w:r>
            <w:r w:rsidR="004903D6" w:rsidRPr="003B446E">
              <w:rPr>
                <w:rFonts w:ascii="Times New Roman" w:hAnsi="Times New Roman"/>
                <w:iCs/>
                <w:sz w:val="24"/>
                <w:szCs w:val="24"/>
                <w:lang w:val="ro-RO"/>
              </w:rPr>
              <w:t xml:space="preserve">ării </w:t>
            </w:r>
            <w:r w:rsidR="00FF0EE8" w:rsidRPr="003B446E">
              <w:rPr>
                <w:rFonts w:ascii="Times New Roman" w:hAnsi="Times New Roman"/>
                <w:iCs/>
                <w:sz w:val="24"/>
                <w:szCs w:val="24"/>
                <w:lang w:val="ro-RO"/>
              </w:rPr>
              <w:t>platformei e-Democrație</w:t>
            </w:r>
            <w:r w:rsidR="009627A2" w:rsidRPr="003B446E">
              <w:rPr>
                <w:rFonts w:ascii="Times New Roman" w:hAnsi="Times New Roman"/>
                <w:iCs/>
                <w:sz w:val="24"/>
                <w:szCs w:val="24"/>
                <w:lang w:val="ro-RO"/>
              </w:rPr>
              <w:t xml:space="preserve"> ține de competența posesorului platformei.</w:t>
            </w:r>
          </w:p>
        </w:tc>
      </w:tr>
      <w:tr w:rsidR="00FD747C" w:rsidRPr="003B446E" w14:paraId="58B8FA65" w14:textId="77777777" w:rsidTr="00A12255">
        <w:trPr>
          <w:trHeight w:val="569"/>
        </w:trPr>
        <w:tc>
          <w:tcPr>
            <w:tcW w:w="182" w:type="pct"/>
            <w:vMerge/>
            <w:shd w:val="clear" w:color="auto" w:fill="FFFFFF"/>
          </w:tcPr>
          <w:p w14:paraId="6EA760F9"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2640305D"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078C15AA" w14:textId="722AA021"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26</w:t>
            </w:r>
          </w:p>
        </w:tc>
        <w:tc>
          <w:tcPr>
            <w:tcW w:w="2052" w:type="pct"/>
            <w:shd w:val="clear" w:color="auto" w:fill="FFFFFF"/>
          </w:tcPr>
          <w:p w14:paraId="2427BEE0" w14:textId="4F745D68"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pct. 9.7, de completat cu textul ,,și despre apariția riscurilor/situației de suspendare a activității platformei”.</w:t>
            </w:r>
          </w:p>
        </w:tc>
        <w:tc>
          <w:tcPr>
            <w:tcW w:w="1746" w:type="pct"/>
          </w:tcPr>
          <w:p w14:paraId="6DCB3FE2" w14:textId="77777777" w:rsidR="00963760" w:rsidRPr="003B446E" w:rsidRDefault="00B40945"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23D25FFC" w14:textId="0BCE152B" w:rsidR="00B40945" w:rsidRPr="003B446E" w:rsidRDefault="00B40945" w:rsidP="002D35B2">
            <w:pPr>
              <w:ind w:firstLine="156"/>
              <w:jc w:val="both"/>
              <w:rPr>
                <w:rFonts w:ascii="Times New Roman" w:hAnsi="Times New Roman"/>
                <w:iCs/>
                <w:sz w:val="24"/>
                <w:szCs w:val="24"/>
                <w:lang w:val="ro-RO"/>
              </w:rPr>
            </w:pPr>
            <w:proofErr w:type="spellStart"/>
            <w:r w:rsidRPr="003B446E">
              <w:rPr>
                <w:rFonts w:ascii="Times New Roman" w:hAnsi="Times New Roman"/>
                <w:iCs/>
                <w:sz w:val="24"/>
                <w:szCs w:val="24"/>
                <w:lang w:val="ro-RO"/>
              </w:rPr>
              <w:t>Subpct</w:t>
            </w:r>
            <w:proofErr w:type="spellEnd"/>
            <w:r w:rsidRPr="003B446E">
              <w:rPr>
                <w:rFonts w:ascii="Times New Roman" w:hAnsi="Times New Roman"/>
                <w:iCs/>
                <w:sz w:val="24"/>
                <w:szCs w:val="24"/>
                <w:lang w:val="ro-RO"/>
              </w:rPr>
              <w:t>. 9.</w:t>
            </w:r>
            <w:r w:rsidR="00065FDA" w:rsidRPr="003B446E">
              <w:rPr>
                <w:rFonts w:ascii="Times New Roman" w:hAnsi="Times New Roman"/>
                <w:iCs/>
                <w:sz w:val="24"/>
                <w:szCs w:val="24"/>
                <w:lang w:val="ro-RO"/>
              </w:rPr>
              <w:t>6</w:t>
            </w:r>
            <w:r w:rsidRPr="003B446E">
              <w:rPr>
                <w:rFonts w:ascii="Times New Roman" w:hAnsi="Times New Roman"/>
                <w:iCs/>
                <w:sz w:val="24"/>
                <w:szCs w:val="24"/>
                <w:lang w:val="ro-RO"/>
              </w:rPr>
              <w:t xml:space="preserve"> a fost modificat conform </w:t>
            </w:r>
            <w:r w:rsidR="00065FDA" w:rsidRPr="003B446E">
              <w:rPr>
                <w:rFonts w:ascii="Times New Roman" w:hAnsi="Times New Roman"/>
                <w:iCs/>
                <w:sz w:val="24"/>
                <w:szCs w:val="24"/>
                <w:lang w:val="ro-RO"/>
              </w:rPr>
              <w:t>propunerii.</w:t>
            </w:r>
          </w:p>
        </w:tc>
      </w:tr>
      <w:tr w:rsidR="00FD747C" w:rsidRPr="003B446E" w14:paraId="5F8F614D" w14:textId="77777777" w:rsidTr="00A12255">
        <w:trPr>
          <w:trHeight w:val="569"/>
        </w:trPr>
        <w:tc>
          <w:tcPr>
            <w:tcW w:w="182" w:type="pct"/>
            <w:vMerge/>
            <w:shd w:val="clear" w:color="auto" w:fill="FFFFFF"/>
          </w:tcPr>
          <w:p w14:paraId="358E1F38"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28507678"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31DDAC3E" w14:textId="1234608E"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27</w:t>
            </w:r>
          </w:p>
        </w:tc>
        <w:tc>
          <w:tcPr>
            <w:tcW w:w="2052" w:type="pct"/>
            <w:shd w:val="clear" w:color="auto" w:fill="FFFFFF"/>
          </w:tcPr>
          <w:p w14:paraId="2025876A" w14:textId="709ACBED"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pct. 10 de concretizat textul ,,din cadrul instituției, în vederea clarificării la care instituție se face referire.</w:t>
            </w:r>
          </w:p>
        </w:tc>
        <w:tc>
          <w:tcPr>
            <w:tcW w:w="1746" w:type="pct"/>
          </w:tcPr>
          <w:p w14:paraId="666BF18C" w14:textId="77777777" w:rsidR="00963760" w:rsidRPr="003B446E" w:rsidRDefault="00F7593A"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5AC8AC85" w14:textId="25BAC625" w:rsidR="00963760" w:rsidRPr="003B446E" w:rsidRDefault="00F7593A"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Pct.10 a fost modificat conform obiecției.</w:t>
            </w:r>
          </w:p>
        </w:tc>
      </w:tr>
      <w:tr w:rsidR="00FD747C" w:rsidRPr="003B446E" w14:paraId="6D7CD56B" w14:textId="77777777" w:rsidTr="00A12255">
        <w:trPr>
          <w:trHeight w:val="569"/>
        </w:trPr>
        <w:tc>
          <w:tcPr>
            <w:tcW w:w="182" w:type="pct"/>
            <w:vMerge/>
            <w:shd w:val="clear" w:color="auto" w:fill="FFFFFF"/>
          </w:tcPr>
          <w:p w14:paraId="37812C3D"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718ADFC6"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77B790EF" w14:textId="1AD641E3"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28</w:t>
            </w:r>
          </w:p>
        </w:tc>
        <w:tc>
          <w:tcPr>
            <w:tcW w:w="2052" w:type="pct"/>
            <w:shd w:val="clear" w:color="auto" w:fill="FFFFFF"/>
          </w:tcPr>
          <w:p w14:paraId="55FC4D11" w14:textId="4B256097"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 12: </w:t>
            </w:r>
          </w:p>
          <w:p w14:paraId="7114CAB7" w14:textId="77777777"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în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12.1 de revăzut expunerea ,,datele transmise spre înregistrare” pentru claritate și concretizare. </w:t>
            </w:r>
          </w:p>
          <w:p w14:paraId="58401124" w14:textId="50C8E787"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de completat cu reglementări privind obligația registratorului de organizare a accesului la platformă în vederea desfășurării sondajelor, crearea și gestionarea mesajelor de feedback.</w:t>
            </w:r>
          </w:p>
        </w:tc>
        <w:tc>
          <w:tcPr>
            <w:tcW w:w="1746" w:type="pct"/>
          </w:tcPr>
          <w:p w14:paraId="314D848D" w14:textId="77777777" w:rsidR="00963760" w:rsidRPr="003B446E" w:rsidRDefault="00E91CB3"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1C9B71F7" w14:textId="77777777" w:rsidR="00963760" w:rsidRPr="003B446E" w:rsidRDefault="00E91CB3" w:rsidP="002D35B2">
            <w:pPr>
              <w:ind w:firstLine="156"/>
              <w:jc w:val="both"/>
              <w:rPr>
                <w:rFonts w:ascii="Times New Roman" w:hAnsi="Times New Roman"/>
                <w:iCs/>
                <w:sz w:val="24"/>
                <w:szCs w:val="24"/>
                <w:lang w:val="ro-RO"/>
              </w:rPr>
            </w:pPr>
            <w:proofErr w:type="spellStart"/>
            <w:r w:rsidRPr="003B446E">
              <w:rPr>
                <w:rFonts w:ascii="Times New Roman" w:hAnsi="Times New Roman"/>
                <w:iCs/>
                <w:sz w:val="24"/>
                <w:szCs w:val="24"/>
                <w:lang w:val="ro-RO"/>
              </w:rPr>
              <w:t>Subpct</w:t>
            </w:r>
            <w:proofErr w:type="spellEnd"/>
            <w:r w:rsidRPr="003B446E">
              <w:rPr>
                <w:rFonts w:ascii="Times New Roman" w:hAnsi="Times New Roman"/>
                <w:iCs/>
                <w:sz w:val="24"/>
                <w:szCs w:val="24"/>
                <w:lang w:val="ro-RO"/>
              </w:rPr>
              <w:t>. 12.1 a fost modificat conform obiecției</w:t>
            </w:r>
          </w:p>
          <w:p w14:paraId="75CCA2D0" w14:textId="77777777" w:rsidR="00714F79" w:rsidRPr="003B446E" w:rsidRDefault="00F61864"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Pct.12 a fost completat </w:t>
            </w:r>
            <w:r w:rsidR="006707EB" w:rsidRPr="003B446E">
              <w:rPr>
                <w:rFonts w:ascii="Times New Roman" w:hAnsi="Times New Roman"/>
                <w:iCs/>
                <w:sz w:val="24"/>
                <w:szCs w:val="24"/>
                <w:lang w:val="ro-RO"/>
              </w:rPr>
              <w:t>cu subpct.12.9 cu următorul cuprins</w:t>
            </w:r>
            <w:r w:rsidR="00B8177C" w:rsidRPr="003B446E">
              <w:rPr>
                <w:rFonts w:ascii="Times New Roman" w:hAnsi="Times New Roman"/>
                <w:iCs/>
                <w:sz w:val="24"/>
                <w:szCs w:val="24"/>
                <w:lang w:val="ro-RO"/>
              </w:rPr>
              <w:t>:</w:t>
            </w:r>
          </w:p>
          <w:p w14:paraId="2CDE76B5" w14:textId="71332F48" w:rsidR="00E91CB3" w:rsidRPr="003B446E" w:rsidRDefault="00B8177C" w:rsidP="002D35B2">
            <w:pPr>
              <w:shd w:val="clear" w:color="auto" w:fill="FFFFFF"/>
              <w:tabs>
                <w:tab w:val="left" w:pos="1276"/>
              </w:tabs>
              <w:ind w:firstLine="156"/>
              <w:jc w:val="both"/>
              <w:rPr>
                <w:rFonts w:ascii="Times New Roman" w:eastAsia="Times New Roman" w:hAnsi="Times New Roman"/>
                <w:sz w:val="28"/>
                <w:szCs w:val="28"/>
                <w:lang w:val="ro-RO" w:eastAsia="ro-RO"/>
              </w:rPr>
            </w:pPr>
            <w:r w:rsidRPr="003B446E">
              <w:rPr>
                <w:rFonts w:ascii="Times New Roman" w:hAnsi="Times New Roman"/>
                <w:iCs/>
                <w:sz w:val="24"/>
                <w:szCs w:val="24"/>
                <w:lang w:val="ro-RO"/>
              </w:rPr>
              <w:t>„</w:t>
            </w:r>
            <w:r w:rsidR="00D55FA2" w:rsidRPr="003B446E">
              <w:rPr>
                <w:rFonts w:ascii="Times New Roman" w:hAnsi="Times New Roman"/>
                <w:iCs/>
                <w:sz w:val="24"/>
                <w:szCs w:val="24"/>
                <w:lang w:val="ro-RO"/>
              </w:rPr>
              <w:t xml:space="preserve">12.9. </w:t>
            </w:r>
            <w:r w:rsidRPr="003B446E">
              <w:rPr>
                <w:rFonts w:ascii="Times New Roman" w:eastAsia="Times New Roman" w:hAnsi="Times New Roman"/>
                <w:sz w:val="24"/>
                <w:szCs w:val="24"/>
                <w:lang w:val="ro-RO" w:eastAsia="ro-RO"/>
              </w:rPr>
              <w:t>să asigure accesul persoanelor interesate la sondajele și funcționalitățile de feedback create de către organizație</w:t>
            </w:r>
            <w:r w:rsidR="00295A5E" w:rsidRPr="003B446E">
              <w:rPr>
                <w:rFonts w:ascii="Times New Roman" w:eastAsia="Times New Roman" w:hAnsi="Times New Roman"/>
                <w:sz w:val="24"/>
                <w:szCs w:val="24"/>
                <w:lang w:val="ro-RO" w:eastAsia="ro-RO"/>
              </w:rPr>
              <w:t xml:space="preserve"> în cadrul platformei e-Democrație</w:t>
            </w:r>
            <w:r w:rsidRPr="003B446E">
              <w:rPr>
                <w:rFonts w:ascii="Times New Roman" w:eastAsia="Times New Roman" w:hAnsi="Times New Roman"/>
                <w:sz w:val="24"/>
                <w:szCs w:val="24"/>
                <w:lang w:val="ro-RO" w:eastAsia="ro-RO"/>
              </w:rPr>
              <w:t>;</w:t>
            </w:r>
            <w:r w:rsidRPr="003B446E">
              <w:rPr>
                <w:rFonts w:ascii="Times New Roman" w:hAnsi="Times New Roman"/>
                <w:iCs/>
                <w:sz w:val="24"/>
                <w:szCs w:val="24"/>
                <w:lang w:val="ro-RO"/>
              </w:rPr>
              <w:t>”</w:t>
            </w:r>
          </w:p>
        </w:tc>
      </w:tr>
      <w:tr w:rsidR="00963760" w:rsidRPr="003B446E" w14:paraId="160AC8BB" w14:textId="77777777" w:rsidTr="00A12255">
        <w:trPr>
          <w:trHeight w:val="569"/>
        </w:trPr>
        <w:tc>
          <w:tcPr>
            <w:tcW w:w="182" w:type="pct"/>
            <w:vMerge/>
            <w:shd w:val="clear" w:color="auto" w:fill="FFFFFF"/>
          </w:tcPr>
          <w:p w14:paraId="08A744E0"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1409F1F6"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5C9420C4" w14:textId="2CED8C2B"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29</w:t>
            </w:r>
          </w:p>
        </w:tc>
        <w:tc>
          <w:tcPr>
            <w:tcW w:w="2052" w:type="pct"/>
            <w:shd w:val="clear" w:color="auto" w:fill="FFFFFF"/>
          </w:tcPr>
          <w:p w14:paraId="39B9D419" w14:textId="496D1B5C"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15.4 se propune substituirea sintagmei „să prevină” cu sintagma „să nu admită”.</w:t>
            </w:r>
          </w:p>
        </w:tc>
        <w:tc>
          <w:tcPr>
            <w:tcW w:w="1746" w:type="pct"/>
            <w:shd w:val="clear" w:color="auto" w:fill="FFFFFF"/>
          </w:tcPr>
          <w:p w14:paraId="290A9535" w14:textId="1C3E9C87" w:rsidR="00963760" w:rsidRPr="003B446E" w:rsidRDefault="00941055"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tc>
      </w:tr>
      <w:tr w:rsidR="00963760" w:rsidRPr="003B446E" w14:paraId="0A22E704" w14:textId="77777777" w:rsidTr="00A12255">
        <w:trPr>
          <w:trHeight w:val="569"/>
        </w:trPr>
        <w:tc>
          <w:tcPr>
            <w:tcW w:w="182" w:type="pct"/>
            <w:vMerge/>
            <w:shd w:val="clear" w:color="auto" w:fill="FFFFFF"/>
          </w:tcPr>
          <w:p w14:paraId="7382331B"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4EF75DD"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51897E38" w14:textId="6686C98A"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30</w:t>
            </w:r>
          </w:p>
        </w:tc>
        <w:tc>
          <w:tcPr>
            <w:tcW w:w="2052" w:type="pct"/>
            <w:shd w:val="clear" w:color="auto" w:fill="FFFFFF"/>
          </w:tcPr>
          <w:p w14:paraId="22BC0981" w14:textId="2779979E"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pct. 22 lipsește mențiunea despre cadrul normativ, prin urmare se impune completarea după textul ,,(e-Democrație)ˮ cu textul ,,aprobat prin Hotărârea Guvernului nr. 564/2024ˮ.</w:t>
            </w:r>
          </w:p>
        </w:tc>
        <w:tc>
          <w:tcPr>
            <w:tcW w:w="1746" w:type="pct"/>
            <w:shd w:val="clear" w:color="auto" w:fill="FFFFFF"/>
          </w:tcPr>
          <w:p w14:paraId="11CCBA0E" w14:textId="53FB8015" w:rsidR="00963760" w:rsidRPr="003B446E" w:rsidRDefault="00696ED9"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Nu se acceptă.</w:t>
            </w:r>
          </w:p>
          <w:p w14:paraId="22C56791" w14:textId="158EFA9B" w:rsidR="00E1477A" w:rsidRPr="003B446E" w:rsidRDefault="00E1477A"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Trimiterea la actul normativ prin care a fost aprobat </w:t>
            </w:r>
            <w:r w:rsidR="009B47CC" w:rsidRPr="003B446E">
              <w:rPr>
                <w:rFonts w:ascii="Times New Roman" w:hAnsi="Times New Roman"/>
                <w:iCs/>
                <w:sz w:val="24"/>
                <w:szCs w:val="24"/>
                <w:lang w:val="ro-RO"/>
              </w:rPr>
              <w:t>Conceptul platformei pentru susținerea democrației participative (e-Democrație) este reglementat deja la pct. 7 din proiectul Regulamentului</w:t>
            </w:r>
            <w:r w:rsidR="00DF4C3E" w:rsidRPr="003B446E">
              <w:rPr>
                <w:rFonts w:ascii="Times New Roman" w:hAnsi="Times New Roman"/>
                <w:iCs/>
                <w:sz w:val="24"/>
                <w:szCs w:val="24"/>
                <w:lang w:val="ro-RO"/>
              </w:rPr>
              <w:t>, iar dublarea acestei trimiteri este inoportună.</w:t>
            </w:r>
          </w:p>
        </w:tc>
      </w:tr>
      <w:tr w:rsidR="00963760" w:rsidRPr="003B446E" w14:paraId="7929E75A" w14:textId="77777777" w:rsidTr="00A12255">
        <w:trPr>
          <w:trHeight w:val="569"/>
        </w:trPr>
        <w:tc>
          <w:tcPr>
            <w:tcW w:w="182" w:type="pct"/>
            <w:vMerge/>
            <w:shd w:val="clear" w:color="auto" w:fill="FFFFFF"/>
          </w:tcPr>
          <w:p w14:paraId="45CDB3CC"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7F776635"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2298FBF0" w14:textId="5E1D8307"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31</w:t>
            </w:r>
          </w:p>
        </w:tc>
        <w:tc>
          <w:tcPr>
            <w:tcW w:w="2052" w:type="pct"/>
            <w:shd w:val="clear" w:color="auto" w:fill="FFFFFF"/>
          </w:tcPr>
          <w:p w14:paraId="6205E341" w14:textId="7FAF157F"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Pct. 24 urmează a fi exclus, deoarece dublează prevederile pct. 23, iar trimiterea la Planul de continuitate a platformei e-Democrație necesită concretizări suplimentare.</w:t>
            </w:r>
          </w:p>
        </w:tc>
        <w:tc>
          <w:tcPr>
            <w:tcW w:w="1746" w:type="pct"/>
            <w:shd w:val="clear" w:color="auto" w:fill="FFFFFF"/>
          </w:tcPr>
          <w:p w14:paraId="16EC0FE1" w14:textId="6A4F81B5" w:rsidR="00963760" w:rsidRPr="003B446E" w:rsidRDefault="00A3510D"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tc>
      </w:tr>
      <w:tr w:rsidR="00963760" w:rsidRPr="003B446E" w14:paraId="34963728" w14:textId="77777777" w:rsidTr="00A12255">
        <w:trPr>
          <w:trHeight w:val="569"/>
        </w:trPr>
        <w:tc>
          <w:tcPr>
            <w:tcW w:w="182" w:type="pct"/>
            <w:vMerge/>
            <w:shd w:val="clear" w:color="auto" w:fill="FFFFFF"/>
          </w:tcPr>
          <w:p w14:paraId="73ECFE75"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5EAC989"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7B42707F" w14:textId="6B6587D0"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32</w:t>
            </w:r>
          </w:p>
        </w:tc>
        <w:tc>
          <w:tcPr>
            <w:tcW w:w="2052" w:type="pct"/>
            <w:shd w:val="clear" w:color="auto" w:fill="FFFFFF"/>
          </w:tcPr>
          <w:p w14:paraId="3EE2AF46" w14:textId="7CBCA725"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Pct. 28 și 30 urmează a fi reformulate, pentru a exclude repetarea acestora.</w:t>
            </w:r>
          </w:p>
        </w:tc>
        <w:tc>
          <w:tcPr>
            <w:tcW w:w="1746" w:type="pct"/>
            <w:shd w:val="clear" w:color="auto" w:fill="FFFFFF"/>
          </w:tcPr>
          <w:p w14:paraId="6E188EE4" w14:textId="77777777" w:rsidR="00F910F7" w:rsidRPr="003B446E" w:rsidRDefault="00F910F7" w:rsidP="00F910F7">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t>Se acceptă.</w:t>
            </w:r>
          </w:p>
          <w:p w14:paraId="196AE314" w14:textId="5ADB683E" w:rsidR="00A3510D" w:rsidRPr="003B446E" w:rsidRDefault="00D03208" w:rsidP="00D03208">
            <w:pPr>
              <w:ind w:firstLine="156"/>
              <w:jc w:val="both"/>
              <w:rPr>
                <w:rFonts w:ascii="Times New Roman" w:hAnsi="Times New Roman"/>
                <w:iCs/>
                <w:sz w:val="24"/>
                <w:szCs w:val="24"/>
                <w:lang w:val="ro-RO"/>
              </w:rPr>
            </w:pPr>
            <w:r w:rsidRPr="003B446E">
              <w:rPr>
                <w:rFonts w:ascii="Times New Roman" w:hAnsi="Times New Roman"/>
                <w:iCs/>
                <w:sz w:val="24"/>
                <w:szCs w:val="24"/>
                <w:lang w:val="ro-RO"/>
              </w:rPr>
              <w:t>Pct. 30, în redacția inițială a proiectului, a fost exclus.</w:t>
            </w:r>
          </w:p>
        </w:tc>
      </w:tr>
      <w:tr w:rsidR="00963760" w:rsidRPr="003B446E" w14:paraId="7B635746" w14:textId="77777777" w:rsidTr="00A12255">
        <w:trPr>
          <w:trHeight w:val="569"/>
        </w:trPr>
        <w:tc>
          <w:tcPr>
            <w:tcW w:w="182" w:type="pct"/>
            <w:vMerge/>
            <w:shd w:val="clear" w:color="auto" w:fill="FFFFFF"/>
          </w:tcPr>
          <w:p w14:paraId="3610D3E3"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E9D6A7B"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380AC14F" w14:textId="08AC325F"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33</w:t>
            </w:r>
          </w:p>
        </w:tc>
        <w:tc>
          <w:tcPr>
            <w:tcW w:w="2052" w:type="pct"/>
            <w:shd w:val="clear" w:color="auto" w:fill="FFFFFF"/>
          </w:tcPr>
          <w:p w14:paraId="0FA6B843" w14:textId="666985A6"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pct. 30, expunerea prescurtată ,,SI RSSP” necesită a fi revăzută în contextul în care exprimarea prin abrevieri a unor denumiri sau termeni se poate face numai după explicarea acestora în text, la prima folosire.</w:t>
            </w:r>
          </w:p>
        </w:tc>
        <w:tc>
          <w:tcPr>
            <w:tcW w:w="1746" w:type="pct"/>
            <w:shd w:val="clear" w:color="auto" w:fill="FFFFFF"/>
          </w:tcPr>
          <w:p w14:paraId="294ABBCB" w14:textId="77777777" w:rsidR="00D03208" w:rsidRPr="003B446E" w:rsidRDefault="00D03208" w:rsidP="00D03208">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t>Se acceptă.</w:t>
            </w:r>
          </w:p>
          <w:p w14:paraId="09F79D89" w14:textId="33132F7E" w:rsidR="00EB13FB" w:rsidRPr="003B446E" w:rsidRDefault="00D03208" w:rsidP="00D03208">
            <w:pPr>
              <w:ind w:firstLine="156"/>
              <w:jc w:val="both"/>
              <w:rPr>
                <w:rFonts w:ascii="Times New Roman" w:hAnsi="Times New Roman"/>
                <w:iCs/>
                <w:sz w:val="24"/>
                <w:szCs w:val="24"/>
                <w:lang w:val="ro-RO"/>
              </w:rPr>
            </w:pPr>
            <w:r w:rsidRPr="003B446E">
              <w:rPr>
                <w:rFonts w:ascii="Times New Roman" w:hAnsi="Times New Roman"/>
                <w:iCs/>
                <w:sz w:val="24"/>
                <w:szCs w:val="24"/>
                <w:lang w:val="ro-RO"/>
              </w:rPr>
              <w:t>Pct. 30, în redacția inițială a proiectului, a fost exclus.</w:t>
            </w:r>
          </w:p>
        </w:tc>
      </w:tr>
      <w:tr w:rsidR="00FD747C" w:rsidRPr="003B446E" w14:paraId="3A5D3487" w14:textId="77777777" w:rsidTr="00A12255">
        <w:trPr>
          <w:trHeight w:val="569"/>
        </w:trPr>
        <w:tc>
          <w:tcPr>
            <w:tcW w:w="182" w:type="pct"/>
            <w:vMerge/>
            <w:shd w:val="clear" w:color="auto" w:fill="FFFFFF"/>
          </w:tcPr>
          <w:p w14:paraId="73151F81"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0C668C9B"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552CC9C9" w14:textId="736D89FB"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34</w:t>
            </w:r>
          </w:p>
        </w:tc>
        <w:tc>
          <w:tcPr>
            <w:tcW w:w="2052" w:type="pct"/>
            <w:shd w:val="clear" w:color="auto" w:fill="FFFFFF"/>
          </w:tcPr>
          <w:p w14:paraId="474F343B" w14:textId="77777777"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Suplimentar, pct. 30 se propune a fi completat cu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30.7 și 30. 8 în următoarea redacție: </w:t>
            </w:r>
          </w:p>
          <w:p w14:paraId="6AF54591" w14:textId="77777777"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„30.7 Sistemul informațional Registrul de stat al controalelor – pentru efectuarea schimbului de date necesare la efectuarea controlului de stat; </w:t>
            </w:r>
          </w:p>
          <w:p w14:paraId="3245F5B1" w14:textId="449388D6"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30.8 alte sisteme informaționale partajate, în conformitate cu cadrului normativ.”</w:t>
            </w:r>
          </w:p>
        </w:tc>
        <w:tc>
          <w:tcPr>
            <w:tcW w:w="1746" w:type="pct"/>
          </w:tcPr>
          <w:p w14:paraId="32970E0A" w14:textId="77777777" w:rsidR="00963760" w:rsidRPr="003B446E" w:rsidRDefault="00E25DC5"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40EF60B1" w14:textId="7EAB08F6" w:rsidR="00963760" w:rsidRPr="003B446E" w:rsidRDefault="00E25DC5"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Pct.</w:t>
            </w:r>
            <w:r w:rsidR="00491F41" w:rsidRPr="003B446E">
              <w:rPr>
                <w:rFonts w:ascii="Times New Roman" w:hAnsi="Times New Roman"/>
                <w:iCs/>
                <w:sz w:val="24"/>
                <w:szCs w:val="24"/>
                <w:lang w:val="ro-RO"/>
              </w:rPr>
              <w:t xml:space="preserve"> </w:t>
            </w:r>
            <w:r w:rsidRPr="003B446E">
              <w:rPr>
                <w:rFonts w:ascii="Times New Roman" w:hAnsi="Times New Roman"/>
                <w:iCs/>
                <w:sz w:val="24"/>
                <w:szCs w:val="24"/>
                <w:lang w:val="ro-RO"/>
              </w:rPr>
              <w:t>30 din Concept a fost expus într-o nouă redacție care include și</w:t>
            </w:r>
            <w:r w:rsidR="009B39E4" w:rsidRPr="003B446E">
              <w:rPr>
                <w:rFonts w:ascii="Times New Roman" w:hAnsi="Times New Roman"/>
                <w:iCs/>
                <w:sz w:val="24"/>
                <w:szCs w:val="24"/>
                <w:lang w:val="ro-RO"/>
              </w:rPr>
              <w:t xml:space="preserve">, la </w:t>
            </w:r>
            <w:proofErr w:type="spellStart"/>
            <w:r w:rsidR="009B39E4" w:rsidRPr="003B446E">
              <w:rPr>
                <w:rFonts w:ascii="Times New Roman" w:hAnsi="Times New Roman"/>
                <w:iCs/>
                <w:sz w:val="24"/>
                <w:szCs w:val="24"/>
                <w:lang w:val="ro-RO"/>
              </w:rPr>
              <w:t>sbp</w:t>
            </w:r>
            <w:proofErr w:type="spellEnd"/>
            <w:r w:rsidR="009B39E4" w:rsidRPr="003B446E">
              <w:rPr>
                <w:rFonts w:ascii="Times New Roman" w:hAnsi="Times New Roman"/>
                <w:iCs/>
                <w:sz w:val="24"/>
                <w:szCs w:val="24"/>
                <w:lang w:val="ro-RO"/>
              </w:rPr>
              <w:t>. 30.1</w:t>
            </w:r>
            <w:r w:rsidR="000957F0" w:rsidRPr="003B446E">
              <w:rPr>
                <w:rFonts w:ascii="Times New Roman" w:hAnsi="Times New Roman"/>
                <w:iCs/>
                <w:sz w:val="24"/>
                <w:szCs w:val="24"/>
                <w:lang w:val="ro-RO"/>
              </w:rPr>
              <w:t xml:space="preserve"> și </w:t>
            </w:r>
            <w:proofErr w:type="spellStart"/>
            <w:r w:rsidR="000957F0" w:rsidRPr="003B446E">
              <w:rPr>
                <w:rFonts w:ascii="Times New Roman" w:hAnsi="Times New Roman"/>
                <w:iCs/>
                <w:sz w:val="24"/>
                <w:szCs w:val="24"/>
                <w:lang w:val="ro-RO"/>
              </w:rPr>
              <w:t>sbp</w:t>
            </w:r>
            <w:proofErr w:type="spellEnd"/>
            <w:r w:rsidR="000957F0" w:rsidRPr="003B446E">
              <w:rPr>
                <w:rFonts w:ascii="Times New Roman" w:hAnsi="Times New Roman"/>
                <w:iCs/>
                <w:sz w:val="24"/>
                <w:szCs w:val="24"/>
                <w:lang w:val="ro-RO"/>
              </w:rPr>
              <w:t xml:space="preserve">. 30.9, </w:t>
            </w:r>
            <w:r w:rsidRPr="003B446E">
              <w:rPr>
                <w:rFonts w:ascii="Times New Roman" w:hAnsi="Times New Roman"/>
                <w:iCs/>
                <w:sz w:val="24"/>
                <w:szCs w:val="24"/>
                <w:lang w:val="ro-RO"/>
              </w:rPr>
              <w:t xml:space="preserve">propunerea </w:t>
            </w:r>
            <w:r w:rsidR="000957F0" w:rsidRPr="003B446E">
              <w:rPr>
                <w:rFonts w:ascii="Times New Roman" w:hAnsi="Times New Roman"/>
                <w:iCs/>
                <w:sz w:val="24"/>
                <w:szCs w:val="24"/>
                <w:lang w:val="ro-RO"/>
              </w:rPr>
              <w:t>respectivă.</w:t>
            </w:r>
          </w:p>
        </w:tc>
      </w:tr>
      <w:tr w:rsidR="00FD747C" w:rsidRPr="003B446E" w14:paraId="3D968861" w14:textId="77777777" w:rsidTr="00A12255">
        <w:trPr>
          <w:trHeight w:val="569"/>
        </w:trPr>
        <w:tc>
          <w:tcPr>
            <w:tcW w:w="182" w:type="pct"/>
            <w:vMerge/>
            <w:shd w:val="clear" w:color="auto" w:fill="FFFFFF"/>
          </w:tcPr>
          <w:p w14:paraId="202F33D3"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DE3D947" w14:textId="77777777" w:rsidR="00963760" w:rsidRPr="003B446E" w:rsidRDefault="00963760" w:rsidP="00395BC8">
            <w:pPr>
              <w:rPr>
                <w:rFonts w:ascii="Times New Roman" w:hAnsi="Times New Roman"/>
                <w:b/>
                <w:sz w:val="24"/>
                <w:szCs w:val="24"/>
                <w:lang w:val="ro-RO"/>
              </w:rPr>
            </w:pPr>
          </w:p>
        </w:tc>
        <w:tc>
          <w:tcPr>
            <w:tcW w:w="239" w:type="pct"/>
            <w:shd w:val="clear" w:color="auto" w:fill="FFFFFF"/>
          </w:tcPr>
          <w:p w14:paraId="39135867" w14:textId="352BEAB6"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35</w:t>
            </w:r>
          </w:p>
        </w:tc>
        <w:tc>
          <w:tcPr>
            <w:tcW w:w="2052" w:type="pct"/>
            <w:shd w:val="clear" w:color="auto" w:fill="FFFFFF"/>
          </w:tcPr>
          <w:p w14:paraId="36333891" w14:textId="2D3FB553"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Subsidiar, deși în pct. 2 al proiectului Regulamentului a fost specificat că acesta conține reglementări privind modificarea, completarea și radierea datelor, precum și procedura de interacțiune cu furnizorii de date, detalii specifice privind aceste reglementări nu se regăsesc în proiectul respectiv.</w:t>
            </w:r>
          </w:p>
        </w:tc>
        <w:tc>
          <w:tcPr>
            <w:tcW w:w="1746" w:type="pct"/>
          </w:tcPr>
          <w:p w14:paraId="7C404E3B" w14:textId="77777777" w:rsidR="00963760" w:rsidRPr="003B446E" w:rsidRDefault="0061763F"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660DE1A6" w14:textId="321F5C09" w:rsidR="0061763F" w:rsidRPr="003B446E" w:rsidRDefault="0061763F"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Pct. 19 și 30 a fost modificate corespunzător obiecției. </w:t>
            </w:r>
          </w:p>
        </w:tc>
      </w:tr>
      <w:tr w:rsidR="00963760" w:rsidRPr="003B446E" w14:paraId="3FA1038B" w14:textId="77777777" w:rsidTr="00047DE9">
        <w:trPr>
          <w:trHeight w:val="569"/>
        </w:trPr>
        <w:tc>
          <w:tcPr>
            <w:tcW w:w="182" w:type="pct"/>
            <w:shd w:val="clear" w:color="auto" w:fill="FFFFFF"/>
          </w:tcPr>
          <w:p w14:paraId="43C01209" w14:textId="090B2CDC" w:rsidR="00963760" w:rsidRPr="003B446E" w:rsidRDefault="007E3FE2"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6</w:t>
            </w:r>
          </w:p>
        </w:tc>
        <w:tc>
          <w:tcPr>
            <w:tcW w:w="781" w:type="pct"/>
            <w:shd w:val="clear" w:color="auto" w:fill="FFFFFF"/>
          </w:tcPr>
          <w:p w14:paraId="24E17B1D" w14:textId="77777777" w:rsidR="00963760" w:rsidRPr="003B446E" w:rsidRDefault="00963760" w:rsidP="00395BC8">
            <w:pPr>
              <w:rPr>
                <w:rFonts w:ascii="Times New Roman" w:hAnsi="Times New Roman"/>
                <w:b/>
                <w:sz w:val="24"/>
                <w:szCs w:val="24"/>
                <w:lang w:val="ro-RO"/>
              </w:rPr>
            </w:pPr>
            <w:r w:rsidRPr="003B446E">
              <w:rPr>
                <w:rFonts w:ascii="Times New Roman" w:hAnsi="Times New Roman"/>
                <w:b/>
                <w:sz w:val="24"/>
                <w:szCs w:val="24"/>
                <w:lang w:val="ro-RO"/>
              </w:rPr>
              <w:t>Consiliului Superior al Procurorilor</w:t>
            </w:r>
          </w:p>
          <w:p w14:paraId="3A80C50D" w14:textId="2FBD6FB8" w:rsidR="00963760" w:rsidRPr="003B446E" w:rsidRDefault="00963760" w:rsidP="00395BC8">
            <w:pPr>
              <w:rPr>
                <w:rFonts w:ascii="Times New Roman" w:hAnsi="Times New Roman"/>
                <w:b/>
                <w:sz w:val="24"/>
                <w:szCs w:val="24"/>
                <w:lang w:val="ro-RO"/>
              </w:rPr>
            </w:pPr>
            <w:r w:rsidRPr="003B446E">
              <w:rPr>
                <w:rFonts w:ascii="Times New Roman" w:hAnsi="Times New Roman"/>
                <w:i/>
                <w:sz w:val="24"/>
                <w:szCs w:val="24"/>
                <w:lang w:val="ro-RO"/>
              </w:rPr>
              <w:t>(Nr. 5/1-01d/26-616 din 19.05.2026)</w:t>
            </w:r>
          </w:p>
        </w:tc>
        <w:tc>
          <w:tcPr>
            <w:tcW w:w="4037" w:type="pct"/>
            <w:gridSpan w:val="3"/>
            <w:shd w:val="clear" w:color="auto" w:fill="FFFFFF"/>
          </w:tcPr>
          <w:p w14:paraId="1A1C02B8" w14:textId="44B59E8F" w:rsidR="00963760" w:rsidRPr="003B446E" w:rsidRDefault="00963760"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Lipsa propunerilor și obiecțiilor.</w:t>
            </w:r>
          </w:p>
        </w:tc>
      </w:tr>
      <w:tr w:rsidR="00963760" w:rsidRPr="003B446E" w14:paraId="12FF1DB8" w14:textId="77777777" w:rsidTr="00047DE9">
        <w:trPr>
          <w:trHeight w:val="569"/>
        </w:trPr>
        <w:tc>
          <w:tcPr>
            <w:tcW w:w="182" w:type="pct"/>
            <w:shd w:val="clear" w:color="auto" w:fill="FFFFFF"/>
          </w:tcPr>
          <w:p w14:paraId="61E4F6E5" w14:textId="0CC4AC59" w:rsidR="00963760" w:rsidRPr="003B446E" w:rsidRDefault="007E3FE2"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7</w:t>
            </w:r>
          </w:p>
        </w:tc>
        <w:tc>
          <w:tcPr>
            <w:tcW w:w="781" w:type="pct"/>
            <w:shd w:val="clear" w:color="auto" w:fill="FFFFFF"/>
          </w:tcPr>
          <w:p w14:paraId="285E9357" w14:textId="77777777" w:rsidR="00963760" w:rsidRPr="003B446E" w:rsidRDefault="00963760" w:rsidP="00395BC8">
            <w:pPr>
              <w:rPr>
                <w:rFonts w:ascii="Times New Roman" w:hAnsi="Times New Roman"/>
                <w:b/>
                <w:sz w:val="24"/>
                <w:szCs w:val="24"/>
                <w:lang w:val="ro-RO"/>
              </w:rPr>
            </w:pPr>
            <w:r w:rsidRPr="003B446E">
              <w:rPr>
                <w:rFonts w:ascii="Times New Roman" w:hAnsi="Times New Roman"/>
                <w:b/>
                <w:sz w:val="24"/>
                <w:szCs w:val="24"/>
                <w:lang w:val="ro-RO"/>
              </w:rPr>
              <w:t>Ministerul Apărării</w:t>
            </w:r>
          </w:p>
          <w:p w14:paraId="27E08DD4" w14:textId="646CCFB7" w:rsidR="00963760" w:rsidRPr="003B446E" w:rsidRDefault="00963760" w:rsidP="00395BC8">
            <w:pPr>
              <w:rPr>
                <w:rFonts w:ascii="Times New Roman" w:hAnsi="Times New Roman"/>
                <w:b/>
                <w:sz w:val="24"/>
                <w:szCs w:val="24"/>
                <w:lang w:val="ro-RO"/>
              </w:rPr>
            </w:pPr>
            <w:r w:rsidRPr="003B446E">
              <w:rPr>
                <w:rFonts w:ascii="Times New Roman" w:hAnsi="Times New Roman"/>
                <w:i/>
                <w:sz w:val="24"/>
                <w:szCs w:val="24"/>
                <w:lang w:val="ro-RO"/>
              </w:rPr>
              <w:t>(Nr. 11/434 din 17.03.2026)</w:t>
            </w:r>
          </w:p>
        </w:tc>
        <w:tc>
          <w:tcPr>
            <w:tcW w:w="4037" w:type="pct"/>
            <w:gridSpan w:val="3"/>
            <w:shd w:val="clear" w:color="auto" w:fill="FFFFFF"/>
          </w:tcPr>
          <w:p w14:paraId="2D4A35CF" w14:textId="0B9DEDBA" w:rsidR="00963760" w:rsidRPr="003B446E" w:rsidRDefault="00963760"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Lipsa propunerilor și obiecțiilor.</w:t>
            </w:r>
          </w:p>
        </w:tc>
      </w:tr>
      <w:tr w:rsidR="00FD747C" w:rsidRPr="003B446E" w14:paraId="30449C0B" w14:textId="77777777" w:rsidTr="00A12255">
        <w:trPr>
          <w:trHeight w:val="569"/>
        </w:trPr>
        <w:tc>
          <w:tcPr>
            <w:tcW w:w="182" w:type="pct"/>
            <w:vMerge w:val="restart"/>
            <w:shd w:val="clear" w:color="auto" w:fill="FFFFFF"/>
          </w:tcPr>
          <w:p w14:paraId="274989A2" w14:textId="70147D30" w:rsidR="00963760" w:rsidRPr="003B446E" w:rsidRDefault="007E3FE2"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8</w:t>
            </w:r>
          </w:p>
        </w:tc>
        <w:tc>
          <w:tcPr>
            <w:tcW w:w="781" w:type="pct"/>
            <w:vMerge w:val="restart"/>
            <w:shd w:val="clear" w:color="auto" w:fill="FFFFFF"/>
          </w:tcPr>
          <w:p w14:paraId="0F24ABEE" w14:textId="77777777" w:rsidR="00C43203" w:rsidRPr="003B446E" w:rsidRDefault="00963760" w:rsidP="00963760">
            <w:pPr>
              <w:rPr>
                <w:rFonts w:ascii="Times New Roman" w:hAnsi="Times New Roman"/>
                <w:b/>
                <w:sz w:val="24"/>
                <w:szCs w:val="24"/>
                <w:lang w:val="ro-RO"/>
              </w:rPr>
            </w:pPr>
            <w:r w:rsidRPr="003B446E">
              <w:rPr>
                <w:rFonts w:ascii="Times New Roman" w:hAnsi="Times New Roman"/>
                <w:b/>
                <w:sz w:val="24"/>
                <w:szCs w:val="24"/>
                <w:lang w:val="ro-RO"/>
              </w:rPr>
              <w:t xml:space="preserve">Ministerul </w:t>
            </w:r>
          </w:p>
          <w:p w14:paraId="58F8E2F0" w14:textId="5AA1E03F" w:rsidR="00963760" w:rsidRPr="003B446E" w:rsidRDefault="00963760" w:rsidP="00963760">
            <w:pPr>
              <w:rPr>
                <w:rFonts w:ascii="Times New Roman" w:hAnsi="Times New Roman"/>
                <w:b/>
                <w:sz w:val="24"/>
                <w:szCs w:val="24"/>
                <w:lang w:val="ro-RO"/>
              </w:rPr>
            </w:pPr>
            <w:r w:rsidRPr="003B446E">
              <w:rPr>
                <w:rFonts w:ascii="Times New Roman" w:hAnsi="Times New Roman"/>
                <w:b/>
                <w:sz w:val="24"/>
                <w:szCs w:val="24"/>
                <w:lang w:val="ro-RO"/>
              </w:rPr>
              <w:t>Afacerilor Externe</w:t>
            </w:r>
          </w:p>
          <w:p w14:paraId="4B31CA0B" w14:textId="1EF2C4F5" w:rsidR="00963760" w:rsidRPr="003B446E" w:rsidRDefault="00963760" w:rsidP="00963760">
            <w:pPr>
              <w:rPr>
                <w:rFonts w:ascii="Times New Roman" w:hAnsi="Times New Roman"/>
                <w:b/>
                <w:sz w:val="24"/>
                <w:szCs w:val="24"/>
                <w:lang w:val="ro-RO"/>
              </w:rPr>
            </w:pPr>
            <w:r w:rsidRPr="003B446E">
              <w:rPr>
                <w:rFonts w:ascii="Times New Roman" w:hAnsi="Times New Roman"/>
                <w:i/>
                <w:sz w:val="24"/>
                <w:szCs w:val="24"/>
                <w:lang w:val="ro-RO"/>
              </w:rPr>
              <w:lastRenderedPageBreak/>
              <w:t>(Nr. DI/3/041-</w:t>
            </w:r>
            <w:r w:rsidRPr="003B446E">
              <w:rPr>
                <w:rFonts w:ascii="Times New Roman" w:hAnsi="Times New Roman"/>
                <w:kern w:val="0"/>
                <w:sz w:val="24"/>
                <w:szCs w:val="24"/>
                <w:lang w:val="ro-RO"/>
              </w:rPr>
              <w:t xml:space="preserve"> </w:t>
            </w:r>
            <w:r w:rsidRPr="003B446E">
              <w:rPr>
                <w:rFonts w:ascii="Times New Roman" w:hAnsi="Times New Roman"/>
                <w:i/>
                <w:sz w:val="24"/>
                <w:szCs w:val="24"/>
                <w:lang w:val="ro-RO"/>
              </w:rPr>
              <w:t>3270 din 20.03.2026)</w:t>
            </w:r>
          </w:p>
        </w:tc>
        <w:tc>
          <w:tcPr>
            <w:tcW w:w="239" w:type="pct"/>
            <w:shd w:val="clear" w:color="auto" w:fill="FFFFFF"/>
          </w:tcPr>
          <w:p w14:paraId="5020D8B1" w14:textId="4ECD44B8"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lastRenderedPageBreak/>
              <w:t>36</w:t>
            </w:r>
          </w:p>
        </w:tc>
        <w:tc>
          <w:tcPr>
            <w:tcW w:w="2052" w:type="pct"/>
            <w:shd w:val="clear" w:color="auto" w:fill="FFFFFF"/>
          </w:tcPr>
          <w:p w14:paraId="1725F032" w14:textId="3CD601FA"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Se sugerează reexaminarea pct. 8.6 din proiectul de Regulament, deoarece acesta prevede că „Posesorul are dreptul să </w:t>
            </w:r>
            <w:r w:rsidRPr="003B446E">
              <w:rPr>
                <w:rFonts w:ascii="Times New Roman" w:hAnsi="Times New Roman"/>
                <w:sz w:val="24"/>
                <w:szCs w:val="24"/>
                <w:lang w:val="ro-RO"/>
              </w:rPr>
              <w:lastRenderedPageBreak/>
              <w:t>suspende funcționarea platformei e-Democrație la solicitarea posesorului...”.</w:t>
            </w:r>
          </w:p>
        </w:tc>
        <w:tc>
          <w:tcPr>
            <w:tcW w:w="1746" w:type="pct"/>
          </w:tcPr>
          <w:p w14:paraId="371CD506" w14:textId="596026DE" w:rsidR="00963760" w:rsidRPr="003B446E" w:rsidRDefault="00812685"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lastRenderedPageBreak/>
              <w:t>Se acceptă</w:t>
            </w:r>
            <w:r w:rsidR="008F6987" w:rsidRPr="003B446E">
              <w:rPr>
                <w:rFonts w:ascii="Times New Roman" w:hAnsi="Times New Roman"/>
                <w:b/>
                <w:bCs/>
                <w:iCs/>
                <w:sz w:val="24"/>
                <w:szCs w:val="24"/>
                <w:lang w:val="ro-RO"/>
              </w:rPr>
              <w:t>.</w:t>
            </w:r>
          </w:p>
          <w:p w14:paraId="257C653D" w14:textId="67FECF0A" w:rsidR="008F6987" w:rsidRPr="003B446E" w:rsidRDefault="008F6987" w:rsidP="002D35B2">
            <w:pPr>
              <w:ind w:firstLine="156"/>
              <w:jc w:val="both"/>
              <w:rPr>
                <w:rFonts w:ascii="Times New Roman" w:hAnsi="Times New Roman"/>
                <w:iCs/>
                <w:sz w:val="24"/>
                <w:szCs w:val="24"/>
                <w:lang w:val="ro-RO"/>
              </w:rPr>
            </w:pPr>
            <w:proofErr w:type="spellStart"/>
            <w:r w:rsidRPr="003B446E">
              <w:rPr>
                <w:rFonts w:ascii="Times New Roman" w:hAnsi="Times New Roman"/>
                <w:iCs/>
                <w:sz w:val="24"/>
                <w:szCs w:val="24"/>
                <w:lang w:val="ro-RO"/>
              </w:rPr>
              <w:t>Subpct</w:t>
            </w:r>
            <w:proofErr w:type="spellEnd"/>
            <w:r w:rsidRPr="003B446E">
              <w:rPr>
                <w:rFonts w:ascii="Times New Roman" w:hAnsi="Times New Roman"/>
                <w:iCs/>
                <w:sz w:val="24"/>
                <w:szCs w:val="24"/>
                <w:lang w:val="ro-RO"/>
              </w:rPr>
              <w:t>. 8.6 a fost modificat.</w:t>
            </w:r>
          </w:p>
        </w:tc>
      </w:tr>
      <w:tr w:rsidR="00963760" w:rsidRPr="003B446E" w14:paraId="2A9102FD" w14:textId="77777777" w:rsidTr="00A12255">
        <w:trPr>
          <w:trHeight w:val="569"/>
        </w:trPr>
        <w:tc>
          <w:tcPr>
            <w:tcW w:w="182" w:type="pct"/>
            <w:vMerge/>
            <w:shd w:val="clear" w:color="auto" w:fill="FFFFFF"/>
          </w:tcPr>
          <w:p w14:paraId="2C4A3276"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57EAAB1" w14:textId="77777777" w:rsidR="00963760" w:rsidRPr="003B446E" w:rsidRDefault="00963760" w:rsidP="00963760">
            <w:pPr>
              <w:rPr>
                <w:rFonts w:ascii="Times New Roman" w:hAnsi="Times New Roman"/>
                <w:b/>
                <w:sz w:val="24"/>
                <w:szCs w:val="24"/>
                <w:lang w:val="ro-RO"/>
              </w:rPr>
            </w:pPr>
          </w:p>
        </w:tc>
        <w:tc>
          <w:tcPr>
            <w:tcW w:w="239" w:type="pct"/>
            <w:shd w:val="clear" w:color="auto" w:fill="FFFFFF"/>
          </w:tcPr>
          <w:p w14:paraId="57670943" w14:textId="22E00FBC"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37</w:t>
            </w:r>
          </w:p>
        </w:tc>
        <w:tc>
          <w:tcPr>
            <w:tcW w:w="2052" w:type="pct"/>
            <w:shd w:val="clear" w:color="auto" w:fill="FFFFFF"/>
          </w:tcPr>
          <w:p w14:paraId="26DB3BB0" w14:textId="3A51DF9B"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Se consideră oportun ca prevederile pct. 23 și 24 din proiectul de Regulament să fie unificate într-un singur punct, în vederea eliminării redundanței, dat fiind faptul că acestea au un conținut normativ identic, diferența dintre formulările „se efectuează” și „se asigură” fiind una pur stilistică.</w:t>
            </w:r>
          </w:p>
        </w:tc>
        <w:tc>
          <w:tcPr>
            <w:tcW w:w="1746" w:type="pct"/>
            <w:shd w:val="clear" w:color="auto" w:fill="FFFFFF"/>
          </w:tcPr>
          <w:p w14:paraId="438D9B70" w14:textId="36F19699" w:rsidR="00963760" w:rsidRPr="003B446E" w:rsidRDefault="007B5BC8"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tc>
      </w:tr>
      <w:tr w:rsidR="00963760" w:rsidRPr="003B446E" w14:paraId="63D957B3" w14:textId="77777777" w:rsidTr="00A12255">
        <w:trPr>
          <w:trHeight w:val="569"/>
        </w:trPr>
        <w:tc>
          <w:tcPr>
            <w:tcW w:w="182" w:type="pct"/>
            <w:vMerge/>
            <w:shd w:val="clear" w:color="auto" w:fill="FFFFFF"/>
          </w:tcPr>
          <w:p w14:paraId="1B849C50"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96D59C4" w14:textId="77777777" w:rsidR="00963760" w:rsidRPr="003B446E" w:rsidRDefault="00963760" w:rsidP="00963760">
            <w:pPr>
              <w:rPr>
                <w:rFonts w:ascii="Times New Roman" w:hAnsi="Times New Roman"/>
                <w:b/>
                <w:sz w:val="24"/>
                <w:szCs w:val="24"/>
                <w:lang w:val="ro-RO"/>
              </w:rPr>
            </w:pPr>
          </w:p>
        </w:tc>
        <w:tc>
          <w:tcPr>
            <w:tcW w:w="239" w:type="pct"/>
            <w:shd w:val="clear" w:color="auto" w:fill="FFFFFF"/>
          </w:tcPr>
          <w:p w14:paraId="03199098" w14:textId="087283BA"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38</w:t>
            </w:r>
          </w:p>
        </w:tc>
        <w:tc>
          <w:tcPr>
            <w:tcW w:w="2052" w:type="pct"/>
            <w:shd w:val="clear" w:color="auto" w:fill="FFFFFF"/>
          </w:tcPr>
          <w:p w14:paraId="06CCC946" w14:textId="5EA30033"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Se recomandă clarificarea acronimului „SI RSSP” stipulat la pct. 30 din proiectul de Regulament.</w:t>
            </w:r>
          </w:p>
        </w:tc>
        <w:tc>
          <w:tcPr>
            <w:tcW w:w="1746" w:type="pct"/>
            <w:shd w:val="clear" w:color="auto" w:fill="FFFFFF"/>
          </w:tcPr>
          <w:p w14:paraId="188F66B8" w14:textId="77777777" w:rsidR="00D03208" w:rsidRPr="003B446E" w:rsidRDefault="00D03208" w:rsidP="00D03208">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t>Se acceptă.</w:t>
            </w:r>
          </w:p>
          <w:p w14:paraId="795242CB" w14:textId="50645764" w:rsidR="00AE6FA0" w:rsidRPr="003B446E" w:rsidRDefault="00D03208" w:rsidP="00D03208">
            <w:pPr>
              <w:ind w:firstLine="156"/>
              <w:jc w:val="both"/>
              <w:rPr>
                <w:rFonts w:ascii="Times New Roman" w:hAnsi="Times New Roman"/>
                <w:iCs/>
                <w:sz w:val="24"/>
                <w:szCs w:val="24"/>
                <w:lang w:val="ro-RO"/>
              </w:rPr>
            </w:pPr>
            <w:r w:rsidRPr="003B446E">
              <w:rPr>
                <w:rFonts w:ascii="Times New Roman" w:hAnsi="Times New Roman"/>
                <w:iCs/>
                <w:sz w:val="24"/>
                <w:szCs w:val="24"/>
                <w:lang w:val="ro-RO"/>
              </w:rPr>
              <w:t>Pct. 30, în redacția inițială a proiectului, a fost exclus.</w:t>
            </w:r>
          </w:p>
        </w:tc>
      </w:tr>
      <w:tr w:rsidR="00963760" w:rsidRPr="003B446E" w14:paraId="5F80F3A7" w14:textId="77777777" w:rsidTr="00A12255">
        <w:trPr>
          <w:trHeight w:val="569"/>
        </w:trPr>
        <w:tc>
          <w:tcPr>
            <w:tcW w:w="182" w:type="pct"/>
            <w:vMerge/>
            <w:shd w:val="clear" w:color="auto" w:fill="FFFFFF"/>
          </w:tcPr>
          <w:p w14:paraId="4E99216D" w14:textId="77777777" w:rsidR="00963760" w:rsidRPr="003B446E" w:rsidRDefault="00963760"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3A4326E" w14:textId="77777777" w:rsidR="00963760" w:rsidRPr="003B446E" w:rsidRDefault="00963760" w:rsidP="00963760">
            <w:pPr>
              <w:rPr>
                <w:rFonts w:ascii="Times New Roman" w:hAnsi="Times New Roman"/>
                <w:b/>
                <w:sz w:val="24"/>
                <w:szCs w:val="24"/>
                <w:lang w:val="ro-RO"/>
              </w:rPr>
            </w:pPr>
          </w:p>
        </w:tc>
        <w:tc>
          <w:tcPr>
            <w:tcW w:w="239" w:type="pct"/>
            <w:shd w:val="clear" w:color="auto" w:fill="FFFFFF"/>
          </w:tcPr>
          <w:p w14:paraId="2D2F8C04" w14:textId="66E4EF8C" w:rsidR="00963760"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39</w:t>
            </w:r>
          </w:p>
        </w:tc>
        <w:tc>
          <w:tcPr>
            <w:tcW w:w="2052" w:type="pct"/>
            <w:shd w:val="clear" w:color="auto" w:fill="FFFFFF"/>
          </w:tcPr>
          <w:p w14:paraId="141B3811" w14:textId="6725E58A" w:rsidR="00963760" w:rsidRPr="003B446E" w:rsidRDefault="00963760"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Totodată, în proiectul de Regulament se propune corectarea numerotării pct. începând cu Cap. IV.</w:t>
            </w:r>
          </w:p>
        </w:tc>
        <w:tc>
          <w:tcPr>
            <w:tcW w:w="1746" w:type="pct"/>
          </w:tcPr>
          <w:p w14:paraId="7342AA02" w14:textId="7DC670B2" w:rsidR="00963760" w:rsidRPr="003B446E" w:rsidRDefault="0008001B"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 xml:space="preserve">Se acceptă. </w:t>
            </w:r>
          </w:p>
        </w:tc>
      </w:tr>
      <w:tr w:rsidR="001D13A3" w:rsidRPr="003B446E" w14:paraId="52AD4ADD" w14:textId="77777777" w:rsidTr="00047DE9">
        <w:trPr>
          <w:trHeight w:val="255"/>
        </w:trPr>
        <w:tc>
          <w:tcPr>
            <w:tcW w:w="182" w:type="pct"/>
            <w:vMerge w:val="restart"/>
            <w:shd w:val="clear" w:color="auto" w:fill="FFFFFF"/>
          </w:tcPr>
          <w:p w14:paraId="12B28895" w14:textId="5D1396BE" w:rsidR="001D13A3" w:rsidRPr="003B446E" w:rsidRDefault="007E3FE2"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9</w:t>
            </w:r>
          </w:p>
        </w:tc>
        <w:tc>
          <w:tcPr>
            <w:tcW w:w="781" w:type="pct"/>
            <w:vMerge w:val="restart"/>
            <w:shd w:val="clear" w:color="auto" w:fill="FFFFFF"/>
          </w:tcPr>
          <w:p w14:paraId="32D6892A" w14:textId="77777777" w:rsidR="00C43203" w:rsidRPr="003B446E" w:rsidRDefault="001D13A3" w:rsidP="00963760">
            <w:pPr>
              <w:rPr>
                <w:rFonts w:ascii="Times New Roman" w:hAnsi="Times New Roman"/>
                <w:b/>
                <w:sz w:val="24"/>
                <w:szCs w:val="24"/>
                <w:lang w:val="ro-RO"/>
              </w:rPr>
            </w:pPr>
            <w:r w:rsidRPr="003B446E">
              <w:rPr>
                <w:rFonts w:ascii="Times New Roman" w:hAnsi="Times New Roman"/>
                <w:b/>
                <w:sz w:val="24"/>
                <w:szCs w:val="24"/>
                <w:lang w:val="ro-RO"/>
              </w:rPr>
              <w:t xml:space="preserve">Ministerul </w:t>
            </w:r>
          </w:p>
          <w:p w14:paraId="1CE4E7F5" w14:textId="0CE4712D" w:rsidR="001D13A3" w:rsidRPr="003B446E" w:rsidRDefault="001D13A3" w:rsidP="00963760">
            <w:pPr>
              <w:rPr>
                <w:rFonts w:ascii="Times New Roman" w:hAnsi="Times New Roman"/>
                <w:b/>
                <w:sz w:val="24"/>
                <w:szCs w:val="24"/>
                <w:lang w:val="ro-RO"/>
              </w:rPr>
            </w:pPr>
            <w:r w:rsidRPr="003B446E">
              <w:rPr>
                <w:rFonts w:ascii="Times New Roman" w:hAnsi="Times New Roman"/>
                <w:b/>
                <w:sz w:val="24"/>
                <w:szCs w:val="24"/>
                <w:lang w:val="ro-RO"/>
              </w:rPr>
              <w:t>Afacerilor Interne</w:t>
            </w:r>
          </w:p>
          <w:p w14:paraId="662E67CF" w14:textId="5AE2A7C0" w:rsidR="001D13A3" w:rsidRPr="003B446E" w:rsidRDefault="001D13A3" w:rsidP="00963760">
            <w:pPr>
              <w:rPr>
                <w:rFonts w:ascii="Times New Roman" w:hAnsi="Times New Roman"/>
                <w:b/>
                <w:sz w:val="24"/>
                <w:szCs w:val="24"/>
                <w:lang w:val="ro-RO"/>
              </w:rPr>
            </w:pPr>
            <w:r w:rsidRPr="003B446E">
              <w:rPr>
                <w:rFonts w:ascii="Times New Roman" w:hAnsi="Times New Roman"/>
                <w:i/>
                <w:sz w:val="24"/>
                <w:szCs w:val="24"/>
                <w:lang w:val="ro-RO"/>
              </w:rPr>
              <w:t>(Nr. 22/1147 din 24.03.2026)</w:t>
            </w:r>
          </w:p>
        </w:tc>
        <w:tc>
          <w:tcPr>
            <w:tcW w:w="4037" w:type="pct"/>
            <w:gridSpan w:val="3"/>
            <w:shd w:val="clear" w:color="auto" w:fill="FFFFFF"/>
          </w:tcPr>
          <w:p w14:paraId="0606EC8B" w14:textId="589CED55" w:rsidR="001D13A3" w:rsidRPr="003B446E" w:rsidRDefault="001D13A3" w:rsidP="002D35B2">
            <w:pPr>
              <w:ind w:firstLine="156"/>
              <w:jc w:val="both"/>
              <w:rPr>
                <w:rFonts w:ascii="Times New Roman" w:hAnsi="Times New Roman"/>
                <w:b/>
                <w:bCs/>
                <w:i/>
                <w:sz w:val="24"/>
                <w:szCs w:val="24"/>
                <w:lang w:val="ro-RO"/>
              </w:rPr>
            </w:pPr>
            <w:r w:rsidRPr="003B446E">
              <w:rPr>
                <w:rFonts w:ascii="Times New Roman" w:hAnsi="Times New Roman"/>
                <w:b/>
                <w:bCs/>
                <w:i/>
                <w:sz w:val="24"/>
                <w:szCs w:val="24"/>
                <w:lang w:val="ro-RO"/>
              </w:rPr>
              <w:t>La proiectul Regulamentului</w:t>
            </w:r>
            <w:r w:rsidR="00C603E8" w:rsidRPr="003B446E">
              <w:rPr>
                <w:rFonts w:ascii="Times New Roman" w:eastAsia="Calibri" w:hAnsi="Times New Roman"/>
                <w:bCs/>
                <w:i/>
                <w:color w:val="000000"/>
                <w:sz w:val="24"/>
                <w:szCs w:val="24"/>
                <w:lang w:val="ro-RO"/>
              </w:rPr>
              <w:t>:</w:t>
            </w:r>
          </w:p>
        </w:tc>
      </w:tr>
      <w:tr w:rsidR="00FD747C" w:rsidRPr="003B446E" w14:paraId="25130150" w14:textId="77777777" w:rsidTr="00A12255">
        <w:trPr>
          <w:trHeight w:val="569"/>
        </w:trPr>
        <w:tc>
          <w:tcPr>
            <w:tcW w:w="182" w:type="pct"/>
            <w:vMerge/>
            <w:shd w:val="clear" w:color="auto" w:fill="FFFFFF"/>
          </w:tcPr>
          <w:p w14:paraId="16FDA6D6"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1BF612FF"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4A437D67" w14:textId="2029D581"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40</w:t>
            </w:r>
          </w:p>
        </w:tc>
        <w:tc>
          <w:tcPr>
            <w:tcW w:w="2052" w:type="pct"/>
            <w:shd w:val="clear" w:color="auto" w:fill="FFFFFF"/>
          </w:tcPr>
          <w:p w14:paraId="140A7DEB" w14:textId="400EBA34"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 4, este prevăzută noțiunea „furnizor de date” care stabilește că furnizori de date sunt persoanele fizice sau persoanele juridice de drept public sau privat care depun petiții individuale sau colective, cereri de comunicare a informațiilor de interes public, mesaje de feedback și opiniile transmise în cadrul sondajelor de opinie.  </w:t>
            </w:r>
          </w:p>
          <w:p w14:paraId="2034CC68" w14:textId="14E7589E"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Într-o altă ordine de idei, se subliniază că reieșind din esența normelor Legii nr. 148/2023 privind accesul la informațiile de interes public, furnizorii de informații reprezintă orice entitate care deține informații de interes public și are obligația de a le furniza. </w:t>
            </w:r>
          </w:p>
          <w:p w14:paraId="0ACAB056" w14:textId="3EB6B33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Reieșind din cele expuse, se atrage atenția asupra faptului că noțiunea „furnizor de date” este diametral opusă noțiunii „furnizor de informații”, fapt ce provoacă neclarități la aplicarea acesteia.  </w:t>
            </w:r>
          </w:p>
          <w:p w14:paraId="68214A26" w14:textId="7DBA9CFB"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Totodată, reieșind din sensul noțiunii „furnizori de date” reglementată în proiect, nu este clar cum aceștia vor îndeplini obligația stabilită la pct. 15,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15.3. (să întreprindă măsuri pentru evitarea accesului neautorizat al persoanelor terțe) or, o astfel de obligațiune ar fi relevant să revină posesorului sau administratorului tehnic, fapt pentru care acest subiect urmează a fi examinat suplimentar.  </w:t>
            </w:r>
          </w:p>
          <w:p w14:paraId="4B4B961B" w14:textId="602CB055"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 aceiași ordine de idei, se atenționează că în cadrul proiectului unele atribuții, drepturi, obligații și competențe sunt </w:t>
            </w:r>
            <w:r w:rsidRPr="003B446E">
              <w:rPr>
                <w:rFonts w:ascii="Times New Roman" w:hAnsi="Times New Roman"/>
                <w:sz w:val="24"/>
                <w:szCs w:val="24"/>
                <w:lang w:val="ro-RO"/>
              </w:rPr>
              <w:lastRenderedPageBreak/>
              <w:t xml:space="preserve">improprii subiecților menționați la pct. 4, fapt ce necesită clarificare. </w:t>
            </w:r>
          </w:p>
          <w:p w14:paraId="1A2EBE2C" w14:textId="5763D842"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Un exemplu ce reflectă această situație este pct. 35 din proiect care prevede că „Utilizatorii în atribuțiile cărora intră administrarea platformei e-Democrație ....”. Pe lângă faptul că atribuțiile utilizatorilor nu sunt stabilite în proiect, se atrage atenție că în condițiile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4.3., utilizatorii sunt: registratorii datelor, furnizorii datelor și destinatarii datelor.  Astfel nu este clar în ce mod, de exemplu, furnizorii vor asigura administrarea platformei e-Democrație or, această atribuție de fapt ar trebui să fie atribuită fie posesorului care este Instituția Publică Agenția de Guvernare Electronică, fie Instituției Publice Serviciul Tehnologia Informației și Securitate Cibernetică, care în conformitate cu pct. 15 din Conceptul platformei pentru susținerea democrației participative (e-Democrație), aprobat prin Hotărârea Guvernului nr. 564/2024, este administratorul tehnic.</w:t>
            </w:r>
          </w:p>
        </w:tc>
        <w:tc>
          <w:tcPr>
            <w:tcW w:w="1746" w:type="pct"/>
          </w:tcPr>
          <w:p w14:paraId="43CFE472" w14:textId="0B58CB0D" w:rsidR="001D13A3" w:rsidRPr="003B446E" w:rsidRDefault="00C231E8" w:rsidP="002D35B2">
            <w:pPr>
              <w:ind w:firstLine="156"/>
              <w:jc w:val="both"/>
              <w:rPr>
                <w:rFonts w:ascii="Times New Roman" w:hAnsi="Times New Roman"/>
                <w:b/>
                <w:sz w:val="24"/>
                <w:szCs w:val="24"/>
                <w:lang w:val="ro-RO"/>
              </w:rPr>
            </w:pPr>
            <w:r w:rsidRPr="003B446E">
              <w:rPr>
                <w:rFonts w:ascii="Times New Roman" w:hAnsi="Times New Roman"/>
                <w:b/>
                <w:sz w:val="24"/>
                <w:szCs w:val="24"/>
                <w:lang w:val="ro-RO"/>
              </w:rPr>
              <w:lastRenderedPageBreak/>
              <w:t>Nu se acceptă.</w:t>
            </w:r>
          </w:p>
          <w:p w14:paraId="3D741579" w14:textId="6CE4519F" w:rsidR="00781733" w:rsidRPr="003B446E" w:rsidRDefault="00781733"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Noțiunile utilizate </w:t>
            </w:r>
            <w:r w:rsidR="0004482C" w:rsidRPr="003B446E">
              <w:rPr>
                <w:rFonts w:ascii="Times New Roman" w:hAnsi="Times New Roman"/>
                <w:iCs/>
                <w:sz w:val="24"/>
                <w:szCs w:val="24"/>
                <w:lang w:val="ro-RO"/>
              </w:rPr>
              <w:t xml:space="preserve">în textul proiectului sunt conforme cu terminologia utilizată în Legea </w:t>
            </w:r>
            <w:r w:rsidRPr="003B446E">
              <w:rPr>
                <w:rFonts w:ascii="Times New Roman" w:hAnsi="Times New Roman"/>
                <w:iCs/>
                <w:sz w:val="24"/>
                <w:szCs w:val="24"/>
                <w:lang w:val="ro-RO"/>
              </w:rPr>
              <w:t xml:space="preserve">nr. 467/2003 </w:t>
            </w:r>
            <w:r w:rsidR="000F1643" w:rsidRPr="003B446E">
              <w:rPr>
                <w:rFonts w:ascii="Times New Roman" w:hAnsi="Times New Roman"/>
                <w:iCs/>
                <w:sz w:val="24"/>
                <w:szCs w:val="24"/>
                <w:lang w:val="ro-RO"/>
              </w:rPr>
              <w:t>și</w:t>
            </w:r>
            <w:r w:rsidRPr="003B446E">
              <w:rPr>
                <w:rFonts w:ascii="Times New Roman" w:hAnsi="Times New Roman"/>
                <w:iCs/>
                <w:sz w:val="24"/>
                <w:szCs w:val="24"/>
                <w:lang w:val="ro-RO"/>
              </w:rPr>
              <w:t xml:space="preserve"> Legea nr. 71/2007</w:t>
            </w:r>
            <w:r w:rsidR="000F1643" w:rsidRPr="003B446E">
              <w:rPr>
                <w:rFonts w:ascii="Times New Roman" w:hAnsi="Times New Roman"/>
                <w:iCs/>
                <w:sz w:val="24"/>
                <w:szCs w:val="24"/>
                <w:lang w:val="ro-RO"/>
              </w:rPr>
              <w:t>.</w:t>
            </w:r>
            <w:r w:rsidR="00096FE1" w:rsidRPr="003B446E">
              <w:rPr>
                <w:rFonts w:ascii="Times New Roman" w:hAnsi="Times New Roman"/>
                <w:iCs/>
                <w:sz w:val="24"/>
                <w:szCs w:val="24"/>
                <w:lang w:val="ro-RO"/>
              </w:rPr>
              <w:t xml:space="preserve"> Furnizorul de date reprezintă subiect al raporturilor juridice în cadrul platformei e-Democrație, </w:t>
            </w:r>
            <w:r w:rsidR="006B5198" w:rsidRPr="003B446E">
              <w:rPr>
                <w:rFonts w:ascii="Times New Roman" w:hAnsi="Times New Roman"/>
                <w:iCs/>
                <w:sz w:val="24"/>
                <w:szCs w:val="24"/>
                <w:lang w:val="ro-RO"/>
              </w:rPr>
              <w:t xml:space="preserve">responsabil de </w:t>
            </w:r>
            <w:r w:rsidR="00723619" w:rsidRPr="003B446E">
              <w:rPr>
                <w:rFonts w:ascii="Times New Roman" w:hAnsi="Times New Roman"/>
                <w:iCs/>
                <w:sz w:val="24"/>
                <w:szCs w:val="24"/>
                <w:lang w:val="ro-RO"/>
              </w:rPr>
              <w:t>oferirea d</w:t>
            </w:r>
            <w:r w:rsidR="00B76E25" w:rsidRPr="003B446E">
              <w:rPr>
                <w:rFonts w:ascii="Times New Roman" w:hAnsi="Times New Roman"/>
                <w:iCs/>
                <w:sz w:val="24"/>
                <w:szCs w:val="24"/>
                <w:lang w:val="ro-RO"/>
              </w:rPr>
              <w:t>e informații la cererile de acces la informațiile de interes public.</w:t>
            </w:r>
          </w:p>
          <w:p w14:paraId="63E0A13F" w14:textId="77777777" w:rsidR="00781733" w:rsidRPr="003B446E" w:rsidRDefault="00781733" w:rsidP="002D35B2">
            <w:pPr>
              <w:ind w:firstLine="156"/>
              <w:jc w:val="both"/>
              <w:rPr>
                <w:rFonts w:ascii="Times New Roman" w:hAnsi="Times New Roman"/>
                <w:iCs/>
                <w:sz w:val="24"/>
                <w:szCs w:val="24"/>
                <w:lang w:val="ro-RO"/>
              </w:rPr>
            </w:pPr>
          </w:p>
          <w:p w14:paraId="0E426B17" w14:textId="13A96050" w:rsidR="00A02300" w:rsidRPr="003B446E" w:rsidRDefault="00A02300" w:rsidP="002D35B2">
            <w:pPr>
              <w:ind w:firstLine="156"/>
              <w:jc w:val="both"/>
              <w:rPr>
                <w:rFonts w:ascii="Times New Roman" w:hAnsi="Times New Roman"/>
                <w:iCs/>
                <w:sz w:val="24"/>
                <w:szCs w:val="24"/>
                <w:lang w:val="ro-RO"/>
              </w:rPr>
            </w:pPr>
          </w:p>
        </w:tc>
      </w:tr>
      <w:tr w:rsidR="00FD747C" w:rsidRPr="003B446E" w14:paraId="511C2EDB" w14:textId="77777777" w:rsidTr="00A12255">
        <w:trPr>
          <w:trHeight w:val="569"/>
        </w:trPr>
        <w:tc>
          <w:tcPr>
            <w:tcW w:w="182" w:type="pct"/>
            <w:vMerge/>
            <w:shd w:val="clear" w:color="auto" w:fill="FFFFFF"/>
          </w:tcPr>
          <w:p w14:paraId="662D15FF"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AB1D7C3"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43AF44E8" w14:textId="48C05557"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41</w:t>
            </w:r>
          </w:p>
        </w:tc>
        <w:tc>
          <w:tcPr>
            <w:tcW w:w="2052" w:type="pct"/>
            <w:shd w:val="clear" w:color="auto" w:fill="FFFFFF"/>
          </w:tcPr>
          <w:p w14:paraId="1F1CDC10"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Într-o altă ordine de idei, pct. 4 utilizează noțiuni precum „proprietar”, „posesor”, „deținător”, „registrator”, fără a fi corelate cu noțiunile de „operator” și „persoană împuternicită”, utilizate în legislația cu privire la protecția datelor cu caracter personal. </w:t>
            </w:r>
          </w:p>
          <w:p w14:paraId="106116E6"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 conformitate cu art. 3 din Legea nr. 133/2011 privind protecția datelor cu caracter personal, operatorul este entitatea care stabilește scopurile și mijloacele prelucrării, iar persoana împuternicită prelucrează date în numele acestuia. În lipsa unei delimitări clare a responsabilităților nu este determinat cine stabilește scopurile și mijloacele prelucrării, precum și nu poate fi stabilită răspunderea juridică pentru eventuale încălcări. </w:t>
            </w:r>
          </w:p>
          <w:p w14:paraId="70301C62"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 acest sens, se propune completarea pct. 4 cu un enunț nou cu următorul cuprins: </w:t>
            </w:r>
          </w:p>
          <w:p w14:paraId="35F355CB" w14:textId="77B830AC"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„În sensul prezentului Regulament, autoritățile publice care determină scopurile și mijloacele de prelucrare a datelor cu caracter personal au calitatea de operator, iar entitățile care asigură prelucrarea tehnică a datelor acționează în calitate de persoane împuternicite de operator, în condițiile legislației privind protecția datelor cu caracter personal.”.</w:t>
            </w:r>
          </w:p>
        </w:tc>
        <w:tc>
          <w:tcPr>
            <w:tcW w:w="1746" w:type="pct"/>
          </w:tcPr>
          <w:p w14:paraId="44DDB265" w14:textId="29B6460B" w:rsidR="001D13A3" w:rsidRPr="003B446E" w:rsidRDefault="00723619"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Nu se acceptă.</w:t>
            </w:r>
          </w:p>
          <w:p w14:paraId="75FF2D28" w14:textId="0DA18306" w:rsidR="003F7558" w:rsidRPr="003B446E" w:rsidRDefault="004E0055"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În </w:t>
            </w:r>
            <w:proofErr w:type="spellStart"/>
            <w:r w:rsidR="00240B76" w:rsidRPr="003B446E">
              <w:rPr>
                <w:rFonts w:ascii="Times New Roman" w:hAnsi="Times New Roman"/>
                <w:iCs/>
                <w:sz w:val="24"/>
                <w:szCs w:val="24"/>
                <w:lang w:val="ro-RO"/>
              </w:rPr>
              <w:t>sbp</w:t>
            </w:r>
            <w:proofErr w:type="spellEnd"/>
            <w:r w:rsidR="00240B76" w:rsidRPr="003B446E">
              <w:rPr>
                <w:rFonts w:ascii="Times New Roman" w:hAnsi="Times New Roman"/>
                <w:iCs/>
                <w:sz w:val="24"/>
                <w:szCs w:val="24"/>
                <w:lang w:val="ro-RO"/>
              </w:rPr>
              <w:t xml:space="preserve">. </w:t>
            </w:r>
            <w:r w:rsidR="00CF3E48" w:rsidRPr="003B446E">
              <w:rPr>
                <w:rFonts w:ascii="Times New Roman" w:hAnsi="Times New Roman"/>
                <w:iCs/>
                <w:sz w:val="24"/>
                <w:szCs w:val="24"/>
                <w:lang w:val="ro-RO"/>
              </w:rPr>
              <w:t xml:space="preserve">12.7., </w:t>
            </w:r>
            <w:proofErr w:type="spellStart"/>
            <w:r w:rsidR="001621F5" w:rsidRPr="003B446E">
              <w:rPr>
                <w:rFonts w:ascii="Times New Roman" w:hAnsi="Times New Roman"/>
                <w:iCs/>
                <w:sz w:val="24"/>
                <w:szCs w:val="24"/>
                <w:lang w:val="ro-RO"/>
              </w:rPr>
              <w:t>sbp</w:t>
            </w:r>
            <w:proofErr w:type="spellEnd"/>
            <w:r w:rsidR="001621F5" w:rsidRPr="003B446E">
              <w:rPr>
                <w:rFonts w:ascii="Times New Roman" w:hAnsi="Times New Roman"/>
                <w:iCs/>
                <w:sz w:val="24"/>
                <w:szCs w:val="24"/>
                <w:lang w:val="ro-RO"/>
              </w:rPr>
              <w:t xml:space="preserve">. </w:t>
            </w:r>
            <w:r w:rsidR="00AC0A1B" w:rsidRPr="003B446E">
              <w:rPr>
                <w:rFonts w:ascii="Times New Roman" w:hAnsi="Times New Roman"/>
                <w:iCs/>
                <w:sz w:val="24"/>
                <w:szCs w:val="24"/>
                <w:lang w:val="ro-RO"/>
              </w:rPr>
              <w:t>14.3</w:t>
            </w:r>
            <w:r w:rsidR="001621F5" w:rsidRPr="003B446E">
              <w:rPr>
                <w:rFonts w:ascii="Times New Roman" w:hAnsi="Times New Roman"/>
                <w:iCs/>
                <w:sz w:val="24"/>
                <w:szCs w:val="24"/>
                <w:lang w:val="ro-RO"/>
              </w:rPr>
              <w:t>, pct. 18</w:t>
            </w:r>
            <w:r w:rsidR="00D3325D" w:rsidRPr="003B446E">
              <w:rPr>
                <w:rFonts w:ascii="Times New Roman" w:hAnsi="Times New Roman"/>
                <w:iCs/>
                <w:sz w:val="24"/>
                <w:szCs w:val="24"/>
                <w:lang w:val="ro-RO"/>
              </w:rPr>
              <w:t xml:space="preserve">, </w:t>
            </w:r>
            <w:r w:rsidR="005F48DA" w:rsidRPr="003B446E">
              <w:rPr>
                <w:rFonts w:ascii="Times New Roman" w:hAnsi="Times New Roman"/>
                <w:iCs/>
                <w:sz w:val="24"/>
                <w:szCs w:val="24"/>
                <w:lang w:val="ro-RO"/>
              </w:rPr>
              <w:t xml:space="preserve">19, </w:t>
            </w:r>
            <w:r w:rsidR="00D3325D" w:rsidRPr="003B446E">
              <w:rPr>
                <w:rFonts w:ascii="Times New Roman" w:hAnsi="Times New Roman"/>
                <w:iCs/>
                <w:sz w:val="24"/>
                <w:szCs w:val="24"/>
                <w:lang w:val="ro-RO"/>
              </w:rPr>
              <w:t>22</w:t>
            </w:r>
            <w:r w:rsidR="00D5013B" w:rsidRPr="003B446E">
              <w:rPr>
                <w:rFonts w:ascii="Times New Roman" w:hAnsi="Times New Roman"/>
                <w:iCs/>
                <w:sz w:val="24"/>
                <w:szCs w:val="24"/>
                <w:lang w:val="ro-RO"/>
              </w:rPr>
              <w:t xml:space="preserve"> și </w:t>
            </w:r>
            <w:r w:rsidR="00B5201E" w:rsidRPr="003B446E">
              <w:rPr>
                <w:rFonts w:ascii="Times New Roman" w:hAnsi="Times New Roman"/>
                <w:iCs/>
                <w:sz w:val="24"/>
                <w:szCs w:val="24"/>
                <w:lang w:val="ro-RO"/>
              </w:rPr>
              <w:t xml:space="preserve">38 din </w:t>
            </w:r>
            <w:r w:rsidRPr="003B446E">
              <w:rPr>
                <w:rFonts w:ascii="Times New Roman" w:hAnsi="Times New Roman"/>
                <w:iCs/>
                <w:sz w:val="24"/>
                <w:szCs w:val="24"/>
                <w:lang w:val="ro-RO"/>
              </w:rPr>
              <w:t>proiectul</w:t>
            </w:r>
            <w:r w:rsidR="00B5201E" w:rsidRPr="003B446E">
              <w:rPr>
                <w:rFonts w:ascii="Times New Roman" w:hAnsi="Times New Roman"/>
                <w:iCs/>
                <w:sz w:val="24"/>
                <w:szCs w:val="24"/>
                <w:lang w:val="ro-RO"/>
              </w:rPr>
              <w:t xml:space="preserve"> </w:t>
            </w:r>
            <w:r w:rsidR="00284AAF" w:rsidRPr="003B446E">
              <w:rPr>
                <w:rFonts w:ascii="Times New Roman" w:hAnsi="Times New Roman"/>
                <w:iCs/>
                <w:sz w:val="24"/>
                <w:szCs w:val="24"/>
                <w:lang w:val="ro-RO"/>
              </w:rPr>
              <w:t>Regulament</w:t>
            </w:r>
            <w:r w:rsidR="00B5201E" w:rsidRPr="003B446E">
              <w:rPr>
                <w:rFonts w:ascii="Times New Roman" w:hAnsi="Times New Roman"/>
                <w:iCs/>
                <w:sz w:val="24"/>
                <w:szCs w:val="24"/>
                <w:lang w:val="ro-RO"/>
              </w:rPr>
              <w:t>ului</w:t>
            </w:r>
            <w:r w:rsidR="00C82D15" w:rsidRPr="003B446E">
              <w:rPr>
                <w:rFonts w:ascii="Times New Roman" w:hAnsi="Times New Roman"/>
                <w:iCs/>
                <w:sz w:val="24"/>
                <w:szCs w:val="24"/>
                <w:lang w:val="ro-RO"/>
              </w:rPr>
              <w:t xml:space="preserve"> </w:t>
            </w:r>
            <w:r w:rsidRPr="003B446E">
              <w:rPr>
                <w:rFonts w:ascii="Times New Roman" w:hAnsi="Times New Roman"/>
                <w:iCs/>
                <w:sz w:val="24"/>
                <w:szCs w:val="24"/>
                <w:lang w:val="ro-RO"/>
              </w:rPr>
              <w:t xml:space="preserve">se </w:t>
            </w:r>
            <w:r w:rsidR="00B6405F" w:rsidRPr="003B446E">
              <w:rPr>
                <w:rFonts w:ascii="Times New Roman" w:hAnsi="Times New Roman"/>
                <w:iCs/>
                <w:sz w:val="24"/>
                <w:szCs w:val="24"/>
                <w:lang w:val="ro-RO"/>
              </w:rPr>
              <w:t>conține o normă de t</w:t>
            </w:r>
            <w:r w:rsidR="00D0269E" w:rsidRPr="003B446E">
              <w:rPr>
                <w:rFonts w:ascii="Times New Roman" w:hAnsi="Times New Roman"/>
                <w:iCs/>
                <w:sz w:val="24"/>
                <w:szCs w:val="24"/>
                <w:lang w:val="ro-RO"/>
              </w:rPr>
              <w:t>rimitere la cadrul legal din domeniul protecției datelor cu caracter personal, respectiv</w:t>
            </w:r>
            <w:r w:rsidR="00157E0A" w:rsidRPr="003B446E">
              <w:rPr>
                <w:rFonts w:ascii="Times New Roman" w:hAnsi="Times New Roman"/>
                <w:iCs/>
                <w:sz w:val="24"/>
                <w:szCs w:val="24"/>
                <w:lang w:val="ro-RO"/>
              </w:rPr>
              <w:t xml:space="preserve">, pentru excluderea dublărilor sau eventualelor neconcordanțe, </w:t>
            </w:r>
            <w:r w:rsidR="00D0269E" w:rsidRPr="003B446E">
              <w:rPr>
                <w:rFonts w:ascii="Times New Roman" w:hAnsi="Times New Roman"/>
                <w:iCs/>
                <w:sz w:val="24"/>
                <w:szCs w:val="24"/>
                <w:lang w:val="ro-RO"/>
              </w:rPr>
              <w:t xml:space="preserve">nu </w:t>
            </w:r>
            <w:r w:rsidR="00B6405F" w:rsidRPr="003B446E">
              <w:rPr>
                <w:rFonts w:ascii="Times New Roman" w:hAnsi="Times New Roman"/>
                <w:iCs/>
                <w:sz w:val="24"/>
                <w:szCs w:val="24"/>
                <w:lang w:val="ro-RO"/>
              </w:rPr>
              <w:t xml:space="preserve">considerăm </w:t>
            </w:r>
            <w:r w:rsidR="00D0269E" w:rsidRPr="003B446E">
              <w:rPr>
                <w:rFonts w:ascii="Times New Roman" w:hAnsi="Times New Roman"/>
                <w:iCs/>
                <w:sz w:val="24"/>
                <w:szCs w:val="24"/>
                <w:lang w:val="ro-RO"/>
              </w:rPr>
              <w:t>necesar</w:t>
            </w:r>
            <w:r w:rsidRPr="003B446E">
              <w:rPr>
                <w:rFonts w:ascii="Times New Roman" w:hAnsi="Times New Roman"/>
                <w:iCs/>
                <w:sz w:val="24"/>
                <w:szCs w:val="24"/>
                <w:lang w:val="ro-RO"/>
              </w:rPr>
              <w:t>ă</w:t>
            </w:r>
            <w:r w:rsidR="00D0269E" w:rsidRPr="003B446E">
              <w:rPr>
                <w:rFonts w:ascii="Times New Roman" w:hAnsi="Times New Roman"/>
                <w:iCs/>
                <w:sz w:val="24"/>
                <w:szCs w:val="24"/>
                <w:lang w:val="ro-RO"/>
              </w:rPr>
              <w:t xml:space="preserve"> </w:t>
            </w:r>
            <w:r w:rsidR="00AC6945" w:rsidRPr="003B446E">
              <w:rPr>
                <w:rFonts w:ascii="Times New Roman" w:hAnsi="Times New Roman"/>
                <w:iCs/>
                <w:sz w:val="24"/>
                <w:szCs w:val="24"/>
                <w:lang w:val="ro-RO"/>
              </w:rPr>
              <w:t xml:space="preserve">transpunerea </w:t>
            </w:r>
            <w:r w:rsidR="003F7558" w:rsidRPr="003B446E">
              <w:rPr>
                <w:rFonts w:ascii="Times New Roman" w:hAnsi="Times New Roman"/>
                <w:iCs/>
                <w:sz w:val="24"/>
                <w:szCs w:val="24"/>
                <w:lang w:val="ro-RO"/>
              </w:rPr>
              <w:t xml:space="preserve">în textul </w:t>
            </w:r>
            <w:r w:rsidR="00B6405F" w:rsidRPr="003B446E">
              <w:rPr>
                <w:rFonts w:ascii="Times New Roman" w:hAnsi="Times New Roman"/>
                <w:iCs/>
                <w:sz w:val="24"/>
                <w:szCs w:val="24"/>
                <w:lang w:val="ro-RO"/>
              </w:rPr>
              <w:t>proiectului a dispozițiilor con</w:t>
            </w:r>
            <w:r w:rsidR="00157E0A" w:rsidRPr="003B446E">
              <w:rPr>
                <w:rFonts w:ascii="Times New Roman" w:hAnsi="Times New Roman"/>
                <w:iCs/>
                <w:sz w:val="24"/>
                <w:szCs w:val="24"/>
                <w:lang w:val="ro-RO"/>
              </w:rPr>
              <w:t xml:space="preserve">crete din </w:t>
            </w:r>
            <w:r w:rsidR="00551D40" w:rsidRPr="003B446E">
              <w:rPr>
                <w:rFonts w:ascii="Times New Roman" w:hAnsi="Times New Roman"/>
                <w:iCs/>
                <w:sz w:val="24"/>
                <w:szCs w:val="24"/>
                <w:lang w:val="ro-RO"/>
              </w:rPr>
              <w:t>Leg</w:t>
            </w:r>
            <w:r w:rsidR="003F7558" w:rsidRPr="003B446E">
              <w:rPr>
                <w:rFonts w:ascii="Times New Roman" w:hAnsi="Times New Roman"/>
                <w:iCs/>
                <w:sz w:val="24"/>
                <w:szCs w:val="24"/>
                <w:lang w:val="ro-RO"/>
              </w:rPr>
              <w:t xml:space="preserve">ea nr. </w:t>
            </w:r>
            <w:r w:rsidR="00551D40" w:rsidRPr="003B446E">
              <w:rPr>
                <w:rFonts w:ascii="Times New Roman" w:hAnsi="Times New Roman"/>
                <w:iCs/>
                <w:sz w:val="24"/>
                <w:szCs w:val="24"/>
                <w:lang w:val="ro-RO"/>
              </w:rPr>
              <w:t xml:space="preserve">195/2024 privind </w:t>
            </w:r>
            <w:r w:rsidR="003F7558" w:rsidRPr="003B446E">
              <w:rPr>
                <w:rFonts w:ascii="Times New Roman" w:hAnsi="Times New Roman"/>
                <w:iCs/>
                <w:sz w:val="24"/>
                <w:szCs w:val="24"/>
                <w:lang w:val="ro-RO"/>
              </w:rPr>
              <w:t>protecția</w:t>
            </w:r>
            <w:r w:rsidR="00551D40" w:rsidRPr="003B446E">
              <w:rPr>
                <w:rFonts w:ascii="Times New Roman" w:hAnsi="Times New Roman"/>
                <w:iCs/>
                <w:sz w:val="24"/>
                <w:szCs w:val="24"/>
                <w:lang w:val="ro-RO"/>
              </w:rPr>
              <w:t xml:space="preserve"> datelor cu caracter personal</w:t>
            </w:r>
            <w:r w:rsidR="003F7558" w:rsidRPr="003B446E">
              <w:rPr>
                <w:rFonts w:ascii="Times New Roman" w:hAnsi="Times New Roman"/>
                <w:iCs/>
                <w:sz w:val="24"/>
                <w:szCs w:val="24"/>
                <w:lang w:val="ro-RO"/>
              </w:rPr>
              <w:t>.</w:t>
            </w:r>
          </w:p>
          <w:p w14:paraId="532F1A99" w14:textId="337CCDE3" w:rsidR="00284AAF" w:rsidRPr="003B446E" w:rsidRDefault="00284AAF" w:rsidP="002D35B2">
            <w:pPr>
              <w:ind w:firstLine="156"/>
              <w:jc w:val="both"/>
              <w:rPr>
                <w:rFonts w:ascii="Times New Roman" w:hAnsi="Times New Roman"/>
                <w:iCs/>
                <w:sz w:val="24"/>
                <w:szCs w:val="24"/>
                <w:lang w:val="ro-RO"/>
              </w:rPr>
            </w:pPr>
          </w:p>
        </w:tc>
      </w:tr>
      <w:tr w:rsidR="00FD747C" w:rsidRPr="003B446E" w14:paraId="5C4A5A39" w14:textId="77777777" w:rsidTr="00A12255">
        <w:trPr>
          <w:trHeight w:val="569"/>
        </w:trPr>
        <w:tc>
          <w:tcPr>
            <w:tcW w:w="182" w:type="pct"/>
            <w:vMerge/>
            <w:shd w:val="clear" w:color="auto" w:fill="FFFFFF"/>
          </w:tcPr>
          <w:p w14:paraId="20EA8E04"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156F91B"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609F6FDA" w14:textId="55DE055C"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42</w:t>
            </w:r>
          </w:p>
        </w:tc>
        <w:tc>
          <w:tcPr>
            <w:tcW w:w="2052" w:type="pct"/>
            <w:shd w:val="clear" w:color="auto" w:fill="FFFFFF"/>
          </w:tcPr>
          <w:p w14:paraId="1F14499E"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 8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8.6 este prevăzut că posesorul are dreptul „să suspende funcționarea platformei e-Democrație la solicitarea posesorului în cazul apariției unor riscuri pentru sistem reglementate de prezentul Regulament”. </w:t>
            </w:r>
          </w:p>
          <w:p w14:paraId="5F92DF60" w14:textId="26156D71"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Respectiv, se propune excluderea sintagmei ,,la solicitarea posesorului”, or formularea respectivă este neclară și creează o inconsecvență logică, deoarece rezultă că posesorul suspendă funcționarea platformei la solicitarea sa proprie, ceea ce reprezintă o formulare lipsită de sens.</w:t>
            </w:r>
          </w:p>
        </w:tc>
        <w:tc>
          <w:tcPr>
            <w:tcW w:w="1746" w:type="pct"/>
          </w:tcPr>
          <w:p w14:paraId="01D9A3AB" w14:textId="77777777" w:rsidR="001D13A3" w:rsidRPr="003B446E" w:rsidRDefault="007E30A4"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20905645" w14:textId="7A61CFAC" w:rsidR="007E30A4" w:rsidRPr="003B446E" w:rsidRDefault="007E30A4" w:rsidP="002D35B2">
            <w:pPr>
              <w:ind w:firstLine="156"/>
              <w:jc w:val="both"/>
              <w:rPr>
                <w:rFonts w:ascii="Times New Roman" w:hAnsi="Times New Roman"/>
                <w:iCs/>
                <w:sz w:val="24"/>
                <w:szCs w:val="24"/>
                <w:lang w:val="ro-RO"/>
              </w:rPr>
            </w:pPr>
            <w:proofErr w:type="spellStart"/>
            <w:r w:rsidRPr="003B446E">
              <w:rPr>
                <w:rFonts w:ascii="Times New Roman" w:hAnsi="Times New Roman"/>
                <w:iCs/>
                <w:sz w:val="24"/>
                <w:szCs w:val="24"/>
                <w:lang w:val="ro-RO"/>
              </w:rPr>
              <w:t>Subpct</w:t>
            </w:r>
            <w:proofErr w:type="spellEnd"/>
            <w:r w:rsidRPr="003B446E">
              <w:rPr>
                <w:rFonts w:ascii="Times New Roman" w:hAnsi="Times New Roman"/>
                <w:iCs/>
                <w:sz w:val="24"/>
                <w:szCs w:val="24"/>
                <w:lang w:val="ro-RO"/>
              </w:rPr>
              <w:t>. 8.6 a fost modificat.</w:t>
            </w:r>
          </w:p>
        </w:tc>
      </w:tr>
      <w:tr w:rsidR="00FD747C" w:rsidRPr="003B446E" w14:paraId="23F8E751" w14:textId="77777777" w:rsidTr="00A12255">
        <w:trPr>
          <w:trHeight w:val="569"/>
        </w:trPr>
        <w:tc>
          <w:tcPr>
            <w:tcW w:w="182" w:type="pct"/>
            <w:vMerge/>
            <w:shd w:val="clear" w:color="auto" w:fill="FFFFFF"/>
          </w:tcPr>
          <w:p w14:paraId="755D3245"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135E6FAA"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28EE8422" w14:textId="77A2C3E3"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43</w:t>
            </w:r>
          </w:p>
        </w:tc>
        <w:tc>
          <w:tcPr>
            <w:tcW w:w="2052" w:type="pct"/>
            <w:shd w:val="clear" w:color="auto" w:fill="FFFFFF"/>
          </w:tcPr>
          <w:p w14:paraId="290C8413"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Pct. 10 stabilește că: „În scopul realizării atribuțiilor, drepturilor și obligațiilor sale, posesorul deleagă administratorul de sistem care este persoana angajată din cadrul instituției cu drepturi de administrare a accesului, configurare și audit în cadrul platformei”. </w:t>
            </w:r>
          </w:p>
          <w:p w14:paraId="353DBEFA"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fel, pct. 34 din proiectul Regulamentului prevede că „Responsabilitatea pentru organizarea funcționării platformei e-Democrație aparține posesorului, în limita competențelor și atribuțiilor”, </w:t>
            </w:r>
          </w:p>
          <w:p w14:paraId="17D1314C"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Reieșind din aceste prevederi, se menționează că atribuțiile concrete ale posesorului de sistem nu sunt stabilite sau detaliate în textul proiectului. </w:t>
            </w:r>
          </w:p>
          <w:p w14:paraId="38877E99"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 lipsa unei enumerări clare a atribuțiilor, formularea respectivă poate genera incertitudine privind limitele competențelor posesorului de sistem, precum și dificultăți în aplicarea corectă a prevederilor Regulamentului. </w:t>
            </w:r>
          </w:p>
          <w:p w14:paraId="614FC8BE" w14:textId="4F5CDC9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În acest sens, se recomandă completarea Regulamentului cu o enumerare expresă a atribuțiilor posesorului de sistem sau, după caz, introducerea unei trimiteri la actul normativ care stabilește aceste atribuții, în vederea asigurării clarității normelor.</w:t>
            </w:r>
          </w:p>
        </w:tc>
        <w:tc>
          <w:tcPr>
            <w:tcW w:w="1746" w:type="pct"/>
          </w:tcPr>
          <w:p w14:paraId="3BDE52D6" w14:textId="273FA500" w:rsidR="001D13A3" w:rsidRPr="003B446E" w:rsidRDefault="005F5FFE"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 parțial.</w:t>
            </w:r>
          </w:p>
          <w:p w14:paraId="4CD50A4C" w14:textId="6278AAEC" w:rsidR="005A670F" w:rsidRPr="003B446E" w:rsidRDefault="005A670F"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Pct. 10 a fost modificat</w:t>
            </w:r>
            <w:r w:rsidR="00371EF2" w:rsidRPr="003B446E">
              <w:rPr>
                <w:rFonts w:ascii="Times New Roman" w:hAnsi="Times New Roman"/>
                <w:iCs/>
                <w:sz w:val="24"/>
                <w:szCs w:val="24"/>
                <w:lang w:val="ro-RO"/>
              </w:rPr>
              <w:t>,</w:t>
            </w:r>
            <w:r w:rsidRPr="003B446E">
              <w:rPr>
                <w:rFonts w:ascii="Times New Roman" w:hAnsi="Times New Roman"/>
                <w:iCs/>
                <w:sz w:val="24"/>
                <w:szCs w:val="24"/>
                <w:lang w:val="ro-RO"/>
              </w:rPr>
              <w:t xml:space="preserve"> </w:t>
            </w:r>
            <w:r w:rsidR="00236A21" w:rsidRPr="003B446E">
              <w:rPr>
                <w:rFonts w:ascii="Times New Roman" w:hAnsi="Times New Roman"/>
                <w:iCs/>
                <w:sz w:val="24"/>
                <w:szCs w:val="24"/>
                <w:lang w:val="ro-RO"/>
              </w:rPr>
              <w:t>iar în privința reglem</w:t>
            </w:r>
            <w:r w:rsidR="009B37DC" w:rsidRPr="003B446E">
              <w:rPr>
                <w:rFonts w:ascii="Times New Roman" w:hAnsi="Times New Roman"/>
                <w:iCs/>
                <w:sz w:val="24"/>
                <w:szCs w:val="24"/>
                <w:lang w:val="ro-RO"/>
              </w:rPr>
              <w:t xml:space="preserve">entării atribuțiilor posesorului menționăm că acestea se regăsesc </w:t>
            </w:r>
            <w:r w:rsidR="00371EF2" w:rsidRPr="003B446E">
              <w:rPr>
                <w:rFonts w:ascii="Times New Roman" w:hAnsi="Times New Roman"/>
                <w:iCs/>
                <w:sz w:val="24"/>
                <w:szCs w:val="24"/>
                <w:lang w:val="ro-RO"/>
              </w:rPr>
              <w:t xml:space="preserve">deja </w:t>
            </w:r>
            <w:r w:rsidR="004609EC" w:rsidRPr="003B446E">
              <w:rPr>
                <w:rFonts w:ascii="Times New Roman" w:hAnsi="Times New Roman"/>
                <w:iCs/>
                <w:sz w:val="24"/>
                <w:szCs w:val="24"/>
                <w:lang w:val="ro-RO"/>
              </w:rPr>
              <w:t>la pct. 8 și 9 din proiectul Re</w:t>
            </w:r>
            <w:r w:rsidR="005A76D1" w:rsidRPr="003B446E">
              <w:rPr>
                <w:rFonts w:ascii="Times New Roman" w:hAnsi="Times New Roman"/>
                <w:iCs/>
                <w:sz w:val="24"/>
                <w:szCs w:val="24"/>
                <w:lang w:val="ro-RO"/>
              </w:rPr>
              <w:t>gulamentului.</w:t>
            </w:r>
          </w:p>
        </w:tc>
      </w:tr>
      <w:tr w:rsidR="00FD747C" w:rsidRPr="003B446E" w14:paraId="7DCA81C6" w14:textId="77777777" w:rsidTr="00A12255">
        <w:trPr>
          <w:trHeight w:val="569"/>
        </w:trPr>
        <w:tc>
          <w:tcPr>
            <w:tcW w:w="182" w:type="pct"/>
            <w:vMerge/>
            <w:shd w:val="clear" w:color="auto" w:fill="FFFFFF"/>
          </w:tcPr>
          <w:p w14:paraId="1E6292FE"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6ADE833"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18B1C2C6" w14:textId="0CCB72E7"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44</w:t>
            </w:r>
          </w:p>
        </w:tc>
        <w:tc>
          <w:tcPr>
            <w:tcW w:w="2052" w:type="pct"/>
            <w:shd w:val="clear" w:color="auto" w:fill="FFFFFF"/>
          </w:tcPr>
          <w:p w14:paraId="71988F4A"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Complementar, cu privire la Capitolul III (Drepturile și obligațiile subiecților) se subliniază că nu sunt prevăzute obligații privind informarea persoanei vizate la colectarea datelor. </w:t>
            </w:r>
          </w:p>
          <w:p w14:paraId="09B57553"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Astfel, în conformitate cu prevederile art. 12 din Legea nr. 133/2011, operatorul este obligat să informeze persoana vizată despre scopul prelucrării, destinatarii datelor și drepturile acesteia. </w:t>
            </w:r>
          </w:p>
          <w:p w14:paraId="0EE57696"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lastRenderedPageBreak/>
              <w:t xml:space="preserve">Prin urmare, se propune completarea Capitolului III cu o prevedere nouă cu următorul conținut: </w:t>
            </w:r>
          </w:p>
          <w:p w14:paraId="7689DC06" w14:textId="11629B1E"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„Subiecții care colectează date cu caracter personal prin intermediul platformei e-Democrație asigură informarea persoanei vizate, în momentul colectării datelor, într-o formă concisă, transparentă și accesibilă, inclusiv prin afișarea informațiilor esențiale în interfața de colectare și punerea la dispoziție a unei politici de confidențialitate detaliate. Confirmarea informării se realizează prin mecanisme tehnice adecvate, cu asigurarea evidenței acesteia.”.</w:t>
            </w:r>
          </w:p>
        </w:tc>
        <w:tc>
          <w:tcPr>
            <w:tcW w:w="1746" w:type="pct"/>
          </w:tcPr>
          <w:p w14:paraId="717C5250" w14:textId="3562E6F4" w:rsidR="001D13A3" w:rsidRPr="003B446E" w:rsidRDefault="00727C27"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lastRenderedPageBreak/>
              <w:t>Nu se acceptă</w:t>
            </w:r>
            <w:r w:rsidR="00666846" w:rsidRPr="003B446E">
              <w:rPr>
                <w:rFonts w:ascii="Times New Roman" w:hAnsi="Times New Roman"/>
                <w:b/>
                <w:bCs/>
                <w:iCs/>
                <w:sz w:val="24"/>
                <w:szCs w:val="24"/>
                <w:lang w:val="ro-RO"/>
              </w:rPr>
              <w:t>.</w:t>
            </w:r>
          </w:p>
          <w:p w14:paraId="21CAD7EE" w14:textId="5CAA4926" w:rsidR="00666846" w:rsidRPr="003B446E" w:rsidRDefault="00666846"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A se vedea argumentarea de </w:t>
            </w:r>
            <w:r w:rsidR="004F4393" w:rsidRPr="003B446E">
              <w:rPr>
                <w:rFonts w:ascii="Times New Roman" w:hAnsi="Times New Roman"/>
                <w:iCs/>
                <w:sz w:val="24"/>
                <w:szCs w:val="24"/>
                <w:lang w:val="ro-RO"/>
              </w:rPr>
              <w:t xml:space="preserve">la </w:t>
            </w:r>
            <w:r w:rsidRPr="003B446E">
              <w:rPr>
                <w:rFonts w:ascii="Times New Roman" w:hAnsi="Times New Roman"/>
                <w:iCs/>
                <w:sz w:val="24"/>
                <w:szCs w:val="24"/>
                <w:lang w:val="ro-RO"/>
              </w:rPr>
              <w:t>obiecția nr. 41</w:t>
            </w:r>
            <w:r w:rsidR="00312329" w:rsidRPr="003B446E">
              <w:rPr>
                <w:rFonts w:ascii="Times New Roman" w:hAnsi="Times New Roman"/>
                <w:iCs/>
                <w:sz w:val="24"/>
                <w:szCs w:val="24"/>
                <w:lang w:val="ro-RO"/>
              </w:rPr>
              <w:t xml:space="preserve">. Proiectul Regulamentul </w:t>
            </w:r>
            <w:r w:rsidR="00B73630" w:rsidRPr="003B446E">
              <w:rPr>
                <w:rFonts w:ascii="Times New Roman" w:hAnsi="Times New Roman"/>
                <w:iCs/>
                <w:sz w:val="24"/>
                <w:szCs w:val="24"/>
                <w:lang w:val="ro-RO"/>
              </w:rPr>
              <w:t xml:space="preserve">conține </w:t>
            </w:r>
            <w:r w:rsidR="00312329" w:rsidRPr="003B446E">
              <w:rPr>
                <w:rFonts w:ascii="Times New Roman" w:hAnsi="Times New Roman"/>
                <w:iCs/>
                <w:sz w:val="24"/>
                <w:szCs w:val="24"/>
                <w:lang w:val="ro-RO"/>
              </w:rPr>
              <w:t>trimite</w:t>
            </w:r>
            <w:r w:rsidR="00B73630" w:rsidRPr="003B446E">
              <w:rPr>
                <w:rFonts w:ascii="Times New Roman" w:hAnsi="Times New Roman"/>
                <w:iCs/>
                <w:sz w:val="24"/>
                <w:szCs w:val="24"/>
                <w:lang w:val="ro-RO"/>
              </w:rPr>
              <w:t>ri</w:t>
            </w:r>
            <w:r w:rsidR="00312329" w:rsidRPr="003B446E">
              <w:rPr>
                <w:rFonts w:ascii="Times New Roman" w:hAnsi="Times New Roman"/>
                <w:iCs/>
                <w:sz w:val="24"/>
                <w:szCs w:val="24"/>
                <w:lang w:val="ro-RO"/>
              </w:rPr>
              <w:t xml:space="preserve"> la cadrul </w:t>
            </w:r>
            <w:r w:rsidR="00B73630" w:rsidRPr="003B446E">
              <w:rPr>
                <w:rFonts w:ascii="Times New Roman" w:hAnsi="Times New Roman"/>
                <w:iCs/>
                <w:sz w:val="24"/>
                <w:szCs w:val="24"/>
                <w:lang w:val="ro-RO"/>
              </w:rPr>
              <w:t xml:space="preserve">normativ primar </w:t>
            </w:r>
            <w:r w:rsidR="00312329" w:rsidRPr="003B446E">
              <w:rPr>
                <w:rFonts w:ascii="Times New Roman" w:hAnsi="Times New Roman"/>
                <w:iCs/>
                <w:sz w:val="24"/>
                <w:szCs w:val="24"/>
                <w:lang w:val="ro-RO"/>
              </w:rPr>
              <w:t>privind protecția datelor cu caracter personal, care reglementează obligația de informare</w:t>
            </w:r>
            <w:r w:rsidR="00B73630" w:rsidRPr="003B446E">
              <w:rPr>
                <w:rFonts w:ascii="Times New Roman" w:hAnsi="Times New Roman"/>
                <w:iCs/>
                <w:sz w:val="24"/>
                <w:szCs w:val="24"/>
                <w:lang w:val="ro-RO"/>
              </w:rPr>
              <w:t>.</w:t>
            </w:r>
          </w:p>
        </w:tc>
      </w:tr>
      <w:tr w:rsidR="00FD747C" w:rsidRPr="003B446E" w14:paraId="55A51C89" w14:textId="77777777" w:rsidTr="00A12255">
        <w:trPr>
          <w:trHeight w:val="569"/>
        </w:trPr>
        <w:tc>
          <w:tcPr>
            <w:tcW w:w="182" w:type="pct"/>
            <w:vMerge/>
            <w:shd w:val="clear" w:color="auto" w:fill="FFFFFF"/>
          </w:tcPr>
          <w:p w14:paraId="471F49DB"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166127C9"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283FF99A" w14:textId="74A7D772"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45</w:t>
            </w:r>
          </w:p>
        </w:tc>
        <w:tc>
          <w:tcPr>
            <w:tcW w:w="2052" w:type="pct"/>
            <w:shd w:val="clear" w:color="auto" w:fill="FFFFFF"/>
          </w:tcPr>
          <w:p w14:paraId="3DFF9E96"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Normele propuse la pct. 16 și 17 din proiect, potrivit cărora datele sunt păstrate până la lichidarea resursei informaționale, instituie în fapt păstrarea pe durată nedeterminată a datelor cu caracter personal, fără raportare la scopul pentru care acestea au fost colectate. </w:t>
            </w:r>
          </w:p>
          <w:p w14:paraId="7E91CB99"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Or, în conformitate cu art. 4 alin. (1) lit. e) și art. 11 din Legea nr. 133/2011, datele cu caracter personal trebuie păstrate într-o formă care permite identificarea persoanelor vizate pe o perioadă ce nu depășește durata necesară realizării scopurilor pentru care acestea sunt prelucrate. </w:t>
            </w:r>
          </w:p>
          <w:p w14:paraId="425C082F"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Lipsa unor termene concrete de stocare și a unor mecanisme de revizuire periodică a necesității păstrării datelor creează riscul păstrării excesive și nejustificate a acestora, contrar principiului limitării stocării, precum și imposibilitatea asigurării ștergerii sau anonimizării datelor în timp util. </w:t>
            </w:r>
          </w:p>
          <w:p w14:paraId="6918A26E"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 aceste condiții, norma propusă nu asigură conformitatea cu cerințele legale privind proporționalitatea și limitarea prelucrării datelor cu caracter personal. </w:t>
            </w:r>
          </w:p>
          <w:p w14:paraId="61FAF64A"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Prin urmare pct. 16 și 17 se propune a fi expuse în următoarea redacție: </w:t>
            </w:r>
          </w:p>
          <w:p w14:paraId="5262ABC6"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„16. Datele cu caracter personal și obiectele informaționale din cadrul resursei informaționale a platformei e-Democrație se păstrează pe perioada necesară realizării scopurilor pentru care au fost colectate, cu respectarea termenelor de păstrare stabilite conform cadrului normativ aplicabil. </w:t>
            </w:r>
          </w:p>
          <w:p w14:paraId="41D8CD39" w14:textId="3545D0A9"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După expirarea termenelor de păstrare, datele se șterg, se anonimizează sau, după caz, se transmit spre arhivare, în </w:t>
            </w:r>
            <w:r w:rsidRPr="003B446E">
              <w:rPr>
                <w:rFonts w:ascii="Times New Roman" w:hAnsi="Times New Roman"/>
                <w:sz w:val="24"/>
                <w:szCs w:val="24"/>
                <w:lang w:val="ro-RO"/>
              </w:rPr>
              <w:lastRenderedPageBreak/>
              <w:t xml:space="preserve">condițiile legislației privind protecția datelor cu caracter personal și fondul arhivistic de stat. </w:t>
            </w:r>
          </w:p>
          <w:p w14:paraId="39574989" w14:textId="73C75A1C"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17. Păstrarea, arhivarea și ștergerea obiectelor informaționale din cadrul resursei informaționale se realizează în baza unor termene de retenție stabilite pe categorii de date, precum și a unor proceduri de revizuire periodică a necesității păstrării acestora, cu respectarea prevederilor legislației din domeniul protecției datelor cu caracter personal și a celei privind fondul arhivistic de stat.”.</w:t>
            </w:r>
          </w:p>
        </w:tc>
        <w:tc>
          <w:tcPr>
            <w:tcW w:w="1746" w:type="pct"/>
          </w:tcPr>
          <w:p w14:paraId="64ACD646" w14:textId="2DFD3DA2" w:rsidR="001D13A3" w:rsidRPr="003B446E" w:rsidRDefault="003F1F80"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lastRenderedPageBreak/>
              <w:t xml:space="preserve">Se acceptă. </w:t>
            </w:r>
          </w:p>
        </w:tc>
      </w:tr>
      <w:tr w:rsidR="00FD747C" w:rsidRPr="003B446E" w14:paraId="0DA9322E" w14:textId="77777777" w:rsidTr="00A12255">
        <w:trPr>
          <w:trHeight w:val="569"/>
        </w:trPr>
        <w:tc>
          <w:tcPr>
            <w:tcW w:w="182" w:type="pct"/>
            <w:vMerge/>
            <w:shd w:val="clear" w:color="auto" w:fill="FFFFFF"/>
          </w:tcPr>
          <w:p w14:paraId="443944BA"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40E76B3"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19EC96C8" w14:textId="559EFB8F"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46</w:t>
            </w:r>
          </w:p>
        </w:tc>
        <w:tc>
          <w:tcPr>
            <w:tcW w:w="2052" w:type="pct"/>
            <w:shd w:val="clear" w:color="auto" w:fill="FFFFFF"/>
          </w:tcPr>
          <w:p w14:paraId="7E965733"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Normele de la pct. 3 din proiectul hotărârii, coroborat cu prevederile pct. 3 și pct. 4,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4.3.2 din Regulament, precum și cu funcționalitățile descrise la pct. 10.2 și 10.3 din Conceptul platformei pentru susținerea democrației participative (e-Democrație), aprobat prin Hotărârea Guvernului nr. 564/2024, instituie mecanisme de colectare și prelucrare a petițiilor, mesajelor de feedback și a opiniilor exprimate în cadrul sondajelor. </w:t>
            </w:r>
          </w:p>
          <w:p w14:paraId="4B996E06"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Totodată, potrivit pct. 21 din Concept, aceste date constituie obiecte informaționale distincte ale sistemului, fiind stocate și prelucrate în mod sistematic. </w:t>
            </w:r>
          </w:p>
          <w:p w14:paraId="2F47B7D3"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Prin natura acestor operațiuni, sunt prelucrate date care pot dezvălui opinii sau convingeri ale persoanelor vizate. </w:t>
            </w:r>
          </w:p>
          <w:p w14:paraId="2AA706CE"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Cu toate acestea, pct. 20 din Regulament stabilește doar principii generale de protecție a datelor, fără a reglementa expres prelucrarea categoriilor speciale de date cu caracter personal, temeiurile și garanțiile aplicabile. Astfel se propune completarea proiectului după pct. 20 cu o prevedere nouă cu următorul conținut: </w:t>
            </w:r>
          </w:p>
          <w:p w14:paraId="246143C2" w14:textId="6D63D9CA"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„În cazul în care, prin intermediul platformei e-Democrație, sunt prelucrate categorii speciale de date cu caracter personal, această prelucrare se realizează în conformitate cu art. 6 din Legea nr. 133/2011 privind protecția datelor cu caracter personal.”.</w:t>
            </w:r>
          </w:p>
        </w:tc>
        <w:tc>
          <w:tcPr>
            <w:tcW w:w="1746" w:type="pct"/>
          </w:tcPr>
          <w:p w14:paraId="42713FCB" w14:textId="5D2B6DAC" w:rsidR="001D13A3" w:rsidRPr="003B446E" w:rsidRDefault="00BA345E"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 xml:space="preserve">Se acceptă. </w:t>
            </w:r>
          </w:p>
        </w:tc>
      </w:tr>
      <w:tr w:rsidR="001D13A3" w:rsidRPr="003B446E" w14:paraId="3CB34AE6" w14:textId="77777777" w:rsidTr="00A12255">
        <w:trPr>
          <w:trHeight w:val="569"/>
        </w:trPr>
        <w:tc>
          <w:tcPr>
            <w:tcW w:w="182" w:type="pct"/>
            <w:vMerge/>
            <w:shd w:val="clear" w:color="auto" w:fill="FFFFFF"/>
          </w:tcPr>
          <w:p w14:paraId="0B815F32"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7D2DB41D"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5D63AA27" w14:textId="6E10F51C"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47</w:t>
            </w:r>
          </w:p>
        </w:tc>
        <w:tc>
          <w:tcPr>
            <w:tcW w:w="2052" w:type="pct"/>
            <w:shd w:val="clear" w:color="auto" w:fill="FFFFFF"/>
          </w:tcPr>
          <w:p w14:paraId="5383907B" w14:textId="1BCB9A89"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pct. 23 și 24 sunt prevăzute norme cu conținut identic, iar întrucât dublarea normelor contravine exigențelor de claritate și coerență a actului normativ, se recomandă excluderea unuia dintre puncte sau reformularea acestora astfel încât fiecare să reglementeze ipoteze distincte.</w:t>
            </w:r>
          </w:p>
        </w:tc>
        <w:tc>
          <w:tcPr>
            <w:tcW w:w="1746" w:type="pct"/>
            <w:shd w:val="clear" w:color="auto" w:fill="FFFFFF"/>
          </w:tcPr>
          <w:p w14:paraId="606A0653" w14:textId="77777777" w:rsidR="003B446E" w:rsidRPr="003B446E" w:rsidRDefault="003B446E" w:rsidP="003B446E">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t>Se acceptă.</w:t>
            </w:r>
          </w:p>
          <w:p w14:paraId="7F15CD82" w14:textId="77777777" w:rsidR="003B446E" w:rsidRPr="003B446E" w:rsidRDefault="003B446E" w:rsidP="003B446E">
            <w:pPr>
              <w:ind w:firstLine="156"/>
              <w:jc w:val="both"/>
              <w:rPr>
                <w:rFonts w:ascii="Times New Roman" w:hAnsi="Times New Roman"/>
                <w:iCs/>
                <w:sz w:val="24"/>
                <w:szCs w:val="24"/>
                <w:lang w:val="ro-RO"/>
              </w:rPr>
            </w:pPr>
            <w:r w:rsidRPr="003B446E">
              <w:rPr>
                <w:rFonts w:ascii="Times New Roman" w:hAnsi="Times New Roman"/>
                <w:iCs/>
                <w:sz w:val="24"/>
                <w:szCs w:val="24"/>
                <w:lang w:val="ro-RO"/>
              </w:rPr>
              <w:t>Pct. 30, în redacția inițială a proiectului, a fost exclus.</w:t>
            </w:r>
          </w:p>
          <w:p w14:paraId="794A9140" w14:textId="63A654F3" w:rsidR="00A973CE" w:rsidRPr="003B446E" w:rsidRDefault="00A973CE" w:rsidP="00D731BD">
            <w:pPr>
              <w:ind w:firstLine="156"/>
              <w:jc w:val="both"/>
              <w:rPr>
                <w:rFonts w:ascii="Times New Roman" w:hAnsi="Times New Roman"/>
                <w:iCs/>
                <w:sz w:val="24"/>
                <w:szCs w:val="24"/>
                <w:lang w:val="ro-RO"/>
              </w:rPr>
            </w:pPr>
          </w:p>
        </w:tc>
      </w:tr>
      <w:tr w:rsidR="00FD747C" w:rsidRPr="003B446E" w14:paraId="7FA4BEB6" w14:textId="77777777" w:rsidTr="00A12255">
        <w:trPr>
          <w:trHeight w:val="569"/>
        </w:trPr>
        <w:tc>
          <w:tcPr>
            <w:tcW w:w="182" w:type="pct"/>
            <w:vMerge/>
            <w:shd w:val="clear" w:color="auto" w:fill="FFFFFF"/>
          </w:tcPr>
          <w:p w14:paraId="629B8781"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03AA4240"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35BC3152" w14:textId="35D5BFA1"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48</w:t>
            </w:r>
          </w:p>
        </w:tc>
        <w:tc>
          <w:tcPr>
            <w:tcW w:w="2052" w:type="pct"/>
            <w:shd w:val="clear" w:color="auto" w:fill="FFFFFF"/>
          </w:tcPr>
          <w:p w14:paraId="20305394"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Pct. 33 prevede că „Controlul extern asupra respectării cerințelor privind crearea, organizarea și funcționarea platformei e-Democrație se efectuează de către instituții abilitate.”. </w:t>
            </w:r>
          </w:p>
          <w:p w14:paraId="0FBCE6BE" w14:textId="5F88DA6C"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Întrucât sintagma ,,instituții abilitate” este una generală și creează un echivoc juridic, ceea ce generează un risc de interpretare diferită a amendamentului propus de autor, prezenta normă se propune a fi revizuită, cu indicarea exhaustivă a autorităților/instituțiilor care urmează să efectueze controlul extern.</w:t>
            </w:r>
          </w:p>
        </w:tc>
        <w:tc>
          <w:tcPr>
            <w:tcW w:w="1746" w:type="pct"/>
          </w:tcPr>
          <w:p w14:paraId="2FC0E704" w14:textId="3E072EE6" w:rsidR="001D13A3" w:rsidRPr="003B446E" w:rsidRDefault="00750A42" w:rsidP="002D35B2">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t>Se acceptă parțial</w:t>
            </w:r>
            <w:r w:rsidR="00E454B1" w:rsidRPr="003B446E">
              <w:rPr>
                <w:rFonts w:ascii="Times New Roman" w:hAnsi="Times New Roman"/>
                <w:iCs/>
                <w:sz w:val="24"/>
                <w:szCs w:val="24"/>
                <w:lang w:val="ro-RO"/>
              </w:rPr>
              <w:t>.</w:t>
            </w:r>
          </w:p>
          <w:p w14:paraId="5CECB33B" w14:textId="3C660E99" w:rsidR="00E454B1" w:rsidRPr="003B446E" w:rsidRDefault="004951EB"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În versiunea definitivată a proiectului, p</w:t>
            </w:r>
            <w:r w:rsidR="00E454B1" w:rsidRPr="003B446E">
              <w:rPr>
                <w:rFonts w:ascii="Times New Roman" w:hAnsi="Times New Roman"/>
                <w:iCs/>
                <w:sz w:val="24"/>
                <w:szCs w:val="24"/>
                <w:lang w:val="ro-RO"/>
              </w:rPr>
              <w:t>ct. 3</w:t>
            </w:r>
            <w:r w:rsidR="00D62E18" w:rsidRPr="003B446E">
              <w:rPr>
                <w:rFonts w:ascii="Times New Roman" w:hAnsi="Times New Roman"/>
                <w:iCs/>
                <w:sz w:val="24"/>
                <w:szCs w:val="24"/>
                <w:lang w:val="ro-RO"/>
              </w:rPr>
              <w:t>5</w:t>
            </w:r>
            <w:r w:rsidR="00E454B1" w:rsidRPr="003B446E">
              <w:rPr>
                <w:rFonts w:ascii="Times New Roman" w:hAnsi="Times New Roman"/>
                <w:iCs/>
                <w:sz w:val="24"/>
                <w:szCs w:val="24"/>
                <w:lang w:val="ro-RO"/>
              </w:rPr>
              <w:t xml:space="preserve"> a fost complet</w:t>
            </w:r>
            <w:r w:rsidR="00EB7161" w:rsidRPr="003B446E">
              <w:rPr>
                <w:rFonts w:ascii="Times New Roman" w:hAnsi="Times New Roman"/>
                <w:iCs/>
                <w:sz w:val="24"/>
                <w:szCs w:val="24"/>
                <w:lang w:val="ro-RO"/>
              </w:rPr>
              <w:t>at cu cuvintele „conform cadrului normativ”. Astfel, în dependență de cadrul normativ special în domeniul controlului exter</w:t>
            </w:r>
            <w:r w:rsidR="000E3ECC" w:rsidRPr="003B446E">
              <w:rPr>
                <w:rFonts w:ascii="Times New Roman" w:hAnsi="Times New Roman"/>
                <w:iCs/>
                <w:sz w:val="24"/>
                <w:szCs w:val="24"/>
                <w:lang w:val="ro-RO"/>
              </w:rPr>
              <w:t>n</w:t>
            </w:r>
            <w:r w:rsidR="0057311B" w:rsidRPr="003B446E">
              <w:rPr>
                <w:rFonts w:ascii="Times New Roman" w:hAnsi="Times New Roman"/>
                <w:iCs/>
                <w:sz w:val="24"/>
                <w:szCs w:val="24"/>
                <w:lang w:val="ro-RO"/>
              </w:rPr>
              <w:t xml:space="preserve"> se va determina și cercul de subiecți abilitați cu această sarcină.</w:t>
            </w:r>
          </w:p>
        </w:tc>
      </w:tr>
      <w:tr w:rsidR="00FD747C" w:rsidRPr="003B446E" w14:paraId="2FE9FE8D" w14:textId="77777777" w:rsidTr="00A12255">
        <w:trPr>
          <w:trHeight w:val="569"/>
        </w:trPr>
        <w:tc>
          <w:tcPr>
            <w:tcW w:w="182" w:type="pct"/>
            <w:vMerge/>
            <w:shd w:val="clear" w:color="auto" w:fill="FFFFFF"/>
          </w:tcPr>
          <w:p w14:paraId="5944C491"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E35D3E8"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320F2DF8" w14:textId="083DD3E8"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49</w:t>
            </w:r>
          </w:p>
        </w:tc>
        <w:tc>
          <w:tcPr>
            <w:tcW w:w="2052" w:type="pct"/>
            <w:shd w:val="clear" w:color="auto" w:fill="FFFFFF"/>
          </w:tcPr>
          <w:p w14:paraId="51DF923F"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 14.2. din proiectul Modificărilor (anexa nr. 2), în structura datelor aferente registrului cererilor de comunicare a informațiilor de interes public, sunt utilizate distinct sintagmele „temeiul respingerii” și „temeiul refuzului”, fără a fi clarificată diferența juridică dintre acestea. Or, în lipsa unei delimitări exprese, norma poate genera aplicări neuniforme. </w:t>
            </w:r>
          </w:p>
          <w:p w14:paraId="0B634FE6" w14:textId="20E0245C"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Așadar, se sugerează definirea expresă a celor două ipoteze sau uniformizarea terminologiei utilizate, în funcție de categoriile de soluții prevăzute de legislația specială.</w:t>
            </w:r>
          </w:p>
        </w:tc>
        <w:tc>
          <w:tcPr>
            <w:tcW w:w="1746" w:type="pct"/>
          </w:tcPr>
          <w:p w14:paraId="7E0055AD" w14:textId="41B363E3" w:rsidR="001D13A3" w:rsidRPr="003B446E" w:rsidRDefault="008C6EE9"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Nu se acceptă</w:t>
            </w:r>
            <w:r w:rsidR="007B0653" w:rsidRPr="003B446E">
              <w:rPr>
                <w:rFonts w:ascii="Times New Roman" w:hAnsi="Times New Roman"/>
                <w:b/>
                <w:bCs/>
                <w:iCs/>
                <w:sz w:val="24"/>
                <w:szCs w:val="24"/>
                <w:lang w:val="ro-RO"/>
              </w:rPr>
              <w:t>.</w:t>
            </w:r>
          </w:p>
          <w:p w14:paraId="7BFCE4FF" w14:textId="66DB4B88" w:rsidR="007B0653" w:rsidRPr="003B446E" w:rsidRDefault="007B0653"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Noțiunile respective urmează </w:t>
            </w:r>
            <w:r w:rsidR="008C6EE9" w:rsidRPr="003B446E">
              <w:rPr>
                <w:rFonts w:ascii="Times New Roman" w:hAnsi="Times New Roman"/>
                <w:iCs/>
                <w:sz w:val="24"/>
                <w:szCs w:val="24"/>
                <w:lang w:val="ro-RO"/>
              </w:rPr>
              <w:t xml:space="preserve">să fie </w:t>
            </w:r>
            <w:r w:rsidRPr="003B446E">
              <w:rPr>
                <w:rFonts w:ascii="Times New Roman" w:hAnsi="Times New Roman"/>
                <w:iCs/>
                <w:sz w:val="24"/>
                <w:szCs w:val="24"/>
                <w:lang w:val="ro-RO"/>
              </w:rPr>
              <w:t>aplicat</w:t>
            </w:r>
            <w:r w:rsidR="008C6EE9" w:rsidRPr="003B446E">
              <w:rPr>
                <w:rFonts w:ascii="Times New Roman" w:hAnsi="Times New Roman"/>
                <w:iCs/>
                <w:sz w:val="24"/>
                <w:szCs w:val="24"/>
                <w:lang w:val="ro-RO"/>
              </w:rPr>
              <w:t>e</w:t>
            </w:r>
            <w:r w:rsidRPr="003B446E">
              <w:rPr>
                <w:rFonts w:ascii="Times New Roman" w:hAnsi="Times New Roman"/>
                <w:iCs/>
                <w:sz w:val="24"/>
                <w:szCs w:val="24"/>
                <w:lang w:val="ro-RO"/>
              </w:rPr>
              <w:t xml:space="preserve"> și interpretate în corelare cu art. 23 și 24 din Legea nr.</w:t>
            </w:r>
            <w:r w:rsidR="008C6EE9" w:rsidRPr="003B446E">
              <w:rPr>
                <w:rFonts w:ascii="Times New Roman" w:hAnsi="Times New Roman"/>
                <w:iCs/>
                <w:sz w:val="24"/>
                <w:szCs w:val="24"/>
                <w:lang w:val="ro-RO"/>
              </w:rPr>
              <w:t xml:space="preserve"> </w:t>
            </w:r>
            <w:r w:rsidRPr="003B446E">
              <w:rPr>
                <w:rFonts w:ascii="Times New Roman" w:hAnsi="Times New Roman"/>
                <w:iCs/>
                <w:sz w:val="24"/>
                <w:szCs w:val="24"/>
                <w:lang w:val="ro-RO"/>
              </w:rPr>
              <w:t>148/2023.</w:t>
            </w:r>
          </w:p>
        </w:tc>
      </w:tr>
      <w:tr w:rsidR="00FD747C" w:rsidRPr="003B446E" w14:paraId="39EEF822" w14:textId="77777777" w:rsidTr="00A12255">
        <w:trPr>
          <w:trHeight w:val="569"/>
        </w:trPr>
        <w:tc>
          <w:tcPr>
            <w:tcW w:w="182" w:type="pct"/>
            <w:vMerge/>
            <w:shd w:val="clear" w:color="auto" w:fill="FFFFFF"/>
          </w:tcPr>
          <w:p w14:paraId="0CEE6F6E"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2357879"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485B858F" w14:textId="12CB19FC"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50</w:t>
            </w:r>
          </w:p>
        </w:tc>
        <w:tc>
          <w:tcPr>
            <w:tcW w:w="2052" w:type="pct"/>
            <w:shd w:val="clear" w:color="auto" w:fill="FFFFFF"/>
          </w:tcPr>
          <w:p w14:paraId="3BC1839E"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Consecvent, având în vedere că, la moment, se află în procedură de avizare proiectul de lege privind participarea publică în procesul decizional (număr unic 124/CS/2026), autor – Cancelaria de Stat, care la fel, conține prevederi cu privire la Platforma de susținere a democrației participative e-Democrație, se consideră oportună concordarea aspectelor procedurale și terminologice între proiectul menționat și proiectul Regulamentului privind modul de ținere a resursei informaționale formate de platforma pentru susținerea democrației participative (e-Democrație). </w:t>
            </w:r>
          </w:p>
          <w:p w14:paraId="67A76BDE"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 acest sens se va atrage atenția inclusiv asupra anexei nr. 2 la prezentul proiect de hotărâre a Guvernului, în care se regăsesc modificări la Hotărârea Guvernului nr. 564/2024 pentru aprobarea Conceptului platformei pentru susținerea democrației participative (e-Democrație), prin care se exclud anumite sintagme și texte referitoare la inițiativele civice. </w:t>
            </w:r>
          </w:p>
          <w:p w14:paraId="7A1FA35A" w14:textId="09E314F3"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Or, aceste modificări devin neclare în contextul în care art. 3 din proiectul de lege privind participarea publică în procesul decizional (număr unic 124/CS/2026), autor – Cancelaria de Stat, definește inițiativa civică drept „acțiune prin care </w:t>
            </w:r>
            <w:r w:rsidRPr="003B446E">
              <w:rPr>
                <w:rFonts w:ascii="Times New Roman" w:hAnsi="Times New Roman"/>
                <w:sz w:val="24"/>
                <w:szCs w:val="24"/>
                <w:lang w:val="ro-RO"/>
              </w:rPr>
              <w:lastRenderedPageBreak/>
              <w:t>cetățenii Republicii Moldova își exprimă voința și pot propune inițierea elaborării deciziilor la nivel național sau local”.</w:t>
            </w:r>
          </w:p>
        </w:tc>
        <w:tc>
          <w:tcPr>
            <w:tcW w:w="1746" w:type="pct"/>
          </w:tcPr>
          <w:p w14:paraId="2145CE74" w14:textId="594EDFD9" w:rsidR="001D13A3" w:rsidRPr="003B446E" w:rsidRDefault="008C6EE9"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lastRenderedPageBreak/>
              <w:t>Nu se acceptă</w:t>
            </w:r>
            <w:r w:rsidR="005127E7" w:rsidRPr="003B446E">
              <w:rPr>
                <w:rFonts w:ascii="Times New Roman" w:hAnsi="Times New Roman"/>
                <w:b/>
                <w:bCs/>
                <w:iCs/>
                <w:sz w:val="24"/>
                <w:szCs w:val="24"/>
                <w:lang w:val="ro-RO"/>
              </w:rPr>
              <w:t>.</w:t>
            </w:r>
          </w:p>
          <w:p w14:paraId="2ACA9CD2" w14:textId="6A074315" w:rsidR="005127E7" w:rsidRPr="003B446E" w:rsidRDefault="00F54F46"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Proiectul de lege privind participarea publică în procesul decizional (număr unic 124/CS/2026)</w:t>
            </w:r>
            <w:r w:rsidR="00576F25" w:rsidRPr="003B446E">
              <w:rPr>
                <w:rFonts w:ascii="Times New Roman" w:hAnsi="Times New Roman"/>
                <w:iCs/>
                <w:sz w:val="24"/>
                <w:szCs w:val="24"/>
                <w:lang w:val="ro-RO"/>
              </w:rPr>
              <w:t xml:space="preserve"> </w:t>
            </w:r>
            <w:r w:rsidR="008910DA" w:rsidRPr="003B446E">
              <w:rPr>
                <w:rFonts w:ascii="Times New Roman" w:hAnsi="Times New Roman"/>
                <w:iCs/>
                <w:sz w:val="24"/>
                <w:szCs w:val="24"/>
                <w:lang w:val="ro-RO"/>
              </w:rPr>
              <w:t>se află</w:t>
            </w:r>
            <w:r w:rsidR="00576F25" w:rsidRPr="003B446E">
              <w:rPr>
                <w:rFonts w:ascii="Times New Roman" w:hAnsi="Times New Roman"/>
                <w:iCs/>
                <w:sz w:val="24"/>
                <w:szCs w:val="24"/>
                <w:lang w:val="ro-RO"/>
              </w:rPr>
              <w:t xml:space="preserve"> la </w:t>
            </w:r>
            <w:r w:rsidR="008910DA" w:rsidRPr="003B446E">
              <w:rPr>
                <w:rFonts w:ascii="Times New Roman" w:hAnsi="Times New Roman"/>
                <w:iCs/>
                <w:sz w:val="24"/>
                <w:szCs w:val="24"/>
                <w:lang w:val="ro-RO"/>
              </w:rPr>
              <w:t>etapa</w:t>
            </w:r>
            <w:r w:rsidR="00576F25" w:rsidRPr="003B446E">
              <w:rPr>
                <w:rFonts w:ascii="Times New Roman" w:hAnsi="Times New Roman"/>
                <w:iCs/>
                <w:sz w:val="24"/>
                <w:szCs w:val="24"/>
                <w:lang w:val="ro-RO"/>
              </w:rPr>
              <w:t xml:space="preserve"> de avizare</w:t>
            </w:r>
            <w:r w:rsidR="00E9106F" w:rsidRPr="003B446E">
              <w:rPr>
                <w:rFonts w:ascii="Times New Roman" w:hAnsi="Times New Roman"/>
                <w:iCs/>
                <w:sz w:val="24"/>
                <w:szCs w:val="24"/>
                <w:lang w:val="ro-RO"/>
              </w:rPr>
              <w:t>.</w:t>
            </w:r>
            <w:r w:rsidR="008910DA" w:rsidRPr="003B446E">
              <w:rPr>
                <w:rFonts w:ascii="Times New Roman" w:hAnsi="Times New Roman"/>
                <w:iCs/>
                <w:sz w:val="24"/>
                <w:szCs w:val="24"/>
                <w:lang w:val="ro-RO"/>
              </w:rPr>
              <w:t xml:space="preserve"> </w:t>
            </w:r>
            <w:r w:rsidR="00E9106F" w:rsidRPr="003B446E">
              <w:rPr>
                <w:rFonts w:ascii="Times New Roman" w:hAnsi="Times New Roman"/>
                <w:iCs/>
                <w:sz w:val="24"/>
                <w:szCs w:val="24"/>
                <w:lang w:val="ro-RO"/>
              </w:rPr>
              <w:t xml:space="preserve">Pe perioada coexistenței celor două proiecte, AGE va asigura, la momentul </w:t>
            </w:r>
            <w:r w:rsidR="00924D62" w:rsidRPr="003B446E">
              <w:rPr>
                <w:rFonts w:ascii="Times New Roman" w:hAnsi="Times New Roman"/>
                <w:iCs/>
                <w:sz w:val="24"/>
                <w:szCs w:val="24"/>
                <w:lang w:val="ro-RO"/>
              </w:rPr>
              <w:t xml:space="preserve">intrării în vigoare a </w:t>
            </w:r>
            <w:r w:rsidR="00E9106F" w:rsidRPr="003B446E">
              <w:rPr>
                <w:rFonts w:ascii="Times New Roman" w:hAnsi="Times New Roman"/>
                <w:iCs/>
                <w:sz w:val="24"/>
                <w:szCs w:val="24"/>
                <w:lang w:val="ro-RO"/>
              </w:rPr>
              <w:t>noii legi</w:t>
            </w:r>
            <w:r w:rsidR="0055225B" w:rsidRPr="003B446E">
              <w:rPr>
                <w:rFonts w:ascii="Times New Roman" w:hAnsi="Times New Roman"/>
                <w:iCs/>
                <w:sz w:val="24"/>
                <w:szCs w:val="24"/>
                <w:lang w:val="ro-RO"/>
              </w:rPr>
              <w:t xml:space="preserve"> </w:t>
            </w:r>
            <w:r w:rsidR="00E9106F" w:rsidRPr="003B446E">
              <w:rPr>
                <w:rFonts w:ascii="Times New Roman" w:hAnsi="Times New Roman"/>
                <w:iCs/>
                <w:sz w:val="24"/>
                <w:szCs w:val="24"/>
                <w:lang w:val="ro-RO"/>
              </w:rPr>
              <w:t>ajustarea Conceptului</w:t>
            </w:r>
            <w:r w:rsidR="0055225B" w:rsidRPr="003B446E">
              <w:rPr>
                <w:rFonts w:ascii="Times New Roman" w:hAnsi="Times New Roman"/>
                <w:iCs/>
                <w:sz w:val="24"/>
                <w:szCs w:val="24"/>
                <w:lang w:val="ro-RO"/>
              </w:rPr>
              <w:t>.</w:t>
            </w:r>
          </w:p>
        </w:tc>
      </w:tr>
      <w:tr w:rsidR="00FD747C" w:rsidRPr="003B446E" w14:paraId="1721E4EC" w14:textId="77777777" w:rsidTr="00A12255">
        <w:trPr>
          <w:trHeight w:val="569"/>
        </w:trPr>
        <w:tc>
          <w:tcPr>
            <w:tcW w:w="182" w:type="pct"/>
            <w:vMerge/>
            <w:shd w:val="clear" w:color="auto" w:fill="FFFFFF"/>
          </w:tcPr>
          <w:p w14:paraId="5F4D9D43"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F96EB15"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1BC55302" w14:textId="57318EBC"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51</w:t>
            </w:r>
          </w:p>
        </w:tc>
        <w:tc>
          <w:tcPr>
            <w:tcW w:w="2052" w:type="pct"/>
            <w:shd w:val="clear" w:color="auto" w:fill="FFFFFF"/>
          </w:tcPr>
          <w:p w14:paraId="28240232"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Suplimentar celor relatate mai sus, se menționează că deși proiectul urmărește instituirea unui instrument digital salutabil și relevant pentru consolidarea democrației participative, acesta nu clarifică suficient raportul dintre noul mecanism și sistemele informaționale deja utilizate în activitatea autorităților publice, în special în ceea ce privește circuitul electronic al documentelor. Din această perspectivă, apare o incertitudine cu privire la integrarea platformei „e-Democrație” cu sisteme deja existente, precum „E-Cancelaria”, care deja asigură gestionarea electronică a fluxului de documente, inclusiv a petițiilor și a corespondenței oficiale. </w:t>
            </w:r>
          </w:p>
          <w:p w14:paraId="0A18F1E4"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Lipsa unor prevederi exprese privind regimul concret de interoperabilitate sau integrarea acestor sisteme generează riscul apariției unor dublări funcționale. </w:t>
            </w:r>
          </w:p>
          <w:p w14:paraId="7C0E270D" w14:textId="0874F649"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În mod concret, în lipsa unui mecanism normativ și tehnic clar, se creează premisa în care autoritățile publice vor fi nevoite să gestioneze concomitent două platforme cu finalitate similară, una destinată depunerii și înregistrării petițiilor (e-Democrație), iar alta destinată circuitului intern al documentelor (E Cancelaria). O asemenea situație nu doar că este ineficientă din punct de vedere administrativ, dar poate conduce la fragmentarea evidenței, riscuri de neconcordanță între registre, dificultăți în asigurarea trasabilității și, implicit, afectarea calității actului administrativ.</w:t>
            </w:r>
          </w:p>
        </w:tc>
        <w:tc>
          <w:tcPr>
            <w:tcW w:w="1746" w:type="pct"/>
          </w:tcPr>
          <w:p w14:paraId="7748D72F" w14:textId="5BC22751" w:rsidR="00464460" w:rsidRPr="003B446E" w:rsidRDefault="006F1BCD"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 parțial</w:t>
            </w:r>
            <w:r w:rsidR="00464460" w:rsidRPr="003B446E">
              <w:rPr>
                <w:rFonts w:ascii="Times New Roman" w:hAnsi="Times New Roman"/>
                <w:b/>
                <w:bCs/>
                <w:iCs/>
                <w:sz w:val="24"/>
                <w:szCs w:val="24"/>
                <w:lang w:val="ro-RO"/>
              </w:rPr>
              <w:t>.</w:t>
            </w:r>
          </w:p>
          <w:p w14:paraId="5BB5AF03" w14:textId="77777777" w:rsidR="001D13A3" w:rsidRPr="003B446E" w:rsidRDefault="00835A17"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Pct. 30 din Conceptul Platformei e-Democrație a fost modificat prin includerea interacțiunii și cu alte resurse și sisteme informaționale.</w:t>
            </w:r>
          </w:p>
          <w:p w14:paraId="45FD07D2" w14:textId="49951B70" w:rsidR="001D13A3" w:rsidRPr="003B446E" w:rsidRDefault="004B6036" w:rsidP="002D35B2">
            <w:pPr>
              <w:ind w:firstLine="156"/>
              <w:jc w:val="both"/>
              <w:rPr>
                <w:rFonts w:ascii="Times New Roman" w:hAnsi="Times New Roman"/>
                <w:iCs/>
                <w:sz w:val="24"/>
                <w:szCs w:val="24"/>
                <w:lang w:val="ro-RO"/>
              </w:rPr>
            </w:pPr>
            <w:r w:rsidRPr="003B446E">
              <w:rPr>
                <w:rFonts w:ascii="Times New Roman" w:hAnsi="Times New Roman"/>
                <w:sz w:val="24"/>
                <w:szCs w:val="24"/>
                <w:lang w:val="ro-RO"/>
              </w:rPr>
              <w:t xml:space="preserve">Totodată, oportunitatea și eficiența </w:t>
            </w:r>
            <w:r w:rsidR="006E713B" w:rsidRPr="003B446E">
              <w:rPr>
                <w:rFonts w:ascii="Times New Roman" w:hAnsi="Times New Roman"/>
                <w:sz w:val="24"/>
                <w:szCs w:val="24"/>
                <w:lang w:val="ro-RO"/>
              </w:rPr>
              <w:t xml:space="preserve">utilizării platformei e-Democrație este </w:t>
            </w:r>
            <w:r w:rsidR="0059700E" w:rsidRPr="003B446E">
              <w:rPr>
                <w:rFonts w:ascii="Times New Roman" w:hAnsi="Times New Roman"/>
                <w:sz w:val="24"/>
                <w:szCs w:val="24"/>
                <w:lang w:val="ro-RO"/>
              </w:rPr>
              <w:t xml:space="preserve">realizată prin consolidarea trasabilității </w:t>
            </w:r>
            <w:r w:rsidR="00F06443" w:rsidRPr="003B446E">
              <w:rPr>
                <w:rFonts w:ascii="Times New Roman" w:hAnsi="Times New Roman"/>
                <w:sz w:val="24"/>
                <w:szCs w:val="24"/>
                <w:lang w:val="ro-RO"/>
              </w:rPr>
              <w:t>procedurilor</w:t>
            </w:r>
            <w:r w:rsidR="0059700E" w:rsidRPr="003B446E">
              <w:rPr>
                <w:rFonts w:ascii="Times New Roman" w:hAnsi="Times New Roman"/>
                <w:sz w:val="24"/>
                <w:szCs w:val="24"/>
                <w:lang w:val="ro-RO"/>
              </w:rPr>
              <w:t xml:space="preserve"> de </w:t>
            </w:r>
            <w:r w:rsidR="00F06443" w:rsidRPr="003B446E">
              <w:rPr>
                <w:rFonts w:ascii="Times New Roman" w:hAnsi="Times New Roman"/>
                <w:sz w:val="24"/>
                <w:szCs w:val="24"/>
                <w:lang w:val="ro-RO"/>
              </w:rPr>
              <w:t xml:space="preserve">depunere </w:t>
            </w:r>
            <w:r w:rsidR="002475CD" w:rsidRPr="003B446E">
              <w:rPr>
                <w:rFonts w:ascii="Times New Roman" w:hAnsi="Times New Roman"/>
                <w:sz w:val="24"/>
                <w:szCs w:val="24"/>
                <w:lang w:val="ro-RO"/>
              </w:rPr>
              <w:t xml:space="preserve">a petițiilor, cererilor etc., și </w:t>
            </w:r>
            <w:r w:rsidR="005A679C" w:rsidRPr="003B446E">
              <w:rPr>
                <w:rFonts w:ascii="Times New Roman" w:hAnsi="Times New Roman"/>
                <w:sz w:val="24"/>
                <w:szCs w:val="24"/>
                <w:lang w:val="ro-RO"/>
              </w:rPr>
              <w:t xml:space="preserve">de soluționare a acestora, precum și de consolidare a informațiilor </w:t>
            </w:r>
            <w:r w:rsidR="00270138" w:rsidRPr="003B446E">
              <w:rPr>
                <w:rFonts w:ascii="Times New Roman" w:hAnsi="Times New Roman"/>
                <w:sz w:val="24"/>
                <w:szCs w:val="24"/>
                <w:lang w:val="ro-RO"/>
              </w:rPr>
              <w:t xml:space="preserve">respective </w:t>
            </w:r>
            <w:r w:rsidR="005A679C" w:rsidRPr="003B446E">
              <w:rPr>
                <w:rFonts w:ascii="Times New Roman" w:hAnsi="Times New Roman"/>
                <w:sz w:val="24"/>
                <w:szCs w:val="24"/>
                <w:lang w:val="ro-RO"/>
              </w:rPr>
              <w:t xml:space="preserve">la nivelul administrației publice. </w:t>
            </w:r>
          </w:p>
        </w:tc>
      </w:tr>
      <w:tr w:rsidR="00FD747C" w:rsidRPr="003B446E" w14:paraId="5DEC351D" w14:textId="77777777" w:rsidTr="00A12255">
        <w:trPr>
          <w:trHeight w:val="569"/>
        </w:trPr>
        <w:tc>
          <w:tcPr>
            <w:tcW w:w="182" w:type="pct"/>
            <w:vMerge/>
            <w:shd w:val="clear" w:color="auto" w:fill="FFFFFF"/>
          </w:tcPr>
          <w:p w14:paraId="205F8089"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0AD2C01F"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52210927" w14:textId="0E8491EA"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52</w:t>
            </w:r>
          </w:p>
        </w:tc>
        <w:tc>
          <w:tcPr>
            <w:tcW w:w="2052" w:type="pct"/>
            <w:shd w:val="clear" w:color="auto" w:fill="FFFFFF"/>
          </w:tcPr>
          <w:p w14:paraId="3CEA076B"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fel, se consideră oportun ca proiectul să fie completat cu mecanisme clare pentru gestionarea situațiilor în care, prin intermediul platformei, sunt transmise sesizări ce vizează fapte cu caracter infracțional sau contravențional, situații de urgență, amenințări la adresa ordinii și securității publice ori alte circumstanțe ce necesită reacție operativă urgentă. </w:t>
            </w:r>
          </w:p>
          <w:p w14:paraId="5868F73B" w14:textId="5E96092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Respectiv, se propune instituirea expresă a unor prevederi prin care asemenea conținut să fie redirecționat către serviciile competente de intervenție, precum și a unei clauze care să stabilească faptul că platforma nu substituie mecanismele de intervenție urgentă.</w:t>
            </w:r>
          </w:p>
        </w:tc>
        <w:tc>
          <w:tcPr>
            <w:tcW w:w="1746" w:type="pct"/>
          </w:tcPr>
          <w:p w14:paraId="610A56C9" w14:textId="07A345D0" w:rsidR="001D13A3" w:rsidRPr="003B446E" w:rsidRDefault="007056D3"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Nu se acceptă</w:t>
            </w:r>
            <w:r w:rsidR="00D701B8" w:rsidRPr="003B446E">
              <w:rPr>
                <w:rFonts w:ascii="Times New Roman" w:hAnsi="Times New Roman"/>
                <w:b/>
                <w:bCs/>
                <w:iCs/>
                <w:sz w:val="24"/>
                <w:szCs w:val="24"/>
                <w:lang w:val="ro-RO"/>
              </w:rPr>
              <w:t>.</w:t>
            </w:r>
          </w:p>
          <w:p w14:paraId="57B065F8" w14:textId="5BD1518C" w:rsidR="00E65729" w:rsidRPr="003B446E" w:rsidRDefault="00E65729"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La depistarea unor elemente de infracțiune sau contravenție, autoritatea </w:t>
            </w:r>
            <w:r w:rsidR="00E52BFA" w:rsidRPr="003B446E">
              <w:rPr>
                <w:rFonts w:ascii="Times New Roman" w:hAnsi="Times New Roman"/>
                <w:iCs/>
                <w:sz w:val="24"/>
                <w:szCs w:val="24"/>
                <w:lang w:val="ro-RO"/>
              </w:rPr>
              <w:t xml:space="preserve">publică </w:t>
            </w:r>
            <w:r w:rsidRPr="003B446E">
              <w:rPr>
                <w:rFonts w:ascii="Times New Roman" w:hAnsi="Times New Roman"/>
                <w:iCs/>
                <w:sz w:val="24"/>
                <w:szCs w:val="24"/>
                <w:lang w:val="ro-RO"/>
              </w:rPr>
              <w:t xml:space="preserve">are deja obligația informării organelor competente conform cadrului </w:t>
            </w:r>
            <w:r w:rsidR="00E52BFA" w:rsidRPr="003B446E">
              <w:rPr>
                <w:rFonts w:ascii="Times New Roman" w:hAnsi="Times New Roman"/>
                <w:iCs/>
                <w:sz w:val="24"/>
                <w:szCs w:val="24"/>
                <w:lang w:val="ro-RO"/>
              </w:rPr>
              <w:t xml:space="preserve">normativ </w:t>
            </w:r>
            <w:r w:rsidRPr="003B446E">
              <w:rPr>
                <w:rFonts w:ascii="Times New Roman" w:hAnsi="Times New Roman"/>
                <w:iCs/>
                <w:sz w:val="24"/>
                <w:szCs w:val="24"/>
                <w:lang w:val="ro-RO"/>
              </w:rPr>
              <w:t>special penal și contravențional</w:t>
            </w:r>
            <w:r w:rsidR="00E52BFA" w:rsidRPr="003B446E">
              <w:rPr>
                <w:rFonts w:ascii="Times New Roman" w:hAnsi="Times New Roman"/>
                <w:iCs/>
                <w:sz w:val="24"/>
                <w:szCs w:val="24"/>
                <w:lang w:val="ro-RO"/>
              </w:rPr>
              <w:t xml:space="preserve">, iar </w:t>
            </w:r>
            <w:r w:rsidRPr="003B446E">
              <w:rPr>
                <w:rFonts w:ascii="Times New Roman" w:hAnsi="Times New Roman"/>
                <w:iCs/>
                <w:sz w:val="24"/>
                <w:szCs w:val="24"/>
                <w:lang w:val="ro-RO"/>
              </w:rPr>
              <w:t>dublarea normelor este inoportună</w:t>
            </w:r>
          </w:p>
          <w:p w14:paraId="4DE17903" w14:textId="4599C964" w:rsidR="00D701B8" w:rsidRPr="003B446E" w:rsidRDefault="00107DB7"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 </w:t>
            </w:r>
          </w:p>
        </w:tc>
      </w:tr>
      <w:tr w:rsidR="00FD747C" w:rsidRPr="003B446E" w14:paraId="49E0F6CF" w14:textId="77777777" w:rsidTr="00A12255">
        <w:trPr>
          <w:trHeight w:val="569"/>
        </w:trPr>
        <w:tc>
          <w:tcPr>
            <w:tcW w:w="182" w:type="pct"/>
            <w:vMerge/>
            <w:shd w:val="clear" w:color="auto" w:fill="FFFFFF"/>
          </w:tcPr>
          <w:p w14:paraId="7F407E26"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83465F2"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3D37F5B7" w14:textId="085B00B6"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53</w:t>
            </w:r>
          </w:p>
        </w:tc>
        <w:tc>
          <w:tcPr>
            <w:tcW w:w="2052" w:type="pct"/>
            <w:shd w:val="clear" w:color="auto" w:fill="FFFFFF"/>
          </w:tcPr>
          <w:p w14:paraId="32465044"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Cu referire la nota de fundamentare la proiect, se menționează că aceasta nu reflectă în mod suficient impactul instituțional și operațional asupra autorităților obligate să utilizeze platforma. Deși proiectul stabilește expres caracterul obligatoriu al utilizării platformei pentru ministere și structurile din sfera lor de competență, precum și obligația desemnării persoanelor responsabile de înregistrarea și gestionarea cererilor, nota indică faptul că proiectul nu implică impact structural sau instituțional asupra sistemului administrației publice. </w:t>
            </w:r>
          </w:p>
          <w:p w14:paraId="26DA508A" w14:textId="575D5302"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În practică, implementarea acestuia poate genera ajustarea fluxurilor interne de lucru ale autorităților, desemnarea administratorilor și a persoanelor responsabile, instruirea personalului, precum și corelarea cu propriile sisteme de management al documentelor. În aceste condiții, se consideră necesară completarea notei de fundamentare cu o evaluare distinctă a impactului asupra autorităților și instituțiilor utilizatoare ale platformei și, după caz, cu descrierea măsurilor de implementare etapizată.</w:t>
            </w:r>
          </w:p>
        </w:tc>
        <w:tc>
          <w:tcPr>
            <w:tcW w:w="1746" w:type="pct"/>
          </w:tcPr>
          <w:p w14:paraId="22220A96" w14:textId="003E606D" w:rsidR="001D13A3" w:rsidRPr="003B446E" w:rsidRDefault="00E52BFA"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Nu se acceptă</w:t>
            </w:r>
            <w:r w:rsidR="00190D2B" w:rsidRPr="003B446E">
              <w:rPr>
                <w:rFonts w:ascii="Times New Roman" w:hAnsi="Times New Roman"/>
                <w:b/>
                <w:bCs/>
                <w:iCs/>
                <w:sz w:val="24"/>
                <w:szCs w:val="24"/>
                <w:lang w:val="ro-RO"/>
              </w:rPr>
              <w:t>.</w:t>
            </w:r>
          </w:p>
          <w:p w14:paraId="5E2A71AF" w14:textId="103ABF6C" w:rsidR="00C233C6" w:rsidRPr="003B446E" w:rsidRDefault="00C233C6" w:rsidP="00C233C6">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Cadrul normativ în vigoare instituie deja obligația de examinare a cererilor și petițiilor, proiectul instituind doar un mecanism automatizat de recepționare și răspuns. </w:t>
            </w:r>
          </w:p>
          <w:p w14:paraId="2050768E" w14:textId="6E5921B9" w:rsidR="00190D2B" w:rsidRPr="003B446E" w:rsidRDefault="00190D2B" w:rsidP="002D35B2">
            <w:pPr>
              <w:ind w:firstLine="156"/>
              <w:jc w:val="both"/>
              <w:rPr>
                <w:rFonts w:ascii="Times New Roman" w:hAnsi="Times New Roman"/>
                <w:iCs/>
                <w:sz w:val="24"/>
                <w:szCs w:val="24"/>
                <w:lang w:val="ro-RO"/>
              </w:rPr>
            </w:pPr>
          </w:p>
        </w:tc>
      </w:tr>
      <w:tr w:rsidR="001D13A3" w:rsidRPr="003B446E" w14:paraId="1E022ECB" w14:textId="77777777" w:rsidTr="00A12255">
        <w:trPr>
          <w:trHeight w:val="569"/>
        </w:trPr>
        <w:tc>
          <w:tcPr>
            <w:tcW w:w="182" w:type="pct"/>
            <w:vMerge/>
            <w:shd w:val="clear" w:color="auto" w:fill="FFFFFF"/>
          </w:tcPr>
          <w:p w14:paraId="5AF950E9"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29A1E44C"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42BFEF6E" w14:textId="273460D5"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54</w:t>
            </w:r>
          </w:p>
        </w:tc>
        <w:tc>
          <w:tcPr>
            <w:tcW w:w="2052" w:type="pct"/>
            <w:shd w:val="clear" w:color="auto" w:fill="FFFFFF"/>
          </w:tcPr>
          <w:p w14:paraId="49318E3A" w14:textId="77777777"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Cu referire la întregul proiect, se menționează că este eronată numerotarea punctelor și a subpunctelor. </w:t>
            </w:r>
          </w:p>
          <w:p w14:paraId="58513529" w14:textId="0F36ED12"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În această ordine de idei, se consideră oportună revizuirea proiectului or, la numerotarea elementelor structurale ale proiectului actului normativ se va ține cont de art. 52 din Legea nr. 100/2017 cu privire la actele normative, întrucât numerotarea trebuie să fie continuă de la început și până la sfârșitul actului.</w:t>
            </w:r>
          </w:p>
        </w:tc>
        <w:tc>
          <w:tcPr>
            <w:tcW w:w="1746" w:type="pct"/>
          </w:tcPr>
          <w:p w14:paraId="3E715CCE" w14:textId="42DA9E39" w:rsidR="001D13A3" w:rsidRPr="003B446E" w:rsidRDefault="00B974BF"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 xml:space="preserve">Se </w:t>
            </w:r>
            <w:r w:rsidR="00C43898" w:rsidRPr="003B446E">
              <w:rPr>
                <w:rFonts w:ascii="Times New Roman" w:hAnsi="Times New Roman"/>
                <w:b/>
                <w:bCs/>
                <w:iCs/>
                <w:sz w:val="24"/>
                <w:szCs w:val="24"/>
                <w:lang w:val="ro-RO"/>
              </w:rPr>
              <w:t>acceptă.</w:t>
            </w:r>
          </w:p>
        </w:tc>
      </w:tr>
      <w:tr w:rsidR="001D13A3" w:rsidRPr="003B446E" w14:paraId="4359C930" w14:textId="77777777" w:rsidTr="00A12255">
        <w:trPr>
          <w:trHeight w:val="569"/>
        </w:trPr>
        <w:tc>
          <w:tcPr>
            <w:tcW w:w="182" w:type="pct"/>
            <w:vMerge/>
            <w:shd w:val="clear" w:color="auto" w:fill="FFFFFF"/>
          </w:tcPr>
          <w:p w14:paraId="29A781FE"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1A32C338"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2877FBEF" w14:textId="2DA2800D"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55</w:t>
            </w:r>
          </w:p>
        </w:tc>
        <w:tc>
          <w:tcPr>
            <w:tcW w:w="2052" w:type="pct"/>
            <w:shd w:val="clear" w:color="auto" w:fill="FFFFFF"/>
          </w:tcPr>
          <w:p w14:paraId="1E08C955" w14:textId="174C40D2"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pct. 3 din proiectul hotărârii, se constată o formulare defectuoasă a normei, și anume: „a petițiilor individuale prelucrarea mesajelor de feedback”, fără element de legătură între cele două categorii de operațiuni. Întrucât o asemenea redactare afectează claritatea și inteligibilitatea normei, se recomandă substituirea textului respectiv cu formularea: „a petițiilor individuale, a prelucrării mesajelor de feedback” sau reformularea integrală a enunțului pentru delimitarea clară a fiecărei categorii de procese.</w:t>
            </w:r>
          </w:p>
        </w:tc>
        <w:tc>
          <w:tcPr>
            <w:tcW w:w="1746" w:type="pct"/>
            <w:shd w:val="clear" w:color="auto" w:fill="FFFFFF"/>
          </w:tcPr>
          <w:p w14:paraId="4CEFE392" w14:textId="77777777" w:rsidR="001D13A3" w:rsidRPr="003B446E" w:rsidRDefault="00DA2533"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52207C9F" w14:textId="4CEF5CB1" w:rsidR="00DA2533" w:rsidRPr="003B446E" w:rsidRDefault="00DA2533"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După</w:t>
            </w:r>
            <w:r w:rsidR="006B566E" w:rsidRPr="003B446E">
              <w:rPr>
                <w:rFonts w:ascii="Times New Roman" w:hAnsi="Times New Roman"/>
                <w:iCs/>
                <w:sz w:val="24"/>
                <w:szCs w:val="24"/>
                <w:lang w:val="ro-RO"/>
              </w:rPr>
              <w:t xml:space="preserve"> cuvintele „a petițiilor individuale” a fost adăugată virgula.</w:t>
            </w:r>
          </w:p>
        </w:tc>
      </w:tr>
      <w:tr w:rsidR="001D13A3" w:rsidRPr="003B446E" w14:paraId="25BF466B" w14:textId="77777777" w:rsidTr="00A12255">
        <w:trPr>
          <w:trHeight w:val="569"/>
        </w:trPr>
        <w:tc>
          <w:tcPr>
            <w:tcW w:w="182" w:type="pct"/>
            <w:vMerge/>
            <w:shd w:val="clear" w:color="auto" w:fill="FFFFFF"/>
          </w:tcPr>
          <w:p w14:paraId="4C416869"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044F6D0C"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76172439" w14:textId="6B350C46"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56</w:t>
            </w:r>
          </w:p>
        </w:tc>
        <w:tc>
          <w:tcPr>
            <w:tcW w:w="2052" w:type="pct"/>
            <w:shd w:val="clear" w:color="auto" w:fill="FFFFFF"/>
          </w:tcPr>
          <w:p w14:paraId="70D587C1" w14:textId="0267610E"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 30, având în vedere prevederile art. 54 alin. (1) lit. i) din Legea nr.100/2017, conform cărora „exprimarea prin abrevieri a unor denumiri sau termeni se admite doar după </w:t>
            </w:r>
            <w:r w:rsidRPr="003B446E">
              <w:rPr>
                <w:rFonts w:ascii="Times New Roman" w:hAnsi="Times New Roman"/>
                <w:sz w:val="24"/>
                <w:szCs w:val="24"/>
                <w:lang w:val="ro-RO"/>
              </w:rPr>
              <w:lastRenderedPageBreak/>
              <w:t>explicarea acestora la prima utilizare în text”, se impune explicarea abrevierii „SI RSSP”.</w:t>
            </w:r>
          </w:p>
        </w:tc>
        <w:tc>
          <w:tcPr>
            <w:tcW w:w="1746" w:type="pct"/>
            <w:shd w:val="clear" w:color="auto" w:fill="FFFFFF"/>
          </w:tcPr>
          <w:p w14:paraId="40D7F82E" w14:textId="77777777" w:rsidR="003B446E" w:rsidRPr="003B446E" w:rsidRDefault="003B446E" w:rsidP="003B446E">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lastRenderedPageBreak/>
              <w:t>Se acceptă.</w:t>
            </w:r>
          </w:p>
          <w:p w14:paraId="3858CF35" w14:textId="77777777" w:rsidR="003B446E" w:rsidRPr="003B446E" w:rsidRDefault="003B446E" w:rsidP="003B446E">
            <w:pPr>
              <w:ind w:firstLine="156"/>
              <w:jc w:val="both"/>
              <w:rPr>
                <w:rFonts w:ascii="Times New Roman" w:hAnsi="Times New Roman"/>
                <w:iCs/>
                <w:sz w:val="24"/>
                <w:szCs w:val="24"/>
                <w:lang w:val="ro-RO"/>
              </w:rPr>
            </w:pPr>
            <w:r w:rsidRPr="003B446E">
              <w:rPr>
                <w:rFonts w:ascii="Times New Roman" w:hAnsi="Times New Roman"/>
                <w:iCs/>
                <w:sz w:val="24"/>
                <w:szCs w:val="24"/>
                <w:lang w:val="ro-RO"/>
              </w:rPr>
              <w:t>Pct. 30, în redacția inițială a proiectului, a fost exclus.</w:t>
            </w:r>
          </w:p>
          <w:p w14:paraId="4AC5EA6D" w14:textId="66D97E87" w:rsidR="00363F2F" w:rsidRPr="003B446E" w:rsidRDefault="00363F2F" w:rsidP="00D731BD">
            <w:pPr>
              <w:ind w:firstLine="156"/>
              <w:jc w:val="both"/>
              <w:rPr>
                <w:rFonts w:ascii="Times New Roman" w:hAnsi="Times New Roman"/>
                <w:iCs/>
                <w:sz w:val="24"/>
                <w:szCs w:val="24"/>
                <w:lang w:val="ro-RO"/>
              </w:rPr>
            </w:pPr>
          </w:p>
        </w:tc>
      </w:tr>
      <w:tr w:rsidR="001D13A3" w:rsidRPr="003B446E" w14:paraId="4A8910E4" w14:textId="77777777" w:rsidTr="00A12255">
        <w:trPr>
          <w:trHeight w:val="569"/>
        </w:trPr>
        <w:tc>
          <w:tcPr>
            <w:tcW w:w="182" w:type="pct"/>
            <w:vMerge/>
            <w:shd w:val="clear" w:color="auto" w:fill="FFFFFF"/>
          </w:tcPr>
          <w:p w14:paraId="418C076E" w14:textId="77777777" w:rsidR="001D13A3" w:rsidRPr="003B446E" w:rsidRDefault="001D13A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405EE23" w14:textId="77777777" w:rsidR="001D13A3" w:rsidRPr="003B446E" w:rsidRDefault="001D13A3" w:rsidP="00963760">
            <w:pPr>
              <w:rPr>
                <w:rFonts w:ascii="Times New Roman" w:hAnsi="Times New Roman"/>
                <w:b/>
                <w:sz w:val="24"/>
                <w:szCs w:val="24"/>
                <w:lang w:val="ro-RO"/>
              </w:rPr>
            </w:pPr>
          </w:p>
        </w:tc>
        <w:tc>
          <w:tcPr>
            <w:tcW w:w="239" w:type="pct"/>
            <w:shd w:val="clear" w:color="auto" w:fill="FFFFFF"/>
          </w:tcPr>
          <w:p w14:paraId="628D931F" w14:textId="34A7C842" w:rsidR="001D13A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57</w:t>
            </w:r>
          </w:p>
        </w:tc>
        <w:tc>
          <w:tcPr>
            <w:tcW w:w="2052" w:type="pct"/>
            <w:shd w:val="clear" w:color="auto" w:fill="FFFFFF"/>
          </w:tcPr>
          <w:p w14:paraId="6C52075E" w14:textId="6CB9EF64" w:rsidR="001D13A3" w:rsidRPr="003B446E" w:rsidRDefault="001D13A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Subsidiar, învederăm că autorul proiectului urmează a se conforma prevederilor art. 54 din Legea nr. 100/2017 și a expune conținutul proiectului </w:t>
            </w:r>
            <w:proofErr w:type="spellStart"/>
            <w:r w:rsidRPr="003B446E">
              <w:rPr>
                <w:rFonts w:ascii="Times New Roman" w:hAnsi="Times New Roman"/>
                <w:sz w:val="24"/>
                <w:szCs w:val="24"/>
                <w:lang w:val="ro-RO"/>
              </w:rPr>
              <w:t>într</w:t>
            </w:r>
            <w:proofErr w:type="spellEnd"/>
            <w:r w:rsidRPr="003B446E">
              <w:rPr>
                <w:rFonts w:ascii="Times New Roman" w:hAnsi="Times New Roman"/>
                <w:sz w:val="24"/>
                <w:szCs w:val="24"/>
                <w:lang w:val="ro-RO"/>
              </w:rPr>
              <w:t xml:space="preserve"> un limbaj simplu, clar și concis, pentru a exclude orice echivoc, cu respectarea regulilor gramaticale, de ortografie și de punctuație.</w:t>
            </w:r>
          </w:p>
        </w:tc>
        <w:tc>
          <w:tcPr>
            <w:tcW w:w="1746" w:type="pct"/>
            <w:shd w:val="clear" w:color="auto" w:fill="FFFFFF"/>
          </w:tcPr>
          <w:p w14:paraId="21F18BB3" w14:textId="782604E3" w:rsidR="001D13A3" w:rsidRPr="003B446E" w:rsidRDefault="009269D8"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 xml:space="preserve">Se ia act. </w:t>
            </w:r>
          </w:p>
        </w:tc>
      </w:tr>
      <w:tr w:rsidR="00FD747C" w:rsidRPr="003B446E" w14:paraId="443D2176" w14:textId="77777777" w:rsidTr="00A12255">
        <w:trPr>
          <w:trHeight w:val="569"/>
        </w:trPr>
        <w:tc>
          <w:tcPr>
            <w:tcW w:w="182" w:type="pct"/>
            <w:vMerge w:val="restart"/>
            <w:shd w:val="clear" w:color="auto" w:fill="FFFFFF"/>
          </w:tcPr>
          <w:p w14:paraId="04047953" w14:textId="11756933" w:rsidR="00565DF3" w:rsidRPr="003B446E" w:rsidRDefault="007E3FE2"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10</w:t>
            </w:r>
          </w:p>
        </w:tc>
        <w:tc>
          <w:tcPr>
            <w:tcW w:w="781" w:type="pct"/>
            <w:vMerge w:val="restart"/>
            <w:shd w:val="clear" w:color="auto" w:fill="FFFFFF"/>
          </w:tcPr>
          <w:p w14:paraId="5097A377" w14:textId="77777777" w:rsidR="00875C94" w:rsidRPr="003B446E" w:rsidRDefault="00565DF3" w:rsidP="00963760">
            <w:pPr>
              <w:rPr>
                <w:rFonts w:ascii="Times New Roman" w:hAnsi="Times New Roman"/>
                <w:b/>
                <w:sz w:val="24"/>
                <w:szCs w:val="24"/>
                <w:lang w:val="ro-RO"/>
              </w:rPr>
            </w:pPr>
            <w:r w:rsidRPr="003B446E">
              <w:rPr>
                <w:rFonts w:ascii="Times New Roman" w:hAnsi="Times New Roman"/>
                <w:b/>
                <w:sz w:val="24"/>
                <w:szCs w:val="24"/>
                <w:lang w:val="ro-RO"/>
              </w:rPr>
              <w:t xml:space="preserve">Ministerul </w:t>
            </w:r>
          </w:p>
          <w:p w14:paraId="58C36729" w14:textId="77777777" w:rsidR="00875C94" w:rsidRPr="003B446E" w:rsidRDefault="00565DF3" w:rsidP="00963760">
            <w:pPr>
              <w:rPr>
                <w:rFonts w:ascii="Times New Roman" w:hAnsi="Times New Roman"/>
                <w:b/>
                <w:sz w:val="24"/>
                <w:szCs w:val="24"/>
                <w:lang w:val="ro-RO"/>
              </w:rPr>
            </w:pPr>
            <w:r w:rsidRPr="003B446E">
              <w:rPr>
                <w:rFonts w:ascii="Times New Roman" w:hAnsi="Times New Roman"/>
                <w:b/>
                <w:sz w:val="24"/>
                <w:szCs w:val="24"/>
                <w:lang w:val="ro-RO"/>
              </w:rPr>
              <w:t xml:space="preserve">Agriculturii și </w:t>
            </w:r>
          </w:p>
          <w:p w14:paraId="1279091B" w14:textId="77777777" w:rsidR="00875C94" w:rsidRPr="003B446E" w:rsidRDefault="00565DF3" w:rsidP="00963760">
            <w:pPr>
              <w:rPr>
                <w:rFonts w:ascii="Times New Roman" w:hAnsi="Times New Roman"/>
                <w:b/>
                <w:sz w:val="24"/>
                <w:szCs w:val="24"/>
                <w:lang w:val="ro-RO"/>
              </w:rPr>
            </w:pPr>
            <w:r w:rsidRPr="003B446E">
              <w:rPr>
                <w:rFonts w:ascii="Times New Roman" w:hAnsi="Times New Roman"/>
                <w:b/>
                <w:sz w:val="24"/>
                <w:szCs w:val="24"/>
                <w:lang w:val="ro-RO"/>
              </w:rPr>
              <w:t xml:space="preserve">Industriei </w:t>
            </w:r>
          </w:p>
          <w:p w14:paraId="59E2569D" w14:textId="5B5978B8" w:rsidR="00565DF3" w:rsidRPr="003B446E" w:rsidRDefault="00565DF3" w:rsidP="00963760">
            <w:pPr>
              <w:rPr>
                <w:rFonts w:ascii="Times New Roman" w:hAnsi="Times New Roman"/>
                <w:b/>
                <w:sz w:val="24"/>
                <w:szCs w:val="24"/>
                <w:lang w:val="ro-RO"/>
              </w:rPr>
            </w:pPr>
            <w:r w:rsidRPr="003B446E">
              <w:rPr>
                <w:rFonts w:ascii="Times New Roman" w:hAnsi="Times New Roman"/>
                <w:b/>
                <w:sz w:val="24"/>
                <w:szCs w:val="24"/>
                <w:lang w:val="ro-RO"/>
              </w:rPr>
              <w:t>Alimentare</w:t>
            </w:r>
          </w:p>
          <w:p w14:paraId="3AAF1C60" w14:textId="32DD8558" w:rsidR="00565DF3" w:rsidRPr="003B446E" w:rsidRDefault="00565DF3" w:rsidP="00963760">
            <w:pPr>
              <w:rPr>
                <w:rFonts w:ascii="Times New Roman" w:hAnsi="Times New Roman"/>
                <w:b/>
                <w:sz w:val="24"/>
                <w:szCs w:val="24"/>
                <w:lang w:val="ro-RO"/>
              </w:rPr>
            </w:pPr>
            <w:r w:rsidRPr="003B446E">
              <w:rPr>
                <w:rFonts w:ascii="Times New Roman" w:hAnsi="Times New Roman"/>
                <w:i/>
                <w:sz w:val="24"/>
                <w:szCs w:val="24"/>
                <w:lang w:val="ro-RO"/>
              </w:rPr>
              <w:t>(Nr. 23-03/896 din 30.03.2026)</w:t>
            </w:r>
          </w:p>
        </w:tc>
        <w:tc>
          <w:tcPr>
            <w:tcW w:w="239" w:type="pct"/>
            <w:shd w:val="clear" w:color="auto" w:fill="FFFFFF"/>
          </w:tcPr>
          <w:p w14:paraId="6AE063B1" w14:textId="40F7D390" w:rsidR="00565DF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58</w:t>
            </w:r>
          </w:p>
        </w:tc>
        <w:tc>
          <w:tcPr>
            <w:tcW w:w="2052" w:type="pct"/>
            <w:shd w:val="clear" w:color="auto" w:fill="FFFFFF"/>
          </w:tcPr>
          <w:p w14:paraId="2F0E8444" w14:textId="028E3AEA" w:rsidR="00565DF3" w:rsidRPr="003B446E" w:rsidRDefault="00565DF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Potrivit notei de fundamentare, proiectul are ca scop diversificarea canalelor de depunere a petițiilor, fără a substitui sistemul actual. Platforma va permite consultarea și semnarea securizată a petițiilor colective, stimulând implicarea civică, în special a cetățenilor activi online și a diasporei. Aceasta va deschide un nou canal de comunicare între cetățeni și stat, oferind un mijloc modern și incluziv de participare. Obiectivul principal este sporirea implicării societății civile în formularea politicilor guvernamentale și consolidarea dialogului dintre cetățeni și autorități. </w:t>
            </w:r>
          </w:p>
          <w:p w14:paraId="20023A1E" w14:textId="30549A32" w:rsidR="00565DF3" w:rsidRPr="003B446E" w:rsidRDefault="00565DF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 contextul obiectivului menționat, nu este clară intenția autorului de a abroga Hotărârea Guvernului nr.1027/2023 privind modul de înregistrare a cererilor de comunicare a informațiilor de interes public care prevede că, cererile de comunicare a informațiilor de interes public, înaintate autorităților publice, instituțiilor publice, precum şi întreprinderilor de stat și municipale, se înregistrează în conformitate cu normele generale privind ținerea lucrărilor de secretariat referitoare la petiții. </w:t>
            </w:r>
          </w:p>
          <w:p w14:paraId="0DFB3EA6" w14:textId="77777777" w:rsidR="00565DF3" w:rsidRPr="003B446E" w:rsidRDefault="00565DF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Precizăm că, conform pct. 3 din proiectul hotărârii, Ministerele, Cancelaria de Stat, alte autorități administrative centrale subordonate Guvernului și structurile organizaționale din sfera lor de competență (autoritățile administrative din subordine, serviciile publice desconcentrate și cele aflate în subordine, precum și instituțiile publice în care ministerul, Cancelaria de Stat sau altă autoritate administrativă centrală are calitatea de fondator), în limitele competențelor prevăzute de cadrul normativ, vor utiliza obligatoriu platforma pentru susținerea democrației participative (e-Democrație) pentru prelucrarea cererilor de comunicare a informațiilor de interes public, a petițiilor semnate de către mai multe persoane </w:t>
            </w:r>
            <w:r w:rsidRPr="003B446E">
              <w:rPr>
                <w:rFonts w:ascii="Times New Roman" w:hAnsi="Times New Roman"/>
                <w:sz w:val="24"/>
                <w:szCs w:val="24"/>
                <w:lang w:val="ro-RO"/>
              </w:rPr>
              <w:lastRenderedPageBreak/>
              <w:t xml:space="preserve">(petițiilor colective), a petițiilor individuale prelucrarea mesajelor de feedback, oferite de persoane fizice sau juridice în legătură cu serviciile publice și procesele administrative, precum și pentru desfășurarea consultărilor publice sub formă de sondaje de opinie ca parte a procesului decizional. </w:t>
            </w:r>
          </w:p>
          <w:p w14:paraId="45BB132C" w14:textId="77777777" w:rsidR="00565DF3" w:rsidRPr="003B446E" w:rsidRDefault="00565DF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Pentru autoritățile și instituțiile publice care nu sunt incluse la punctul 3, precum și pentru întreprinderile de stat sau municipale, utilizarea platformei e</w:t>
            </w:r>
            <w:r w:rsidRPr="003B446E">
              <w:rPr>
                <w:rFonts w:ascii="Times New Roman" w:hAnsi="Times New Roman"/>
                <w:sz w:val="24"/>
                <w:szCs w:val="24"/>
                <w:lang w:val="ro-RO"/>
              </w:rPr>
              <w:noBreakHyphen/>
              <w:t xml:space="preserve">Democrație are caracter facultativ, fiind recomandată, dar nu obligatorie. În situația în care aceste entități nu optează pentru utilizarea platformei, modul de înregistrare a cererilor de comunicare a informațiilor de interes public va continua să fie reglementat de dispozițiile generale aplicabile, inclusiv de Hotărârea Guvernului nr.1027/2023. </w:t>
            </w:r>
          </w:p>
          <w:p w14:paraId="3D5D6ED1" w14:textId="7A9F20D2" w:rsidR="00565DF3" w:rsidRPr="003B446E" w:rsidRDefault="00565DF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Totuși, prin prisma obiectivului declarat de autor, nu este clar dacă această obligație presupune exclusiv utilizarea platformei sau doar integrarea ei ca instrument complementar. Ambiguitatea poate conduce la interpretări diferite și la dificultăți în aplicarea uniformă a prevederilor.</w:t>
            </w:r>
          </w:p>
        </w:tc>
        <w:tc>
          <w:tcPr>
            <w:tcW w:w="1746" w:type="pct"/>
          </w:tcPr>
          <w:p w14:paraId="2A70C97C" w14:textId="15AA608D" w:rsidR="00565DF3" w:rsidRPr="003B446E" w:rsidRDefault="00C233C6"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lastRenderedPageBreak/>
              <w:t>Nu se acceptă</w:t>
            </w:r>
            <w:r w:rsidR="008F3106" w:rsidRPr="003B446E">
              <w:rPr>
                <w:rFonts w:ascii="Times New Roman" w:hAnsi="Times New Roman"/>
                <w:b/>
                <w:bCs/>
                <w:iCs/>
                <w:sz w:val="24"/>
                <w:szCs w:val="24"/>
                <w:lang w:val="ro-RO"/>
              </w:rPr>
              <w:t>.</w:t>
            </w:r>
          </w:p>
          <w:p w14:paraId="5126DC4F" w14:textId="77777777" w:rsidR="00565DF3" w:rsidRPr="003B446E" w:rsidRDefault="00E85FD3"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Conform art.15 alin.(1) din Legea nr.148/2023, furnizorii de informații prevăzuți la art.5 </w:t>
            </w:r>
            <w:proofErr w:type="spellStart"/>
            <w:r w:rsidRPr="003B446E">
              <w:rPr>
                <w:rFonts w:ascii="Times New Roman" w:hAnsi="Times New Roman"/>
                <w:iCs/>
                <w:sz w:val="24"/>
                <w:szCs w:val="24"/>
                <w:lang w:val="ro-RO"/>
              </w:rPr>
              <w:t>lit.a</w:t>
            </w:r>
            <w:proofErr w:type="spellEnd"/>
            <w:r w:rsidRPr="003B446E">
              <w:rPr>
                <w:rFonts w:ascii="Times New Roman" w:hAnsi="Times New Roman"/>
                <w:iCs/>
                <w:sz w:val="24"/>
                <w:szCs w:val="24"/>
                <w:lang w:val="ro-RO"/>
              </w:rPr>
              <w:t>)–c) înregistrează cererile și în registrul cererilor de comunicare a informațiilor de interes public, conform modelului și în modul stabilite de Guvern.</w:t>
            </w:r>
          </w:p>
          <w:p w14:paraId="447128F5" w14:textId="5219A7B7" w:rsidR="008F3106" w:rsidRPr="003B446E" w:rsidRDefault="00E85FD3"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Subsecvent, toți furnizorii de informații indicați la art.5 </w:t>
            </w:r>
            <w:proofErr w:type="spellStart"/>
            <w:r w:rsidRPr="003B446E">
              <w:rPr>
                <w:rFonts w:ascii="Times New Roman" w:hAnsi="Times New Roman"/>
                <w:iCs/>
                <w:sz w:val="24"/>
                <w:szCs w:val="24"/>
                <w:lang w:val="ro-RO"/>
              </w:rPr>
              <w:t>lit.a</w:t>
            </w:r>
            <w:proofErr w:type="spellEnd"/>
            <w:r w:rsidRPr="003B446E">
              <w:rPr>
                <w:rFonts w:ascii="Times New Roman" w:hAnsi="Times New Roman"/>
                <w:iCs/>
                <w:sz w:val="24"/>
                <w:szCs w:val="24"/>
                <w:lang w:val="ro-RO"/>
              </w:rPr>
              <w:t xml:space="preserve">)-c), inclusiv </w:t>
            </w:r>
            <w:r w:rsidR="005A7F57" w:rsidRPr="003B446E">
              <w:rPr>
                <w:rFonts w:ascii="Times New Roman" w:hAnsi="Times New Roman"/>
                <w:iCs/>
                <w:sz w:val="24"/>
                <w:szCs w:val="24"/>
                <w:lang w:val="ro-RO"/>
              </w:rPr>
              <w:t xml:space="preserve">întreprinderile de stat și întreprinderile municipale, vor asigura înregistrarea cererilor în registrul cererilor de comunicare a informațiilor de interes public, </w:t>
            </w:r>
            <w:r w:rsidR="0016638B" w:rsidRPr="003B446E">
              <w:rPr>
                <w:rFonts w:ascii="Times New Roman" w:hAnsi="Times New Roman"/>
                <w:iCs/>
                <w:sz w:val="24"/>
                <w:szCs w:val="24"/>
                <w:lang w:val="ro-RO"/>
              </w:rPr>
              <w:t xml:space="preserve">ținut în cadrul platformei e-Democrație. Subsecvent, </w:t>
            </w:r>
            <w:r w:rsidR="0016638B" w:rsidRPr="003B446E">
              <w:rPr>
                <w:rFonts w:ascii="Times New Roman" w:hAnsi="Times New Roman"/>
                <w:sz w:val="24"/>
                <w:szCs w:val="24"/>
                <w:lang w:val="ro-RO"/>
              </w:rPr>
              <w:t>Hotărârea Guvernului nr.1027/2023 se va abroga.</w:t>
            </w:r>
          </w:p>
        </w:tc>
      </w:tr>
      <w:tr w:rsidR="00FD747C" w:rsidRPr="003B446E" w14:paraId="015E2C61" w14:textId="77777777" w:rsidTr="00A12255">
        <w:trPr>
          <w:trHeight w:val="569"/>
        </w:trPr>
        <w:tc>
          <w:tcPr>
            <w:tcW w:w="182" w:type="pct"/>
            <w:vMerge/>
            <w:shd w:val="clear" w:color="auto" w:fill="FFFFFF"/>
          </w:tcPr>
          <w:p w14:paraId="3DE470D7" w14:textId="77777777" w:rsidR="00565DF3" w:rsidRPr="003B446E" w:rsidRDefault="00565DF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7FC9BF2B" w14:textId="77777777" w:rsidR="00565DF3" w:rsidRPr="003B446E" w:rsidRDefault="00565DF3" w:rsidP="00963760">
            <w:pPr>
              <w:rPr>
                <w:rFonts w:ascii="Times New Roman" w:hAnsi="Times New Roman"/>
                <w:b/>
                <w:sz w:val="24"/>
                <w:szCs w:val="24"/>
                <w:lang w:val="ro-RO"/>
              </w:rPr>
            </w:pPr>
          </w:p>
        </w:tc>
        <w:tc>
          <w:tcPr>
            <w:tcW w:w="239" w:type="pct"/>
            <w:shd w:val="clear" w:color="auto" w:fill="FFFFFF"/>
          </w:tcPr>
          <w:p w14:paraId="79B7D75E" w14:textId="7A02024D" w:rsidR="00565DF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59</w:t>
            </w:r>
          </w:p>
        </w:tc>
        <w:tc>
          <w:tcPr>
            <w:tcW w:w="2052" w:type="pct"/>
            <w:shd w:val="clear" w:color="auto" w:fill="FFFFFF"/>
          </w:tcPr>
          <w:p w14:paraId="1CCE3001" w14:textId="212D50EC" w:rsidR="00565DF3" w:rsidRPr="003B446E" w:rsidRDefault="00565DF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Proiectul nu precizează suficient de clar situațiile în care petițiile sunt depuse fie în format electronic, fie pe suport de hârtie direct la destinatar, fără utilizarea resursei informaționale e</w:t>
            </w:r>
            <w:r w:rsidRPr="003B446E">
              <w:rPr>
                <w:rFonts w:ascii="Times New Roman" w:hAnsi="Times New Roman"/>
                <w:sz w:val="24"/>
                <w:szCs w:val="24"/>
                <w:lang w:val="ro-RO"/>
              </w:rPr>
              <w:noBreakHyphen/>
              <w:t>Democrație. În asemenea cazuri, rămâne neexplicit ce acțiuni urmează să întreprindă entitatea care a recepționat corespondența.</w:t>
            </w:r>
          </w:p>
        </w:tc>
        <w:tc>
          <w:tcPr>
            <w:tcW w:w="1746" w:type="pct"/>
          </w:tcPr>
          <w:p w14:paraId="0F985D6A" w14:textId="65E7BD71" w:rsidR="00565DF3" w:rsidRPr="003B446E" w:rsidRDefault="00676B2C"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Nu se acceptă</w:t>
            </w:r>
            <w:r w:rsidR="009303D7" w:rsidRPr="003B446E">
              <w:rPr>
                <w:rFonts w:ascii="Times New Roman" w:hAnsi="Times New Roman"/>
                <w:b/>
                <w:bCs/>
                <w:iCs/>
                <w:sz w:val="24"/>
                <w:szCs w:val="24"/>
                <w:lang w:val="ro-RO"/>
              </w:rPr>
              <w:t>.</w:t>
            </w:r>
          </w:p>
          <w:p w14:paraId="2D145DC5" w14:textId="42847269" w:rsidR="009303D7" w:rsidRPr="003B446E" w:rsidRDefault="009303D7"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A se vedea argumentarea oferită la obiecția nr. 7</w:t>
            </w:r>
            <w:r w:rsidR="00AE44AF" w:rsidRPr="003B446E">
              <w:rPr>
                <w:rFonts w:ascii="Times New Roman" w:hAnsi="Times New Roman"/>
                <w:iCs/>
                <w:sz w:val="24"/>
                <w:szCs w:val="24"/>
                <w:lang w:val="ro-RO"/>
              </w:rPr>
              <w:t>. Canalele alternative rămân disponibile conform Codului administrativ și Legii nr. 148/2023.</w:t>
            </w:r>
          </w:p>
        </w:tc>
      </w:tr>
      <w:tr w:rsidR="00565DF3" w:rsidRPr="003B446E" w14:paraId="4DEC8BD4" w14:textId="77777777" w:rsidTr="00A12255">
        <w:trPr>
          <w:trHeight w:val="569"/>
        </w:trPr>
        <w:tc>
          <w:tcPr>
            <w:tcW w:w="182" w:type="pct"/>
            <w:vMerge/>
            <w:shd w:val="clear" w:color="auto" w:fill="FFFFFF"/>
          </w:tcPr>
          <w:p w14:paraId="07D8F88E" w14:textId="77777777" w:rsidR="00565DF3" w:rsidRPr="003B446E" w:rsidRDefault="00565DF3"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29C41550" w14:textId="77777777" w:rsidR="00565DF3" w:rsidRPr="003B446E" w:rsidRDefault="00565DF3" w:rsidP="00963760">
            <w:pPr>
              <w:rPr>
                <w:rFonts w:ascii="Times New Roman" w:hAnsi="Times New Roman"/>
                <w:b/>
                <w:sz w:val="24"/>
                <w:szCs w:val="24"/>
                <w:lang w:val="ro-RO"/>
              </w:rPr>
            </w:pPr>
          </w:p>
        </w:tc>
        <w:tc>
          <w:tcPr>
            <w:tcW w:w="239" w:type="pct"/>
            <w:shd w:val="clear" w:color="auto" w:fill="FFFFFF"/>
          </w:tcPr>
          <w:p w14:paraId="62725A9A" w14:textId="5BF1CAD1" w:rsidR="00565DF3"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60</w:t>
            </w:r>
          </w:p>
        </w:tc>
        <w:tc>
          <w:tcPr>
            <w:tcW w:w="2052" w:type="pct"/>
            <w:shd w:val="clear" w:color="auto" w:fill="FFFFFF"/>
          </w:tcPr>
          <w:p w14:paraId="0328B425" w14:textId="77777777" w:rsidR="00565DF3" w:rsidRPr="003B446E" w:rsidRDefault="00565DF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 clauza de adoptare se face referire la art. 15 alin. (1) din Legea nr. 148/2023 privind accesul la informațiile de interes public. Acest articol nu instituie obligația de creare a unei resurse informaționale de stat, ci reglementează exclusiv procedura de înregistrare a cererilor de comunicare a informațiilor de interes public. Totodată, solicitarea unor informații, chiar dacă acestea sunt de interes public, reprezintă doar un instrument al democrației participative, menit să faciliteze documentarea cetățenilor și să le ofere posibilitatea unei implicări active în procesul decizional politic și social. </w:t>
            </w:r>
          </w:p>
          <w:p w14:paraId="79316ACD" w14:textId="3BCC696F" w:rsidR="00565DF3" w:rsidRPr="003B446E" w:rsidRDefault="00565DF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Întrucât conform art. 9 alin. (1) Cod administrativ, prin petiție, se înțelege orice cerere, sesizare sau propunere adresată unei autorități publice de către o persoană fizică sau juridică, </w:t>
            </w:r>
            <w:r w:rsidRPr="003B446E">
              <w:rPr>
                <w:rFonts w:ascii="Times New Roman" w:hAnsi="Times New Roman"/>
                <w:sz w:val="24"/>
                <w:szCs w:val="24"/>
                <w:lang w:val="ro-RO"/>
              </w:rPr>
              <w:lastRenderedPageBreak/>
              <w:t xml:space="preserve">în procesul de promovare al prezentului proiect se va examina oportunitatea modificării sau abrogării Hotărârii Guvernului nr. 208/1995 pentru aprobarea Instrucțiunilor privind ținerea lucrărilor de secretariat referitoare la petițiile persoanelor fizice și juridice, adresate organelor de stat, întreprinderilor, instituțiilor și organizațiilor Republicii Moldova. </w:t>
            </w:r>
          </w:p>
          <w:p w14:paraId="580ABD28" w14:textId="4B939E6C" w:rsidR="00565DF3" w:rsidRPr="003B446E" w:rsidRDefault="00565DF3"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nivelul comunităților locale, participarea civică este esențială pentru a asigura transparența, responsabilitatea și adaptarea politicilor la nevoile reale ale oamenilor. Canalul de comunicare electronic reprezintă un instrument democratic de comunicare dintre autoritățile și instituțiile publice locale și cetățeni. Prin accesibilitate, transparență, rapiditate și implicare civică, acesta va contribui la consolidarea democrației participative și la dezvoltarea unei comunități mai unite și mai responsabile. În opinia noastră, ignorarea acestor canale ar însemna limitarea accesului unei mari părți din societate în procesul decizional. În această ordine de idei, recomandăm autorului să revizuiască pct. 4 din hotărâre, astfel încât platforma e Democrație să fie obligatorie și pentru entitățile publice de nivel local.</w:t>
            </w:r>
          </w:p>
        </w:tc>
        <w:tc>
          <w:tcPr>
            <w:tcW w:w="1746" w:type="pct"/>
          </w:tcPr>
          <w:p w14:paraId="5F8D3268" w14:textId="6BB022A6" w:rsidR="00565DF3" w:rsidRPr="003B446E" w:rsidRDefault="00AE44AF" w:rsidP="002D35B2">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lastRenderedPageBreak/>
              <w:t>Nu se acceptă</w:t>
            </w:r>
            <w:r w:rsidR="00384A37" w:rsidRPr="003B446E">
              <w:rPr>
                <w:rFonts w:ascii="Times New Roman" w:hAnsi="Times New Roman"/>
                <w:iCs/>
                <w:sz w:val="24"/>
                <w:szCs w:val="24"/>
                <w:lang w:val="ro-RO"/>
              </w:rPr>
              <w:t>.</w:t>
            </w:r>
          </w:p>
          <w:p w14:paraId="2F0780FF" w14:textId="3C1DBA4C" w:rsidR="00384A37" w:rsidRPr="003B446E" w:rsidRDefault="00384A37"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Extinderea obligativității la autoritățile administrației publice locale prin hotărâre de Guvern ar contraveni art. 109 din Constituția Republicii Moldova și art. 3-4 din Legea nr. 436/2006 privind administrația publică locală, care consacră principiul autonomiei locale. Caracterul </w:t>
            </w:r>
            <w:r w:rsidR="00442B23" w:rsidRPr="003B446E">
              <w:rPr>
                <w:rFonts w:ascii="Times New Roman" w:hAnsi="Times New Roman"/>
                <w:iCs/>
                <w:sz w:val="24"/>
                <w:szCs w:val="24"/>
                <w:lang w:val="ro-RO"/>
              </w:rPr>
              <w:t xml:space="preserve">de </w:t>
            </w:r>
            <w:r w:rsidRPr="003B446E">
              <w:rPr>
                <w:rFonts w:ascii="Times New Roman" w:hAnsi="Times New Roman"/>
                <w:iCs/>
                <w:sz w:val="24"/>
                <w:szCs w:val="24"/>
                <w:lang w:val="ro-RO"/>
              </w:rPr>
              <w:t>recomanda</w:t>
            </w:r>
            <w:r w:rsidR="00442B23" w:rsidRPr="003B446E">
              <w:rPr>
                <w:rFonts w:ascii="Times New Roman" w:hAnsi="Times New Roman"/>
                <w:iCs/>
                <w:sz w:val="24"/>
                <w:szCs w:val="24"/>
                <w:lang w:val="ro-RO"/>
              </w:rPr>
              <w:t>re</w:t>
            </w:r>
            <w:r w:rsidRPr="003B446E">
              <w:rPr>
                <w:rFonts w:ascii="Times New Roman" w:hAnsi="Times New Roman"/>
                <w:iCs/>
                <w:sz w:val="24"/>
                <w:szCs w:val="24"/>
                <w:lang w:val="ro-RO"/>
              </w:rPr>
              <w:t xml:space="preserve"> al utilizării platformei pentru APL respectă acest principiu și permite adoptarea voluntară. </w:t>
            </w:r>
          </w:p>
        </w:tc>
      </w:tr>
      <w:tr w:rsidR="00565DF3" w:rsidRPr="003B446E" w14:paraId="222091B8" w14:textId="77777777" w:rsidTr="00047DE9">
        <w:trPr>
          <w:trHeight w:val="569"/>
        </w:trPr>
        <w:tc>
          <w:tcPr>
            <w:tcW w:w="182" w:type="pct"/>
            <w:shd w:val="clear" w:color="auto" w:fill="FFFFFF"/>
          </w:tcPr>
          <w:p w14:paraId="75ABBA95" w14:textId="31AE1B9B" w:rsidR="00565DF3" w:rsidRPr="003B446E" w:rsidRDefault="007E3FE2"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11</w:t>
            </w:r>
          </w:p>
        </w:tc>
        <w:tc>
          <w:tcPr>
            <w:tcW w:w="781" w:type="pct"/>
            <w:shd w:val="clear" w:color="auto" w:fill="FFFFFF"/>
          </w:tcPr>
          <w:p w14:paraId="4A6F9DF8" w14:textId="77777777" w:rsidR="00565DF3" w:rsidRPr="003B446E" w:rsidRDefault="00565DF3" w:rsidP="00963760">
            <w:pPr>
              <w:rPr>
                <w:rFonts w:ascii="Times New Roman" w:hAnsi="Times New Roman"/>
                <w:b/>
                <w:sz w:val="24"/>
                <w:szCs w:val="24"/>
                <w:lang w:val="ro-RO"/>
              </w:rPr>
            </w:pPr>
            <w:r w:rsidRPr="003B446E">
              <w:rPr>
                <w:rFonts w:ascii="Times New Roman" w:hAnsi="Times New Roman"/>
                <w:b/>
                <w:sz w:val="24"/>
                <w:szCs w:val="24"/>
                <w:lang w:val="ro-RO"/>
              </w:rPr>
              <w:t>Ministerul Culturii</w:t>
            </w:r>
          </w:p>
          <w:p w14:paraId="5821CC2E" w14:textId="2F5143B8" w:rsidR="00565DF3" w:rsidRPr="003B446E" w:rsidRDefault="00565DF3" w:rsidP="00963760">
            <w:pPr>
              <w:rPr>
                <w:rFonts w:ascii="Times New Roman" w:hAnsi="Times New Roman"/>
                <w:b/>
                <w:sz w:val="24"/>
                <w:szCs w:val="24"/>
                <w:lang w:val="ro-RO"/>
              </w:rPr>
            </w:pPr>
            <w:r w:rsidRPr="003B446E">
              <w:rPr>
                <w:rFonts w:ascii="Times New Roman" w:hAnsi="Times New Roman"/>
                <w:i/>
                <w:sz w:val="24"/>
                <w:szCs w:val="24"/>
                <w:lang w:val="ro-RO"/>
              </w:rPr>
              <w:t>(Nr.</w:t>
            </w:r>
            <w:r w:rsidRPr="003B446E">
              <w:rPr>
                <w:rFonts w:ascii="Times New Roman" w:hAnsi="Times New Roman"/>
                <w:kern w:val="0"/>
                <w:sz w:val="24"/>
                <w:szCs w:val="24"/>
                <w:lang w:val="ro-RO"/>
              </w:rPr>
              <w:t xml:space="preserve"> </w:t>
            </w:r>
            <w:r w:rsidRPr="003B446E">
              <w:rPr>
                <w:rFonts w:ascii="Times New Roman" w:hAnsi="Times New Roman"/>
                <w:i/>
                <w:sz w:val="24"/>
                <w:szCs w:val="24"/>
                <w:lang w:val="ro-RO"/>
              </w:rPr>
              <w:t>05/1-09/825 din 20.03.2025)</w:t>
            </w:r>
          </w:p>
        </w:tc>
        <w:tc>
          <w:tcPr>
            <w:tcW w:w="4037" w:type="pct"/>
            <w:gridSpan w:val="3"/>
            <w:shd w:val="clear" w:color="auto" w:fill="FFFFFF"/>
          </w:tcPr>
          <w:p w14:paraId="3C5BA047" w14:textId="7A456A9D" w:rsidR="00565DF3" w:rsidRPr="003B446E" w:rsidRDefault="00565DF3"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Lipsa propunerilor și obiecțiilor.</w:t>
            </w:r>
          </w:p>
        </w:tc>
      </w:tr>
      <w:tr w:rsidR="00565DF3" w:rsidRPr="003B446E" w14:paraId="1281FD9A" w14:textId="77777777" w:rsidTr="00047DE9">
        <w:trPr>
          <w:trHeight w:val="569"/>
        </w:trPr>
        <w:tc>
          <w:tcPr>
            <w:tcW w:w="182" w:type="pct"/>
            <w:shd w:val="clear" w:color="auto" w:fill="FFFFFF"/>
          </w:tcPr>
          <w:p w14:paraId="7AA5FE44" w14:textId="7FC59D22" w:rsidR="00565DF3" w:rsidRPr="003B446E" w:rsidRDefault="007E3FE2"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12</w:t>
            </w:r>
          </w:p>
        </w:tc>
        <w:tc>
          <w:tcPr>
            <w:tcW w:w="781" w:type="pct"/>
            <w:shd w:val="clear" w:color="auto" w:fill="FFFFFF"/>
          </w:tcPr>
          <w:p w14:paraId="0319D4D4" w14:textId="77777777" w:rsidR="00875C94" w:rsidRPr="003B446E" w:rsidRDefault="00565DF3" w:rsidP="00565DF3">
            <w:pPr>
              <w:rPr>
                <w:rFonts w:ascii="Times New Roman" w:hAnsi="Times New Roman"/>
                <w:b/>
                <w:sz w:val="24"/>
                <w:szCs w:val="24"/>
                <w:lang w:val="ro-RO"/>
              </w:rPr>
            </w:pPr>
            <w:r w:rsidRPr="003B446E">
              <w:rPr>
                <w:rFonts w:ascii="Times New Roman" w:hAnsi="Times New Roman"/>
                <w:b/>
                <w:sz w:val="24"/>
                <w:szCs w:val="24"/>
                <w:lang w:val="ro-RO"/>
              </w:rPr>
              <w:t xml:space="preserve">Ministerul </w:t>
            </w:r>
          </w:p>
          <w:p w14:paraId="42752D58" w14:textId="77777777" w:rsidR="00875C94" w:rsidRPr="003B446E" w:rsidRDefault="00565DF3" w:rsidP="00565DF3">
            <w:pPr>
              <w:rPr>
                <w:rFonts w:ascii="Times New Roman" w:hAnsi="Times New Roman"/>
                <w:b/>
                <w:sz w:val="24"/>
                <w:szCs w:val="24"/>
                <w:lang w:val="ro-RO"/>
              </w:rPr>
            </w:pPr>
            <w:r w:rsidRPr="003B446E">
              <w:rPr>
                <w:rFonts w:ascii="Times New Roman" w:hAnsi="Times New Roman"/>
                <w:b/>
                <w:sz w:val="24"/>
                <w:szCs w:val="24"/>
                <w:lang w:val="ro-RO"/>
              </w:rPr>
              <w:t xml:space="preserve">Educației și </w:t>
            </w:r>
          </w:p>
          <w:p w14:paraId="3FE4DFEA" w14:textId="110686FC" w:rsidR="00565DF3" w:rsidRPr="003B446E" w:rsidRDefault="00565DF3" w:rsidP="00565DF3">
            <w:pPr>
              <w:rPr>
                <w:rFonts w:ascii="Times New Roman" w:hAnsi="Times New Roman"/>
                <w:b/>
                <w:sz w:val="24"/>
                <w:szCs w:val="24"/>
                <w:lang w:val="ro-RO"/>
              </w:rPr>
            </w:pPr>
            <w:r w:rsidRPr="003B446E">
              <w:rPr>
                <w:rFonts w:ascii="Times New Roman" w:hAnsi="Times New Roman"/>
                <w:b/>
                <w:sz w:val="24"/>
                <w:szCs w:val="24"/>
                <w:lang w:val="ro-RO"/>
              </w:rPr>
              <w:t>Cercetării</w:t>
            </w:r>
          </w:p>
          <w:p w14:paraId="4D186D04" w14:textId="4FB5801A" w:rsidR="00565DF3" w:rsidRPr="003B446E" w:rsidRDefault="00565DF3" w:rsidP="00565DF3">
            <w:pPr>
              <w:rPr>
                <w:rFonts w:ascii="Times New Roman" w:hAnsi="Times New Roman"/>
                <w:b/>
                <w:sz w:val="24"/>
                <w:szCs w:val="24"/>
                <w:lang w:val="ro-RO"/>
              </w:rPr>
            </w:pPr>
            <w:r w:rsidRPr="003B446E">
              <w:rPr>
                <w:rFonts w:ascii="Times New Roman" w:hAnsi="Times New Roman"/>
                <w:i/>
                <w:sz w:val="24"/>
                <w:szCs w:val="24"/>
                <w:lang w:val="ro-RO"/>
              </w:rPr>
              <w:t>(Nr.</w:t>
            </w:r>
            <w:r w:rsidRPr="003B446E">
              <w:rPr>
                <w:rFonts w:ascii="Times New Roman" w:hAnsi="Times New Roman"/>
                <w:kern w:val="0"/>
                <w:sz w:val="24"/>
                <w:szCs w:val="24"/>
                <w:lang w:val="ro-RO"/>
              </w:rPr>
              <w:t xml:space="preserve"> </w:t>
            </w:r>
            <w:r w:rsidRPr="003B446E">
              <w:rPr>
                <w:rFonts w:ascii="Times New Roman" w:hAnsi="Times New Roman"/>
                <w:i/>
                <w:sz w:val="24"/>
                <w:szCs w:val="24"/>
                <w:lang w:val="ro-RO"/>
              </w:rPr>
              <w:t>02/175/26 din 16.03.2026)</w:t>
            </w:r>
          </w:p>
        </w:tc>
        <w:tc>
          <w:tcPr>
            <w:tcW w:w="4037" w:type="pct"/>
            <w:gridSpan w:val="3"/>
            <w:shd w:val="clear" w:color="auto" w:fill="FFFFFF"/>
          </w:tcPr>
          <w:p w14:paraId="10B1DD43" w14:textId="7CC8EE9C" w:rsidR="00565DF3" w:rsidRPr="003B446E" w:rsidRDefault="00565DF3"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Lipsa propunerilor și obiecțiilor.</w:t>
            </w:r>
          </w:p>
        </w:tc>
      </w:tr>
      <w:tr w:rsidR="00565DF3" w:rsidRPr="003B446E" w14:paraId="17377089" w14:textId="77777777" w:rsidTr="00047DE9">
        <w:trPr>
          <w:trHeight w:val="569"/>
        </w:trPr>
        <w:tc>
          <w:tcPr>
            <w:tcW w:w="182" w:type="pct"/>
            <w:shd w:val="clear" w:color="auto" w:fill="FFFFFF"/>
          </w:tcPr>
          <w:p w14:paraId="13AC2FA9" w14:textId="791424D0" w:rsidR="00565DF3" w:rsidRPr="003B446E" w:rsidRDefault="007E3FE2"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13</w:t>
            </w:r>
          </w:p>
        </w:tc>
        <w:tc>
          <w:tcPr>
            <w:tcW w:w="781" w:type="pct"/>
            <w:shd w:val="clear" w:color="auto" w:fill="FFFFFF"/>
          </w:tcPr>
          <w:p w14:paraId="11986EC0" w14:textId="77777777" w:rsidR="00875C94" w:rsidRPr="003B446E" w:rsidRDefault="00565DF3" w:rsidP="00963760">
            <w:pPr>
              <w:rPr>
                <w:rFonts w:ascii="Times New Roman" w:hAnsi="Times New Roman"/>
                <w:b/>
                <w:sz w:val="24"/>
                <w:szCs w:val="24"/>
                <w:lang w:val="ro-RO"/>
              </w:rPr>
            </w:pPr>
            <w:r w:rsidRPr="003B446E">
              <w:rPr>
                <w:rFonts w:ascii="Times New Roman" w:hAnsi="Times New Roman"/>
                <w:b/>
                <w:sz w:val="24"/>
                <w:szCs w:val="24"/>
                <w:lang w:val="ro-RO"/>
              </w:rPr>
              <w:t xml:space="preserve">Ministerul </w:t>
            </w:r>
          </w:p>
          <w:p w14:paraId="0BDE82CF" w14:textId="77777777" w:rsidR="00875C94" w:rsidRPr="003B446E" w:rsidRDefault="00565DF3" w:rsidP="00963760">
            <w:pPr>
              <w:rPr>
                <w:rFonts w:ascii="Times New Roman" w:hAnsi="Times New Roman"/>
                <w:b/>
                <w:sz w:val="24"/>
                <w:szCs w:val="24"/>
                <w:lang w:val="ro-RO"/>
              </w:rPr>
            </w:pPr>
            <w:r w:rsidRPr="003B446E">
              <w:rPr>
                <w:rFonts w:ascii="Times New Roman" w:hAnsi="Times New Roman"/>
                <w:b/>
                <w:sz w:val="24"/>
                <w:szCs w:val="24"/>
                <w:lang w:val="ro-RO"/>
              </w:rPr>
              <w:t xml:space="preserve">Infrastructurii și Dezvoltării </w:t>
            </w:r>
          </w:p>
          <w:p w14:paraId="4A265314" w14:textId="1FDD67A9" w:rsidR="00565DF3" w:rsidRPr="003B446E" w:rsidRDefault="00565DF3" w:rsidP="00963760">
            <w:pPr>
              <w:rPr>
                <w:rFonts w:ascii="Times New Roman" w:hAnsi="Times New Roman"/>
                <w:b/>
                <w:sz w:val="24"/>
                <w:szCs w:val="24"/>
                <w:lang w:val="ro-RO"/>
              </w:rPr>
            </w:pPr>
            <w:r w:rsidRPr="003B446E">
              <w:rPr>
                <w:rFonts w:ascii="Times New Roman" w:hAnsi="Times New Roman"/>
                <w:b/>
                <w:sz w:val="24"/>
                <w:szCs w:val="24"/>
                <w:lang w:val="ro-RO"/>
              </w:rPr>
              <w:t>Regionale</w:t>
            </w:r>
          </w:p>
          <w:p w14:paraId="4FAD2602" w14:textId="685F9F7C" w:rsidR="00565DF3" w:rsidRPr="003B446E" w:rsidRDefault="00565DF3" w:rsidP="00963760">
            <w:pPr>
              <w:rPr>
                <w:rFonts w:ascii="Times New Roman" w:hAnsi="Times New Roman"/>
                <w:b/>
                <w:sz w:val="24"/>
                <w:szCs w:val="24"/>
                <w:lang w:val="ro-RO"/>
              </w:rPr>
            </w:pPr>
            <w:r w:rsidRPr="003B446E">
              <w:rPr>
                <w:rFonts w:ascii="Times New Roman" w:hAnsi="Times New Roman"/>
                <w:i/>
                <w:sz w:val="24"/>
                <w:szCs w:val="24"/>
                <w:lang w:val="ro-RO"/>
              </w:rPr>
              <w:t>(Nr.</w:t>
            </w:r>
            <w:r w:rsidRPr="003B446E">
              <w:rPr>
                <w:rFonts w:ascii="Times New Roman" w:hAnsi="Times New Roman"/>
                <w:kern w:val="0"/>
                <w:sz w:val="24"/>
                <w:szCs w:val="24"/>
                <w:lang w:val="ro-RO"/>
              </w:rPr>
              <w:t xml:space="preserve"> </w:t>
            </w:r>
            <w:r w:rsidRPr="003B446E">
              <w:rPr>
                <w:rFonts w:ascii="Times New Roman" w:hAnsi="Times New Roman"/>
                <w:i/>
                <w:sz w:val="24"/>
                <w:szCs w:val="24"/>
                <w:lang w:val="ro-RO"/>
              </w:rPr>
              <w:t>21-1537 din 24.03.2026)</w:t>
            </w:r>
          </w:p>
        </w:tc>
        <w:tc>
          <w:tcPr>
            <w:tcW w:w="4037" w:type="pct"/>
            <w:gridSpan w:val="3"/>
            <w:shd w:val="clear" w:color="auto" w:fill="FFFFFF"/>
          </w:tcPr>
          <w:p w14:paraId="7DDCB5CD" w14:textId="3FCE6530" w:rsidR="00565DF3" w:rsidRPr="003B446E" w:rsidRDefault="00565DF3"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Lipsa propunerilor și obiecțiilor.</w:t>
            </w:r>
          </w:p>
        </w:tc>
      </w:tr>
      <w:tr w:rsidR="00565DF3" w:rsidRPr="003B446E" w14:paraId="072F2A67" w14:textId="77777777" w:rsidTr="00047DE9">
        <w:trPr>
          <w:trHeight w:val="569"/>
        </w:trPr>
        <w:tc>
          <w:tcPr>
            <w:tcW w:w="182" w:type="pct"/>
            <w:shd w:val="clear" w:color="auto" w:fill="FFFFFF"/>
          </w:tcPr>
          <w:p w14:paraId="674AF0D1" w14:textId="552426B4" w:rsidR="00565DF3" w:rsidRPr="003B446E" w:rsidRDefault="007E3FE2"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14</w:t>
            </w:r>
          </w:p>
        </w:tc>
        <w:tc>
          <w:tcPr>
            <w:tcW w:w="781" w:type="pct"/>
            <w:shd w:val="clear" w:color="auto" w:fill="FFFFFF"/>
          </w:tcPr>
          <w:p w14:paraId="0C181342" w14:textId="77777777" w:rsidR="00875C94" w:rsidRPr="003B446E" w:rsidRDefault="00565DF3" w:rsidP="00565DF3">
            <w:pPr>
              <w:rPr>
                <w:rFonts w:ascii="Times New Roman" w:hAnsi="Times New Roman"/>
                <w:b/>
                <w:sz w:val="24"/>
                <w:szCs w:val="24"/>
                <w:lang w:val="ro-RO"/>
              </w:rPr>
            </w:pPr>
            <w:r w:rsidRPr="003B446E">
              <w:rPr>
                <w:rFonts w:ascii="Times New Roman" w:hAnsi="Times New Roman"/>
                <w:b/>
                <w:sz w:val="24"/>
                <w:szCs w:val="24"/>
                <w:lang w:val="ro-RO"/>
              </w:rPr>
              <w:t xml:space="preserve">Ministerul Muncii </w:t>
            </w:r>
          </w:p>
          <w:p w14:paraId="4F0A8856" w14:textId="724CEC74" w:rsidR="00565DF3" w:rsidRPr="003B446E" w:rsidRDefault="00565DF3" w:rsidP="00565DF3">
            <w:pPr>
              <w:rPr>
                <w:rFonts w:ascii="Times New Roman" w:hAnsi="Times New Roman"/>
                <w:b/>
                <w:sz w:val="24"/>
                <w:szCs w:val="24"/>
                <w:lang w:val="ro-RO"/>
              </w:rPr>
            </w:pPr>
            <w:r w:rsidRPr="003B446E">
              <w:rPr>
                <w:rFonts w:ascii="Times New Roman" w:hAnsi="Times New Roman"/>
                <w:b/>
                <w:sz w:val="24"/>
                <w:szCs w:val="24"/>
                <w:lang w:val="ro-RO"/>
              </w:rPr>
              <w:t>și Protecției Sociale</w:t>
            </w:r>
          </w:p>
          <w:p w14:paraId="410562CF" w14:textId="3F0C8AEB" w:rsidR="00565DF3" w:rsidRPr="003B446E" w:rsidRDefault="00565DF3" w:rsidP="00565DF3">
            <w:pPr>
              <w:rPr>
                <w:rFonts w:ascii="Times New Roman" w:hAnsi="Times New Roman"/>
                <w:b/>
                <w:sz w:val="24"/>
                <w:szCs w:val="24"/>
                <w:lang w:val="ro-RO"/>
              </w:rPr>
            </w:pPr>
            <w:r w:rsidRPr="003B446E">
              <w:rPr>
                <w:rFonts w:ascii="Times New Roman" w:hAnsi="Times New Roman"/>
                <w:i/>
                <w:sz w:val="24"/>
                <w:szCs w:val="24"/>
                <w:lang w:val="ro-RO"/>
              </w:rPr>
              <w:t>(Nr.</w:t>
            </w:r>
            <w:r w:rsidRPr="003B446E">
              <w:rPr>
                <w:rFonts w:ascii="Times New Roman" w:hAnsi="Times New Roman"/>
                <w:kern w:val="0"/>
                <w:sz w:val="24"/>
                <w:szCs w:val="24"/>
                <w:lang w:val="ro-RO"/>
              </w:rPr>
              <w:t xml:space="preserve"> </w:t>
            </w:r>
            <w:r w:rsidRPr="003B446E">
              <w:rPr>
                <w:rFonts w:ascii="Times New Roman" w:hAnsi="Times New Roman"/>
                <w:i/>
                <w:sz w:val="24"/>
                <w:szCs w:val="24"/>
                <w:lang w:val="ro-RO"/>
              </w:rPr>
              <w:t>05/1564 din 23.03.2026)</w:t>
            </w:r>
          </w:p>
        </w:tc>
        <w:tc>
          <w:tcPr>
            <w:tcW w:w="4037" w:type="pct"/>
            <w:gridSpan w:val="3"/>
            <w:shd w:val="clear" w:color="auto" w:fill="FFFFFF"/>
          </w:tcPr>
          <w:p w14:paraId="538A997D" w14:textId="7348CA08" w:rsidR="00565DF3" w:rsidRPr="003B446E" w:rsidRDefault="00565DF3"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Lipsa propunerilor și obiecțiilor.</w:t>
            </w:r>
          </w:p>
        </w:tc>
      </w:tr>
      <w:tr w:rsidR="00565DF3" w:rsidRPr="003B446E" w14:paraId="4B4D8FB3" w14:textId="77777777" w:rsidTr="00047DE9">
        <w:trPr>
          <w:trHeight w:val="569"/>
        </w:trPr>
        <w:tc>
          <w:tcPr>
            <w:tcW w:w="182" w:type="pct"/>
            <w:shd w:val="clear" w:color="auto" w:fill="FFFFFF"/>
          </w:tcPr>
          <w:p w14:paraId="6BDA43AF" w14:textId="46F5B318" w:rsidR="00565DF3" w:rsidRPr="003B446E" w:rsidRDefault="007E3FE2"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lastRenderedPageBreak/>
              <w:t>15</w:t>
            </w:r>
          </w:p>
        </w:tc>
        <w:tc>
          <w:tcPr>
            <w:tcW w:w="781" w:type="pct"/>
            <w:shd w:val="clear" w:color="auto" w:fill="FFFFFF"/>
          </w:tcPr>
          <w:p w14:paraId="4D4E736E" w14:textId="77777777" w:rsidR="00565DF3" w:rsidRPr="003B446E" w:rsidRDefault="00565DF3" w:rsidP="00963760">
            <w:pPr>
              <w:rPr>
                <w:rFonts w:ascii="Times New Roman" w:hAnsi="Times New Roman"/>
                <w:b/>
                <w:sz w:val="24"/>
                <w:szCs w:val="24"/>
                <w:lang w:val="ro-RO"/>
              </w:rPr>
            </w:pPr>
            <w:r w:rsidRPr="003B446E">
              <w:rPr>
                <w:rFonts w:ascii="Times New Roman" w:hAnsi="Times New Roman"/>
                <w:b/>
                <w:sz w:val="24"/>
                <w:szCs w:val="24"/>
                <w:lang w:val="ro-RO"/>
              </w:rPr>
              <w:t>Ministerul Mediului</w:t>
            </w:r>
          </w:p>
          <w:p w14:paraId="2F63749B" w14:textId="6C71C209" w:rsidR="00565DF3" w:rsidRPr="003B446E" w:rsidRDefault="00565DF3" w:rsidP="00963760">
            <w:pPr>
              <w:rPr>
                <w:rFonts w:ascii="Times New Roman" w:hAnsi="Times New Roman"/>
                <w:b/>
                <w:sz w:val="24"/>
                <w:szCs w:val="24"/>
                <w:lang w:val="ro-RO"/>
              </w:rPr>
            </w:pPr>
            <w:r w:rsidRPr="003B446E">
              <w:rPr>
                <w:rFonts w:ascii="Times New Roman" w:hAnsi="Times New Roman"/>
                <w:i/>
                <w:sz w:val="24"/>
                <w:szCs w:val="24"/>
                <w:lang w:val="ro-RO"/>
              </w:rPr>
              <w:t>(Nr. 12/2-05/939 din 23.03.2026)</w:t>
            </w:r>
          </w:p>
        </w:tc>
        <w:tc>
          <w:tcPr>
            <w:tcW w:w="4037" w:type="pct"/>
            <w:gridSpan w:val="3"/>
            <w:shd w:val="clear" w:color="auto" w:fill="FFFFFF"/>
          </w:tcPr>
          <w:p w14:paraId="4A702523" w14:textId="21438C45" w:rsidR="00565DF3" w:rsidRPr="003B446E" w:rsidRDefault="00565DF3"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Lipsa propunerilor și obiecțiilor.</w:t>
            </w:r>
          </w:p>
        </w:tc>
      </w:tr>
      <w:tr w:rsidR="00565DF3" w:rsidRPr="003B446E" w14:paraId="2908F3DA" w14:textId="77777777" w:rsidTr="00047DE9">
        <w:trPr>
          <w:trHeight w:val="569"/>
        </w:trPr>
        <w:tc>
          <w:tcPr>
            <w:tcW w:w="182" w:type="pct"/>
            <w:shd w:val="clear" w:color="auto" w:fill="FFFFFF"/>
          </w:tcPr>
          <w:p w14:paraId="7D7B17E5" w14:textId="0B3A8790" w:rsidR="00565DF3" w:rsidRPr="003B446E" w:rsidRDefault="007E3FE2"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16</w:t>
            </w:r>
          </w:p>
        </w:tc>
        <w:tc>
          <w:tcPr>
            <w:tcW w:w="781" w:type="pct"/>
            <w:shd w:val="clear" w:color="auto" w:fill="FFFFFF"/>
          </w:tcPr>
          <w:p w14:paraId="50BC34CF" w14:textId="77777777" w:rsidR="00565DF3" w:rsidRPr="003B446E" w:rsidRDefault="00565DF3" w:rsidP="00565DF3">
            <w:pPr>
              <w:rPr>
                <w:rFonts w:ascii="Times New Roman" w:hAnsi="Times New Roman"/>
                <w:b/>
                <w:bCs/>
                <w:sz w:val="24"/>
                <w:szCs w:val="24"/>
                <w:lang w:val="ro-RO"/>
              </w:rPr>
            </w:pPr>
            <w:r w:rsidRPr="003B446E">
              <w:rPr>
                <w:rFonts w:ascii="Times New Roman" w:hAnsi="Times New Roman"/>
                <w:b/>
                <w:bCs/>
                <w:sz w:val="24"/>
                <w:szCs w:val="24"/>
                <w:lang w:val="ro-RO"/>
              </w:rPr>
              <w:t>Ministerul Sănătății</w:t>
            </w:r>
          </w:p>
          <w:p w14:paraId="7650A1C0" w14:textId="0E7714B7" w:rsidR="00565DF3" w:rsidRPr="003B446E" w:rsidRDefault="00565DF3" w:rsidP="00963760">
            <w:pPr>
              <w:rPr>
                <w:rFonts w:ascii="Times New Roman" w:hAnsi="Times New Roman"/>
                <w:bCs/>
                <w:i/>
                <w:iCs/>
                <w:sz w:val="24"/>
                <w:szCs w:val="24"/>
                <w:lang w:val="ro-RO"/>
              </w:rPr>
            </w:pPr>
            <w:r w:rsidRPr="003B446E">
              <w:rPr>
                <w:rFonts w:ascii="Times New Roman" w:hAnsi="Times New Roman"/>
                <w:bCs/>
                <w:i/>
                <w:iCs/>
                <w:sz w:val="24"/>
                <w:szCs w:val="24"/>
                <w:lang w:val="ro-RO"/>
              </w:rPr>
              <w:t>(Nr.24/1032 din 23.03.2026)</w:t>
            </w:r>
          </w:p>
        </w:tc>
        <w:tc>
          <w:tcPr>
            <w:tcW w:w="4037" w:type="pct"/>
            <w:gridSpan w:val="3"/>
            <w:shd w:val="clear" w:color="auto" w:fill="FFFFFF"/>
          </w:tcPr>
          <w:p w14:paraId="19A34E8B" w14:textId="34E1C4A6" w:rsidR="00565DF3" w:rsidRPr="003B446E" w:rsidRDefault="00565DF3"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Lipsa propunerilor și obiecțiilor.</w:t>
            </w:r>
          </w:p>
        </w:tc>
      </w:tr>
      <w:tr w:rsidR="00FD747C" w:rsidRPr="003B446E" w14:paraId="3F71F137" w14:textId="77777777" w:rsidTr="00A12255">
        <w:trPr>
          <w:trHeight w:val="569"/>
        </w:trPr>
        <w:tc>
          <w:tcPr>
            <w:tcW w:w="182" w:type="pct"/>
            <w:vMerge w:val="restart"/>
            <w:shd w:val="clear" w:color="auto" w:fill="FFFFFF"/>
          </w:tcPr>
          <w:p w14:paraId="615406F9" w14:textId="51709BBF" w:rsidR="0033377B" w:rsidRPr="003B446E" w:rsidRDefault="007E3FE2"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w:t>
            </w:r>
            <w:r w:rsidR="0057301C" w:rsidRPr="003B446E">
              <w:rPr>
                <w:rFonts w:ascii="Times New Roman" w:hAnsi="Times New Roman"/>
                <w:bCs/>
                <w:sz w:val="24"/>
                <w:szCs w:val="24"/>
                <w:lang w:val="ro-RO"/>
              </w:rPr>
              <w:t>7</w:t>
            </w:r>
          </w:p>
        </w:tc>
        <w:tc>
          <w:tcPr>
            <w:tcW w:w="781" w:type="pct"/>
            <w:vMerge w:val="restart"/>
            <w:shd w:val="clear" w:color="auto" w:fill="FFFFFF"/>
          </w:tcPr>
          <w:p w14:paraId="06A1EF59" w14:textId="77777777" w:rsidR="0033377B" w:rsidRPr="003B446E" w:rsidRDefault="0033377B" w:rsidP="00963760">
            <w:pPr>
              <w:rPr>
                <w:rFonts w:ascii="Times New Roman" w:hAnsi="Times New Roman"/>
                <w:b/>
                <w:sz w:val="24"/>
                <w:szCs w:val="24"/>
                <w:lang w:val="ro-RO"/>
              </w:rPr>
            </w:pPr>
            <w:r w:rsidRPr="003B446E">
              <w:rPr>
                <w:rFonts w:ascii="Times New Roman" w:hAnsi="Times New Roman"/>
                <w:b/>
                <w:sz w:val="24"/>
                <w:szCs w:val="24"/>
                <w:lang w:val="ro-RO"/>
              </w:rPr>
              <w:t>Ministerul Energiei</w:t>
            </w:r>
          </w:p>
          <w:p w14:paraId="6F9C5F1D" w14:textId="5B4E0C86" w:rsidR="0033377B" w:rsidRPr="003B446E" w:rsidRDefault="0033377B" w:rsidP="00963760">
            <w:pPr>
              <w:rPr>
                <w:rFonts w:ascii="Times New Roman" w:hAnsi="Times New Roman"/>
                <w:b/>
                <w:sz w:val="24"/>
                <w:szCs w:val="24"/>
                <w:lang w:val="ro-RO"/>
              </w:rPr>
            </w:pPr>
            <w:r w:rsidRPr="003B446E">
              <w:rPr>
                <w:rFonts w:ascii="Times New Roman" w:hAnsi="Times New Roman"/>
                <w:bCs/>
                <w:i/>
                <w:iCs/>
                <w:sz w:val="24"/>
                <w:szCs w:val="24"/>
                <w:lang w:val="ro-RO"/>
              </w:rPr>
              <w:t>(Nr.10-720 din 24.03.2026)</w:t>
            </w:r>
          </w:p>
        </w:tc>
        <w:tc>
          <w:tcPr>
            <w:tcW w:w="239" w:type="pct"/>
            <w:shd w:val="clear" w:color="auto" w:fill="FFFFFF"/>
          </w:tcPr>
          <w:p w14:paraId="5CF9C183" w14:textId="75E9D7D3" w:rsidR="0033377B"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61</w:t>
            </w:r>
          </w:p>
        </w:tc>
        <w:tc>
          <w:tcPr>
            <w:tcW w:w="2052" w:type="pct"/>
            <w:shd w:val="clear" w:color="auto" w:fill="FFFFFF"/>
          </w:tcPr>
          <w:p w14:paraId="06E604C0" w14:textId="77777777" w:rsidR="0033377B" w:rsidRPr="003B446E" w:rsidRDefault="0033377B"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 3 din proiectul de hotărâre a Guvernului se instituie obligativitatea utilizării platformei e-Democrație, inclusiv pentru ,,instituțiile publice în care ministerul, Cancelaria de Stat sau altă autoritate administrativă centrală are calitatea de fondator”. </w:t>
            </w:r>
          </w:p>
          <w:p w14:paraId="579E47C5" w14:textId="77777777" w:rsidR="0033377B" w:rsidRPr="003B446E" w:rsidRDefault="0033377B"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Sub acest aspect, se relevă că, potrivit Anexei nr. 5 și Anexei nr. 6 la Hotărârea Guvernului nr. 118/2023 cu privire la organizarea și funcționarea Ministerului Energiei, ministerul are calitatea de fondator pentru Instituția Publică ,,Unitatea Consolidată pentru Implementarea și Monitorizarea Proiectelor în Domeniul Energeticii” și Instituția Publică Centrul Național pentru Energie Durabilă. </w:t>
            </w:r>
          </w:p>
          <w:p w14:paraId="622C0AE0" w14:textId="77777777" w:rsidR="0033377B" w:rsidRPr="003B446E" w:rsidRDefault="0033377B"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Totodată, Ministerul Energiei exercită funcțiile de fondator pentru Întreprinderea de Stat „</w:t>
            </w:r>
            <w:proofErr w:type="spellStart"/>
            <w:r w:rsidRPr="003B446E">
              <w:rPr>
                <w:rFonts w:ascii="Times New Roman" w:hAnsi="Times New Roman"/>
                <w:sz w:val="24"/>
                <w:szCs w:val="24"/>
                <w:lang w:val="ro-RO"/>
              </w:rPr>
              <w:t>Moldelectrica</w:t>
            </w:r>
            <w:proofErr w:type="spellEnd"/>
            <w:r w:rsidRPr="003B446E">
              <w:rPr>
                <w:rFonts w:ascii="Times New Roman" w:hAnsi="Times New Roman"/>
                <w:sz w:val="24"/>
                <w:szCs w:val="24"/>
                <w:lang w:val="ro-RO"/>
              </w:rPr>
              <w:t>”.</w:t>
            </w:r>
          </w:p>
          <w:p w14:paraId="7481A0AB" w14:textId="6E342994" w:rsidR="0033377B" w:rsidRPr="003B446E" w:rsidRDefault="0033377B"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În această ordine de idei, se propune elucidarea aspectului privind obligativitatea utilizării platformei e-Democrație de către Î.S. ,,</w:t>
            </w:r>
            <w:proofErr w:type="spellStart"/>
            <w:r w:rsidRPr="003B446E">
              <w:rPr>
                <w:rFonts w:ascii="Times New Roman" w:hAnsi="Times New Roman"/>
                <w:sz w:val="24"/>
                <w:szCs w:val="24"/>
                <w:lang w:val="ro-RO"/>
              </w:rPr>
              <w:t>Moldelectrica</w:t>
            </w:r>
            <w:proofErr w:type="spellEnd"/>
            <w:r w:rsidRPr="003B446E">
              <w:rPr>
                <w:rFonts w:ascii="Times New Roman" w:hAnsi="Times New Roman"/>
                <w:sz w:val="24"/>
                <w:szCs w:val="24"/>
                <w:lang w:val="ro-RO"/>
              </w:rPr>
              <w:t>”, având în vedere statutul juridic distinct al întreprinderilor de stat în raport cu instituțiile publice.</w:t>
            </w:r>
          </w:p>
        </w:tc>
        <w:tc>
          <w:tcPr>
            <w:tcW w:w="1746" w:type="pct"/>
          </w:tcPr>
          <w:p w14:paraId="609E66DB" w14:textId="7392046E" w:rsidR="0033377B" w:rsidRPr="003B446E" w:rsidRDefault="00396156"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Nu se acceptă</w:t>
            </w:r>
            <w:r w:rsidR="00057D46" w:rsidRPr="003B446E">
              <w:rPr>
                <w:rFonts w:ascii="Times New Roman" w:hAnsi="Times New Roman"/>
                <w:b/>
                <w:bCs/>
                <w:iCs/>
                <w:sz w:val="24"/>
                <w:szCs w:val="24"/>
                <w:lang w:val="ro-RO"/>
              </w:rPr>
              <w:t>.</w:t>
            </w:r>
          </w:p>
          <w:p w14:paraId="2BFDB769" w14:textId="39D38C93" w:rsidR="00857ED6" w:rsidRPr="003B446E" w:rsidRDefault="00857ED6"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A se vedea argumentarea de la obiecția nr. 58. Obligația de înregistrare decurge din art. 15 alin. (1) din Legea nr. 148/2023 coroborat cu art. 5 lit. a)-c).</w:t>
            </w:r>
          </w:p>
        </w:tc>
      </w:tr>
      <w:tr w:rsidR="0033377B" w:rsidRPr="003B446E" w14:paraId="700A649E" w14:textId="77777777" w:rsidTr="00047DE9">
        <w:trPr>
          <w:trHeight w:val="363"/>
        </w:trPr>
        <w:tc>
          <w:tcPr>
            <w:tcW w:w="182" w:type="pct"/>
            <w:vMerge/>
            <w:shd w:val="clear" w:color="auto" w:fill="FFFFFF"/>
          </w:tcPr>
          <w:p w14:paraId="54512F5D" w14:textId="77777777" w:rsidR="0033377B" w:rsidRPr="003B446E" w:rsidRDefault="0033377B"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992EEC2" w14:textId="77777777" w:rsidR="0033377B" w:rsidRPr="003B446E" w:rsidRDefault="0033377B" w:rsidP="00963760">
            <w:pPr>
              <w:rPr>
                <w:rFonts w:ascii="Times New Roman" w:hAnsi="Times New Roman"/>
                <w:b/>
                <w:sz w:val="24"/>
                <w:szCs w:val="24"/>
                <w:lang w:val="ro-RO"/>
              </w:rPr>
            </w:pPr>
          </w:p>
        </w:tc>
        <w:tc>
          <w:tcPr>
            <w:tcW w:w="4037" w:type="pct"/>
            <w:gridSpan w:val="3"/>
            <w:shd w:val="clear" w:color="auto" w:fill="FFFFFF"/>
          </w:tcPr>
          <w:p w14:paraId="786C5BCB" w14:textId="66F02CC3" w:rsidR="0033377B" w:rsidRPr="003B446E" w:rsidRDefault="0033377B" w:rsidP="002D35B2">
            <w:pPr>
              <w:ind w:firstLine="156"/>
              <w:jc w:val="both"/>
              <w:rPr>
                <w:rFonts w:ascii="Times New Roman" w:hAnsi="Times New Roman"/>
                <w:b/>
                <w:bCs/>
                <w:i/>
                <w:sz w:val="24"/>
                <w:szCs w:val="24"/>
                <w:lang w:val="ro-RO"/>
              </w:rPr>
            </w:pPr>
            <w:r w:rsidRPr="003B446E">
              <w:rPr>
                <w:rFonts w:ascii="Times New Roman" w:hAnsi="Times New Roman"/>
                <w:b/>
                <w:bCs/>
                <w:i/>
                <w:sz w:val="24"/>
                <w:szCs w:val="24"/>
                <w:lang w:val="ro-RO"/>
              </w:rPr>
              <w:t>La Anexa nr. 1 la proiectul de hotărâre a Guvernului</w:t>
            </w:r>
            <w:r w:rsidR="00C603E8" w:rsidRPr="003B446E">
              <w:rPr>
                <w:rFonts w:ascii="Times New Roman" w:eastAsia="Calibri" w:hAnsi="Times New Roman"/>
                <w:b/>
                <w:bCs/>
                <w:i/>
                <w:color w:val="000000"/>
                <w:sz w:val="24"/>
                <w:szCs w:val="24"/>
                <w:lang w:val="ro-RO"/>
              </w:rPr>
              <w:t>:</w:t>
            </w:r>
          </w:p>
        </w:tc>
      </w:tr>
      <w:tr w:rsidR="00FD747C" w:rsidRPr="003B446E" w14:paraId="35C68EA8" w14:textId="77777777" w:rsidTr="00A12255">
        <w:trPr>
          <w:trHeight w:val="558"/>
        </w:trPr>
        <w:tc>
          <w:tcPr>
            <w:tcW w:w="182" w:type="pct"/>
            <w:vMerge/>
            <w:shd w:val="clear" w:color="auto" w:fill="FFFFFF"/>
          </w:tcPr>
          <w:p w14:paraId="7756D534" w14:textId="21B98BDB" w:rsidR="0033377B" w:rsidRPr="003B446E" w:rsidRDefault="0033377B"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02E920D" w14:textId="5F42D385" w:rsidR="0033377B" w:rsidRPr="003B446E" w:rsidRDefault="0033377B" w:rsidP="00395BC8">
            <w:pPr>
              <w:rPr>
                <w:rFonts w:ascii="Times New Roman" w:hAnsi="Times New Roman"/>
                <w:b/>
                <w:bCs/>
                <w:sz w:val="24"/>
                <w:szCs w:val="24"/>
                <w:lang w:val="ro-RO"/>
              </w:rPr>
            </w:pPr>
          </w:p>
        </w:tc>
        <w:tc>
          <w:tcPr>
            <w:tcW w:w="239" w:type="pct"/>
            <w:shd w:val="clear" w:color="auto" w:fill="FFFFFF"/>
          </w:tcPr>
          <w:p w14:paraId="55A5D330" w14:textId="4BF04840" w:rsidR="0033377B"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62</w:t>
            </w:r>
          </w:p>
        </w:tc>
        <w:tc>
          <w:tcPr>
            <w:tcW w:w="2052" w:type="pct"/>
            <w:shd w:val="clear" w:color="auto" w:fill="FFFFFF"/>
          </w:tcPr>
          <w:p w14:paraId="21014E92" w14:textId="77777777" w:rsidR="0033377B" w:rsidRPr="003B446E" w:rsidRDefault="0033377B"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Potrivit pct. 10 ,,În scopul realizării atribuțiilor, drepturilor și obligațiilor sale, posesorul deleagă administratorul de sistem care este persoana angajată din cadrul instituției.”.</w:t>
            </w:r>
          </w:p>
          <w:p w14:paraId="30749FE1" w14:textId="77777777" w:rsidR="0033377B" w:rsidRPr="003B446E" w:rsidRDefault="0033377B"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În acest context, se impune clarificarea modalității de autentificare și de acordare a accesului în cadrul platformei pentru persoana desemnată, respectiv dacă aceasta se realizează exclusiv prin intermediul semnăturii electronice sau și prin utilizarea (prelucrarea) codului personal al angajatului. </w:t>
            </w:r>
          </w:p>
          <w:p w14:paraId="55A3C9CE" w14:textId="4A300D22" w:rsidR="0033377B" w:rsidRPr="003B446E" w:rsidRDefault="0033377B"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Or, art. 53, precum și art. 6 alin. (1), lit. a)-f) din Legea nr. 195/2024 privind protecția datelor cu caracter personal, prevăd expres cazurile în care ,,numărul de identificare național” </w:t>
            </w:r>
            <w:r w:rsidRPr="003B446E">
              <w:rPr>
                <w:rFonts w:ascii="Times New Roman" w:hAnsi="Times New Roman"/>
                <w:sz w:val="24"/>
                <w:szCs w:val="24"/>
                <w:lang w:val="ro-RO"/>
              </w:rPr>
              <w:lastRenderedPageBreak/>
              <w:t>(IDNP) poate fi prelucrat, inclusiv prin colectare sau dezvăluire.</w:t>
            </w:r>
          </w:p>
        </w:tc>
        <w:tc>
          <w:tcPr>
            <w:tcW w:w="1746" w:type="pct"/>
          </w:tcPr>
          <w:p w14:paraId="2B5A4B5C" w14:textId="0A3788CF" w:rsidR="0033377B" w:rsidRPr="003B446E" w:rsidRDefault="00426AF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lastRenderedPageBreak/>
              <w:t>Nu se acceptă</w:t>
            </w:r>
            <w:r w:rsidR="004846CB" w:rsidRPr="003B446E">
              <w:rPr>
                <w:rFonts w:ascii="Times New Roman" w:hAnsi="Times New Roman"/>
                <w:b/>
                <w:bCs/>
                <w:sz w:val="24"/>
                <w:szCs w:val="24"/>
                <w:lang w:val="ro-RO"/>
              </w:rPr>
              <w:t>.</w:t>
            </w:r>
          </w:p>
          <w:p w14:paraId="1650D34B" w14:textId="743E9723" w:rsidR="004846CB" w:rsidRPr="003B446E" w:rsidRDefault="004846CB"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Autentificarea în cadrul Platformei e-Democrație este realizată în conformitate cu cadrul normativ aferent serviciului </w:t>
            </w:r>
            <w:r w:rsidR="00CB2C42" w:rsidRPr="003B446E">
              <w:rPr>
                <w:rFonts w:ascii="Times New Roman" w:hAnsi="Times New Roman"/>
                <w:sz w:val="24"/>
                <w:szCs w:val="24"/>
                <w:lang w:val="ro-RO"/>
              </w:rPr>
              <w:t xml:space="preserve">electronic </w:t>
            </w:r>
            <w:r w:rsidRPr="003B446E">
              <w:rPr>
                <w:rFonts w:ascii="Times New Roman" w:hAnsi="Times New Roman"/>
                <w:sz w:val="24"/>
                <w:szCs w:val="24"/>
                <w:lang w:val="ro-RO"/>
              </w:rPr>
              <w:t xml:space="preserve">guvernamental de </w:t>
            </w:r>
            <w:r w:rsidR="00CB2C42" w:rsidRPr="003B446E">
              <w:rPr>
                <w:rFonts w:ascii="Times New Roman" w:hAnsi="Times New Roman"/>
                <w:sz w:val="24"/>
                <w:szCs w:val="24"/>
                <w:lang w:val="ro-RO"/>
              </w:rPr>
              <w:t>autentificare și control al accesului</w:t>
            </w:r>
            <w:r w:rsidR="00042A8F" w:rsidRPr="003B446E">
              <w:rPr>
                <w:rFonts w:ascii="Times New Roman" w:hAnsi="Times New Roman"/>
                <w:sz w:val="24"/>
                <w:szCs w:val="24"/>
                <w:lang w:val="ro-RO"/>
              </w:rPr>
              <w:t xml:space="preserve"> (</w:t>
            </w:r>
            <w:proofErr w:type="spellStart"/>
            <w:r w:rsidR="00042A8F" w:rsidRPr="003B446E">
              <w:rPr>
                <w:rFonts w:ascii="Times New Roman" w:hAnsi="Times New Roman"/>
                <w:sz w:val="24"/>
                <w:szCs w:val="24"/>
                <w:lang w:val="ro-RO"/>
              </w:rPr>
              <w:t>MPass</w:t>
            </w:r>
            <w:proofErr w:type="spellEnd"/>
            <w:r w:rsidR="00042A8F" w:rsidRPr="003B446E">
              <w:rPr>
                <w:rFonts w:ascii="Times New Roman" w:hAnsi="Times New Roman"/>
                <w:sz w:val="24"/>
                <w:szCs w:val="24"/>
                <w:lang w:val="ro-RO"/>
              </w:rPr>
              <w:t>)</w:t>
            </w:r>
            <w:r w:rsidR="00CB2C42" w:rsidRPr="003B446E">
              <w:rPr>
                <w:rFonts w:ascii="Times New Roman" w:hAnsi="Times New Roman"/>
                <w:sz w:val="24"/>
                <w:szCs w:val="24"/>
                <w:lang w:val="ro-RO"/>
              </w:rPr>
              <w:t>. Respectiv dubla</w:t>
            </w:r>
            <w:r w:rsidR="00042A8F" w:rsidRPr="003B446E">
              <w:rPr>
                <w:rFonts w:ascii="Times New Roman" w:hAnsi="Times New Roman"/>
                <w:sz w:val="24"/>
                <w:szCs w:val="24"/>
                <w:lang w:val="ro-RO"/>
              </w:rPr>
              <w:t>rea normelor se consideră inoportună.</w:t>
            </w:r>
          </w:p>
        </w:tc>
      </w:tr>
      <w:tr w:rsidR="0033377B" w:rsidRPr="003B446E" w14:paraId="700CF48D" w14:textId="77777777" w:rsidTr="00A12255">
        <w:trPr>
          <w:trHeight w:val="558"/>
        </w:trPr>
        <w:tc>
          <w:tcPr>
            <w:tcW w:w="182" w:type="pct"/>
            <w:vMerge/>
            <w:shd w:val="clear" w:color="auto" w:fill="FFFFFF"/>
          </w:tcPr>
          <w:p w14:paraId="54B30F85" w14:textId="77777777" w:rsidR="0033377B" w:rsidRPr="003B446E" w:rsidRDefault="0033377B"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746748A4" w14:textId="77777777" w:rsidR="0033377B" w:rsidRPr="003B446E" w:rsidRDefault="0033377B" w:rsidP="00395BC8">
            <w:pPr>
              <w:rPr>
                <w:rFonts w:ascii="Times New Roman" w:hAnsi="Times New Roman"/>
                <w:b/>
                <w:bCs/>
                <w:sz w:val="24"/>
                <w:szCs w:val="24"/>
                <w:lang w:val="ro-RO"/>
              </w:rPr>
            </w:pPr>
          </w:p>
        </w:tc>
        <w:tc>
          <w:tcPr>
            <w:tcW w:w="239" w:type="pct"/>
            <w:shd w:val="clear" w:color="auto" w:fill="FFFFFF"/>
          </w:tcPr>
          <w:p w14:paraId="395AA7ED" w14:textId="0443B3BB" w:rsidR="0033377B"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63</w:t>
            </w:r>
          </w:p>
        </w:tc>
        <w:tc>
          <w:tcPr>
            <w:tcW w:w="2052" w:type="pct"/>
            <w:shd w:val="clear" w:color="auto" w:fill="FFFFFF"/>
          </w:tcPr>
          <w:p w14:paraId="2DF80702" w14:textId="77777777" w:rsidR="0033377B" w:rsidRPr="003B446E" w:rsidRDefault="0033377B"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 12.7. și pct. 14.5. se propune clarificarea sensului formulărilor utilizate, indicarea expresă a acțiunilor pe care acestea le presupun sau definirea acestora în cuprinsul regulamentului și anume: ,,să exercite dreptul de acces la datele cu caracter personal și dreptul de intervenție asupra datelor cu caracter personal” </w:t>
            </w:r>
          </w:p>
          <w:p w14:paraId="65E8FBBF" w14:textId="04222BD4" w:rsidR="0033377B" w:rsidRPr="003B446E" w:rsidRDefault="0033377B"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Astfel, se reține că, Legea nr. 195/2024 privind protecția datelor cu caracter personal, nu consacră expres aceste noțiuni în formularea utilizată, însă reglementează drepturile persoanei vizate, precum dreptul de acces, dreptul la rectificare, dreptul la ștergerea datelor, etc., motiv din care se recomandă armonizarea terminologiei utilizate cu conceptele consacrate de legislația aplicabilă.</w:t>
            </w:r>
          </w:p>
        </w:tc>
        <w:tc>
          <w:tcPr>
            <w:tcW w:w="1746" w:type="pct"/>
            <w:shd w:val="clear" w:color="auto" w:fill="FFFFFF"/>
          </w:tcPr>
          <w:p w14:paraId="081F6E19" w14:textId="41299402" w:rsidR="0033377B" w:rsidRPr="003B446E" w:rsidRDefault="0036113E"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r w:rsidR="005570FE" w:rsidRPr="003B446E">
              <w:rPr>
                <w:rFonts w:ascii="Times New Roman" w:hAnsi="Times New Roman"/>
                <w:b/>
                <w:bCs/>
                <w:sz w:val="24"/>
                <w:szCs w:val="24"/>
                <w:lang w:val="ro-RO"/>
              </w:rPr>
              <w:t>.</w:t>
            </w:r>
          </w:p>
          <w:p w14:paraId="360EC79F" w14:textId="04FEEB14" w:rsidR="005570FE" w:rsidRPr="003B446E" w:rsidRDefault="0062450F"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 versiunea definitivată a proiectului </w:t>
            </w:r>
            <w:proofErr w:type="spellStart"/>
            <w:r w:rsidRPr="003B446E">
              <w:rPr>
                <w:rFonts w:ascii="Times New Roman" w:hAnsi="Times New Roman"/>
                <w:sz w:val="24"/>
                <w:szCs w:val="24"/>
                <w:lang w:val="ro-RO"/>
              </w:rPr>
              <w:t>s</w:t>
            </w:r>
            <w:r w:rsidR="005570FE" w:rsidRPr="003B446E">
              <w:rPr>
                <w:rFonts w:ascii="Times New Roman" w:hAnsi="Times New Roman"/>
                <w:sz w:val="24"/>
                <w:szCs w:val="24"/>
                <w:lang w:val="ro-RO"/>
              </w:rPr>
              <w:t>ubpct</w:t>
            </w:r>
            <w:proofErr w:type="spellEnd"/>
            <w:r w:rsidR="005570FE" w:rsidRPr="003B446E">
              <w:rPr>
                <w:rFonts w:ascii="Times New Roman" w:hAnsi="Times New Roman"/>
                <w:sz w:val="24"/>
                <w:szCs w:val="24"/>
                <w:lang w:val="ro-RO"/>
              </w:rPr>
              <w:t>. 12.7 și 14.</w:t>
            </w:r>
            <w:r w:rsidRPr="003B446E">
              <w:rPr>
                <w:rFonts w:ascii="Times New Roman" w:hAnsi="Times New Roman"/>
                <w:sz w:val="24"/>
                <w:szCs w:val="24"/>
                <w:lang w:val="ro-RO"/>
              </w:rPr>
              <w:t>3</w:t>
            </w:r>
            <w:r w:rsidR="005570FE" w:rsidRPr="003B446E">
              <w:rPr>
                <w:rFonts w:ascii="Times New Roman" w:hAnsi="Times New Roman"/>
                <w:sz w:val="24"/>
                <w:szCs w:val="24"/>
                <w:lang w:val="ro-RO"/>
              </w:rPr>
              <w:t xml:space="preserve"> au fost modificate.</w:t>
            </w:r>
          </w:p>
        </w:tc>
      </w:tr>
      <w:tr w:rsidR="0033377B" w:rsidRPr="003B446E" w14:paraId="7F3CBFD7" w14:textId="77777777" w:rsidTr="00A12255">
        <w:trPr>
          <w:trHeight w:val="558"/>
        </w:trPr>
        <w:tc>
          <w:tcPr>
            <w:tcW w:w="182" w:type="pct"/>
            <w:vMerge/>
            <w:shd w:val="clear" w:color="auto" w:fill="FFFFFF"/>
          </w:tcPr>
          <w:p w14:paraId="10B5E6F2" w14:textId="77777777" w:rsidR="0033377B" w:rsidRPr="003B446E" w:rsidRDefault="0033377B"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2D699E44" w14:textId="77777777" w:rsidR="0033377B" w:rsidRPr="003B446E" w:rsidRDefault="0033377B" w:rsidP="00395BC8">
            <w:pPr>
              <w:rPr>
                <w:rFonts w:ascii="Times New Roman" w:hAnsi="Times New Roman"/>
                <w:b/>
                <w:bCs/>
                <w:sz w:val="24"/>
                <w:szCs w:val="24"/>
                <w:lang w:val="ro-RO"/>
              </w:rPr>
            </w:pPr>
          </w:p>
        </w:tc>
        <w:tc>
          <w:tcPr>
            <w:tcW w:w="239" w:type="pct"/>
            <w:shd w:val="clear" w:color="auto" w:fill="FFFFFF"/>
          </w:tcPr>
          <w:p w14:paraId="47E97410" w14:textId="6348095C" w:rsidR="0033377B"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64</w:t>
            </w:r>
          </w:p>
        </w:tc>
        <w:tc>
          <w:tcPr>
            <w:tcW w:w="2052" w:type="pct"/>
            <w:shd w:val="clear" w:color="auto" w:fill="FFFFFF"/>
          </w:tcPr>
          <w:p w14:paraId="62167016" w14:textId="489287EF" w:rsidR="0033377B" w:rsidRPr="003B446E" w:rsidRDefault="0033377B"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Pct. 36 conține referința conform cadrului normativ”, fără a preciza actul normativ concret, motiv din care se sugerează revizuirea normei, pentru asigurarea clarității și predictibilității.</w:t>
            </w:r>
          </w:p>
        </w:tc>
        <w:tc>
          <w:tcPr>
            <w:tcW w:w="1746" w:type="pct"/>
            <w:shd w:val="clear" w:color="auto" w:fill="FFFFFF"/>
          </w:tcPr>
          <w:p w14:paraId="49F8529A" w14:textId="793D9D61" w:rsidR="0033377B" w:rsidRPr="003B446E" w:rsidRDefault="002F40D3"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r w:rsidR="006E2334" w:rsidRPr="003B446E">
              <w:rPr>
                <w:rFonts w:ascii="Times New Roman" w:hAnsi="Times New Roman"/>
                <w:b/>
                <w:bCs/>
                <w:sz w:val="24"/>
                <w:szCs w:val="24"/>
                <w:lang w:val="ro-RO"/>
              </w:rPr>
              <w:t>.</w:t>
            </w:r>
          </w:p>
          <w:p w14:paraId="11D6F9E0" w14:textId="07046EE8" w:rsidR="006E2334" w:rsidRPr="003B446E" w:rsidRDefault="001F58F6"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 versiunea definitivată a proiectului </w:t>
            </w:r>
            <w:r w:rsidR="00260F90" w:rsidRPr="003B446E">
              <w:rPr>
                <w:rFonts w:ascii="Times New Roman" w:hAnsi="Times New Roman"/>
                <w:sz w:val="24"/>
                <w:szCs w:val="24"/>
                <w:lang w:val="ro-RO"/>
              </w:rPr>
              <w:t>p</w:t>
            </w:r>
            <w:r w:rsidR="006E2334" w:rsidRPr="003B446E">
              <w:rPr>
                <w:rFonts w:ascii="Times New Roman" w:hAnsi="Times New Roman"/>
                <w:sz w:val="24"/>
                <w:szCs w:val="24"/>
                <w:lang w:val="ro-RO"/>
              </w:rPr>
              <w:t>ct. 3</w:t>
            </w:r>
            <w:r w:rsidR="00260F90" w:rsidRPr="003B446E">
              <w:rPr>
                <w:rFonts w:ascii="Times New Roman" w:hAnsi="Times New Roman"/>
                <w:sz w:val="24"/>
                <w:szCs w:val="24"/>
                <w:lang w:val="ro-RO"/>
              </w:rPr>
              <w:t>8</w:t>
            </w:r>
            <w:r w:rsidR="006E2334" w:rsidRPr="003B446E">
              <w:rPr>
                <w:rFonts w:ascii="Times New Roman" w:hAnsi="Times New Roman"/>
                <w:sz w:val="24"/>
                <w:szCs w:val="24"/>
                <w:lang w:val="ro-RO"/>
              </w:rPr>
              <w:t xml:space="preserve"> a fost modificat</w:t>
            </w:r>
            <w:r w:rsidR="00D8289D" w:rsidRPr="003B446E">
              <w:rPr>
                <w:rFonts w:ascii="Times New Roman" w:hAnsi="Times New Roman"/>
                <w:sz w:val="24"/>
                <w:szCs w:val="24"/>
                <w:lang w:val="ro-RO"/>
              </w:rPr>
              <w:t>.</w:t>
            </w:r>
          </w:p>
        </w:tc>
      </w:tr>
      <w:tr w:rsidR="00D01BE5" w:rsidRPr="003B446E" w14:paraId="22E41FDA" w14:textId="77777777" w:rsidTr="00A12255">
        <w:trPr>
          <w:trHeight w:val="558"/>
        </w:trPr>
        <w:tc>
          <w:tcPr>
            <w:tcW w:w="182" w:type="pct"/>
            <w:vMerge w:val="restart"/>
            <w:shd w:val="clear" w:color="auto" w:fill="FFFFFF"/>
          </w:tcPr>
          <w:p w14:paraId="164EDD90" w14:textId="5D2E25A0" w:rsidR="00D01BE5" w:rsidRPr="003B446E" w:rsidRDefault="007E3FE2"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w:t>
            </w:r>
            <w:r w:rsidR="0057301C" w:rsidRPr="003B446E">
              <w:rPr>
                <w:rFonts w:ascii="Times New Roman" w:hAnsi="Times New Roman"/>
                <w:bCs/>
                <w:sz w:val="24"/>
                <w:szCs w:val="24"/>
                <w:lang w:val="ro-RO"/>
              </w:rPr>
              <w:t>8</w:t>
            </w:r>
          </w:p>
        </w:tc>
        <w:tc>
          <w:tcPr>
            <w:tcW w:w="781" w:type="pct"/>
            <w:vMerge w:val="restart"/>
            <w:shd w:val="clear" w:color="auto" w:fill="FFFFFF"/>
          </w:tcPr>
          <w:p w14:paraId="3E210005" w14:textId="77777777" w:rsidR="00875C94" w:rsidRPr="003B446E" w:rsidRDefault="00D01BE5" w:rsidP="00395BC8">
            <w:pPr>
              <w:rPr>
                <w:rFonts w:ascii="Times New Roman" w:hAnsi="Times New Roman"/>
                <w:b/>
                <w:bCs/>
                <w:sz w:val="24"/>
                <w:szCs w:val="24"/>
                <w:lang w:val="ro-RO"/>
              </w:rPr>
            </w:pPr>
            <w:r w:rsidRPr="003B446E">
              <w:rPr>
                <w:rFonts w:ascii="Times New Roman" w:hAnsi="Times New Roman"/>
                <w:b/>
                <w:bCs/>
                <w:sz w:val="24"/>
                <w:szCs w:val="24"/>
                <w:lang w:val="ro-RO"/>
              </w:rPr>
              <w:t xml:space="preserve">Ministerul </w:t>
            </w:r>
          </w:p>
          <w:p w14:paraId="7A353EC6" w14:textId="12A77ADC" w:rsidR="00D01BE5" w:rsidRPr="003B446E" w:rsidRDefault="00D01BE5" w:rsidP="00395BC8">
            <w:pPr>
              <w:rPr>
                <w:rFonts w:ascii="Times New Roman" w:hAnsi="Times New Roman"/>
                <w:b/>
                <w:bCs/>
                <w:sz w:val="24"/>
                <w:szCs w:val="24"/>
                <w:lang w:val="ro-RO"/>
              </w:rPr>
            </w:pPr>
            <w:r w:rsidRPr="003B446E">
              <w:rPr>
                <w:rFonts w:ascii="Times New Roman" w:hAnsi="Times New Roman"/>
                <w:b/>
                <w:bCs/>
                <w:sz w:val="24"/>
                <w:szCs w:val="24"/>
                <w:lang w:val="ro-RO"/>
              </w:rPr>
              <w:t>Finanțelor</w:t>
            </w:r>
          </w:p>
          <w:p w14:paraId="6A96A218" w14:textId="02D7EB34" w:rsidR="00D01BE5" w:rsidRPr="003B446E" w:rsidRDefault="00D01BE5" w:rsidP="00395BC8">
            <w:pPr>
              <w:rPr>
                <w:rFonts w:ascii="Times New Roman" w:hAnsi="Times New Roman"/>
                <w:b/>
                <w:bCs/>
                <w:sz w:val="24"/>
                <w:szCs w:val="24"/>
                <w:lang w:val="ro-RO"/>
              </w:rPr>
            </w:pPr>
            <w:r w:rsidRPr="003B446E">
              <w:rPr>
                <w:rFonts w:ascii="Times New Roman" w:hAnsi="Times New Roman"/>
                <w:i/>
                <w:sz w:val="24"/>
                <w:szCs w:val="24"/>
                <w:lang w:val="ro-RO"/>
              </w:rPr>
              <w:t>(Nr.</w:t>
            </w:r>
            <w:r w:rsidRPr="003B446E">
              <w:rPr>
                <w:rFonts w:ascii="Times New Roman" w:hAnsi="Times New Roman"/>
                <w:kern w:val="0"/>
                <w:sz w:val="24"/>
                <w:szCs w:val="24"/>
                <w:lang w:val="ro-RO"/>
              </w:rPr>
              <w:t xml:space="preserve"> </w:t>
            </w:r>
            <w:r w:rsidRPr="003B446E">
              <w:rPr>
                <w:rFonts w:ascii="Times New Roman" w:hAnsi="Times New Roman"/>
                <w:i/>
                <w:sz w:val="24"/>
                <w:szCs w:val="24"/>
                <w:lang w:val="ro-RO"/>
              </w:rPr>
              <w:t>01/7-02/15/442 din 30.03.2026)</w:t>
            </w:r>
          </w:p>
        </w:tc>
        <w:tc>
          <w:tcPr>
            <w:tcW w:w="239" w:type="pct"/>
            <w:shd w:val="clear" w:color="auto" w:fill="FFFFFF"/>
          </w:tcPr>
          <w:p w14:paraId="2FD5692F" w14:textId="46294A76" w:rsidR="00D01BE5"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65</w:t>
            </w:r>
          </w:p>
        </w:tc>
        <w:tc>
          <w:tcPr>
            <w:tcW w:w="2052" w:type="pct"/>
            <w:shd w:val="clear" w:color="auto" w:fill="FFFFFF"/>
          </w:tcPr>
          <w:p w14:paraId="2930EA38" w14:textId="5A3A78A0" w:rsidR="00D01BE5" w:rsidRPr="003B446E" w:rsidRDefault="00D01BE5"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Proiectul hotărârii urmează a fi revizuit și redactat, în vederea eliminării erorilor gramaticale. Totodată, propunem completarea acestuia cu un punct privind responsabilitatea controlului asupra executării hotărârii, în conformitate cu cerințele de structură și conținut ale actelor normative, stabilite prin Legea nr. 100/2017.</w:t>
            </w:r>
          </w:p>
        </w:tc>
        <w:tc>
          <w:tcPr>
            <w:tcW w:w="1746" w:type="pct"/>
            <w:shd w:val="clear" w:color="auto" w:fill="FFFFFF"/>
          </w:tcPr>
          <w:p w14:paraId="7BF3F401" w14:textId="77777777" w:rsidR="00D01BE5" w:rsidRPr="003B446E" w:rsidRDefault="00C75783"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 xml:space="preserve">Se acceptă. </w:t>
            </w:r>
          </w:p>
          <w:p w14:paraId="17090D5E" w14:textId="77777777" w:rsidR="00C75783" w:rsidRPr="003B446E" w:rsidRDefault="00C75783"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Proiectul de hotărâre a fost completat cu pct. 10, cu următorul cuprins:</w:t>
            </w:r>
          </w:p>
          <w:p w14:paraId="54963E62" w14:textId="70866ADD" w:rsidR="00E3727A" w:rsidRPr="003B446E" w:rsidRDefault="00E3727A"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„10. </w:t>
            </w:r>
            <w:r w:rsidR="006256F1" w:rsidRPr="003B446E">
              <w:rPr>
                <w:rFonts w:ascii="Times New Roman" w:hAnsi="Times New Roman"/>
                <w:sz w:val="24"/>
                <w:szCs w:val="24"/>
                <w:lang w:val="ro-RO"/>
              </w:rPr>
              <w:t>Cancelaria de Stat va asigura controlul asupra executării prezentei hotărâri.</w:t>
            </w:r>
            <w:r w:rsidRPr="003B446E">
              <w:rPr>
                <w:rFonts w:ascii="Times New Roman" w:hAnsi="Times New Roman"/>
                <w:sz w:val="24"/>
                <w:szCs w:val="24"/>
                <w:lang w:val="ro-RO"/>
              </w:rPr>
              <w:t>”</w:t>
            </w:r>
          </w:p>
        </w:tc>
      </w:tr>
      <w:tr w:rsidR="00D01BE5" w:rsidRPr="003B446E" w14:paraId="72EFC4E8" w14:textId="77777777" w:rsidTr="00A12255">
        <w:trPr>
          <w:trHeight w:val="558"/>
        </w:trPr>
        <w:tc>
          <w:tcPr>
            <w:tcW w:w="182" w:type="pct"/>
            <w:vMerge/>
            <w:shd w:val="clear" w:color="auto" w:fill="FFFFFF"/>
          </w:tcPr>
          <w:p w14:paraId="4FD0B46B" w14:textId="77777777" w:rsidR="00D01BE5" w:rsidRPr="003B446E" w:rsidRDefault="00D01BE5"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14A63EEC" w14:textId="77777777" w:rsidR="00D01BE5" w:rsidRPr="003B446E" w:rsidRDefault="00D01BE5" w:rsidP="00395BC8">
            <w:pPr>
              <w:rPr>
                <w:rFonts w:ascii="Times New Roman" w:hAnsi="Times New Roman"/>
                <w:b/>
                <w:bCs/>
                <w:sz w:val="24"/>
                <w:szCs w:val="24"/>
                <w:lang w:val="ro-RO"/>
              </w:rPr>
            </w:pPr>
          </w:p>
        </w:tc>
        <w:tc>
          <w:tcPr>
            <w:tcW w:w="239" w:type="pct"/>
            <w:shd w:val="clear" w:color="auto" w:fill="FFFFFF"/>
          </w:tcPr>
          <w:p w14:paraId="48C8933D" w14:textId="468D8724" w:rsidR="00D01BE5"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66</w:t>
            </w:r>
          </w:p>
        </w:tc>
        <w:tc>
          <w:tcPr>
            <w:tcW w:w="2052" w:type="pct"/>
            <w:shd w:val="clear" w:color="auto" w:fill="FFFFFF"/>
          </w:tcPr>
          <w:p w14:paraId="281D0937" w14:textId="77777777" w:rsidR="004A19E5" w:rsidRPr="003B446E" w:rsidRDefault="00D01BE5" w:rsidP="004A19E5">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 12 din Regulament, subpunctul 12.5, se propune includerea unei mențiuni privind periodicitatea actualizării. </w:t>
            </w:r>
          </w:p>
          <w:p w14:paraId="51C56B24" w14:textId="076E28BA" w:rsidR="00D01BE5" w:rsidRPr="003B446E" w:rsidRDefault="00D01BE5" w:rsidP="004A19E5">
            <w:pPr>
              <w:ind w:firstLine="156"/>
              <w:jc w:val="both"/>
              <w:rPr>
                <w:rFonts w:ascii="Times New Roman" w:hAnsi="Times New Roman"/>
                <w:sz w:val="24"/>
                <w:szCs w:val="24"/>
                <w:lang w:val="ro-RO"/>
              </w:rPr>
            </w:pPr>
            <w:r w:rsidRPr="003B446E">
              <w:rPr>
                <w:rFonts w:ascii="Times New Roman" w:hAnsi="Times New Roman"/>
                <w:sz w:val="24"/>
                <w:szCs w:val="24"/>
                <w:lang w:val="ro-RO"/>
              </w:rPr>
              <w:t>De asemenea, numerotarea pct.14 din Capitolul III se repetă în Capitolul IV, în mod corespunzător, Capitolul IV urmează să înceapă cu punctul 15. Totodată, pct. 23 și pct. 24 sunt identice ca și conținut.</w:t>
            </w:r>
          </w:p>
        </w:tc>
        <w:tc>
          <w:tcPr>
            <w:tcW w:w="1746" w:type="pct"/>
            <w:shd w:val="clear" w:color="auto" w:fill="FFFFFF"/>
          </w:tcPr>
          <w:p w14:paraId="4790FB40" w14:textId="6B3EE379" w:rsidR="00D01BE5" w:rsidRPr="003B446E" w:rsidRDefault="00F10969"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 parțial</w:t>
            </w:r>
            <w:r w:rsidR="001F2DFE" w:rsidRPr="003B446E">
              <w:rPr>
                <w:rFonts w:ascii="Times New Roman" w:hAnsi="Times New Roman"/>
                <w:b/>
                <w:bCs/>
                <w:sz w:val="24"/>
                <w:szCs w:val="24"/>
                <w:lang w:val="ro-RO"/>
              </w:rPr>
              <w:t>.</w:t>
            </w:r>
          </w:p>
          <w:p w14:paraId="1DAC3812" w14:textId="61783685" w:rsidR="002444F8" w:rsidRPr="003B446E" w:rsidRDefault="007A1636" w:rsidP="0014497D">
            <w:pPr>
              <w:ind w:firstLine="156"/>
              <w:jc w:val="both"/>
              <w:rPr>
                <w:rFonts w:ascii="Times New Roman" w:hAnsi="Times New Roman"/>
                <w:b/>
                <w:bCs/>
                <w:sz w:val="24"/>
                <w:szCs w:val="24"/>
                <w:lang w:val="ro-RO"/>
              </w:rPr>
            </w:pPr>
            <w:r w:rsidRPr="003B446E">
              <w:rPr>
                <w:rFonts w:ascii="Times New Roman" w:hAnsi="Times New Roman"/>
                <w:sz w:val="24"/>
                <w:szCs w:val="24"/>
                <w:lang w:val="ro-RO"/>
              </w:rPr>
              <w:t>Cererea și petițiile sunt obiecte informaționale actualizate în funcție de introducerea datelor (</w:t>
            </w:r>
            <w:proofErr w:type="spellStart"/>
            <w:r w:rsidR="00915F9F" w:rsidRPr="003B446E">
              <w:rPr>
                <w:rFonts w:ascii="Times New Roman" w:hAnsi="Times New Roman"/>
                <w:sz w:val="24"/>
                <w:szCs w:val="24"/>
                <w:lang w:val="ro-RO"/>
              </w:rPr>
              <w:t>sb</w:t>
            </w:r>
            <w:r w:rsidRPr="003B446E">
              <w:rPr>
                <w:rFonts w:ascii="Times New Roman" w:hAnsi="Times New Roman"/>
                <w:sz w:val="24"/>
                <w:szCs w:val="24"/>
                <w:lang w:val="ro-RO"/>
              </w:rPr>
              <w:t>p</w:t>
            </w:r>
            <w:proofErr w:type="spellEnd"/>
            <w:r w:rsidR="00915F9F" w:rsidRPr="003B446E">
              <w:rPr>
                <w:rFonts w:ascii="Times New Roman" w:hAnsi="Times New Roman"/>
                <w:sz w:val="24"/>
                <w:szCs w:val="24"/>
                <w:lang w:val="ro-RO"/>
              </w:rPr>
              <w:t xml:space="preserve">. </w:t>
            </w:r>
            <w:r w:rsidRPr="003B446E">
              <w:rPr>
                <w:rFonts w:ascii="Times New Roman" w:hAnsi="Times New Roman"/>
                <w:sz w:val="24"/>
                <w:szCs w:val="24"/>
                <w:lang w:val="ro-RO"/>
              </w:rPr>
              <w:t>12.5). Numerotarea a fost corectată (a se vedea obiecțiile nr. 54, 80, 109, 134), iar pct. 24</w:t>
            </w:r>
            <w:r w:rsidR="0014497D">
              <w:rPr>
                <w:rFonts w:ascii="Times New Roman" w:hAnsi="Times New Roman"/>
                <w:sz w:val="24"/>
                <w:szCs w:val="24"/>
                <w:lang w:val="ro-RO"/>
              </w:rPr>
              <w:t xml:space="preserve">, </w:t>
            </w:r>
            <w:r w:rsidR="0014497D" w:rsidRPr="003B446E">
              <w:rPr>
                <w:rFonts w:ascii="Times New Roman" w:hAnsi="Times New Roman"/>
                <w:iCs/>
                <w:sz w:val="24"/>
                <w:szCs w:val="24"/>
                <w:lang w:val="ro-RO"/>
              </w:rPr>
              <w:t>în redacția inițială a proiectului, a fost exclus</w:t>
            </w:r>
            <w:r w:rsidR="0014497D">
              <w:rPr>
                <w:rFonts w:ascii="Times New Roman" w:hAnsi="Times New Roman"/>
                <w:iCs/>
                <w:sz w:val="24"/>
                <w:szCs w:val="24"/>
                <w:lang w:val="ro-RO"/>
              </w:rPr>
              <w:t xml:space="preserve"> </w:t>
            </w:r>
            <w:r w:rsidRPr="003B446E">
              <w:rPr>
                <w:rFonts w:ascii="Times New Roman" w:hAnsi="Times New Roman"/>
                <w:sz w:val="24"/>
                <w:szCs w:val="24"/>
                <w:lang w:val="ro-RO"/>
              </w:rPr>
              <w:t>ca dublare a pct. 23 (obiecțiile nr. 47, 85, 119, 136)</w:t>
            </w:r>
            <w:r w:rsidR="008B41A0" w:rsidRPr="003B446E">
              <w:rPr>
                <w:rFonts w:ascii="Times New Roman" w:hAnsi="Times New Roman"/>
                <w:sz w:val="24"/>
                <w:szCs w:val="24"/>
                <w:lang w:val="ro-RO"/>
              </w:rPr>
              <w:t>.</w:t>
            </w:r>
          </w:p>
        </w:tc>
      </w:tr>
      <w:tr w:rsidR="00D01BE5" w:rsidRPr="003B446E" w14:paraId="3E64E1A6" w14:textId="77777777" w:rsidTr="00A12255">
        <w:trPr>
          <w:trHeight w:val="558"/>
        </w:trPr>
        <w:tc>
          <w:tcPr>
            <w:tcW w:w="182" w:type="pct"/>
            <w:vMerge/>
            <w:shd w:val="clear" w:color="auto" w:fill="FFFFFF"/>
          </w:tcPr>
          <w:p w14:paraId="63B6E3C9" w14:textId="77777777" w:rsidR="00D01BE5" w:rsidRPr="003B446E" w:rsidRDefault="00D01BE5"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7A4D81D7" w14:textId="77777777" w:rsidR="00D01BE5" w:rsidRPr="003B446E" w:rsidRDefault="00D01BE5" w:rsidP="00395BC8">
            <w:pPr>
              <w:rPr>
                <w:rFonts w:ascii="Times New Roman" w:hAnsi="Times New Roman"/>
                <w:b/>
                <w:bCs/>
                <w:sz w:val="24"/>
                <w:szCs w:val="24"/>
                <w:lang w:val="ro-RO"/>
              </w:rPr>
            </w:pPr>
          </w:p>
        </w:tc>
        <w:tc>
          <w:tcPr>
            <w:tcW w:w="239" w:type="pct"/>
            <w:shd w:val="clear" w:color="auto" w:fill="FFFFFF"/>
          </w:tcPr>
          <w:p w14:paraId="0A7AFD8F" w14:textId="3F8F7C66" w:rsidR="00D01BE5"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67</w:t>
            </w:r>
          </w:p>
        </w:tc>
        <w:tc>
          <w:tcPr>
            <w:tcW w:w="2052" w:type="pct"/>
            <w:shd w:val="clear" w:color="auto" w:fill="FFFFFF"/>
          </w:tcPr>
          <w:p w14:paraId="5C15A6F4" w14:textId="77777777" w:rsidR="00D01BE5" w:rsidRPr="003B446E" w:rsidRDefault="00D01BE5"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Nota de fundamentare, compartimentul 4.2 privind impactul financiar și argumentarea costurilor estimative, autorul estimează costurile anuale pentru administrarea platformei pentru susținerea democrației participative (e-Democrație) la aproximativ 2 milioane de lei, care ar urma să fie acoperite din contul și în limitele mijloacelor financiare alocate anual </w:t>
            </w:r>
            <w:r w:rsidRPr="003B446E">
              <w:rPr>
                <w:rFonts w:ascii="Times New Roman" w:hAnsi="Times New Roman"/>
                <w:sz w:val="24"/>
                <w:szCs w:val="24"/>
                <w:lang w:val="ro-RO"/>
              </w:rPr>
              <w:lastRenderedPageBreak/>
              <w:t xml:space="preserve">de la bugetul de stat către Cancelaria de Stat, pentru prestarea de către I.P. AGE a serviciilor de administrare, mentenanță și dezvoltare a platformei, precum și din alte surse legale, fără prezentarea detaliilor în acest sens. </w:t>
            </w:r>
          </w:p>
          <w:p w14:paraId="53BF56CD" w14:textId="1A08BBB4" w:rsidR="00D01BE5" w:rsidRPr="003B446E" w:rsidRDefault="00D01BE5"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În context, autorul urmează să precizeze costurile de mentenanță și dezvoltare a sistemului informațional, care par a fi supraevaluate în sumă de 2 milioane de lei, ceea ce constituie peste 60% din costul de dezvoltare a sistemului. Suplimentar, este necesară indicarea volumului alocațiilor planificate în acest sens în bugetul Cancelariei de Stat și a surselor de finanțare a acestora (subprogramul bugetar).</w:t>
            </w:r>
          </w:p>
          <w:p w14:paraId="79570286" w14:textId="77777777" w:rsidR="00D01BE5" w:rsidRPr="003B446E" w:rsidRDefault="00D01BE5"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Cu titlu de informare, potrivit estimărilor pentru elaborarea proiectului CBTM pentru anii 2027-2029, prezentate de Cancelaria de Stat (demersul nr. 21/1-78-2856 din 13 martie 2026), aceasta împreună cu I.P AGE, a solicitat mijloace financiare suplimentare din bugetul de stat în volum de 1333,2 mii lei anual (costuri neacoperite) (2027-2029) pentru dezvoltarea și administrarea continuă a platformei, identificând în linia de bază doar suma de 600,0 mii lei în acest scop. </w:t>
            </w:r>
          </w:p>
          <w:p w14:paraId="2B5E1285" w14:textId="63B38736" w:rsidR="00D01BE5" w:rsidRPr="003B446E" w:rsidRDefault="00D01BE5"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Subsecvent, în cadrul procesului de elaborare a CBTM 2027-2029, propunerea urmează a fi examinată prin prisma cadrului de resurse disponibile, prin eventuala acomodare a cheltuielilor necesare pentru mentenanța și dezvoltarea continuă a platformei în limitele de cheltuieli ale Cancelariei de Stat pentru perioada anilor 2027-2029.</w:t>
            </w:r>
          </w:p>
        </w:tc>
        <w:tc>
          <w:tcPr>
            <w:tcW w:w="1746" w:type="pct"/>
          </w:tcPr>
          <w:p w14:paraId="3E150A53" w14:textId="65806AA6" w:rsidR="00D01BE5" w:rsidRDefault="0018276D" w:rsidP="002D35B2">
            <w:pPr>
              <w:ind w:firstLine="156"/>
              <w:jc w:val="both"/>
              <w:rPr>
                <w:rFonts w:ascii="Times New Roman" w:hAnsi="Times New Roman"/>
                <w:b/>
                <w:bCs/>
                <w:sz w:val="24"/>
                <w:szCs w:val="24"/>
                <w:lang w:val="ro-RO"/>
              </w:rPr>
            </w:pPr>
            <w:r>
              <w:rPr>
                <w:rFonts w:ascii="Times New Roman" w:hAnsi="Times New Roman"/>
                <w:b/>
                <w:bCs/>
                <w:sz w:val="24"/>
                <w:szCs w:val="24"/>
                <w:lang w:val="ro-RO"/>
              </w:rPr>
              <w:lastRenderedPageBreak/>
              <w:t>Se acceptă.</w:t>
            </w:r>
          </w:p>
          <w:p w14:paraId="52F93B4D" w14:textId="38BB1CFB" w:rsidR="0018276D" w:rsidRPr="003B446E" w:rsidRDefault="0018276D" w:rsidP="002D35B2">
            <w:pPr>
              <w:ind w:firstLine="156"/>
              <w:jc w:val="both"/>
              <w:rPr>
                <w:rFonts w:ascii="Times New Roman" w:hAnsi="Times New Roman"/>
                <w:b/>
                <w:bCs/>
                <w:sz w:val="24"/>
                <w:szCs w:val="24"/>
                <w:lang w:val="ro-RO"/>
              </w:rPr>
            </w:pPr>
            <w:r w:rsidRPr="0018276D">
              <w:rPr>
                <w:rFonts w:ascii="Times New Roman" w:hAnsi="Times New Roman"/>
                <w:sz w:val="24"/>
                <w:szCs w:val="24"/>
                <w:lang w:val="ro-RO"/>
              </w:rPr>
              <w:t>Nota de fundamentare a fost completată corespunzător pentru precizarea costurilor</w:t>
            </w:r>
            <w:r>
              <w:rPr>
                <w:rFonts w:ascii="Times New Roman" w:hAnsi="Times New Roman"/>
                <w:b/>
                <w:bCs/>
                <w:sz w:val="24"/>
                <w:szCs w:val="24"/>
                <w:lang w:val="ro-RO"/>
              </w:rPr>
              <w:t>.</w:t>
            </w:r>
          </w:p>
        </w:tc>
      </w:tr>
      <w:tr w:rsidR="00FC6668" w:rsidRPr="003B446E" w14:paraId="60A31420" w14:textId="77777777" w:rsidTr="00047DE9">
        <w:trPr>
          <w:trHeight w:val="255"/>
        </w:trPr>
        <w:tc>
          <w:tcPr>
            <w:tcW w:w="182" w:type="pct"/>
            <w:vMerge w:val="restart"/>
            <w:shd w:val="clear" w:color="auto" w:fill="FFFFFF"/>
          </w:tcPr>
          <w:p w14:paraId="1D5B9588" w14:textId="109B8EF4" w:rsidR="00FC6668" w:rsidRPr="003B446E" w:rsidRDefault="0057301C"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19</w:t>
            </w:r>
          </w:p>
        </w:tc>
        <w:tc>
          <w:tcPr>
            <w:tcW w:w="781" w:type="pct"/>
            <w:vMerge w:val="restart"/>
            <w:shd w:val="clear" w:color="auto" w:fill="FFFFFF"/>
          </w:tcPr>
          <w:p w14:paraId="5D84355B" w14:textId="77777777" w:rsidR="00FC6668" w:rsidRPr="003B446E" w:rsidRDefault="00FC6668" w:rsidP="00395BC8">
            <w:pPr>
              <w:rPr>
                <w:rFonts w:ascii="Times New Roman" w:hAnsi="Times New Roman"/>
                <w:b/>
                <w:sz w:val="24"/>
                <w:szCs w:val="24"/>
                <w:lang w:val="ro-RO"/>
              </w:rPr>
            </w:pPr>
            <w:r w:rsidRPr="003B446E">
              <w:rPr>
                <w:rFonts w:ascii="Times New Roman" w:hAnsi="Times New Roman"/>
                <w:b/>
                <w:sz w:val="24"/>
                <w:szCs w:val="24"/>
                <w:lang w:val="ro-RO"/>
              </w:rPr>
              <w:t>Ministerul Justiției</w:t>
            </w:r>
          </w:p>
          <w:p w14:paraId="33FFD1AE" w14:textId="77777777" w:rsidR="00FC6668" w:rsidRPr="003B446E" w:rsidRDefault="00FC6668" w:rsidP="00395BC8">
            <w:pPr>
              <w:rPr>
                <w:rFonts w:ascii="Times New Roman" w:hAnsi="Times New Roman"/>
                <w:b/>
                <w:bCs/>
                <w:sz w:val="24"/>
                <w:szCs w:val="24"/>
                <w:lang w:val="ro-RO"/>
              </w:rPr>
            </w:pPr>
            <w:r w:rsidRPr="003B446E">
              <w:rPr>
                <w:rFonts w:ascii="Times New Roman" w:hAnsi="Times New Roman"/>
                <w:i/>
                <w:sz w:val="24"/>
                <w:szCs w:val="24"/>
                <w:lang w:val="ro-RO"/>
              </w:rPr>
              <w:t>(Nr. 04/1-1345 din 06.02.2026 )</w:t>
            </w:r>
          </w:p>
        </w:tc>
        <w:tc>
          <w:tcPr>
            <w:tcW w:w="4037" w:type="pct"/>
            <w:gridSpan w:val="3"/>
            <w:shd w:val="clear" w:color="auto" w:fill="FFFFFF"/>
          </w:tcPr>
          <w:p w14:paraId="0F26DAC3" w14:textId="1CEEDF70" w:rsidR="00FC6668" w:rsidRPr="003B446E" w:rsidRDefault="00FC6668" w:rsidP="002D35B2">
            <w:pPr>
              <w:ind w:left="458" w:firstLine="156"/>
              <w:jc w:val="both"/>
              <w:rPr>
                <w:rFonts w:ascii="Times New Roman" w:hAnsi="Times New Roman"/>
                <w:b/>
                <w:bCs/>
                <w:i/>
                <w:iCs/>
                <w:sz w:val="24"/>
                <w:szCs w:val="24"/>
                <w:lang w:val="ro-RO"/>
              </w:rPr>
            </w:pPr>
            <w:r w:rsidRPr="003B446E">
              <w:rPr>
                <w:rFonts w:ascii="Times New Roman" w:hAnsi="Times New Roman"/>
                <w:b/>
                <w:bCs/>
                <w:i/>
                <w:iCs/>
                <w:sz w:val="24"/>
                <w:szCs w:val="24"/>
                <w:lang w:val="ro-RO"/>
              </w:rPr>
              <w:t>În proiectul hotărârii:</w:t>
            </w:r>
          </w:p>
        </w:tc>
      </w:tr>
      <w:tr w:rsidR="00FC6668" w:rsidRPr="003B446E" w14:paraId="6579A2E0" w14:textId="77777777" w:rsidTr="00A12255">
        <w:trPr>
          <w:trHeight w:val="569"/>
        </w:trPr>
        <w:tc>
          <w:tcPr>
            <w:tcW w:w="182" w:type="pct"/>
            <w:vMerge/>
            <w:shd w:val="clear" w:color="auto" w:fill="FFFFFF"/>
          </w:tcPr>
          <w:p w14:paraId="6B47ECAF"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14FE657"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31447FAF" w14:textId="7B267EAE"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68</w:t>
            </w:r>
          </w:p>
        </w:tc>
        <w:tc>
          <w:tcPr>
            <w:tcW w:w="2052" w:type="pct"/>
            <w:shd w:val="clear" w:color="auto" w:fill="FFFFFF"/>
          </w:tcPr>
          <w:p w14:paraId="42A3609C" w14:textId="2824823F"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În clauza de adoptare se va indica doar temeiul juridic concret pentru adoptarea acestui act normativ, referințele la alte norme ale actului normativ care nu constituie temei juridic de adoptare a actului normativ elaborat (nu constituie temei juridic pentru obiectul de reglementare al proiectului), nu se vor indica în clauza de adoptare. Astfel, referința la art. 15 alin. (1) din Legea nr. 148/2023 privind accesul la informațiile de interes public se va exclude.</w:t>
            </w:r>
          </w:p>
        </w:tc>
        <w:tc>
          <w:tcPr>
            <w:tcW w:w="1746" w:type="pct"/>
            <w:shd w:val="clear" w:color="auto" w:fill="FFFFFF"/>
          </w:tcPr>
          <w:p w14:paraId="139E5CA0" w14:textId="6685C773" w:rsidR="00FC6668" w:rsidRPr="003B446E" w:rsidRDefault="00E32028"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Nu se acceptă.</w:t>
            </w:r>
          </w:p>
          <w:p w14:paraId="10BE095B" w14:textId="7028863D" w:rsidR="00A104DD" w:rsidRPr="003B446E" w:rsidRDefault="005A2D3F"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Av</w:t>
            </w:r>
            <w:r w:rsidR="00990A61" w:rsidRPr="003B446E">
              <w:rPr>
                <w:rFonts w:ascii="Times New Roman" w:hAnsi="Times New Roman"/>
                <w:sz w:val="24"/>
                <w:szCs w:val="24"/>
                <w:lang w:val="ro-RO"/>
              </w:rPr>
              <w:t xml:space="preserve">ând în vederea prevederile pct. 7 din proiect, prin care se propune abrogarea Hotărârii Guvernului nr.1027/2023 privind modul de înregistrare a cererilor de comunicare a informațiilor de interes public, iar </w:t>
            </w:r>
            <w:r w:rsidR="004D2FE1" w:rsidRPr="003B446E">
              <w:rPr>
                <w:rFonts w:ascii="Times New Roman" w:hAnsi="Times New Roman"/>
                <w:sz w:val="24"/>
                <w:szCs w:val="24"/>
                <w:lang w:val="ro-RO"/>
              </w:rPr>
              <w:t>acesta fiind aprobată anume în temeiul art. 15 alin. (1) din Legea nr. 148/2023 privind accesul la informațiile de interes public se consideră necesar păstrarea acestui temei legal.</w:t>
            </w:r>
            <w:r w:rsidR="001362CD" w:rsidRPr="003B446E">
              <w:rPr>
                <w:rFonts w:ascii="Times New Roman" w:hAnsi="Times New Roman"/>
                <w:sz w:val="24"/>
                <w:szCs w:val="24"/>
                <w:lang w:val="ro-RO"/>
              </w:rPr>
              <w:t xml:space="preserve"> Astfel, conform articolului de lege menționat, Guvernul este </w:t>
            </w:r>
            <w:r w:rsidR="00003B71" w:rsidRPr="003B446E">
              <w:rPr>
                <w:rFonts w:ascii="Times New Roman" w:hAnsi="Times New Roman"/>
                <w:sz w:val="24"/>
                <w:szCs w:val="24"/>
                <w:lang w:val="ro-RO"/>
              </w:rPr>
              <w:t xml:space="preserve">împuternicit cu </w:t>
            </w:r>
            <w:r w:rsidR="00B024B0" w:rsidRPr="003B446E">
              <w:rPr>
                <w:rFonts w:ascii="Times New Roman" w:hAnsi="Times New Roman"/>
                <w:sz w:val="24"/>
                <w:szCs w:val="24"/>
                <w:lang w:val="ro-RO"/>
              </w:rPr>
              <w:t xml:space="preserve">competența de </w:t>
            </w:r>
            <w:r w:rsidR="00003B71" w:rsidRPr="003B446E">
              <w:rPr>
                <w:rFonts w:ascii="Times New Roman" w:hAnsi="Times New Roman"/>
                <w:sz w:val="24"/>
                <w:szCs w:val="24"/>
                <w:lang w:val="ro-RO"/>
              </w:rPr>
              <w:t>stabilire</w:t>
            </w:r>
            <w:r w:rsidR="00B024B0" w:rsidRPr="003B446E">
              <w:rPr>
                <w:rFonts w:ascii="Times New Roman" w:hAnsi="Times New Roman"/>
                <w:sz w:val="24"/>
                <w:szCs w:val="24"/>
                <w:lang w:val="ro-RO"/>
              </w:rPr>
              <w:t xml:space="preserve"> </w:t>
            </w:r>
            <w:r w:rsidR="00003B71" w:rsidRPr="003B446E">
              <w:rPr>
                <w:rFonts w:ascii="Times New Roman" w:hAnsi="Times New Roman"/>
                <w:sz w:val="24"/>
                <w:szCs w:val="24"/>
                <w:lang w:val="ro-RO"/>
              </w:rPr>
              <w:t>a</w:t>
            </w:r>
            <w:r w:rsidR="00B024B0" w:rsidRPr="003B446E">
              <w:rPr>
                <w:rFonts w:ascii="Times New Roman" w:hAnsi="Times New Roman"/>
                <w:sz w:val="24"/>
                <w:szCs w:val="24"/>
                <w:lang w:val="ro-RO"/>
              </w:rPr>
              <w:t xml:space="preserve"> modelului registrului cererilor de comunicare a informațiilor de interes </w:t>
            </w:r>
            <w:r w:rsidR="00B024B0" w:rsidRPr="003B446E">
              <w:rPr>
                <w:rFonts w:ascii="Times New Roman" w:hAnsi="Times New Roman"/>
                <w:sz w:val="24"/>
                <w:szCs w:val="24"/>
                <w:lang w:val="ro-RO"/>
              </w:rPr>
              <w:lastRenderedPageBreak/>
              <w:t>public și a</w:t>
            </w:r>
            <w:r w:rsidR="00003B71" w:rsidRPr="003B446E">
              <w:rPr>
                <w:rFonts w:ascii="Times New Roman" w:hAnsi="Times New Roman"/>
                <w:sz w:val="24"/>
                <w:szCs w:val="24"/>
                <w:lang w:val="ro-RO"/>
              </w:rPr>
              <w:t xml:space="preserve"> modului de înregistrare a cererilor în </w:t>
            </w:r>
            <w:r w:rsidR="00B024B0" w:rsidRPr="003B446E">
              <w:rPr>
                <w:rFonts w:ascii="Times New Roman" w:hAnsi="Times New Roman"/>
                <w:sz w:val="24"/>
                <w:szCs w:val="24"/>
                <w:lang w:val="ro-RO"/>
              </w:rPr>
              <w:t xml:space="preserve">registrul respectiv. </w:t>
            </w:r>
          </w:p>
        </w:tc>
      </w:tr>
      <w:tr w:rsidR="00FD747C" w:rsidRPr="003B446E" w14:paraId="57F225EC" w14:textId="77777777" w:rsidTr="00A12255">
        <w:trPr>
          <w:trHeight w:val="324"/>
        </w:trPr>
        <w:tc>
          <w:tcPr>
            <w:tcW w:w="182" w:type="pct"/>
            <w:vMerge/>
            <w:shd w:val="clear" w:color="auto" w:fill="FFFFFF"/>
          </w:tcPr>
          <w:p w14:paraId="066A5BC5"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94F59BA"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34320126" w14:textId="625CD4E4"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69</w:t>
            </w:r>
          </w:p>
        </w:tc>
        <w:tc>
          <w:tcPr>
            <w:tcW w:w="2052" w:type="pct"/>
            <w:shd w:val="clear" w:color="auto" w:fill="FFFFFF"/>
          </w:tcPr>
          <w:p w14:paraId="7B3117C2" w14:textId="63140791"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pct. 3, textul din paranteze introduce o enumerare foarte amplă și detaliată a subordonatelor, serviciilor și instituțiilor publice, dar nu stabilește clar limitele competențelor sau responsabilităților acestora. Enumerarea este excesiv de detaliată și repetitivă față de subiectul deja menționat anterior (ministerele, Cancelaria de Stat, alte autorități administrative centrale subordonate Guvernului), ceea ce îngreunează înțelegerea obligației. Or, prin mențiunea „structurile organizaționale din sfera lor de competență” este suficientă. Astfel, considerăm oportună excluderea textului din paranteză.</w:t>
            </w:r>
          </w:p>
        </w:tc>
        <w:tc>
          <w:tcPr>
            <w:tcW w:w="1746" w:type="pct"/>
          </w:tcPr>
          <w:p w14:paraId="2569691C" w14:textId="218F3E04" w:rsidR="00FC6668" w:rsidRPr="003B446E" w:rsidRDefault="00302318"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 xml:space="preserve">Se acceptă. </w:t>
            </w:r>
          </w:p>
        </w:tc>
      </w:tr>
      <w:tr w:rsidR="00FD747C" w:rsidRPr="003B446E" w14:paraId="73ACE467" w14:textId="0545F50D" w:rsidTr="00A12255">
        <w:trPr>
          <w:trHeight w:val="324"/>
        </w:trPr>
        <w:tc>
          <w:tcPr>
            <w:tcW w:w="182" w:type="pct"/>
            <w:vMerge/>
            <w:shd w:val="clear" w:color="auto" w:fill="FFFFFF"/>
          </w:tcPr>
          <w:p w14:paraId="7FA5A4E6"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10B4076A"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658D2AB9" w14:textId="6A0A824F" w:rsidR="00FC6668" w:rsidRPr="003B446E" w:rsidRDefault="00FC6668" w:rsidP="007E3FE2">
            <w:pPr>
              <w:jc w:val="both"/>
              <w:rPr>
                <w:rFonts w:ascii="Times New Roman" w:hAnsi="Times New Roman"/>
                <w:b/>
                <w:bCs/>
                <w:sz w:val="24"/>
                <w:szCs w:val="24"/>
                <w:lang w:val="ro-RO"/>
              </w:rPr>
            </w:pPr>
            <w:r w:rsidRPr="003B446E">
              <w:rPr>
                <w:rFonts w:ascii="Times New Roman" w:hAnsi="Times New Roman"/>
                <w:b/>
                <w:bCs/>
                <w:sz w:val="24"/>
                <w:szCs w:val="24"/>
                <w:lang w:val="ro-RO"/>
              </w:rPr>
              <w:t>70</w:t>
            </w:r>
          </w:p>
        </w:tc>
        <w:tc>
          <w:tcPr>
            <w:tcW w:w="2052" w:type="pct"/>
            <w:shd w:val="clear" w:color="auto" w:fill="FFFFFF"/>
          </w:tcPr>
          <w:p w14:paraId="44771126" w14:textId="42FA6760"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Cu referire la pct. 7, în contextul abrogării Hotărârii Guvernului nr. 1027/2023 privind modul de înregistrare a cererilor de comunicare a informațiilor de interes public, se recomandă completarea proiectului actului normativ cu un punct distinct care să reglementeze migrarea datelor istorice și garantarea continuității juridice a înregistrărilor efectuate în baza hotărârii nominalizate până la abrogare.</w:t>
            </w:r>
          </w:p>
        </w:tc>
        <w:tc>
          <w:tcPr>
            <w:tcW w:w="1746" w:type="pct"/>
          </w:tcPr>
          <w:p w14:paraId="1F364BB2" w14:textId="77777777" w:rsidR="00FC6668" w:rsidRPr="003B446E" w:rsidRDefault="00A55109"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 parțial.</w:t>
            </w:r>
          </w:p>
          <w:p w14:paraId="2508855F" w14:textId="77777777" w:rsidR="00A55109" w:rsidRPr="003B446E" w:rsidRDefault="00313864"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Pct. 5 din proiectul de hotărâre a fost completat cu o </w:t>
            </w:r>
            <w:r w:rsidR="009E0FC7" w:rsidRPr="003B446E">
              <w:rPr>
                <w:rFonts w:ascii="Times New Roman" w:hAnsi="Times New Roman"/>
                <w:sz w:val="24"/>
                <w:szCs w:val="24"/>
                <w:lang w:val="ro-RO"/>
              </w:rPr>
              <w:t>propoziție cu următorul cuprins.</w:t>
            </w:r>
          </w:p>
          <w:p w14:paraId="11E50A37" w14:textId="77777777" w:rsidR="009E0FC7" w:rsidRPr="003B446E" w:rsidRDefault="009E0FC7"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w:t>
            </w:r>
            <w:r w:rsidR="003B6AB5" w:rsidRPr="003B446E">
              <w:rPr>
                <w:rFonts w:ascii="Times New Roman" w:hAnsi="Times New Roman"/>
                <w:sz w:val="24"/>
                <w:szCs w:val="24"/>
                <w:lang w:val="ro-RO"/>
              </w:rPr>
              <w:t>5...</w:t>
            </w:r>
            <w:r w:rsidR="008C33F8" w:rsidRPr="003B446E">
              <w:rPr>
                <w:lang w:val="ro-RO"/>
              </w:rPr>
              <w:t xml:space="preserve"> </w:t>
            </w:r>
            <w:r w:rsidR="008C33F8" w:rsidRPr="003B446E">
              <w:rPr>
                <w:rFonts w:ascii="Times New Roman" w:hAnsi="Times New Roman"/>
                <w:sz w:val="24"/>
                <w:szCs w:val="24"/>
                <w:lang w:val="ro-RO"/>
              </w:rPr>
              <w:t>Informațiile cu privire la soluționarea cererilor de comunicare a informațiilor de interes public înregistrate până la data de 1 ianuarie 2017, se vor completa conform normelor în vigoare la momentul înregistrării.</w:t>
            </w:r>
            <w:r w:rsidRPr="003B446E">
              <w:rPr>
                <w:rFonts w:ascii="Times New Roman" w:hAnsi="Times New Roman"/>
                <w:sz w:val="24"/>
                <w:szCs w:val="24"/>
                <w:lang w:val="ro-RO"/>
              </w:rPr>
              <w:t>”</w:t>
            </w:r>
          </w:p>
          <w:p w14:paraId="67D69810" w14:textId="3C8B147C" w:rsidR="008C33F8" w:rsidRPr="003B446E" w:rsidRDefault="008C33F8"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Suplimentar, considerăm inoportun </w:t>
            </w:r>
            <w:r w:rsidR="00DC6782" w:rsidRPr="003B446E">
              <w:rPr>
                <w:rFonts w:ascii="Times New Roman" w:hAnsi="Times New Roman"/>
                <w:sz w:val="24"/>
                <w:szCs w:val="24"/>
                <w:lang w:val="ro-RO"/>
              </w:rPr>
              <w:t xml:space="preserve">includerea mecanismului de „migrare a datelor” dat fiind că </w:t>
            </w:r>
            <w:r w:rsidR="00A81058" w:rsidRPr="003B446E">
              <w:rPr>
                <w:rFonts w:ascii="Times New Roman" w:hAnsi="Times New Roman"/>
                <w:sz w:val="24"/>
                <w:szCs w:val="24"/>
                <w:lang w:val="ro-RO"/>
              </w:rPr>
              <w:t>procesele de înregistrare și soluționare a petițiilor și cererilor va începe</w:t>
            </w:r>
            <w:r w:rsidR="00170487" w:rsidRPr="003B446E">
              <w:rPr>
                <w:rFonts w:ascii="Times New Roman" w:hAnsi="Times New Roman"/>
                <w:sz w:val="24"/>
                <w:szCs w:val="24"/>
                <w:lang w:val="ro-RO"/>
              </w:rPr>
              <w:t xml:space="preserve"> exclusiv</w:t>
            </w:r>
            <w:r w:rsidR="00A81058" w:rsidRPr="003B446E">
              <w:rPr>
                <w:rFonts w:ascii="Times New Roman" w:hAnsi="Times New Roman"/>
                <w:sz w:val="24"/>
                <w:szCs w:val="24"/>
                <w:lang w:val="ro-RO"/>
              </w:rPr>
              <w:t xml:space="preserve"> la 1 ianuarie 2027</w:t>
            </w:r>
          </w:p>
        </w:tc>
      </w:tr>
      <w:tr w:rsidR="00FC6668" w:rsidRPr="003B446E" w14:paraId="01BD2322" w14:textId="77777777" w:rsidTr="00047DE9">
        <w:trPr>
          <w:trHeight w:val="324"/>
        </w:trPr>
        <w:tc>
          <w:tcPr>
            <w:tcW w:w="182" w:type="pct"/>
            <w:vMerge/>
            <w:shd w:val="clear" w:color="auto" w:fill="FFFFFF"/>
          </w:tcPr>
          <w:p w14:paraId="4AC34485"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0287AF5" w14:textId="77777777" w:rsidR="00FC6668" w:rsidRPr="003B446E" w:rsidRDefault="00FC6668" w:rsidP="00395BC8">
            <w:pPr>
              <w:rPr>
                <w:rFonts w:ascii="Times New Roman" w:hAnsi="Times New Roman"/>
                <w:b/>
                <w:sz w:val="24"/>
                <w:szCs w:val="24"/>
                <w:lang w:val="ro-RO"/>
              </w:rPr>
            </w:pPr>
          </w:p>
        </w:tc>
        <w:tc>
          <w:tcPr>
            <w:tcW w:w="4037" w:type="pct"/>
            <w:gridSpan w:val="3"/>
            <w:shd w:val="clear" w:color="auto" w:fill="FFFFFF"/>
          </w:tcPr>
          <w:p w14:paraId="2CEFAC99" w14:textId="0C97E3B4" w:rsidR="00FC6668" w:rsidRPr="003B446E" w:rsidRDefault="00FC6668" w:rsidP="002D35B2">
            <w:pPr>
              <w:ind w:firstLine="156"/>
              <w:jc w:val="both"/>
              <w:rPr>
                <w:rFonts w:ascii="Times New Roman" w:hAnsi="Times New Roman"/>
                <w:b/>
                <w:i/>
                <w:iCs/>
                <w:sz w:val="24"/>
                <w:szCs w:val="24"/>
                <w:lang w:val="ro-RO"/>
              </w:rPr>
            </w:pPr>
            <w:r w:rsidRPr="003B446E">
              <w:rPr>
                <w:rFonts w:ascii="Times New Roman" w:hAnsi="Times New Roman"/>
                <w:b/>
                <w:i/>
                <w:iCs/>
                <w:sz w:val="24"/>
                <w:szCs w:val="24"/>
                <w:lang w:val="ro-RO"/>
              </w:rPr>
              <w:t>În Anexa nr. 1:</w:t>
            </w:r>
          </w:p>
        </w:tc>
      </w:tr>
      <w:tr w:rsidR="00FD747C" w:rsidRPr="003B446E" w14:paraId="0D7E6C06" w14:textId="77777777" w:rsidTr="00A12255">
        <w:trPr>
          <w:trHeight w:val="324"/>
        </w:trPr>
        <w:tc>
          <w:tcPr>
            <w:tcW w:w="182" w:type="pct"/>
            <w:vMerge/>
            <w:shd w:val="clear" w:color="auto" w:fill="FFFFFF"/>
          </w:tcPr>
          <w:p w14:paraId="4FF96FA5"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2F3CF1CC"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5014FC52" w14:textId="24A665EE"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71</w:t>
            </w:r>
          </w:p>
        </w:tc>
        <w:tc>
          <w:tcPr>
            <w:tcW w:w="2052" w:type="pct"/>
            <w:shd w:val="clear" w:color="auto" w:fill="FFFFFF"/>
          </w:tcPr>
          <w:p w14:paraId="7BC32DB0" w14:textId="4E9F4AD0"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Pentru evitarea interpretărilor neunitare și asigurarea calității </w:t>
            </w:r>
            <w:proofErr w:type="spellStart"/>
            <w:r w:rsidRPr="003B446E">
              <w:rPr>
                <w:rFonts w:ascii="Times New Roman" w:hAnsi="Times New Roman"/>
                <w:sz w:val="24"/>
                <w:szCs w:val="24"/>
                <w:lang w:val="ro-RO"/>
              </w:rPr>
              <w:t>tehnico</w:t>
            </w:r>
            <w:proofErr w:type="spellEnd"/>
            <w:r w:rsidRPr="003B446E">
              <w:rPr>
                <w:rFonts w:ascii="Times New Roman" w:hAnsi="Times New Roman"/>
                <w:sz w:val="24"/>
                <w:szCs w:val="24"/>
                <w:lang w:val="ro-RO"/>
              </w:rPr>
              <w:t xml:space="preserve"> redacționale conform normelor de tehnică legislativă, pe tot parcursul textului se va utiliza formula unică „resursa informațională constituită prin intermediul platformei”.</w:t>
            </w:r>
          </w:p>
        </w:tc>
        <w:tc>
          <w:tcPr>
            <w:tcW w:w="1746" w:type="pct"/>
          </w:tcPr>
          <w:p w14:paraId="71C73DD7" w14:textId="5735A858" w:rsidR="00FC6668" w:rsidRPr="003B446E" w:rsidRDefault="003E225E"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Nu se acceptă.</w:t>
            </w:r>
          </w:p>
          <w:p w14:paraId="10CC6D01" w14:textId="7F4724B8" w:rsidR="003E225E" w:rsidRPr="003B446E" w:rsidRDefault="003E225E" w:rsidP="002D35B2">
            <w:pPr>
              <w:ind w:firstLine="156"/>
              <w:jc w:val="both"/>
              <w:rPr>
                <w:rFonts w:ascii="Times New Roman" w:hAnsi="Times New Roman"/>
                <w:b/>
                <w:bCs/>
                <w:sz w:val="24"/>
                <w:szCs w:val="24"/>
                <w:lang w:val="ro-RO"/>
              </w:rPr>
            </w:pPr>
            <w:r w:rsidRPr="003B446E">
              <w:rPr>
                <w:rFonts w:ascii="Times New Roman" w:hAnsi="Times New Roman"/>
                <w:sz w:val="24"/>
                <w:szCs w:val="24"/>
                <w:lang w:val="ro-RO"/>
              </w:rPr>
              <w:t xml:space="preserve">Propunerea nu se încadrează </w:t>
            </w:r>
            <w:r w:rsidR="00CC105D" w:rsidRPr="003B446E">
              <w:rPr>
                <w:rFonts w:ascii="Times New Roman" w:hAnsi="Times New Roman"/>
                <w:sz w:val="24"/>
                <w:szCs w:val="24"/>
                <w:lang w:val="ro-RO"/>
              </w:rPr>
              <w:t>în terminologia utilizată în Legea nr. 467/2003</w:t>
            </w:r>
            <w:r w:rsidR="00CC105D" w:rsidRPr="003B446E">
              <w:rPr>
                <w:rFonts w:ascii="Times New Roman" w:hAnsi="Times New Roman"/>
                <w:b/>
                <w:bCs/>
                <w:sz w:val="24"/>
                <w:szCs w:val="24"/>
                <w:lang w:val="ro-RO"/>
              </w:rPr>
              <w:t>.</w:t>
            </w:r>
          </w:p>
        </w:tc>
      </w:tr>
      <w:tr w:rsidR="00FC6668" w:rsidRPr="003B446E" w14:paraId="5926971F" w14:textId="77777777" w:rsidTr="00A12255">
        <w:trPr>
          <w:trHeight w:val="324"/>
        </w:trPr>
        <w:tc>
          <w:tcPr>
            <w:tcW w:w="182" w:type="pct"/>
            <w:vMerge/>
            <w:shd w:val="clear" w:color="auto" w:fill="FFFFFF"/>
          </w:tcPr>
          <w:p w14:paraId="4602DF8C"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7746CEA1"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7271EF58" w14:textId="2539AE2E"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72</w:t>
            </w:r>
          </w:p>
        </w:tc>
        <w:tc>
          <w:tcPr>
            <w:tcW w:w="2052" w:type="pct"/>
            <w:shd w:val="clear" w:color="auto" w:fill="FFFFFF"/>
          </w:tcPr>
          <w:p w14:paraId="17F802B9" w14:textId="5486523A"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pct. 2, în tot textul normei, semnul de punctuație punct și virgulă „ ;” se va substitui cu virgulă „ ,”.</w:t>
            </w:r>
          </w:p>
        </w:tc>
        <w:tc>
          <w:tcPr>
            <w:tcW w:w="1746" w:type="pct"/>
            <w:shd w:val="clear" w:color="auto" w:fill="FFFFFF"/>
          </w:tcPr>
          <w:p w14:paraId="34FC9681" w14:textId="61D9E4DD" w:rsidR="00FC6668" w:rsidRPr="003B446E" w:rsidRDefault="00E70276" w:rsidP="002D35B2">
            <w:pPr>
              <w:tabs>
                <w:tab w:val="left" w:pos="413"/>
              </w:tabs>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tc>
      </w:tr>
      <w:tr w:rsidR="00FD747C" w:rsidRPr="003B446E" w14:paraId="7F17F956" w14:textId="77777777" w:rsidTr="00A12255">
        <w:trPr>
          <w:trHeight w:val="569"/>
        </w:trPr>
        <w:tc>
          <w:tcPr>
            <w:tcW w:w="182" w:type="pct"/>
            <w:vMerge/>
            <w:shd w:val="clear" w:color="auto" w:fill="FFFFFF"/>
          </w:tcPr>
          <w:p w14:paraId="38806C4F"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1C7E9B1"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5D5D00B8" w14:textId="7C427071"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73</w:t>
            </w:r>
          </w:p>
        </w:tc>
        <w:tc>
          <w:tcPr>
            <w:tcW w:w="2052" w:type="pct"/>
            <w:shd w:val="clear" w:color="auto" w:fill="FFFFFF"/>
          </w:tcPr>
          <w:p w14:paraId="293EAE47" w14:textId="77777777"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 4, norma este expusă incomplet fiind omis din dispozitivul normei domeniul „administrării, mentenanței, dezvoltării și utilizării” resursei informaționale. </w:t>
            </w:r>
          </w:p>
          <w:p w14:paraId="53F16F61" w14:textId="047F7881"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Suplimentar, se comasează nejustificat subiecții „posesor” și „deținător”, contrar reglementării distincte prevăzute de </w:t>
            </w:r>
            <w:r w:rsidRPr="003B446E">
              <w:rPr>
                <w:rFonts w:ascii="Times New Roman" w:hAnsi="Times New Roman"/>
                <w:sz w:val="24"/>
                <w:szCs w:val="24"/>
                <w:lang w:val="ro-RO"/>
              </w:rPr>
              <w:lastRenderedPageBreak/>
              <w:t>lege, chiar dacă posesor și deținător al resursei informaționale este aceeași entitate.</w:t>
            </w:r>
          </w:p>
        </w:tc>
        <w:tc>
          <w:tcPr>
            <w:tcW w:w="1746" w:type="pct"/>
          </w:tcPr>
          <w:p w14:paraId="0B5DEDDF" w14:textId="77777777" w:rsidR="00FC6668" w:rsidRPr="003B446E" w:rsidRDefault="00BC674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lastRenderedPageBreak/>
              <w:t>Nu se acceptă.</w:t>
            </w:r>
          </w:p>
          <w:p w14:paraId="704AC296" w14:textId="05C16231" w:rsidR="00BC674A" w:rsidRPr="003B446E" w:rsidRDefault="00641D29"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Formularea a fost expusă în conformitate cu </w:t>
            </w:r>
            <w:r w:rsidR="00E66A84" w:rsidRPr="003B446E">
              <w:rPr>
                <w:rFonts w:ascii="Times New Roman" w:hAnsi="Times New Roman"/>
                <w:sz w:val="24"/>
                <w:szCs w:val="24"/>
                <w:lang w:val="ro-RO"/>
              </w:rPr>
              <w:t>art. 7</w:t>
            </w:r>
            <w:r w:rsidR="00E66A84" w:rsidRPr="003B446E">
              <w:rPr>
                <w:rFonts w:ascii="Times New Roman" w:hAnsi="Times New Roman"/>
                <w:sz w:val="24"/>
                <w:szCs w:val="24"/>
                <w:vertAlign w:val="superscript"/>
                <w:lang w:val="ro-RO"/>
              </w:rPr>
              <w:t>6</w:t>
            </w:r>
            <w:r w:rsidR="00E66A84" w:rsidRPr="003B446E">
              <w:rPr>
                <w:rFonts w:ascii="Times New Roman" w:hAnsi="Times New Roman"/>
                <w:sz w:val="24"/>
                <w:szCs w:val="24"/>
                <w:lang w:val="ro-RO"/>
              </w:rPr>
              <w:t xml:space="preserve"> alin. (2) lit. c) din Legea nr. 467/2003.</w:t>
            </w:r>
          </w:p>
        </w:tc>
      </w:tr>
      <w:tr w:rsidR="00FD747C" w:rsidRPr="003B446E" w14:paraId="394E5D5C" w14:textId="77777777" w:rsidTr="00A12255">
        <w:trPr>
          <w:trHeight w:val="569"/>
        </w:trPr>
        <w:tc>
          <w:tcPr>
            <w:tcW w:w="182" w:type="pct"/>
            <w:vMerge/>
            <w:shd w:val="clear" w:color="auto" w:fill="FFFFFF"/>
          </w:tcPr>
          <w:p w14:paraId="55C55A64" w14:textId="0F2476F8"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A4AC969" w14:textId="23DDA032" w:rsidR="00FC6668" w:rsidRPr="003B446E" w:rsidRDefault="00FC6668" w:rsidP="00395BC8">
            <w:pPr>
              <w:rPr>
                <w:rFonts w:ascii="Times New Roman" w:hAnsi="Times New Roman"/>
                <w:b/>
                <w:bCs/>
                <w:sz w:val="24"/>
                <w:szCs w:val="24"/>
                <w:lang w:val="ro-RO"/>
              </w:rPr>
            </w:pPr>
          </w:p>
        </w:tc>
        <w:tc>
          <w:tcPr>
            <w:tcW w:w="239" w:type="pct"/>
            <w:shd w:val="clear" w:color="auto" w:fill="FFFFFF"/>
          </w:tcPr>
          <w:p w14:paraId="321D94FE" w14:textId="1216C020"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74</w:t>
            </w:r>
          </w:p>
        </w:tc>
        <w:tc>
          <w:tcPr>
            <w:tcW w:w="2052" w:type="pct"/>
            <w:shd w:val="clear" w:color="auto" w:fill="FFFFFF"/>
          </w:tcPr>
          <w:p w14:paraId="2282317B" w14:textId="60F04BE5"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w:t>
            </w:r>
            <w:proofErr w:type="spellStart"/>
            <w:r w:rsidRPr="003B446E">
              <w:rPr>
                <w:rFonts w:ascii="Times New Roman" w:hAnsi="Times New Roman"/>
                <w:sz w:val="24"/>
                <w:szCs w:val="24"/>
                <w:lang w:val="ro-RO"/>
              </w:rPr>
              <w:t>sbp</w:t>
            </w:r>
            <w:proofErr w:type="spellEnd"/>
            <w:r w:rsidRPr="003B446E">
              <w:rPr>
                <w:rFonts w:ascii="Times New Roman" w:hAnsi="Times New Roman"/>
                <w:sz w:val="24"/>
                <w:szCs w:val="24"/>
                <w:lang w:val="ro-RO"/>
              </w:rPr>
              <w:t>. 8.6, se constată o ambiguitate întrucât, se stabilește dreptul posesorului de a suspenda funcționarea platformei la „solicitarea posesorului”.</w:t>
            </w:r>
          </w:p>
        </w:tc>
        <w:tc>
          <w:tcPr>
            <w:tcW w:w="1746" w:type="pct"/>
          </w:tcPr>
          <w:p w14:paraId="5D5E968E" w14:textId="77777777" w:rsidR="00FC6668" w:rsidRPr="003B446E" w:rsidRDefault="00EC3CCF"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6C92081E" w14:textId="5C438CF9" w:rsidR="00EC3CCF" w:rsidRPr="003B446E" w:rsidRDefault="00EC3CCF" w:rsidP="002D35B2">
            <w:pPr>
              <w:ind w:firstLine="156"/>
              <w:jc w:val="both"/>
              <w:rPr>
                <w:rFonts w:ascii="Times New Roman" w:hAnsi="Times New Roman"/>
                <w:sz w:val="24"/>
                <w:szCs w:val="24"/>
                <w:lang w:val="ro-RO"/>
              </w:rPr>
            </w:pP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8.6 a fost modificat.</w:t>
            </w:r>
          </w:p>
        </w:tc>
      </w:tr>
      <w:tr w:rsidR="00FD747C" w:rsidRPr="003B446E" w14:paraId="5A54AA7B" w14:textId="77777777" w:rsidTr="00A12255">
        <w:trPr>
          <w:trHeight w:val="569"/>
        </w:trPr>
        <w:tc>
          <w:tcPr>
            <w:tcW w:w="182" w:type="pct"/>
            <w:vMerge/>
            <w:shd w:val="clear" w:color="auto" w:fill="FFFFFF"/>
          </w:tcPr>
          <w:p w14:paraId="0E607302"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2528CC60"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29353EA4" w14:textId="4BA89A2C"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75</w:t>
            </w:r>
          </w:p>
        </w:tc>
        <w:tc>
          <w:tcPr>
            <w:tcW w:w="2052" w:type="pct"/>
            <w:shd w:val="clear" w:color="auto" w:fill="FFFFFF"/>
          </w:tcPr>
          <w:p w14:paraId="535178A2" w14:textId="47026148"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w:t>
            </w:r>
            <w:proofErr w:type="spellStart"/>
            <w:r w:rsidRPr="003B446E">
              <w:rPr>
                <w:rFonts w:ascii="Times New Roman" w:hAnsi="Times New Roman"/>
                <w:sz w:val="24"/>
                <w:szCs w:val="24"/>
                <w:lang w:val="ro-RO"/>
              </w:rPr>
              <w:t>sbp</w:t>
            </w:r>
            <w:proofErr w:type="spellEnd"/>
            <w:r w:rsidRPr="003B446E">
              <w:rPr>
                <w:rFonts w:ascii="Times New Roman" w:hAnsi="Times New Roman"/>
                <w:sz w:val="24"/>
                <w:szCs w:val="24"/>
                <w:lang w:val="ro-RO"/>
              </w:rPr>
              <w:t>. 9.5, termenul „utilizatori” este restrictiv; „subiecții platformei” include posesorul, deținătorul și alte părți implicate.</w:t>
            </w:r>
          </w:p>
        </w:tc>
        <w:tc>
          <w:tcPr>
            <w:tcW w:w="1746" w:type="pct"/>
          </w:tcPr>
          <w:p w14:paraId="46367D1A" w14:textId="77777777" w:rsidR="00FC6668" w:rsidRPr="003B446E" w:rsidRDefault="00C55913"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Nu se acceptă.</w:t>
            </w:r>
          </w:p>
          <w:p w14:paraId="64062209" w14:textId="377A3774" w:rsidR="00C55913" w:rsidRPr="003B446E" w:rsidRDefault="00C55913"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Norma de la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9.5 expune atribuțiile </w:t>
            </w:r>
            <w:r w:rsidR="004D7D45" w:rsidRPr="003B446E">
              <w:rPr>
                <w:rFonts w:ascii="Times New Roman" w:hAnsi="Times New Roman"/>
                <w:sz w:val="24"/>
                <w:szCs w:val="24"/>
                <w:lang w:val="ro-RO"/>
              </w:rPr>
              <w:t>pe care le deține „posesorul” vis-a-vis de alți</w:t>
            </w:r>
            <w:r w:rsidR="001519C3" w:rsidRPr="003B446E">
              <w:rPr>
                <w:rFonts w:ascii="Times New Roman" w:hAnsi="Times New Roman"/>
                <w:sz w:val="24"/>
                <w:szCs w:val="24"/>
                <w:lang w:val="ro-RO"/>
              </w:rPr>
              <w:t xml:space="preserve"> subiecți ai Platformei e-Democrație</w:t>
            </w:r>
          </w:p>
        </w:tc>
      </w:tr>
      <w:tr w:rsidR="00FC6668" w:rsidRPr="003B446E" w14:paraId="4B5A1CBB" w14:textId="77777777" w:rsidTr="00A12255">
        <w:trPr>
          <w:trHeight w:val="569"/>
        </w:trPr>
        <w:tc>
          <w:tcPr>
            <w:tcW w:w="182" w:type="pct"/>
            <w:vMerge/>
            <w:shd w:val="clear" w:color="auto" w:fill="FFFFFF"/>
          </w:tcPr>
          <w:p w14:paraId="7D1D0A25"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E1B28FF"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5300ACB5" w14:textId="1DB32932"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76</w:t>
            </w:r>
          </w:p>
        </w:tc>
        <w:tc>
          <w:tcPr>
            <w:tcW w:w="2052" w:type="pct"/>
            <w:shd w:val="clear" w:color="auto" w:fill="FFFFFF"/>
          </w:tcPr>
          <w:p w14:paraId="5BEE6F13" w14:textId="3C096A27"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pct. 13, utilizarea „</w:t>
            </w:r>
            <w:proofErr w:type="spellStart"/>
            <w:r w:rsidRPr="003B446E">
              <w:rPr>
                <w:rFonts w:ascii="Times New Roman" w:hAnsi="Times New Roman"/>
                <w:sz w:val="24"/>
                <w:szCs w:val="24"/>
                <w:lang w:val="ro-RO"/>
              </w:rPr>
              <w:t>MPower</w:t>
            </w:r>
            <w:proofErr w:type="spellEnd"/>
            <w:r w:rsidRPr="003B446E">
              <w:rPr>
                <w:rFonts w:ascii="Times New Roman" w:hAnsi="Times New Roman"/>
                <w:sz w:val="24"/>
                <w:szCs w:val="24"/>
                <w:lang w:val="ro-RO"/>
              </w:rPr>
              <w:t>” este conformă cu digitalizarea serviciilor publice însă, se impune necesitatea indicării exprese a actului normativ.</w:t>
            </w:r>
          </w:p>
        </w:tc>
        <w:tc>
          <w:tcPr>
            <w:tcW w:w="1746" w:type="pct"/>
            <w:shd w:val="clear" w:color="auto" w:fill="FFFFFF"/>
          </w:tcPr>
          <w:p w14:paraId="3D4FAEBE" w14:textId="44AE3F33" w:rsidR="00FC6668" w:rsidRPr="003B446E" w:rsidRDefault="00EA3E8F"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65280524" w14:textId="11E437B4" w:rsidR="00EA3E8F" w:rsidRPr="003B446E" w:rsidRDefault="00EA3E8F"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Pct. 13 a fost completat cu trimite</w:t>
            </w:r>
            <w:r w:rsidR="00D310F2" w:rsidRPr="003B446E">
              <w:rPr>
                <w:rFonts w:ascii="Times New Roman" w:hAnsi="Times New Roman"/>
                <w:sz w:val="24"/>
                <w:szCs w:val="24"/>
                <w:lang w:val="ro-RO"/>
              </w:rPr>
              <w:t>rea la actul normativ de reglementare.</w:t>
            </w:r>
          </w:p>
        </w:tc>
      </w:tr>
      <w:tr w:rsidR="00FC6668" w:rsidRPr="003B446E" w14:paraId="514E8B3B" w14:textId="77777777" w:rsidTr="00A12255">
        <w:trPr>
          <w:trHeight w:val="569"/>
        </w:trPr>
        <w:tc>
          <w:tcPr>
            <w:tcW w:w="182" w:type="pct"/>
            <w:vMerge/>
            <w:shd w:val="clear" w:color="auto" w:fill="FFFFFF"/>
          </w:tcPr>
          <w:p w14:paraId="5B0D05ED"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1DA946B1"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0209B5DE" w14:textId="1E7505F8"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77</w:t>
            </w:r>
          </w:p>
        </w:tc>
        <w:tc>
          <w:tcPr>
            <w:tcW w:w="2052" w:type="pct"/>
            <w:shd w:val="clear" w:color="auto" w:fill="FFFFFF"/>
          </w:tcPr>
          <w:p w14:paraId="4992B6A7" w14:textId="55D52A21"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pct. 15, se constată ambiguitate juridică, deoarece este utilizată formulare la singular pentru subiecți multipli. Astfel, există lipsă de claritate dacă obligațiile sunt identice.</w:t>
            </w:r>
          </w:p>
        </w:tc>
        <w:tc>
          <w:tcPr>
            <w:tcW w:w="1746" w:type="pct"/>
            <w:shd w:val="clear" w:color="auto" w:fill="FFFFFF"/>
          </w:tcPr>
          <w:p w14:paraId="14900660" w14:textId="77777777" w:rsidR="00FC6668" w:rsidRPr="003B446E" w:rsidRDefault="0001054F"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12A7FAD5" w14:textId="6DED6E71" w:rsidR="0001054F" w:rsidRPr="003B446E" w:rsidRDefault="0001054F"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Pct. 15 a fost </w:t>
            </w:r>
            <w:r w:rsidR="00BE35F1" w:rsidRPr="003B446E">
              <w:rPr>
                <w:rFonts w:ascii="Times New Roman" w:hAnsi="Times New Roman"/>
                <w:sz w:val="24"/>
                <w:szCs w:val="24"/>
                <w:lang w:val="ro-RO"/>
              </w:rPr>
              <w:t>modificat</w:t>
            </w:r>
            <w:r w:rsidRPr="003B446E">
              <w:rPr>
                <w:rFonts w:ascii="Times New Roman" w:hAnsi="Times New Roman"/>
                <w:sz w:val="24"/>
                <w:szCs w:val="24"/>
                <w:lang w:val="ro-RO"/>
              </w:rPr>
              <w:t xml:space="preserve"> în baza propunerii formulate.</w:t>
            </w:r>
          </w:p>
        </w:tc>
      </w:tr>
      <w:tr w:rsidR="00FC6668" w:rsidRPr="003B446E" w14:paraId="00777EFF" w14:textId="77777777" w:rsidTr="00A12255">
        <w:trPr>
          <w:trHeight w:val="569"/>
        </w:trPr>
        <w:tc>
          <w:tcPr>
            <w:tcW w:w="182" w:type="pct"/>
            <w:vMerge/>
            <w:shd w:val="clear" w:color="auto" w:fill="FFFFFF"/>
          </w:tcPr>
          <w:p w14:paraId="4D4025B5"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0F37156"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064FCF41" w14:textId="6E0A186A"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78</w:t>
            </w:r>
          </w:p>
        </w:tc>
        <w:tc>
          <w:tcPr>
            <w:tcW w:w="2052" w:type="pct"/>
            <w:shd w:val="clear" w:color="auto" w:fill="FFFFFF"/>
          </w:tcPr>
          <w:p w14:paraId="3ECEB061" w14:textId="2D48DDD0"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w:t>
            </w:r>
            <w:proofErr w:type="spellStart"/>
            <w:r w:rsidRPr="003B446E">
              <w:rPr>
                <w:rFonts w:ascii="Times New Roman" w:hAnsi="Times New Roman"/>
                <w:sz w:val="24"/>
                <w:szCs w:val="24"/>
                <w:lang w:val="ro-RO"/>
              </w:rPr>
              <w:t>sbp</w:t>
            </w:r>
            <w:proofErr w:type="spellEnd"/>
            <w:r w:rsidRPr="003B446E">
              <w:rPr>
                <w:rFonts w:ascii="Times New Roman" w:hAnsi="Times New Roman"/>
                <w:sz w:val="24"/>
                <w:szCs w:val="24"/>
                <w:lang w:val="ro-RO"/>
              </w:rPr>
              <w:t>. 15.4, prin stabilirea obligației furnizorului și destinatarului „să prevină crearea și expedierea”, se impune un control anticipativ asupra conținutului. În practică, doar autoritatea sau operatorul sistemului poate evalua legalitatea, or, utilizatorul nu poate preveni complet erori juridice sau calificarea conținutului ca „ilegal”.</w:t>
            </w:r>
          </w:p>
        </w:tc>
        <w:tc>
          <w:tcPr>
            <w:tcW w:w="1746" w:type="pct"/>
            <w:shd w:val="clear" w:color="auto" w:fill="FFFFFF"/>
          </w:tcPr>
          <w:p w14:paraId="34875FA2" w14:textId="6EE25597" w:rsidR="00FC6668" w:rsidRPr="003B446E" w:rsidRDefault="00747E68" w:rsidP="002D35B2">
            <w:pPr>
              <w:ind w:firstLine="156"/>
              <w:jc w:val="both"/>
              <w:rPr>
                <w:rFonts w:ascii="Times New Roman" w:hAnsi="Times New Roman"/>
                <w:sz w:val="24"/>
                <w:szCs w:val="24"/>
                <w:lang w:val="ro-RO"/>
              </w:rPr>
            </w:pPr>
            <w:r w:rsidRPr="003B446E">
              <w:rPr>
                <w:rFonts w:ascii="Times New Roman" w:hAnsi="Times New Roman"/>
                <w:b/>
                <w:bCs/>
                <w:sz w:val="24"/>
                <w:szCs w:val="24"/>
                <w:lang w:val="ro-RO"/>
              </w:rPr>
              <w:t>Se acceptă parțial</w:t>
            </w:r>
            <w:r w:rsidR="006D7593" w:rsidRPr="003B446E">
              <w:rPr>
                <w:rFonts w:ascii="Times New Roman" w:hAnsi="Times New Roman"/>
                <w:sz w:val="24"/>
                <w:szCs w:val="24"/>
                <w:lang w:val="ro-RO"/>
              </w:rPr>
              <w:t>.</w:t>
            </w:r>
          </w:p>
          <w:p w14:paraId="7040C94D" w14:textId="691AA46A" w:rsidR="00101E9C" w:rsidRPr="003B446E" w:rsidRDefault="00101E9C" w:rsidP="002D35B2">
            <w:pPr>
              <w:ind w:firstLine="156"/>
              <w:jc w:val="both"/>
              <w:rPr>
                <w:rFonts w:ascii="Times New Roman" w:hAnsi="Times New Roman"/>
                <w:sz w:val="24"/>
                <w:szCs w:val="24"/>
                <w:lang w:val="ro-RO"/>
              </w:rPr>
            </w:pP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15.4 a fost modificat în baza propunerii nr. 29 („să prevină” substituit cu „să nu admită”).</w:t>
            </w:r>
          </w:p>
        </w:tc>
      </w:tr>
      <w:tr w:rsidR="00FC6668" w:rsidRPr="003B446E" w14:paraId="04EACFD7" w14:textId="77777777" w:rsidTr="00A12255">
        <w:trPr>
          <w:trHeight w:val="569"/>
        </w:trPr>
        <w:tc>
          <w:tcPr>
            <w:tcW w:w="182" w:type="pct"/>
            <w:vMerge/>
            <w:shd w:val="clear" w:color="auto" w:fill="FFFFFF"/>
          </w:tcPr>
          <w:p w14:paraId="034F9F08"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2094B7B2"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0457F913" w14:textId="7CB22E12"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79</w:t>
            </w:r>
          </w:p>
        </w:tc>
        <w:tc>
          <w:tcPr>
            <w:tcW w:w="2052" w:type="pct"/>
            <w:shd w:val="clear" w:color="auto" w:fill="FFFFFF"/>
          </w:tcPr>
          <w:p w14:paraId="3DFB0B15" w14:textId="0B92226D"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De fapt, conform Legii nr. 467/2003 cu privire la informatizare și la resursele informaționale de stat, responsabilitatea pentru funcționarea sistemului revine posesorului și administratorului tehnic.</w:t>
            </w:r>
          </w:p>
        </w:tc>
        <w:tc>
          <w:tcPr>
            <w:tcW w:w="1746" w:type="pct"/>
            <w:shd w:val="clear" w:color="auto" w:fill="FFFFFF"/>
          </w:tcPr>
          <w:p w14:paraId="62E4F729" w14:textId="76B2852B" w:rsidR="00FC6668" w:rsidRPr="003B446E" w:rsidRDefault="00E35E84"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ia act.</w:t>
            </w:r>
          </w:p>
        </w:tc>
      </w:tr>
      <w:tr w:rsidR="00FC6668" w:rsidRPr="003B446E" w14:paraId="013D702D" w14:textId="77777777" w:rsidTr="00A12255">
        <w:trPr>
          <w:trHeight w:val="569"/>
        </w:trPr>
        <w:tc>
          <w:tcPr>
            <w:tcW w:w="182" w:type="pct"/>
            <w:vMerge/>
            <w:shd w:val="clear" w:color="auto" w:fill="FFFFFF"/>
          </w:tcPr>
          <w:p w14:paraId="3F342CD1"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FA8333A"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02C22818" w14:textId="191C54D9"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80</w:t>
            </w:r>
          </w:p>
        </w:tc>
        <w:tc>
          <w:tcPr>
            <w:tcW w:w="2052" w:type="pct"/>
            <w:shd w:val="clear" w:color="auto" w:fill="FFFFFF"/>
          </w:tcPr>
          <w:p w14:paraId="6B9861DF" w14:textId="77777777" w:rsidR="00FC6668" w:rsidRPr="003B446E" w:rsidRDefault="00FC6668" w:rsidP="00C603E8">
            <w:pPr>
              <w:ind w:firstLine="156"/>
              <w:jc w:val="both"/>
              <w:rPr>
                <w:rFonts w:ascii="Times New Roman" w:hAnsi="Times New Roman"/>
                <w:i/>
                <w:iCs/>
                <w:sz w:val="24"/>
                <w:szCs w:val="24"/>
                <w:lang w:val="ro-RO"/>
              </w:rPr>
            </w:pPr>
            <w:r w:rsidRPr="003B446E">
              <w:rPr>
                <w:rFonts w:ascii="Times New Roman" w:hAnsi="Times New Roman"/>
                <w:i/>
                <w:iCs/>
                <w:sz w:val="24"/>
                <w:szCs w:val="24"/>
                <w:lang w:val="ro-RO"/>
              </w:rPr>
              <w:t xml:space="preserve">La capitolul IV: </w:t>
            </w:r>
          </w:p>
          <w:p w14:paraId="6D88C309" w14:textId="54A8D24B"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Se va revizui numerotarea punctelor deoarece nu este expusă în ordine succesivă, fiind reluată numerotarea punctelor începând cu numărul 14 care de fapt trebuia să fie numerotat cu 16 (obiecție valabilă și pentru capitolul V).</w:t>
            </w:r>
          </w:p>
        </w:tc>
        <w:tc>
          <w:tcPr>
            <w:tcW w:w="1746" w:type="pct"/>
          </w:tcPr>
          <w:p w14:paraId="32AF1174" w14:textId="20BF8973" w:rsidR="00FC6668" w:rsidRPr="003B446E" w:rsidRDefault="00E35E84" w:rsidP="002D35B2">
            <w:pPr>
              <w:ind w:firstLine="156"/>
              <w:jc w:val="both"/>
              <w:rPr>
                <w:rFonts w:ascii="Times New Roman" w:hAnsi="Times New Roman"/>
                <w:b/>
                <w:sz w:val="24"/>
                <w:szCs w:val="24"/>
                <w:lang w:val="ro-RO"/>
              </w:rPr>
            </w:pPr>
            <w:r w:rsidRPr="003B446E">
              <w:rPr>
                <w:rFonts w:ascii="Times New Roman" w:hAnsi="Times New Roman"/>
                <w:b/>
                <w:sz w:val="24"/>
                <w:szCs w:val="24"/>
                <w:lang w:val="ro-RO"/>
              </w:rPr>
              <w:t>Se acceptă.</w:t>
            </w:r>
          </w:p>
        </w:tc>
      </w:tr>
      <w:tr w:rsidR="00FD747C" w:rsidRPr="003B446E" w14:paraId="61A0BB16" w14:textId="77777777" w:rsidTr="00A12255">
        <w:trPr>
          <w:trHeight w:val="569"/>
        </w:trPr>
        <w:tc>
          <w:tcPr>
            <w:tcW w:w="182" w:type="pct"/>
            <w:vMerge/>
            <w:shd w:val="clear" w:color="auto" w:fill="FFFFFF"/>
          </w:tcPr>
          <w:p w14:paraId="2D052A71"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A39FE74"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5DE37F78" w14:textId="7E0F6320"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81</w:t>
            </w:r>
          </w:p>
        </w:tc>
        <w:tc>
          <w:tcPr>
            <w:tcW w:w="2052" w:type="pct"/>
            <w:shd w:val="clear" w:color="auto" w:fill="FFFFFF"/>
          </w:tcPr>
          <w:p w14:paraId="7B9E0026" w14:textId="51B563C8"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Pct. 16 prevede păstrarea resursei informaționale „până la adoptarea deciziei de lichidare”, fără a stabili termene concrete de stocare a datelor sau criterii de determinare a acestora. Or, potrivit art. 4 din Legea nr. 133/2011 privind protecția datelor cu caracter personal, datele urmează a fi păstrate doar pe perioada necesară realizării scopurilor pentru care au fost colectate, fiind interzisă stocarea excesivă sau nelimitată.</w:t>
            </w:r>
          </w:p>
        </w:tc>
        <w:tc>
          <w:tcPr>
            <w:tcW w:w="1746" w:type="pct"/>
          </w:tcPr>
          <w:p w14:paraId="1B34CFEE" w14:textId="5D955692" w:rsidR="00FC6668" w:rsidRPr="003B446E" w:rsidRDefault="002C10AE"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r w:rsidR="009B3AA3" w:rsidRPr="003B446E">
              <w:rPr>
                <w:rFonts w:ascii="Times New Roman" w:hAnsi="Times New Roman"/>
                <w:b/>
                <w:bCs/>
                <w:iCs/>
                <w:sz w:val="24"/>
                <w:szCs w:val="24"/>
                <w:lang w:val="ro-RO"/>
              </w:rPr>
              <w:t xml:space="preserve">. </w:t>
            </w:r>
          </w:p>
          <w:p w14:paraId="758DF299" w14:textId="1D3A9D43" w:rsidR="009B3AA3" w:rsidRPr="003B446E" w:rsidRDefault="00935406"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În versiunea definitivată a proiectului p</w:t>
            </w:r>
            <w:r w:rsidR="009B3AA3" w:rsidRPr="003B446E">
              <w:rPr>
                <w:rFonts w:ascii="Times New Roman" w:hAnsi="Times New Roman"/>
                <w:iCs/>
                <w:sz w:val="24"/>
                <w:szCs w:val="24"/>
                <w:lang w:val="ro-RO"/>
              </w:rPr>
              <w:t>ct. 1</w:t>
            </w:r>
            <w:r w:rsidRPr="003B446E">
              <w:rPr>
                <w:rFonts w:ascii="Times New Roman" w:hAnsi="Times New Roman"/>
                <w:iCs/>
                <w:sz w:val="24"/>
                <w:szCs w:val="24"/>
                <w:lang w:val="ro-RO"/>
              </w:rPr>
              <w:t xml:space="preserve">8 </w:t>
            </w:r>
            <w:r w:rsidR="009B3AA3" w:rsidRPr="003B446E">
              <w:rPr>
                <w:rFonts w:ascii="Times New Roman" w:hAnsi="Times New Roman"/>
                <w:iCs/>
                <w:sz w:val="24"/>
                <w:szCs w:val="24"/>
                <w:lang w:val="ro-RO"/>
              </w:rPr>
              <w:t xml:space="preserve">și </w:t>
            </w:r>
            <w:r w:rsidRPr="003B446E">
              <w:rPr>
                <w:rFonts w:ascii="Times New Roman" w:hAnsi="Times New Roman"/>
                <w:iCs/>
                <w:sz w:val="24"/>
                <w:szCs w:val="24"/>
                <w:lang w:val="ro-RO"/>
              </w:rPr>
              <w:t>19 a</w:t>
            </w:r>
            <w:r w:rsidR="002C10AE" w:rsidRPr="003B446E">
              <w:rPr>
                <w:rFonts w:ascii="Times New Roman" w:hAnsi="Times New Roman"/>
                <w:iCs/>
                <w:sz w:val="24"/>
                <w:szCs w:val="24"/>
                <w:lang w:val="ro-RO"/>
              </w:rPr>
              <w:t>u</w:t>
            </w:r>
            <w:r w:rsidR="009B3AA3" w:rsidRPr="003B446E">
              <w:rPr>
                <w:rFonts w:ascii="Times New Roman" w:hAnsi="Times New Roman"/>
                <w:iCs/>
                <w:sz w:val="24"/>
                <w:szCs w:val="24"/>
                <w:lang w:val="ro-RO"/>
              </w:rPr>
              <w:t xml:space="preserve"> fost modificat</w:t>
            </w:r>
            <w:r w:rsidR="002C10AE" w:rsidRPr="003B446E">
              <w:rPr>
                <w:rFonts w:ascii="Times New Roman" w:hAnsi="Times New Roman"/>
                <w:iCs/>
                <w:sz w:val="24"/>
                <w:szCs w:val="24"/>
                <w:lang w:val="ro-RO"/>
              </w:rPr>
              <w:t>e</w:t>
            </w:r>
            <w:r w:rsidRPr="003B446E">
              <w:rPr>
                <w:rFonts w:ascii="Times New Roman" w:hAnsi="Times New Roman"/>
                <w:iCs/>
                <w:sz w:val="24"/>
                <w:szCs w:val="24"/>
                <w:lang w:val="ro-RO"/>
              </w:rPr>
              <w:t>.</w:t>
            </w:r>
          </w:p>
        </w:tc>
      </w:tr>
      <w:tr w:rsidR="00FD747C" w:rsidRPr="003B446E" w14:paraId="5F169678" w14:textId="77777777" w:rsidTr="00A12255">
        <w:trPr>
          <w:trHeight w:val="569"/>
        </w:trPr>
        <w:tc>
          <w:tcPr>
            <w:tcW w:w="182" w:type="pct"/>
            <w:vMerge/>
            <w:shd w:val="clear" w:color="auto" w:fill="FFFFFF"/>
          </w:tcPr>
          <w:p w14:paraId="6E361D38"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2D0BF291"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3E657D04" w14:textId="4470391D"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82</w:t>
            </w:r>
          </w:p>
        </w:tc>
        <w:tc>
          <w:tcPr>
            <w:tcW w:w="2052" w:type="pct"/>
            <w:shd w:val="clear" w:color="auto" w:fill="FFFFFF"/>
          </w:tcPr>
          <w:p w14:paraId="55FA901F" w14:textId="77777777"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 18, norma instituie în mod eronat o răspundere generală și exclusivă în sarcina utilizatorilor pentru veridicitatea și corectitudinea datelor, precum și pentru respectarea obligației de înregistrare a informațiilor. </w:t>
            </w:r>
          </w:p>
          <w:p w14:paraId="763736CA" w14:textId="77777777"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În conformitate cu Legea nr. 467/2003 și Legea nr. 71/2007 cu privire la registre, răspunderea pentru datele din cadrul unui sistem informațional de stat este distribuită între mai mulți subiecți, în funcție de rolul acestora, inclusiv furnizorul datelor, registratorul, posesorul și administratorul tehnic al sistemului informațional. Or, norma analizată nu face această delimitare și transferă în mod nejustificat întreaga responsabilitate asupra utilizatorilor, fără a ține cont de competențele și atribuțiile specifice fiecărui subiect.</w:t>
            </w:r>
          </w:p>
          <w:p w14:paraId="5679E236" w14:textId="3F3DD101"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Reieșind din faptul că prevederile privind controlul și răspunderea subiecților platformei e-Democrație, inclusiv sub aspectul răspunderii utilizatorilor se regăsesc în capitolul VI, în vederea evitării dublării normelor și asigurării coerenței acestora, pct. 18 urmează a fi revizuit sau exclus.</w:t>
            </w:r>
          </w:p>
        </w:tc>
        <w:tc>
          <w:tcPr>
            <w:tcW w:w="1746" w:type="pct"/>
          </w:tcPr>
          <w:p w14:paraId="57D561AB" w14:textId="77777777" w:rsidR="00FC6668" w:rsidRPr="003B446E" w:rsidRDefault="00BE2C24"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 xml:space="preserve">Se acceptă. </w:t>
            </w:r>
          </w:p>
          <w:p w14:paraId="23326342" w14:textId="339E6102" w:rsidR="00BE2C24" w:rsidRPr="003B446E" w:rsidRDefault="00BE2C24"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Pct. 18 a fost modificat.</w:t>
            </w:r>
          </w:p>
        </w:tc>
      </w:tr>
      <w:tr w:rsidR="00FD747C" w:rsidRPr="003B446E" w14:paraId="676D07B9" w14:textId="77777777" w:rsidTr="00A12255">
        <w:trPr>
          <w:trHeight w:val="569"/>
        </w:trPr>
        <w:tc>
          <w:tcPr>
            <w:tcW w:w="182" w:type="pct"/>
            <w:vMerge/>
            <w:shd w:val="clear" w:color="auto" w:fill="FFFFFF"/>
          </w:tcPr>
          <w:p w14:paraId="009772FB"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D22C48D"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49DB25FF" w14:textId="1929545F"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83</w:t>
            </w:r>
          </w:p>
        </w:tc>
        <w:tc>
          <w:tcPr>
            <w:tcW w:w="2052" w:type="pct"/>
            <w:shd w:val="clear" w:color="auto" w:fill="FFFFFF"/>
          </w:tcPr>
          <w:p w14:paraId="774D8598" w14:textId="0D2E53AF"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Norma prevăzută la pct. 20 nu corespunde pe deplin exigențelor stabilite de Legea nr. 133/2011 și Legea nr. 71/2007, întrucât reglementează incomplet principiile aplicabile prelucrării datelor cu caracter personal în cadrul platformei e Democrație și particularitățile ținerii registrelor ce conțin date cu caracter personal (art. 21 din Legea nr. 71/2007).</w:t>
            </w:r>
          </w:p>
        </w:tc>
        <w:tc>
          <w:tcPr>
            <w:tcW w:w="1746" w:type="pct"/>
          </w:tcPr>
          <w:p w14:paraId="425284CD" w14:textId="77777777" w:rsidR="00FC6668" w:rsidRPr="003B446E" w:rsidRDefault="009B6192" w:rsidP="002D35B2">
            <w:pPr>
              <w:widowControl w:val="0"/>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0AF8BD95" w14:textId="5B93EA78" w:rsidR="009B6192" w:rsidRPr="003B446E" w:rsidRDefault="00A94468" w:rsidP="002D35B2">
            <w:pPr>
              <w:widowControl w:val="0"/>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Proiectul Regulamentului a fost completat cu </w:t>
            </w:r>
            <w:r w:rsidR="00E23A25" w:rsidRPr="003B446E">
              <w:rPr>
                <w:rFonts w:ascii="Times New Roman" w:hAnsi="Times New Roman"/>
                <w:sz w:val="24"/>
                <w:szCs w:val="24"/>
                <w:lang w:val="ro-RO"/>
              </w:rPr>
              <w:t>un pct. nou cu următorul cuprins:</w:t>
            </w:r>
          </w:p>
          <w:p w14:paraId="740B0FE0" w14:textId="2F2317D8" w:rsidR="00E23A25" w:rsidRPr="003B446E" w:rsidRDefault="00E23A25" w:rsidP="002D35B2">
            <w:pPr>
              <w:widowControl w:val="0"/>
              <w:ind w:firstLine="156"/>
              <w:jc w:val="both"/>
              <w:rPr>
                <w:rFonts w:ascii="Times New Roman" w:hAnsi="Times New Roman"/>
                <w:sz w:val="24"/>
                <w:szCs w:val="24"/>
                <w:lang w:val="ro-RO"/>
              </w:rPr>
            </w:pPr>
            <w:r w:rsidRPr="003B446E">
              <w:rPr>
                <w:rFonts w:ascii="Times New Roman" w:hAnsi="Times New Roman"/>
                <w:sz w:val="24"/>
                <w:szCs w:val="24"/>
                <w:lang w:val="ro-RO"/>
              </w:rPr>
              <w:t>„</w:t>
            </w:r>
            <w:r w:rsidR="00825CB7" w:rsidRPr="003B446E">
              <w:rPr>
                <w:rFonts w:ascii="Times New Roman" w:hAnsi="Times New Roman"/>
                <w:sz w:val="24"/>
                <w:szCs w:val="24"/>
                <w:lang w:val="ro-RO"/>
              </w:rPr>
              <w:t>În cazul în care, prin intermediul platformei e-Democrație, sunt prelucrate categorii speciale de date cu caracter personal, această prelucrare se realizează în conformitate cu art. 6 din Legea nr. 133/2011 privind protecția datelor cu caracter personal.</w:t>
            </w:r>
            <w:r w:rsidRPr="003B446E">
              <w:rPr>
                <w:rFonts w:ascii="Times New Roman" w:hAnsi="Times New Roman"/>
                <w:sz w:val="24"/>
                <w:szCs w:val="24"/>
                <w:lang w:val="ro-RO"/>
              </w:rPr>
              <w:t>”</w:t>
            </w:r>
          </w:p>
        </w:tc>
      </w:tr>
      <w:tr w:rsidR="00FC6668" w:rsidRPr="003B446E" w14:paraId="49D9BD4E" w14:textId="77777777" w:rsidTr="00A12255">
        <w:trPr>
          <w:trHeight w:val="569"/>
        </w:trPr>
        <w:tc>
          <w:tcPr>
            <w:tcW w:w="182" w:type="pct"/>
            <w:vMerge/>
            <w:shd w:val="clear" w:color="auto" w:fill="FFFFFF"/>
          </w:tcPr>
          <w:p w14:paraId="5CCE2E14"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CCAA85A"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35A984E6" w14:textId="658D4FD4"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84</w:t>
            </w:r>
          </w:p>
        </w:tc>
        <w:tc>
          <w:tcPr>
            <w:tcW w:w="2052" w:type="pct"/>
            <w:shd w:val="clear" w:color="auto" w:fill="FFFFFF"/>
          </w:tcPr>
          <w:p w14:paraId="44A89355" w14:textId="3605571B"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pct. 22, se va analiza trimiterea la pct. 28, deoarece este eronată. Suplimentar, actul normativ la care se face trimitere se va expune cu denumirea deplină.</w:t>
            </w:r>
          </w:p>
        </w:tc>
        <w:tc>
          <w:tcPr>
            <w:tcW w:w="1746" w:type="pct"/>
            <w:shd w:val="clear" w:color="auto" w:fill="FFFFFF"/>
          </w:tcPr>
          <w:p w14:paraId="2A2F49A9" w14:textId="77777777" w:rsidR="00FC6668" w:rsidRPr="003B446E" w:rsidRDefault="001835D4"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473EA8AD" w14:textId="0119287C" w:rsidR="001835D4" w:rsidRPr="003B446E" w:rsidRDefault="001835D4"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Pct. 22 a fost modificat pentru a exclude trimiterea eronată</w:t>
            </w:r>
            <w:r w:rsidR="002E1443" w:rsidRPr="003B446E">
              <w:rPr>
                <w:rFonts w:ascii="Times New Roman" w:hAnsi="Times New Roman"/>
                <w:sz w:val="24"/>
                <w:szCs w:val="24"/>
                <w:lang w:val="ro-RO"/>
              </w:rPr>
              <w:t>.</w:t>
            </w:r>
          </w:p>
        </w:tc>
      </w:tr>
      <w:tr w:rsidR="00FC6668" w:rsidRPr="003B446E" w14:paraId="398BAEC7" w14:textId="03E8C2C9" w:rsidTr="00A12255">
        <w:trPr>
          <w:trHeight w:val="276"/>
        </w:trPr>
        <w:tc>
          <w:tcPr>
            <w:tcW w:w="182" w:type="pct"/>
            <w:vMerge/>
            <w:shd w:val="clear" w:color="auto" w:fill="FFFFFF"/>
          </w:tcPr>
          <w:p w14:paraId="4140259D"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4EFCE6D"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0ECF1600" w14:textId="47B7E788" w:rsidR="00FC6668" w:rsidRPr="003B446E" w:rsidRDefault="00FC6668" w:rsidP="007E3FE2">
            <w:pPr>
              <w:rPr>
                <w:rFonts w:ascii="Times New Roman" w:hAnsi="Times New Roman"/>
                <w:b/>
                <w:bCs/>
                <w:sz w:val="24"/>
                <w:szCs w:val="24"/>
                <w:lang w:val="ro-RO"/>
              </w:rPr>
            </w:pPr>
            <w:r w:rsidRPr="003B446E">
              <w:rPr>
                <w:rFonts w:ascii="Times New Roman" w:hAnsi="Times New Roman"/>
                <w:b/>
                <w:bCs/>
                <w:sz w:val="24"/>
                <w:szCs w:val="24"/>
                <w:lang w:val="ro-RO"/>
              </w:rPr>
              <w:t>85</w:t>
            </w:r>
          </w:p>
        </w:tc>
        <w:tc>
          <w:tcPr>
            <w:tcW w:w="2052" w:type="pct"/>
            <w:shd w:val="clear" w:color="auto" w:fill="FFFFFF"/>
          </w:tcPr>
          <w:p w14:paraId="189516B6" w14:textId="77777777"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capitolul V: </w:t>
            </w:r>
          </w:p>
          <w:p w14:paraId="3CA21FD2" w14:textId="7F311239"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Pct. 23 și 24 sunt identice în conținut. Totodată, norma limitează securitatea informațională exclusiv la măsurile descrise în Planul de continuitate și proceduri operaționale fără a indica actul normativ care reglementează acest plan.</w:t>
            </w:r>
          </w:p>
        </w:tc>
        <w:tc>
          <w:tcPr>
            <w:tcW w:w="1746" w:type="pct"/>
            <w:shd w:val="clear" w:color="auto" w:fill="FFFFFF"/>
          </w:tcPr>
          <w:p w14:paraId="07C7C9D5" w14:textId="77777777" w:rsidR="0014497D" w:rsidRPr="003B446E" w:rsidRDefault="0014497D" w:rsidP="0014497D">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t>Se acceptă.</w:t>
            </w:r>
          </w:p>
          <w:p w14:paraId="1696A9B4" w14:textId="77777777" w:rsidR="0014497D" w:rsidRPr="003B446E" w:rsidRDefault="0014497D" w:rsidP="0014497D">
            <w:pPr>
              <w:ind w:firstLine="156"/>
              <w:jc w:val="both"/>
              <w:rPr>
                <w:rFonts w:ascii="Times New Roman" w:hAnsi="Times New Roman"/>
                <w:iCs/>
                <w:sz w:val="24"/>
                <w:szCs w:val="24"/>
                <w:lang w:val="ro-RO"/>
              </w:rPr>
            </w:pPr>
            <w:r w:rsidRPr="003B446E">
              <w:rPr>
                <w:rFonts w:ascii="Times New Roman" w:hAnsi="Times New Roman"/>
                <w:iCs/>
                <w:sz w:val="24"/>
                <w:szCs w:val="24"/>
                <w:lang w:val="ro-RO"/>
              </w:rPr>
              <w:t>Pct. 30, în redacția inițială a proiectului, a fost exclus.</w:t>
            </w:r>
          </w:p>
          <w:p w14:paraId="13853FFC" w14:textId="141514B3" w:rsidR="002335CE" w:rsidRPr="003B446E" w:rsidRDefault="002335CE" w:rsidP="00D731BD">
            <w:pPr>
              <w:ind w:firstLine="156"/>
              <w:jc w:val="both"/>
              <w:rPr>
                <w:rFonts w:ascii="Times New Roman" w:hAnsi="Times New Roman"/>
                <w:sz w:val="24"/>
                <w:szCs w:val="24"/>
                <w:lang w:val="ro-RO"/>
              </w:rPr>
            </w:pPr>
          </w:p>
        </w:tc>
      </w:tr>
      <w:tr w:rsidR="00FC6668" w:rsidRPr="003B446E" w14:paraId="1389AC22" w14:textId="77777777" w:rsidTr="00A12255">
        <w:trPr>
          <w:trHeight w:val="569"/>
        </w:trPr>
        <w:tc>
          <w:tcPr>
            <w:tcW w:w="182" w:type="pct"/>
            <w:vMerge/>
            <w:shd w:val="clear" w:color="auto" w:fill="FFFFFF"/>
          </w:tcPr>
          <w:p w14:paraId="3EBCEBA6"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70A91399"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2161BBB0" w14:textId="53C00636"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86</w:t>
            </w:r>
          </w:p>
        </w:tc>
        <w:tc>
          <w:tcPr>
            <w:tcW w:w="2052" w:type="pct"/>
            <w:shd w:val="clear" w:color="auto" w:fill="FFFFFF"/>
          </w:tcPr>
          <w:p w14:paraId="68217799" w14:textId="02EBE57B"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 30, se va reține că utilizarea abrevierilor este permisă doar după expunerea deplină la prima folosire în text. Totodată, textul actual este imprecis. Este necesară definirea </w:t>
            </w:r>
            <w:r w:rsidRPr="003B446E">
              <w:rPr>
                <w:rFonts w:ascii="Times New Roman" w:hAnsi="Times New Roman"/>
                <w:sz w:val="24"/>
                <w:szCs w:val="24"/>
                <w:lang w:val="ro-RO"/>
              </w:rPr>
              <w:lastRenderedPageBreak/>
              <w:t xml:space="preserve">categoriilor de date și a temeiului juridic/funcțional al interconexiunii cu SI RSSP pentru a evita interpretările ambigue. </w:t>
            </w:r>
          </w:p>
        </w:tc>
        <w:tc>
          <w:tcPr>
            <w:tcW w:w="1746" w:type="pct"/>
            <w:shd w:val="clear" w:color="auto" w:fill="FFFFFF"/>
          </w:tcPr>
          <w:p w14:paraId="1022E373" w14:textId="77777777" w:rsidR="0014497D" w:rsidRPr="003B446E" w:rsidRDefault="0014497D" w:rsidP="0014497D">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lastRenderedPageBreak/>
              <w:t>Se acceptă.</w:t>
            </w:r>
          </w:p>
          <w:p w14:paraId="257C7D55" w14:textId="77777777" w:rsidR="0014497D" w:rsidRPr="003B446E" w:rsidRDefault="0014497D" w:rsidP="0014497D">
            <w:pPr>
              <w:ind w:firstLine="156"/>
              <w:jc w:val="both"/>
              <w:rPr>
                <w:rFonts w:ascii="Times New Roman" w:hAnsi="Times New Roman"/>
                <w:iCs/>
                <w:sz w:val="24"/>
                <w:szCs w:val="24"/>
                <w:lang w:val="ro-RO"/>
              </w:rPr>
            </w:pPr>
            <w:r w:rsidRPr="003B446E">
              <w:rPr>
                <w:rFonts w:ascii="Times New Roman" w:hAnsi="Times New Roman"/>
                <w:iCs/>
                <w:sz w:val="24"/>
                <w:szCs w:val="24"/>
                <w:lang w:val="ro-RO"/>
              </w:rPr>
              <w:t>Pct. 30, în redacția inițială a proiectului, a fost exclus.</w:t>
            </w:r>
          </w:p>
          <w:p w14:paraId="08FE016F" w14:textId="6AC484AD" w:rsidR="002E1443" w:rsidRPr="003B446E" w:rsidRDefault="002E1443" w:rsidP="00D731BD">
            <w:pPr>
              <w:ind w:firstLine="156"/>
              <w:jc w:val="both"/>
              <w:rPr>
                <w:rFonts w:ascii="Times New Roman" w:hAnsi="Times New Roman"/>
                <w:sz w:val="24"/>
                <w:szCs w:val="24"/>
                <w:lang w:val="ro-RO"/>
              </w:rPr>
            </w:pPr>
          </w:p>
        </w:tc>
      </w:tr>
      <w:tr w:rsidR="00FD747C" w:rsidRPr="003B446E" w14:paraId="70AC2454" w14:textId="77777777" w:rsidTr="00A12255">
        <w:trPr>
          <w:trHeight w:val="569"/>
        </w:trPr>
        <w:tc>
          <w:tcPr>
            <w:tcW w:w="182" w:type="pct"/>
            <w:vMerge/>
            <w:shd w:val="clear" w:color="auto" w:fill="FFFFFF"/>
          </w:tcPr>
          <w:p w14:paraId="239D5FA8"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76B788F"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20FCFF8F" w14:textId="0FFD02CC"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87</w:t>
            </w:r>
          </w:p>
        </w:tc>
        <w:tc>
          <w:tcPr>
            <w:tcW w:w="2052" w:type="pct"/>
            <w:shd w:val="clear" w:color="auto" w:fill="FFFFFF"/>
          </w:tcPr>
          <w:p w14:paraId="6BD64084" w14:textId="2ECF4CF1"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Cu referire la răspunderea utilizatorilor se va analiza obiecția expusă anterior la pct. 18.</w:t>
            </w:r>
          </w:p>
        </w:tc>
        <w:tc>
          <w:tcPr>
            <w:tcW w:w="1746" w:type="pct"/>
          </w:tcPr>
          <w:p w14:paraId="1270651C" w14:textId="77777777" w:rsidR="003F764A" w:rsidRPr="003B446E" w:rsidRDefault="003F764A" w:rsidP="002D35B2">
            <w:pPr>
              <w:ind w:firstLine="156"/>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08D75227" w14:textId="77777777" w:rsidR="003F764A" w:rsidRPr="003B446E" w:rsidRDefault="003F764A" w:rsidP="002D35B2">
            <w:pPr>
              <w:ind w:firstLine="156"/>
              <w:jc w:val="both"/>
              <w:rPr>
                <w:rFonts w:ascii="Times New Roman" w:hAnsi="Times New Roman"/>
                <w:iCs/>
                <w:sz w:val="24"/>
                <w:szCs w:val="24"/>
                <w:lang w:val="ro-RO"/>
              </w:rPr>
            </w:pPr>
            <w:r w:rsidRPr="003B446E">
              <w:rPr>
                <w:rFonts w:ascii="Times New Roman" w:hAnsi="Times New Roman"/>
                <w:iCs/>
                <w:sz w:val="24"/>
                <w:szCs w:val="24"/>
                <w:lang w:val="ro-RO"/>
              </w:rPr>
              <w:t xml:space="preserve">Pct. 18 a fost modificat. </w:t>
            </w:r>
          </w:p>
          <w:p w14:paraId="6A7A4B6A" w14:textId="5932EAFA" w:rsidR="00FC6668" w:rsidRPr="003B446E" w:rsidRDefault="00FC6668" w:rsidP="002D35B2">
            <w:pPr>
              <w:ind w:firstLine="156"/>
              <w:jc w:val="both"/>
              <w:rPr>
                <w:rFonts w:ascii="Times New Roman" w:hAnsi="Times New Roman"/>
                <w:i/>
                <w:sz w:val="24"/>
                <w:szCs w:val="24"/>
                <w:lang w:val="ro-RO"/>
              </w:rPr>
            </w:pPr>
          </w:p>
        </w:tc>
      </w:tr>
      <w:tr w:rsidR="00FC6668" w:rsidRPr="003B446E" w14:paraId="6E0B4FCB" w14:textId="77777777" w:rsidTr="00A12255">
        <w:trPr>
          <w:trHeight w:val="569"/>
        </w:trPr>
        <w:tc>
          <w:tcPr>
            <w:tcW w:w="182" w:type="pct"/>
            <w:vMerge/>
            <w:shd w:val="clear" w:color="auto" w:fill="FFFFFF"/>
          </w:tcPr>
          <w:p w14:paraId="16FAB044"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2A48DD06"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4853EB1F" w14:textId="3CA72A40"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88</w:t>
            </w:r>
          </w:p>
        </w:tc>
        <w:tc>
          <w:tcPr>
            <w:tcW w:w="2052" w:type="pct"/>
            <w:shd w:val="clear" w:color="auto" w:fill="FFFFFF"/>
          </w:tcPr>
          <w:p w14:paraId="5CDF5007" w14:textId="77777777"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Anexa nr. 2: </w:t>
            </w:r>
          </w:p>
          <w:p w14:paraId="566FEA17" w14:textId="5934E26D"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w:t>
            </w:r>
            <w:proofErr w:type="spellStart"/>
            <w:r w:rsidRPr="003B446E">
              <w:rPr>
                <w:rFonts w:ascii="Times New Roman" w:hAnsi="Times New Roman"/>
                <w:sz w:val="24"/>
                <w:szCs w:val="24"/>
                <w:lang w:val="ro-RO"/>
              </w:rPr>
              <w:t>sbp</w:t>
            </w:r>
            <w:proofErr w:type="spellEnd"/>
            <w:r w:rsidRPr="003B446E">
              <w:rPr>
                <w:rFonts w:ascii="Times New Roman" w:hAnsi="Times New Roman"/>
                <w:sz w:val="24"/>
                <w:szCs w:val="24"/>
                <w:lang w:val="ro-RO"/>
              </w:rPr>
              <w:t>. 1.1 și 1.2, dat fiind faptul că capitolul I este voluminos fiind expus în alineate fără numerotări, se va expune expres în care dintre alineate se operează modificările.</w:t>
            </w:r>
          </w:p>
        </w:tc>
        <w:tc>
          <w:tcPr>
            <w:tcW w:w="1746" w:type="pct"/>
            <w:shd w:val="clear" w:color="auto" w:fill="FFFFFF"/>
          </w:tcPr>
          <w:p w14:paraId="6C68A337" w14:textId="77777777" w:rsidR="00FC6668" w:rsidRPr="003B446E" w:rsidRDefault="000A28C3" w:rsidP="002D35B2">
            <w:pPr>
              <w:ind w:left="-6"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1E74486D" w14:textId="289AE814" w:rsidR="000A28C3" w:rsidRPr="003B446E" w:rsidRDefault="000A28C3" w:rsidP="002D35B2">
            <w:pPr>
              <w:ind w:left="-6" w:firstLine="156"/>
              <w:jc w:val="both"/>
              <w:rPr>
                <w:rFonts w:ascii="Times New Roman" w:hAnsi="Times New Roman"/>
                <w:sz w:val="24"/>
                <w:szCs w:val="24"/>
                <w:lang w:val="ro-RO"/>
              </w:rPr>
            </w:pPr>
            <w:r w:rsidRPr="003B446E">
              <w:rPr>
                <w:rFonts w:ascii="Times New Roman" w:hAnsi="Times New Roman"/>
                <w:sz w:val="24"/>
                <w:szCs w:val="24"/>
                <w:lang w:val="ro-RO"/>
              </w:rPr>
              <w:t>Pct. 1.1. și 1.2. au fost modificate con</w:t>
            </w:r>
            <w:r w:rsidR="00004486" w:rsidRPr="003B446E">
              <w:rPr>
                <w:rFonts w:ascii="Times New Roman" w:hAnsi="Times New Roman"/>
                <w:sz w:val="24"/>
                <w:szCs w:val="24"/>
                <w:lang w:val="ro-RO"/>
              </w:rPr>
              <w:t>form obiecției.</w:t>
            </w:r>
          </w:p>
        </w:tc>
      </w:tr>
      <w:tr w:rsidR="00FC6668" w:rsidRPr="003B446E" w14:paraId="1F540126" w14:textId="1BA65596" w:rsidTr="00A12255">
        <w:trPr>
          <w:trHeight w:val="256"/>
        </w:trPr>
        <w:tc>
          <w:tcPr>
            <w:tcW w:w="182" w:type="pct"/>
            <w:vMerge/>
            <w:shd w:val="clear" w:color="auto" w:fill="FFFFFF"/>
          </w:tcPr>
          <w:p w14:paraId="44E5026E" w14:textId="61C33396"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75DFB27B" w14:textId="0CE90075" w:rsidR="00FC6668" w:rsidRPr="003B446E" w:rsidRDefault="00FC6668" w:rsidP="00395BC8">
            <w:pPr>
              <w:rPr>
                <w:rFonts w:ascii="Times New Roman" w:hAnsi="Times New Roman"/>
                <w:b/>
                <w:bCs/>
                <w:i/>
                <w:sz w:val="24"/>
                <w:szCs w:val="24"/>
                <w:lang w:val="ro-RO"/>
              </w:rPr>
            </w:pPr>
          </w:p>
        </w:tc>
        <w:tc>
          <w:tcPr>
            <w:tcW w:w="239" w:type="pct"/>
            <w:shd w:val="clear" w:color="auto" w:fill="FFFFFF"/>
          </w:tcPr>
          <w:p w14:paraId="21CF0DE0" w14:textId="25B5513D" w:rsidR="00FC6668" w:rsidRPr="003B446E" w:rsidRDefault="00FC6668" w:rsidP="007E3FE2">
            <w:pPr>
              <w:jc w:val="both"/>
              <w:rPr>
                <w:rFonts w:ascii="Times New Roman" w:hAnsi="Times New Roman"/>
                <w:b/>
                <w:sz w:val="24"/>
                <w:szCs w:val="24"/>
                <w:lang w:val="ro-RO"/>
              </w:rPr>
            </w:pPr>
            <w:r w:rsidRPr="003B446E">
              <w:rPr>
                <w:rFonts w:ascii="Times New Roman" w:hAnsi="Times New Roman"/>
                <w:b/>
                <w:sz w:val="24"/>
                <w:szCs w:val="24"/>
                <w:lang w:val="ro-RO"/>
              </w:rPr>
              <w:t>89</w:t>
            </w:r>
          </w:p>
        </w:tc>
        <w:tc>
          <w:tcPr>
            <w:tcW w:w="2052" w:type="pct"/>
            <w:shd w:val="clear" w:color="auto" w:fill="FFFFFF"/>
          </w:tcPr>
          <w:p w14:paraId="51469E6B" w14:textId="18EFD1CD" w:rsidR="00FC6668" w:rsidRPr="003B446E" w:rsidRDefault="00FC6668" w:rsidP="00C603E8">
            <w:pPr>
              <w:ind w:firstLine="156"/>
              <w:jc w:val="both"/>
              <w:rPr>
                <w:rFonts w:ascii="Times New Roman" w:hAnsi="Times New Roman"/>
                <w:sz w:val="24"/>
                <w:szCs w:val="24"/>
                <w:lang w:val="ro-RO"/>
              </w:rPr>
            </w:pPr>
            <w:r w:rsidRPr="003B446E">
              <w:rPr>
                <w:rFonts w:ascii="Times New Roman" w:hAnsi="Times New Roman"/>
                <w:sz w:val="24"/>
                <w:szCs w:val="24"/>
                <w:lang w:val="ro-RO"/>
              </w:rPr>
              <w:t>La pct. 3, proiectul de act normativ integrează în același flux informatic („e Petiție”) două categorii juridic distincte de documente, cu regimuri juridice și termene radical diferite: petiția individuală/colectivă și cererea de comunicare a informațiilor de interes public. Dacă platforma susținerea democrației participative (e-Democrație) tratează ambele tipuri de documente prin același mecanism de urmărire și notificare, fără separare procedurală automată, registratorii vor tinde să aplice termenul de 30 de zile (mai familiar, din Codul administrativ nr. 116/2018) și pentru cererile de acces la informație, contrar art. 19 din Legea nr. 148/2023.</w:t>
            </w:r>
          </w:p>
        </w:tc>
        <w:tc>
          <w:tcPr>
            <w:tcW w:w="1746" w:type="pct"/>
          </w:tcPr>
          <w:p w14:paraId="09A30E70" w14:textId="196808EE" w:rsidR="00FC6668" w:rsidRPr="003B446E" w:rsidRDefault="00DD7CB2" w:rsidP="002D35B2">
            <w:pPr>
              <w:ind w:left="-6" w:firstLine="156"/>
              <w:jc w:val="both"/>
              <w:rPr>
                <w:rFonts w:ascii="Times New Roman" w:hAnsi="Times New Roman"/>
                <w:b/>
                <w:sz w:val="24"/>
                <w:szCs w:val="24"/>
                <w:lang w:val="ro-RO"/>
              </w:rPr>
            </w:pPr>
            <w:r w:rsidRPr="003B446E">
              <w:rPr>
                <w:rFonts w:ascii="Times New Roman" w:hAnsi="Times New Roman"/>
                <w:b/>
                <w:sz w:val="24"/>
                <w:szCs w:val="24"/>
                <w:lang w:val="ro-RO"/>
              </w:rPr>
              <w:t>Nu se acceptă</w:t>
            </w:r>
            <w:r w:rsidR="00911DEC" w:rsidRPr="003B446E">
              <w:rPr>
                <w:rFonts w:ascii="Times New Roman" w:hAnsi="Times New Roman"/>
                <w:b/>
                <w:sz w:val="24"/>
                <w:szCs w:val="24"/>
                <w:lang w:val="ro-RO"/>
              </w:rPr>
              <w:t>.</w:t>
            </w:r>
          </w:p>
          <w:p w14:paraId="572E2F1C" w14:textId="55ABFCF4" w:rsidR="00911DEC" w:rsidRPr="003B446E" w:rsidRDefault="00911DEC" w:rsidP="002D35B2">
            <w:pPr>
              <w:ind w:left="-6" w:firstLine="156"/>
              <w:jc w:val="both"/>
              <w:rPr>
                <w:rFonts w:ascii="Times New Roman" w:hAnsi="Times New Roman"/>
                <w:bCs/>
                <w:sz w:val="24"/>
                <w:szCs w:val="24"/>
                <w:lang w:val="ro-RO"/>
              </w:rPr>
            </w:pPr>
            <w:r w:rsidRPr="003B446E">
              <w:rPr>
                <w:rFonts w:ascii="Times New Roman" w:hAnsi="Times New Roman"/>
                <w:bCs/>
                <w:sz w:val="24"/>
                <w:szCs w:val="24"/>
                <w:lang w:val="ro-RO"/>
              </w:rPr>
              <w:t>Arhitectura tehnică a platformei asigură separarea procedurală automată: tipul cererii este selectat de utilizator la depunere și determină regimul juridic aplicabil (termene, condiții, flux). Cererile urmează termenele de art. 19 din Legea nr. 148/2023 (15 zile, prelungibil la 25 zile), iar petițiile urmează termenele de art. 73 alin. (1) din Codul administrativ (30 zile, prelungibil la 60 zile). Platforma calculează automat termenele și trimite notificări corespunzătoare.</w:t>
            </w:r>
          </w:p>
        </w:tc>
      </w:tr>
      <w:tr w:rsidR="00FC6668" w:rsidRPr="003B446E" w14:paraId="1F351C8A" w14:textId="77777777" w:rsidTr="00A12255">
        <w:trPr>
          <w:trHeight w:val="569"/>
        </w:trPr>
        <w:tc>
          <w:tcPr>
            <w:tcW w:w="182" w:type="pct"/>
            <w:vMerge/>
            <w:shd w:val="clear" w:color="auto" w:fill="FFFFFF"/>
          </w:tcPr>
          <w:p w14:paraId="74BCE02D" w14:textId="77777777" w:rsidR="00FC6668" w:rsidRPr="003B446E" w:rsidRDefault="00FC6668"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0CF1023B" w14:textId="77777777" w:rsidR="00FC6668" w:rsidRPr="003B446E" w:rsidRDefault="00FC6668" w:rsidP="00395BC8">
            <w:pPr>
              <w:rPr>
                <w:rFonts w:ascii="Times New Roman" w:hAnsi="Times New Roman"/>
                <w:b/>
                <w:sz w:val="24"/>
                <w:szCs w:val="24"/>
                <w:lang w:val="ro-RO"/>
              </w:rPr>
            </w:pPr>
          </w:p>
        </w:tc>
        <w:tc>
          <w:tcPr>
            <w:tcW w:w="239" w:type="pct"/>
            <w:shd w:val="clear" w:color="auto" w:fill="FFFFFF"/>
          </w:tcPr>
          <w:p w14:paraId="14EF49DC" w14:textId="18026910" w:rsidR="00FC6668" w:rsidRPr="003B446E" w:rsidRDefault="00FC6668"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90</w:t>
            </w:r>
          </w:p>
        </w:tc>
        <w:tc>
          <w:tcPr>
            <w:tcW w:w="2052" w:type="pct"/>
            <w:shd w:val="clear" w:color="auto" w:fill="FFFFFF"/>
          </w:tcPr>
          <w:p w14:paraId="3AF127C8" w14:textId="024031C7" w:rsidR="00FC6668" w:rsidRPr="003B446E" w:rsidRDefault="00FC6668" w:rsidP="007E3FE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La pct. 11, în textul pct. 21 din Concept se va revedea numerotarea, deoarece </w:t>
            </w:r>
            <w:proofErr w:type="spellStart"/>
            <w:r w:rsidRPr="003B446E">
              <w:rPr>
                <w:rFonts w:ascii="Times New Roman" w:hAnsi="Times New Roman"/>
                <w:sz w:val="24"/>
                <w:szCs w:val="24"/>
                <w:lang w:val="ro-RO"/>
              </w:rPr>
              <w:t>sbp</w:t>
            </w:r>
            <w:proofErr w:type="spellEnd"/>
            <w:r w:rsidRPr="003B446E">
              <w:rPr>
                <w:rFonts w:ascii="Times New Roman" w:hAnsi="Times New Roman"/>
                <w:sz w:val="24"/>
                <w:szCs w:val="24"/>
                <w:lang w:val="ro-RO"/>
              </w:rPr>
              <w:t>. 21.5 se repetă.</w:t>
            </w:r>
          </w:p>
        </w:tc>
        <w:tc>
          <w:tcPr>
            <w:tcW w:w="1746" w:type="pct"/>
          </w:tcPr>
          <w:p w14:paraId="1B7CD647" w14:textId="57AF221F" w:rsidR="00FC6668" w:rsidRPr="003B446E" w:rsidRDefault="00167A5A" w:rsidP="002D35B2">
            <w:pPr>
              <w:ind w:firstLine="156"/>
              <w:jc w:val="both"/>
              <w:rPr>
                <w:rFonts w:ascii="Times New Roman" w:hAnsi="Times New Roman"/>
                <w:b/>
                <w:sz w:val="24"/>
                <w:szCs w:val="24"/>
                <w:lang w:val="ro-RO"/>
              </w:rPr>
            </w:pPr>
            <w:r w:rsidRPr="003B446E">
              <w:rPr>
                <w:rFonts w:ascii="Times New Roman" w:hAnsi="Times New Roman"/>
                <w:b/>
                <w:sz w:val="24"/>
                <w:szCs w:val="24"/>
                <w:lang w:val="ro-RO"/>
              </w:rPr>
              <w:t>Se acceptă.</w:t>
            </w:r>
          </w:p>
        </w:tc>
      </w:tr>
      <w:tr w:rsidR="007E3FE2" w:rsidRPr="003B446E" w14:paraId="538F6F35" w14:textId="77777777" w:rsidTr="00047DE9">
        <w:trPr>
          <w:trHeight w:val="309"/>
        </w:trPr>
        <w:tc>
          <w:tcPr>
            <w:tcW w:w="182" w:type="pct"/>
            <w:vMerge w:val="restart"/>
            <w:shd w:val="clear" w:color="auto" w:fill="FFFFFF"/>
          </w:tcPr>
          <w:p w14:paraId="53949D31" w14:textId="22D6223E" w:rsidR="007E3FE2" w:rsidRPr="003B446E" w:rsidRDefault="007E3FE2" w:rsidP="00395BC8">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2</w:t>
            </w:r>
            <w:r w:rsidR="0057301C" w:rsidRPr="003B446E">
              <w:rPr>
                <w:rFonts w:ascii="Times New Roman" w:hAnsi="Times New Roman"/>
                <w:bCs/>
                <w:sz w:val="24"/>
                <w:szCs w:val="24"/>
                <w:lang w:val="ro-RO"/>
              </w:rPr>
              <w:t>0</w:t>
            </w:r>
          </w:p>
        </w:tc>
        <w:tc>
          <w:tcPr>
            <w:tcW w:w="781" w:type="pct"/>
            <w:vMerge w:val="restart"/>
            <w:shd w:val="clear" w:color="auto" w:fill="FFFFFF"/>
          </w:tcPr>
          <w:p w14:paraId="541A557E" w14:textId="77777777" w:rsidR="00EB140F" w:rsidRPr="003B446E" w:rsidRDefault="007E3FE2" w:rsidP="00395BC8">
            <w:pPr>
              <w:rPr>
                <w:rFonts w:ascii="Times New Roman" w:eastAsia="Aptos" w:hAnsi="Times New Roman"/>
                <w:b/>
                <w:bCs/>
                <w:color w:val="000000"/>
                <w:sz w:val="24"/>
                <w:szCs w:val="24"/>
                <w:lang w:val="ro-RO"/>
                <w14:ligatures w14:val="standardContextual"/>
              </w:rPr>
            </w:pPr>
            <w:r w:rsidRPr="003B446E">
              <w:rPr>
                <w:rFonts w:ascii="Times New Roman" w:eastAsia="Aptos" w:hAnsi="Times New Roman"/>
                <w:b/>
                <w:bCs/>
                <w:color w:val="000000"/>
                <w:sz w:val="24"/>
                <w:szCs w:val="24"/>
                <w:lang w:val="ro-RO"/>
                <w14:ligatures w14:val="standardContextual"/>
              </w:rPr>
              <w:t xml:space="preserve">Secretariatul </w:t>
            </w:r>
          </w:p>
          <w:p w14:paraId="607DAAEE" w14:textId="3FE1CA4A" w:rsidR="00FC6668" w:rsidRPr="003B446E" w:rsidRDefault="007E3FE2" w:rsidP="00395BC8">
            <w:pPr>
              <w:rPr>
                <w:rFonts w:ascii="Times New Roman" w:eastAsia="Aptos" w:hAnsi="Times New Roman"/>
                <w:b/>
                <w:bCs/>
                <w:color w:val="000000"/>
                <w:sz w:val="24"/>
                <w:szCs w:val="24"/>
                <w:lang w:val="ro-RO"/>
                <w14:ligatures w14:val="standardContextual"/>
              </w:rPr>
            </w:pPr>
            <w:r w:rsidRPr="003B446E">
              <w:rPr>
                <w:rFonts w:ascii="Times New Roman" w:eastAsia="Aptos" w:hAnsi="Times New Roman"/>
                <w:b/>
                <w:bCs/>
                <w:color w:val="000000"/>
                <w:sz w:val="24"/>
                <w:szCs w:val="24"/>
                <w:lang w:val="ro-RO"/>
                <w14:ligatures w14:val="standardContextual"/>
              </w:rPr>
              <w:t>Parlamentului</w:t>
            </w:r>
          </w:p>
          <w:p w14:paraId="386B0C85" w14:textId="2D661294" w:rsidR="007E3FE2" w:rsidRPr="003B446E" w:rsidRDefault="007E3FE2" w:rsidP="00395BC8">
            <w:pPr>
              <w:rPr>
                <w:rFonts w:ascii="Times New Roman" w:eastAsia="Aptos" w:hAnsi="Times New Roman"/>
                <w:i/>
                <w:iCs/>
                <w:color w:val="000000"/>
                <w:sz w:val="24"/>
                <w:szCs w:val="24"/>
                <w:lang w:val="ro-RO"/>
                <w14:ligatures w14:val="standardContextual"/>
              </w:rPr>
            </w:pPr>
            <w:r w:rsidRPr="003B446E">
              <w:rPr>
                <w:rFonts w:ascii="Times New Roman" w:eastAsia="Aptos" w:hAnsi="Times New Roman"/>
                <w:i/>
                <w:iCs/>
                <w:color w:val="000000"/>
                <w:sz w:val="24"/>
                <w:szCs w:val="24"/>
                <w:lang w:val="ro-RO"/>
                <w14:ligatures w14:val="standardContextual"/>
              </w:rPr>
              <w:t>(Nr. 45 din 25.03.2026)</w:t>
            </w:r>
          </w:p>
          <w:p w14:paraId="075F5073" w14:textId="70AC9F6C" w:rsidR="007E3FE2" w:rsidRPr="003B446E" w:rsidRDefault="007E3FE2" w:rsidP="00395BC8">
            <w:pPr>
              <w:rPr>
                <w:rFonts w:ascii="Times New Roman" w:hAnsi="Times New Roman"/>
                <w:b/>
                <w:sz w:val="24"/>
                <w:szCs w:val="24"/>
                <w:lang w:val="ro-RO"/>
              </w:rPr>
            </w:pPr>
          </w:p>
        </w:tc>
        <w:tc>
          <w:tcPr>
            <w:tcW w:w="4037" w:type="pct"/>
            <w:gridSpan w:val="3"/>
            <w:shd w:val="clear" w:color="auto" w:fill="FFFFFF"/>
          </w:tcPr>
          <w:p w14:paraId="6B4BBC9B" w14:textId="69B4C9C7" w:rsidR="007E3FE2" w:rsidRPr="003B446E" w:rsidRDefault="007E3FE2" w:rsidP="002D35B2">
            <w:pPr>
              <w:ind w:firstLine="156"/>
              <w:rPr>
                <w:rFonts w:ascii="Times New Roman" w:hAnsi="Times New Roman"/>
                <w:b/>
                <w:bCs/>
                <w:sz w:val="24"/>
                <w:szCs w:val="24"/>
                <w:lang w:val="ro-RO"/>
              </w:rPr>
            </w:pPr>
            <w:r w:rsidRPr="003B446E">
              <w:rPr>
                <w:rFonts w:ascii="Times New Roman" w:eastAsia="Aptos" w:hAnsi="Times New Roman"/>
                <w:b/>
                <w:bCs/>
                <w:i/>
                <w:iCs/>
                <w:sz w:val="24"/>
                <w:szCs w:val="24"/>
                <w:lang w:val="ro-RO"/>
                <w14:ligatures w14:val="standardContextual"/>
              </w:rPr>
              <w:t xml:space="preserve">  Observații generale</w:t>
            </w:r>
            <w:r w:rsidRPr="003B446E">
              <w:rPr>
                <w:rFonts w:ascii="Times New Roman" w:eastAsia="Calibri" w:hAnsi="Times New Roman"/>
                <w:bCs/>
                <w:iCs/>
                <w:color w:val="000000"/>
                <w:sz w:val="24"/>
                <w:szCs w:val="24"/>
                <w:lang w:val="ro-RO"/>
              </w:rPr>
              <w:t>:</w:t>
            </w:r>
          </w:p>
        </w:tc>
      </w:tr>
      <w:tr w:rsidR="007E3FE2" w:rsidRPr="003B446E" w14:paraId="79F9CCB7" w14:textId="77777777" w:rsidTr="00A12255">
        <w:trPr>
          <w:trHeight w:val="569"/>
        </w:trPr>
        <w:tc>
          <w:tcPr>
            <w:tcW w:w="182" w:type="pct"/>
            <w:vMerge/>
            <w:shd w:val="clear" w:color="auto" w:fill="FFFFFF"/>
          </w:tcPr>
          <w:p w14:paraId="40AA297B"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B063CBB"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1954C51A" w14:textId="24B0BA32" w:rsidR="007E3FE2"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91</w:t>
            </w:r>
          </w:p>
        </w:tc>
        <w:tc>
          <w:tcPr>
            <w:tcW w:w="2052" w:type="pct"/>
            <w:shd w:val="clear" w:color="auto" w:fill="FFFFFF"/>
          </w:tcPr>
          <w:p w14:paraId="4296AEA8" w14:textId="5783A960" w:rsidR="007E3FE2" w:rsidRPr="003B446E" w:rsidRDefault="007E3FE2" w:rsidP="0002697B">
            <w:pPr>
              <w:ind w:firstLine="156"/>
              <w:jc w:val="both"/>
              <w:rPr>
                <w:rFonts w:ascii="Times New Roman" w:eastAsia="Aptos" w:hAnsi="Times New Roman"/>
                <w:sz w:val="24"/>
                <w:szCs w:val="24"/>
                <w:lang w:val="ro-RO"/>
                <w14:ligatures w14:val="standardContextual"/>
              </w:rPr>
            </w:pPr>
            <w:r w:rsidRPr="003B446E">
              <w:rPr>
                <w:rFonts w:ascii="Times New Roman" w:hAnsi="Times New Roman"/>
                <w:sz w:val="24"/>
                <w:szCs w:val="24"/>
                <w:lang w:val="ro-RO"/>
              </w:rPr>
              <w:t>Platforma e-Democrație presupune colectarea, stocarea și prelucrarea unui volum semnificativ de date personale ale utilizatorilor, inclusiv date de identificare și opinii exprimate în cadrul petițiilor sau sondajelor. În cazul în care mecanismele de protecție, control al accesului și responsabilitate instituțională nu sunt reglementate suficient de clar, există riscul unor încălcări ale principiilor de legalitate, proporționalitate și securitate a datelor.</w:t>
            </w:r>
          </w:p>
        </w:tc>
        <w:tc>
          <w:tcPr>
            <w:tcW w:w="1746" w:type="pct"/>
            <w:shd w:val="clear" w:color="auto" w:fill="FFFFFF"/>
          </w:tcPr>
          <w:p w14:paraId="3E864033" w14:textId="0958D4F1" w:rsidR="007E3FE2" w:rsidRPr="003B446E" w:rsidRDefault="0070657D" w:rsidP="002D35B2">
            <w:pPr>
              <w:ind w:firstLine="156"/>
              <w:jc w:val="both"/>
              <w:rPr>
                <w:rFonts w:ascii="Times New Roman" w:hAnsi="Times New Roman"/>
                <w:b/>
                <w:sz w:val="24"/>
                <w:szCs w:val="24"/>
                <w:lang w:val="ro-RO"/>
              </w:rPr>
            </w:pPr>
            <w:r w:rsidRPr="003B446E">
              <w:rPr>
                <w:rFonts w:ascii="Times New Roman" w:hAnsi="Times New Roman"/>
                <w:b/>
                <w:sz w:val="24"/>
                <w:szCs w:val="24"/>
                <w:lang w:val="ro-RO"/>
              </w:rPr>
              <w:t>Nu se acceptă</w:t>
            </w:r>
            <w:r w:rsidR="00EF62BC" w:rsidRPr="003B446E">
              <w:rPr>
                <w:rFonts w:ascii="Times New Roman" w:hAnsi="Times New Roman"/>
                <w:b/>
                <w:sz w:val="24"/>
                <w:szCs w:val="24"/>
                <w:lang w:val="ro-RO"/>
              </w:rPr>
              <w:t>.</w:t>
            </w:r>
          </w:p>
          <w:p w14:paraId="7883F924" w14:textId="5C9A60FF" w:rsidR="00EF62BC" w:rsidRPr="003B446E" w:rsidRDefault="005D0414" w:rsidP="002D35B2">
            <w:pPr>
              <w:ind w:firstLine="156"/>
              <w:jc w:val="both"/>
              <w:rPr>
                <w:rFonts w:ascii="Times New Roman" w:hAnsi="Times New Roman"/>
                <w:bCs/>
                <w:sz w:val="24"/>
                <w:szCs w:val="24"/>
                <w:lang w:val="ro-RO"/>
              </w:rPr>
            </w:pPr>
            <w:r w:rsidRPr="003B446E">
              <w:rPr>
                <w:rFonts w:ascii="Times New Roman" w:hAnsi="Times New Roman"/>
                <w:bCs/>
                <w:sz w:val="24"/>
                <w:szCs w:val="24"/>
                <w:lang w:val="ro-RO"/>
              </w:rPr>
              <w:t>Garanțiile generale sunt asigurate prin trimiterile la Legea nr. 195/2024 și prin Capitolul V din Regulament</w:t>
            </w:r>
            <w:r w:rsidR="00802173" w:rsidRPr="003B446E">
              <w:rPr>
                <w:rFonts w:ascii="Times New Roman" w:hAnsi="Times New Roman"/>
                <w:bCs/>
                <w:sz w:val="24"/>
                <w:szCs w:val="24"/>
                <w:lang w:val="ro-RO"/>
              </w:rPr>
              <w:t>.</w:t>
            </w:r>
          </w:p>
        </w:tc>
      </w:tr>
      <w:tr w:rsidR="007E3FE2" w:rsidRPr="003B446E" w14:paraId="2F4DAF48" w14:textId="77777777" w:rsidTr="00A12255">
        <w:trPr>
          <w:trHeight w:val="569"/>
        </w:trPr>
        <w:tc>
          <w:tcPr>
            <w:tcW w:w="182" w:type="pct"/>
            <w:vMerge/>
            <w:shd w:val="clear" w:color="auto" w:fill="FFFFFF"/>
          </w:tcPr>
          <w:p w14:paraId="7F2F8562"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D1CF903"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3B89BE08" w14:textId="029B10CD" w:rsidR="007E3FE2"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92</w:t>
            </w:r>
          </w:p>
        </w:tc>
        <w:tc>
          <w:tcPr>
            <w:tcW w:w="2052" w:type="pct"/>
            <w:shd w:val="clear" w:color="auto" w:fill="FFFFFF"/>
          </w:tcPr>
          <w:p w14:paraId="2E4C1FDC" w14:textId="010B304B" w:rsidR="007E3FE2" w:rsidRPr="003B446E" w:rsidRDefault="007E3FE2" w:rsidP="00C603E8">
            <w:pPr>
              <w:ind w:firstLine="246"/>
              <w:jc w:val="both"/>
              <w:rPr>
                <w:rFonts w:ascii="Times New Roman" w:hAnsi="Times New Roman"/>
                <w:sz w:val="24"/>
                <w:szCs w:val="24"/>
                <w:lang w:val="ro-RO"/>
              </w:rPr>
            </w:pPr>
            <w:r w:rsidRPr="003B446E">
              <w:rPr>
                <w:rFonts w:ascii="Times New Roman" w:eastAsia="Aptos" w:hAnsi="Times New Roman"/>
                <w:sz w:val="24"/>
                <w:szCs w:val="24"/>
                <w:lang w:val="ro-RO"/>
                <w14:ligatures w14:val="standardContextual"/>
              </w:rPr>
              <w:t xml:space="preserve">Cadrul normativ în vigoare stabilește termene distincte de examinare pentru diferite tipuri de petiții (cereri de acces la informații, cereri prealabile și alte petiții). Totodată, din conținutul proiectului nu rezultă în mod clar cum va fi efectuată clasificarea petițiilor, respectiv determinarea categoriei în care se încadrează fiecare petiție. În lipsa unei reglementări </w:t>
            </w:r>
            <w:r w:rsidRPr="003B446E">
              <w:rPr>
                <w:rFonts w:ascii="Times New Roman" w:eastAsia="Aptos" w:hAnsi="Times New Roman"/>
                <w:sz w:val="24"/>
                <w:szCs w:val="24"/>
                <w:lang w:val="ro-RO"/>
                <w14:ligatures w14:val="standardContextual"/>
              </w:rPr>
              <w:lastRenderedPageBreak/>
              <w:t>explicite, există riscul aplicării neuniforme a termenelor de examinare, ceea ce poate afecta predictibilitatea și transparența procesului decizional.</w:t>
            </w:r>
          </w:p>
        </w:tc>
        <w:tc>
          <w:tcPr>
            <w:tcW w:w="1746" w:type="pct"/>
          </w:tcPr>
          <w:p w14:paraId="60433D3E" w14:textId="77777777" w:rsidR="005D0414" w:rsidRPr="003B446E" w:rsidRDefault="005D0414" w:rsidP="005D0414">
            <w:pPr>
              <w:ind w:firstLine="156"/>
              <w:jc w:val="both"/>
              <w:rPr>
                <w:rFonts w:ascii="Times New Roman" w:hAnsi="Times New Roman"/>
                <w:b/>
                <w:sz w:val="24"/>
                <w:szCs w:val="24"/>
                <w:lang w:val="ro-RO"/>
              </w:rPr>
            </w:pPr>
            <w:r w:rsidRPr="003B446E">
              <w:rPr>
                <w:rFonts w:ascii="Times New Roman" w:hAnsi="Times New Roman"/>
                <w:b/>
                <w:sz w:val="24"/>
                <w:szCs w:val="24"/>
                <w:lang w:val="ro-RO"/>
              </w:rPr>
              <w:lastRenderedPageBreak/>
              <w:t>Nu se acceptă.</w:t>
            </w:r>
          </w:p>
          <w:p w14:paraId="54E6A4D0" w14:textId="3E2C63DC" w:rsidR="00D56576" w:rsidRPr="003B446E" w:rsidRDefault="00D56576"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A se vedea argumentarea de la obiecția nr. 89</w:t>
            </w:r>
            <w:r w:rsidR="00151835" w:rsidRPr="003B446E">
              <w:rPr>
                <w:rFonts w:ascii="Times New Roman" w:hAnsi="Times New Roman"/>
                <w:sz w:val="24"/>
                <w:szCs w:val="24"/>
                <w:lang w:val="ro-RO"/>
              </w:rPr>
              <w:t>. Separarea procedurală este asigurată tehnic prin tipul cererii selectat la depunere.</w:t>
            </w:r>
          </w:p>
        </w:tc>
      </w:tr>
      <w:tr w:rsidR="007E3FE2" w:rsidRPr="003B446E" w14:paraId="04AB58B5" w14:textId="77777777" w:rsidTr="00A12255">
        <w:trPr>
          <w:trHeight w:val="569"/>
        </w:trPr>
        <w:tc>
          <w:tcPr>
            <w:tcW w:w="182" w:type="pct"/>
            <w:vMerge/>
            <w:shd w:val="clear" w:color="auto" w:fill="FFFFFF"/>
          </w:tcPr>
          <w:p w14:paraId="524A3053"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032CD1D3"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697A2DD1" w14:textId="61CD71EF" w:rsidR="007E3FE2"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93</w:t>
            </w:r>
          </w:p>
        </w:tc>
        <w:tc>
          <w:tcPr>
            <w:tcW w:w="2052" w:type="pct"/>
            <w:shd w:val="clear" w:color="auto" w:fill="FFFFFF"/>
          </w:tcPr>
          <w:p w14:paraId="0F3CA48A" w14:textId="4932D8C9" w:rsidR="007E3FE2" w:rsidRPr="003B446E" w:rsidRDefault="007E3FE2" w:rsidP="00151835">
            <w:pPr>
              <w:ind w:firstLine="246"/>
              <w:jc w:val="both"/>
              <w:rPr>
                <w:rFonts w:ascii="Times New Roman" w:eastAsia="Aptos" w:hAnsi="Times New Roman"/>
                <w:sz w:val="24"/>
                <w:szCs w:val="24"/>
                <w:lang w:val="ro-RO"/>
                <w14:ligatures w14:val="standardContextual"/>
              </w:rPr>
            </w:pPr>
            <w:r w:rsidRPr="003B446E">
              <w:rPr>
                <w:rFonts w:ascii="Times New Roman" w:eastAsia="Aptos" w:hAnsi="Times New Roman"/>
                <w:sz w:val="24"/>
                <w:szCs w:val="24"/>
                <w:lang w:val="ro-RO"/>
                <w14:ligatures w14:val="standardContextual"/>
              </w:rPr>
              <w:t>Nu este reglementată situația în care petiționarul califică eronat cererea sa (de exemplu, o cerere de acces la informație care, în realitate, constituie un demers ce vizează un obiect distinct și se supune unui regim juridic diferit de cel al accesului la informație). În asemenea cazuri, există riscul confuziei privind termenul aplicabil de examinare, inclusiv în situațiile în care petiționarul a fost deja informat despre un anumit termen, ceea ce poate genera așteptări legitime și eventuale litigii.</w:t>
            </w:r>
          </w:p>
        </w:tc>
        <w:tc>
          <w:tcPr>
            <w:tcW w:w="1746" w:type="pct"/>
          </w:tcPr>
          <w:p w14:paraId="6121D6D9" w14:textId="77777777" w:rsidR="00151835" w:rsidRPr="003B446E" w:rsidRDefault="00151835" w:rsidP="002D35B2">
            <w:pPr>
              <w:ind w:left="-6" w:firstLine="156"/>
              <w:jc w:val="both"/>
              <w:rPr>
                <w:rFonts w:ascii="Times New Roman" w:hAnsi="Times New Roman"/>
                <w:b/>
                <w:sz w:val="24"/>
                <w:szCs w:val="24"/>
                <w:lang w:val="ro-RO"/>
              </w:rPr>
            </w:pPr>
            <w:r w:rsidRPr="003B446E">
              <w:rPr>
                <w:rFonts w:ascii="Times New Roman" w:hAnsi="Times New Roman"/>
                <w:b/>
                <w:sz w:val="24"/>
                <w:szCs w:val="24"/>
                <w:lang w:val="ro-RO"/>
              </w:rPr>
              <w:t>Nu se acceptă.</w:t>
            </w:r>
          </w:p>
          <w:p w14:paraId="2481050C" w14:textId="4DDD7C22" w:rsidR="000F1625" w:rsidRPr="003B446E" w:rsidRDefault="00CA3DD0" w:rsidP="002D35B2">
            <w:pPr>
              <w:ind w:left="-6" w:firstLine="156"/>
              <w:jc w:val="both"/>
              <w:rPr>
                <w:rFonts w:ascii="Times New Roman" w:hAnsi="Times New Roman"/>
                <w:sz w:val="24"/>
                <w:szCs w:val="24"/>
                <w:lang w:val="ro-RO"/>
              </w:rPr>
            </w:pPr>
            <w:r w:rsidRPr="003B446E">
              <w:rPr>
                <w:rFonts w:ascii="Times New Roman" w:hAnsi="Times New Roman"/>
                <w:sz w:val="24"/>
                <w:szCs w:val="24"/>
                <w:lang w:val="ro-RO"/>
              </w:rPr>
              <w:t xml:space="preserve">În condițiile </w:t>
            </w:r>
            <w:r w:rsidR="000F1625" w:rsidRPr="003B446E">
              <w:rPr>
                <w:rFonts w:ascii="Times New Roman" w:hAnsi="Times New Roman"/>
                <w:sz w:val="24"/>
                <w:szCs w:val="24"/>
                <w:lang w:val="ro-RO"/>
              </w:rPr>
              <w:t>art. 11 alin. (1)-(2) din Legea nr. 148/2023 și art. 74-75 din Codul administrativ, registratorul are obligația să recalifice cererea în funcție de obiectul real și să o redirecționeze, dacă este cazul, fără a aplica formal termenul declarat inițial de solicitant. Această procedură este reglementată de legislația specială și nu necesită reglementare distinctă în Regulament. Funcționalitatea de recalificare va fi disponibilă în interfața registratorului.</w:t>
            </w:r>
          </w:p>
        </w:tc>
      </w:tr>
      <w:tr w:rsidR="007E3FE2" w:rsidRPr="003B446E" w14:paraId="785AB6BB" w14:textId="77777777" w:rsidTr="00A12255">
        <w:trPr>
          <w:trHeight w:val="569"/>
        </w:trPr>
        <w:tc>
          <w:tcPr>
            <w:tcW w:w="182" w:type="pct"/>
            <w:vMerge/>
            <w:shd w:val="clear" w:color="auto" w:fill="FFFFFF"/>
          </w:tcPr>
          <w:p w14:paraId="3C76C5D6"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3390716B"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475BE512" w14:textId="7D06CCB1" w:rsidR="007E3FE2"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94</w:t>
            </w:r>
          </w:p>
        </w:tc>
        <w:tc>
          <w:tcPr>
            <w:tcW w:w="2052" w:type="pct"/>
            <w:shd w:val="clear" w:color="auto" w:fill="FFFFFF"/>
          </w:tcPr>
          <w:p w14:paraId="2B6FBD28" w14:textId="5F49B955" w:rsidR="007E3FE2" w:rsidRPr="003B446E" w:rsidRDefault="007E3FE2" w:rsidP="00151835">
            <w:pPr>
              <w:ind w:firstLine="246"/>
              <w:jc w:val="both"/>
              <w:rPr>
                <w:rFonts w:ascii="Times New Roman" w:eastAsia="Aptos" w:hAnsi="Times New Roman"/>
                <w:sz w:val="24"/>
                <w:szCs w:val="24"/>
                <w:lang w:val="ro-RO"/>
                <w14:ligatures w14:val="standardContextual"/>
              </w:rPr>
            </w:pPr>
            <w:r w:rsidRPr="003B446E">
              <w:rPr>
                <w:rFonts w:ascii="Times New Roman" w:eastAsia="Aptos" w:hAnsi="Times New Roman"/>
                <w:sz w:val="24"/>
                <w:szCs w:val="24"/>
                <w:lang w:val="ro-RO"/>
                <w14:ligatures w14:val="standardContextual"/>
              </w:rPr>
              <w:t>Regulamentul nu prevede în mod detaliat criteriile de clasificare a informațiilor sau procedurile prin care utilizatorii pot contesta refuzul accesului. Această lacună poate conduce la limitarea accesului la informațiile de interes public și la reducerea transparenței procesului decizional.</w:t>
            </w:r>
          </w:p>
        </w:tc>
        <w:tc>
          <w:tcPr>
            <w:tcW w:w="1746" w:type="pct"/>
            <w:shd w:val="clear" w:color="auto" w:fill="FFFFFF"/>
          </w:tcPr>
          <w:p w14:paraId="4B9B9B2A" w14:textId="77777777" w:rsidR="00151835" w:rsidRPr="003B446E" w:rsidRDefault="00151835" w:rsidP="002D35B2">
            <w:pPr>
              <w:tabs>
                <w:tab w:val="left" w:pos="518"/>
              </w:tabs>
              <w:ind w:firstLine="156"/>
              <w:jc w:val="both"/>
              <w:rPr>
                <w:rFonts w:ascii="Times New Roman" w:hAnsi="Times New Roman"/>
                <w:b/>
                <w:sz w:val="24"/>
                <w:szCs w:val="24"/>
                <w:lang w:val="ro-RO"/>
              </w:rPr>
            </w:pPr>
            <w:r w:rsidRPr="003B446E">
              <w:rPr>
                <w:rFonts w:ascii="Times New Roman" w:hAnsi="Times New Roman"/>
                <w:b/>
                <w:sz w:val="24"/>
                <w:szCs w:val="24"/>
                <w:lang w:val="ro-RO"/>
              </w:rPr>
              <w:t>Nu se acceptă.</w:t>
            </w:r>
          </w:p>
          <w:p w14:paraId="7F298EDD" w14:textId="27037B3D" w:rsidR="00EE7EA6" w:rsidRPr="003B446E" w:rsidRDefault="00EE7EA6" w:rsidP="002D35B2">
            <w:pPr>
              <w:tabs>
                <w:tab w:val="left" w:pos="518"/>
              </w:tabs>
              <w:ind w:firstLine="156"/>
              <w:jc w:val="both"/>
              <w:rPr>
                <w:rFonts w:ascii="Times New Roman" w:hAnsi="Times New Roman"/>
                <w:bCs/>
                <w:sz w:val="24"/>
                <w:szCs w:val="24"/>
                <w:lang w:val="ro-RO"/>
              </w:rPr>
            </w:pPr>
            <w:r w:rsidRPr="003B446E">
              <w:rPr>
                <w:rFonts w:ascii="Times New Roman" w:hAnsi="Times New Roman"/>
                <w:bCs/>
                <w:sz w:val="24"/>
                <w:szCs w:val="24"/>
                <w:lang w:val="ro-RO"/>
              </w:rPr>
              <w:t xml:space="preserve">Criteriile de clasificare a informațiilor (informații de interes public vs. informații cu acces limitat) sunt stabilite prin art. 7 din Legea nr. 148/2023 și Legea nr. 245/2008 cu privire la secretul de stat și </w:t>
            </w:r>
            <w:r w:rsidR="003E3B46" w:rsidRPr="003B446E">
              <w:rPr>
                <w:rFonts w:ascii="Times New Roman" w:hAnsi="Times New Roman"/>
                <w:bCs/>
                <w:sz w:val="24"/>
                <w:szCs w:val="24"/>
                <w:lang w:val="ro-RO"/>
              </w:rPr>
              <w:t>depășește</w:t>
            </w:r>
            <w:r w:rsidRPr="003B446E">
              <w:rPr>
                <w:rFonts w:ascii="Times New Roman" w:hAnsi="Times New Roman"/>
                <w:bCs/>
                <w:sz w:val="24"/>
                <w:szCs w:val="24"/>
                <w:lang w:val="ro-RO"/>
              </w:rPr>
              <w:t xml:space="preserve"> obiectul prezentului Regulament. Procedura de contestare este reglementată de art. 22-24 din Legea nr. 148/2023 (contencios administrativ). Platforma va asigura modulul tehnic de evidență a contestărilor.</w:t>
            </w:r>
          </w:p>
        </w:tc>
      </w:tr>
      <w:tr w:rsidR="007E3FE2" w:rsidRPr="003B446E" w14:paraId="5F810E10" w14:textId="77777777" w:rsidTr="00A12255">
        <w:trPr>
          <w:trHeight w:val="569"/>
        </w:trPr>
        <w:tc>
          <w:tcPr>
            <w:tcW w:w="182" w:type="pct"/>
            <w:vMerge/>
            <w:shd w:val="clear" w:color="auto" w:fill="FFFFFF"/>
          </w:tcPr>
          <w:p w14:paraId="4B212D47"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2D2D4AF"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7D3619E2" w14:textId="3715FA46" w:rsidR="007E3FE2"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95</w:t>
            </w:r>
          </w:p>
        </w:tc>
        <w:tc>
          <w:tcPr>
            <w:tcW w:w="2052" w:type="pct"/>
            <w:shd w:val="clear" w:color="auto" w:fill="FFFFFF"/>
          </w:tcPr>
          <w:p w14:paraId="1F8BEAEA" w14:textId="06573633" w:rsidR="007E3FE2" w:rsidRPr="003B446E" w:rsidRDefault="007E3FE2" w:rsidP="00C603E8">
            <w:pPr>
              <w:ind w:firstLine="246"/>
              <w:jc w:val="both"/>
              <w:rPr>
                <w:rFonts w:ascii="Times New Roman" w:eastAsia="Aptos" w:hAnsi="Times New Roman"/>
                <w:sz w:val="24"/>
                <w:szCs w:val="24"/>
                <w:lang w:val="ro-RO"/>
                <w14:ligatures w14:val="standardContextual"/>
              </w:rPr>
            </w:pPr>
            <w:r w:rsidRPr="003B446E">
              <w:rPr>
                <w:rFonts w:ascii="Times New Roman" w:eastAsia="Aptos" w:hAnsi="Times New Roman"/>
                <w:sz w:val="24"/>
                <w:szCs w:val="24"/>
                <w:lang w:val="ro-RO"/>
                <w14:ligatures w14:val="standardContextual"/>
              </w:rPr>
              <w:t>De asemenea, proiectul nu precizează cine și în ce temei va determina termenele de examinare pentru diferite categorii de solicitări. Lipsa unor reguli clare în acest sens pot atrage interpretări discreționare și pot afecta dreptul petiționarilor la examinarea cererilor într-un termen previzibil.</w:t>
            </w:r>
          </w:p>
        </w:tc>
        <w:tc>
          <w:tcPr>
            <w:tcW w:w="1746" w:type="pct"/>
            <w:shd w:val="clear" w:color="auto" w:fill="FFFFFF"/>
          </w:tcPr>
          <w:p w14:paraId="7674EA58" w14:textId="77777777" w:rsidR="00151835" w:rsidRPr="003B446E" w:rsidRDefault="00151835" w:rsidP="002D35B2">
            <w:pPr>
              <w:ind w:firstLine="156"/>
              <w:jc w:val="both"/>
              <w:rPr>
                <w:rFonts w:ascii="Times New Roman" w:hAnsi="Times New Roman"/>
                <w:b/>
                <w:sz w:val="24"/>
                <w:szCs w:val="24"/>
                <w:lang w:val="ro-RO"/>
              </w:rPr>
            </w:pPr>
            <w:r w:rsidRPr="003B446E">
              <w:rPr>
                <w:rFonts w:ascii="Times New Roman" w:hAnsi="Times New Roman"/>
                <w:b/>
                <w:sz w:val="24"/>
                <w:szCs w:val="24"/>
                <w:lang w:val="ro-RO"/>
              </w:rPr>
              <w:t>Nu se acceptă.</w:t>
            </w:r>
          </w:p>
          <w:p w14:paraId="2E286A41" w14:textId="737F51E0" w:rsidR="00DC2D9D" w:rsidRPr="003B446E" w:rsidRDefault="00072E70" w:rsidP="002D35B2">
            <w:pPr>
              <w:ind w:firstLine="156"/>
              <w:jc w:val="both"/>
              <w:rPr>
                <w:rFonts w:ascii="Times New Roman" w:hAnsi="Times New Roman"/>
                <w:bCs/>
                <w:sz w:val="24"/>
                <w:szCs w:val="24"/>
                <w:lang w:val="ro-RO"/>
              </w:rPr>
            </w:pPr>
            <w:r w:rsidRPr="003B446E">
              <w:rPr>
                <w:rFonts w:ascii="Times New Roman" w:hAnsi="Times New Roman"/>
                <w:bCs/>
                <w:sz w:val="24"/>
                <w:szCs w:val="24"/>
                <w:lang w:val="ro-RO"/>
              </w:rPr>
              <w:t>Termenele de examinare nu sunt determinate de Regulament, ci de actele normative speciale: art. 73 alin. (1) Cod administrativ (30 zile pentru petiții) și art. 19 din Legea nr. 148/2023 (15 zile pentru CCIIP). Platforma le calculează automat în funcție de tipul cererii</w:t>
            </w:r>
          </w:p>
        </w:tc>
      </w:tr>
      <w:tr w:rsidR="00FD747C" w:rsidRPr="003B446E" w14:paraId="5D95E49D" w14:textId="77777777" w:rsidTr="00A12255">
        <w:trPr>
          <w:trHeight w:val="569"/>
        </w:trPr>
        <w:tc>
          <w:tcPr>
            <w:tcW w:w="182" w:type="pct"/>
            <w:vMerge/>
            <w:shd w:val="clear" w:color="auto" w:fill="FFFFFF"/>
          </w:tcPr>
          <w:p w14:paraId="75055C78"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9B94D92"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04E1BC20" w14:textId="65A8D7C4" w:rsidR="007E3FE2"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96</w:t>
            </w:r>
          </w:p>
        </w:tc>
        <w:tc>
          <w:tcPr>
            <w:tcW w:w="2052" w:type="pct"/>
            <w:shd w:val="clear" w:color="auto" w:fill="FFFFFF"/>
          </w:tcPr>
          <w:p w14:paraId="49B43AFA" w14:textId="739C6C3D" w:rsidR="007E3FE2" w:rsidRPr="003B446E" w:rsidRDefault="007E3FE2" w:rsidP="00C603E8">
            <w:pPr>
              <w:ind w:firstLine="246"/>
              <w:jc w:val="both"/>
              <w:rPr>
                <w:rFonts w:ascii="Times New Roman" w:eastAsia="Aptos" w:hAnsi="Times New Roman"/>
                <w:sz w:val="24"/>
                <w:szCs w:val="24"/>
                <w:lang w:val="ro-RO"/>
                <w14:ligatures w14:val="standardContextual"/>
              </w:rPr>
            </w:pPr>
            <w:r w:rsidRPr="003B446E">
              <w:rPr>
                <w:rFonts w:ascii="Times New Roman" w:eastAsia="Aptos" w:hAnsi="Times New Roman"/>
                <w:sz w:val="24"/>
                <w:szCs w:val="24"/>
                <w:lang w:val="ro-RO"/>
                <w14:ligatures w14:val="standardContextual"/>
              </w:rPr>
              <w:t>Considerăm necesar ca proiectul să prevadă expres că, în cazul în care autoritatea sesizată constată lipsa competenței de examinare și redirecționează petiția, responsabilitatea pentru plasarea rezultatului examinării revine autorității competente care a primit solicitarea. O asemenea reglementare ar contribui la evitarea incertitudinilor generate de delimitarea competențelor între autorități.</w:t>
            </w:r>
          </w:p>
        </w:tc>
        <w:tc>
          <w:tcPr>
            <w:tcW w:w="1746" w:type="pct"/>
          </w:tcPr>
          <w:p w14:paraId="5ED404CE" w14:textId="6D481A0B" w:rsidR="007E3FE2" w:rsidRPr="003B446E" w:rsidRDefault="00736DAD" w:rsidP="002D35B2">
            <w:pPr>
              <w:ind w:firstLine="156"/>
              <w:jc w:val="both"/>
              <w:rPr>
                <w:rFonts w:ascii="Times New Roman" w:eastAsia="Times New Roman" w:hAnsi="Times New Roman"/>
                <w:kern w:val="0"/>
                <w:sz w:val="24"/>
                <w:szCs w:val="24"/>
                <w:lang w:val="ro-RO" w:eastAsia="ru-RU"/>
              </w:rPr>
            </w:pPr>
            <w:r w:rsidRPr="003B446E">
              <w:rPr>
                <w:rFonts w:ascii="Times New Roman" w:eastAsia="Times New Roman" w:hAnsi="Times New Roman"/>
                <w:b/>
                <w:kern w:val="0"/>
                <w:sz w:val="24"/>
                <w:szCs w:val="24"/>
                <w:lang w:val="ro-RO" w:eastAsia="ru-RU"/>
              </w:rPr>
              <w:t>Nu se acceptă</w:t>
            </w:r>
            <w:r w:rsidR="005F196E" w:rsidRPr="003B446E">
              <w:rPr>
                <w:rFonts w:ascii="Times New Roman" w:eastAsia="Times New Roman" w:hAnsi="Times New Roman"/>
                <w:kern w:val="0"/>
                <w:sz w:val="24"/>
                <w:szCs w:val="24"/>
                <w:lang w:val="ro-RO" w:eastAsia="ru-RU"/>
              </w:rPr>
              <w:t>.</w:t>
            </w:r>
          </w:p>
          <w:p w14:paraId="0D10EE62" w14:textId="18EA065C" w:rsidR="007E3FE2" w:rsidRPr="003B446E" w:rsidRDefault="005F196E" w:rsidP="002D35B2">
            <w:pPr>
              <w:ind w:firstLine="156"/>
              <w:jc w:val="both"/>
              <w:rPr>
                <w:rFonts w:ascii="Times New Roman" w:eastAsia="Times New Roman" w:hAnsi="Times New Roman"/>
                <w:kern w:val="0"/>
                <w:sz w:val="24"/>
                <w:szCs w:val="24"/>
                <w:lang w:val="ro-RO" w:eastAsia="ru-RU"/>
              </w:rPr>
            </w:pPr>
            <w:r w:rsidRPr="003B446E">
              <w:rPr>
                <w:rFonts w:ascii="Times New Roman" w:eastAsia="Times New Roman" w:hAnsi="Times New Roman"/>
                <w:kern w:val="0"/>
                <w:sz w:val="24"/>
                <w:szCs w:val="24"/>
                <w:lang w:val="ro-RO" w:eastAsia="ru-RU"/>
              </w:rPr>
              <w:t xml:space="preserve">Codul administrativ reglementează procedura de readresare a petiției și modul de soluționare a acesteia. Subsecvent, considerăm inoportună dublarea </w:t>
            </w:r>
            <w:r w:rsidR="001F442A" w:rsidRPr="003B446E">
              <w:rPr>
                <w:rFonts w:ascii="Times New Roman" w:eastAsia="Times New Roman" w:hAnsi="Times New Roman"/>
                <w:kern w:val="0"/>
                <w:sz w:val="24"/>
                <w:szCs w:val="24"/>
                <w:lang w:val="ro-RO" w:eastAsia="ru-RU"/>
              </w:rPr>
              <w:t>prin proiect a</w:t>
            </w:r>
            <w:r w:rsidRPr="003B446E">
              <w:rPr>
                <w:rFonts w:ascii="Times New Roman" w:eastAsia="Times New Roman" w:hAnsi="Times New Roman"/>
                <w:kern w:val="0"/>
                <w:sz w:val="24"/>
                <w:szCs w:val="24"/>
                <w:lang w:val="ro-RO" w:eastAsia="ru-RU"/>
              </w:rPr>
              <w:t xml:space="preserve"> unor </w:t>
            </w:r>
            <w:r w:rsidR="001F442A" w:rsidRPr="003B446E">
              <w:rPr>
                <w:rFonts w:ascii="Times New Roman" w:eastAsia="Times New Roman" w:hAnsi="Times New Roman"/>
                <w:kern w:val="0"/>
                <w:sz w:val="24"/>
                <w:szCs w:val="24"/>
                <w:lang w:val="ro-RO" w:eastAsia="ru-RU"/>
              </w:rPr>
              <w:t>norme</w:t>
            </w:r>
            <w:r w:rsidRPr="003B446E">
              <w:rPr>
                <w:rFonts w:ascii="Times New Roman" w:eastAsia="Times New Roman" w:hAnsi="Times New Roman"/>
                <w:kern w:val="0"/>
                <w:sz w:val="24"/>
                <w:szCs w:val="24"/>
                <w:lang w:val="ro-RO" w:eastAsia="ru-RU"/>
              </w:rPr>
              <w:t xml:space="preserve"> </w:t>
            </w:r>
            <w:r w:rsidR="004F76C0" w:rsidRPr="003B446E">
              <w:rPr>
                <w:rFonts w:ascii="Times New Roman" w:eastAsia="Times New Roman" w:hAnsi="Times New Roman"/>
                <w:kern w:val="0"/>
                <w:sz w:val="24"/>
                <w:szCs w:val="24"/>
                <w:lang w:val="ro-RO" w:eastAsia="ru-RU"/>
              </w:rPr>
              <w:t xml:space="preserve">primare </w:t>
            </w:r>
            <w:r w:rsidRPr="003B446E">
              <w:rPr>
                <w:rFonts w:ascii="Times New Roman" w:eastAsia="Times New Roman" w:hAnsi="Times New Roman"/>
                <w:kern w:val="0"/>
                <w:sz w:val="24"/>
                <w:szCs w:val="24"/>
                <w:lang w:val="ro-RO" w:eastAsia="ru-RU"/>
              </w:rPr>
              <w:t>reglementate deja la nivelul Codului.</w:t>
            </w:r>
          </w:p>
        </w:tc>
      </w:tr>
      <w:tr w:rsidR="007E3FE2" w:rsidRPr="003B446E" w14:paraId="51B512FC" w14:textId="77777777" w:rsidTr="00A12255">
        <w:trPr>
          <w:trHeight w:val="569"/>
        </w:trPr>
        <w:tc>
          <w:tcPr>
            <w:tcW w:w="182" w:type="pct"/>
            <w:vMerge/>
            <w:shd w:val="clear" w:color="auto" w:fill="FFFFFF"/>
          </w:tcPr>
          <w:p w14:paraId="5A705205"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220774BE"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13165838" w14:textId="2454200D" w:rsidR="007E3FE2"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97</w:t>
            </w:r>
          </w:p>
        </w:tc>
        <w:tc>
          <w:tcPr>
            <w:tcW w:w="2052" w:type="pct"/>
            <w:shd w:val="clear" w:color="auto" w:fill="FFFFFF"/>
          </w:tcPr>
          <w:p w14:paraId="5B4322DA" w14:textId="26960F89" w:rsidR="007E3FE2" w:rsidRPr="003B446E" w:rsidRDefault="007E3FE2" w:rsidP="00DA2907">
            <w:pPr>
              <w:ind w:firstLine="246"/>
              <w:jc w:val="both"/>
              <w:rPr>
                <w:rFonts w:ascii="Times New Roman" w:eastAsia="Aptos" w:hAnsi="Times New Roman"/>
                <w:sz w:val="24"/>
                <w:szCs w:val="24"/>
                <w:lang w:val="ro-RO"/>
                <w14:ligatures w14:val="standardContextual"/>
              </w:rPr>
            </w:pPr>
            <w:r w:rsidRPr="003B446E">
              <w:rPr>
                <w:rFonts w:ascii="Times New Roman" w:eastAsia="Aptos" w:hAnsi="Times New Roman"/>
                <w:sz w:val="24"/>
                <w:szCs w:val="24"/>
                <w:lang w:val="ro-RO"/>
                <w14:ligatures w14:val="standardContextual"/>
              </w:rPr>
              <w:t>Totodată, nota de fundamentare indică faptul că sistemul de petiționare electronic ar putea ghida petiționarul către autoritatea competentă și ar putea direcționa automat cererile în funcție de relevanța conținutului. Cu toate acestea, nu este clar dacă aceste funcționalități vor fi disponibile la momentul lansării platformei sau urmează a fi dezvoltate ulterior, ceea ce afectează previzibilitatea și evaluarea eficienței mecanismului propus.</w:t>
            </w:r>
          </w:p>
        </w:tc>
        <w:tc>
          <w:tcPr>
            <w:tcW w:w="1746" w:type="pct"/>
          </w:tcPr>
          <w:p w14:paraId="142528E4" w14:textId="77777777" w:rsidR="009D092A" w:rsidRPr="003B446E" w:rsidRDefault="009D092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399CDC1D" w14:textId="35723051" w:rsidR="007E3FE2" w:rsidRPr="003B446E" w:rsidRDefault="009D092A"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Nota de fundamentare a fost ajustată conform propunerii.</w:t>
            </w:r>
          </w:p>
        </w:tc>
      </w:tr>
      <w:tr w:rsidR="007E3FE2" w:rsidRPr="003B446E" w14:paraId="40EADAFC" w14:textId="77777777" w:rsidTr="00047DE9">
        <w:trPr>
          <w:trHeight w:val="329"/>
        </w:trPr>
        <w:tc>
          <w:tcPr>
            <w:tcW w:w="182" w:type="pct"/>
            <w:vMerge/>
            <w:shd w:val="clear" w:color="auto" w:fill="FFFFFF"/>
          </w:tcPr>
          <w:p w14:paraId="2AA62E35"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44766DE" w14:textId="77777777" w:rsidR="007E3FE2" w:rsidRPr="003B446E" w:rsidRDefault="007E3FE2" w:rsidP="00395BC8">
            <w:pPr>
              <w:rPr>
                <w:rFonts w:ascii="Times New Roman" w:hAnsi="Times New Roman"/>
                <w:b/>
                <w:sz w:val="24"/>
                <w:szCs w:val="24"/>
                <w:lang w:val="ro-RO"/>
              </w:rPr>
            </w:pPr>
          </w:p>
        </w:tc>
        <w:tc>
          <w:tcPr>
            <w:tcW w:w="4037" w:type="pct"/>
            <w:gridSpan w:val="3"/>
            <w:shd w:val="clear" w:color="auto" w:fill="FFFFFF"/>
            <w:vAlign w:val="center"/>
          </w:tcPr>
          <w:p w14:paraId="4FBA50A6" w14:textId="586778B9" w:rsidR="007E3FE2" w:rsidRPr="003B446E" w:rsidRDefault="007E3FE2" w:rsidP="002D35B2">
            <w:pPr>
              <w:spacing w:line="276" w:lineRule="auto"/>
              <w:ind w:firstLine="156"/>
              <w:jc w:val="both"/>
              <w:rPr>
                <w:rFonts w:ascii="Times New Roman" w:eastAsia="Calibri" w:hAnsi="Times New Roman"/>
                <w:b/>
                <w:i/>
                <w:color w:val="000000"/>
                <w:sz w:val="24"/>
                <w:szCs w:val="24"/>
                <w:lang w:val="ro-RO"/>
              </w:rPr>
            </w:pPr>
            <w:r w:rsidRPr="003B446E">
              <w:rPr>
                <w:rFonts w:ascii="Times New Roman" w:eastAsia="Calibri" w:hAnsi="Times New Roman"/>
                <w:b/>
                <w:i/>
                <w:color w:val="000000"/>
                <w:sz w:val="24"/>
                <w:szCs w:val="24"/>
                <w:lang w:val="ro-RO"/>
              </w:rPr>
              <w:t xml:space="preserve">Observații de ordin </w:t>
            </w:r>
            <w:proofErr w:type="spellStart"/>
            <w:r w:rsidRPr="003B446E">
              <w:rPr>
                <w:rFonts w:ascii="Times New Roman" w:eastAsia="Calibri" w:hAnsi="Times New Roman"/>
                <w:b/>
                <w:i/>
                <w:color w:val="000000"/>
                <w:sz w:val="24"/>
                <w:szCs w:val="24"/>
                <w:lang w:val="ro-RO"/>
              </w:rPr>
              <w:t>tehnico</w:t>
            </w:r>
            <w:proofErr w:type="spellEnd"/>
            <w:r w:rsidRPr="003B446E">
              <w:rPr>
                <w:rFonts w:ascii="Times New Roman" w:eastAsia="Calibri" w:hAnsi="Times New Roman"/>
                <w:b/>
                <w:i/>
                <w:color w:val="000000"/>
                <w:sz w:val="24"/>
                <w:szCs w:val="24"/>
                <w:lang w:val="ro-RO"/>
              </w:rPr>
              <w:t>-juridic.</w:t>
            </w:r>
          </w:p>
          <w:p w14:paraId="024234A9" w14:textId="6B567599" w:rsidR="007E3FE2" w:rsidRPr="003B446E" w:rsidRDefault="007E3FE2" w:rsidP="002D35B2">
            <w:pPr>
              <w:spacing w:line="276" w:lineRule="auto"/>
              <w:ind w:firstLine="156"/>
              <w:jc w:val="both"/>
              <w:rPr>
                <w:rFonts w:ascii="Times New Roman" w:eastAsia="Calibri" w:hAnsi="Times New Roman"/>
                <w:b/>
                <w:i/>
                <w:color w:val="000000"/>
                <w:sz w:val="24"/>
                <w:szCs w:val="24"/>
                <w:lang w:val="ro-RO"/>
              </w:rPr>
            </w:pPr>
            <w:r w:rsidRPr="003B446E">
              <w:rPr>
                <w:rFonts w:ascii="Times New Roman" w:eastAsia="Calibri" w:hAnsi="Times New Roman"/>
                <w:b/>
                <w:i/>
                <w:color w:val="000000"/>
                <w:sz w:val="24"/>
                <w:szCs w:val="24"/>
                <w:lang w:val="ro-RO"/>
              </w:rPr>
              <w:t>La proiectul de hotărâre:</w:t>
            </w:r>
          </w:p>
        </w:tc>
      </w:tr>
      <w:tr w:rsidR="00FD747C" w:rsidRPr="003B446E" w14:paraId="249CA5BB" w14:textId="77777777" w:rsidTr="00A12255">
        <w:trPr>
          <w:trHeight w:val="569"/>
        </w:trPr>
        <w:tc>
          <w:tcPr>
            <w:tcW w:w="182" w:type="pct"/>
            <w:vMerge/>
            <w:shd w:val="clear" w:color="auto" w:fill="FFFFFF"/>
          </w:tcPr>
          <w:p w14:paraId="0CDFDA1B"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02BEFF26"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744F1743" w14:textId="2066E54B" w:rsidR="007E3FE2"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98</w:t>
            </w:r>
          </w:p>
        </w:tc>
        <w:tc>
          <w:tcPr>
            <w:tcW w:w="2052" w:type="pct"/>
            <w:shd w:val="clear" w:color="auto" w:fill="FFFFFF"/>
          </w:tcPr>
          <w:p w14:paraId="193C69F8" w14:textId="7B79809D" w:rsidR="007E3FE2" w:rsidRPr="003B446E" w:rsidRDefault="007E3FE2" w:rsidP="00DA2907">
            <w:pPr>
              <w:ind w:firstLine="246"/>
              <w:jc w:val="both"/>
              <w:rPr>
                <w:rFonts w:ascii="Times New Roman" w:eastAsia="Aptos" w:hAnsi="Times New Roman"/>
                <w:sz w:val="24"/>
                <w:szCs w:val="24"/>
                <w:lang w:val="ro-RO"/>
                <w14:ligatures w14:val="standardContextual"/>
              </w:rPr>
            </w:pPr>
            <w:r w:rsidRPr="003B446E">
              <w:rPr>
                <w:rFonts w:ascii="Times New Roman" w:eastAsia="Aptos" w:hAnsi="Times New Roman"/>
                <w:sz w:val="24"/>
                <w:szCs w:val="24"/>
                <w:lang w:val="ro-RO"/>
                <w14:ligatures w14:val="standardContextual"/>
              </w:rPr>
              <w:t xml:space="preserve">Denumirea hotărârii necesită a fi armonizată cu terminologia utilizată și expusă în cadrul proiectului de lege privind participarea publică în procesul decizional, precum și cu prevederile Conceptului platformei pentru susținerea democrației participative (e-Democrație), aprobat prin Hotărârea Guvernului nr. 564/2024, atât din perspectiva </w:t>
            </w:r>
            <w:proofErr w:type="spellStart"/>
            <w:r w:rsidRPr="003B446E">
              <w:rPr>
                <w:rFonts w:ascii="Times New Roman" w:eastAsia="Aptos" w:hAnsi="Times New Roman"/>
                <w:sz w:val="24"/>
                <w:szCs w:val="24"/>
                <w:lang w:val="ro-RO"/>
                <w14:ligatures w14:val="standardContextual"/>
              </w:rPr>
              <w:t>juridico</w:t>
            </w:r>
            <w:proofErr w:type="spellEnd"/>
            <w:r w:rsidRPr="003B446E">
              <w:rPr>
                <w:rFonts w:ascii="Times New Roman" w:eastAsia="Aptos" w:hAnsi="Times New Roman"/>
                <w:sz w:val="24"/>
                <w:szCs w:val="24"/>
                <w:lang w:val="ro-RO"/>
                <w14:ligatures w14:val="standardContextual"/>
              </w:rPr>
              <w:t xml:space="preserve">-normativă, cât și sub aspectul corectitudinii formei gramaticale referitoare la denumirea platformei. </w:t>
            </w:r>
          </w:p>
        </w:tc>
        <w:tc>
          <w:tcPr>
            <w:tcW w:w="1746" w:type="pct"/>
          </w:tcPr>
          <w:p w14:paraId="7CA22AD2" w14:textId="01676AAE" w:rsidR="007E3FE2" w:rsidRPr="003B446E" w:rsidRDefault="004F76C0"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Nu se acceptă</w:t>
            </w:r>
            <w:r w:rsidR="00875215" w:rsidRPr="003B446E">
              <w:rPr>
                <w:rFonts w:ascii="Times New Roman" w:hAnsi="Times New Roman"/>
                <w:b/>
                <w:bCs/>
                <w:sz w:val="24"/>
                <w:szCs w:val="24"/>
                <w:lang w:val="ro-RO"/>
              </w:rPr>
              <w:t>.</w:t>
            </w:r>
          </w:p>
          <w:p w14:paraId="3DBA069E" w14:textId="10ACD70A" w:rsidR="007E3FE2" w:rsidRPr="003B446E" w:rsidRDefault="00DA2907" w:rsidP="0046617F">
            <w:pPr>
              <w:ind w:firstLine="156"/>
              <w:jc w:val="both"/>
              <w:rPr>
                <w:rFonts w:ascii="Times New Roman" w:hAnsi="Times New Roman"/>
                <w:b/>
                <w:bCs/>
                <w:sz w:val="24"/>
                <w:szCs w:val="24"/>
                <w:lang w:val="ro-RO"/>
              </w:rPr>
            </w:pPr>
            <w:r w:rsidRPr="003B446E">
              <w:rPr>
                <w:rFonts w:ascii="Times New Roman" w:hAnsi="Times New Roman"/>
                <w:sz w:val="24"/>
                <w:szCs w:val="24"/>
                <w:lang w:val="ro-RO"/>
              </w:rPr>
              <w:t xml:space="preserve">Considerăm că </w:t>
            </w:r>
            <w:r w:rsidR="005F6F22" w:rsidRPr="003B446E">
              <w:rPr>
                <w:rFonts w:ascii="Times New Roman" w:hAnsi="Times New Roman"/>
                <w:sz w:val="24"/>
                <w:szCs w:val="24"/>
                <w:lang w:val="ro-RO"/>
              </w:rPr>
              <w:t>o</w:t>
            </w:r>
            <w:r w:rsidR="00875215" w:rsidRPr="003B446E">
              <w:rPr>
                <w:rFonts w:ascii="Times New Roman" w:hAnsi="Times New Roman"/>
                <w:sz w:val="24"/>
                <w:szCs w:val="24"/>
                <w:lang w:val="ro-RO"/>
              </w:rPr>
              <w:t xml:space="preserve">biecția este neclară, </w:t>
            </w:r>
            <w:r w:rsidR="000C4577" w:rsidRPr="003B446E">
              <w:rPr>
                <w:rFonts w:ascii="Times New Roman" w:hAnsi="Times New Roman"/>
                <w:sz w:val="24"/>
                <w:szCs w:val="24"/>
                <w:lang w:val="ro-RO"/>
              </w:rPr>
              <w:t xml:space="preserve">deoarece denumirea platformei a fost expusă în concordanță </w:t>
            </w:r>
            <w:r w:rsidR="008E3E5F" w:rsidRPr="003B446E">
              <w:rPr>
                <w:rFonts w:ascii="Times New Roman" w:hAnsi="Times New Roman"/>
                <w:sz w:val="24"/>
                <w:szCs w:val="24"/>
                <w:lang w:val="ro-RO"/>
              </w:rPr>
              <w:t>cu</w:t>
            </w:r>
            <w:r w:rsidR="008E3E5F" w:rsidRPr="003B446E">
              <w:rPr>
                <w:rFonts w:ascii="Times New Roman" w:hAnsi="Times New Roman"/>
                <w:b/>
                <w:bCs/>
                <w:sz w:val="24"/>
                <w:szCs w:val="24"/>
                <w:lang w:val="ro-RO"/>
              </w:rPr>
              <w:t xml:space="preserve"> </w:t>
            </w:r>
            <w:r w:rsidR="008E3E5F" w:rsidRPr="003B446E">
              <w:rPr>
                <w:rFonts w:ascii="Times New Roman" w:eastAsia="Calibri" w:hAnsi="Times New Roman"/>
                <w:bCs/>
                <w:iCs/>
                <w:color w:val="000000"/>
                <w:sz w:val="24"/>
                <w:szCs w:val="24"/>
                <w:lang w:val="ro-RO"/>
              </w:rPr>
              <w:t xml:space="preserve">Conceptul platformei pentru susținerea democrației participative (e-Democrație), aprobat prin Hotărârea Guvernului nr. 564/2024. Referința la proiectul de lege privind participarea publică în procesul decizional o considerăm </w:t>
            </w:r>
            <w:r w:rsidR="005F6F22" w:rsidRPr="003B446E">
              <w:rPr>
                <w:rFonts w:ascii="Times New Roman" w:eastAsia="Calibri" w:hAnsi="Times New Roman"/>
                <w:bCs/>
                <w:iCs/>
                <w:color w:val="000000"/>
                <w:sz w:val="24"/>
                <w:szCs w:val="24"/>
                <w:lang w:val="ro-RO"/>
              </w:rPr>
              <w:t>ir</w:t>
            </w:r>
            <w:r w:rsidR="008E3E5F" w:rsidRPr="003B446E">
              <w:rPr>
                <w:rFonts w:ascii="Times New Roman" w:eastAsia="Calibri" w:hAnsi="Times New Roman"/>
                <w:bCs/>
                <w:iCs/>
                <w:color w:val="000000"/>
                <w:sz w:val="24"/>
                <w:szCs w:val="24"/>
                <w:lang w:val="ro-RO"/>
              </w:rPr>
              <w:t>elevantă</w:t>
            </w:r>
            <w:r w:rsidR="0046617F" w:rsidRPr="003B446E">
              <w:rPr>
                <w:rFonts w:ascii="Times New Roman" w:eastAsia="Calibri" w:hAnsi="Times New Roman"/>
                <w:bCs/>
                <w:iCs/>
                <w:color w:val="000000"/>
                <w:sz w:val="24"/>
                <w:szCs w:val="24"/>
                <w:lang w:val="ro-RO"/>
              </w:rPr>
              <w:t>, întrucât, deocamdată, aceasta nu a intrat în vigoare.</w:t>
            </w:r>
          </w:p>
        </w:tc>
      </w:tr>
      <w:tr w:rsidR="007E3FE2" w:rsidRPr="003B446E" w14:paraId="447088D5" w14:textId="77777777" w:rsidTr="00A12255">
        <w:trPr>
          <w:trHeight w:val="569"/>
        </w:trPr>
        <w:tc>
          <w:tcPr>
            <w:tcW w:w="182" w:type="pct"/>
            <w:vMerge/>
            <w:shd w:val="clear" w:color="auto" w:fill="FFFFFF"/>
          </w:tcPr>
          <w:p w14:paraId="288EB19B"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05404368"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0D6693D3" w14:textId="4524530F" w:rsidR="007E3FE2"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99</w:t>
            </w:r>
          </w:p>
        </w:tc>
        <w:tc>
          <w:tcPr>
            <w:tcW w:w="2052" w:type="pct"/>
            <w:shd w:val="clear" w:color="auto" w:fill="FFFFFF"/>
          </w:tcPr>
          <w:p w14:paraId="3341AB1E" w14:textId="62BF317E" w:rsidR="007E3FE2" w:rsidRPr="003B446E" w:rsidRDefault="007E3FE2" w:rsidP="00C603E8">
            <w:pPr>
              <w:ind w:firstLine="246"/>
              <w:jc w:val="both"/>
              <w:rPr>
                <w:rFonts w:ascii="Times New Roman" w:hAnsi="Times New Roman"/>
                <w:sz w:val="24"/>
                <w:szCs w:val="24"/>
                <w:lang w:val="ro-RO"/>
              </w:rPr>
            </w:pPr>
            <w:r w:rsidRPr="003B446E">
              <w:rPr>
                <w:rFonts w:ascii="Times New Roman" w:eastAsia="Calibri" w:hAnsi="Times New Roman"/>
                <w:bCs/>
                <w:iCs/>
                <w:color w:val="000000"/>
                <w:sz w:val="24"/>
                <w:szCs w:val="24"/>
                <w:lang w:val="ro-RO"/>
              </w:rPr>
              <w:t>După adoptarea proiectului de lege privind participarea publică în procesul decizional, drept temei pentru adoptarea prezentei hotărâri vor servi și prevederile art. 9, fapt care va trebui reflectat în denumirea și conținutul preambulului la hotărâre.</w:t>
            </w:r>
          </w:p>
        </w:tc>
        <w:tc>
          <w:tcPr>
            <w:tcW w:w="1746" w:type="pct"/>
            <w:shd w:val="clear" w:color="auto" w:fill="FFFFFF"/>
          </w:tcPr>
          <w:p w14:paraId="5C2D49C5" w14:textId="6E8DC491" w:rsidR="007E3FE2" w:rsidRPr="003B446E" w:rsidRDefault="0084504F" w:rsidP="002D35B2">
            <w:pPr>
              <w:ind w:firstLine="156"/>
              <w:jc w:val="both"/>
              <w:rPr>
                <w:rFonts w:ascii="Times New Roman" w:hAnsi="Times New Roman"/>
                <w:bCs/>
                <w:sz w:val="24"/>
                <w:szCs w:val="24"/>
                <w:lang w:val="ro-RO"/>
              </w:rPr>
            </w:pPr>
            <w:r w:rsidRPr="003B446E">
              <w:rPr>
                <w:rFonts w:ascii="Times New Roman" w:hAnsi="Times New Roman"/>
                <w:b/>
                <w:sz w:val="24"/>
                <w:szCs w:val="24"/>
                <w:lang w:val="ro-RO"/>
              </w:rPr>
              <w:t>Nu se acceptă</w:t>
            </w:r>
            <w:r w:rsidR="00C510E7" w:rsidRPr="003B446E">
              <w:rPr>
                <w:rFonts w:ascii="Times New Roman" w:hAnsi="Times New Roman"/>
                <w:bCs/>
                <w:sz w:val="24"/>
                <w:szCs w:val="24"/>
                <w:lang w:val="ro-RO"/>
              </w:rPr>
              <w:t>.</w:t>
            </w:r>
          </w:p>
          <w:p w14:paraId="5FA12760" w14:textId="4A49216C" w:rsidR="00C510E7" w:rsidRPr="003B446E" w:rsidRDefault="00F4101D" w:rsidP="002D35B2">
            <w:pPr>
              <w:ind w:firstLine="156"/>
              <w:jc w:val="both"/>
              <w:rPr>
                <w:rFonts w:ascii="Times New Roman" w:hAnsi="Times New Roman"/>
                <w:bCs/>
                <w:sz w:val="24"/>
                <w:szCs w:val="24"/>
                <w:lang w:val="ro-RO"/>
              </w:rPr>
            </w:pPr>
            <w:r w:rsidRPr="003B446E">
              <w:rPr>
                <w:rFonts w:ascii="Times New Roman" w:hAnsi="Times New Roman"/>
                <w:sz w:val="24"/>
                <w:szCs w:val="24"/>
                <w:lang w:val="ro-RO"/>
              </w:rPr>
              <w:t>Drept temei legal pentru aprobarea hotărârii servesc actele normative în vigoare</w:t>
            </w:r>
            <w:r w:rsidR="003124B0" w:rsidRPr="003B446E">
              <w:rPr>
                <w:rFonts w:ascii="Times New Roman" w:hAnsi="Times New Roman"/>
                <w:sz w:val="24"/>
                <w:szCs w:val="24"/>
                <w:lang w:val="ro-RO"/>
              </w:rPr>
              <w:t>.</w:t>
            </w:r>
            <w:r w:rsidR="003124B0" w:rsidRPr="003B446E">
              <w:rPr>
                <w:rFonts w:ascii="Times New Roman" w:hAnsi="Times New Roman"/>
                <w:bCs/>
                <w:sz w:val="24"/>
                <w:szCs w:val="24"/>
                <w:lang w:val="ro-RO"/>
              </w:rPr>
              <w:t xml:space="preserve"> </w:t>
            </w:r>
          </w:p>
        </w:tc>
      </w:tr>
      <w:tr w:rsidR="00FD747C" w:rsidRPr="003B446E" w14:paraId="66F89D62" w14:textId="77777777" w:rsidTr="00A12255">
        <w:trPr>
          <w:trHeight w:val="569"/>
        </w:trPr>
        <w:tc>
          <w:tcPr>
            <w:tcW w:w="182" w:type="pct"/>
            <w:vMerge/>
            <w:shd w:val="clear" w:color="auto" w:fill="FFFFFF"/>
          </w:tcPr>
          <w:p w14:paraId="2C3E2FFE"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8C3EA3A"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3EFDB3CC" w14:textId="0CEFB825" w:rsidR="007E3FE2" w:rsidRPr="003B446E" w:rsidRDefault="007E3FE2" w:rsidP="00C1248C">
            <w:pPr>
              <w:jc w:val="both"/>
              <w:rPr>
                <w:rFonts w:ascii="Times New Roman" w:hAnsi="Times New Roman"/>
                <w:b/>
                <w:sz w:val="24"/>
                <w:szCs w:val="24"/>
                <w:lang w:val="ro-RO"/>
              </w:rPr>
            </w:pPr>
            <w:r w:rsidRPr="003B446E">
              <w:rPr>
                <w:rFonts w:ascii="Times New Roman" w:hAnsi="Times New Roman"/>
                <w:b/>
                <w:sz w:val="24"/>
                <w:szCs w:val="24"/>
                <w:lang w:val="ro-RO"/>
              </w:rPr>
              <w:t>100</w:t>
            </w:r>
          </w:p>
        </w:tc>
        <w:tc>
          <w:tcPr>
            <w:tcW w:w="2052" w:type="pct"/>
            <w:shd w:val="clear" w:color="auto" w:fill="FFFFFF"/>
          </w:tcPr>
          <w:p w14:paraId="25E77533" w14:textId="789EB458" w:rsidR="007E3FE2" w:rsidRPr="003B446E" w:rsidRDefault="007E3FE2" w:rsidP="00B467E3">
            <w:pPr>
              <w:ind w:firstLine="246"/>
              <w:jc w:val="both"/>
              <w:rPr>
                <w:rFonts w:ascii="Times New Roman" w:eastAsia="Calibri" w:hAnsi="Times New Roman"/>
                <w:bCs/>
                <w:iCs/>
                <w:color w:val="000000"/>
                <w:sz w:val="24"/>
                <w:szCs w:val="24"/>
                <w:lang w:val="ro-RO"/>
              </w:rPr>
            </w:pPr>
            <w:r w:rsidRPr="003B446E">
              <w:rPr>
                <w:rFonts w:ascii="Times New Roman" w:eastAsia="Calibri" w:hAnsi="Times New Roman"/>
                <w:bCs/>
                <w:iCs/>
                <w:color w:val="000000"/>
                <w:sz w:val="24"/>
                <w:szCs w:val="24"/>
                <w:lang w:val="ro-RO"/>
              </w:rPr>
              <w:t>În vederea respectării exigențelor privind uniformitatea terminologiei utilizate în actele normative, se recomandă uniformizarea atât a denumirii platformei „e-Democrație”, cât și a termenului/noțiunii utilizate în conținutul proiectului de lege privind participarea publică în procesul decizional și al prezentului proiect de hotărâre.</w:t>
            </w:r>
          </w:p>
        </w:tc>
        <w:tc>
          <w:tcPr>
            <w:tcW w:w="1746" w:type="pct"/>
          </w:tcPr>
          <w:p w14:paraId="386BF404" w14:textId="763F0641" w:rsidR="00A821C1" w:rsidRPr="003B446E" w:rsidRDefault="00B467E3"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Nu se acceptă</w:t>
            </w:r>
            <w:r w:rsidR="00A821C1" w:rsidRPr="003B446E">
              <w:rPr>
                <w:rFonts w:ascii="Times New Roman" w:hAnsi="Times New Roman"/>
                <w:b/>
                <w:bCs/>
                <w:sz w:val="24"/>
                <w:szCs w:val="24"/>
                <w:lang w:val="ro-RO"/>
              </w:rPr>
              <w:t>.</w:t>
            </w:r>
          </w:p>
          <w:p w14:paraId="3B87E212" w14:textId="7E53982B" w:rsidR="007E3FE2" w:rsidRPr="003B446E" w:rsidRDefault="00465EDE"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A se vedea argument</w:t>
            </w:r>
            <w:r w:rsidR="00B467E3" w:rsidRPr="003B446E">
              <w:rPr>
                <w:rFonts w:ascii="Times New Roman" w:hAnsi="Times New Roman"/>
                <w:sz w:val="24"/>
                <w:szCs w:val="24"/>
                <w:lang w:val="ro-RO"/>
              </w:rPr>
              <w:t xml:space="preserve">area </w:t>
            </w:r>
            <w:r w:rsidRPr="003B446E">
              <w:rPr>
                <w:rFonts w:ascii="Times New Roman" w:hAnsi="Times New Roman"/>
                <w:sz w:val="24"/>
                <w:szCs w:val="24"/>
                <w:lang w:val="ro-RO"/>
              </w:rPr>
              <w:t>expus</w:t>
            </w:r>
            <w:r w:rsidR="00B467E3" w:rsidRPr="003B446E">
              <w:rPr>
                <w:rFonts w:ascii="Times New Roman" w:hAnsi="Times New Roman"/>
                <w:sz w:val="24"/>
                <w:szCs w:val="24"/>
                <w:lang w:val="ro-RO"/>
              </w:rPr>
              <w:t>ă</w:t>
            </w:r>
            <w:r w:rsidRPr="003B446E">
              <w:rPr>
                <w:rFonts w:ascii="Times New Roman" w:hAnsi="Times New Roman"/>
                <w:sz w:val="24"/>
                <w:szCs w:val="24"/>
                <w:lang w:val="ro-RO"/>
              </w:rPr>
              <w:t xml:space="preserve"> la</w:t>
            </w:r>
            <w:r w:rsidR="00A821C1" w:rsidRPr="003B446E">
              <w:rPr>
                <w:rFonts w:ascii="Times New Roman" w:hAnsi="Times New Roman"/>
                <w:sz w:val="24"/>
                <w:szCs w:val="24"/>
                <w:lang w:val="ro-RO"/>
              </w:rPr>
              <w:t xml:space="preserve"> obiecția nr. </w:t>
            </w:r>
            <w:r w:rsidRPr="003B446E">
              <w:rPr>
                <w:rFonts w:ascii="Times New Roman" w:hAnsi="Times New Roman"/>
                <w:sz w:val="24"/>
                <w:szCs w:val="24"/>
                <w:lang w:val="ro-RO"/>
              </w:rPr>
              <w:t>98.</w:t>
            </w:r>
          </w:p>
        </w:tc>
      </w:tr>
      <w:tr w:rsidR="00FD747C" w:rsidRPr="003B446E" w14:paraId="11D4B398" w14:textId="77777777" w:rsidTr="00A12255">
        <w:trPr>
          <w:trHeight w:val="569"/>
        </w:trPr>
        <w:tc>
          <w:tcPr>
            <w:tcW w:w="182" w:type="pct"/>
            <w:vMerge/>
            <w:shd w:val="clear" w:color="auto" w:fill="FFFFFF"/>
          </w:tcPr>
          <w:p w14:paraId="6ABAB86D"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18422928"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3D31AB2A" w14:textId="7779C933" w:rsidR="007E3FE2" w:rsidRPr="003B446E" w:rsidRDefault="007E3FE2" w:rsidP="00C1248C">
            <w:pPr>
              <w:jc w:val="both"/>
              <w:rPr>
                <w:rFonts w:ascii="Times New Roman" w:hAnsi="Times New Roman"/>
                <w:b/>
                <w:sz w:val="24"/>
                <w:szCs w:val="24"/>
                <w:lang w:val="ro-RO"/>
              </w:rPr>
            </w:pPr>
            <w:r w:rsidRPr="003B446E">
              <w:rPr>
                <w:rFonts w:ascii="Times New Roman" w:hAnsi="Times New Roman"/>
                <w:b/>
                <w:sz w:val="24"/>
                <w:szCs w:val="24"/>
                <w:lang w:val="ro-RO"/>
              </w:rPr>
              <w:t>101</w:t>
            </w:r>
          </w:p>
        </w:tc>
        <w:tc>
          <w:tcPr>
            <w:tcW w:w="2052" w:type="pct"/>
            <w:shd w:val="clear" w:color="auto" w:fill="FFFFFF"/>
          </w:tcPr>
          <w:p w14:paraId="3580369C" w14:textId="47934A85" w:rsidR="007E3FE2" w:rsidRPr="003B446E" w:rsidRDefault="007E3FE2" w:rsidP="00B467E3">
            <w:pPr>
              <w:ind w:firstLine="246"/>
              <w:jc w:val="both"/>
              <w:rPr>
                <w:rFonts w:ascii="Times New Roman" w:eastAsia="Calibri" w:hAnsi="Times New Roman"/>
                <w:bCs/>
                <w:iCs/>
                <w:color w:val="000000"/>
                <w:sz w:val="24"/>
                <w:szCs w:val="24"/>
                <w:lang w:val="ro-RO"/>
              </w:rPr>
            </w:pPr>
            <w:r w:rsidRPr="003B446E">
              <w:rPr>
                <w:rFonts w:ascii="Times New Roman" w:eastAsia="Calibri" w:hAnsi="Times New Roman"/>
                <w:bCs/>
                <w:iCs/>
                <w:color w:val="000000"/>
                <w:sz w:val="24"/>
                <w:szCs w:val="24"/>
                <w:lang w:val="ro-RO"/>
              </w:rPr>
              <w:t>Se recomandă schimbarea denumirii Regulamentului - „Regulamentul privind modul de ținere a resursei informaționale a platformei „e-Democrație” pentru susținerea democrației participative”.</w:t>
            </w:r>
          </w:p>
        </w:tc>
        <w:tc>
          <w:tcPr>
            <w:tcW w:w="1746" w:type="pct"/>
          </w:tcPr>
          <w:p w14:paraId="5ABEEA4B" w14:textId="77777777" w:rsidR="007E3FE2" w:rsidRPr="003B446E" w:rsidRDefault="00016914" w:rsidP="002D35B2">
            <w:pPr>
              <w:ind w:firstLine="156"/>
              <w:jc w:val="both"/>
              <w:rPr>
                <w:rFonts w:ascii="Times New Roman" w:hAnsi="Times New Roman"/>
                <w:b/>
                <w:sz w:val="24"/>
                <w:szCs w:val="24"/>
                <w:lang w:val="ro-RO"/>
              </w:rPr>
            </w:pPr>
            <w:r w:rsidRPr="003B446E">
              <w:rPr>
                <w:rFonts w:ascii="Times New Roman" w:hAnsi="Times New Roman"/>
                <w:b/>
                <w:sz w:val="24"/>
                <w:szCs w:val="24"/>
                <w:lang w:val="ro-RO"/>
              </w:rPr>
              <w:t>Nu se acceptă.</w:t>
            </w:r>
          </w:p>
          <w:p w14:paraId="4BF5052F" w14:textId="69D36FB1" w:rsidR="007E3FE2" w:rsidRPr="003B446E" w:rsidRDefault="00016914" w:rsidP="002D35B2">
            <w:pPr>
              <w:ind w:firstLine="156"/>
              <w:jc w:val="both"/>
              <w:rPr>
                <w:rFonts w:ascii="Times New Roman" w:hAnsi="Times New Roman"/>
                <w:bCs/>
                <w:sz w:val="24"/>
                <w:szCs w:val="24"/>
                <w:lang w:val="ro-RO"/>
              </w:rPr>
            </w:pPr>
            <w:r w:rsidRPr="003B446E">
              <w:rPr>
                <w:rFonts w:ascii="Times New Roman" w:hAnsi="Times New Roman"/>
                <w:bCs/>
                <w:sz w:val="24"/>
                <w:szCs w:val="24"/>
                <w:lang w:val="ro-RO"/>
              </w:rPr>
              <w:t xml:space="preserve">Denumirea propusă pentru </w:t>
            </w:r>
            <w:r w:rsidR="000D0F19" w:rsidRPr="003B446E">
              <w:rPr>
                <w:rFonts w:ascii="Times New Roman" w:hAnsi="Times New Roman"/>
                <w:bCs/>
                <w:sz w:val="24"/>
                <w:szCs w:val="24"/>
                <w:lang w:val="ro-RO"/>
              </w:rPr>
              <w:t>proiectul Regulamentului</w:t>
            </w:r>
            <w:r w:rsidR="00DB7F9F" w:rsidRPr="003B446E">
              <w:rPr>
                <w:rFonts w:ascii="Times New Roman" w:hAnsi="Times New Roman"/>
                <w:bCs/>
                <w:sz w:val="24"/>
                <w:szCs w:val="24"/>
                <w:lang w:val="ro-RO"/>
              </w:rPr>
              <w:t xml:space="preserve"> </w:t>
            </w:r>
            <w:r w:rsidR="0044776D" w:rsidRPr="003B446E">
              <w:rPr>
                <w:rFonts w:ascii="Times New Roman" w:hAnsi="Times New Roman"/>
                <w:bCs/>
                <w:sz w:val="24"/>
                <w:szCs w:val="24"/>
                <w:lang w:val="ro-RO"/>
              </w:rPr>
              <w:t>a fost expusă cu respectarea prevederilor cadrului normativ care reglementează domeniul informatizării și al resurselor informaționale de stat.</w:t>
            </w:r>
          </w:p>
        </w:tc>
      </w:tr>
      <w:tr w:rsidR="007E3FE2" w:rsidRPr="003B446E" w14:paraId="3F68C8DB" w14:textId="77777777" w:rsidTr="00A12255">
        <w:trPr>
          <w:trHeight w:val="569"/>
        </w:trPr>
        <w:tc>
          <w:tcPr>
            <w:tcW w:w="182" w:type="pct"/>
            <w:vMerge/>
            <w:shd w:val="clear" w:color="auto" w:fill="FFFFFF"/>
          </w:tcPr>
          <w:p w14:paraId="27FA87B1"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13450FD"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5F13E2E2" w14:textId="24A5B4B5" w:rsidR="007E3FE2" w:rsidRPr="003B446E" w:rsidRDefault="007E3FE2" w:rsidP="00C1248C">
            <w:pPr>
              <w:jc w:val="both"/>
              <w:rPr>
                <w:rFonts w:ascii="Times New Roman" w:hAnsi="Times New Roman"/>
                <w:b/>
                <w:sz w:val="24"/>
                <w:szCs w:val="24"/>
                <w:lang w:val="ro-RO"/>
              </w:rPr>
            </w:pPr>
            <w:r w:rsidRPr="003B446E">
              <w:rPr>
                <w:rFonts w:ascii="Times New Roman" w:hAnsi="Times New Roman"/>
                <w:b/>
                <w:sz w:val="24"/>
                <w:szCs w:val="24"/>
                <w:lang w:val="ro-RO"/>
              </w:rPr>
              <w:t>102</w:t>
            </w:r>
          </w:p>
        </w:tc>
        <w:tc>
          <w:tcPr>
            <w:tcW w:w="2052" w:type="pct"/>
            <w:shd w:val="clear" w:color="auto" w:fill="FFFFFF"/>
          </w:tcPr>
          <w:p w14:paraId="18F3E44D" w14:textId="546FD09B" w:rsidR="007E3FE2" w:rsidRPr="003B446E" w:rsidRDefault="007E3FE2" w:rsidP="00B467E3">
            <w:pPr>
              <w:ind w:firstLine="246"/>
              <w:jc w:val="both"/>
              <w:rPr>
                <w:rFonts w:ascii="Times New Roman" w:eastAsia="Calibri" w:hAnsi="Times New Roman"/>
                <w:bCs/>
                <w:iCs/>
                <w:color w:val="000000"/>
                <w:sz w:val="24"/>
                <w:szCs w:val="24"/>
                <w:lang w:val="ro-RO"/>
              </w:rPr>
            </w:pPr>
            <w:r w:rsidRPr="003B446E">
              <w:rPr>
                <w:rFonts w:ascii="Times New Roman" w:eastAsia="Calibri" w:hAnsi="Times New Roman"/>
                <w:bCs/>
                <w:iCs/>
                <w:color w:val="000000"/>
                <w:sz w:val="24"/>
                <w:szCs w:val="24"/>
                <w:lang w:val="ro-RO"/>
              </w:rPr>
              <w:t>Se recomandă includerea în conținutul proiectului de hotărâre a unei trimiteri prescurtate la denumirea platformei „e-</w:t>
            </w:r>
            <w:r w:rsidRPr="003B446E">
              <w:rPr>
                <w:rFonts w:ascii="Times New Roman" w:eastAsia="Calibri" w:hAnsi="Times New Roman"/>
                <w:bCs/>
                <w:iCs/>
                <w:color w:val="000000"/>
                <w:sz w:val="24"/>
                <w:szCs w:val="24"/>
                <w:lang w:val="ro-RO"/>
              </w:rPr>
              <w:lastRenderedPageBreak/>
              <w:t>Democrație” pentru susținerea democrației participative, după cum urmează: „(în continuare - platforma e-Democrație)”, în vederea utilizării uniforme a acestei noțiuni pe parcursul textului actului normativ.</w:t>
            </w:r>
          </w:p>
        </w:tc>
        <w:tc>
          <w:tcPr>
            <w:tcW w:w="1746" w:type="pct"/>
            <w:shd w:val="clear" w:color="auto" w:fill="FFFFFF"/>
          </w:tcPr>
          <w:p w14:paraId="4C53E4D9" w14:textId="7DD7D2CC" w:rsidR="007E3FE2" w:rsidRPr="003B446E" w:rsidRDefault="00B467E3" w:rsidP="002D35B2">
            <w:pPr>
              <w:ind w:firstLine="156"/>
              <w:jc w:val="both"/>
              <w:rPr>
                <w:rFonts w:ascii="Times New Roman" w:hAnsi="Times New Roman"/>
                <w:bCs/>
                <w:sz w:val="24"/>
                <w:szCs w:val="24"/>
                <w:lang w:val="ro-RO"/>
              </w:rPr>
            </w:pPr>
            <w:r w:rsidRPr="003B446E">
              <w:rPr>
                <w:rFonts w:ascii="Times New Roman" w:hAnsi="Times New Roman"/>
                <w:b/>
                <w:sz w:val="24"/>
                <w:szCs w:val="24"/>
                <w:lang w:val="ro-RO"/>
              </w:rPr>
              <w:lastRenderedPageBreak/>
              <w:t>Nu se acceptă</w:t>
            </w:r>
            <w:r w:rsidR="00E86FB1" w:rsidRPr="003B446E">
              <w:rPr>
                <w:rFonts w:ascii="Times New Roman" w:hAnsi="Times New Roman"/>
                <w:bCs/>
                <w:sz w:val="24"/>
                <w:szCs w:val="24"/>
                <w:lang w:val="ro-RO"/>
              </w:rPr>
              <w:t>.</w:t>
            </w:r>
          </w:p>
          <w:p w14:paraId="4CA05EFC" w14:textId="73CD565C" w:rsidR="00780A39" w:rsidRPr="003B446E" w:rsidRDefault="007C4A73" w:rsidP="002D35B2">
            <w:pPr>
              <w:ind w:firstLine="156"/>
              <w:jc w:val="both"/>
              <w:rPr>
                <w:rFonts w:ascii="Times New Roman" w:hAnsi="Times New Roman"/>
                <w:bCs/>
                <w:sz w:val="24"/>
                <w:szCs w:val="24"/>
                <w:lang w:val="ro-RO"/>
              </w:rPr>
            </w:pPr>
            <w:r w:rsidRPr="003B446E">
              <w:rPr>
                <w:rFonts w:ascii="Times New Roman" w:hAnsi="Times New Roman"/>
                <w:sz w:val="24"/>
                <w:szCs w:val="24"/>
                <w:lang w:val="ro-RO"/>
              </w:rPr>
              <w:lastRenderedPageBreak/>
              <w:t>Abrevierea este inclusă în textul proiectului de Regulament; introducerea suplimentară în hotărâre nu este necesară.</w:t>
            </w:r>
          </w:p>
        </w:tc>
      </w:tr>
      <w:tr w:rsidR="00FD747C" w:rsidRPr="003B446E" w14:paraId="16489FD4" w14:textId="24B5564E" w:rsidTr="001E7D70">
        <w:trPr>
          <w:trHeight w:val="348"/>
        </w:trPr>
        <w:tc>
          <w:tcPr>
            <w:tcW w:w="182" w:type="pct"/>
            <w:vMerge/>
            <w:shd w:val="clear" w:color="auto" w:fill="FFFFFF"/>
          </w:tcPr>
          <w:p w14:paraId="31EE5532" w14:textId="189EEC58"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0B3A4357" w14:textId="7285AA73" w:rsidR="007E3FE2" w:rsidRPr="003B446E" w:rsidRDefault="007E3FE2" w:rsidP="00395BC8">
            <w:pPr>
              <w:rPr>
                <w:rFonts w:ascii="Times New Roman" w:hAnsi="Times New Roman"/>
                <w:b/>
                <w:sz w:val="24"/>
                <w:szCs w:val="24"/>
                <w:lang w:val="ro-RO"/>
              </w:rPr>
            </w:pPr>
          </w:p>
        </w:tc>
        <w:tc>
          <w:tcPr>
            <w:tcW w:w="239" w:type="pct"/>
            <w:shd w:val="clear" w:color="auto" w:fill="FFFFFF"/>
          </w:tcPr>
          <w:p w14:paraId="55361175" w14:textId="3B15DD3C" w:rsidR="007E3FE2" w:rsidRPr="003B446E" w:rsidRDefault="007E3FE2" w:rsidP="007E3FE2">
            <w:pPr>
              <w:jc w:val="both"/>
              <w:rPr>
                <w:rFonts w:ascii="Times New Roman" w:hAnsi="Times New Roman"/>
                <w:b/>
                <w:bCs/>
                <w:sz w:val="24"/>
                <w:szCs w:val="24"/>
                <w:lang w:val="ro-RO"/>
              </w:rPr>
            </w:pPr>
            <w:r w:rsidRPr="003B446E">
              <w:rPr>
                <w:rFonts w:ascii="Times New Roman" w:hAnsi="Times New Roman"/>
                <w:b/>
                <w:bCs/>
                <w:sz w:val="24"/>
                <w:szCs w:val="24"/>
                <w:lang w:val="ro-RO"/>
              </w:rPr>
              <w:t>103</w:t>
            </w:r>
          </w:p>
        </w:tc>
        <w:tc>
          <w:tcPr>
            <w:tcW w:w="2052" w:type="pct"/>
            <w:shd w:val="clear" w:color="auto" w:fill="FFFFFF"/>
            <w:vAlign w:val="center"/>
          </w:tcPr>
          <w:p w14:paraId="4F8B6BBE" w14:textId="4D326323" w:rsidR="007E3FE2" w:rsidRPr="003B446E" w:rsidRDefault="007E3FE2" w:rsidP="00C603E8">
            <w:pPr>
              <w:ind w:firstLine="246"/>
              <w:rPr>
                <w:rFonts w:ascii="Times New Roman" w:hAnsi="Times New Roman"/>
                <w:sz w:val="24"/>
                <w:szCs w:val="24"/>
                <w:lang w:val="ro-RO"/>
              </w:rPr>
            </w:pPr>
            <w:r w:rsidRPr="003B446E">
              <w:rPr>
                <w:rFonts w:ascii="Times New Roman" w:eastAsia="Calibri" w:hAnsi="Times New Roman"/>
                <w:bCs/>
                <w:iCs/>
                <w:color w:val="000000"/>
                <w:sz w:val="24"/>
                <w:szCs w:val="24"/>
                <w:lang w:val="ro-RO"/>
              </w:rPr>
              <w:t xml:space="preserve">Se propune reformularea și uniformizarea </w:t>
            </w:r>
            <w:r w:rsidRPr="003B446E">
              <w:rPr>
                <w:rFonts w:ascii="Times New Roman" w:eastAsia="Calibri" w:hAnsi="Times New Roman"/>
                <w:b/>
                <w:iCs/>
                <w:color w:val="000000"/>
                <w:sz w:val="24"/>
                <w:szCs w:val="24"/>
                <w:lang w:val="ro-RO"/>
              </w:rPr>
              <w:t>pct. 3 și 4</w:t>
            </w:r>
            <w:r w:rsidRPr="003B446E">
              <w:rPr>
                <w:rFonts w:ascii="Times New Roman" w:eastAsia="Calibri" w:hAnsi="Times New Roman"/>
                <w:bCs/>
                <w:iCs/>
                <w:color w:val="000000"/>
                <w:sz w:val="24"/>
                <w:szCs w:val="24"/>
                <w:lang w:val="ro-RO"/>
              </w:rPr>
              <w:t>, precum și a terminologiei utilizate pe întreg parcursul hotărârii, întrucât formularea actuală a pct. 3 („..., a petițiilor individuale prelucrarea mesajelor de feedback, ...”) este neclară și poate genera interpretări ambigue. În special, se impune clarificarea structurii și coerenței textului, prin delimitarea corectă a categoriilor de cereri (cereri de comunicare a informațiilor de interes public, petiții colective, petiții individuale, mesaje de feedback), precum și prin asigurarea unei exprimări unitare. Totodată, se recomandă revizuirea redacției în sensul formulării coerente a scopului platformei, astfel încât să rezulte explicit că aceasta este destinată prelucrării tuturor tipurilor de solicitări menționate și desfășurării consultărilor publice (inclusiv sondaje de opinie) ca parte a procesului decizional.</w:t>
            </w:r>
          </w:p>
        </w:tc>
        <w:tc>
          <w:tcPr>
            <w:tcW w:w="1746" w:type="pct"/>
          </w:tcPr>
          <w:p w14:paraId="17F4A2A8" w14:textId="77777777" w:rsidR="00A47002" w:rsidRPr="003B446E" w:rsidRDefault="00A47002" w:rsidP="002D35B2">
            <w:pPr>
              <w:ind w:firstLine="156"/>
              <w:rPr>
                <w:rFonts w:ascii="Times New Roman" w:hAnsi="Times New Roman"/>
                <w:b/>
                <w:bCs/>
                <w:sz w:val="24"/>
                <w:szCs w:val="24"/>
                <w:lang w:val="ro-RO"/>
              </w:rPr>
            </w:pPr>
            <w:r w:rsidRPr="003B446E">
              <w:rPr>
                <w:rFonts w:ascii="Times New Roman" w:hAnsi="Times New Roman"/>
                <w:b/>
                <w:bCs/>
                <w:sz w:val="24"/>
                <w:szCs w:val="24"/>
                <w:lang w:val="ro-RO"/>
              </w:rPr>
              <w:t>Se acceptă parțial.</w:t>
            </w:r>
          </w:p>
          <w:p w14:paraId="5BBCB8E3" w14:textId="389B85DB" w:rsidR="002D3F6C" w:rsidRPr="003B446E" w:rsidRDefault="00A47002" w:rsidP="002D35B2">
            <w:pPr>
              <w:ind w:firstLine="156"/>
              <w:rPr>
                <w:rFonts w:ascii="Times New Roman" w:hAnsi="Times New Roman"/>
                <w:sz w:val="24"/>
                <w:szCs w:val="24"/>
                <w:lang w:val="ro-RO"/>
              </w:rPr>
            </w:pPr>
            <w:r w:rsidRPr="003B446E">
              <w:rPr>
                <w:rFonts w:ascii="Times New Roman" w:hAnsi="Times New Roman"/>
                <w:sz w:val="24"/>
                <w:szCs w:val="24"/>
                <w:lang w:val="ro-RO"/>
              </w:rPr>
              <w:t xml:space="preserve">Pct. 3 a fost modificat pentru claritate. </w:t>
            </w:r>
          </w:p>
        </w:tc>
      </w:tr>
      <w:tr w:rsidR="00FD747C" w:rsidRPr="003B446E" w14:paraId="6072E932" w14:textId="77777777" w:rsidTr="00A12255">
        <w:trPr>
          <w:trHeight w:val="569"/>
        </w:trPr>
        <w:tc>
          <w:tcPr>
            <w:tcW w:w="182" w:type="pct"/>
            <w:vMerge/>
            <w:shd w:val="clear" w:color="auto" w:fill="FFFFFF"/>
          </w:tcPr>
          <w:p w14:paraId="7B285830"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5CC10EA"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10B1B501" w14:textId="523492F7" w:rsidR="007E3FE2" w:rsidRPr="003B446E" w:rsidRDefault="007E3FE2" w:rsidP="00C1248C">
            <w:pPr>
              <w:jc w:val="both"/>
              <w:rPr>
                <w:rFonts w:ascii="Times New Roman" w:hAnsi="Times New Roman"/>
                <w:b/>
                <w:bCs/>
                <w:sz w:val="24"/>
                <w:szCs w:val="24"/>
                <w:lang w:val="ro-RO"/>
              </w:rPr>
            </w:pPr>
            <w:r w:rsidRPr="003B446E">
              <w:rPr>
                <w:rFonts w:ascii="Times New Roman" w:hAnsi="Times New Roman"/>
                <w:b/>
                <w:bCs/>
                <w:sz w:val="24"/>
                <w:szCs w:val="24"/>
                <w:lang w:val="ro-RO"/>
              </w:rPr>
              <w:t>104</w:t>
            </w:r>
          </w:p>
        </w:tc>
        <w:tc>
          <w:tcPr>
            <w:tcW w:w="2052" w:type="pct"/>
            <w:shd w:val="clear" w:color="auto" w:fill="FFFFFF"/>
          </w:tcPr>
          <w:p w14:paraId="33C532C8" w14:textId="3E3CC0A7" w:rsidR="007E3FE2" w:rsidRPr="003B446E" w:rsidRDefault="007E3FE2" w:rsidP="00E12C3D">
            <w:pPr>
              <w:ind w:firstLine="246"/>
              <w:rPr>
                <w:rFonts w:ascii="Times New Roman" w:eastAsia="Calibri" w:hAnsi="Times New Roman"/>
                <w:bCs/>
                <w:iCs/>
                <w:color w:val="000000"/>
                <w:sz w:val="24"/>
                <w:szCs w:val="24"/>
                <w:lang w:val="ro-RO"/>
              </w:rPr>
            </w:pPr>
            <w:r w:rsidRPr="003B446E">
              <w:rPr>
                <w:rFonts w:ascii="Times New Roman" w:eastAsia="Calibri" w:hAnsi="Times New Roman"/>
                <w:bCs/>
                <w:iCs/>
                <w:color w:val="000000"/>
                <w:sz w:val="24"/>
                <w:szCs w:val="24"/>
                <w:lang w:val="ro-RO"/>
              </w:rPr>
              <w:t>Având în vedere conținutul pct. 6 din proiectul de hotărâre, recomandăm includerea acestuia în conținutul Regulamentului din anexa nr. 1.</w:t>
            </w:r>
          </w:p>
        </w:tc>
        <w:tc>
          <w:tcPr>
            <w:tcW w:w="1746" w:type="pct"/>
          </w:tcPr>
          <w:p w14:paraId="271853D4" w14:textId="77777777" w:rsidR="007E3FE2" w:rsidRPr="003B446E" w:rsidRDefault="00CF3FDF"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Nu se acceptă.</w:t>
            </w:r>
          </w:p>
          <w:p w14:paraId="5E398A13" w14:textId="4800A8CE" w:rsidR="007E3FE2" w:rsidRPr="003B446E" w:rsidRDefault="00691DC0"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Norma are un caracter explicativ </w:t>
            </w:r>
            <w:r w:rsidR="0089089F" w:rsidRPr="003B446E">
              <w:rPr>
                <w:rFonts w:ascii="Times New Roman" w:hAnsi="Times New Roman"/>
                <w:sz w:val="24"/>
                <w:szCs w:val="24"/>
                <w:lang w:val="ro-RO"/>
              </w:rPr>
              <w:t xml:space="preserve">cu impact semnificativ asupra modului de </w:t>
            </w:r>
            <w:r w:rsidR="00A30F0F" w:rsidRPr="003B446E">
              <w:rPr>
                <w:rFonts w:ascii="Times New Roman" w:hAnsi="Times New Roman"/>
                <w:sz w:val="24"/>
                <w:szCs w:val="24"/>
                <w:lang w:val="ro-RO"/>
              </w:rPr>
              <w:t>înregistrare a cererilor de comunicare a informațiilor de interes public</w:t>
            </w:r>
            <w:r w:rsidR="00790783" w:rsidRPr="003B446E">
              <w:rPr>
                <w:rFonts w:ascii="Times New Roman" w:hAnsi="Times New Roman"/>
                <w:sz w:val="24"/>
                <w:szCs w:val="24"/>
                <w:lang w:val="ro-RO"/>
              </w:rPr>
              <w:t>. Subsecvent, este oportună includerea acestei norme nemijlocit în proiectul de hotărâre, nu în anexa nr.1 a acestuia.</w:t>
            </w:r>
          </w:p>
        </w:tc>
      </w:tr>
      <w:tr w:rsidR="00FD747C" w:rsidRPr="003B446E" w14:paraId="69F21B8C" w14:textId="357973B1" w:rsidTr="001E7D70">
        <w:trPr>
          <w:trHeight w:val="387"/>
        </w:trPr>
        <w:tc>
          <w:tcPr>
            <w:tcW w:w="182" w:type="pct"/>
            <w:vMerge/>
            <w:shd w:val="clear" w:color="auto" w:fill="FFFFFF"/>
          </w:tcPr>
          <w:p w14:paraId="33690B64"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5FE6C834"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339B5AAB" w14:textId="19975704" w:rsidR="007E3FE2" w:rsidRPr="003B446E" w:rsidRDefault="007E3FE2" w:rsidP="007E3FE2">
            <w:pPr>
              <w:jc w:val="both"/>
              <w:rPr>
                <w:rFonts w:ascii="Times New Roman" w:hAnsi="Times New Roman"/>
                <w:b/>
                <w:bCs/>
                <w:sz w:val="24"/>
                <w:szCs w:val="24"/>
                <w:lang w:val="ro-RO"/>
              </w:rPr>
            </w:pPr>
            <w:r w:rsidRPr="003B446E">
              <w:rPr>
                <w:rFonts w:ascii="Times New Roman" w:hAnsi="Times New Roman"/>
                <w:b/>
                <w:bCs/>
                <w:sz w:val="24"/>
                <w:szCs w:val="24"/>
                <w:lang w:val="ro-RO"/>
              </w:rPr>
              <w:t>105</w:t>
            </w:r>
          </w:p>
        </w:tc>
        <w:tc>
          <w:tcPr>
            <w:tcW w:w="2052" w:type="pct"/>
            <w:shd w:val="clear" w:color="auto" w:fill="FFFFFF"/>
            <w:vAlign w:val="center"/>
          </w:tcPr>
          <w:p w14:paraId="42F0DBF7" w14:textId="0D959869" w:rsidR="007E3FE2" w:rsidRPr="003B446E" w:rsidRDefault="007E3FE2" w:rsidP="00C603E8">
            <w:pPr>
              <w:ind w:firstLine="246"/>
              <w:rPr>
                <w:rFonts w:ascii="Times New Roman" w:hAnsi="Times New Roman"/>
                <w:sz w:val="24"/>
                <w:szCs w:val="24"/>
                <w:lang w:val="ro-RO"/>
              </w:rPr>
            </w:pPr>
            <w:r w:rsidRPr="003B446E">
              <w:rPr>
                <w:rFonts w:ascii="Times New Roman" w:eastAsia="Calibri" w:hAnsi="Times New Roman"/>
                <w:bCs/>
                <w:iCs/>
                <w:color w:val="000000"/>
                <w:sz w:val="24"/>
                <w:szCs w:val="24"/>
                <w:lang w:val="ro-RO"/>
              </w:rPr>
              <w:t xml:space="preserve">La </w:t>
            </w:r>
            <w:r w:rsidRPr="003B446E">
              <w:rPr>
                <w:rFonts w:ascii="Times New Roman" w:eastAsia="Calibri" w:hAnsi="Times New Roman"/>
                <w:b/>
                <w:iCs/>
                <w:color w:val="000000"/>
                <w:sz w:val="24"/>
                <w:szCs w:val="24"/>
                <w:lang w:val="ro-RO"/>
              </w:rPr>
              <w:t>pct. 7</w:t>
            </w:r>
            <w:r w:rsidRPr="003B446E">
              <w:rPr>
                <w:rFonts w:ascii="Times New Roman" w:eastAsia="Calibri" w:hAnsi="Times New Roman"/>
                <w:bCs/>
                <w:iCs/>
                <w:color w:val="000000"/>
                <w:sz w:val="24"/>
                <w:szCs w:val="24"/>
                <w:lang w:val="ro-RO"/>
              </w:rPr>
              <w:t xml:space="preserve"> din hotărâre cuvintele </w:t>
            </w:r>
            <w:r w:rsidRPr="003B446E">
              <w:rPr>
                <w:rFonts w:ascii="Times New Roman" w:eastAsia="Calibri" w:hAnsi="Times New Roman"/>
                <w:bCs/>
                <w:i/>
                <w:color w:val="000000"/>
                <w:sz w:val="24"/>
                <w:szCs w:val="24"/>
                <w:lang w:val="ro-RO"/>
              </w:rPr>
              <w:t>„de 1 ianuarie 2027”</w:t>
            </w:r>
            <w:r w:rsidRPr="003B446E">
              <w:rPr>
                <w:rFonts w:ascii="Times New Roman" w:eastAsia="Calibri" w:hAnsi="Times New Roman"/>
                <w:bCs/>
                <w:iCs/>
                <w:color w:val="000000"/>
                <w:sz w:val="24"/>
                <w:szCs w:val="24"/>
                <w:lang w:val="ro-RO"/>
              </w:rPr>
              <w:t xml:space="preserve"> se va substitui prin cuvintele </w:t>
            </w:r>
            <w:r w:rsidRPr="003B446E">
              <w:rPr>
                <w:rFonts w:ascii="Times New Roman" w:eastAsia="Calibri" w:hAnsi="Times New Roman"/>
                <w:bCs/>
                <w:i/>
                <w:color w:val="000000"/>
                <w:sz w:val="24"/>
                <w:szCs w:val="24"/>
                <w:lang w:val="ro-RO"/>
              </w:rPr>
              <w:t>„intrării în vigoare a prezentei hotărâri”.</w:t>
            </w:r>
          </w:p>
        </w:tc>
        <w:tc>
          <w:tcPr>
            <w:tcW w:w="1746" w:type="pct"/>
            <w:vAlign w:val="center"/>
          </w:tcPr>
          <w:p w14:paraId="1D19B6A1" w14:textId="77777777" w:rsidR="000B09FB" w:rsidRPr="003B446E" w:rsidRDefault="000B09FB" w:rsidP="00E12C3D">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Nu se acceptă.</w:t>
            </w:r>
          </w:p>
          <w:p w14:paraId="0F582259" w14:textId="7E8A4B2C" w:rsidR="007E3FE2" w:rsidRPr="003B446E" w:rsidRDefault="000B09FB" w:rsidP="00E12C3D">
            <w:pPr>
              <w:ind w:firstLine="156"/>
              <w:jc w:val="both"/>
              <w:rPr>
                <w:rFonts w:ascii="Times New Roman" w:hAnsi="Times New Roman"/>
                <w:sz w:val="24"/>
                <w:szCs w:val="24"/>
                <w:lang w:val="ro-RO"/>
              </w:rPr>
            </w:pPr>
            <w:r w:rsidRPr="003B446E">
              <w:rPr>
                <w:rFonts w:ascii="Times New Roman" w:hAnsi="Times New Roman"/>
                <w:sz w:val="24"/>
                <w:szCs w:val="24"/>
                <w:lang w:val="ro-RO"/>
              </w:rPr>
              <w:t>Norma urmează a fi examinată în corelare cu pct.5 din proiectul de hotărâre.</w:t>
            </w:r>
          </w:p>
        </w:tc>
      </w:tr>
      <w:tr w:rsidR="00FD747C" w:rsidRPr="003B446E" w14:paraId="0DC3CE4E" w14:textId="77777777" w:rsidTr="00A12255">
        <w:trPr>
          <w:trHeight w:val="569"/>
        </w:trPr>
        <w:tc>
          <w:tcPr>
            <w:tcW w:w="182" w:type="pct"/>
            <w:vMerge/>
            <w:shd w:val="clear" w:color="auto" w:fill="FFFFFF"/>
          </w:tcPr>
          <w:p w14:paraId="0817CA5D"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13BB18F8"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0BB9AB01" w14:textId="2C256033" w:rsidR="007E3FE2" w:rsidRPr="003B446E" w:rsidRDefault="007E3FE2" w:rsidP="00C1248C">
            <w:pPr>
              <w:jc w:val="both"/>
              <w:rPr>
                <w:rFonts w:ascii="Times New Roman" w:hAnsi="Times New Roman"/>
                <w:b/>
                <w:sz w:val="24"/>
                <w:szCs w:val="24"/>
                <w:lang w:val="ro-RO"/>
              </w:rPr>
            </w:pPr>
            <w:r w:rsidRPr="003B446E">
              <w:rPr>
                <w:rFonts w:ascii="Times New Roman" w:hAnsi="Times New Roman"/>
                <w:b/>
                <w:sz w:val="24"/>
                <w:szCs w:val="24"/>
                <w:lang w:val="ro-RO"/>
              </w:rPr>
              <w:t>106</w:t>
            </w:r>
          </w:p>
        </w:tc>
        <w:tc>
          <w:tcPr>
            <w:tcW w:w="2052" w:type="pct"/>
            <w:shd w:val="clear" w:color="auto" w:fill="FFFFFF"/>
          </w:tcPr>
          <w:p w14:paraId="5C3ED184" w14:textId="32A4CADC" w:rsidR="007E3FE2" w:rsidRPr="003B446E" w:rsidRDefault="007E3FE2" w:rsidP="00C603E8">
            <w:pPr>
              <w:ind w:firstLine="246"/>
              <w:jc w:val="both"/>
              <w:rPr>
                <w:rFonts w:ascii="Times New Roman" w:hAnsi="Times New Roman"/>
                <w:sz w:val="24"/>
                <w:szCs w:val="24"/>
                <w:lang w:val="ro-RO"/>
              </w:rPr>
            </w:pPr>
            <w:r w:rsidRPr="003B446E">
              <w:rPr>
                <w:rFonts w:ascii="Times New Roman" w:eastAsia="Calibri" w:hAnsi="Times New Roman"/>
                <w:bCs/>
                <w:iCs/>
                <w:color w:val="000000"/>
                <w:sz w:val="24"/>
                <w:szCs w:val="24"/>
                <w:lang w:val="ro-RO"/>
              </w:rPr>
              <w:t xml:space="preserve">Cu privire la </w:t>
            </w:r>
            <w:r w:rsidRPr="003B446E">
              <w:rPr>
                <w:rFonts w:ascii="Times New Roman" w:eastAsia="Calibri" w:hAnsi="Times New Roman"/>
                <w:b/>
                <w:iCs/>
                <w:color w:val="000000"/>
                <w:sz w:val="24"/>
                <w:szCs w:val="24"/>
                <w:lang w:val="ro-RO"/>
              </w:rPr>
              <w:t>pct. 8</w:t>
            </w:r>
            <w:r w:rsidRPr="003B446E">
              <w:rPr>
                <w:rFonts w:ascii="Times New Roman" w:eastAsia="Calibri" w:hAnsi="Times New Roman"/>
                <w:bCs/>
                <w:iCs/>
                <w:color w:val="000000"/>
                <w:sz w:val="24"/>
                <w:szCs w:val="24"/>
                <w:lang w:val="ro-RO"/>
              </w:rPr>
              <w:t xml:space="preserve"> textul </w:t>
            </w:r>
            <w:r w:rsidRPr="003B446E">
              <w:rPr>
                <w:rFonts w:ascii="Times New Roman" w:eastAsia="Calibri" w:hAnsi="Times New Roman"/>
                <w:bCs/>
                <w:i/>
                <w:color w:val="000000"/>
                <w:sz w:val="24"/>
                <w:szCs w:val="24"/>
                <w:lang w:val="ro-RO"/>
              </w:rPr>
              <w:t xml:space="preserve">„precum și din alte surse neinterzise de legislație”  </w:t>
            </w:r>
            <w:r w:rsidRPr="003B446E">
              <w:rPr>
                <w:rFonts w:ascii="Times New Roman" w:eastAsia="Calibri" w:hAnsi="Times New Roman"/>
                <w:bCs/>
                <w:iCs/>
                <w:color w:val="000000"/>
                <w:sz w:val="24"/>
                <w:szCs w:val="24"/>
                <w:lang w:val="ro-RO"/>
              </w:rPr>
              <w:t>este vagă și lipsită de precizie, contravenind cerințelor de claritate și previzibilitate stabilite de Legea nr. 100/2017. Norma permite interpretări extensibile și creează riscuri de aplicare arbitrară. Se impune enumerarea exhaustivă a surselor financiare admise.</w:t>
            </w:r>
          </w:p>
        </w:tc>
        <w:tc>
          <w:tcPr>
            <w:tcW w:w="1746" w:type="pct"/>
          </w:tcPr>
          <w:p w14:paraId="46B6A5F1" w14:textId="77777777" w:rsidR="00743CDD" w:rsidRPr="003B446E" w:rsidRDefault="00FC4E9A" w:rsidP="00E12C3D">
            <w:pPr>
              <w:ind w:firstLine="156"/>
              <w:jc w:val="both"/>
              <w:rPr>
                <w:rFonts w:ascii="Times New Roman" w:hAnsi="Times New Roman"/>
                <w:b/>
                <w:sz w:val="24"/>
                <w:szCs w:val="24"/>
                <w:lang w:val="ro-RO"/>
              </w:rPr>
            </w:pPr>
            <w:r w:rsidRPr="003B446E">
              <w:rPr>
                <w:rFonts w:ascii="Times New Roman" w:hAnsi="Times New Roman"/>
                <w:b/>
                <w:sz w:val="24"/>
                <w:szCs w:val="24"/>
                <w:lang w:val="ro-RO"/>
              </w:rPr>
              <w:t>Nu se acceptă.</w:t>
            </w:r>
          </w:p>
          <w:p w14:paraId="37F015D0" w14:textId="77777777" w:rsidR="00FC4E9A" w:rsidRPr="003B446E" w:rsidRDefault="00FC4E9A" w:rsidP="00E12C3D">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Norma, în opinia autorului proiectului, este una predictibilă și nu depășește prevederile cadrului normativ. Atâta timp cât alte acte normative </w:t>
            </w:r>
            <w:r w:rsidR="0004017E" w:rsidRPr="003B446E">
              <w:rPr>
                <w:rFonts w:ascii="Times New Roman" w:hAnsi="Times New Roman"/>
                <w:sz w:val="24"/>
                <w:szCs w:val="24"/>
                <w:lang w:val="ro-RO"/>
              </w:rPr>
              <w:t>nu interzic</w:t>
            </w:r>
            <w:r w:rsidRPr="003B446E">
              <w:rPr>
                <w:rFonts w:ascii="Times New Roman" w:hAnsi="Times New Roman"/>
                <w:sz w:val="24"/>
                <w:szCs w:val="24"/>
                <w:lang w:val="ro-RO"/>
              </w:rPr>
              <w:t xml:space="preserve"> posibilitatea de a finanța dezvoltarea de funcționalități</w:t>
            </w:r>
            <w:r w:rsidR="00FF092F" w:rsidRPr="003B446E">
              <w:rPr>
                <w:rFonts w:ascii="Times New Roman" w:hAnsi="Times New Roman"/>
                <w:sz w:val="24"/>
                <w:szCs w:val="24"/>
                <w:lang w:val="ro-RO"/>
              </w:rPr>
              <w:t>, mentenanța și administrarea sistemului și din alte surse</w:t>
            </w:r>
            <w:r w:rsidR="0004017E" w:rsidRPr="003B446E">
              <w:rPr>
                <w:rFonts w:ascii="Times New Roman" w:hAnsi="Times New Roman"/>
                <w:sz w:val="24"/>
                <w:szCs w:val="24"/>
                <w:lang w:val="ro-RO"/>
              </w:rPr>
              <w:t xml:space="preserve"> decât din bugetul de stat, </w:t>
            </w:r>
            <w:r w:rsidR="00597134" w:rsidRPr="003B446E">
              <w:rPr>
                <w:rFonts w:ascii="Times New Roman" w:hAnsi="Times New Roman"/>
                <w:sz w:val="24"/>
                <w:szCs w:val="24"/>
                <w:lang w:val="ro-RO"/>
              </w:rPr>
              <w:t>nu este clară</w:t>
            </w:r>
            <w:r w:rsidR="00504639" w:rsidRPr="003B446E">
              <w:rPr>
                <w:rFonts w:ascii="Times New Roman" w:hAnsi="Times New Roman"/>
                <w:sz w:val="24"/>
                <w:szCs w:val="24"/>
                <w:lang w:val="ro-RO"/>
              </w:rPr>
              <w:t xml:space="preserve"> care ar fi „riscurile arbitrare” de finanțare a </w:t>
            </w:r>
            <w:r w:rsidR="0018767B" w:rsidRPr="003B446E">
              <w:rPr>
                <w:rFonts w:ascii="Times New Roman" w:hAnsi="Times New Roman"/>
                <w:sz w:val="24"/>
                <w:szCs w:val="24"/>
                <w:lang w:val="ro-RO"/>
              </w:rPr>
              <w:t>prevederilor prezentului proiect.</w:t>
            </w:r>
          </w:p>
          <w:p w14:paraId="70F8A44B" w14:textId="0B2845B6" w:rsidR="00743CDD" w:rsidRPr="003B446E" w:rsidRDefault="0018767B" w:rsidP="00E12C3D">
            <w:pPr>
              <w:ind w:firstLine="156"/>
              <w:jc w:val="both"/>
              <w:rPr>
                <w:rFonts w:ascii="Times New Roman" w:hAnsi="Times New Roman"/>
                <w:sz w:val="24"/>
                <w:szCs w:val="24"/>
                <w:lang w:val="ro-RO"/>
              </w:rPr>
            </w:pPr>
            <w:r w:rsidRPr="003B446E">
              <w:rPr>
                <w:rFonts w:ascii="Times New Roman" w:hAnsi="Times New Roman"/>
                <w:sz w:val="24"/>
                <w:szCs w:val="24"/>
                <w:lang w:val="ro-RO"/>
              </w:rPr>
              <w:lastRenderedPageBreak/>
              <w:t>Suplimentar, atragem atenția că formularea propusă este una pe larg utilizată</w:t>
            </w:r>
            <w:r w:rsidR="00E359F1" w:rsidRPr="003B446E">
              <w:rPr>
                <w:rFonts w:ascii="Times New Roman" w:hAnsi="Times New Roman"/>
                <w:sz w:val="24"/>
                <w:szCs w:val="24"/>
                <w:lang w:val="ro-RO"/>
              </w:rPr>
              <w:t xml:space="preserve"> nu doar în Hotărâri ale Guvernului în vigoare care reglementează modul de finanțare al resurselor și sistemelor informaționale de stat, dar și al altor acte normative la nivel de lege sau Hotărâre de Guvern din alte domenii de reglementare.</w:t>
            </w:r>
          </w:p>
        </w:tc>
      </w:tr>
      <w:tr w:rsidR="007E3FE2" w:rsidRPr="003B446E" w14:paraId="29DDB748" w14:textId="77777777" w:rsidTr="00047DE9">
        <w:trPr>
          <w:trHeight w:val="336"/>
        </w:trPr>
        <w:tc>
          <w:tcPr>
            <w:tcW w:w="182" w:type="pct"/>
            <w:vMerge/>
            <w:shd w:val="clear" w:color="auto" w:fill="FFFFFF"/>
          </w:tcPr>
          <w:p w14:paraId="2BCE3FF5"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227867A2" w14:textId="77777777" w:rsidR="007E3FE2" w:rsidRPr="003B446E" w:rsidRDefault="007E3FE2" w:rsidP="00395BC8">
            <w:pPr>
              <w:rPr>
                <w:rFonts w:ascii="Times New Roman" w:hAnsi="Times New Roman"/>
                <w:b/>
                <w:sz w:val="24"/>
                <w:szCs w:val="24"/>
                <w:lang w:val="ro-RO"/>
              </w:rPr>
            </w:pPr>
          </w:p>
        </w:tc>
        <w:tc>
          <w:tcPr>
            <w:tcW w:w="4037" w:type="pct"/>
            <w:gridSpan w:val="3"/>
            <w:shd w:val="clear" w:color="auto" w:fill="FFFFFF"/>
          </w:tcPr>
          <w:p w14:paraId="1E792DC6" w14:textId="041702E2" w:rsidR="007E3FE2" w:rsidRPr="003B446E" w:rsidRDefault="007E3FE2" w:rsidP="002D35B2">
            <w:pPr>
              <w:ind w:left="462" w:firstLine="156"/>
              <w:jc w:val="both"/>
              <w:rPr>
                <w:rFonts w:ascii="Times New Roman" w:hAnsi="Times New Roman"/>
                <w:sz w:val="24"/>
                <w:szCs w:val="24"/>
                <w:lang w:val="ro-RO"/>
              </w:rPr>
            </w:pPr>
            <w:r w:rsidRPr="003B446E">
              <w:rPr>
                <w:rFonts w:ascii="Times New Roman" w:eastAsia="Calibri" w:hAnsi="Times New Roman"/>
                <w:b/>
                <w:i/>
                <w:color w:val="000000"/>
                <w:sz w:val="24"/>
                <w:szCs w:val="24"/>
                <w:lang w:val="ro-RO"/>
              </w:rPr>
              <w:t>La Regulament</w:t>
            </w:r>
            <w:r w:rsidRPr="003B446E">
              <w:rPr>
                <w:rFonts w:ascii="Times New Roman" w:eastAsia="Calibri" w:hAnsi="Times New Roman"/>
                <w:bCs/>
                <w:iCs/>
                <w:color w:val="000000"/>
                <w:sz w:val="24"/>
                <w:szCs w:val="24"/>
                <w:lang w:val="ro-RO"/>
              </w:rPr>
              <w:t>:</w:t>
            </w:r>
          </w:p>
        </w:tc>
      </w:tr>
      <w:tr w:rsidR="00FD747C" w:rsidRPr="003B446E" w14:paraId="1CCFC69B" w14:textId="77777777" w:rsidTr="00A12255">
        <w:trPr>
          <w:trHeight w:val="569"/>
        </w:trPr>
        <w:tc>
          <w:tcPr>
            <w:tcW w:w="182" w:type="pct"/>
            <w:vMerge/>
            <w:shd w:val="clear" w:color="auto" w:fill="FFFFFF"/>
          </w:tcPr>
          <w:p w14:paraId="39CD2165"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0D86EA2C"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0BD26298" w14:textId="2B8736E6" w:rsidR="007E3FE2" w:rsidRPr="003B446E" w:rsidRDefault="007E3FE2" w:rsidP="00C1248C">
            <w:pPr>
              <w:jc w:val="both"/>
              <w:rPr>
                <w:rFonts w:ascii="Times New Roman" w:hAnsi="Times New Roman"/>
                <w:b/>
                <w:sz w:val="24"/>
                <w:szCs w:val="24"/>
                <w:lang w:val="ro-RO"/>
              </w:rPr>
            </w:pPr>
            <w:r w:rsidRPr="003B446E">
              <w:rPr>
                <w:rFonts w:ascii="Times New Roman" w:hAnsi="Times New Roman"/>
                <w:b/>
                <w:sz w:val="24"/>
                <w:szCs w:val="24"/>
                <w:lang w:val="ro-RO"/>
              </w:rPr>
              <w:t>107</w:t>
            </w:r>
          </w:p>
        </w:tc>
        <w:tc>
          <w:tcPr>
            <w:tcW w:w="2052" w:type="pct"/>
            <w:shd w:val="clear" w:color="auto" w:fill="FFFFFF"/>
          </w:tcPr>
          <w:p w14:paraId="601F4815" w14:textId="2DBBB71D" w:rsidR="007E3FE2" w:rsidRPr="003B446E" w:rsidRDefault="007E3FE2" w:rsidP="00C603E8">
            <w:pPr>
              <w:spacing w:line="276" w:lineRule="auto"/>
              <w:ind w:firstLine="246"/>
              <w:jc w:val="both"/>
              <w:rPr>
                <w:rFonts w:ascii="Times New Roman" w:eastAsia="Calibri" w:hAnsi="Times New Roman"/>
                <w:bCs/>
                <w:iCs/>
                <w:color w:val="000000"/>
                <w:sz w:val="24"/>
                <w:szCs w:val="24"/>
                <w:lang w:val="ro-RO"/>
              </w:rPr>
            </w:pPr>
            <w:r w:rsidRPr="003B446E">
              <w:rPr>
                <w:rFonts w:ascii="Times New Roman" w:eastAsia="Calibri" w:hAnsi="Times New Roman"/>
                <w:bCs/>
                <w:iCs/>
                <w:color w:val="000000"/>
                <w:sz w:val="24"/>
                <w:szCs w:val="24"/>
                <w:lang w:val="ro-RO"/>
              </w:rPr>
              <w:t>Denumirea regulamentului nu este clară și necesită a fi redactată.</w:t>
            </w:r>
          </w:p>
        </w:tc>
        <w:tc>
          <w:tcPr>
            <w:tcW w:w="1746" w:type="pct"/>
          </w:tcPr>
          <w:p w14:paraId="105A0032" w14:textId="127DA1B6" w:rsidR="007E3FE2" w:rsidRPr="003B446E" w:rsidRDefault="00443D03"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Nu se acceptă</w:t>
            </w:r>
            <w:r w:rsidR="00B55322" w:rsidRPr="003B446E">
              <w:rPr>
                <w:rFonts w:ascii="Times New Roman" w:hAnsi="Times New Roman"/>
                <w:b/>
                <w:bCs/>
                <w:sz w:val="24"/>
                <w:szCs w:val="24"/>
                <w:lang w:val="ro-RO"/>
              </w:rPr>
              <w:t>.</w:t>
            </w:r>
          </w:p>
          <w:p w14:paraId="2B1D443E" w14:textId="6ED5FEDA" w:rsidR="00B55322" w:rsidRPr="003B446E" w:rsidRDefault="00E55D42"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Obiecția nu indică o formulare eronată concretă; denumirea a fost expusă cu respectarea cadrului privind informatizarea și resursele informaționale de stat (a se vedea obiecția nr. 101).</w:t>
            </w:r>
          </w:p>
        </w:tc>
      </w:tr>
      <w:tr w:rsidR="007E3FE2" w:rsidRPr="003B446E" w14:paraId="1549FB2D" w14:textId="052A2CBD" w:rsidTr="001E7D70">
        <w:trPr>
          <w:trHeight w:val="394"/>
        </w:trPr>
        <w:tc>
          <w:tcPr>
            <w:tcW w:w="182" w:type="pct"/>
            <w:vMerge/>
            <w:shd w:val="clear" w:color="auto" w:fill="FFFFFF"/>
          </w:tcPr>
          <w:p w14:paraId="6A02F81B"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0EF50ECF"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6A45DD5C" w14:textId="3ADFD44A" w:rsidR="007E3FE2" w:rsidRPr="003B446E" w:rsidRDefault="007E3FE2" w:rsidP="007E3FE2">
            <w:pPr>
              <w:jc w:val="both"/>
              <w:rPr>
                <w:rFonts w:ascii="Times New Roman" w:hAnsi="Times New Roman"/>
                <w:b/>
                <w:bCs/>
                <w:sz w:val="24"/>
                <w:szCs w:val="24"/>
                <w:lang w:val="ro-RO"/>
              </w:rPr>
            </w:pPr>
            <w:r w:rsidRPr="003B446E">
              <w:rPr>
                <w:rFonts w:ascii="Times New Roman" w:hAnsi="Times New Roman"/>
                <w:b/>
                <w:bCs/>
                <w:sz w:val="24"/>
                <w:szCs w:val="24"/>
                <w:lang w:val="ro-RO"/>
              </w:rPr>
              <w:t>108</w:t>
            </w:r>
          </w:p>
        </w:tc>
        <w:tc>
          <w:tcPr>
            <w:tcW w:w="2052" w:type="pct"/>
            <w:shd w:val="clear" w:color="auto" w:fill="FFFFFF"/>
            <w:vAlign w:val="center"/>
          </w:tcPr>
          <w:p w14:paraId="4C95659F" w14:textId="77777777" w:rsidR="007E3FE2" w:rsidRPr="003B446E" w:rsidRDefault="007E3FE2" w:rsidP="001E7D70">
            <w:pPr>
              <w:ind w:firstLine="246"/>
              <w:jc w:val="both"/>
              <w:rPr>
                <w:rFonts w:ascii="Times New Roman" w:eastAsia="Calibri" w:hAnsi="Times New Roman"/>
                <w:bCs/>
                <w:iCs/>
                <w:color w:val="000000"/>
                <w:sz w:val="24"/>
                <w:szCs w:val="24"/>
                <w:lang w:val="ro-RO"/>
              </w:rPr>
            </w:pPr>
            <w:r w:rsidRPr="003B446E">
              <w:rPr>
                <w:rFonts w:ascii="Times New Roman" w:eastAsia="Calibri" w:hAnsi="Times New Roman"/>
                <w:bCs/>
                <w:iCs/>
                <w:color w:val="000000"/>
                <w:sz w:val="24"/>
                <w:szCs w:val="24"/>
                <w:lang w:val="ro-RO"/>
              </w:rPr>
              <w:t>Potrivit art. 54 alin. (1) lit. c) din Legea nr. 100/2017, terminologia utilizată este constantă, uniformă și corespunde celei utilizate în alte acte normative. Astfel, întru respectarea normei citate, sugerăm conformarea denumirii platformei prevăzute la art. 9 din proiectul legii privind participarea publică în procesul decizional cu prevederile Regulamentului. Totodată, există o neconcordanță între formularea „resursei informaționale formate de platforma” din denumirea Regulamentului (Anexa nr. 1) cu textul „a resursei informaționale a platformei” prevăzut la pct. 1 din Regulament.</w:t>
            </w:r>
          </w:p>
          <w:p w14:paraId="75B4EFDB" w14:textId="444CA496" w:rsidR="007E3FE2" w:rsidRPr="003B446E" w:rsidRDefault="007E3FE2" w:rsidP="001E7D70">
            <w:pPr>
              <w:ind w:firstLine="246"/>
              <w:jc w:val="both"/>
              <w:rPr>
                <w:rFonts w:ascii="Times New Roman" w:eastAsia="Calibri" w:hAnsi="Times New Roman"/>
                <w:bCs/>
                <w:iCs/>
                <w:color w:val="000000"/>
                <w:sz w:val="24"/>
                <w:szCs w:val="24"/>
                <w:lang w:val="ro-RO"/>
              </w:rPr>
            </w:pPr>
            <w:r w:rsidRPr="003B446E">
              <w:rPr>
                <w:rFonts w:ascii="Times New Roman" w:eastAsia="Calibri" w:hAnsi="Times New Roman"/>
                <w:bCs/>
                <w:iCs/>
                <w:color w:val="000000"/>
                <w:sz w:val="24"/>
                <w:szCs w:val="24"/>
                <w:lang w:val="ro-RO"/>
              </w:rPr>
              <w:t>Aceeași obiecție se referă la denumirea Capitolului II și textul pct. 4, unde sunt utilizate formulări diferite „în domeniul” și „din domeniul”.</w:t>
            </w:r>
          </w:p>
        </w:tc>
        <w:tc>
          <w:tcPr>
            <w:tcW w:w="1746" w:type="pct"/>
            <w:shd w:val="clear" w:color="auto" w:fill="FFFFFF"/>
          </w:tcPr>
          <w:p w14:paraId="5607DF6E" w14:textId="0DDB87B6" w:rsidR="007E3FE2" w:rsidRPr="003B446E" w:rsidRDefault="00F528B8" w:rsidP="002D35B2">
            <w:pPr>
              <w:ind w:firstLine="156"/>
              <w:rPr>
                <w:rFonts w:ascii="Times New Roman" w:hAnsi="Times New Roman"/>
                <w:sz w:val="24"/>
                <w:szCs w:val="24"/>
                <w:lang w:val="ro-RO"/>
              </w:rPr>
            </w:pPr>
            <w:r w:rsidRPr="003B446E">
              <w:rPr>
                <w:rFonts w:ascii="Times New Roman" w:hAnsi="Times New Roman"/>
                <w:b/>
                <w:bCs/>
                <w:sz w:val="24"/>
                <w:szCs w:val="24"/>
                <w:lang w:val="ro-RO"/>
              </w:rPr>
              <w:t>Se acceptă</w:t>
            </w:r>
            <w:r w:rsidR="003D7684" w:rsidRPr="003B446E">
              <w:rPr>
                <w:rFonts w:ascii="Times New Roman" w:hAnsi="Times New Roman"/>
                <w:sz w:val="24"/>
                <w:szCs w:val="24"/>
                <w:lang w:val="ro-RO"/>
              </w:rPr>
              <w:t>.</w:t>
            </w:r>
          </w:p>
          <w:p w14:paraId="3E0310AC" w14:textId="560401A2" w:rsidR="003D7684" w:rsidRPr="003B446E" w:rsidRDefault="00BD3E06" w:rsidP="002D35B2">
            <w:pPr>
              <w:ind w:firstLine="156"/>
              <w:rPr>
                <w:rFonts w:ascii="Times New Roman" w:hAnsi="Times New Roman"/>
                <w:sz w:val="24"/>
                <w:szCs w:val="24"/>
                <w:lang w:val="ro-RO"/>
              </w:rPr>
            </w:pPr>
            <w:r w:rsidRPr="003B446E">
              <w:rPr>
                <w:rFonts w:ascii="Times New Roman" w:hAnsi="Times New Roman"/>
                <w:sz w:val="24"/>
                <w:szCs w:val="24"/>
                <w:lang w:val="ro-RO"/>
              </w:rPr>
              <w:t>Textul a fost perfecționat sub aspect redacțional</w:t>
            </w:r>
            <w:r w:rsidR="00F45A80" w:rsidRPr="003B446E">
              <w:rPr>
                <w:rFonts w:ascii="Times New Roman" w:hAnsi="Times New Roman"/>
                <w:sz w:val="24"/>
                <w:szCs w:val="24"/>
                <w:lang w:val="ro-RO"/>
              </w:rPr>
              <w:t>.</w:t>
            </w:r>
          </w:p>
        </w:tc>
      </w:tr>
      <w:tr w:rsidR="007E3FE2" w:rsidRPr="003B446E" w14:paraId="6A828645" w14:textId="77777777" w:rsidTr="00A12255">
        <w:trPr>
          <w:trHeight w:val="569"/>
        </w:trPr>
        <w:tc>
          <w:tcPr>
            <w:tcW w:w="182" w:type="pct"/>
            <w:vMerge/>
            <w:shd w:val="clear" w:color="auto" w:fill="FFFFFF"/>
          </w:tcPr>
          <w:p w14:paraId="52359E46"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6E05D4B8"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70BE8942" w14:textId="430DF226" w:rsidR="007E3FE2" w:rsidRPr="003B446E" w:rsidRDefault="007E3FE2" w:rsidP="00C1248C">
            <w:pPr>
              <w:jc w:val="both"/>
              <w:rPr>
                <w:rFonts w:ascii="Times New Roman" w:hAnsi="Times New Roman"/>
                <w:b/>
                <w:sz w:val="24"/>
                <w:szCs w:val="24"/>
                <w:lang w:val="ro-RO"/>
              </w:rPr>
            </w:pPr>
            <w:r w:rsidRPr="003B446E">
              <w:rPr>
                <w:rFonts w:ascii="Times New Roman" w:hAnsi="Times New Roman"/>
                <w:b/>
                <w:sz w:val="24"/>
                <w:szCs w:val="24"/>
                <w:lang w:val="ro-RO"/>
              </w:rPr>
              <w:t>109</w:t>
            </w:r>
          </w:p>
        </w:tc>
        <w:tc>
          <w:tcPr>
            <w:tcW w:w="2052" w:type="pct"/>
            <w:shd w:val="clear" w:color="auto" w:fill="FFFFFF"/>
          </w:tcPr>
          <w:p w14:paraId="3C57C55C" w14:textId="443532BE" w:rsidR="007E3FE2" w:rsidRPr="003B446E" w:rsidRDefault="007E3FE2" w:rsidP="00C603E8">
            <w:pPr>
              <w:ind w:firstLine="246"/>
              <w:jc w:val="both"/>
              <w:rPr>
                <w:rFonts w:ascii="Times New Roman" w:hAnsi="Times New Roman"/>
                <w:sz w:val="24"/>
                <w:szCs w:val="24"/>
                <w:lang w:val="ro-RO"/>
              </w:rPr>
            </w:pPr>
            <w:r w:rsidRPr="003B446E">
              <w:rPr>
                <w:rFonts w:ascii="Times New Roman" w:eastAsia="Calibri" w:hAnsi="Times New Roman"/>
                <w:bCs/>
                <w:iCs/>
                <w:color w:val="000000"/>
                <w:sz w:val="24"/>
                <w:szCs w:val="24"/>
                <w:lang w:val="ro-RO"/>
              </w:rPr>
              <w:t>Numerotarea punctelor din Regulament (pct. 15, 16, 21 și 22) se repetă, generând confuzie și lipsă de claritate în structura actului normativ. Se recomandă corectarea numerotării pentru a asigura coerența și ușurința de aplicare a dispozițiilor.</w:t>
            </w:r>
          </w:p>
        </w:tc>
        <w:tc>
          <w:tcPr>
            <w:tcW w:w="1746" w:type="pct"/>
          </w:tcPr>
          <w:p w14:paraId="6B4FABE6" w14:textId="68A9C77F" w:rsidR="007E3FE2" w:rsidRPr="003B446E" w:rsidRDefault="003D7684"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tc>
      </w:tr>
      <w:tr w:rsidR="00FD747C" w:rsidRPr="003B446E" w14:paraId="287EA076" w14:textId="77777777" w:rsidTr="00A12255">
        <w:trPr>
          <w:trHeight w:val="569"/>
        </w:trPr>
        <w:tc>
          <w:tcPr>
            <w:tcW w:w="182" w:type="pct"/>
            <w:vMerge/>
            <w:shd w:val="clear" w:color="auto" w:fill="FFFFFF"/>
          </w:tcPr>
          <w:p w14:paraId="762A3A99" w14:textId="77777777" w:rsidR="007E3FE2" w:rsidRPr="003B446E" w:rsidRDefault="007E3FE2" w:rsidP="00395BC8">
            <w:pPr>
              <w:pStyle w:val="Listparagraf"/>
              <w:ind w:left="0"/>
              <w:jc w:val="center"/>
              <w:rPr>
                <w:rFonts w:ascii="Times New Roman" w:hAnsi="Times New Roman"/>
                <w:bCs/>
                <w:sz w:val="24"/>
                <w:szCs w:val="24"/>
                <w:lang w:val="ro-RO"/>
              </w:rPr>
            </w:pPr>
          </w:p>
        </w:tc>
        <w:tc>
          <w:tcPr>
            <w:tcW w:w="781" w:type="pct"/>
            <w:vMerge/>
            <w:shd w:val="clear" w:color="auto" w:fill="FFFFFF"/>
          </w:tcPr>
          <w:p w14:paraId="4D16F19F" w14:textId="77777777" w:rsidR="007E3FE2" w:rsidRPr="003B446E" w:rsidRDefault="007E3FE2" w:rsidP="00395BC8">
            <w:pPr>
              <w:rPr>
                <w:rFonts w:ascii="Times New Roman" w:hAnsi="Times New Roman"/>
                <w:b/>
                <w:sz w:val="24"/>
                <w:szCs w:val="24"/>
                <w:lang w:val="ro-RO"/>
              </w:rPr>
            </w:pPr>
          </w:p>
        </w:tc>
        <w:tc>
          <w:tcPr>
            <w:tcW w:w="239" w:type="pct"/>
            <w:shd w:val="clear" w:color="auto" w:fill="FFFFFF"/>
          </w:tcPr>
          <w:p w14:paraId="04404C4A" w14:textId="1CE12E76" w:rsidR="007E3FE2" w:rsidRPr="003B446E" w:rsidRDefault="007E3FE2" w:rsidP="00E66C49">
            <w:pPr>
              <w:ind w:left="57"/>
              <w:jc w:val="both"/>
              <w:rPr>
                <w:rFonts w:ascii="Times New Roman" w:hAnsi="Times New Roman"/>
                <w:b/>
                <w:sz w:val="24"/>
                <w:szCs w:val="24"/>
                <w:lang w:val="ro-RO"/>
              </w:rPr>
            </w:pPr>
            <w:r w:rsidRPr="003B446E">
              <w:rPr>
                <w:rFonts w:ascii="Times New Roman" w:hAnsi="Times New Roman"/>
                <w:b/>
                <w:sz w:val="24"/>
                <w:szCs w:val="24"/>
                <w:lang w:val="ro-RO"/>
              </w:rPr>
              <w:t>110</w:t>
            </w:r>
          </w:p>
        </w:tc>
        <w:tc>
          <w:tcPr>
            <w:tcW w:w="2052" w:type="pct"/>
            <w:shd w:val="clear" w:color="auto" w:fill="FFFFFF"/>
          </w:tcPr>
          <w:p w14:paraId="31BB5919" w14:textId="321EDDC1" w:rsidR="007E3FE2" w:rsidRPr="003B446E" w:rsidRDefault="007E3FE2" w:rsidP="00C603E8">
            <w:pPr>
              <w:ind w:firstLine="246"/>
              <w:jc w:val="both"/>
              <w:rPr>
                <w:rFonts w:ascii="Times New Roman" w:eastAsia="Calibri" w:hAnsi="Times New Roman"/>
                <w:bCs/>
                <w:iCs/>
                <w:color w:val="000000"/>
                <w:sz w:val="24"/>
                <w:szCs w:val="24"/>
                <w:lang w:val="ro-RO"/>
              </w:rPr>
            </w:pPr>
            <w:r w:rsidRPr="003B446E">
              <w:rPr>
                <w:rFonts w:ascii="Times New Roman" w:eastAsia="Aptos" w:hAnsi="Times New Roman"/>
                <w:bCs/>
                <w:iCs/>
                <w:sz w:val="24"/>
                <w:szCs w:val="24"/>
                <w:lang w:val="ro-RO"/>
                <w14:ligatures w14:val="standardContextual"/>
              </w:rPr>
              <w:t xml:space="preserve">La </w:t>
            </w:r>
            <w:r w:rsidRPr="003B446E">
              <w:rPr>
                <w:rFonts w:ascii="Times New Roman" w:eastAsia="Aptos" w:hAnsi="Times New Roman"/>
                <w:b/>
                <w:iCs/>
                <w:sz w:val="24"/>
                <w:szCs w:val="24"/>
                <w:lang w:val="ro-RO"/>
                <w14:ligatures w14:val="standardContextual"/>
              </w:rPr>
              <w:t>pct. 2,</w:t>
            </w:r>
            <w:r w:rsidRPr="003B446E">
              <w:rPr>
                <w:rFonts w:ascii="Times New Roman" w:eastAsia="Aptos" w:hAnsi="Times New Roman"/>
                <w:bCs/>
                <w:iCs/>
                <w:sz w:val="24"/>
                <w:szCs w:val="24"/>
                <w:lang w:val="ro-RO"/>
                <w14:ligatures w14:val="standardContextual"/>
              </w:rPr>
              <w:t xml:space="preserve"> cuvintele </w:t>
            </w:r>
            <w:r w:rsidRPr="003B446E">
              <w:rPr>
                <w:rFonts w:ascii="Times New Roman" w:eastAsia="Aptos" w:hAnsi="Times New Roman"/>
                <w:bCs/>
                <w:i/>
                <w:sz w:val="24"/>
                <w:szCs w:val="24"/>
                <w:lang w:val="ro-RO"/>
                <w14:ligatures w14:val="standardContextual"/>
              </w:rPr>
              <w:t>„resursei informaționale”</w:t>
            </w:r>
            <w:r w:rsidRPr="003B446E">
              <w:rPr>
                <w:rFonts w:ascii="Times New Roman" w:eastAsia="Aptos" w:hAnsi="Times New Roman"/>
                <w:bCs/>
                <w:iCs/>
                <w:sz w:val="24"/>
                <w:szCs w:val="24"/>
                <w:lang w:val="ro-RO"/>
                <w14:ligatures w14:val="standardContextual"/>
              </w:rPr>
              <w:t xml:space="preserve"> se vor substitui prin cuvintele </w:t>
            </w:r>
            <w:r w:rsidRPr="003B446E">
              <w:rPr>
                <w:rFonts w:ascii="Times New Roman" w:eastAsia="Aptos" w:hAnsi="Times New Roman"/>
                <w:bCs/>
                <w:i/>
                <w:sz w:val="24"/>
                <w:szCs w:val="24"/>
                <w:lang w:val="ro-RO"/>
                <w14:ligatures w14:val="standardContextual"/>
              </w:rPr>
              <w:t>„platformei e-Democrație”</w:t>
            </w:r>
            <w:r w:rsidRPr="003B446E">
              <w:rPr>
                <w:rFonts w:ascii="Times New Roman" w:eastAsia="Aptos" w:hAnsi="Times New Roman"/>
                <w:bCs/>
                <w:iCs/>
                <w:sz w:val="24"/>
                <w:szCs w:val="24"/>
                <w:lang w:val="ro-RO"/>
                <w14:ligatures w14:val="standardContextual"/>
              </w:rPr>
              <w:t>.</w:t>
            </w:r>
            <w:r w:rsidRPr="003B446E">
              <w:rPr>
                <w:rFonts w:ascii="Times New Roman" w:eastAsia="Aptos" w:hAnsi="Times New Roman"/>
                <w:b/>
                <w:iCs/>
                <w:sz w:val="24"/>
                <w:szCs w:val="24"/>
                <w:lang w:val="ro-RO"/>
                <w14:ligatures w14:val="standardContextual"/>
              </w:rPr>
              <w:t xml:space="preserve"> </w:t>
            </w:r>
            <w:r w:rsidRPr="003B446E">
              <w:rPr>
                <w:rFonts w:ascii="Times New Roman" w:eastAsia="Aptos" w:hAnsi="Times New Roman"/>
                <w:bCs/>
                <w:iCs/>
                <w:sz w:val="24"/>
                <w:szCs w:val="24"/>
                <w:lang w:val="ro-RO"/>
                <w14:ligatures w14:val="standardContextual"/>
              </w:rPr>
              <w:t>Totodată,</w:t>
            </w:r>
            <w:r w:rsidRPr="003B446E">
              <w:rPr>
                <w:rFonts w:ascii="Times New Roman" w:eastAsia="Aptos" w:hAnsi="Times New Roman"/>
                <w:b/>
                <w:iCs/>
                <w:sz w:val="24"/>
                <w:szCs w:val="24"/>
                <w:lang w:val="ro-RO"/>
                <w14:ligatures w14:val="standardContextual"/>
              </w:rPr>
              <w:t xml:space="preserve"> </w:t>
            </w:r>
            <w:r w:rsidRPr="003B446E">
              <w:rPr>
                <w:rFonts w:ascii="Times New Roman" w:eastAsia="Aptos" w:hAnsi="Times New Roman"/>
                <w:bCs/>
                <w:iCs/>
                <w:sz w:val="24"/>
                <w:szCs w:val="24"/>
                <w:lang w:val="ro-RO"/>
                <w14:ligatures w14:val="standardContextual"/>
              </w:rPr>
              <w:t xml:space="preserve">textul </w:t>
            </w:r>
            <w:r w:rsidRPr="003B446E">
              <w:rPr>
                <w:rFonts w:ascii="Times New Roman" w:eastAsia="Aptos" w:hAnsi="Times New Roman"/>
                <w:bCs/>
                <w:i/>
                <w:sz w:val="24"/>
                <w:szCs w:val="24"/>
                <w:lang w:val="ro-RO"/>
                <w14:ligatures w14:val="standardContextual"/>
              </w:rPr>
              <w:t>„modalitatea de ținere a resursei informaționale”</w:t>
            </w:r>
            <w:r w:rsidRPr="003B446E">
              <w:rPr>
                <w:rFonts w:ascii="Times New Roman" w:eastAsia="Aptos" w:hAnsi="Times New Roman"/>
                <w:bCs/>
                <w:iCs/>
                <w:sz w:val="24"/>
                <w:szCs w:val="24"/>
                <w:lang w:val="ro-RO"/>
                <w14:ligatures w14:val="standardContextual"/>
              </w:rPr>
              <w:t xml:space="preserve"> se va exclude, întru respectarea normelor de tehnică legislativă și evitării tautologiilor. La fel, având în vedere normele tehnicii legislative, cuvântul </w:t>
            </w:r>
            <w:r w:rsidRPr="003B446E">
              <w:rPr>
                <w:rFonts w:ascii="Times New Roman" w:eastAsia="Aptos" w:hAnsi="Times New Roman"/>
                <w:bCs/>
                <w:i/>
                <w:sz w:val="24"/>
                <w:szCs w:val="24"/>
                <w:lang w:val="ro-RO"/>
                <w14:ligatures w14:val="standardContextual"/>
              </w:rPr>
              <w:t>„completare”</w:t>
            </w:r>
            <w:r w:rsidRPr="003B446E">
              <w:rPr>
                <w:rFonts w:ascii="Times New Roman" w:eastAsia="Aptos" w:hAnsi="Times New Roman"/>
                <w:bCs/>
                <w:iCs/>
                <w:sz w:val="24"/>
                <w:szCs w:val="24"/>
                <w:lang w:val="ro-RO"/>
                <w14:ligatures w14:val="standardContextual"/>
              </w:rPr>
              <w:t xml:space="preserve"> se va exclude.</w:t>
            </w:r>
          </w:p>
        </w:tc>
        <w:tc>
          <w:tcPr>
            <w:tcW w:w="1746" w:type="pct"/>
          </w:tcPr>
          <w:p w14:paraId="07CE17A8" w14:textId="63D89755" w:rsidR="007E3FE2" w:rsidRPr="003B446E" w:rsidRDefault="00F45A80"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Nu se acceptă</w:t>
            </w:r>
            <w:r w:rsidR="00862530" w:rsidRPr="003B446E">
              <w:rPr>
                <w:rFonts w:ascii="Times New Roman" w:hAnsi="Times New Roman"/>
                <w:b/>
                <w:bCs/>
                <w:sz w:val="24"/>
                <w:szCs w:val="24"/>
                <w:lang w:val="ro-RO"/>
              </w:rPr>
              <w:t>.</w:t>
            </w:r>
          </w:p>
          <w:p w14:paraId="7B55DFFB" w14:textId="0CB1C25B" w:rsidR="00862530" w:rsidRPr="003B446E" w:rsidRDefault="002276CE"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A se vedea argumentarea de la obiecția nr. 101.</w:t>
            </w:r>
          </w:p>
        </w:tc>
      </w:tr>
      <w:tr w:rsidR="00FD747C" w:rsidRPr="003B446E" w14:paraId="295CBBFB" w14:textId="77777777" w:rsidTr="00A12255">
        <w:trPr>
          <w:trHeight w:val="569"/>
        </w:trPr>
        <w:tc>
          <w:tcPr>
            <w:tcW w:w="182" w:type="pct"/>
            <w:vMerge/>
            <w:shd w:val="clear" w:color="auto" w:fill="FFFFFF"/>
          </w:tcPr>
          <w:p w14:paraId="3504E212" w14:textId="77777777" w:rsidR="009F0943" w:rsidRPr="003B446E" w:rsidRDefault="009F0943"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17618F74" w14:textId="77777777" w:rsidR="009F0943" w:rsidRPr="003B446E" w:rsidRDefault="009F0943" w:rsidP="009F0943">
            <w:pPr>
              <w:rPr>
                <w:rFonts w:ascii="Times New Roman" w:hAnsi="Times New Roman"/>
                <w:b/>
                <w:sz w:val="24"/>
                <w:szCs w:val="24"/>
                <w:lang w:val="ro-RO"/>
              </w:rPr>
            </w:pPr>
          </w:p>
        </w:tc>
        <w:tc>
          <w:tcPr>
            <w:tcW w:w="239" w:type="pct"/>
            <w:shd w:val="clear" w:color="auto" w:fill="FFFFFF"/>
          </w:tcPr>
          <w:p w14:paraId="14C9107D" w14:textId="0D67BF14" w:rsidR="009F0943" w:rsidRPr="003B446E" w:rsidRDefault="009F0943" w:rsidP="009F0943">
            <w:pPr>
              <w:ind w:left="57"/>
              <w:jc w:val="both"/>
              <w:rPr>
                <w:rFonts w:ascii="Times New Roman" w:hAnsi="Times New Roman"/>
                <w:b/>
                <w:sz w:val="24"/>
                <w:szCs w:val="24"/>
                <w:lang w:val="ro-RO"/>
              </w:rPr>
            </w:pPr>
            <w:r w:rsidRPr="003B446E">
              <w:rPr>
                <w:rFonts w:ascii="Times New Roman" w:hAnsi="Times New Roman"/>
                <w:b/>
                <w:sz w:val="24"/>
                <w:szCs w:val="24"/>
                <w:lang w:val="ro-RO"/>
              </w:rPr>
              <w:t>111</w:t>
            </w:r>
          </w:p>
        </w:tc>
        <w:tc>
          <w:tcPr>
            <w:tcW w:w="2052" w:type="pct"/>
            <w:shd w:val="clear" w:color="auto" w:fill="FFFFFF"/>
          </w:tcPr>
          <w:p w14:paraId="008A397F" w14:textId="4E914006" w:rsidR="009F0943" w:rsidRPr="003B446E" w:rsidRDefault="009F0943" w:rsidP="00A43559">
            <w:pPr>
              <w:ind w:firstLine="246"/>
              <w:jc w:val="both"/>
              <w:rPr>
                <w:rFonts w:ascii="Times New Roman" w:eastAsia="Aptos" w:hAnsi="Times New Roman"/>
                <w:bCs/>
                <w:iCs/>
                <w:sz w:val="24"/>
                <w:szCs w:val="24"/>
                <w:lang w:val="ro-RO"/>
                <w14:ligatures w14:val="standardContextual"/>
              </w:rPr>
            </w:pPr>
            <w:r w:rsidRPr="003B446E">
              <w:rPr>
                <w:rFonts w:ascii="Times New Roman" w:eastAsia="Aptos" w:hAnsi="Times New Roman"/>
                <w:bCs/>
                <w:iCs/>
                <w:sz w:val="24"/>
                <w:szCs w:val="24"/>
                <w:lang w:val="ro-RO"/>
                <w14:ligatures w14:val="standardContextual"/>
              </w:rPr>
              <w:t xml:space="preserve">La </w:t>
            </w:r>
            <w:r w:rsidRPr="003B446E">
              <w:rPr>
                <w:rFonts w:ascii="Times New Roman" w:eastAsia="Aptos" w:hAnsi="Times New Roman"/>
                <w:b/>
                <w:iCs/>
                <w:sz w:val="24"/>
                <w:szCs w:val="24"/>
                <w:lang w:val="ro-RO"/>
                <w14:ligatures w14:val="standardContextual"/>
              </w:rPr>
              <w:t>pct. 5</w:t>
            </w:r>
            <w:r w:rsidRPr="003B446E">
              <w:rPr>
                <w:rFonts w:ascii="Times New Roman" w:eastAsia="Aptos" w:hAnsi="Times New Roman"/>
                <w:bCs/>
                <w:iCs/>
                <w:sz w:val="24"/>
                <w:szCs w:val="24"/>
                <w:lang w:val="ro-RO"/>
                <w14:ligatures w14:val="standardContextual"/>
              </w:rPr>
              <w:t xml:space="preserve"> textul „și alte mijloace financiare, conform legislației” este ambiguu și nu întrunește rigorile tehnicii legislative. Se recomandă specificarea expresă a categoriilor de mijloace financiare permise, pentru a asigura transparența și legalitatea utilizării fondurilor. Nu este clară noțiunea de „furnizorii datelor” din considerente că „depunerea petițiilor sau cererilor” nu este furnizarea de date.</w:t>
            </w:r>
          </w:p>
        </w:tc>
        <w:tc>
          <w:tcPr>
            <w:tcW w:w="1746" w:type="pct"/>
          </w:tcPr>
          <w:p w14:paraId="1E483D3C" w14:textId="77777777" w:rsidR="002276CE" w:rsidRPr="003B446E" w:rsidRDefault="002276CE" w:rsidP="002276CE">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Nu se acceptă.</w:t>
            </w:r>
          </w:p>
          <w:p w14:paraId="51CC6573" w14:textId="3C9AFED6" w:rsidR="009F0943" w:rsidRPr="003B446E" w:rsidRDefault="002276CE" w:rsidP="002276CE">
            <w:pPr>
              <w:ind w:firstLine="156"/>
              <w:jc w:val="both"/>
              <w:rPr>
                <w:rFonts w:ascii="Times New Roman" w:hAnsi="Times New Roman"/>
                <w:sz w:val="24"/>
                <w:szCs w:val="24"/>
                <w:lang w:val="ro-RO"/>
              </w:rPr>
            </w:pPr>
            <w:r w:rsidRPr="003B446E">
              <w:rPr>
                <w:rFonts w:ascii="Times New Roman" w:hAnsi="Times New Roman"/>
                <w:sz w:val="24"/>
                <w:szCs w:val="24"/>
                <w:lang w:val="ro-RO"/>
              </w:rPr>
              <w:t>A se vedea argumentarea de la obiecția nr. 106.</w:t>
            </w:r>
          </w:p>
        </w:tc>
      </w:tr>
      <w:tr w:rsidR="00FD747C" w:rsidRPr="003B446E" w14:paraId="52FF95B3" w14:textId="77777777" w:rsidTr="00A12255">
        <w:trPr>
          <w:trHeight w:val="569"/>
        </w:trPr>
        <w:tc>
          <w:tcPr>
            <w:tcW w:w="182" w:type="pct"/>
            <w:vMerge/>
            <w:shd w:val="clear" w:color="auto" w:fill="FFFFFF"/>
          </w:tcPr>
          <w:p w14:paraId="1D3A9E79" w14:textId="77777777" w:rsidR="009F0943" w:rsidRPr="003B446E" w:rsidRDefault="009F0943"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6CDE36DC" w14:textId="77777777" w:rsidR="009F0943" w:rsidRPr="003B446E" w:rsidRDefault="009F0943" w:rsidP="009F0943">
            <w:pPr>
              <w:rPr>
                <w:rFonts w:ascii="Times New Roman" w:hAnsi="Times New Roman"/>
                <w:b/>
                <w:sz w:val="24"/>
                <w:szCs w:val="24"/>
                <w:lang w:val="ro-RO"/>
              </w:rPr>
            </w:pPr>
          </w:p>
        </w:tc>
        <w:tc>
          <w:tcPr>
            <w:tcW w:w="239" w:type="pct"/>
            <w:shd w:val="clear" w:color="auto" w:fill="FFFFFF"/>
          </w:tcPr>
          <w:p w14:paraId="23EB8AE3" w14:textId="43EC218E" w:rsidR="009F0943" w:rsidRPr="003B446E" w:rsidRDefault="009F0943" w:rsidP="009F0943">
            <w:pPr>
              <w:ind w:left="57"/>
              <w:jc w:val="both"/>
              <w:rPr>
                <w:rFonts w:ascii="Times New Roman" w:hAnsi="Times New Roman"/>
                <w:b/>
                <w:sz w:val="24"/>
                <w:szCs w:val="24"/>
                <w:lang w:val="ro-RO"/>
              </w:rPr>
            </w:pPr>
            <w:r w:rsidRPr="003B446E">
              <w:rPr>
                <w:rFonts w:ascii="Times New Roman" w:hAnsi="Times New Roman"/>
                <w:b/>
                <w:sz w:val="24"/>
                <w:szCs w:val="24"/>
                <w:lang w:val="ro-RO"/>
              </w:rPr>
              <w:t>112</w:t>
            </w:r>
          </w:p>
        </w:tc>
        <w:tc>
          <w:tcPr>
            <w:tcW w:w="2052" w:type="pct"/>
            <w:shd w:val="clear" w:color="auto" w:fill="FFFFFF"/>
          </w:tcPr>
          <w:p w14:paraId="1E3BEEC6" w14:textId="297247FA" w:rsidR="009F0943" w:rsidRPr="003B446E" w:rsidRDefault="009F0943" w:rsidP="009F0943">
            <w:pPr>
              <w:ind w:firstLine="246"/>
              <w:jc w:val="both"/>
              <w:rPr>
                <w:rFonts w:ascii="Times New Roman" w:eastAsia="Calibri" w:hAnsi="Times New Roman"/>
                <w:bCs/>
                <w:iCs/>
                <w:color w:val="000000"/>
                <w:sz w:val="24"/>
                <w:szCs w:val="24"/>
                <w:lang w:val="ro-RO"/>
              </w:rPr>
            </w:pPr>
            <w:r w:rsidRPr="003B446E">
              <w:rPr>
                <w:rFonts w:ascii="Times New Roman" w:eastAsia="Aptos" w:hAnsi="Times New Roman"/>
                <w:bCs/>
                <w:iCs/>
                <w:sz w:val="24"/>
                <w:szCs w:val="24"/>
                <w:lang w:val="ro-RO"/>
                <w14:ligatures w14:val="standardContextual"/>
              </w:rPr>
              <w:t xml:space="preserve">In </w:t>
            </w:r>
            <w:r w:rsidRPr="003B446E">
              <w:rPr>
                <w:rFonts w:ascii="Times New Roman" w:eastAsia="Aptos" w:hAnsi="Times New Roman"/>
                <w:b/>
                <w:iCs/>
                <w:sz w:val="24"/>
                <w:szCs w:val="24"/>
                <w:lang w:val="ro-RO"/>
                <w14:ligatures w14:val="standardContextual"/>
              </w:rPr>
              <w:t>titlul Capitolului III</w:t>
            </w:r>
            <w:r w:rsidRPr="003B446E">
              <w:rPr>
                <w:rFonts w:ascii="Times New Roman" w:eastAsia="Aptos" w:hAnsi="Times New Roman"/>
                <w:bCs/>
                <w:iCs/>
                <w:sz w:val="24"/>
                <w:szCs w:val="24"/>
                <w:lang w:val="ro-RO"/>
                <w14:ligatures w14:val="standardContextual"/>
              </w:rPr>
              <w:t xml:space="preserve"> cuvintele „resursei informaționale” se vor substitui prin cuvintele „platformei e-Democrație”.</w:t>
            </w:r>
          </w:p>
        </w:tc>
        <w:tc>
          <w:tcPr>
            <w:tcW w:w="1746" w:type="pct"/>
          </w:tcPr>
          <w:p w14:paraId="7C142AFD" w14:textId="77777777" w:rsidR="0069660C" w:rsidRPr="003B446E" w:rsidRDefault="0069660C" w:rsidP="0069660C">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Nu se acceptă.</w:t>
            </w:r>
          </w:p>
          <w:p w14:paraId="7C43E044" w14:textId="2CC21E2D" w:rsidR="009F0943" w:rsidRPr="003B446E" w:rsidRDefault="0069660C" w:rsidP="0069660C">
            <w:pPr>
              <w:ind w:firstLine="156"/>
              <w:jc w:val="both"/>
              <w:rPr>
                <w:rFonts w:ascii="Times New Roman" w:hAnsi="Times New Roman"/>
                <w:sz w:val="24"/>
                <w:szCs w:val="24"/>
                <w:lang w:val="ro-RO"/>
              </w:rPr>
            </w:pPr>
            <w:r w:rsidRPr="003B446E">
              <w:rPr>
                <w:rFonts w:ascii="Times New Roman" w:hAnsi="Times New Roman"/>
                <w:sz w:val="24"/>
                <w:szCs w:val="24"/>
                <w:lang w:val="ro-RO"/>
              </w:rPr>
              <w:t>A se vedea argumentarea de la obiecția nr. 101.</w:t>
            </w:r>
          </w:p>
        </w:tc>
      </w:tr>
      <w:tr w:rsidR="00FD747C" w:rsidRPr="003B446E" w14:paraId="67F58EE8" w14:textId="77777777" w:rsidTr="00A12255">
        <w:trPr>
          <w:trHeight w:val="569"/>
        </w:trPr>
        <w:tc>
          <w:tcPr>
            <w:tcW w:w="182" w:type="pct"/>
            <w:vMerge/>
            <w:shd w:val="clear" w:color="auto" w:fill="FFFFFF"/>
          </w:tcPr>
          <w:p w14:paraId="568BA462" w14:textId="77777777" w:rsidR="009F0943" w:rsidRPr="003B446E" w:rsidRDefault="009F0943"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462E28D4" w14:textId="77777777" w:rsidR="009F0943" w:rsidRPr="003B446E" w:rsidRDefault="009F0943" w:rsidP="009F0943">
            <w:pPr>
              <w:rPr>
                <w:rFonts w:ascii="Times New Roman" w:hAnsi="Times New Roman"/>
                <w:b/>
                <w:sz w:val="24"/>
                <w:szCs w:val="24"/>
                <w:lang w:val="ro-RO"/>
              </w:rPr>
            </w:pPr>
          </w:p>
        </w:tc>
        <w:tc>
          <w:tcPr>
            <w:tcW w:w="239" w:type="pct"/>
            <w:shd w:val="clear" w:color="auto" w:fill="FFFFFF"/>
          </w:tcPr>
          <w:p w14:paraId="73E13610" w14:textId="0F65FAEA" w:rsidR="009F0943" w:rsidRPr="003B446E" w:rsidRDefault="009F0943" w:rsidP="009F0943">
            <w:pPr>
              <w:ind w:left="57"/>
              <w:jc w:val="both"/>
              <w:rPr>
                <w:rFonts w:ascii="Times New Roman" w:hAnsi="Times New Roman"/>
                <w:b/>
                <w:sz w:val="24"/>
                <w:szCs w:val="24"/>
                <w:lang w:val="ro-RO"/>
              </w:rPr>
            </w:pPr>
            <w:r w:rsidRPr="003B446E">
              <w:rPr>
                <w:rFonts w:ascii="Times New Roman" w:hAnsi="Times New Roman"/>
                <w:b/>
                <w:sz w:val="24"/>
                <w:szCs w:val="24"/>
                <w:lang w:val="ro-RO"/>
              </w:rPr>
              <w:t>113</w:t>
            </w:r>
          </w:p>
        </w:tc>
        <w:tc>
          <w:tcPr>
            <w:tcW w:w="2052" w:type="pct"/>
            <w:shd w:val="clear" w:color="auto" w:fill="FFFFFF"/>
          </w:tcPr>
          <w:p w14:paraId="21E3F6FB" w14:textId="7E0E99B0" w:rsidR="009F0943" w:rsidRPr="003B446E" w:rsidRDefault="009F0943" w:rsidP="00A43559">
            <w:pPr>
              <w:ind w:firstLine="156"/>
              <w:jc w:val="both"/>
              <w:rPr>
                <w:rFonts w:ascii="Times New Roman" w:eastAsia="Aptos" w:hAnsi="Times New Roman"/>
                <w:bCs/>
                <w:iCs/>
                <w:sz w:val="24"/>
                <w:szCs w:val="24"/>
                <w:lang w:val="ro-RO"/>
                <w14:ligatures w14:val="standardContextual"/>
              </w:rPr>
            </w:pPr>
            <w:r w:rsidRPr="003B446E">
              <w:rPr>
                <w:rFonts w:ascii="Times New Roman" w:hAnsi="Times New Roman"/>
                <w:sz w:val="24"/>
                <w:szCs w:val="24"/>
                <w:lang w:val="ro-RO"/>
              </w:rPr>
              <w:t xml:space="preserve">La </w:t>
            </w:r>
            <w:r w:rsidRPr="003B446E">
              <w:rPr>
                <w:rFonts w:ascii="Times New Roman" w:hAnsi="Times New Roman"/>
                <w:b/>
                <w:bCs/>
                <w:sz w:val="24"/>
                <w:szCs w:val="24"/>
                <w:lang w:val="ro-RO"/>
              </w:rPr>
              <w:t>pct. 8.6</w:t>
            </w:r>
            <w:r w:rsidRPr="003B446E">
              <w:rPr>
                <w:rFonts w:ascii="Times New Roman" w:hAnsi="Times New Roman"/>
                <w:sz w:val="24"/>
                <w:szCs w:val="24"/>
                <w:lang w:val="ro-RO"/>
              </w:rPr>
              <w:t xml:space="preserve"> de revizui textul „la solicitarea posesorului”, luând în considerație că anume „posesorul” are dreptul de a suspenda funcționarea platformei e-Democrație.</w:t>
            </w:r>
          </w:p>
        </w:tc>
        <w:tc>
          <w:tcPr>
            <w:tcW w:w="1746" w:type="pct"/>
          </w:tcPr>
          <w:p w14:paraId="215ECD9D" w14:textId="77777777" w:rsidR="009F0943" w:rsidRPr="003B446E" w:rsidRDefault="00306AEF"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4186B5B4" w14:textId="1DF00574" w:rsidR="00306AEF" w:rsidRPr="003B446E" w:rsidRDefault="002F2363" w:rsidP="002D35B2">
            <w:pPr>
              <w:ind w:firstLine="156"/>
              <w:jc w:val="both"/>
              <w:rPr>
                <w:rFonts w:ascii="Times New Roman" w:hAnsi="Times New Roman"/>
                <w:sz w:val="24"/>
                <w:szCs w:val="24"/>
                <w:lang w:val="ro-RO"/>
              </w:rPr>
            </w:pP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8.6 a fost modificat.</w:t>
            </w:r>
          </w:p>
        </w:tc>
      </w:tr>
      <w:tr w:rsidR="00FD747C" w:rsidRPr="003B446E" w14:paraId="71A19A09" w14:textId="77777777" w:rsidTr="00A12255">
        <w:trPr>
          <w:trHeight w:val="569"/>
        </w:trPr>
        <w:tc>
          <w:tcPr>
            <w:tcW w:w="182" w:type="pct"/>
            <w:vMerge/>
            <w:shd w:val="clear" w:color="auto" w:fill="FFFFFF"/>
          </w:tcPr>
          <w:p w14:paraId="2D6A90EF" w14:textId="77777777" w:rsidR="009F0943" w:rsidRPr="003B446E" w:rsidRDefault="009F0943"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6C46E5E8" w14:textId="77777777" w:rsidR="009F0943" w:rsidRPr="003B446E" w:rsidRDefault="009F0943" w:rsidP="009F0943">
            <w:pPr>
              <w:rPr>
                <w:rFonts w:ascii="Times New Roman" w:hAnsi="Times New Roman"/>
                <w:b/>
                <w:sz w:val="24"/>
                <w:szCs w:val="24"/>
                <w:lang w:val="ro-RO"/>
              </w:rPr>
            </w:pPr>
          </w:p>
        </w:tc>
        <w:tc>
          <w:tcPr>
            <w:tcW w:w="239" w:type="pct"/>
            <w:shd w:val="clear" w:color="auto" w:fill="FFFFFF"/>
          </w:tcPr>
          <w:p w14:paraId="76EEE140" w14:textId="7D757A72" w:rsidR="009F0943" w:rsidRPr="003B446E" w:rsidRDefault="009F0943" w:rsidP="009F0943">
            <w:pPr>
              <w:ind w:left="57"/>
              <w:jc w:val="both"/>
              <w:rPr>
                <w:rFonts w:ascii="Times New Roman" w:hAnsi="Times New Roman"/>
                <w:b/>
                <w:sz w:val="24"/>
                <w:szCs w:val="24"/>
                <w:lang w:val="ro-RO"/>
              </w:rPr>
            </w:pPr>
            <w:r w:rsidRPr="003B446E">
              <w:rPr>
                <w:rFonts w:ascii="Times New Roman" w:hAnsi="Times New Roman"/>
                <w:b/>
                <w:sz w:val="24"/>
                <w:szCs w:val="24"/>
                <w:lang w:val="ro-RO"/>
              </w:rPr>
              <w:t>114</w:t>
            </w:r>
          </w:p>
        </w:tc>
        <w:tc>
          <w:tcPr>
            <w:tcW w:w="2052" w:type="pct"/>
            <w:shd w:val="clear" w:color="auto" w:fill="FFFFFF"/>
          </w:tcPr>
          <w:p w14:paraId="45444AB6" w14:textId="0D1E89D4" w:rsidR="009F0943" w:rsidRPr="003B446E" w:rsidRDefault="009F0943" w:rsidP="009F0943">
            <w:pPr>
              <w:spacing w:line="276" w:lineRule="auto"/>
              <w:ind w:firstLine="246"/>
              <w:jc w:val="both"/>
              <w:rPr>
                <w:rFonts w:ascii="Times New Roman" w:eastAsia="Aptos" w:hAnsi="Times New Roman"/>
                <w:bCs/>
                <w:iCs/>
                <w:sz w:val="24"/>
                <w:szCs w:val="24"/>
                <w:lang w:val="ro-RO"/>
                <w14:ligatures w14:val="standardContextual"/>
              </w:rPr>
            </w:pPr>
            <w:r w:rsidRPr="003B446E">
              <w:rPr>
                <w:rFonts w:ascii="Times New Roman" w:eastAsia="Aptos" w:hAnsi="Times New Roman"/>
                <w:bCs/>
                <w:iCs/>
                <w:sz w:val="24"/>
                <w:szCs w:val="24"/>
                <w:lang w:val="ro-RO"/>
                <w14:ligatures w14:val="standardContextual"/>
              </w:rPr>
              <w:t xml:space="preserve">La </w:t>
            </w:r>
            <w:r w:rsidRPr="003B446E">
              <w:rPr>
                <w:rFonts w:ascii="Times New Roman" w:eastAsia="Aptos" w:hAnsi="Times New Roman"/>
                <w:b/>
                <w:iCs/>
                <w:sz w:val="24"/>
                <w:szCs w:val="24"/>
                <w:lang w:val="ro-RO"/>
                <w14:ligatures w14:val="standardContextual"/>
              </w:rPr>
              <w:t>pct. 9</w:t>
            </w:r>
            <w:r w:rsidRPr="003B446E">
              <w:rPr>
                <w:rFonts w:ascii="Times New Roman" w:eastAsia="Aptos" w:hAnsi="Times New Roman"/>
                <w:bCs/>
                <w:iCs/>
                <w:sz w:val="24"/>
                <w:szCs w:val="24"/>
                <w:lang w:val="ro-RO"/>
                <w14:ligatures w14:val="standardContextual"/>
              </w:rPr>
              <w:t xml:space="preserve">, textul </w:t>
            </w:r>
            <w:r w:rsidRPr="003B446E">
              <w:rPr>
                <w:rFonts w:ascii="Times New Roman" w:eastAsia="Aptos" w:hAnsi="Times New Roman"/>
                <w:bCs/>
                <w:i/>
                <w:sz w:val="24"/>
                <w:szCs w:val="24"/>
                <w:lang w:val="ro-RO"/>
                <w14:ligatures w14:val="standardContextual"/>
              </w:rPr>
              <w:t>„resursei informaționale formată de platforma e-Democrație”</w:t>
            </w:r>
            <w:r w:rsidRPr="003B446E">
              <w:rPr>
                <w:rFonts w:ascii="Times New Roman" w:eastAsia="Aptos" w:hAnsi="Times New Roman"/>
                <w:bCs/>
                <w:iCs/>
                <w:sz w:val="24"/>
                <w:szCs w:val="24"/>
                <w:lang w:val="ro-RO"/>
                <w14:ligatures w14:val="standardContextual"/>
              </w:rPr>
              <w:t xml:space="preserve"> se substituie cu cuvintele </w:t>
            </w:r>
            <w:r w:rsidRPr="003B446E">
              <w:rPr>
                <w:rFonts w:ascii="Times New Roman" w:eastAsia="Aptos" w:hAnsi="Times New Roman"/>
                <w:bCs/>
                <w:i/>
                <w:sz w:val="24"/>
                <w:szCs w:val="24"/>
                <w:lang w:val="ro-RO"/>
                <w14:ligatures w14:val="standardContextual"/>
              </w:rPr>
              <w:t>„platformei e-Democrație”</w:t>
            </w:r>
            <w:r w:rsidRPr="003B446E">
              <w:rPr>
                <w:rFonts w:ascii="Times New Roman" w:eastAsia="Aptos" w:hAnsi="Times New Roman"/>
                <w:bCs/>
                <w:iCs/>
                <w:sz w:val="24"/>
                <w:szCs w:val="24"/>
                <w:lang w:val="ro-RO"/>
                <w14:ligatures w14:val="standardContextual"/>
              </w:rPr>
              <w:t>, obiecția data o adresăm și la pct. 6 și 7.</w:t>
            </w:r>
          </w:p>
        </w:tc>
        <w:tc>
          <w:tcPr>
            <w:tcW w:w="1746" w:type="pct"/>
          </w:tcPr>
          <w:p w14:paraId="6207DBA6" w14:textId="77777777" w:rsidR="00B35397" w:rsidRPr="003B446E" w:rsidRDefault="00B35397" w:rsidP="00B35397">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Nu se acceptă.</w:t>
            </w:r>
          </w:p>
          <w:p w14:paraId="67F308B3" w14:textId="628258F4" w:rsidR="009F0943" w:rsidRPr="003B446E" w:rsidRDefault="00B35397" w:rsidP="00B35397">
            <w:pPr>
              <w:tabs>
                <w:tab w:val="left" w:pos="1122"/>
              </w:tabs>
              <w:ind w:firstLine="156"/>
              <w:jc w:val="both"/>
              <w:rPr>
                <w:rFonts w:ascii="Times New Roman" w:hAnsi="Times New Roman"/>
                <w:sz w:val="24"/>
                <w:szCs w:val="24"/>
                <w:lang w:val="ro-RO"/>
              </w:rPr>
            </w:pPr>
            <w:r w:rsidRPr="003B446E">
              <w:rPr>
                <w:rFonts w:ascii="Times New Roman" w:hAnsi="Times New Roman"/>
                <w:sz w:val="24"/>
                <w:szCs w:val="24"/>
                <w:lang w:val="ro-RO"/>
              </w:rPr>
              <w:t>A se vedea argumentarea de la obiecția nr. 101.</w:t>
            </w:r>
          </w:p>
        </w:tc>
      </w:tr>
      <w:tr w:rsidR="009F0943" w:rsidRPr="003B446E" w14:paraId="196FC877" w14:textId="77777777" w:rsidTr="00A12255">
        <w:trPr>
          <w:trHeight w:val="569"/>
        </w:trPr>
        <w:tc>
          <w:tcPr>
            <w:tcW w:w="182" w:type="pct"/>
            <w:vMerge/>
            <w:shd w:val="clear" w:color="auto" w:fill="FFFFFF"/>
          </w:tcPr>
          <w:p w14:paraId="5CAA67E2" w14:textId="77777777" w:rsidR="009F0943" w:rsidRPr="003B446E" w:rsidRDefault="009F0943"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1060245E" w14:textId="77777777" w:rsidR="009F0943" w:rsidRPr="003B446E" w:rsidRDefault="009F0943" w:rsidP="009F0943">
            <w:pPr>
              <w:rPr>
                <w:rFonts w:ascii="Times New Roman" w:hAnsi="Times New Roman"/>
                <w:b/>
                <w:sz w:val="24"/>
                <w:szCs w:val="24"/>
                <w:lang w:val="ro-RO"/>
              </w:rPr>
            </w:pPr>
          </w:p>
        </w:tc>
        <w:tc>
          <w:tcPr>
            <w:tcW w:w="239" w:type="pct"/>
            <w:shd w:val="clear" w:color="auto" w:fill="FFFFFF"/>
          </w:tcPr>
          <w:p w14:paraId="535FE6C4" w14:textId="0D98A5BB" w:rsidR="009F0943" w:rsidRPr="003B446E" w:rsidRDefault="009F0943" w:rsidP="009F0943">
            <w:pPr>
              <w:ind w:left="57"/>
              <w:jc w:val="both"/>
              <w:rPr>
                <w:rFonts w:ascii="Times New Roman" w:hAnsi="Times New Roman"/>
                <w:b/>
                <w:sz w:val="24"/>
                <w:szCs w:val="24"/>
                <w:lang w:val="ro-RO"/>
              </w:rPr>
            </w:pPr>
            <w:r w:rsidRPr="003B446E">
              <w:rPr>
                <w:rFonts w:ascii="Times New Roman" w:hAnsi="Times New Roman"/>
                <w:b/>
                <w:sz w:val="24"/>
                <w:szCs w:val="24"/>
                <w:lang w:val="ro-RO"/>
              </w:rPr>
              <w:t>115</w:t>
            </w:r>
          </w:p>
        </w:tc>
        <w:tc>
          <w:tcPr>
            <w:tcW w:w="2052" w:type="pct"/>
            <w:shd w:val="clear" w:color="auto" w:fill="FFFFFF"/>
          </w:tcPr>
          <w:p w14:paraId="2124C505" w14:textId="7C952133" w:rsidR="009F0943" w:rsidRPr="003B446E" w:rsidRDefault="009F0943" w:rsidP="00A43559">
            <w:pPr>
              <w:ind w:firstLine="156"/>
              <w:jc w:val="both"/>
              <w:rPr>
                <w:rFonts w:ascii="Times New Roman" w:eastAsia="Aptos" w:hAnsi="Times New Roman"/>
                <w:bCs/>
                <w:iCs/>
                <w:sz w:val="24"/>
                <w:szCs w:val="24"/>
                <w:lang w:val="ro-RO"/>
                <w14:ligatures w14:val="standardContextual"/>
              </w:rPr>
            </w:pPr>
            <w:r w:rsidRPr="003B446E">
              <w:rPr>
                <w:rFonts w:ascii="Times New Roman" w:hAnsi="Times New Roman"/>
                <w:b/>
                <w:bCs/>
                <w:sz w:val="24"/>
                <w:szCs w:val="24"/>
                <w:lang w:val="ro-RO"/>
              </w:rPr>
              <w:t>La pct. 9.1</w:t>
            </w:r>
            <w:r w:rsidRPr="003B446E">
              <w:rPr>
                <w:rFonts w:ascii="Times New Roman" w:hAnsi="Times New Roman"/>
                <w:sz w:val="24"/>
                <w:szCs w:val="24"/>
                <w:lang w:val="ro-RO"/>
              </w:rPr>
              <w:t>. nu este clar ce se are în vedere prin textul „să asigure condițiile juridice, organizatorice și financiare”. Se recomandă concretizarea acestor condiții sau detalierea măsurilor corespunzătoare pentru a asigura claritatea și previzibilitatea normei.</w:t>
            </w:r>
          </w:p>
        </w:tc>
        <w:tc>
          <w:tcPr>
            <w:tcW w:w="1746" w:type="pct"/>
            <w:shd w:val="clear" w:color="auto" w:fill="FFFFFF"/>
          </w:tcPr>
          <w:p w14:paraId="2863373C" w14:textId="2AA78B86" w:rsidR="009F0943" w:rsidRPr="003B446E" w:rsidRDefault="00B20055"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Nu se acceptă.</w:t>
            </w:r>
          </w:p>
          <w:p w14:paraId="1AA7262A" w14:textId="75131AF8" w:rsidR="009F0943" w:rsidRPr="003B446E" w:rsidRDefault="009F0943"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Redacția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9.1 este conformă cu prevederile art.7</w:t>
            </w:r>
            <w:r w:rsidRPr="003B446E">
              <w:rPr>
                <w:rFonts w:ascii="Times New Roman" w:hAnsi="Times New Roman"/>
                <w:sz w:val="24"/>
                <w:szCs w:val="24"/>
                <w:vertAlign w:val="superscript"/>
                <w:lang w:val="ro-RO"/>
              </w:rPr>
              <w:t>2</w:t>
            </w:r>
            <w:r w:rsidRPr="003B446E">
              <w:rPr>
                <w:rFonts w:ascii="Times New Roman" w:hAnsi="Times New Roman"/>
                <w:sz w:val="24"/>
                <w:szCs w:val="24"/>
                <w:lang w:val="ro-RO"/>
              </w:rPr>
              <w:t xml:space="preserve"> alin. (2) din Legea nr. 467/2003.</w:t>
            </w:r>
          </w:p>
        </w:tc>
      </w:tr>
      <w:tr w:rsidR="009F0943" w:rsidRPr="003B446E" w14:paraId="2684B462" w14:textId="77777777" w:rsidTr="00A12255">
        <w:trPr>
          <w:trHeight w:val="569"/>
        </w:trPr>
        <w:tc>
          <w:tcPr>
            <w:tcW w:w="182" w:type="pct"/>
            <w:vMerge/>
            <w:shd w:val="clear" w:color="auto" w:fill="FFFFFF"/>
          </w:tcPr>
          <w:p w14:paraId="44240C43" w14:textId="77777777" w:rsidR="009F0943" w:rsidRPr="003B446E" w:rsidRDefault="009F0943"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35F74340" w14:textId="77777777" w:rsidR="009F0943" w:rsidRPr="003B446E" w:rsidRDefault="009F0943" w:rsidP="009F0943">
            <w:pPr>
              <w:rPr>
                <w:rFonts w:ascii="Times New Roman" w:hAnsi="Times New Roman"/>
                <w:b/>
                <w:sz w:val="24"/>
                <w:szCs w:val="24"/>
                <w:lang w:val="ro-RO"/>
              </w:rPr>
            </w:pPr>
          </w:p>
        </w:tc>
        <w:tc>
          <w:tcPr>
            <w:tcW w:w="239" w:type="pct"/>
            <w:shd w:val="clear" w:color="auto" w:fill="FFFFFF"/>
          </w:tcPr>
          <w:p w14:paraId="69DBD114" w14:textId="670F70F7" w:rsidR="009F0943" w:rsidRPr="003B446E" w:rsidRDefault="009F0943" w:rsidP="009F0943">
            <w:pPr>
              <w:ind w:left="57"/>
              <w:jc w:val="both"/>
              <w:rPr>
                <w:rFonts w:ascii="Times New Roman" w:hAnsi="Times New Roman"/>
                <w:b/>
                <w:sz w:val="24"/>
                <w:szCs w:val="24"/>
                <w:lang w:val="ro-RO"/>
              </w:rPr>
            </w:pPr>
            <w:r w:rsidRPr="003B446E">
              <w:rPr>
                <w:rFonts w:ascii="Times New Roman" w:hAnsi="Times New Roman"/>
                <w:b/>
                <w:sz w:val="24"/>
                <w:szCs w:val="24"/>
                <w:lang w:val="ro-RO"/>
              </w:rPr>
              <w:t>116</w:t>
            </w:r>
          </w:p>
        </w:tc>
        <w:tc>
          <w:tcPr>
            <w:tcW w:w="2052" w:type="pct"/>
            <w:shd w:val="clear" w:color="auto" w:fill="FFFFFF"/>
          </w:tcPr>
          <w:p w14:paraId="30F0DC82" w14:textId="1D666749" w:rsidR="009F0943" w:rsidRPr="003B446E" w:rsidRDefault="009F0943" w:rsidP="00A43559">
            <w:pPr>
              <w:ind w:firstLine="156"/>
              <w:jc w:val="both"/>
              <w:rPr>
                <w:rFonts w:ascii="Times New Roman" w:eastAsia="Aptos" w:hAnsi="Times New Roman"/>
                <w:iCs/>
                <w:sz w:val="24"/>
                <w:szCs w:val="24"/>
                <w:lang w:val="ro-RO"/>
                <w14:ligatures w14:val="standardContextual"/>
              </w:rPr>
            </w:pPr>
            <w:r w:rsidRPr="003B446E">
              <w:rPr>
                <w:rFonts w:ascii="Times New Roman" w:hAnsi="Times New Roman"/>
                <w:sz w:val="24"/>
                <w:szCs w:val="24"/>
                <w:lang w:val="ro-RO"/>
              </w:rPr>
              <w:t>Proiectul nu reglementează în mod expres drepturile și obligațiile destinatarului, ceea ce generează un vid normativ și poate duce la incertitudini în aplicarea prevederilor.</w:t>
            </w:r>
            <w:r w:rsidRPr="003B446E">
              <w:rPr>
                <w:rFonts w:ascii="Times New Roman" w:eastAsia="Aptos" w:hAnsi="Times New Roman"/>
                <w:iCs/>
                <w:sz w:val="24"/>
                <w:szCs w:val="24"/>
                <w:lang w:val="ro-RO"/>
                <w14:ligatures w14:val="standardContextual"/>
              </w:rPr>
              <w:t xml:space="preserve"> </w:t>
            </w:r>
          </w:p>
        </w:tc>
        <w:tc>
          <w:tcPr>
            <w:tcW w:w="1746" w:type="pct"/>
            <w:shd w:val="clear" w:color="auto" w:fill="FFFFFF"/>
          </w:tcPr>
          <w:p w14:paraId="339717DE" w14:textId="2A6D4248" w:rsidR="009F0943" w:rsidRPr="003B446E" w:rsidRDefault="00B20055" w:rsidP="002D35B2">
            <w:pPr>
              <w:ind w:firstLine="156"/>
              <w:jc w:val="both"/>
              <w:rPr>
                <w:rFonts w:ascii="Times New Roman" w:hAnsi="Times New Roman"/>
                <w:sz w:val="24"/>
                <w:szCs w:val="24"/>
                <w:lang w:val="ro-RO"/>
              </w:rPr>
            </w:pPr>
            <w:r w:rsidRPr="003B446E">
              <w:rPr>
                <w:rFonts w:ascii="Times New Roman" w:hAnsi="Times New Roman"/>
                <w:b/>
                <w:bCs/>
                <w:sz w:val="24"/>
                <w:szCs w:val="24"/>
                <w:lang w:val="ro-RO"/>
              </w:rPr>
              <w:t>Nu se acceptă</w:t>
            </w:r>
            <w:r w:rsidR="009F0943" w:rsidRPr="003B446E">
              <w:rPr>
                <w:rFonts w:ascii="Times New Roman" w:hAnsi="Times New Roman"/>
                <w:sz w:val="24"/>
                <w:szCs w:val="24"/>
                <w:lang w:val="ro-RO"/>
              </w:rPr>
              <w:t>.</w:t>
            </w:r>
          </w:p>
          <w:p w14:paraId="234844D0" w14:textId="79DFDEDC" w:rsidR="009F0943" w:rsidRPr="003B446E" w:rsidRDefault="009F0943"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Pct. 14 și 15 reglementează drepturile și obligațiile furnizorului și destinatarului</w:t>
            </w:r>
            <w:r w:rsidR="009434B0" w:rsidRPr="003B446E">
              <w:rPr>
                <w:rFonts w:ascii="Times New Roman" w:hAnsi="Times New Roman"/>
                <w:sz w:val="24"/>
                <w:szCs w:val="24"/>
                <w:lang w:val="ro-RO"/>
              </w:rPr>
              <w:t xml:space="preserve"> datelor</w:t>
            </w:r>
            <w:r w:rsidRPr="003B446E">
              <w:rPr>
                <w:rFonts w:ascii="Times New Roman" w:hAnsi="Times New Roman"/>
                <w:sz w:val="24"/>
                <w:szCs w:val="24"/>
                <w:lang w:val="ro-RO"/>
              </w:rPr>
              <w:t xml:space="preserve">. </w:t>
            </w:r>
          </w:p>
        </w:tc>
      </w:tr>
      <w:tr w:rsidR="00FD747C" w:rsidRPr="003B446E" w14:paraId="5AEF7D12" w14:textId="77777777" w:rsidTr="00A12255">
        <w:trPr>
          <w:trHeight w:val="569"/>
        </w:trPr>
        <w:tc>
          <w:tcPr>
            <w:tcW w:w="182" w:type="pct"/>
            <w:vMerge/>
            <w:shd w:val="clear" w:color="auto" w:fill="FFFFFF"/>
          </w:tcPr>
          <w:p w14:paraId="7365E5D7" w14:textId="77777777" w:rsidR="009F0943" w:rsidRPr="003B446E" w:rsidRDefault="009F0943"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272F5AA0" w14:textId="77777777" w:rsidR="009F0943" w:rsidRPr="003B446E" w:rsidRDefault="009F0943" w:rsidP="009F0943">
            <w:pPr>
              <w:rPr>
                <w:rFonts w:ascii="Times New Roman" w:hAnsi="Times New Roman"/>
                <w:b/>
                <w:sz w:val="24"/>
                <w:szCs w:val="24"/>
                <w:lang w:val="ro-RO"/>
              </w:rPr>
            </w:pPr>
          </w:p>
        </w:tc>
        <w:tc>
          <w:tcPr>
            <w:tcW w:w="239" w:type="pct"/>
            <w:shd w:val="clear" w:color="auto" w:fill="FFFFFF"/>
          </w:tcPr>
          <w:p w14:paraId="5EB466CB" w14:textId="344E38A4" w:rsidR="009F0943" w:rsidRPr="003B446E" w:rsidRDefault="009F0943" w:rsidP="009F0943">
            <w:pPr>
              <w:ind w:left="57"/>
              <w:jc w:val="both"/>
              <w:rPr>
                <w:rFonts w:ascii="Times New Roman" w:hAnsi="Times New Roman"/>
                <w:b/>
                <w:sz w:val="24"/>
                <w:szCs w:val="24"/>
                <w:lang w:val="ro-RO"/>
              </w:rPr>
            </w:pPr>
            <w:r w:rsidRPr="003B446E">
              <w:rPr>
                <w:rFonts w:ascii="Times New Roman" w:hAnsi="Times New Roman"/>
                <w:b/>
                <w:sz w:val="24"/>
                <w:szCs w:val="24"/>
                <w:lang w:val="ro-RO"/>
              </w:rPr>
              <w:t>117</w:t>
            </w:r>
          </w:p>
        </w:tc>
        <w:tc>
          <w:tcPr>
            <w:tcW w:w="2052" w:type="pct"/>
            <w:shd w:val="clear" w:color="auto" w:fill="FFFFFF"/>
          </w:tcPr>
          <w:p w14:paraId="49D85C34" w14:textId="2C782FC7" w:rsidR="009F0943" w:rsidRPr="003B446E" w:rsidRDefault="009F0943" w:rsidP="00A43559">
            <w:pPr>
              <w:ind w:firstLine="156"/>
              <w:jc w:val="both"/>
              <w:rPr>
                <w:rFonts w:ascii="Times New Roman" w:eastAsia="Aptos" w:hAnsi="Times New Roman"/>
                <w:bCs/>
                <w:iCs/>
                <w:sz w:val="24"/>
                <w:szCs w:val="24"/>
                <w:lang w:val="ro-RO"/>
                <w14:ligatures w14:val="standardContextual"/>
              </w:rPr>
            </w:pPr>
            <w:r w:rsidRPr="003B446E">
              <w:rPr>
                <w:rFonts w:ascii="Times New Roman" w:hAnsi="Times New Roman"/>
                <w:sz w:val="24"/>
                <w:szCs w:val="24"/>
                <w:lang w:val="ro-RO"/>
              </w:rPr>
              <w:t xml:space="preserve">Conținutul </w:t>
            </w:r>
            <w:r w:rsidRPr="003B446E">
              <w:rPr>
                <w:rFonts w:ascii="Times New Roman" w:hAnsi="Times New Roman"/>
                <w:b/>
                <w:bCs/>
                <w:sz w:val="24"/>
                <w:szCs w:val="24"/>
                <w:lang w:val="ro-RO"/>
              </w:rPr>
              <w:t>pct. 11.5.</w:t>
            </w:r>
            <w:r w:rsidRPr="003B446E">
              <w:rPr>
                <w:rFonts w:ascii="Times New Roman" w:hAnsi="Times New Roman"/>
                <w:sz w:val="24"/>
                <w:szCs w:val="24"/>
                <w:lang w:val="ro-RO"/>
              </w:rPr>
              <w:t xml:space="preserve"> dublează, în esență, prevederile pct. 11.3, fără a aduce elemente normative suplimentare.</w:t>
            </w:r>
          </w:p>
        </w:tc>
        <w:tc>
          <w:tcPr>
            <w:tcW w:w="1746" w:type="pct"/>
          </w:tcPr>
          <w:p w14:paraId="11BA9C43" w14:textId="77777777" w:rsidR="00D731BD" w:rsidRPr="003B446E" w:rsidRDefault="00D731BD" w:rsidP="00D731BD">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t>Se acceptă.</w:t>
            </w:r>
          </w:p>
          <w:p w14:paraId="0C56044C" w14:textId="6941A2B9" w:rsidR="00D731BD" w:rsidRPr="003B446E" w:rsidRDefault="00D731BD" w:rsidP="0014497D">
            <w:pPr>
              <w:ind w:firstLine="156"/>
              <w:jc w:val="both"/>
              <w:rPr>
                <w:rFonts w:ascii="Times New Roman" w:hAnsi="Times New Roman"/>
                <w:sz w:val="24"/>
                <w:szCs w:val="24"/>
                <w:lang w:val="ro-RO"/>
              </w:rPr>
            </w:pP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11.5</w:t>
            </w:r>
            <w:r w:rsidRPr="003B446E">
              <w:rPr>
                <w:rFonts w:ascii="Times New Roman" w:hAnsi="Times New Roman"/>
                <w:iCs/>
                <w:sz w:val="24"/>
                <w:szCs w:val="24"/>
                <w:lang w:val="ro-RO"/>
              </w:rPr>
              <w:t xml:space="preserve">, </w:t>
            </w:r>
            <w:r w:rsidR="0014497D" w:rsidRPr="003B446E">
              <w:rPr>
                <w:rFonts w:ascii="Times New Roman" w:hAnsi="Times New Roman"/>
                <w:iCs/>
                <w:sz w:val="24"/>
                <w:szCs w:val="24"/>
                <w:lang w:val="ro-RO"/>
              </w:rPr>
              <w:t>în redacția inițială a proiectului, a fost exclus.</w:t>
            </w:r>
          </w:p>
        </w:tc>
      </w:tr>
      <w:tr w:rsidR="00FD747C" w:rsidRPr="003B446E" w14:paraId="1630E913" w14:textId="77777777" w:rsidTr="00A12255">
        <w:trPr>
          <w:trHeight w:val="569"/>
        </w:trPr>
        <w:tc>
          <w:tcPr>
            <w:tcW w:w="182" w:type="pct"/>
            <w:vMerge/>
            <w:shd w:val="clear" w:color="auto" w:fill="FFFFFF"/>
          </w:tcPr>
          <w:p w14:paraId="107F2084" w14:textId="77777777" w:rsidR="009F0943" w:rsidRPr="003B446E" w:rsidRDefault="009F0943"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780F0F96" w14:textId="77777777" w:rsidR="009F0943" w:rsidRPr="003B446E" w:rsidRDefault="009F0943" w:rsidP="009F0943">
            <w:pPr>
              <w:rPr>
                <w:rFonts w:ascii="Times New Roman" w:hAnsi="Times New Roman"/>
                <w:b/>
                <w:sz w:val="24"/>
                <w:szCs w:val="24"/>
                <w:lang w:val="ro-RO"/>
              </w:rPr>
            </w:pPr>
          </w:p>
        </w:tc>
        <w:tc>
          <w:tcPr>
            <w:tcW w:w="239" w:type="pct"/>
            <w:shd w:val="clear" w:color="auto" w:fill="FFFFFF"/>
          </w:tcPr>
          <w:p w14:paraId="74D5F110" w14:textId="2FDF8275" w:rsidR="009F0943" w:rsidRPr="003B446E" w:rsidRDefault="009F0943" w:rsidP="009F0943">
            <w:pPr>
              <w:ind w:left="57"/>
              <w:jc w:val="both"/>
              <w:rPr>
                <w:rFonts w:ascii="Times New Roman" w:hAnsi="Times New Roman"/>
                <w:b/>
                <w:sz w:val="24"/>
                <w:szCs w:val="24"/>
                <w:lang w:val="ro-RO"/>
              </w:rPr>
            </w:pPr>
            <w:r w:rsidRPr="003B446E">
              <w:rPr>
                <w:rFonts w:ascii="Times New Roman" w:hAnsi="Times New Roman"/>
                <w:b/>
                <w:sz w:val="24"/>
                <w:szCs w:val="24"/>
                <w:lang w:val="ro-RO"/>
              </w:rPr>
              <w:t>118</w:t>
            </w:r>
          </w:p>
        </w:tc>
        <w:tc>
          <w:tcPr>
            <w:tcW w:w="2052" w:type="pct"/>
            <w:shd w:val="clear" w:color="auto" w:fill="FFFFFF"/>
          </w:tcPr>
          <w:p w14:paraId="4E8DF184" w14:textId="6E9686E7" w:rsidR="009F0943" w:rsidRPr="003B446E" w:rsidRDefault="009F0943" w:rsidP="00A43559">
            <w:pPr>
              <w:ind w:firstLine="156"/>
              <w:jc w:val="both"/>
              <w:rPr>
                <w:rFonts w:ascii="Times New Roman" w:eastAsia="Aptos" w:hAnsi="Times New Roman"/>
                <w:bCs/>
                <w:iCs/>
                <w:sz w:val="24"/>
                <w:szCs w:val="24"/>
                <w:lang w:val="ro-RO"/>
                <w14:ligatures w14:val="standardContextual"/>
              </w:rPr>
            </w:pPr>
            <w:r w:rsidRPr="003B446E">
              <w:rPr>
                <w:rFonts w:ascii="Times New Roman" w:hAnsi="Times New Roman"/>
                <w:b/>
                <w:bCs/>
                <w:sz w:val="24"/>
                <w:szCs w:val="24"/>
                <w:lang w:val="ro-RO"/>
              </w:rPr>
              <w:t xml:space="preserve">Pct. 20 </w:t>
            </w:r>
            <w:r w:rsidRPr="003B446E">
              <w:rPr>
                <w:rFonts w:ascii="Times New Roman" w:hAnsi="Times New Roman"/>
                <w:sz w:val="24"/>
                <w:szCs w:val="24"/>
                <w:lang w:val="ro-RO"/>
              </w:rPr>
              <w:t>reglementează prelucrarea datelor fără a stabili elemente esențiale, precum perioada de stocare, scopul determinat al prelucrării și drepturile persoanelor vizate.  Lipsa acestor precizări afectează claritatea și conformitatea normei, fiind necesară completarea dispoziției în vederea asigurării respectării cadrului legal aplicabil în materia protecției datelor cu caracter personal.</w:t>
            </w:r>
          </w:p>
        </w:tc>
        <w:tc>
          <w:tcPr>
            <w:tcW w:w="1746" w:type="pct"/>
          </w:tcPr>
          <w:p w14:paraId="1A7F79B3" w14:textId="77777777" w:rsidR="00697476" w:rsidRPr="003B446E" w:rsidRDefault="00697476" w:rsidP="002D35B2">
            <w:pPr>
              <w:widowControl w:val="0"/>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276C91FC" w14:textId="77777777" w:rsidR="00697476" w:rsidRPr="003B446E" w:rsidRDefault="00697476" w:rsidP="002D35B2">
            <w:pPr>
              <w:widowControl w:val="0"/>
              <w:ind w:firstLine="156"/>
              <w:jc w:val="both"/>
              <w:rPr>
                <w:rFonts w:ascii="Times New Roman" w:hAnsi="Times New Roman"/>
                <w:sz w:val="24"/>
                <w:szCs w:val="24"/>
                <w:lang w:val="ro-RO"/>
              </w:rPr>
            </w:pPr>
            <w:r w:rsidRPr="003B446E">
              <w:rPr>
                <w:rFonts w:ascii="Times New Roman" w:hAnsi="Times New Roman"/>
                <w:sz w:val="24"/>
                <w:szCs w:val="24"/>
                <w:lang w:val="ro-RO"/>
              </w:rPr>
              <w:t>Proiectul Regulamentului a fost completat cu un pct. nou cu următorul cuprins:</w:t>
            </w:r>
          </w:p>
          <w:p w14:paraId="367734CA" w14:textId="0B292EBE" w:rsidR="009F0943" w:rsidRPr="003B446E" w:rsidRDefault="00697476"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„În cazul în care, prin intermediul platformei e-Democrație, sunt prelucrate categorii speciale de date cu caracter personal, această prelucrare se realizează în conformitate cu art. 6 din Legea nr. 133/2011 privind protecția datelor cu caracter personal.”</w:t>
            </w:r>
          </w:p>
        </w:tc>
      </w:tr>
      <w:tr w:rsidR="009F0943" w:rsidRPr="003B446E" w14:paraId="24792A24" w14:textId="77777777" w:rsidTr="00A12255">
        <w:trPr>
          <w:trHeight w:val="569"/>
        </w:trPr>
        <w:tc>
          <w:tcPr>
            <w:tcW w:w="182" w:type="pct"/>
            <w:vMerge/>
            <w:shd w:val="clear" w:color="auto" w:fill="FFFFFF"/>
          </w:tcPr>
          <w:p w14:paraId="768DB2E7" w14:textId="77777777" w:rsidR="009F0943" w:rsidRPr="003B446E" w:rsidRDefault="009F0943"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351549EB" w14:textId="77777777" w:rsidR="009F0943" w:rsidRPr="003B446E" w:rsidRDefault="009F0943" w:rsidP="009F0943">
            <w:pPr>
              <w:rPr>
                <w:rFonts w:ascii="Times New Roman" w:hAnsi="Times New Roman"/>
                <w:b/>
                <w:sz w:val="24"/>
                <w:szCs w:val="24"/>
                <w:lang w:val="ro-RO"/>
              </w:rPr>
            </w:pPr>
          </w:p>
        </w:tc>
        <w:tc>
          <w:tcPr>
            <w:tcW w:w="239" w:type="pct"/>
            <w:shd w:val="clear" w:color="auto" w:fill="FFFFFF"/>
          </w:tcPr>
          <w:p w14:paraId="0CC19BE8" w14:textId="299EE0E6" w:rsidR="009F0943" w:rsidRPr="003B446E" w:rsidRDefault="009F0943" w:rsidP="009F0943">
            <w:pPr>
              <w:ind w:left="57"/>
              <w:jc w:val="both"/>
              <w:rPr>
                <w:rFonts w:ascii="Times New Roman" w:hAnsi="Times New Roman"/>
                <w:b/>
                <w:sz w:val="24"/>
                <w:szCs w:val="24"/>
                <w:lang w:val="ro-RO"/>
              </w:rPr>
            </w:pPr>
            <w:r w:rsidRPr="003B446E">
              <w:rPr>
                <w:rFonts w:ascii="Times New Roman" w:hAnsi="Times New Roman"/>
                <w:b/>
                <w:sz w:val="24"/>
                <w:szCs w:val="24"/>
                <w:lang w:val="ro-RO"/>
              </w:rPr>
              <w:t>119</w:t>
            </w:r>
          </w:p>
        </w:tc>
        <w:tc>
          <w:tcPr>
            <w:tcW w:w="2052" w:type="pct"/>
            <w:shd w:val="clear" w:color="auto" w:fill="FFFFFF"/>
          </w:tcPr>
          <w:p w14:paraId="7A86DD75" w14:textId="4A34A5E0" w:rsidR="009F0943" w:rsidRPr="003B446E" w:rsidRDefault="009F0943" w:rsidP="00A43559">
            <w:pPr>
              <w:ind w:firstLine="156"/>
              <w:jc w:val="both"/>
              <w:rPr>
                <w:rFonts w:ascii="Times New Roman" w:eastAsia="Aptos" w:hAnsi="Times New Roman"/>
                <w:bCs/>
                <w:sz w:val="24"/>
                <w:szCs w:val="24"/>
                <w:lang w:val="ro-RO"/>
                <w14:ligatures w14:val="standardContextual"/>
              </w:rPr>
            </w:pPr>
            <w:r w:rsidRPr="003B446E">
              <w:rPr>
                <w:rFonts w:ascii="Times New Roman" w:hAnsi="Times New Roman"/>
                <w:b/>
                <w:bCs/>
                <w:sz w:val="24"/>
                <w:szCs w:val="24"/>
                <w:lang w:val="ro-RO"/>
              </w:rPr>
              <w:t xml:space="preserve">Pct. 23 și 24 </w:t>
            </w:r>
            <w:r w:rsidRPr="003B446E">
              <w:rPr>
                <w:rFonts w:ascii="Times New Roman" w:hAnsi="Times New Roman"/>
                <w:sz w:val="24"/>
                <w:szCs w:val="24"/>
                <w:lang w:val="ro-RO"/>
              </w:rPr>
              <w:t xml:space="preserve">prevăd în mod identic măsuri privind securitatea informațională a platformei e-Democrație, ceea ce creează </w:t>
            </w:r>
            <w:r w:rsidRPr="003B446E">
              <w:rPr>
                <w:rFonts w:ascii="Times New Roman" w:hAnsi="Times New Roman"/>
                <w:sz w:val="24"/>
                <w:szCs w:val="24"/>
                <w:lang w:val="ro-RO"/>
              </w:rPr>
              <w:lastRenderedPageBreak/>
              <w:t>repetiție inutilă și afectează claritatea normei. Reglementările referitoare la Planul de continuitate se regăsesc exclusiv în aceste două puncte, fără a fi clar precizat ce Plan este vizat și care sunt acțiunile ce trebuie întreprinse (în conținutul proiectului alte referiri la acest Plan nu există). Se recomandă ca acțiunile preconizate să fie incluse expres în conținutul Regulamentului, pentru a asigura aplicarea efectivă, transparentă și corectă a dispozițiilor privind securitatea informațională a platformei.</w:t>
            </w:r>
            <w:r w:rsidRPr="003B446E">
              <w:rPr>
                <w:rFonts w:ascii="Times New Roman" w:hAnsi="Times New Roman"/>
                <w:b/>
                <w:bCs/>
                <w:sz w:val="24"/>
                <w:szCs w:val="24"/>
                <w:lang w:val="ro-RO"/>
              </w:rPr>
              <w:t xml:space="preserve"> </w:t>
            </w:r>
          </w:p>
        </w:tc>
        <w:tc>
          <w:tcPr>
            <w:tcW w:w="1746" w:type="pct"/>
            <w:shd w:val="clear" w:color="auto" w:fill="FFFFFF"/>
          </w:tcPr>
          <w:p w14:paraId="7A8DE70B" w14:textId="77777777" w:rsidR="00D731BD" w:rsidRPr="003B446E" w:rsidRDefault="00D731BD" w:rsidP="00D731BD">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lastRenderedPageBreak/>
              <w:t>Se acceptă.</w:t>
            </w:r>
          </w:p>
          <w:p w14:paraId="0090C689" w14:textId="76201826" w:rsidR="00CB2B56" w:rsidRPr="003B446E" w:rsidRDefault="00CB2B56" w:rsidP="00CB2B56">
            <w:pPr>
              <w:ind w:firstLine="156"/>
              <w:jc w:val="both"/>
              <w:rPr>
                <w:rFonts w:ascii="Times New Roman" w:hAnsi="Times New Roman"/>
                <w:iCs/>
                <w:sz w:val="24"/>
                <w:szCs w:val="24"/>
                <w:lang w:val="ro-RO"/>
              </w:rPr>
            </w:pPr>
            <w:r w:rsidRPr="003B446E">
              <w:rPr>
                <w:rFonts w:ascii="Times New Roman" w:hAnsi="Times New Roman"/>
                <w:iCs/>
                <w:sz w:val="24"/>
                <w:szCs w:val="24"/>
                <w:lang w:val="ro-RO"/>
              </w:rPr>
              <w:lastRenderedPageBreak/>
              <w:t xml:space="preserve">Pct. </w:t>
            </w:r>
            <w:r>
              <w:rPr>
                <w:rFonts w:ascii="Times New Roman" w:hAnsi="Times New Roman"/>
                <w:iCs/>
                <w:sz w:val="24"/>
                <w:szCs w:val="24"/>
                <w:lang w:val="ro-RO"/>
              </w:rPr>
              <w:t>24</w:t>
            </w:r>
            <w:r w:rsidRPr="003B446E">
              <w:rPr>
                <w:rFonts w:ascii="Times New Roman" w:hAnsi="Times New Roman"/>
                <w:iCs/>
                <w:sz w:val="24"/>
                <w:szCs w:val="24"/>
                <w:lang w:val="ro-RO"/>
              </w:rPr>
              <w:t>, în redacția inițială a proiectului, a fost exclus.</w:t>
            </w:r>
          </w:p>
          <w:p w14:paraId="22EACAF7" w14:textId="44914E10" w:rsidR="009F0943" w:rsidRPr="003B446E" w:rsidRDefault="009F0943" w:rsidP="00D731BD">
            <w:pPr>
              <w:ind w:firstLine="156"/>
              <w:jc w:val="both"/>
              <w:rPr>
                <w:rFonts w:ascii="Times New Roman" w:hAnsi="Times New Roman"/>
                <w:sz w:val="24"/>
                <w:szCs w:val="24"/>
                <w:lang w:val="ro-RO"/>
              </w:rPr>
            </w:pPr>
          </w:p>
        </w:tc>
      </w:tr>
      <w:tr w:rsidR="009F0943" w:rsidRPr="003B446E" w14:paraId="64C6F2AA" w14:textId="77777777" w:rsidTr="00A12255">
        <w:trPr>
          <w:trHeight w:val="569"/>
        </w:trPr>
        <w:tc>
          <w:tcPr>
            <w:tcW w:w="182" w:type="pct"/>
            <w:vMerge/>
            <w:shd w:val="clear" w:color="auto" w:fill="FFFFFF"/>
          </w:tcPr>
          <w:p w14:paraId="0B1E9E0F" w14:textId="77777777" w:rsidR="009F0943" w:rsidRPr="003B446E" w:rsidRDefault="009F0943"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30A2673D" w14:textId="77777777" w:rsidR="009F0943" w:rsidRPr="003B446E" w:rsidRDefault="009F0943" w:rsidP="009F0943">
            <w:pPr>
              <w:rPr>
                <w:rFonts w:ascii="Times New Roman" w:hAnsi="Times New Roman"/>
                <w:b/>
                <w:sz w:val="24"/>
                <w:szCs w:val="24"/>
                <w:lang w:val="ro-RO"/>
              </w:rPr>
            </w:pPr>
          </w:p>
        </w:tc>
        <w:tc>
          <w:tcPr>
            <w:tcW w:w="239" w:type="pct"/>
            <w:shd w:val="clear" w:color="auto" w:fill="FFFFFF"/>
          </w:tcPr>
          <w:p w14:paraId="615F5511" w14:textId="01CF5CFA" w:rsidR="009F0943" w:rsidRPr="003B446E" w:rsidRDefault="009F0943" w:rsidP="00C1248C">
            <w:pPr>
              <w:jc w:val="both"/>
              <w:rPr>
                <w:rFonts w:ascii="Times New Roman" w:hAnsi="Times New Roman"/>
                <w:b/>
                <w:sz w:val="24"/>
                <w:szCs w:val="24"/>
                <w:lang w:val="ro-RO"/>
              </w:rPr>
            </w:pPr>
            <w:r w:rsidRPr="003B446E">
              <w:rPr>
                <w:rFonts w:ascii="Times New Roman" w:hAnsi="Times New Roman"/>
                <w:b/>
                <w:sz w:val="24"/>
                <w:szCs w:val="24"/>
                <w:lang w:val="ro-RO"/>
              </w:rPr>
              <w:t>120</w:t>
            </w:r>
          </w:p>
        </w:tc>
        <w:tc>
          <w:tcPr>
            <w:tcW w:w="2052" w:type="pct"/>
            <w:shd w:val="clear" w:color="auto" w:fill="FFFFFF"/>
          </w:tcPr>
          <w:p w14:paraId="214F5913" w14:textId="7B2A7164" w:rsidR="009F0943" w:rsidRPr="003B446E" w:rsidRDefault="009F0943" w:rsidP="00A43559">
            <w:pPr>
              <w:ind w:firstLine="156"/>
              <w:jc w:val="both"/>
              <w:rPr>
                <w:rFonts w:ascii="Times New Roman" w:eastAsia="Aptos" w:hAnsi="Times New Roman"/>
                <w:sz w:val="24"/>
                <w:szCs w:val="24"/>
                <w:lang w:val="ro-RO"/>
                <w14:ligatures w14:val="standardContextual"/>
              </w:rPr>
            </w:pPr>
            <w:r w:rsidRPr="003B446E">
              <w:rPr>
                <w:rFonts w:ascii="Times New Roman" w:hAnsi="Times New Roman"/>
                <w:sz w:val="24"/>
                <w:szCs w:val="24"/>
                <w:lang w:val="ro-RO"/>
              </w:rPr>
              <w:t>În</w:t>
            </w:r>
            <w:r w:rsidRPr="003B446E">
              <w:rPr>
                <w:rFonts w:ascii="Times New Roman" w:hAnsi="Times New Roman"/>
                <w:b/>
                <w:bCs/>
                <w:sz w:val="24"/>
                <w:szCs w:val="24"/>
                <w:lang w:val="ro-RO"/>
              </w:rPr>
              <w:t xml:space="preserve"> Pct. 30</w:t>
            </w:r>
            <w:r w:rsidRPr="003B446E">
              <w:rPr>
                <w:rFonts w:ascii="Times New Roman" w:hAnsi="Times New Roman"/>
                <w:sz w:val="24"/>
                <w:szCs w:val="24"/>
                <w:lang w:val="ro-RO"/>
              </w:rPr>
              <w:t>, acronimul SI RSSP nu este explicat, ceea ce poate genera neclarități privind sistemul menționat.</w:t>
            </w:r>
          </w:p>
        </w:tc>
        <w:tc>
          <w:tcPr>
            <w:tcW w:w="1746" w:type="pct"/>
            <w:shd w:val="clear" w:color="auto" w:fill="FFFFFF"/>
          </w:tcPr>
          <w:p w14:paraId="7A23EE71" w14:textId="77777777" w:rsidR="00CB2B56" w:rsidRPr="003B446E" w:rsidRDefault="00CB2B56" w:rsidP="00CB2B56">
            <w:pPr>
              <w:ind w:firstLine="156"/>
              <w:jc w:val="both"/>
              <w:rPr>
                <w:rFonts w:ascii="Times New Roman" w:hAnsi="Times New Roman"/>
                <w:iCs/>
                <w:sz w:val="24"/>
                <w:szCs w:val="24"/>
                <w:lang w:val="ro-RO"/>
              </w:rPr>
            </w:pPr>
            <w:r w:rsidRPr="003B446E">
              <w:rPr>
                <w:rFonts w:ascii="Times New Roman" w:hAnsi="Times New Roman"/>
                <w:b/>
                <w:bCs/>
                <w:iCs/>
                <w:sz w:val="24"/>
                <w:szCs w:val="24"/>
                <w:lang w:val="ro-RO"/>
              </w:rPr>
              <w:t>Se acceptă.</w:t>
            </w:r>
          </w:p>
          <w:p w14:paraId="7C18F6F4" w14:textId="502F7621" w:rsidR="009F0943" w:rsidRPr="003B446E" w:rsidRDefault="00CB2B56" w:rsidP="00CB2B56">
            <w:pPr>
              <w:ind w:firstLine="156"/>
              <w:jc w:val="both"/>
              <w:rPr>
                <w:rFonts w:ascii="Times New Roman" w:hAnsi="Times New Roman"/>
                <w:sz w:val="24"/>
                <w:szCs w:val="24"/>
                <w:lang w:val="ro-RO"/>
              </w:rPr>
            </w:pPr>
            <w:r w:rsidRPr="003B446E">
              <w:rPr>
                <w:rFonts w:ascii="Times New Roman" w:hAnsi="Times New Roman"/>
                <w:iCs/>
                <w:sz w:val="24"/>
                <w:szCs w:val="24"/>
                <w:lang w:val="ro-RO"/>
              </w:rPr>
              <w:t>Pct. 30, în redacția inițială a proiectului, a fost exclus.</w:t>
            </w:r>
          </w:p>
        </w:tc>
      </w:tr>
      <w:tr w:rsidR="009F0943" w:rsidRPr="003B446E" w14:paraId="47553FDB" w14:textId="77777777" w:rsidTr="00A12255">
        <w:trPr>
          <w:trHeight w:val="569"/>
        </w:trPr>
        <w:tc>
          <w:tcPr>
            <w:tcW w:w="182" w:type="pct"/>
            <w:vMerge/>
            <w:shd w:val="clear" w:color="auto" w:fill="FFFFFF"/>
          </w:tcPr>
          <w:p w14:paraId="7176A907" w14:textId="77777777" w:rsidR="009F0943" w:rsidRPr="003B446E" w:rsidRDefault="009F0943"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703F6082" w14:textId="77777777" w:rsidR="009F0943" w:rsidRPr="003B446E" w:rsidRDefault="009F0943" w:rsidP="009F0943">
            <w:pPr>
              <w:rPr>
                <w:rFonts w:ascii="Times New Roman" w:hAnsi="Times New Roman"/>
                <w:b/>
                <w:sz w:val="24"/>
                <w:szCs w:val="24"/>
                <w:lang w:val="ro-RO"/>
              </w:rPr>
            </w:pPr>
          </w:p>
        </w:tc>
        <w:tc>
          <w:tcPr>
            <w:tcW w:w="239" w:type="pct"/>
            <w:shd w:val="clear" w:color="auto" w:fill="FFFFFF"/>
          </w:tcPr>
          <w:p w14:paraId="4A665BE1" w14:textId="3B22968C" w:rsidR="009F0943" w:rsidRPr="003B446E" w:rsidRDefault="009F0943" w:rsidP="00C1248C">
            <w:pPr>
              <w:jc w:val="both"/>
              <w:rPr>
                <w:rFonts w:ascii="Times New Roman" w:hAnsi="Times New Roman"/>
                <w:b/>
                <w:sz w:val="24"/>
                <w:szCs w:val="24"/>
                <w:lang w:val="ro-RO"/>
              </w:rPr>
            </w:pPr>
            <w:r w:rsidRPr="003B446E">
              <w:rPr>
                <w:rFonts w:ascii="Times New Roman" w:hAnsi="Times New Roman"/>
                <w:b/>
                <w:sz w:val="24"/>
                <w:szCs w:val="24"/>
                <w:lang w:val="ro-RO"/>
              </w:rPr>
              <w:t>121</w:t>
            </w:r>
          </w:p>
        </w:tc>
        <w:tc>
          <w:tcPr>
            <w:tcW w:w="2052" w:type="pct"/>
            <w:shd w:val="clear" w:color="auto" w:fill="FFFFFF"/>
          </w:tcPr>
          <w:p w14:paraId="53DF9BEE" w14:textId="745F58FB" w:rsidR="009F0943" w:rsidRPr="003B446E" w:rsidRDefault="009F0943" w:rsidP="00A43559">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Pct. 31</w:t>
            </w:r>
            <w:r w:rsidRPr="003B446E">
              <w:rPr>
                <w:rFonts w:ascii="Times New Roman" w:hAnsi="Times New Roman"/>
                <w:sz w:val="24"/>
                <w:szCs w:val="24"/>
                <w:lang w:val="ro-RO"/>
              </w:rPr>
              <w:t xml:space="preserve"> prevede posibilitatea suspendării funcționării platformei sau limitării accesului utilizatorilor în anumite situații, fără a stabili criterii clare, obiective și transparente pentru aplicarea acestor măsuri. O astfel de reglementare poate genera aplicarea arbitrară, cu riscul restrângerii nejustificate a libertății de exprimare și a participării cetățenilor la procesele democratice. Se impune detalierea condițiilor, procedurii și garanțiilor aferente.</w:t>
            </w:r>
          </w:p>
        </w:tc>
        <w:tc>
          <w:tcPr>
            <w:tcW w:w="1746" w:type="pct"/>
            <w:shd w:val="clear" w:color="auto" w:fill="FFFFFF"/>
          </w:tcPr>
          <w:p w14:paraId="21332FEC" w14:textId="5CB01FC4" w:rsidR="009F0943" w:rsidRPr="003B446E" w:rsidRDefault="00A43559"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Nu se acceptă</w:t>
            </w:r>
            <w:r w:rsidR="009F0943" w:rsidRPr="003B446E">
              <w:rPr>
                <w:rFonts w:ascii="Times New Roman" w:hAnsi="Times New Roman"/>
                <w:b/>
                <w:bCs/>
                <w:sz w:val="24"/>
                <w:szCs w:val="24"/>
                <w:lang w:val="ro-RO"/>
              </w:rPr>
              <w:t>.</w:t>
            </w:r>
          </w:p>
          <w:p w14:paraId="446DE775" w14:textId="0C4B818A" w:rsidR="009F0943" w:rsidRPr="003B446E" w:rsidRDefault="009F0943"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Criteriile pentru suspendarea accesului la funcționalitățile platformei e-Democrație sunt stabilite la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31.1-31.3. Totodată, sunt acte normative speciale care reglementează în detalii cum au loc asemenea proceduri.</w:t>
            </w:r>
          </w:p>
        </w:tc>
      </w:tr>
      <w:tr w:rsidR="00FD747C" w:rsidRPr="003B446E" w14:paraId="55319C1D" w14:textId="77777777" w:rsidTr="00A12255">
        <w:trPr>
          <w:trHeight w:val="569"/>
        </w:trPr>
        <w:tc>
          <w:tcPr>
            <w:tcW w:w="182" w:type="pct"/>
            <w:vMerge/>
            <w:shd w:val="clear" w:color="auto" w:fill="FFFFFF"/>
          </w:tcPr>
          <w:p w14:paraId="3622D9E9" w14:textId="77777777" w:rsidR="009F0943" w:rsidRPr="003B446E" w:rsidRDefault="009F0943"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720E815B" w14:textId="77777777" w:rsidR="009F0943" w:rsidRPr="003B446E" w:rsidRDefault="009F0943" w:rsidP="009F0943">
            <w:pPr>
              <w:rPr>
                <w:rFonts w:ascii="Times New Roman" w:hAnsi="Times New Roman"/>
                <w:b/>
                <w:sz w:val="24"/>
                <w:szCs w:val="24"/>
                <w:lang w:val="ro-RO"/>
              </w:rPr>
            </w:pPr>
          </w:p>
        </w:tc>
        <w:tc>
          <w:tcPr>
            <w:tcW w:w="239" w:type="pct"/>
            <w:shd w:val="clear" w:color="auto" w:fill="FFFFFF"/>
          </w:tcPr>
          <w:p w14:paraId="3185655D" w14:textId="38BF3CDF" w:rsidR="009F0943" w:rsidRPr="003B446E" w:rsidRDefault="009F0943" w:rsidP="00C1248C">
            <w:pPr>
              <w:jc w:val="both"/>
              <w:rPr>
                <w:rFonts w:ascii="Times New Roman" w:hAnsi="Times New Roman"/>
                <w:b/>
                <w:sz w:val="24"/>
                <w:szCs w:val="24"/>
                <w:lang w:val="ro-RO"/>
              </w:rPr>
            </w:pPr>
            <w:r w:rsidRPr="003B446E">
              <w:rPr>
                <w:rFonts w:ascii="Times New Roman" w:hAnsi="Times New Roman"/>
                <w:b/>
                <w:sz w:val="24"/>
                <w:szCs w:val="24"/>
                <w:lang w:val="ro-RO"/>
              </w:rPr>
              <w:t>122</w:t>
            </w:r>
          </w:p>
        </w:tc>
        <w:tc>
          <w:tcPr>
            <w:tcW w:w="2052" w:type="pct"/>
            <w:shd w:val="clear" w:color="auto" w:fill="FFFFFF"/>
          </w:tcPr>
          <w:p w14:paraId="7D6966D0" w14:textId="77777777" w:rsidR="009F0943" w:rsidRPr="003B446E" w:rsidRDefault="009F0943" w:rsidP="00A43559">
            <w:pPr>
              <w:ind w:firstLine="156"/>
              <w:jc w:val="both"/>
              <w:rPr>
                <w:rFonts w:ascii="Times New Roman" w:hAnsi="Times New Roman"/>
                <w:sz w:val="24"/>
                <w:szCs w:val="24"/>
                <w:lang w:val="ro-RO"/>
              </w:rPr>
            </w:pPr>
            <w:r w:rsidRPr="003B446E">
              <w:rPr>
                <w:rFonts w:ascii="Times New Roman" w:hAnsi="Times New Roman"/>
                <w:b/>
                <w:bCs/>
                <w:sz w:val="24"/>
                <w:szCs w:val="24"/>
                <w:lang w:val="ro-RO"/>
              </w:rPr>
              <w:t xml:space="preserve">Pct. 33 </w:t>
            </w:r>
            <w:r w:rsidRPr="003B446E">
              <w:rPr>
                <w:rFonts w:ascii="Times New Roman" w:hAnsi="Times New Roman"/>
                <w:sz w:val="24"/>
                <w:szCs w:val="24"/>
                <w:lang w:val="ro-RO"/>
              </w:rPr>
              <w:t>prevede că controlul intern este realizat de posesorul datelor. În această formă, controlul efectuat de aceeași instituție care administrează sistemul nu asigură independența necesară, ceea ce poate compromite obiectivitatea și transparența procesului de verificare. Totodată, nu este precizat cine stabilește instituțiile abilitate să efectueze controlul extern asupra creării, organizării și funcționării platformei e-Democrație.</w:t>
            </w:r>
          </w:p>
          <w:p w14:paraId="658E6A70" w14:textId="6CF23098" w:rsidR="009F0943" w:rsidRPr="003B446E" w:rsidRDefault="009F0943" w:rsidP="00A43559">
            <w:pPr>
              <w:ind w:firstLine="156"/>
              <w:jc w:val="both"/>
              <w:rPr>
                <w:rFonts w:ascii="Times New Roman" w:hAnsi="Times New Roman"/>
                <w:b/>
                <w:bCs/>
                <w:sz w:val="24"/>
                <w:szCs w:val="24"/>
                <w:lang w:val="ro-RO"/>
              </w:rPr>
            </w:pPr>
            <w:r w:rsidRPr="003B446E">
              <w:rPr>
                <w:rFonts w:ascii="Times New Roman" w:hAnsi="Times New Roman"/>
                <w:sz w:val="24"/>
                <w:szCs w:val="24"/>
                <w:lang w:val="ro-RO"/>
              </w:rPr>
              <w:t>Prin urmare, se recomandă instituirea unui mecanism de control extern sau independent, pentru garantarea unui cadru de supraveghere imparțial și eficient, și indicarea expresă a autorității sau mecanismului responsabil de desemnarea instituțiilor abilitate pentru controlul extern</w:t>
            </w:r>
            <w:r w:rsidR="00A43559" w:rsidRPr="003B446E">
              <w:rPr>
                <w:rFonts w:ascii="Times New Roman" w:hAnsi="Times New Roman"/>
                <w:sz w:val="24"/>
                <w:szCs w:val="24"/>
                <w:lang w:val="ro-RO"/>
              </w:rPr>
              <w:t>.</w:t>
            </w:r>
          </w:p>
        </w:tc>
        <w:tc>
          <w:tcPr>
            <w:tcW w:w="1746" w:type="pct"/>
          </w:tcPr>
          <w:p w14:paraId="5D0417B3" w14:textId="1A52EB81" w:rsidR="009F0943" w:rsidRPr="003B446E" w:rsidRDefault="00034411"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 xml:space="preserve">Se acceptă parțial. </w:t>
            </w:r>
          </w:p>
          <w:p w14:paraId="239639BC" w14:textId="634D9B59" w:rsidR="00F329F1" w:rsidRPr="003B446E" w:rsidRDefault="00A24195"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 versiunea definitivată a proiectului pct. </w:t>
            </w:r>
            <w:r w:rsidR="00712558" w:rsidRPr="003B446E">
              <w:rPr>
                <w:rFonts w:ascii="Times New Roman" w:hAnsi="Times New Roman"/>
                <w:sz w:val="24"/>
                <w:szCs w:val="24"/>
                <w:lang w:val="ro-RO"/>
              </w:rPr>
              <w:t>33 a fost completat cu „conform cadrului normativ”, care determină subiecții controlului extern (a se vedea obiecția nr. 48). Instituirea unui mecanism de control extern independent distinct și indicarea autorității de desemnare nu se preiau, mecanismul de control intern și extern fiind reglementat de Regulament.</w:t>
            </w:r>
          </w:p>
        </w:tc>
      </w:tr>
      <w:tr w:rsidR="009F403A" w:rsidRPr="003B446E" w14:paraId="2460825B" w14:textId="77777777" w:rsidTr="00047DE9">
        <w:trPr>
          <w:trHeight w:val="354"/>
        </w:trPr>
        <w:tc>
          <w:tcPr>
            <w:tcW w:w="182" w:type="pct"/>
            <w:vMerge w:val="restart"/>
            <w:shd w:val="clear" w:color="auto" w:fill="FFFFFF"/>
          </w:tcPr>
          <w:p w14:paraId="48C6B3C2" w14:textId="33A5542E" w:rsidR="009F403A" w:rsidRPr="003B446E" w:rsidRDefault="009F403A" w:rsidP="009F0943">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21</w:t>
            </w:r>
          </w:p>
        </w:tc>
        <w:tc>
          <w:tcPr>
            <w:tcW w:w="781" w:type="pct"/>
            <w:vMerge w:val="restart"/>
            <w:shd w:val="clear" w:color="auto" w:fill="FFFFFF"/>
          </w:tcPr>
          <w:p w14:paraId="12C66316" w14:textId="77777777" w:rsidR="00EB140F" w:rsidRPr="003B446E" w:rsidRDefault="009F403A" w:rsidP="009F0943">
            <w:pPr>
              <w:rPr>
                <w:rFonts w:ascii="Times New Roman" w:hAnsi="Times New Roman"/>
                <w:b/>
                <w:sz w:val="24"/>
                <w:szCs w:val="24"/>
                <w:lang w:val="ro-RO"/>
              </w:rPr>
            </w:pPr>
            <w:r w:rsidRPr="003B446E">
              <w:rPr>
                <w:rFonts w:ascii="Times New Roman" w:hAnsi="Times New Roman"/>
                <w:b/>
                <w:sz w:val="24"/>
                <w:szCs w:val="24"/>
                <w:lang w:val="ro-RO"/>
              </w:rPr>
              <w:t xml:space="preserve">Serviciul Tehnologia Informației și </w:t>
            </w:r>
          </w:p>
          <w:p w14:paraId="61F96762" w14:textId="77777777" w:rsidR="00EB140F" w:rsidRPr="003B446E" w:rsidRDefault="009F403A" w:rsidP="009F0943">
            <w:pPr>
              <w:rPr>
                <w:rFonts w:ascii="Times New Roman" w:hAnsi="Times New Roman"/>
                <w:b/>
                <w:sz w:val="24"/>
                <w:szCs w:val="24"/>
                <w:lang w:val="ro-RO"/>
              </w:rPr>
            </w:pPr>
            <w:r w:rsidRPr="003B446E">
              <w:rPr>
                <w:rFonts w:ascii="Times New Roman" w:hAnsi="Times New Roman"/>
                <w:b/>
                <w:sz w:val="24"/>
                <w:szCs w:val="24"/>
                <w:lang w:val="ro-RO"/>
              </w:rPr>
              <w:t xml:space="preserve">Securitate </w:t>
            </w:r>
          </w:p>
          <w:p w14:paraId="6242EE3B" w14:textId="5FD3F8B7" w:rsidR="009F403A" w:rsidRPr="003B446E" w:rsidRDefault="009F403A" w:rsidP="009F0943">
            <w:pPr>
              <w:rPr>
                <w:rFonts w:ascii="Times New Roman" w:hAnsi="Times New Roman"/>
                <w:b/>
                <w:sz w:val="24"/>
                <w:szCs w:val="24"/>
                <w:lang w:val="ro-RO"/>
              </w:rPr>
            </w:pPr>
            <w:r w:rsidRPr="003B446E">
              <w:rPr>
                <w:rFonts w:ascii="Times New Roman" w:hAnsi="Times New Roman"/>
                <w:b/>
                <w:sz w:val="24"/>
                <w:szCs w:val="24"/>
                <w:lang w:val="ro-RO"/>
              </w:rPr>
              <w:t>Cibernetică</w:t>
            </w:r>
          </w:p>
          <w:p w14:paraId="09EAECBA" w14:textId="673A4F8C" w:rsidR="009F403A" w:rsidRPr="003B446E" w:rsidRDefault="009F403A" w:rsidP="009F0943">
            <w:pPr>
              <w:rPr>
                <w:rFonts w:ascii="Times New Roman" w:hAnsi="Times New Roman"/>
                <w:bCs/>
                <w:i/>
                <w:iCs/>
                <w:sz w:val="24"/>
                <w:szCs w:val="24"/>
                <w:lang w:val="ro-RO"/>
              </w:rPr>
            </w:pPr>
            <w:r w:rsidRPr="003B446E">
              <w:rPr>
                <w:rFonts w:ascii="Times New Roman" w:hAnsi="Times New Roman"/>
                <w:bCs/>
                <w:i/>
                <w:iCs/>
                <w:sz w:val="24"/>
                <w:szCs w:val="24"/>
                <w:lang w:val="ro-RO"/>
              </w:rPr>
              <w:lastRenderedPageBreak/>
              <w:t>(Nr.</w:t>
            </w:r>
            <w:r w:rsidRPr="003B446E">
              <w:rPr>
                <w:bCs/>
                <w:i/>
                <w:iCs/>
                <w:kern w:val="0"/>
                <w:lang w:val="ro-RO"/>
              </w:rPr>
              <w:t xml:space="preserve"> </w:t>
            </w:r>
            <w:r w:rsidRPr="003B446E">
              <w:rPr>
                <w:rFonts w:ascii="Times New Roman" w:hAnsi="Times New Roman"/>
                <w:bCs/>
                <w:i/>
                <w:iCs/>
                <w:sz w:val="24"/>
                <w:szCs w:val="24"/>
                <w:lang w:val="ro-RO"/>
              </w:rPr>
              <w:t>1.4/631/26 din 24.03.2026)</w:t>
            </w:r>
          </w:p>
        </w:tc>
        <w:tc>
          <w:tcPr>
            <w:tcW w:w="4037" w:type="pct"/>
            <w:gridSpan w:val="3"/>
            <w:shd w:val="clear" w:color="auto" w:fill="FFFFFF"/>
          </w:tcPr>
          <w:p w14:paraId="4B62B257" w14:textId="12BDE2BA" w:rsidR="009F403A" w:rsidRPr="003B446E" w:rsidRDefault="009F403A" w:rsidP="002D35B2">
            <w:pPr>
              <w:ind w:firstLine="156"/>
              <w:jc w:val="both"/>
              <w:rPr>
                <w:rFonts w:ascii="Times New Roman" w:hAnsi="Times New Roman"/>
                <w:b/>
                <w:bCs/>
                <w:i/>
                <w:iCs/>
                <w:sz w:val="24"/>
                <w:szCs w:val="24"/>
                <w:lang w:val="ro-RO"/>
              </w:rPr>
            </w:pPr>
            <w:r w:rsidRPr="003B446E">
              <w:rPr>
                <w:rFonts w:ascii="Times New Roman" w:hAnsi="Times New Roman"/>
                <w:b/>
                <w:bCs/>
                <w:i/>
                <w:iCs/>
                <w:sz w:val="24"/>
                <w:szCs w:val="24"/>
                <w:lang w:val="ro-RO"/>
              </w:rPr>
              <w:lastRenderedPageBreak/>
              <w:t>Cu referire la proiectul de regulament</w:t>
            </w:r>
            <w:r w:rsidRPr="003B446E">
              <w:rPr>
                <w:rFonts w:ascii="Times New Roman" w:eastAsia="Calibri" w:hAnsi="Times New Roman"/>
                <w:b/>
                <w:bCs/>
                <w:i/>
                <w:iCs/>
                <w:color w:val="000000"/>
                <w:sz w:val="24"/>
                <w:szCs w:val="24"/>
                <w:lang w:val="ro-RO"/>
              </w:rPr>
              <w:t>:</w:t>
            </w:r>
          </w:p>
        </w:tc>
      </w:tr>
      <w:tr w:rsidR="009F403A" w:rsidRPr="003B446E" w14:paraId="3BBE9AEF" w14:textId="77777777" w:rsidTr="00A12255">
        <w:trPr>
          <w:trHeight w:val="569"/>
        </w:trPr>
        <w:tc>
          <w:tcPr>
            <w:tcW w:w="182" w:type="pct"/>
            <w:vMerge/>
            <w:shd w:val="clear" w:color="auto" w:fill="FFFFFF"/>
          </w:tcPr>
          <w:p w14:paraId="586B4177" w14:textId="77777777" w:rsidR="009F403A" w:rsidRPr="003B446E" w:rsidRDefault="009F403A"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25BB46E7" w14:textId="77777777" w:rsidR="009F403A" w:rsidRPr="003B446E" w:rsidRDefault="009F403A" w:rsidP="009F0943">
            <w:pPr>
              <w:rPr>
                <w:rFonts w:ascii="Times New Roman" w:hAnsi="Times New Roman"/>
                <w:b/>
                <w:sz w:val="24"/>
                <w:szCs w:val="24"/>
                <w:lang w:val="ro-RO"/>
              </w:rPr>
            </w:pPr>
          </w:p>
        </w:tc>
        <w:tc>
          <w:tcPr>
            <w:tcW w:w="239" w:type="pct"/>
            <w:shd w:val="clear" w:color="auto" w:fill="FFFFFF"/>
          </w:tcPr>
          <w:p w14:paraId="1C9BC923" w14:textId="0F26C80D"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123</w:t>
            </w:r>
          </w:p>
        </w:tc>
        <w:tc>
          <w:tcPr>
            <w:tcW w:w="2052" w:type="pct"/>
            <w:shd w:val="clear" w:color="auto" w:fill="FFFFFF"/>
          </w:tcPr>
          <w:p w14:paraId="1F80068E" w14:textId="5968D700" w:rsidR="009F403A" w:rsidRPr="003B446E" w:rsidRDefault="009F403A" w:rsidP="00131676">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Se recomandă reexaminarea utilizării sintagmei „administrator de sistem” pe tot parcursul proiectului întrucât aceasta face trimitere la sistem informațional în timp ce obiectul </w:t>
            </w:r>
            <w:r w:rsidRPr="003B446E">
              <w:rPr>
                <w:rFonts w:ascii="Times New Roman" w:hAnsi="Times New Roman"/>
                <w:sz w:val="24"/>
                <w:szCs w:val="24"/>
                <w:lang w:val="ro-RO"/>
              </w:rPr>
              <w:lastRenderedPageBreak/>
              <w:t>prezentului regulament îl constituie resursa informațională formată de platforma e-Democrație. Se propune utilizarea sintagmei „administrator al accesului la resursa informațională”.</w:t>
            </w:r>
          </w:p>
        </w:tc>
        <w:tc>
          <w:tcPr>
            <w:tcW w:w="1746" w:type="pct"/>
          </w:tcPr>
          <w:p w14:paraId="4E86854B" w14:textId="347101DE" w:rsidR="009F403A" w:rsidRPr="003B446E" w:rsidRDefault="00BF008D" w:rsidP="002D35B2">
            <w:pPr>
              <w:ind w:firstLine="156"/>
              <w:jc w:val="both"/>
              <w:rPr>
                <w:rFonts w:ascii="Times New Roman" w:hAnsi="Times New Roman"/>
                <w:sz w:val="24"/>
                <w:szCs w:val="24"/>
                <w:lang w:val="ro-RO"/>
              </w:rPr>
            </w:pPr>
            <w:r w:rsidRPr="003B446E">
              <w:rPr>
                <w:rFonts w:ascii="Times New Roman" w:hAnsi="Times New Roman"/>
                <w:b/>
                <w:bCs/>
                <w:sz w:val="24"/>
                <w:szCs w:val="24"/>
                <w:lang w:val="ro-RO"/>
              </w:rPr>
              <w:lastRenderedPageBreak/>
              <w:t>Nu se acceptă</w:t>
            </w:r>
            <w:r w:rsidR="009F403A" w:rsidRPr="003B446E">
              <w:rPr>
                <w:rFonts w:ascii="Times New Roman" w:hAnsi="Times New Roman"/>
                <w:sz w:val="24"/>
                <w:szCs w:val="24"/>
                <w:lang w:val="ro-RO"/>
              </w:rPr>
              <w:t>.</w:t>
            </w:r>
          </w:p>
          <w:p w14:paraId="0D8829F7" w14:textId="344F97F4" w:rsidR="009F403A" w:rsidRPr="003B446E" w:rsidRDefault="009F403A"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Considerăm oportun utilizarea terminologiei acceptate la nivel internațional </w:t>
            </w:r>
            <w:r w:rsidR="00E725AF" w:rsidRPr="003B446E">
              <w:rPr>
                <w:rFonts w:ascii="Times New Roman" w:hAnsi="Times New Roman"/>
                <w:sz w:val="24"/>
                <w:szCs w:val="24"/>
                <w:lang w:val="ro-RO"/>
              </w:rPr>
              <w:t>(</w:t>
            </w: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system</w:t>
            </w:r>
            <w:proofErr w:type="spellEnd"/>
            <w:r w:rsidRPr="003B446E">
              <w:rPr>
                <w:rFonts w:ascii="Times New Roman" w:hAnsi="Times New Roman"/>
                <w:sz w:val="24"/>
                <w:szCs w:val="24"/>
                <w:lang w:val="ro-RO"/>
              </w:rPr>
              <w:t xml:space="preserve"> </w:t>
            </w:r>
            <w:r w:rsidRPr="003B446E">
              <w:rPr>
                <w:rFonts w:ascii="Times New Roman" w:hAnsi="Times New Roman"/>
                <w:sz w:val="24"/>
                <w:szCs w:val="24"/>
                <w:lang w:val="ro-RO"/>
              </w:rPr>
              <w:lastRenderedPageBreak/>
              <w:t>administrator”</w:t>
            </w:r>
            <w:r w:rsidR="00E725AF" w:rsidRPr="003B446E">
              <w:rPr>
                <w:rFonts w:ascii="Times New Roman" w:hAnsi="Times New Roman"/>
                <w:sz w:val="24"/>
                <w:szCs w:val="24"/>
                <w:lang w:val="ro-RO"/>
              </w:rPr>
              <w:t>,</w:t>
            </w:r>
            <w:r w:rsidRPr="003B446E">
              <w:rPr>
                <w:rFonts w:ascii="Times New Roman" w:hAnsi="Times New Roman"/>
                <w:sz w:val="24"/>
                <w:szCs w:val="24"/>
                <w:lang w:val="ro-RO"/>
              </w:rPr>
              <w:t xml:space="preserve"> iar traducerea în limba română fiind „administrator de sistem” dat fiind rolul strict tehnic gestionat și delegat de posesorul sistemului informațional.</w:t>
            </w:r>
          </w:p>
        </w:tc>
      </w:tr>
      <w:tr w:rsidR="009F403A" w:rsidRPr="003B446E" w14:paraId="716D6E88" w14:textId="77777777" w:rsidTr="00A12255">
        <w:trPr>
          <w:trHeight w:val="569"/>
        </w:trPr>
        <w:tc>
          <w:tcPr>
            <w:tcW w:w="182" w:type="pct"/>
            <w:vMerge/>
            <w:shd w:val="clear" w:color="auto" w:fill="FFFFFF"/>
          </w:tcPr>
          <w:p w14:paraId="1789568A" w14:textId="77777777" w:rsidR="009F403A" w:rsidRPr="003B446E" w:rsidRDefault="009F403A"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0AC9B0FF" w14:textId="77777777" w:rsidR="009F403A" w:rsidRPr="003B446E" w:rsidRDefault="009F403A" w:rsidP="009F0943">
            <w:pPr>
              <w:rPr>
                <w:rFonts w:ascii="Times New Roman" w:hAnsi="Times New Roman"/>
                <w:b/>
                <w:sz w:val="24"/>
                <w:szCs w:val="24"/>
                <w:lang w:val="ro-RO"/>
              </w:rPr>
            </w:pPr>
          </w:p>
        </w:tc>
        <w:tc>
          <w:tcPr>
            <w:tcW w:w="239" w:type="pct"/>
            <w:shd w:val="clear" w:color="auto" w:fill="FFFFFF"/>
          </w:tcPr>
          <w:p w14:paraId="7697D756" w14:textId="4A37CE47"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124</w:t>
            </w:r>
          </w:p>
        </w:tc>
        <w:tc>
          <w:tcPr>
            <w:tcW w:w="2052" w:type="pct"/>
            <w:shd w:val="clear" w:color="auto" w:fill="FFFFFF"/>
          </w:tcPr>
          <w:p w14:paraId="1BA9EB36" w14:textId="77777777" w:rsidR="009F403A" w:rsidRPr="003B446E" w:rsidRDefault="009F403A" w:rsidP="0049497B">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Se recomandă revizuirea punctului 9 subpunctele 9.3, 9.5 și 9.6, pct. 10, precum și a pct. 23, pct. 25, pct. 27, pct. 28, pct. 31 și pct. 32 întrucât acestea conțin în redactarea actuală elemente specifice sistemului informațional/platformei tehnice deși prezentul regulament are ca obiect resursa informațională. Autorul urmează să reexamineze aceste prevederi prin prisma distincției dintre noțiunile de „resursă informațională” și „sistem informațional” reglementate de Legea nr. 467/2003 cu privire la informatizare și la resursele informaționale de stat, și să aprecieze dacă acestea necesită reformulare sau, după caz, excludere. </w:t>
            </w:r>
          </w:p>
          <w:p w14:paraId="3A2D00FE" w14:textId="49F01D89" w:rsidR="009F403A" w:rsidRPr="003B446E" w:rsidRDefault="009F403A" w:rsidP="0049497B">
            <w:pPr>
              <w:ind w:firstLine="156"/>
              <w:jc w:val="both"/>
              <w:rPr>
                <w:rFonts w:ascii="Times New Roman" w:hAnsi="Times New Roman"/>
                <w:sz w:val="24"/>
                <w:szCs w:val="24"/>
                <w:lang w:val="ro-RO"/>
              </w:rPr>
            </w:pPr>
            <w:r w:rsidRPr="003B446E">
              <w:rPr>
                <w:rFonts w:ascii="Times New Roman" w:hAnsi="Times New Roman"/>
                <w:sz w:val="24"/>
                <w:szCs w:val="24"/>
                <w:lang w:val="ro-RO"/>
              </w:rPr>
              <w:t>Totodată, deși documentul este prezentat ca regulament privind modul de ținere a resursei informaționale formate de platforma e-Democrație, în mai multe prevederi sunt utilizați termeni specifici sistemelor informaționale precum „funcționarea platformei”, „dezvoltarea”, „mentenanța”, „exploatarea”, „funcționalitățile platformei”, „suport tehnic”, „modificări ale condițiilor tehnice de funcționare”, „complex de mijloace software și hardware”, „suspendarea funcționării”, „dificultăți tehnice” etc.</w:t>
            </w:r>
          </w:p>
        </w:tc>
        <w:tc>
          <w:tcPr>
            <w:tcW w:w="1746" w:type="pct"/>
            <w:shd w:val="clear" w:color="auto" w:fill="FFFFFF"/>
          </w:tcPr>
          <w:p w14:paraId="33AA5BE7" w14:textId="06690D3F" w:rsidR="009F403A" w:rsidRPr="003B446E" w:rsidRDefault="00643D61"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 parțial.</w:t>
            </w:r>
          </w:p>
          <w:p w14:paraId="6B8BE8C3" w14:textId="0ACC5EA5" w:rsidR="009F403A" w:rsidRPr="003B446E" w:rsidRDefault="002308E8"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Substituirile terminologice concrete au fost operate (a se vedea obiecțiile nr. 128-142, acceptate). Reconceptualizarea integrală prin separarea RI de SI nu se preia, întrucât platforma și resursa informațională sunt indisociabile funcțional, Regulamentul folosind terminologia specifică fiecărei dimensiuni.</w:t>
            </w:r>
          </w:p>
        </w:tc>
      </w:tr>
      <w:tr w:rsidR="009F403A" w:rsidRPr="003B446E" w14:paraId="55EE983E" w14:textId="77777777" w:rsidTr="00A12255">
        <w:trPr>
          <w:trHeight w:val="569"/>
        </w:trPr>
        <w:tc>
          <w:tcPr>
            <w:tcW w:w="182" w:type="pct"/>
            <w:vMerge/>
            <w:shd w:val="clear" w:color="auto" w:fill="FFFFFF"/>
          </w:tcPr>
          <w:p w14:paraId="4CB0038A" w14:textId="77777777" w:rsidR="009F403A" w:rsidRPr="003B446E" w:rsidRDefault="009F403A"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17849ED3" w14:textId="77777777" w:rsidR="009F403A" w:rsidRPr="003B446E" w:rsidRDefault="009F403A" w:rsidP="009F0943">
            <w:pPr>
              <w:rPr>
                <w:rFonts w:ascii="Times New Roman" w:hAnsi="Times New Roman"/>
                <w:b/>
                <w:sz w:val="24"/>
                <w:szCs w:val="24"/>
                <w:lang w:val="ro-RO"/>
              </w:rPr>
            </w:pPr>
          </w:p>
        </w:tc>
        <w:tc>
          <w:tcPr>
            <w:tcW w:w="239" w:type="pct"/>
            <w:shd w:val="clear" w:color="auto" w:fill="FFFFFF"/>
          </w:tcPr>
          <w:p w14:paraId="55CDC863" w14:textId="38EAB9D1"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125</w:t>
            </w:r>
          </w:p>
        </w:tc>
        <w:tc>
          <w:tcPr>
            <w:tcW w:w="2052" w:type="pct"/>
            <w:shd w:val="clear" w:color="auto" w:fill="FFFFFF"/>
          </w:tcPr>
          <w:p w14:paraId="528D5F98" w14:textId="78B1650D" w:rsidR="009F403A" w:rsidRPr="003B446E" w:rsidRDefault="009F403A" w:rsidP="0049497B">
            <w:pPr>
              <w:ind w:firstLine="156"/>
              <w:jc w:val="both"/>
              <w:rPr>
                <w:rFonts w:ascii="Times New Roman" w:hAnsi="Times New Roman"/>
                <w:sz w:val="24"/>
                <w:szCs w:val="24"/>
                <w:lang w:val="ro-RO"/>
              </w:rPr>
            </w:pPr>
            <w:r w:rsidRPr="003B446E">
              <w:rPr>
                <w:rFonts w:ascii="Times New Roman" w:hAnsi="Times New Roman"/>
                <w:sz w:val="24"/>
                <w:szCs w:val="24"/>
                <w:lang w:val="ro-RO"/>
              </w:rPr>
              <w:t>În conformitate cu terminologia utilizată în Legea nr. 467/2003 există o distincție clară între sistem informațional și resursă informațională. Pentru sistemele informaționale sunt utilizate noțiuni precum funcționare, exploatare, dezvoltare, mentenanță, măsuri tehnice etc. iar pentru resursele informaționale terminologia corectă este crearea, ținerea, gestionarea, actualizarea, utilizarea datelor etc.</w:t>
            </w:r>
          </w:p>
        </w:tc>
        <w:tc>
          <w:tcPr>
            <w:tcW w:w="1746" w:type="pct"/>
            <w:shd w:val="clear" w:color="auto" w:fill="FFFFFF"/>
          </w:tcPr>
          <w:p w14:paraId="14993E10" w14:textId="71E0406F"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ia act.</w:t>
            </w:r>
          </w:p>
        </w:tc>
      </w:tr>
      <w:tr w:rsidR="009F403A" w:rsidRPr="003B446E" w14:paraId="594F6BA7" w14:textId="77777777" w:rsidTr="00A12255">
        <w:trPr>
          <w:trHeight w:val="569"/>
        </w:trPr>
        <w:tc>
          <w:tcPr>
            <w:tcW w:w="182" w:type="pct"/>
            <w:vMerge/>
            <w:shd w:val="clear" w:color="auto" w:fill="FFFFFF"/>
          </w:tcPr>
          <w:p w14:paraId="796307D2" w14:textId="77777777" w:rsidR="009F403A" w:rsidRPr="003B446E" w:rsidRDefault="009F403A"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672FFF98" w14:textId="77777777" w:rsidR="009F403A" w:rsidRPr="003B446E" w:rsidRDefault="009F403A" w:rsidP="009F0943">
            <w:pPr>
              <w:rPr>
                <w:rFonts w:ascii="Times New Roman" w:hAnsi="Times New Roman"/>
                <w:b/>
                <w:sz w:val="24"/>
                <w:szCs w:val="24"/>
                <w:lang w:val="ro-RO"/>
              </w:rPr>
            </w:pPr>
          </w:p>
        </w:tc>
        <w:tc>
          <w:tcPr>
            <w:tcW w:w="239" w:type="pct"/>
            <w:shd w:val="clear" w:color="auto" w:fill="FFFFFF"/>
          </w:tcPr>
          <w:p w14:paraId="376D513F" w14:textId="35587178"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126</w:t>
            </w:r>
          </w:p>
        </w:tc>
        <w:tc>
          <w:tcPr>
            <w:tcW w:w="2052" w:type="pct"/>
            <w:shd w:val="clear" w:color="auto" w:fill="FFFFFF"/>
          </w:tcPr>
          <w:p w14:paraId="648FE4C5" w14:textId="77777777" w:rsidR="009F403A" w:rsidRPr="003B446E" w:rsidRDefault="009F403A" w:rsidP="006B6C14">
            <w:pPr>
              <w:ind w:firstLine="156"/>
              <w:jc w:val="both"/>
              <w:rPr>
                <w:rFonts w:ascii="Times New Roman" w:hAnsi="Times New Roman"/>
                <w:sz w:val="24"/>
                <w:szCs w:val="24"/>
                <w:lang w:val="ro-RO"/>
              </w:rPr>
            </w:pPr>
            <w:r w:rsidRPr="003B446E">
              <w:rPr>
                <w:rFonts w:ascii="Times New Roman" w:hAnsi="Times New Roman"/>
                <w:sz w:val="24"/>
                <w:szCs w:val="24"/>
                <w:lang w:val="ro-RO"/>
              </w:rPr>
              <w:t>De asemenea, este necesară reexaminarea abrevierii resursei informaționale.</w:t>
            </w:r>
          </w:p>
          <w:p w14:paraId="7711D6DE" w14:textId="77777777" w:rsidR="009F403A" w:rsidRPr="003B446E" w:rsidRDefault="009F403A" w:rsidP="006B6C14">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În redacția actuală, abrevierea utilizată face trimitere la platforma e-Democrație, în timp ce obiectul regulamentului îl constituie resursa informațională formată de această platformă. </w:t>
            </w:r>
          </w:p>
          <w:p w14:paraId="77D2AE5B" w14:textId="43322DBF" w:rsidR="009F403A" w:rsidRPr="003B446E" w:rsidRDefault="009F403A" w:rsidP="006B6C14">
            <w:pPr>
              <w:ind w:firstLine="156"/>
              <w:jc w:val="both"/>
              <w:rPr>
                <w:rFonts w:ascii="Times New Roman" w:hAnsi="Times New Roman"/>
                <w:sz w:val="24"/>
                <w:szCs w:val="24"/>
                <w:lang w:val="ro-RO"/>
              </w:rPr>
            </w:pPr>
            <w:r w:rsidRPr="003B446E">
              <w:rPr>
                <w:rFonts w:ascii="Times New Roman" w:hAnsi="Times New Roman"/>
                <w:sz w:val="24"/>
                <w:szCs w:val="24"/>
                <w:lang w:val="ro-RO"/>
              </w:rPr>
              <w:lastRenderedPageBreak/>
              <w:t>În acest sens, pentru asigurarea coerenței terminologice se propune ajustarea abrevierii, ca exemplu: resursa informațională formată de platforma e-Democrație – RI e-Democrație.</w:t>
            </w:r>
          </w:p>
        </w:tc>
        <w:tc>
          <w:tcPr>
            <w:tcW w:w="1746" w:type="pct"/>
          </w:tcPr>
          <w:p w14:paraId="79E5E884" w14:textId="17B4519B" w:rsidR="009F403A" w:rsidRPr="003B446E" w:rsidRDefault="00AA17B8"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lastRenderedPageBreak/>
              <w:t>Nu se acceptă</w:t>
            </w:r>
            <w:r w:rsidR="009F403A" w:rsidRPr="003B446E">
              <w:rPr>
                <w:rFonts w:ascii="Times New Roman" w:hAnsi="Times New Roman"/>
                <w:b/>
                <w:bCs/>
                <w:sz w:val="24"/>
                <w:szCs w:val="24"/>
                <w:lang w:val="ro-RO"/>
              </w:rPr>
              <w:t>.</w:t>
            </w:r>
          </w:p>
          <w:p w14:paraId="6877DC68" w14:textId="7A3860D7" w:rsidR="009F403A" w:rsidRPr="003B446E" w:rsidRDefault="007135D2"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Expresia „platforma e-Democrație” a fost folosită pentru a evita încărcarea textului cu sintagme repetitive și a facilita lectura.</w:t>
            </w:r>
          </w:p>
        </w:tc>
      </w:tr>
      <w:tr w:rsidR="009F403A" w:rsidRPr="003B446E" w14:paraId="0C6C3F99" w14:textId="77777777" w:rsidTr="00A12255">
        <w:trPr>
          <w:trHeight w:val="569"/>
        </w:trPr>
        <w:tc>
          <w:tcPr>
            <w:tcW w:w="182" w:type="pct"/>
            <w:vMerge/>
            <w:shd w:val="clear" w:color="auto" w:fill="FFFFFF"/>
          </w:tcPr>
          <w:p w14:paraId="0FF7CBD4" w14:textId="77777777" w:rsidR="009F403A" w:rsidRPr="003B446E" w:rsidRDefault="009F403A"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30535012" w14:textId="77777777" w:rsidR="009F403A" w:rsidRPr="003B446E" w:rsidRDefault="009F403A" w:rsidP="009F0943">
            <w:pPr>
              <w:rPr>
                <w:rFonts w:ascii="Times New Roman" w:hAnsi="Times New Roman"/>
                <w:b/>
                <w:sz w:val="24"/>
                <w:szCs w:val="24"/>
                <w:lang w:val="ro-RO"/>
              </w:rPr>
            </w:pPr>
          </w:p>
        </w:tc>
        <w:tc>
          <w:tcPr>
            <w:tcW w:w="239" w:type="pct"/>
            <w:shd w:val="clear" w:color="auto" w:fill="FFFFFF"/>
          </w:tcPr>
          <w:p w14:paraId="07338408" w14:textId="31AB3D7B"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127</w:t>
            </w:r>
          </w:p>
        </w:tc>
        <w:tc>
          <w:tcPr>
            <w:tcW w:w="2052" w:type="pct"/>
            <w:shd w:val="clear" w:color="auto" w:fill="FFFFFF"/>
          </w:tcPr>
          <w:p w14:paraId="295D1B44" w14:textId="77777777" w:rsidR="009F403A" w:rsidRPr="003B446E" w:rsidRDefault="009F403A" w:rsidP="006B6C14">
            <w:pPr>
              <w:ind w:firstLine="156"/>
              <w:jc w:val="both"/>
              <w:rPr>
                <w:rFonts w:ascii="Times New Roman" w:hAnsi="Times New Roman"/>
                <w:sz w:val="24"/>
                <w:szCs w:val="24"/>
                <w:lang w:val="ro-RO"/>
              </w:rPr>
            </w:pPr>
            <w:r w:rsidRPr="003B446E">
              <w:rPr>
                <w:rFonts w:ascii="Times New Roman" w:hAnsi="Times New Roman"/>
                <w:sz w:val="24"/>
                <w:szCs w:val="24"/>
                <w:lang w:val="ro-RO"/>
              </w:rPr>
              <w:t>La pct. 5 sunt incluse prevederi referitoare la resursele financiare necesare pentru dezvoltarea, mentenanța și exploatarea platformei, deși Capitolul II este consacrat subiecților raporturilor juridice din domeniul creării și ținerii resursei informaționale. În plus, asemenea prevederi vizează infrastructura tehnologică a platformei iar nu resursa informațională propriu-zisă.</w:t>
            </w:r>
          </w:p>
          <w:p w14:paraId="5E5CD0F1" w14:textId="3E96E632" w:rsidR="009F403A" w:rsidRPr="003B446E" w:rsidRDefault="009F403A" w:rsidP="006B6C14">
            <w:pPr>
              <w:ind w:firstLine="156"/>
              <w:jc w:val="both"/>
              <w:rPr>
                <w:rFonts w:ascii="Times New Roman" w:hAnsi="Times New Roman"/>
                <w:sz w:val="24"/>
                <w:szCs w:val="24"/>
                <w:lang w:val="ro-RO"/>
              </w:rPr>
            </w:pPr>
            <w:r w:rsidRPr="003B446E">
              <w:rPr>
                <w:rFonts w:ascii="Times New Roman" w:hAnsi="Times New Roman"/>
                <w:sz w:val="24"/>
                <w:szCs w:val="24"/>
                <w:lang w:val="ro-RO"/>
              </w:rPr>
              <w:t>Se recomandă excluderea acestor aspecte.</w:t>
            </w:r>
          </w:p>
        </w:tc>
        <w:tc>
          <w:tcPr>
            <w:tcW w:w="1746" w:type="pct"/>
            <w:shd w:val="clear" w:color="auto" w:fill="FFFFFF"/>
          </w:tcPr>
          <w:p w14:paraId="29C88392" w14:textId="4F2580DB"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 xml:space="preserve">Se acceptă. </w:t>
            </w:r>
          </w:p>
        </w:tc>
      </w:tr>
      <w:tr w:rsidR="009F403A" w:rsidRPr="003B446E" w14:paraId="215BCA75" w14:textId="77777777" w:rsidTr="00A12255">
        <w:trPr>
          <w:trHeight w:val="569"/>
        </w:trPr>
        <w:tc>
          <w:tcPr>
            <w:tcW w:w="182" w:type="pct"/>
            <w:vMerge/>
            <w:shd w:val="clear" w:color="auto" w:fill="FFFFFF"/>
          </w:tcPr>
          <w:p w14:paraId="6B0BB187" w14:textId="77777777" w:rsidR="009F403A" w:rsidRPr="003B446E" w:rsidRDefault="009F403A"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3AA682A0" w14:textId="77777777" w:rsidR="009F403A" w:rsidRPr="003B446E" w:rsidRDefault="009F403A" w:rsidP="009F0943">
            <w:pPr>
              <w:rPr>
                <w:rFonts w:ascii="Times New Roman" w:hAnsi="Times New Roman"/>
                <w:b/>
                <w:sz w:val="24"/>
                <w:szCs w:val="24"/>
                <w:lang w:val="ro-RO"/>
              </w:rPr>
            </w:pPr>
          </w:p>
        </w:tc>
        <w:tc>
          <w:tcPr>
            <w:tcW w:w="239" w:type="pct"/>
            <w:shd w:val="clear" w:color="auto" w:fill="FFFFFF"/>
          </w:tcPr>
          <w:p w14:paraId="20EE1443" w14:textId="0276A289"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128</w:t>
            </w:r>
          </w:p>
        </w:tc>
        <w:tc>
          <w:tcPr>
            <w:tcW w:w="2052" w:type="pct"/>
            <w:shd w:val="clear" w:color="auto" w:fill="FFFFFF"/>
          </w:tcPr>
          <w:p w14:paraId="0966C06E"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Pct. 8:</w:t>
            </w:r>
          </w:p>
          <w:p w14:paraId="2DD90DFD"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8.1 cuvântul „dezvoltarea” se va substitui cu cuvântul „actualizarea” </w:t>
            </w:r>
          </w:p>
          <w:p w14:paraId="49AAC33D"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8.2 cuvântul „procesului” se va substitui cu cuvântul „modului” iar cuvântul „funcționare” se va substitui cu cuvintele „gestionare și utilizare”. </w:t>
            </w:r>
          </w:p>
          <w:p w14:paraId="703FB047"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8.4 cuvântul „funcționare” se va substitui cu cuvintele „modul de gestionare”. </w:t>
            </w:r>
          </w:p>
          <w:p w14:paraId="688C0389" w14:textId="565A8023"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8.6 textul este formulat neclar și necesită reformulare întrucât redacția actuală „posesorul .... suspendă la solicitarea posesorului” este confuză. Totodată, cuvintele „să suspende funcționarea” se vor substitui cu cuvintele „să limiteze temporar accesul la” întrucât resursa informațională (datele) nu desfășoară „activitate”, în practică se poate suspenda funcționarea sistemului informațional sau se poate limita accesul la resursa informațională. Totodată, cuvântul „sistem” urmează a fi reexaminat în vederea precizării exacte a noțiunii avute în vedere.</w:t>
            </w:r>
          </w:p>
        </w:tc>
        <w:tc>
          <w:tcPr>
            <w:tcW w:w="1746" w:type="pct"/>
          </w:tcPr>
          <w:p w14:paraId="24EDB889" w14:textId="77777777"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5E709D9F" w14:textId="3B54005A" w:rsidR="009F403A" w:rsidRPr="003B446E" w:rsidRDefault="009F403A"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Modificările au fost operate la toate normele expuse în obiecție.</w:t>
            </w:r>
          </w:p>
        </w:tc>
      </w:tr>
      <w:tr w:rsidR="009F403A" w:rsidRPr="003B446E" w14:paraId="5C9BC2E3" w14:textId="77777777" w:rsidTr="00A12255">
        <w:trPr>
          <w:trHeight w:val="569"/>
        </w:trPr>
        <w:tc>
          <w:tcPr>
            <w:tcW w:w="182" w:type="pct"/>
            <w:vMerge/>
            <w:shd w:val="clear" w:color="auto" w:fill="FFFFFF"/>
          </w:tcPr>
          <w:p w14:paraId="70A1E637" w14:textId="77777777" w:rsidR="009F403A" w:rsidRPr="003B446E" w:rsidRDefault="009F403A" w:rsidP="009F0943">
            <w:pPr>
              <w:pStyle w:val="Listparagraf"/>
              <w:ind w:left="0"/>
              <w:jc w:val="center"/>
              <w:rPr>
                <w:rFonts w:ascii="Times New Roman" w:hAnsi="Times New Roman"/>
                <w:bCs/>
                <w:sz w:val="24"/>
                <w:szCs w:val="24"/>
                <w:lang w:val="ro-RO"/>
              </w:rPr>
            </w:pPr>
          </w:p>
        </w:tc>
        <w:tc>
          <w:tcPr>
            <w:tcW w:w="781" w:type="pct"/>
            <w:vMerge/>
            <w:shd w:val="clear" w:color="auto" w:fill="FFFFFF"/>
          </w:tcPr>
          <w:p w14:paraId="0E09AEAA" w14:textId="77777777" w:rsidR="009F403A" w:rsidRPr="003B446E" w:rsidRDefault="009F403A" w:rsidP="009F0943">
            <w:pPr>
              <w:rPr>
                <w:rFonts w:ascii="Times New Roman" w:hAnsi="Times New Roman"/>
                <w:b/>
                <w:sz w:val="24"/>
                <w:szCs w:val="24"/>
                <w:lang w:val="ro-RO"/>
              </w:rPr>
            </w:pPr>
          </w:p>
        </w:tc>
        <w:tc>
          <w:tcPr>
            <w:tcW w:w="239" w:type="pct"/>
            <w:shd w:val="clear" w:color="auto" w:fill="FFFFFF"/>
          </w:tcPr>
          <w:p w14:paraId="247E6BC7" w14:textId="128FED2F"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129</w:t>
            </w:r>
          </w:p>
        </w:tc>
        <w:tc>
          <w:tcPr>
            <w:tcW w:w="2052" w:type="pct"/>
            <w:shd w:val="clear" w:color="auto" w:fill="FFFFFF"/>
          </w:tcPr>
          <w:p w14:paraId="2D64DA8B"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Pct. 9: </w:t>
            </w:r>
          </w:p>
          <w:p w14:paraId="309C6AD8"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9.1 cuvântul „funcționarea” se va substitui cu cuvintele „gestionarea și utilizarea”. </w:t>
            </w:r>
          </w:p>
          <w:p w14:paraId="502F3E1D"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9.2 cuvintele „funcționarea neîntreruptă” se vor substitui cu cuvintele „disponibilitatea și accesul continuu”. </w:t>
            </w:r>
          </w:p>
          <w:p w14:paraId="16A0C1BB"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9.7 cuvintele „tehnice de funcționare” se vor substitui cu cuvintele „de utilizare”. </w:t>
            </w:r>
          </w:p>
          <w:p w14:paraId="6591B4B4"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9.8 textul „implementarea măsurilor organizatorice și tehnice necesare pentru asigurarea protecției și </w:t>
            </w:r>
            <w:r w:rsidRPr="003B446E">
              <w:rPr>
                <w:rFonts w:ascii="Times New Roman" w:hAnsi="Times New Roman"/>
                <w:sz w:val="24"/>
                <w:szCs w:val="24"/>
                <w:lang w:val="ro-RO"/>
              </w:rPr>
              <w:lastRenderedPageBreak/>
              <w:t xml:space="preserve">confidențialității” se va substitui cu sintagma „asigurarea protecției, securității și confidențialității”. </w:t>
            </w:r>
          </w:p>
          <w:p w14:paraId="20F977BA" w14:textId="21CE397B"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9.10 cuvântul „exploatare” se va substitui cu cuvântul „utilizare”.</w:t>
            </w:r>
          </w:p>
        </w:tc>
        <w:tc>
          <w:tcPr>
            <w:tcW w:w="1746" w:type="pct"/>
          </w:tcPr>
          <w:p w14:paraId="4141F2FC" w14:textId="77777777"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lastRenderedPageBreak/>
              <w:t>Se acceptă.</w:t>
            </w:r>
          </w:p>
          <w:p w14:paraId="1D72EA85" w14:textId="1A138A3C" w:rsidR="009F403A" w:rsidRPr="003B446E" w:rsidRDefault="009F403A"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Modificările au fost operate la toate normele expuse în obiecție</w:t>
            </w:r>
          </w:p>
        </w:tc>
      </w:tr>
      <w:tr w:rsidR="009F403A" w:rsidRPr="003B446E" w14:paraId="4DA57601" w14:textId="77777777" w:rsidTr="00A12255">
        <w:trPr>
          <w:trHeight w:val="569"/>
        </w:trPr>
        <w:tc>
          <w:tcPr>
            <w:tcW w:w="182" w:type="pct"/>
            <w:vMerge/>
            <w:shd w:val="clear" w:color="auto" w:fill="FFFFFF"/>
          </w:tcPr>
          <w:p w14:paraId="0F35773F" w14:textId="77777777" w:rsidR="009F403A" w:rsidRPr="003B446E" w:rsidRDefault="009F403A" w:rsidP="00881CED">
            <w:pPr>
              <w:pStyle w:val="Listparagraf"/>
              <w:ind w:left="0"/>
              <w:jc w:val="center"/>
              <w:rPr>
                <w:rFonts w:ascii="Times New Roman" w:hAnsi="Times New Roman"/>
                <w:bCs/>
                <w:sz w:val="24"/>
                <w:szCs w:val="24"/>
                <w:lang w:val="ro-RO"/>
              </w:rPr>
            </w:pPr>
          </w:p>
        </w:tc>
        <w:tc>
          <w:tcPr>
            <w:tcW w:w="781" w:type="pct"/>
            <w:vMerge/>
            <w:shd w:val="clear" w:color="auto" w:fill="FFFFFF"/>
          </w:tcPr>
          <w:p w14:paraId="112C7505" w14:textId="77777777" w:rsidR="009F403A" w:rsidRPr="003B446E" w:rsidRDefault="009F403A" w:rsidP="00881CED">
            <w:pPr>
              <w:rPr>
                <w:rFonts w:ascii="Times New Roman" w:hAnsi="Times New Roman"/>
                <w:b/>
                <w:sz w:val="24"/>
                <w:szCs w:val="24"/>
                <w:lang w:val="ro-RO"/>
              </w:rPr>
            </w:pPr>
          </w:p>
        </w:tc>
        <w:tc>
          <w:tcPr>
            <w:tcW w:w="239" w:type="pct"/>
            <w:shd w:val="clear" w:color="auto" w:fill="FFFFFF"/>
          </w:tcPr>
          <w:p w14:paraId="7191FF14" w14:textId="3534FC01"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130</w:t>
            </w:r>
          </w:p>
        </w:tc>
        <w:tc>
          <w:tcPr>
            <w:tcW w:w="2052" w:type="pct"/>
            <w:shd w:val="clear" w:color="auto" w:fill="FFFFFF"/>
          </w:tcPr>
          <w:p w14:paraId="753ED390"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Pct. 11:</w:t>
            </w:r>
          </w:p>
          <w:p w14:paraId="4D099E84"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11.2 textul „funcționalitățile platformei e-Democrație” se va exclude. </w:t>
            </w:r>
          </w:p>
          <w:p w14:paraId="437BD013"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11.3 textul „spațiul informațional al” se va substitui cu textul „datele din cadrul”. </w:t>
            </w:r>
          </w:p>
          <w:p w14:paraId="580561C8"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11.6 cuvântul „funcționarea” se va substitui cu cuvântul „utilizarea”. </w:t>
            </w:r>
          </w:p>
          <w:p w14:paraId="08F3A04C" w14:textId="61851869"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11.7 cuvântul „funcționarea” se va substitui cu cuvântul „utilizarea”.</w:t>
            </w:r>
          </w:p>
        </w:tc>
        <w:tc>
          <w:tcPr>
            <w:tcW w:w="1746" w:type="pct"/>
          </w:tcPr>
          <w:p w14:paraId="280978AC" w14:textId="77777777"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05594B2B" w14:textId="0E6721A0" w:rsidR="009F403A" w:rsidRPr="003B446E" w:rsidRDefault="009F403A"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Modificările au fost operate la toate normele expuse în obiecție</w:t>
            </w:r>
          </w:p>
        </w:tc>
      </w:tr>
      <w:tr w:rsidR="009F403A" w:rsidRPr="003B446E" w14:paraId="6E1790FE" w14:textId="77777777" w:rsidTr="00A12255">
        <w:trPr>
          <w:trHeight w:val="569"/>
        </w:trPr>
        <w:tc>
          <w:tcPr>
            <w:tcW w:w="182" w:type="pct"/>
            <w:vMerge/>
            <w:shd w:val="clear" w:color="auto" w:fill="FFFFFF"/>
          </w:tcPr>
          <w:p w14:paraId="77AA8399" w14:textId="77777777" w:rsidR="009F403A" w:rsidRPr="003B446E" w:rsidRDefault="009F403A" w:rsidP="00F910EC">
            <w:pPr>
              <w:pStyle w:val="Listparagraf"/>
              <w:ind w:left="0"/>
              <w:jc w:val="center"/>
              <w:rPr>
                <w:rFonts w:ascii="Times New Roman" w:hAnsi="Times New Roman"/>
                <w:bCs/>
                <w:sz w:val="24"/>
                <w:szCs w:val="24"/>
                <w:lang w:val="ro-RO"/>
              </w:rPr>
            </w:pPr>
          </w:p>
        </w:tc>
        <w:tc>
          <w:tcPr>
            <w:tcW w:w="781" w:type="pct"/>
            <w:vMerge/>
            <w:shd w:val="clear" w:color="auto" w:fill="FFFFFF"/>
          </w:tcPr>
          <w:p w14:paraId="63878B14" w14:textId="77777777" w:rsidR="009F403A" w:rsidRPr="003B446E" w:rsidRDefault="009F403A" w:rsidP="00F910EC">
            <w:pPr>
              <w:rPr>
                <w:rFonts w:ascii="Times New Roman" w:hAnsi="Times New Roman"/>
                <w:b/>
                <w:sz w:val="24"/>
                <w:szCs w:val="24"/>
                <w:lang w:val="ro-RO"/>
              </w:rPr>
            </w:pPr>
          </w:p>
        </w:tc>
        <w:tc>
          <w:tcPr>
            <w:tcW w:w="239" w:type="pct"/>
            <w:shd w:val="clear" w:color="auto" w:fill="FFFFFF"/>
          </w:tcPr>
          <w:p w14:paraId="61EF59E7" w14:textId="0D6662C6"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131</w:t>
            </w:r>
          </w:p>
        </w:tc>
        <w:tc>
          <w:tcPr>
            <w:tcW w:w="2052" w:type="pct"/>
            <w:shd w:val="clear" w:color="auto" w:fill="FFFFFF"/>
          </w:tcPr>
          <w:p w14:paraId="2D12A999"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Pct. 12: </w:t>
            </w:r>
          </w:p>
          <w:p w14:paraId="7E7EA70D"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12.8 cuvântul „tehnice” se va exclude. </w:t>
            </w:r>
          </w:p>
          <w:p w14:paraId="3658D261" w14:textId="5BDBA0EC"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12.9 cuvântul „funcționalitățile” se va substitui cu cuvântul „datele”.</w:t>
            </w:r>
          </w:p>
        </w:tc>
        <w:tc>
          <w:tcPr>
            <w:tcW w:w="1746" w:type="pct"/>
          </w:tcPr>
          <w:p w14:paraId="69B48D1F" w14:textId="77777777"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088B9674" w14:textId="4E96BDF2" w:rsidR="009F403A" w:rsidRPr="003B446E" w:rsidRDefault="009F403A"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Modificările au fost operate la toate normele expuse în obiecție</w:t>
            </w:r>
          </w:p>
        </w:tc>
      </w:tr>
      <w:tr w:rsidR="009F403A" w:rsidRPr="003B446E" w14:paraId="390AF18F" w14:textId="77777777" w:rsidTr="00A12255">
        <w:trPr>
          <w:trHeight w:val="569"/>
        </w:trPr>
        <w:tc>
          <w:tcPr>
            <w:tcW w:w="182" w:type="pct"/>
            <w:vMerge/>
            <w:shd w:val="clear" w:color="auto" w:fill="FFFFFF"/>
          </w:tcPr>
          <w:p w14:paraId="5FF164A3" w14:textId="77777777" w:rsidR="009F403A" w:rsidRPr="003B446E" w:rsidRDefault="009F403A" w:rsidP="00534849">
            <w:pPr>
              <w:pStyle w:val="Listparagraf"/>
              <w:ind w:left="0"/>
              <w:jc w:val="center"/>
              <w:rPr>
                <w:rFonts w:ascii="Times New Roman" w:hAnsi="Times New Roman"/>
                <w:bCs/>
                <w:sz w:val="24"/>
                <w:szCs w:val="24"/>
                <w:lang w:val="ro-RO"/>
              </w:rPr>
            </w:pPr>
          </w:p>
        </w:tc>
        <w:tc>
          <w:tcPr>
            <w:tcW w:w="781" w:type="pct"/>
            <w:vMerge/>
            <w:shd w:val="clear" w:color="auto" w:fill="FFFFFF"/>
          </w:tcPr>
          <w:p w14:paraId="4AAEA9F7" w14:textId="77777777" w:rsidR="009F403A" w:rsidRPr="003B446E" w:rsidRDefault="009F403A" w:rsidP="00534849">
            <w:pPr>
              <w:rPr>
                <w:rFonts w:ascii="Times New Roman" w:hAnsi="Times New Roman"/>
                <w:b/>
                <w:sz w:val="24"/>
                <w:szCs w:val="24"/>
                <w:lang w:val="ro-RO"/>
              </w:rPr>
            </w:pPr>
          </w:p>
        </w:tc>
        <w:tc>
          <w:tcPr>
            <w:tcW w:w="239" w:type="pct"/>
            <w:shd w:val="clear" w:color="auto" w:fill="FFFFFF"/>
          </w:tcPr>
          <w:p w14:paraId="29BB4006" w14:textId="3EC213CA"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132</w:t>
            </w:r>
          </w:p>
        </w:tc>
        <w:tc>
          <w:tcPr>
            <w:tcW w:w="2052" w:type="pct"/>
            <w:shd w:val="clear" w:color="auto" w:fill="FFFFFF"/>
          </w:tcPr>
          <w:p w14:paraId="7320E02A"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Pct. 14:</w:t>
            </w:r>
          </w:p>
          <w:p w14:paraId="5CA05149"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14.1 cuvântul „funcționalitățile” se va substitui cu cuvântul „datele”. </w:t>
            </w:r>
          </w:p>
          <w:p w14:paraId="0E4CB95B"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14.6 cuvântul „funcționarea” se va substitui cu cuvântul „utilizarea”. </w:t>
            </w:r>
          </w:p>
          <w:p w14:paraId="0F93F11C" w14:textId="306F95BA"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14.7 cuvântul „funcționării” se va substitui cu cuvântul „utilizării”.</w:t>
            </w:r>
          </w:p>
        </w:tc>
        <w:tc>
          <w:tcPr>
            <w:tcW w:w="1746" w:type="pct"/>
          </w:tcPr>
          <w:p w14:paraId="39AFAC16" w14:textId="77777777"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39958B3A" w14:textId="23699432" w:rsidR="009F403A" w:rsidRPr="003B446E" w:rsidRDefault="009F403A"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Modificările au fost operate la toate normele expuse în obiecție</w:t>
            </w:r>
          </w:p>
        </w:tc>
      </w:tr>
      <w:tr w:rsidR="009F403A" w:rsidRPr="003B446E" w14:paraId="2A13013A" w14:textId="77777777" w:rsidTr="00A12255">
        <w:trPr>
          <w:trHeight w:val="569"/>
        </w:trPr>
        <w:tc>
          <w:tcPr>
            <w:tcW w:w="182" w:type="pct"/>
            <w:vMerge/>
            <w:shd w:val="clear" w:color="auto" w:fill="FFFFFF"/>
          </w:tcPr>
          <w:p w14:paraId="46AF1D8B" w14:textId="77777777" w:rsidR="009F403A" w:rsidRPr="003B446E" w:rsidRDefault="009F403A" w:rsidP="00644FF7">
            <w:pPr>
              <w:pStyle w:val="Listparagraf"/>
              <w:ind w:left="0"/>
              <w:jc w:val="center"/>
              <w:rPr>
                <w:rFonts w:ascii="Times New Roman" w:hAnsi="Times New Roman"/>
                <w:bCs/>
                <w:sz w:val="24"/>
                <w:szCs w:val="24"/>
                <w:lang w:val="ro-RO"/>
              </w:rPr>
            </w:pPr>
          </w:p>
        </w:tc>
        <w:tc>
          <w:tcPr>
            <w:tcW w:w="781" w:type="pct"/>
            <w:vMerge/>
            <w:shd w:val="clear" w:color="auto" w:fill="FFFFFF"/>
          </w:tcPr>
          <w:p w14:paraId="470D304B" w14:textId="77777777" w:rsidR="009F403A" w:rsidRPr="003B446E" w:rsidRDefault="009F403A" w:rsidP="00644FF7">
            <w:pPr>
              <w:rPr>
                <w:rFonts w:ascii="Times New Roman" w:hAnsi="Times New Roman"/>
                <w:b/>
                <w:sz w:val="24"/>
                <w:szCs w:val="24"/>
                <w:lang w:val="ro-RO"/>
              </w:rPr>
            </w:pPr>
          </w:p>
        </w:tc>
        <w:tc>
          <w:tcPr>
            <w:tcW w:w="239" w:type="pct"/>
            <w:shd w:val="clear" w:color="auto" w:fill="FFFFFF"/>
          </w:tcPr>
          <w:p w14:paraId="60027C12" w14:textId="6CCD68B0"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133</w:t>
            </w:r>
          </w:p>
        </w:tc>
        <w:tc>
          <w:tcPr>
            <w:tcW w:w="2052" w:type="pct"/>
            <w:shd w:val="clear" w:color="auto" w:fill="FFFFFF"/>
          </w:tcPr>
          <w:p w14:paraId="7FBD4603"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Pct. 15: </w:t>
            </w:r>
          </w:p>
          <w:p w14:paraId="30AFE80F"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15.1 cuvintele „utilizeze funcționalitățile” se va substitui cu cuvântul „acceseze”. </w:t>
            </w:r>
          </w:p>
          <w:p w14:paraId="5A5E9BAC" w14:textId="02E93801"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15.5 cuvântul „tehnice” se va exclude.</w:t>
            </w:r>
          </w:p>
        </w:tc>
        <w:tc>
          <w:tcPr>
            <w:tcW w:w="1746" w:type="pct"/>
          </w:tcPr>
          <w:p w14:paraId="56B39707" w14:textId="77777777"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7A870D37" w14:textId="42B5DED4" w:rsidR="009F403A" w:rsidRPr="003B446E" w:rsidRDefault="009F403A"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Modificările au fost operate la toate normele expuse în obiecție</w:t>
            </w:r>
          </w:p>
        </w:tc>
      </w:tr>
      <w:tr w:rsidR="009F403A" w:rsidRPr="003B446E" w14:paraId="04D5B667" w14:textId="77777777" w:rsidTr="00A12255">
        <w:trPr>
          <w:trHeight w:val="569"/>
        </w:trPr>
        <w:tc>
          <w:tcPr>
            <w:tcW w:w="182" w:type="pct"/>
            <w:vMerge/>
            <w:shd w:val="clear" w:color="auto" w:fill="FFFFFF"/>
          </w:tcPr>
          <w:p w14:paraId="33779D7B" w14:textId="77777777" w:rsidR="009F403A" w:rsidRPr="003B446E" w:rsidRDefault="009F403A" w:rsidP="00644FF7">
            <w:pPr>
              <w:pStyle w:val="Listparagraf"/>
              <w:ind w:left="0"/>
              <w:jc w:val="center"/>
              <w:rPr>
                <w:rFonts w:ascii="Times New Roman" w:hAnsi="Times New Roman"/>
                <w:bCs/>
                <w:sz w:val="24"/>
                <w:szCs w:val="24"/>
                <w:lang w:val="ro-RO"/>
              </w:rPr>
            </w:pPr>
          </w:p>
        </w:tc>
        <w:tc>
          <w:tcPr>
            <w:tcW w:w="781" w:type="pct"/>
            <w:vMerge/>
            <w:shd w:val="clear" w:color="auto" w:fill="FFFFFF"/>
          </w:tcPr>
          <w:p w14:paraId="0EE1490F" w14:textId="77777777" w:rsidR="009F403A" w:rsidRPr="003B446E" w:rsidRDefault="009F403A" w:rsidP="00644FF7">
            <w:pPr>
              <w:rPr>
                <w:rFonts w:ascii="Times New Roman" w:hAnsi="Times New Roman"/>
                <w:b/>
                <w:sz w:val="24"/>
                <w:szCs w:val="24"/>
                <w:lang w:val="ro-RO"/>
              </w:rPr>
            </w:pPr>
          </w:p>
        </w:tc>
        <w:tc>
          <w:tcPr>
            <w:tcW w:w="239" w:type="pct"/>
            <w:shd w:val="clear" w:color="auto" w:fill="FFFFFF"/>
          </w:tcPr>
          <w:p w14:paraId="73BC81F6" w14:textId="3EB8FC68"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134</w:t>
            </w:r>
          </w:p>
        </w:tc>
        <w:tc>
          <w:tcPr>
            <w:tcW w:w="2052" w:type="pct"/>
            <w:shd w:val="clear" w:color="auto" w:fill="FFFFFF"/>
          </w:tcPr>
          <w:p w14:paraId="1E5D0192"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Denumirea Capitolului IV textul „ȘI ASIGURAREA FUNCȚIONĂRII” se va substitui cu textul „ , GESTIONAREA ȘI UTILIZAREA”. </w:t>
            </w:r>
          </w:p>
          <w:p w14:paraId="21D2BF71" w14:textId="664C7623"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De asemenea, se constată că începând cu Capitolul IV, numerotarea punctelor este eronată. Astfel, este necesară revizuirea și corectarea numerotării pe tot parcursul documentului începând cu capitolul menționat.</w:t>
            </w:r>
          </w:p>
        </w:tc>
        <w:tc>
          <w:tcPr>
            <w:tcW w:w="1746" w:type="pct"/>
            <w:shd w:val="clear" w:color="auto" w:fill="FFFFFF"/>
          </w:tcPr>
          <w:p w14:paraId="2D071C4E" w14:textId="4E88C1DB"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tc>
      </w:tr>
      <w:tr w:rsidR="009F403A" w:rsidRPr="003B446E" w14:paraId="31148FC0" w14:textId="77777777" w:rsidTr="00A12255">
        <w:trPr>
          <w:trHeight w:val="569"/>
        </w:trPr>
        <w:tc>
          <w:tcPr>
            <w:tcW w:w="182" w:type="pct"/>
            <w:vMerge/>
            <w:shd w:val="clear" w:color="auto" w:fill="FFFFFF"/>
          </w:tcPr>
          <w:p w14:paraId="3D0EDF4A" w14:textId="77777777" w:rsidR="009F403A" w:rsidRPr="003B446E" w:rsidRDefault="009F403A" w:rsidP="00644FF7">
            <w:pPr>
              <w:pStyle w:val="Listparagraf"/>
              <w:ind w:left="0"/>
              <w:jc w:val="center"/>
              <w:rPr>
                <w:rFonts w:ascii="Times New Roman" w:hAnsi="Times New Roman"/>
                <w:bCs/>
                <w:sz w:val="24"/>
                <w:szCs w:val="24"/>
                <w:lang w:val="ro-RO"/>
              </w:rPr>
            </w:pPr>
          </w:p>
        </w:tc>
        <w:tc>
          <w:tcPr>
            <w:tcW w:w="781" w:type="pct"/>
            <w:vMerge/>
            <w:shd w:val="clear" w:color="auto" w:fill="FFFFFF"/>
          </w:tcPr>
          <w:p w14:paraId="7E98F704" w14:textId="77777777" w:rsidR="009F403A" w:rsidRPr="003B446E" w:rsidRDefault="009F403A" w:rsidP="00644FF7">
            <w:pPr>
              <w:rPr>
                <w:rFonts w:ascii="Times New Roman" w:hAnsi="Times New Roman"/>
                <w:b/>
                <w:sz w:val="24"/>
                <w:szCs w:val="24"/>
                <w:lang w:val="ro-RO"/>
              </w:rPr>
            </w:pPr>
          </w:p>
        </w:tc>
        <w:tc>
          <w:tcPr>
            <w:tcW w:w="239" w:type="pct"/>
            <w:shd w:val="clear" w:color="auto" w:fill="FFFFFF"/>
          </w:tcPr>
          <w:p w14:paraId="4D494C30" w14:textId="62FAEAC6"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135</w:t>
            </w:r>
          </w:p>
        </w:tc>
        <w:tc>
          <w:tcPr>
            <w:tcW w:w="2052" w:type="pct"/>
            <w:shd w:val="clear" w:color="auto" w:fill="FFFFFF"/>
          </w:tcPr>
          <w:p w14:paraId="0FFCB178" w14:textId="066459D6"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Pct. 22 (din Capitolul V) cuvintele „dezvoltare și exploatare” se vor substitui cu cuvintele „gestionare și utilizare”.</w:t>
            </w:r>
          </w:p>
        </w:tc>
        <w:tc>
          <w:tcPr>
            <w:tcW w:w="1746" w:type="pct"/>
          </w:tcPr>
          <w:p w14:paraId="6C310EE0" w14:textId="12970D9E"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 xml:space="preserve">Se acceptă. </w:t>
            </w:r>
          </w:p>
        </w:tc>
      </w:tr>
      <w:tr w:rsidR="009F403A" w:rsidRPr="003B446E" w14:paraId="4FC49183" w14:textId="77777777" w:rsidTr="00A12255">
        <w:trPr>
          <w:trHeight w:val="291"/>
        </w:trPr>
        <w:tc>
          <w:tcPr>
            <w:tcW w:w="182" w:type="pct"/>
            <w:vMerge/>
            <w:shd w:val="clear" w:color="auto" w:fill="FFFFFF"/>
          </w:tcPr>
          <w:p w14:paraId="17EAD2D2" w14:textId="77777777" w:rsidR="009F403A" w:rsidRPr="003B446E" w:rsidRDefault="009F403A" w:rsidP="00644FF7">
            <w:pPr>
              <w:pStyle w:val="Listparagraf"/>
              <w:ind w:left="0"/>
              <w:jc w:val="center"/>
              <w:rPr>
                <w:rFonts w:ascii="Times New Roman" w:hAnsi="Times New Roman"/>
                <w:bCs/>
                <w:sz w:val="24"/>
                <w:szCs w:val="24"/>
                <w:lang w:val="ro-RO"/>
              </w:rPr>
            </w:pPr>
          </w:p>
        </w:tc>
        <w:tc>
          <w:tcPr>
            <w:tcW w:w="781" w:type="pct"/>
            <w:vMerge/>
            <w:shd w:val="clear" w:color="auto" w:fill="FFFFFF"/>
          </w:tcPr>
          <w:p w14:paraId="26A684C1" w14:textId="77777777" w:rsidR="009F403A" w:rsidRPr="003B446E" w:rsidRDefault="009F403A" w:rsidP="00644FF7">
            <w:pPr>
              <w:rPr>
                <w:rFonts w:ascii="Times New Roman" w:hAnsi="Times New Roman"/>
                <w:b/>
                <w:sz w:val="24"/>
                <w:szCs w:val="24"/>
                <w:lang w:val="ro-RO"/>
              </w:rPr>
            </w:pPr>
          </w:p>
        </w:tc>
        <w:tc>
          <w:tcPr>
            <w:tcW w:w="239" w:type="pct"/>
            <w:shd w:val="clear" w:color="auto" w:fill="FFFFFF"/>
          </w:tcPr>
          <w:p w14:paraId="5D3F9802" w14:textId="06CDD220"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136</w:t>
            </w:r>
          </w:p>
        </w:tc>
        <w:tc>
          <w:tcPr>
            <w:tcW w:w="2052" w:type="pct"/>
            <w:shd w:val="clear" w:color="auto" w:fill="FFFFFF"/>
          </w:tcPr>
          <w:p w14:paraId="6BB771E5" w14:textId="4440DD9E"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Pct. 24 se va exclude întrucât dublează pct. 23.</w:t>
            </w:r>
          </w:p>
        </w:tc>
        <w:tc>
          <w:tcPr>
            <w:tcW w:w="1746" w:type="pct"/>
            <w:shd w:val="clear" w:color="auto" w:fill="FFFFFF"/>
          </w:tcPr>
          <w:p w14:paraId="779950FA" w14:textId="2A798367"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tc>
      </w:tr>
      <w:tr w:rsidR="009F403A" w:rsidRPr="003B446E" w14:paraId="1843E962" w14:textId="77777777" w:rsidTr="00A12255">
        <w:trPr>
          <w:trHeight w:val="569"/>
        </w:trPr>
        <w:tc>
          <w:tcPr>
            <w:tcW w:w="182" w:type="pct"/>
            <w:vMerge/>
            <w:shd w:val="clear" w:color="auto" w:fill="FFFFFF"/>
          </w:tcPr>
          <w:p w14:paraId="2996705D" w14:textId="77777777" w:rsidR="009F403A" w:rsidRPr="003B446E" w:rsidRDefault="009F403A" w:rsidP="00A40953">
            <w:pPr>
              <w:pStyle w:val="Listparagraf"/>
              <w:ind w:left="0"/>
              <w:jc w:val="center"/>
              <w:rPr>
                <w:rFonts w:ascii="Times New Roman" w:hAnsi="Times New Roman"/>
                <w:bCs/>
                <w:sz w:val="24"/>
                <w:szCs w:val="24"/>
                <w:lang w:val="ro-RO"/>
              </w:rPr>
            </w:pPr>
          </w:p>
        </w:tc>
        <w:tc>
          <w:tcPr>
            <w:tcW w:w="781" w:type="pct"/>
            <w:vMerge/>
            <w:shd w:val="clear" w:color="auto" w:fill="FFFFFF"/>
          </w:tcPr>
          <w:p w14:paraId="0B616C71" w14:textId="77777777" w:rsidR="009F403A" w:rsidRPr="003B446E" w:rsidRDefault="009F403A" w:rsidP="00A40953">
            <w:pPr>
              <w:rPr>
                <w:rFonts w:ascii="Times New Roman" w:hAnsi="Times New Roman"/>
                <w:b/>
                <w:sz w:val="24"/>
                <w:szCs w:val="24"/>
                <w:lang w:val="ro-RO"/>
              </w:rPr>
            </w:pPr>
          </w:p>
        </w:tc>
        <w:tc>
          <w:tcPr>
            <w:tcW w:w="239" w:type="pct"/>
            <w:shd w:val="clear" w:color="auto" w:fill="FFFFFF"/>
          </w:tcPr>
          <w:p w14:paraId="3389D78F" w14:textId="1DA62E51"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137</w:t>
            </w:r>
          </w:p>
        </w:tc>
        <w:tc>
          <w:tcPr>
            <w:tcW w:w="2052" w:type="pct"/>
            <w:shd w:val="clear" w:color="auto" w:fill="FFFFFF"/>
          </w:tcPr>
          <w:p w14:paraId="06090D69" w14:textId="245434E9"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Pct. 26: </w:t>
            </w:r>
          </w:p>
          <w:p w14:paraId="0CA2AAC9"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 </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26.1 textul „prin rețelele de transport de date guvernamentale” se va substitui cu textul „prin canale securizate de comunicații utilizate pentru transmiterea datelor” întrucât formularea actuală face trimitere la servicii specifice Sistemului de telecomunicații al autorităților administrației publice, fără ca acestea să fie disponibile în mod uniform pentru toți subiecții vizați de proiect. Potrivit pct. 3 din proiectul de hotărâre, resursa informațională e-Democrație urmează să fie utilizată obligatoriu de o categorie mai largă de autorități și structuri, inclusiv de servicii publice desconcentrate, în timp ce Hotărârea Guvernului nr. 840/2004 cu privire la crearea Sistemului de telecomunicații al autorităților administrației publice se aplică doar entităților prevăzute în lista aprobată prin aceasta. </w:t>
            </w:r>
          </w:p>
          <w:p w14:paraId="29AF30DD"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xml:space="preserve">. 26.3 textul „speciale tehnice și de program” se va exclude iar textul „cauzează defecțiuni în funcționarea complexului tehnic și de program” se va substitui cu textul „afectează securitatea acestora”. </w:t>
            </w:r>
          </w:p>
          <w:p w14:paraId="4A1F5EBE" w14:textId="40F2491B"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w:t>
            </w:r>
            <w:proofErr w:type="spellStart"/>
            <w:r w:rsidRPr="003B446E">
              <w:rPr>
                <w:rFonts w:ascii="Times New Roman" w:hAnsi="Times New Roman"/>
                <w:sz w:val="24"/>
                <w:szCs w:val="24"/>
                <w:lang w:val="ro-RO"/>
              </w:rPr>
              <w:t>subpct</w:t>
            </w:r>
            <w:proofErr w:type="spellEnd"/>
            <w:r w:rsidRPr="003B446E">
              <w:rPr>
                <w:rFonts w:ascii="Times New Roman" w:hAnsi="Times New Roman"/>
                <w:sz w:val="24"/>
                <w:szCs w:val="24"/>
                <w:lang w:val="ro-RO"/>
              </w:rPr>
              <w:t>. 26.5 cuvântul „funcționării” se va substitui cu cuvintele „accesului la datele”.</w:t>
            </w:r>
          </w:p>
        </w:tc>
        <w:tc>
          <w:tcPr>
            <w:tcW w:w="1746" w:type="pct"/>
          </w:tcPr>
          <w:p w14:paraId="33767396" w14:textId="77777777"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p>
          <w:p w14:paraId="3082780A" w14:textId="623D1689" w:rsidR="009F403A" w:rsidRPr="003B446E" w:rsidRDefault="009F403A" w:rsidP="002D35B2">
            <w:pPr>
              <w:ind w:firstLine="156"/>
              <w:jc w:val="both"/>
              <w:rPr>
                <w:rFonts w:ascii="Times New Roman" w:hAnsi="Times New Roman"/>
                <w:sz w:val="24"/>
                <w:szCs w:val="24"/>
                <w:lang w:val="ro-RO"/>
              </w:rPr>
            </w:pPr>
            <w:r w:rsidRPr="003B446E">
              <w:rPr>
                <w:rFonts w:ascii="Times New Roman" w:hAnsi="Times New Roman"/>
                <w:sz w:val="24"/>
                <w:szCs w:val="24"/>
                <w:lang w:val="ro-RO"/>
              </w:rPr>
              <w:t>Modificările au fost operate la toate normele expuse în obiecție</w:t>
            </w:r>
          </w:p>
        </w:tc>
      </w:tr>
      <w:tr w:rsidR="009F403A" w:rsidRPr="003B446E" w14:paraId="5E4EFF64" w14:textId="77777777" w:rsidTr="00A12255">
        <w:trPr>
          <w:trHeight w:val="300"/>
        </w:trPr>
        <w:tc>
          <w:tcPr>
            <w:tcW w:w="182" w:type="pct"/>
            <w:vMerge/>
            <w:shd w:val="clear" w:color="auto" w:fill="FFFFFF"/>
          </w:tcPr>
          <w:p w14:paraId="58CAD62C" w14:textId="77777777" w:rsidR="009F403A" w:rsidRPr="003B446E" w:rsidRDefault="009F403A" w:rsidP="00A40953">
            <w:pPr>
              <w:pStyle w:val="Listparagraf"/>
              <w:ind w:left="0"/>
              <w:jc w:val="center"/>
              <w:rPr>
                <w:rFonts w:ascii="Times New Roman" w:hAnsi="Times New Roman"/>
                <w:bCs/>
                <w:sz w:val="24"/>
                <w:szCs w:val="24"/>
                <w:lang w:val="ro-RO"/>
              </w:rPr>
            </w:pPr>
          </w:p>
        </w:tc>
        <w:tc>
          <w:tcPr>
            <w:tcW w:w="781" w:type="pct"/>
            <w:vMerge/>
            <w:shd w:val="clear" w:color="auto" w:fill="FFFFFF"/>
          </w:tcPr>
          <w:p w14:paraId="788739B6" w14:textId="77777777" w:rsidR="009F403A" w:rsidRPr="003B446E" w:rsidRDefault="009F403A" w:rsidP="00A40953">
            <w:pPr>
              <w:rPr>
                <w:rFonts w:ascii="Times New Roman" w:hAnsi="Times New Roman"/>
                <w:b/>
                <w:sz w:val="24"/>
                <w:szCs w:val="24"/>
                <w:lang w:val="ro-RO"/>
              </w:rPr>
            </w:pPr>
          </w:p>
        </w:tc>
        <w:tc>
          <w:tcPr>
            <w:tcW w:w="239" w:type="pct"/>
            <w:shd w:val="clear" w:color="auto" w:fill="FFFFFF"/>
          </w:tcPr>
          <w:p w14:paraId="76BDF240" w14:textId="21B7EFD7"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138</w:t>
            </w:r>
          </w:p>
        </w:tc>
        <w:tc>
          <w:tcPr>
            <w:tcW w:w="2052" w:type="pct"/>
            <w:shd w:val="clear" w:color="auto" w:fill="FFFFFF"/>
          </w:tcPr>
          <w:p w14:paraId="70037A42" w14:textId="76228F41"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Pct. 29 cuvintele „funcționalitățile și” se vor exclude.</w:t>
            </w:r>
          </w:p>
        </w:tc>
        <w:tc>
          <w:tcPr>
            <w:tcW w:w="1746" w:type="pct"/>
          </w:tcPr>
          <w:p w14:paraId="50761D4D" w14:textId="03CEF728"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 xml:space="preserve">Se acceptă. </w:t>
            </w:r>
          </w:p>
        </w:tc>
      </w:tr>
      <w:tr w:rsidR="009F403A" w:rsidRPr="003B446E" w14:paraId="0A05EDFE" w14:textId="77777777" w:rsidTr="00A12255">
        <w:trPr>
          <w:trHeight w:val="327"/>
        </w:trPr>
        <w:tc>
          <w:tcPr>
            <w:tcW w:w="182" w:type="pct"/>
            <w:vMerge/>
            <w:shd w:val="clear" w:color="auto" w:fill="FFFFFF"/>
          </w:tcPr>
          <w:p w14:paraId="4E59EBD7" w14:textId="77777777" w:rsidR="009F403A" w:rsidRPr="003B446E" w:rsidRDefault="009F403A" w:rsidP="00A40953">
            <w:pPr>
              <w:pStyle w:val="Listparagraf"/>
              <w:ind w:left="0"/>
              <w:jc w:val="center"/>
              <w:rPr>
                <w:rFonts w:ascii="Times New Roman" w:hAnsi="Times New Roman"/>
                <w:bCs/>
                <w:sz w:val="24"/>
                <w:szCs w:val="24"/>
                <w:lang w:val="ro-RO"/>
              </w:rPr>
            </w:pPr>
          </w:p>
        </w:tc>
        <w:tc>
          <w:tcPr>
            <w:tcW w:w="781" w:type="pct"/>
            <w:vMerge/>
            <w:shd w:val="clear" w:color="auto" w:fill="FFFFFF"/>
          </w:tcPr>
          <w:p w14:paraId="6AB967F3" w14:textId="77777777" w:rsidR="009F403A" w:rsidRPr="003B446E" w:rsidRDefault="009F403A" w:rsidP="00A40953">
            <w:pPr>
              <w:rPr>
                <w:rFonts w:ascii="Times New Roman" w:hAnsi="Times New Roman"/>
                <w:b/>
                <w:sz w:val="24"/>
                <w:szCs w:val="24"/>
                <w:lang w:val="ro-RO"/>
              </w:rPr>
            </w:pPr>
          </w:p>
        </w:tc>
        <w:tc>
          <w:tcPr>
            <w:tcW w:w="239" w:type="pct"/>
            <w:shd w:val="clear" w:color="auto" w:fill="FFFFFF"/>
          </w:tcPr>
          <w:p w14:paraId="65D5D51A" w14:textId="5CEBA07F"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139</w:t>
            </w:r>
          </w:p>
        </w:tc>
        <w:tc>
          <w:tcPr>
            <w:tcW w:w="2052" w:type="pct"/>
            <w:shd w:val="clear" w:color="auto" w:fill="FFFFFF"/>
          </w:tcPr>
          <w:p w14:paraId="575D4200" w14:textId="29D8926C"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Pct. 30 se va exclude întrucât dublează pct. 28.</w:t>
            </w:r>
          </w:p>
        </w:tc>
        <w:tc>
          <w:tcPr>
            <w:tcW w:w="1746" w:type="pct"/>
            <w:shd w:val="clear" w:color="auto" w:fill="FFFFFF"/>
          </w:tcPr>
          <w:p w14:paraId="2FB9E7FF" w14:textId="01039BCD"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 xml:space="preserve">Se acceptă. </w:t>
            </w:r>
          </w:p>
        </w:tc>
      </w:tr>
      <w:tr w:rsidR="009F403A" w:rsidRPr="003B446E" w14:paraId="2F546CF4" w14:textId="77777777" w:rsidTr="00A12255">
        <w:trPr>
          <w:trHeight w:val="569"/>
        </w:trPr>
        <w:tc>
          <w:tcPr>
            <w:tcW w:w="182" w:type="pct"/>
            <w:vMerge/>
            <w:shd w:val="clear" w:color="auto" w:fill="FFFFFF"/>
          </w:tcPr>
          <w:p w14:paraId="56869B5B" w14:textId="77777777" w:rsidR="009F403A" w:rsidRPr="003B446E" w:rsidRDefault="009F403A" w:rsidP="00A40953">
            <w:pPr>
              <w:pStyle w:val="Listparagraf"/>
              <w:ind w:left="0"/>
              <w:jc w:val="center"/>
              <w:rPr>
                <w:rFonts w:ascii="Times New Roman" w:hAnsi="Times New Roman"/>
                <w:bCs/>
                <w:sz w:val="24"/>
                <w:szCs w:val="24"/>
                <w:lang w:val="ro-RO"/>
              </w:rPr>
            </w:pPr>
          </w:p>
        </w:tc>
        <w:tc>
          <w:tcPr>
            <w:tcW w:w="781" w:type="pct"/>
            <w:vMerge/>
            <w:shd w:val="clear" w:color="auto" w:fill="FFFFFF"/>
          </w:tcPr>
          <w:p w14:paraId="0502DE42" w14:textId="77777777" w:rsidR="009F403A" w:rsidRPr="003B446E" w:rsidRDefault="009F403A" w:rsidP="00A40953">
            <w:pPr>
              <w:rPr>
                <w:rFonts w:ascii="Times New Roman" w:hAnsi="Times New Roman"/>
                <w:b/>
                <w:sz w:val="24"/>
                <w:szCs w:val="24"/>
                <w:lang w:val="ro-RO"/>
              </w:rPr>
            </w:pPr>
          </w:p>
        </w:tc>
        <w:tc>
          <w:tcPr>
            <w:tcW w:w="239" w:type="pct"/>
            <w:shd w:val="clear" w:color="auto" w:fill="FFFFFF"/>
          </w:tcPr>
          <w:p w14:paraId="5A15488A" w14:textId="159D2D41"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140</w:t>
            </w:r>
          </w:p>
        </w:tc>
        <w:tc>
          <w:tcPr>
            <w:tcW w:w="2052" w:type="pct"/>
            <w:shd w:val="clear" w:color="auto" w:fill="FFFFFF"/>
          </w:tcPr>
          <w:p w14:paraId="7D8CC9AB" w14:textId="4A2F508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Pct. 33 în tot cuprinsul punctului, la toate cele trei mențiuni, cuvintele „organizarea și funcționarea” se vor substitui cu cuvintele „gestionarea și utilizarea”.</w:t>
            </w:r>
          </w:p>
        </w:tc>
        <w:tc>
          <w:tcPr>
            <w:tcW w:w="1746" w:type="pct"/>
          </w:tcPr>
          <w:p w14:paraId="1D21A8C6" w14:textId="605352D3"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 xml:space="preserve">Se acceptă. </w:t>
            </w:r>
          </w:p>
        </w:tc>
      </w:tr>
      <w:tr w:rsidR="009F403A" w:rsidRPr="003B446E" w14:paraId="6A245EDB" w14:textId="77777777" w:rsidTr="00A12255">
        <w:trPr>
          <w:trHeight w:val="569"/>
        </w:trPr>
        <w:tc>
          <w:tcPr>
            <w:tcW w:w="182" w:type="pct"/>
            <w:vMerge/>
            <w:shd w:val="clear" w:color="auto" w:fill="FFFFFF"/>
          </w:tcPr>
          <w:p w14:paraId="5F0DB974" w14:textId="77777777" w:rsidR="009F403A" w:rsidRPr="003B446E" w:rsidRDefault="009F403A" w:rsidP="002C4D7E">
            <w:pPr>
              <w:pStyle w:val="Listparagraf"/>
              <w:ind w:left="0"/>
              <w:jc w:val="center"/>
              <w:rPr>
                <w:rFonts w:ascii="Times New Roman" w:hAnsi="Times New Roman"/>
                <w:bCs/>
                <w:sz w:val="24"/>
                <w:szCs w:val="24"/>
                <w:lang w:val="ro-RO"/>
              </w:rPr>
            </w:pPr>
          </w:p>
        </w:tc>
        <w:tc>
          <w:tcPr>
            <w:tcW w:w="781" w:type="pct"/>
            <w:vMerge/>
            <w:shd w:val="clear" w:color="auto" w:fill="FFFFFF"/>
          </w:tcPr>
          <w:p w14:paraId="2C908B95" w14:textId="77777777" w:rsidR="009F403A" w:rsidRPr="003B446E" w:rsidRDefault="009F403A" w:rsidP="002C4D7E">
            <w:pPr>
              <w:rPr>
                <w:rFonts w:ascii="Times New Roman" w:hAnsi="Times New Roman"/>
                <w:b/>
                <w:sz w:val="24"/>
                <w:szCs w:val="24"/>
                <w:lang w:val="ro-RO"/>
              </w:rPr>
            </w:pPr>
          </w:p>
        </w:tc>
        <w:tc>
          <w:tcPr>
            <w:tcW w:w="239" w:type="pct"/>
            <w:shd w:val="clear" w:color="auto" w:fill="FFFFFF"/>
          </w:tcPr>
          <w:p w14:paraId="4047A7F3" w14:textId="178BE013"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141</w:t>
            </w:r>
          </w:p>
        </w:tc>
        <w:tc>
          <w:tcPr>
            <w:tcW w:w="2052" w:type="pct"/>
            <w:shd w:val="clear" w:color="auto" w:fill="FFFFFF"/>
          </w:tcPr>
          <w:p w14:paraId="1802E06F" w14:textId="0FB309A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Pct. 34 cuvintele „organizarea funcționării” se vor substitui cu cuvântul „gestionarea”.</w:t>
            </w:r>
          </w:p>
        </w:tc>
        <w:tc>
          <w:tcPr>
            <w:tcW w:w="1746" w:type="pct"/>
          </w:tcPr>
          <w:p w14:paraId="4168BCEB" w14:textId="483F5557" w:rsidR="009F403A" w:rsidRPr="003B446E" w:rsidRDefault="009F403A" w:rsidP="002D35B2">
            <w:pPr>
              <w:ind w:firstLine="156"/>
              <w:jc w:val="both"/>
              <w:rPr>
                <w:rFonts w:ascii="Times New Roman" w:hAnsi="Times New Roman"/>
                <w:sz w:val="24"/>
                <w:szCs w:val="24"/>
                <w:lang w:val="ro-RO"/>
              </w:rPr>
            </w:pPr>
            <w:r w:rsidRPr="003B446E">
              <w:rPr>
                <w:rFonts w:ascii="Times New Roman" w:hAnsi="Times New Roman"/>
                <w:b/>
                <w:bCs/>
                <w:sz w:val="24"/>
                <w:szCs w:val="24"/>
                <w:lang w:val="ro-RO"/>
              </w:rPr>
              <w:t xml:space="preserve">Se acceptă. </w:t>
            </w:r>
          </w:p>
        </w:tc>
      </w:tr>
      <w:tr w:rsidR="009F403A" w:rsidRPr="003B446E" w14:paraId="0D7F2B4B" w14:textId="77777777" w:rsidTr="00A12255">
        <w:trPr>
          <w:trHeight w:val="569"/>
        </w:trPr>
        <w:tc>
          <w:tcPr>
            <w:tcW w:w="182" w:type="pct"/>
            <w:vMerge/>
            <w:shd w:val="clear" w:color="auto" w:fill="FFFFFF"/>
          </w:tcPr>
          <w:p w14:paraId="1DF565CA" w14:textId="77777777" w:rsidR="009F403A" w:rsidRPr="003B446E" w:rsidRDefault="009F403A" w:rsidP="00D200EF">
            <w:pPr>
              <w:pStyle w:val="Listparagraf"/>
              <w:ind w:left="0"/>
              <w:jc w:val="center"/>
              <w:rPr>
                <w:rFonts w:ascii="Times New Roman" w:hAnsi="Times New Roman"/>
                <w:bCs/>
                <w:sz w:val="24"/>
                <w:szCs w:val="24"/>
                <w:lang w:val="ro-RO"/>
              </w:rPr>
            </w:pPr>
          </w:p>
        </w:tc>
        <w:tc>
          <w:tcPr>
            <w:tcW w:w="781" w:type="pct"/>
            <w:vMerge/>
            <w:shd w:val="clear" w:color="auto" w:fill="FFFFFF"/>
          </w:tcPr>
          <w:p w14:paraId="6A4EC308" w14:textId="77777777" w:rsidR="009F403A" w:rsidRPr="003B446E" w:rsidRDefault="009F403A" w:rsidP="00D200EF">
            <w:pPr>
              <w:rPr>
                <w:rFonts w:ascii="Times New Roman" w:hAnsi="Times New Roman"/>
                <w:b/>
                <w:sz w:val="24"/>
                <w:szCs w:val="24"/>
                <w:lang w:val="ro-RO"/>
              </w:rPr>
            </w:pPr>
          </w:p>
        </w:tc>
        <w:tc>
          <w:tcPr>
            <w:tcW w:w="239" w:type="pct"/>
            <w:shd w:val="clear" w:color="auto" w:fill="FFFFFF"/>
          </w:tcPr>
          <w:p w14:paraId="6A9D0323" w14:textId="15C0A9B0"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142</w:t>
            </w:r>
          </w:p>
        </w:tc>
        <w:tc>
          <w:tcPr>
            <w:tcW w:w="2052" w:type="pct"/>
            <w:shd w:val="clear" w:color="auto" w:fill="FFFFFF"/>
          </w:tcPr>
          <w:p w14:paraId="248E51DF" w14:textId="148615C9"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Pct. 35 cuvântul „administrarea” se va substitui cu cuvântul „gestionarea” iar cuvintele „și asigurarea funcționării” se vor exclude.</w:t>
            </w:r>
          </w:p>
        </w:tc>
        <w:tc>
          <w:tcPr>
            <w:tcW w:w="1746" w:type="pct"/>
          </w:tcPr>
          <w:p w14:paraId="02E7B108" w14:textId="699084CC" w:rsidR="009F403A" w:rsidRPr="003B446E" w:rsidRDefault="009F403A" w:rsidP="002D35B2">
            <w:pPr>
              <w:ind w:firstLine="156"/>
              <w:jc w:val="both"/>
              <w:rPr>
                <w:rFonts w:ascii="Times New Roman" w:hAnsi="Times New Roman"/>
                <w:sz w:val="24"/>
                <w:szCs w:val="24"/>
                <w:lang w:val="ro-RO"/>
              </w:rPr>
            </w:pPr>
            <w:r w:rsidRPr="003B446E">
              <w:rPr>
                <w:rFonts w:ascii="Times New Roman" w:hAnsi="Times New Roman"/>
                <w:b/>
                <w:bCs/>
                <w:sz w:val="24"/>
                <w:szCs w:val="24"/>
                <w:lang w:val="ro-RO"/>
              </w:rPr>
              <w:t xml:space="preserve">Se acceptă. </w:t>
            </w:r>
          </w:p>
        </w:tc>
      </w:tr>
      <w:tr w:rsidR="009F403A" w:rsidRPr="003B446E" w14:paraId="09B84E34" w14:textId="77777777" w:rsidTr="00A12255">
        <w:trPr>
          <w:trHeight w:val="569"/>
        </w:trPr>
        <w:tc>
          <w:tcPr>
            <w:tcW w:w="182" w:type="pct"/>
            <w:vMerge/>
            <w:shd w:val="clear" w:color="auto" w:fill="FFFFFF"/>
          </w:tcPr>
          <w:p w14:paraId="2709E26B" w14:textId="77777777" w:rsidR="009F403A" w:rsidRPr="003B446E" w:rsidRDefault="009F403A" w:rsidP="00D200EF">
            <w:pPr>
              <w:pStyle w:val="Listparagraf"/>
              <w:ind w:left="0"/>
              <w:jc w:val="center"/>
              <w:rPr>
                <w:rFonts w:ascii="Times New Roman" w:hAnsi="Times New Roman"/>
                <w:bCs/>
                <w:sz w:val="24"/>
                <w:szCs w:val="24"/>
                <w:lang w:val="ro-RO"/>
              </w:rPr>
            </w:pPr>
          </w:p>
        </w:tc>
        <w:tc>
          <w:tcPr>
            <w:tcW w:w="781" w:type="pct"/>
            <w:vMerge/>
            <w:shd w:val="clear" w:color="auto" w:fill="FFFFFF"/>
          </w:tcPr>
          <w:p w14:paraId="413FEB07" w14:textId="77777777" w:rsidR="009F403A" w:rsidRPr="003B446E" w:rsidRDefault="009F403A" w:rsidP="00D200EF">
            <w:pPr>
              <w:rPr>
                <w:rFonts w:ascii="Times New Roman" w:hAnsi="Times New Roman"/>
                <w:b/>
                <w:sz w:val="24"/>
                <w:szCs w:val="24"/>
                <w:lang w:val="ro-RO"/>
              </w:rPr>
            </w:pPr>
          </w:p>
        </w:tc>
        <w:tc>
          <w:tcPr>
            <w:tcW w:w="239" w:type="pct"/>
            <w:shd w:val="clear" w:color="auto" w:fill="FFFFFF"/>
          </w:tcPr>
          <w:p w14:paraId="4C28424F" w14:textId="4A5C02C8" w:rsidR="009F403A" w:rsidRPr="003B446E" w:rsidRDefault="009F403A" w:rsidP="00C1248C">
            <w:pPr>
              <w:jc w:val="both"/>
              <w:rPr>
                <w:rFonts w:ascii="Times New Roman" w:hAnsi="Times New Roman"/>
                <w:b/>
                <w:sz w:val="24"/>
                <w:szCs w:val="24"/>
                <w:lang w:val="ro-RO"/>
              </w:rPr>
            </w:pPr>
            <w:r w:rsidRPr="003B446E">
              <w:rPr>
                <w:rFonts w:ascii="Times New Roman" w:hAnsi="Times New Roman"/>
                <w:b/>
                <w:sz w:val="24"/>
                <w:szCs w:val="24"/>
                <w:lang w:val="ro-RO"/>
              </w:rPr>
              <w:t>143</w:t>
            </w:r>
          </w:p>
        </w:tc>
        <w:tc>
          <w:tcPr>
            <w:tcW w:w="2052" w:type="pct"/>
            <w:shd w:val="clear" w:color="auto" w:fill="FFFFFF"/>
          </w:tcPr>
          <w:p w14:paraId="3F84B793" w14:textId="0067424B"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Pct. 36 cuvintele „informației din sistem” se vor substitui cu sintagma „datelor din cadrul RI e Democrație”.</w:t>
            </w:r>
          </w:p>
        </w:tc>
        <w:tc>
          <w:tcPr>
            <w:tcW w:w="1746" w:type="pct"/>
          </w:tcPr>
          <w:p w14:paraId="636AA109" w14:textId="5FF6A9CE" w:rsidR="009F403A" w:rsidRPr="003B446E" w:rsidRDefault="009F403A" w:rsidP="002D35B2">
            <w:pPr>
              <w:ind w:firstLine="156"/>
              <w:jc w:val="both"/>
              <w:rPr>
                <w:rFonts w:ascii="Times New Roman" w:hAnsi="Times New Roman"/>
                <w:b/>
                <w:bCs/>
                <w:sz w:val="24"/>
                <w:szCs w:val="24"/>
                <w:lang w:val="ro-RO"/>
              </w:rPr>
            </w:pPr>
            <w:r w:rsidRPr="003B446E">
              <w:rPr>
                <w:rFonts w:ascii="Times New Roman" w:hAnsi="Times New Roman"/>
                <w:b/>
                <w:bCs/>
                <w:sz w:val="24"/>
                <w:szCs w:val="24"/>
                <w:lang w:val="ro-RO"/>
              </w:rPr>
              <w:t>Se acceptă</w:t>
            </w:r>
            <w:r w:rsidR="00144CE5" w:rsidRPr="003B446E">
              <w:rPr>
                <w:rFonts w:ascii="Times New Roman" w:hAnsi="Times New Roman"/>
                <w:b/>
                <w:bCs/>
                <w:sz w:val="24"/>
                <w:szCs w:val="24"/>
                <w:lang w:val="ro-RO"/>
              </w:rPr>
              <w:t>.</w:t>
            </w:r>
            <w:r w:rsidRPr="003B446E">
              <w:rPr>
                <w:rFonts w:ascii="Times New Roman" w:hAnsi="Times New Roman"/>
                <w:b/>
                <w:bCs/>
                <w:sz w:val="24"/>
                <w:szCs w:val="24"/>
                <w:lang w:val="ro-RO"/>
              </w:rPr>
              <w:t xml:space="preserve"> </w:t>
            </w:r>
          </w:p>
          <w:p w14:paraId="61836B4D" w14:textId="557961E1" w:rsidR="009F403A" w:rsidRPr="003B446E" w:rsidRDefault="00144CE5" w:rsidP="002D35B2">
            <w:pPr>
              <w:ind w:firstLine="156"/>
              <w:jc w:val="both"/>
              <w:rPr>
                <w:rFonts w:ascii="Times New Roman" w:hAnsi="Times New Roman"/>
                <w:sz w:val="24"/>
                <w:szCs w:val="24"/>
                <w:lang w:val="ro-RO"/>
              </w:rPr>
            </w:pPr>
            <w:r w:rsidRPr="003B446E">
              <w:rPr>
                <w:rFonts w:ascii="Times New Roman" w:eastAsia="Aptos" w:hAnsi="Times New Roman"/>
                <w:sz w:val="24"/>
                <w:szCs w:val="24"/>
                <w:lang w:val="ro-RO"/>
                <w14:ligatures w14:val="standardContextual"/>
              </w:rPr>
              <w:t>C</w:t>
            </w:r>
            <w:r w:rsidR="009F403A" w:rsidRPr="003B446E">
              <w:rPr>
                <w:rFonts w:ascii="Times New Roman" w:eastAsia="Aptos" w:hAnsi="Times New Roman"/>
                <w:sz w:val="24"/>
                <w:szCs w:val="24"/>
                <w:lang w:val="ro-RO"/>
                <w14:ligatures w14:val="standardContextual"/>
              </w:rPr>
              <w:t xml:space="preserve">uvintele „informației din sistem” </w:t>
            </w:r>
            <w:r w:rsidR="001228DA" w:rsidRPr="003B446E">
              <w:rPr>
                <w:rFonts w:ascii="Times New Roman" w:eastAsia="Aptos" w:hAnsi="Times New Roman"/>
                <w:sz w:val="24"/>
                <w:szCs w:val="24"/>
                <w:lang w:val="ro-RO"/>
                <w14:ligatures w14:val="standardContextual"/>
              </w:rPr>
              <w:t xml:space="preserve">au fost </w:t>
            </w:r>
            <w:r w:rsidR="009F403A" w:rsidRPr="003B446E">
              <w:rPr>
                <w:rFonts w:ascii="Times New Roman" w:eastAsia="Aptos" w:hAnsi="Times New Roman"/>
                <w:sz w:val="24"/>
                <w:szCs w:val="24"/>
                <w:lang w:val="ro-RO"/>
                <w14:ligatures w14:val="standardContextual"/>
              </w:rPr>
              <w:t>substitui</w:t>
            </w:r>
            <w:r w:rsidR="001228DA" w:rsidRPr="003B446E">
              <w:rPr>
                <w:rFonts w:ascii="Times New Roman" w:eastAsia="Aptos" w:hAnsi="Times New Roman"/>
                <w:sz w:val="24"/>
                <w:szCs w:val="24"/>
                <w:lang w:val="ro-RO"/>
                <w14:ligatures w14:val="standardContextual"/>
              </w:rPr>
              <w:t>te</w:t>
            </w:r>
            <w:r w:rsidR="009F403A" w:rsidRPr="003B446E">
              <w:rPr>
                <w:rFonts w:ascii="Times New Roman" w:eastAsia="Aptos" w:hAnsi="Times New Roman"/>
                <w:sz w:val="24"/>
                <w:szCs w:val="24"/>
                <w:lang w:val="ro-RO"/>
                <w14:ligatures w14:val="standardContextual"/>
              </w:rPr>
              <w:t xml:space="preserve"> cu cuvintele „platformei e-Democrație”</w:t>
            </w:r>
          </w:p>
        </w:tc>
      </w:tr>
      <w:tr w:rsidR="00D200EF" w:rsidRPr="003B446E" w14:paraId="3BA79C2D" w14:textId="77777777" w:rsidTr="00047DE9">
        <w:trPr>
          <w:trHeight w:val="569"/>
        </w:trPr>
        <w:tc>
          <w:tcPr>
            <w:tcW w:w="182" w:type="pct"/>
            <w:shd w:val="clear" w:color="auto" w:fill="FFFFFF"/>
          </w:tcPr>
          <w:p w14:paraId="4403AFEA" w14:textId="598AA8FA" w:rsidR="00D200EF" w:rsidRPr="003B446E" w:rsidRDefault="00D200EF" w:rsidP="00D200EF">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22</w:t>
            </w:r>
          </w:p>
        </w:tc>
        <w:tc>
          <w:tcPr>
            <w:tcW w:w="781" w:type="pct"/>
            <w:shd w:val="clear" w:color="auto" w:fill="FFFFFF"/>
          </w:tcPr>
          <w:p w14:paraId="354CF786" w14:textId="77777777" w:rsidR="00D200EF" w:rsidRPr="003B446E" w:rsidRDefault="00D200EF" w:rsidP="00D200EF">
            <w:pPr>
              <w:rPr>
                <w:rFonts w:ascii="Times New Roman" w:hAnsi="Times New Roman"/>
                <w:b/>
                <w:sz w:val="24"/>
                <w:szCs w:val="24"/>
                <w:lang w:val="ro-RO"/>
              </w:rPr>
            </w:pPr>
            <w:r w:rsidRPr="003B446E">
              <w:rPr>
                <w:rFonts w:ascii="Times New Roman" w:hAnsi="Times New Roman"/>
                <w:b/>
                <w:sz w:val="24"/>
                <w:szCs w:val="24"/>
                <w:lang w:val="ro-RO"/>
              </w:rPr>
              <w:t>Consiliul Superior al Magistraturi</w:t>
            </w:r>
          </w:p>
          <w:p w14:paraId="5C807082" w14:textId="64C0A180" w:rsidR="00D200EF" w:rsidRPr="003B446E" w:rsidRDefault="00D200EF" w:rsidP="00D200EF">
            <w:pPr>
              <w:rPr>
                <w:rFonts w:ascii="Times New Roman" w:hAnsi="Times New Roman"/>
                <w:b/>
                <w:sz w:val="24"/>
                <w:szCs w:val="24"/>
                <w:lang w:val="ro-RO"/>
              </w:rPr>
            </w:pPr>
            <w:r w:rsidRPr="003B446E">
              <w:rPr>
                <w:rFonts w:ascii="Times New Roman" w:hAnsi="Times New Roman"/>
                <w:bCs/>
                <w:i/>
                <w:iCs/>
                <w:sz w:val="24"/>
                <w:szCs w:val="24"/>
                <w:lang w:val="ro-RO"/>
              </w:rPr>
              <w:lastRenderedPageBreak/>
              <w:t>(Nr.765 din 20.03.2026)</w:t>
            </w:r>
          </w:p>
        </w:tc>
        <w:tc>
          <w:tcPr>
            <w:tcW w:w="4037" w:type="pct"/>
            <w:gridSpan w:val="3"/>
            <w:shd w:val="clear" w:color="auto" w:fill="FFFFFF"/>
          </w:tcPr>
          <w:p w14:paraId="21CC74C0" w14:textId="4D0092D3" w:rsidR="00D200EF" w:rsidRPr="003B446E" w:rsidRDefault="00D200EF" w:rsidP="00D200EF">
            <w:pPr>
              <w:ind w:firstLine="312"/>
              <w:jc w:val="both"/>
              <w:rPr>
                <w:rFonts w:ascii="Times New Roman" w:hAnsi="Times New Roman"/>
                <w:sz w:val="24"/>
                <w:szCs w:val="24"/>
                <w:lang w:val="ro-RO"/>
              </w:rPr>
            </w:pPr>
            <w:r w:rsidRPr="003B446E">
              <w:rPr>
                <w:rFonts w:ascii="Times New Roman" w:hAnsi="Times New Roman"/>
                <w:iCs/>
                <w:sz w:val="24"/>
                <w:szCs w:val="24"/>
                <w:lang w:val="ro-RO"/>
              </w:rPr>
              <w:lastRenderedPageBreak/>
              <w:t>Lipsa propunerilor și obiecțiilor.</w:t>
            </w:r>
          </w:p>
        </w:tc>
      </w:tr>
      <w:tr w:rsidR="009F403A" w:rsidRPr="003B446E" w14:paraId="1C67F713" w14:textId="6A1C3846" w:rsidTr="00A12255">
        <w:trPr>
          <w:trHeight w:val="569"/>
        </w:trPr>
        <w:tc>
          <w:tcPr>
            <w:tcW w:w="182" w:type="pct"/>
            <w:vMerge w:val="restart"/>
            <w:shd w:val="clear" w:color="auto" w:fill="FFFFFF"/>
          </w:tcPr>
          <w:p w14:paraId="58052343" w14:textId="174E5CDC" w:rsidR="009F403A" w:rsidRPr="003B446E" w:rsidRDefault="009F403A" w:rsidP="00D200EF">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23</w:t>
            </w:r>
          </w:p>
        </w:tc>
        <w:tc>
          <w:tcPr>
            <w:tcW w:w="781" w:type="pct"/>
            <w:vMerge w:val="restart"/>
            <w:shd w:val="clear" w:color="auto" w:fill="FFFFFF"/>
          </w:tcPr>
          <w:p w14:paraId="3ACA4D0C" w14:textId="77777777" w:rsidR="009F403A" w:rsidRPr="003B446E" w:rsidRDefault="009F403A" w:rsidP="00D200EF">
            <w:pPr>
              <w:rPr>
                <w:rFonts w:ascii="Times New Roman" w:hAnsi="Times New Roman"/>
                <w:b/>
                <w:sz w:val="24"/>
                <w:szCs w:val="24"/>
                <w:lang w:val="ro-RO"/>
              </w:rPr>
            </w:pPr>
            <w:r w:rsidRPr="003B446E">
              <w:rPr>
                <w:rFonts w:ascii="Times New Roman" w:hAnsi="Times New Roman"/>
                <w:b/>
                <w:sz w:val="24"/>
                <w:szCs w:val="24"/>
                <w:lang w:val="ro-RO"/>
              </w:rPr>
              <w:t>Banca Națională a Moldovei</w:t>
            </w:r>
          </w:p>
          <w:p w14:paraId="58269E8D" w14:textId="6EEB870D" w:rsidR="009F403A" w:rsidRPr="003B446E" w:rsidRDefault="009F403A" w:rsidP="00D200EF">
            <w:pPr>
              <w:rPr>
                <w:rFonts w:ascii="Times New Roman" w:hAnsi="Times New Roman"/>
                <w:b/>
                <w:sz w:val="24"/>
                <w:szCs w:val="24"/>
                <w:lang w:val="ro-RO"/>
              </w:rPr>
            </w:pPr>
            <w:r w:rsidRPr="003B446E">
              <w:rPr>
                <w:rFonts w:ascii="Times New Roman" w:hAnsi="Times New Roman"/>
                <w:bCs/>
                <w:i/>
                <w:iCs/>
                <w:sz w:val="24"/>
                <w:szCs w:val="24"/>
                <w:lang w:val="ro-RO"/>
              </w:rPr>
              <w:t>(Nr.</w:t>
            </w:r>
            <w:r w:rsidRPr="003B446E">
              <w:rPr>
                <w:kern w:val="0"/>
                <w:lang w:val="ro-RO"/>
              </w:rPr>
              <w:t xml:space="preserve"> </w:t>
            </w:r>
            <w:r w:rsidRPr="003B446E">
              <w:rPr>
                <w:rFonts w:ascii="Times New Roman" w:hAnsi="Times New Roman"/>
                <w:bCs/>
                <w:i/>
                <w:iCs/>
                <w:sz w:val="24"/>
                <w:szCs w:val="24"/>
                <w:lang w:val="ro-RO"/>
              </w:rPr>
              <w:t>31-002/38/1588 din 01.04.2026)</w:t>
            </w:r>
          </w:p>
        </w:tc>
        <w:tc>
          <w:tcPr>
            <w:tcW w:w="239" w:type="pct"/>
            <w:shd w:val="clear" w:color="auto" w:fill="FFFFFF"/>
          </w:tcPr>
          <w:p w14:paraId="5C9D5F90" w14:textId="6D1EAA75" w:rsidR="009F403A" w:rsidRPr="003B446E" w:rsidRDefault="009F403A" w:rsidP="009F403A">
            <w:pPr>
              <w:jc w:val="both"/>
              <w:rPr>
                <w:rFonts w:ascii="Times New Roman" w:hAnsi="Times New Roman"/>
                <w:b/>
                <w:bCs/>
                <w:iCs/>
                <w:sz w:val="24"/>
                <w:szCs w:val="24"/>
                <w:lang w:val="ro-RO"/>
              </w:rPr>
            </w:pPr>
            <w:r w:rsidRPr="003B446E">
              <w:rPr>
                <w:rFonts w:ascii="Times New Roman" w:hAnsi="Times New Roman"/>
                <w:b/>
                <w:bCs/>
                <w:iCs/>
                <w:sz w:val="24"/>
                <w:szCs w:val="24"/>
                <w:lang w:val="ro-RO"/>
              </w:rPr>
              <w:t>144</w:t>
            </w:r>
          </w:p>
        </w:tc>
        <w:tc>
          <w:tcPr>
            <w:tcW w:w="2052" w:type="pct"/>
            <w:shd w:val="clear" w:color="auto" w:fill="FFFFFF"/>
          </w:tcPr>
          <w:p w14:paraId="3EBB8F18"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Remarcăm că punctele 3- 4 din proiectul de hotărâre delimitează diferit subiecții care utilizează platforma pentru susținerea democrației participative (e-Democrație) (în continuare – platforma e-Democrație), instituind caracterul obligatoriu al utilizării platformei pentru autoritățile din subordinea Guvernului și cu titlu de recomandare pentru alte autorități și instituții publice. </w:t>
            </w:r>
          </w:p>
          <w:p w14:paraId="4D482053" w14:textId="7D48572F"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Din prevederile pct. 4 din proiectul de hotărâre, deducem că utilizarea platformei e</w:t>
            </w:r>
            <w:r w:rsidR="005B7D5C" w:rsidRPr="003B446E">
              <w:rPr>
                <w:rFonts w:ascii="Times New Roman" w:hAnsi="Times New Roman"/>
                <w:sz w:val="24"/>
                <w:szCs w:val="24"/>
                <w:lang w:val="ro-RO"/>
              </w:rPr>
              <w:t>-</w:t>
            </w:r>
            <w:r w:rsidRPr="003B446E">
              <w:rPr>
                <w:rFonts w:ascii="Times New Roman" w:hAnsi="Times New Roman"/>
                <w:sz w:val="24"/>
                <w:szCs w:val="24"/>
                <w:lang w:val="ro-RO"/>
              </w:rPr>
              <w:t xml:space="preserve">Democrație este facultativă pentru autoritățile publice, altele decât cele subordonate Guvernului, inclusiv pentru Banca Națională a Moldovei, care este persoana juridică publică autonomă, potrivit art. 1 alin. (2) din Legea nr. 548/1995 cu privire la Banca Națională a Moldovei. </w:t>
            </w:r>
          </w:p>
          <w:p w14:paraId="6A7BA4C9" w14:textId="77777777"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 xml:space="preserve">Prin urmare, în vederea delimitării clare a subiecților vizați de obligația de utilizare a platformei e-Democrație, în linie cu prevederile pct. 3, propunem ajustarea corespunzătoare a pct. 5-6 din proiectul de hotărâre, care, prin referința la furnizorii de informații, instituie implicit obligația de utilizare a platformei e-Democrație pentru prelucrarea cererilor de comunicare a informațiilor de interes public, nu doar pentru autoritățile subordonate Guvernului, dar și pentru autoritățile publice autonome, care potrivit pct. 4 din proiectul de hotărâre, au dreptul, dar nu și obligația de utilizare a acestei platforme. </w:t>
            </w:r>
          </w:p>
          <w:p w14:paraId="0009EF52" w14:textId="24584C81" w:rsidR="009F403A" w:rsidRPr="003B446E" w:rsidRDefault="009F403A" w:rsidP="00C350E0">
            <w:pPr>
              <w:ind w:firstLine="156"/>
              <w:jc w:val="both"/>
              <w:rPr>
                <w:rFonts w:ascii="Times New Roman" w:hAnsi="Times New Roman"/>
                <w:sz w:val="24"/>
                <w:szCs w:val="24"/>
                <w:lang w:val="ro-RO"/>
              </w:rPr>
            </w:pPr>
            <w:r w:rsidRPr="003B446E">
              <w:rPr>
                <w:rFonts w:ascii="Times New Roman" w:hAnsi="Times New Roman"/>
                <w:sz w:val="24"/>
                <w:szCs w:val="24"/>
                <w:lang w:val="ro-RO"/>
              </w:rPr>
              <w:t>Suplimentar, propunem revizuirea pct. 3-4 din proiectul de hotărâre, sub aspect redacțional, precum și uniformizarea terminologiei utilizate (de ex: mesaje de feedback, oferite de persoane fizice sau juridice versus mesaje de feedback, oferite de cetățenii și companii).</w:t>
            </w:r>
          </w:p>
        </w:tc>
        <w:tc>
          <w:tcPr>
            <w:tcW w:w="1746" w:type="pct"/>
            <w:shd w:val="clear" w:color="auto" w:fill="FFFFFF"/>
          </w:tcPr>
          <w:p w14:paraId="1B9C4DFD" w14:textId="77777777" w:rsidR="001228DA" w:rsidRPr="003B446E" w:rsidRDefault="001228DA" w:rsidP="00D200EF">
            <w:pPr>
              <w:ind w:firstLine="312"/>
              <w:jc w:val="both"/>
              <w:rPr>
                <w:rFonts w:ascii="Times New Roman" w:hAnsi="Times New Roman"/>
                <w:b/>
                <w:bCs/>
                <w:sz w:val="24"/>
                <w:szCs w:val="24"/>
                <w:lang w:val="ro-RO"/>
              </w:rPr>
            </w:pPr>
            <w:r w:rsidRPr="003B446E">
              <w:rPr>
                <w:rFonts w:ascii="Times New Roman" w:hAnsi="Times New Roman"/>
                <w:b/>
                <w:bCs/>
                <w:sz w:val="24"/>
                <w:szCs w:val="24"/>
                <w:lang w:val="ro-RO"/>
              </w:rPr>
              <w:t>Se acceptă parțial.</w:t>
            </w:r>
          </w:p>
          <w:p w14:paraId="57A7B3C3" w14:textId="41D5E3D1" w:rsidR="009540E2" w:rsidRPr="003B446E" w:rsidRDefault="00144CE5" w:rsidP="00D200EF">
            <w:pPr>
              <w:ind w:firstLine="312"/>
              <w:jc w:val="both"/>
              <w:rPr>
                <w:rFonts w:ascii="Times New Roman" w:hAnsi="Times New Roman"/>
                <w:iCs/>
                <w:sz w:val="24"/>
                <w:szCs w:val="24"/>
                <w:lang w:val="ro-RO"/>
              </w:rPr>
            </w:pPr>
            <w:r w:rsidRPr="003B446E">
              <w:rPr>
                <w:rFonts w:ascii="Times New Roman" w:hAnsi="Times New Roman"/>
                <w:sz w:val="24"/>
                <w:szCs w:val="24"/>
                <w:lang w:val="ro-RO"/>
              </w:rPr>
              <w:t>Pct. 3 și 4 au fost revizuite redacțional (a se vedea obiecțiile nr. 21, 55, 103). Ajustarea propusă a pct. 5-6 nu se preia</w:t>
            </w:r>
            <w:r w:rsidR="00097F15" w:rsidRPr="003B446E">
              <w:rPr>
                <w:rFonts w:ascii="Times New Roman" w:hAnsi="Times New Roman"/>
                <w:sz w:val="24"/>
                <w:szCs w:val="24"/>
                <w:lang w:val="ro-RO"/>
              </w:rPr>
              <w:t xml:space="preserve">, întrucât </w:t>
            </w:r>
            <w:r w:rsidRPr="003B446E">
              <w:rPr>
                <w:rFonts w:ascii="Times New Roman" w:hAnsi="Times New Roman"/>
                <w:sz w:val="24"/>
                <w:szCs w:val="24"/>
                <w:lang w:val="ro-RO"/>
              </w:rPr>
              <w:t>obligația de înregistrare a cererilor în registrul ținut în platformă decurge din art. 15 alin. (1) coroborat cu art. 5 lit. a)-c) din Legea nr. 148/2023, doar Registrul cererilor fiind mecanism obligatoriu de înregistrare.</w:t>
            </w:r>
          </w:p>
        </w:tc>
      </w:tr>
      <w:tr w:rsidR="009F403A" w:rsidRPr="003B446E" w14:paraId="41AD065C" w14:textId="77777777" w:rsidTr="00A12255">
        <w:trPr>
          <w:trHeight w:val="569"/>
        </w:trPr>
        <w:tc>
          <w:tcPr>
            <w:tcW w:w="182" w:type="pct"/>
            <w:vMerge/>
            <w:shd w:val="clear" w:color="auto" w:fill="FFFFFF"/>
          </w:tcPr>
          <w:p w14:paraId="5D513F40" w14:textId="77777777" w:rsidR="009F403A" w:rsidRPr="003B446E" w:rsidRDefault="009F403A" w:rsidP="00D200EF">
            <w:pPr>
              <w:pStyle w:val="Listparagraf"/>
              <w:ind w:left="0"/>
              <w:jc w:val="center"/>
              <w:rPr>
                <w:rFonts w:ascii="Times New Roman" w:hAnsi="Times New Roman"/>
                <w:bCs/>
                <w:sz w:val="24"/>
                <w:szCs w:val="24"/>
                <w:lang w:val="ro-RO"/>
              </w:rPr>
            </w:pPr>
          </w:p>
        </w:tc>
        <w:tc>
          <w:tcPr>
            <w:tcW w:w="781" w:type="pct"/>
            <w:vMerge/>
            <w:shd w:val="clear" w:color="auto" w:fill="FFFFFF"/>
          </w:tcPr>
          <w:p w14:paraId="10F46075" w14:textId="77777777" w:rsidR="009F403A" w:rsidRPr="003B446E" w:rsidRDefault="009F403A" w:rsidP="00D200EF">
            <w:pPr>
              <w:rPr>
                <w:rFonts w:ascii="Times New Roman" w:hAnsi="Times New Roman"/>
                <w:b/>
                <w:sz w:val="24"/>
                <w:szCs w:val="24"/>
                <w:lang w:val="ro-RO"/>
              </w:rPr>
            </w:pPr>
          </w:p>
        </w:tc>
        <w:tc>
          <w:tcPr>
            <w:tcW w:w="239" w:type="pct"/>
            <w:shd w:val="clear" w:color="auto" w:fill="FFFFFF"/>
          </w:tcPr>
          <w:p w14:paraId="0A2512B1" w14:textId="1B597705" w:rsidR="009F403A" w:rsidRPr="003B446E" w:rsidRDefault="009F403A" w:rsidP="009F403A">
            <w:pPr>
              <w:jc w:val="both"/>
              <w:rPr>
                <w:rFonts w:ascii="Times New Roman" w:hAnsi="Times New Roman"/>
                <w:b/>
                <w:bCs/>
                <w:iCs/>
                <w:sz w:val="24"/>
                <w:szCs w:val="24"/>
                <w:lang w:val="ro-RO"/>
              </w:rPr>
            </w:pPr>
            <w:r w:rsidRPr="003B446E">
              <w:rPr>
                <w:rFonts w:ascii="Times New Roman" w:hAnsi="Times New Roman"/>
                <w:b/>
                <w:bCs/>
                <w:iCs/>
                <w:sz w:val="24"/>
                <w:szCs w:val="24"/>
                <w:lang w:val="ro-RO"/>
              </w:rPr>
              <w:t>145</w:t>
            </w:r>
          </w:p>
        </w:tc>
        <w:tc>
          <w:tcPr>
            <w:tcW w:w="2052" w:type="pct"/>
            <w:shd w:val="clear" w:color="auto" w:fill="FFFFFF"/>
          </w:tcPr>
          <w:p w14:paraId="4B4ACDE4" w14:textId="0B7BA232" w:rsidR="009F403A" w:rsidRPr="003B446E" w:rsidRDefault="009F403A" w:rsidP="00F96FBF">
            <w:pPr>
              <w:ind w:firstLine="156"/>
              <w:jc w:val="both"/>
              <w:rPr>
                <w:rFonts w:ascii="Times New Roman" w:hAnsi="Times New Roman"/>
                <w:sz w:val="24"/>
                <w:szCs w:val="24"/>
                <w:lang w:val="ro-RO"/>
              </w:rPr>
            </w:pPr>
            <w:r w:rsidRPr="003B446E">
              <w:rPr>
                <w:rFonts w:ascii="Times New Roman" w:hAnsi="Times New Roman"/>
                <w:sz w:val="24"/>
                <w:szCs w:val="24"/>
                <w:lang w:val="ro-RO"/>
              </w:rPr>
              <w:t>La Capitolul IV din proiectul Regulamentului privind modul de ținere a resursei informaționale formate de platforma pentru susținerea democrației participative (</w:t>
            </w:r>
            <w:proofErr w:type="spellStart"/>
            <w:r w:rsidRPr="003B446E">
              <w:rPr>
                <w:rFonts w:ascii="Times New Roman" w:hAnsi="Times New Roman"/>
                <w:sz w:val="24"/>
                <w:szCs w:val="24"/>
                <w:lang w:val="ro-RO"/>
              </w:rPr>
              <w:t>eDemocrație</w:t>
            </w:r>
            <w:proofErr w:type="spellEnd"/>
            <w:r w:rsidRPr="003B446E">
              <w:rPr>
                <w:rFonts w:ascii="Times New Roman" w:hAnsi="Times New Roman"/>
                <w:sz w:val="24"/>
                <w:szCs w:val="24"/>
                <w:lang w:val="ro-RO"/>
              </w:rPr>
              <w:t xml:space="preserve">) (în continuare – Regulament), recomandăm revizuirea oportunității menținerii prevederilor pct. 18, având în vedere că răspunderea utilizatorilor, inclusiv pentru veridicitatea și corectitudinea datelor și informațiilor incluse, constituie obiectul </w:t>
            </w:r>
            <w:r w:rsidRPr="003B446E">
              <w:rPr>
                <w:rFonts w:ascii="Times New Roman" w:hAnsi="Times New Roman"/>
                <w:sz w:val="24"/>
                <w:szCs w:val="24"/>
                <w:lang w:val="ro-RO"/>
              </w:rPr>
              <w:lastRenderedPageBreak/>
              <w:t>de reglementare al Capitolului VI „Controlul și Răspunderea” din Regulament.</w:t>
            </w:r>
          </w:p>
        </w:tc>
        <w:tc>
          <w:tcPr>
            <w:tcW w:w="1746" w:type="pct"/>
            <w:shd w:val="clear" w:color="auto" w:fill="FFFFFF"/>
          </w:tcPr>
          <w:p w14:paraId="5C0A13D1" w14:textId="5EF40542" w:rsidR="009F403A" w:rsidRPr="003B446E" w:rsidRDefault="00F23DC3" w:rsidP="00D200EF">
            <w:pPr>
              <w:ind w:firstLine="312"/>
              <w:jc w:val="both"/>
              <w:rPr>
                <w:rFonts w:ascii="Times New Roman" w:hAnsi="Times New Roman"/>
                <w:b/>
                <w:bCs/>
                <w:iCs/>
                <w:sz w:val="24"/>
                <w:szCs w:val="24"/>
                <w:lang w:val="ro-RO"/>
              </w:rPr>
            </w:pPr>
            <w:r w:rsidRPr="003B446E">
              <w:rPr>
                <w:rFonts w:ascii="Times New Roman" w:hAnsi="Times New Roman"/>
                <w:b/>
                <w:bCs/>
                <w:iCs/>
                <w:sz w:val="24"/>
                <w:szCs w:val="24"/>
                <w:lang w:val="ro-RO"/>
              </w:rPr>
              <w:lastRenderedPageBreak/>
              <w:t>S</w:t>
            </w:r>
            <w:r w:rsidR="00F96FBF" w:rsidRPr="003B446E">
              <w:rPr>
                <w:rFonts w:ascii="Times New Roman" w:hAnsi="Times New Roman"/>
                <w:b/>
                <w:bCs/>
                <w:iCs/>
                <w:sz w:val="24"/>
                <w:szCs w:val="24"/>
                <w:lang w:val="ro-RO"/>
              </w:rPr>
              <w:t>e acceptă</w:t>
            </w:r>
            <w:r w:rsidRPr="003B446E">
              <w:rPr>
                <w:rFonts w:ascii="Times New Roman" w:hAnsi="Times New Roman"/>
                <w:b/>
                <w:bCs/>
                <w:iCs/>
                <w:sz w:val="24"/>
                <w:szCs w:val="24"/>
                <w:lang w:val="ro-RO"/>
              </w:rPr>
              <w:t xml:space="preserve"> parțial</w:t>
            </w:r>
            <w:r w:rsidR="00293CBB" w:rsidRPr="003B446E">
              <w:rPr>
                <w:rFonts w:ascii="Times New Roman" w:hAnsi="Times New Roman"/>
                <w:b/>
                <w:bCs/>
                <w:iCs/>
                <w:sz w:val="24"/>
                <w:szCs w:val="24"/>
                <w:lang w:val="ro-RO"/>
              </w:rPr>
              <w:t>.</w:t>
            </w:r>
          </w:p>
          <w:p w14:paraId="0FC98982" w14:textId="70F41E74" w:rsidR="00293CBB" w:rsidRPr="003B446E" w:rsidRDefault="00293CBB" w:rsidP="00D200EF">
            <w:pPr>
              <w:ind w:firstLine="312"/>
              <w:jc w:val="both"/>
              <w:rPr>
                <w:rFonts w:ascii="Times New Roman" w:hAnsi="Times New Roman"/>
                <w:iCs/>
                <w:sz w:val="24"/>
                <w:szCs w:val="24"/>
                <w:lang w:val="ro-RO"/>
              </w:rPr>
            </w:pPr>
            <w:r w:rsidRPr="003B446E">
              <w:rPr>
                <w:rFonts w:ascii="Times New Roman" w:hAnsi="Times New Roman"/>
                <w:iCs/>
                <w:sz w:val="24"/>
                <w:szCs w:val="24"/>
                <w:lang w:val="ro-RO"/>
              </w:rPr>
              <w:t xml:space="preserve">Pct. 18 și 19 au fost modificate (redacție nouă) ca urmare a obiecției </w:t>
            </w:r>
            <w:r w:rsidR="00F760D1" w:rsidRPr="003B446E">
              <w:rPr>
                <w:rFonts w:ascii="Times New Roman" w:hAnsi="Times New Roman"/>
                <w:iCs/>
                <w:sz w:val="24"/>
                <w:szCs w:val="24"/>
                <w:lang w:val="ro-RO"/>
              </w:rPr>
              <w:t>nr. 81.</w:t>
            </w:r>
          </w:p>
        </w:tc>
      </w:tr>
      <w:tr w:rsidR="009F403A" w:rsidRPr="003B446E" w14:paraId="52069AA4" w14:textId="77777777" w:rsidTr="00A12255">
        <w:trPr>
          <w:trHeight w:val="569"/>
        </w:trPr>
        <w:tc>
          <w:tcPr>
            <w:tcW w:w="182" w:type="pct"/>
            <w:vMerge/>
            <w:shd w:val="clear" w:color="auto" w:fill="FFFFFF"/>
          </w:tcPr>
          <w:p w14:paraId="5F6BFB5B" w14:textId="77777777" w:rsidR="009F403A" w:rsidRPr="003B446E" w:rsidRDefault="009F403A" w:rsidP="00D200EF">
            <w:pPr>
              <w:pStyle w:val="Listparagraf"/>
              <w:ind w:left="0"/>
              <w:jc w:val="center"/>
              <w:rPr>
                <w:rFonts w:ascii="Times New Roman" w:hAnsi="Times New Roman"/>
                <w:bCs/>
                <w:sz w:val="24"/>
                <w:szCs w:val="24"/>
                <w:lang w:val="ro-RO"/>
              </w:rPr>
            </w:pPr>
          </w:p>
        </w:tc>
        <w:tc>
          <w:tcPr>
            <w:tcW w:w="781" w:type="pct"/>
            <w:vMerge/>
            <w:shd w:val="clear" w:color="auto" w:fill="FFFFFF"/>
          </w:tcPr>
          <w:p w14:paraId="4C96C8F8" w14:textId="77777777" w:rsidR="009F403A" w:rsidRPr="003B446E" w:rsidRDefault="009F403A" w:rsidP="00D200EF">
            <w:pPr>
              <w:rPr>
                <w:rFonts w:ascii="Times New Roman" w:hAnsi="Times New Roman"/>
                <w:b/>
                <w:sz w:val="24"/>
                <w:szCs w:val="24"/>
                <w:lang w:val="ro-RO"/>
              </w:rPr>
            </w:pPr>
          </w:p>
        </w:tc>
        <w:tc>
          <w:tcPr>
            <w:tcW w:w="239" w:type="pct"/>
            <w:shd w:val="clear" w:color="auto" w:fill="FFFFFF"/>
          </w:tcPr>
          <w:p w14:paraId="4FA8B60C" w14:textId="0A2DAD83" w:rsidR="009F403A" w:rsidRPr="003B446E" w:rsidRDefault="009F403A" w:rsidP="009F403A">
            <w:pPr>
              <w:jc w:val="both"/>
              <w:rPr>
                <w:rFonts w:ascii="Times New Roman" w:hAnsi="Times New Roman"/>
                <w:b/>
                <w:bCs/>
                <w:iCs/>
                <w:sz w:val="24"/>
                <w:szCs w:val="24"/>
                <w:lang w:val="ro-RO"/>
              </w:rPr>
            </w:pPr>
            <w:r w:rsidRPr="003B446E">
              <w:rPr>
                <w:rFonts w:ascii="Times New Roman" w:hAnsi="Times New Roman"/>
                <w:b/>
                <w:bCs/>
                <w:iCs/>
                <w:sz w:val="24"/>
                <w:szCs w:val="24"/>
                <w:lang w:val="ro-RO"/>
              </w:rPr>
              <w:t>146</w:t>
            </w:r>
          </w:p>
        </w:tc>
        <w:tc>
          <w:tcPr>
            <w:tcW w:w="2052" w:type="pct"/>
            <w:shd w:val="clear" w:color="auto" w:fill="FFFFFF"/>
          </w:tcPr>
          <w:p w14:paraId="165CD00A" w14:textId="52510A53" w:rsidR="009F403A" w:rsidRPr="003B446E" w:rsidRDefault="009F403A" w:rsidP="00F96FBF">
            <w:pPr>
              <w:ind w:firstLine="156"/>
              <w:jc w:val="both"/>
              <w:rPr>
                <w:rFonts w:ascii="Times New Roman" w:hAnsi="Times New Roman"/>
                <w:sz w:val="24"/>
                <w:szCs w:val="24"/>
                <w:lang w:val="ro-RO"/>
              </w:rPr>
            </w:pPr>
            <w:r w:rsidRPr="003B446E">
              <w:rPr>
                <w:rFonts w:ascii="Times New Roman" w:hAnsi="Times New Roman"/>
                <w:sz w:val="24"/>
                <w:szCs w:val="24"/>
                <w:lang w:val="ro-RO"/>
              </w:rPr>
              <w:t>La pct. 19 din Regulament, se impune obligația utilizatorilor de a asigura utilizarea identificatorilor obiectelor informaționale atribuiți de platforma e-Democrație, inclusiv în propriile sisteme informaționale de management al documentelor. Această prevedere presupune integrarea bidirecțională între platformă și sistemele interne ale utilizatorilor: platforma transmite cereri și identificatori, iar sistemul intern al utilizatorului transmite răspunsuri și actualizări de status. Totodată, Regulamentul nu conține prevederi privind obligațiile posesorului (AGE) de a pune la dispoziția utilizatorilor interfețe programatice (API) documentate care să permită integrarea automatizată cu sistemele interne de management al documentelor. Nota de fundamentare menționează „expunerea API” și „comunicarea bazată pe mesaje” ca principii de arhitectură (secțiunea 4.2), dar aceste principii nu se regăsesc în textul Regulamentului. Implementarea de către utilizatori a obligației prevăzute la pct. 19 nu este posibilă în absența unor interfețe programatice documentate furnizate de posesor. În acest context, propunem completarea proiectului cu prevederi suplimentare care să prevadă că posesorul va asigura punerea la dispoziția utilizatorilor a interfețelor programatice (API) documentate, care să permită integrarea automatizată a platformei e-Democrație cu sistemele informaționale interne de management al documentelor ale utilizatorilor, iar documentația tehnică a interfețelor programatice să fie publicată și actualizată de către posesor cu cel puțin 6 luni înainte de data la care utilizarea platformei devine obligatorie.</w:t>
            </w:r>
          </w:p>
        </w:tc>
        <w:tc>
          <w:tcPr>
            <w:tcW w:w="1746" w:type="pct"/>
            <w:shd w:val="clear" w:color="auto" w:fill="FFFFFF"/>
          </w:tcPr>
          <w:p w14:paraId="1FC99FA7" w14:textId="2E80760E" w:rsidR="009F403A" w:rsidRPr="003B446E" w:rsidRDefault="00795FCA" w:rsidP="00D200EF">
            <w:pPr>
              <w:ind w:firstLine="312"/>
              <w:jc w:val="both"/>
              <w:rPr>
                <w:rFonts w:ascii="Times New Roman" w:hAnsi="Times New Roman"/>
                <w:b/>
                <w:bCs/>
                <w:iCs/>
                <w:sz w:val="24"/>
                <w:szCs w:val="24"/>
                <w:lang w:val="ro-RO"/>
              </w:rPr>
            </w:pPr>
            <w:r w:rsidRPr="003B446E">
              <w:rPr>
                <w:rFonts w:ascii="Times New Roman" w:hAnsi="Times New Roman"/>
                <w:b/>
                <w:bCs/>
                <w:iCs/>
                <w:sz w:val="24"/>
                <w:szCs w:val="24"/>
                <w:lang w:val="ro-RO"/>
              </w:rPr>
              <w:t xml:space="preserve">Se acceptă parțial. </w:t>
            </w:r>
            <w:r w:rsidR="00AD2437" w:rsidRPr="003B446E">
              <w:rPr>
                <w:rFonts w:ascii="Times New Roman" w:hAnsi="Times New Roman"/>
                <w:b/>
                <w:bCs/>
                <w:iCs/>
                <w:sz w:val="24"/>
                <w:szCs w:val="24"/>
                <w:lang w:val="ro-RO"/>
              </w:rPr>
              <w:t xml:space="preserve"> </w:t>
            </w:r>
          </w:p>
          <w:p w14:paraId="710A9F97" w14:textId="142AA285" w:rsidR="00ED2D7D" w:rsidRPr="003B446E" w:rsidRDefault="00EB7D35" w:rsidP="00D200EF">
            <w:pPr>
              <w:ind w:firstLine="312"/>
              <w:jc w:val="both"/>
              <w:rPr>
                <w:rFonts w:ascii="Times New Roman" w:hAnsi="Times New Roman"/>
                <w:iCs/>
                <w:sz w:val="24"/>
                <w:szCs w:val="24"/>
                <w:lang w:val="ro-RO"/>
              </w:rPr>
            </w:pPr>
            <w:r w:rsidRPr="003B446E">
              <w:rPr>
                <w:rFonts w:ascii="Times New Roman" w:hAnsi="Times New Roman"/>
                <w:iCs/>
                <w:sz w:val="24"/>
                <w:szCs w:val="24"/>
                <w:lang w:val="ro-RO"/>
              </w:rPr>
              <w:t xml:space="preserve">Pct. 30 din </w:t>
            </w:r>
            <w:r w:rsidR="00EF0183" w:rsidRPr="003B446E">
              <w:rPr>
                <w:rFonts w:ascii="Times New Roman" w:hAnsi="Times New Roman"/>
                <w:iCs/>
                <w:sz w:val="24"/>
                <w:szCs w:val="24"/>
                <w:lang w:val="ro-RO"/>
              </w:rPr>
              <w:t xml:space="preserve">Conceptul </w:t>
            </w:r>
            <w:r w:rsidR="000F5C2A" w:rsidRPr="003B446E">
              <w:rPr>
                <w:rFonts w:ascii="Times New Roman" w:hAnsi="Times New Roman"/>
                <w:iCs/>
                <w:sz w:val="24"/>
                <w:szCs w:val="24"/>
                <w:lang w:val="ro-RO"/>
              </w:rPr>
              <w:t xml:space="preserve">Platformei e-Democrație </w:t>
            </w:r>
            <w:r w:rsidRPr="003B446E">
              <w:rPr>
                <w:rFonts w:ascii="Times New Roman" w:hAnsi="Times New Roman"/>
                <w:iCs/>
                <w:sz w:val="24"/>
                <w:szCs w:val="24"/>
                <w:lang w:val="ro-RO"/>
              </w:rPr>
              <w:t xml:space="preserve">a fost </w:t>
            </w:r>
            <w:r w:rsidR="00EF0183" w:rsidRPr="003B446E">
              <w:rPr>
                <w:rFonts w:ascii="Times New Roman" w:hAnsi="Times New Roman"/>
                <w:iCs/>
                <w:sz w:val="24"/>
                <w:szCs w:val="24"/>
                <w:lang w:val="ro-RO"/>
              </w:rPr>
              <w:t>expus în redacție nouă</w:t>
            </w:r>
            <w:r w:rsidR="00355319" w:rsidRPr="003B446E">
              <w:rPr>
                <w:rFonts w:ascii="Times New Roman" w:hAnsi="Times New Roman"/>
                <w:iCs/>
                <w:sz w:val="24"/>
                <w:szCs w:val="24"/>
                <w:lang w:val="ro-RO"/>
              </w:rPr>
              <w:t xml:space="preserve">, în </w:t>
            </w:r>
            <w:r w:rsidRPr="003B446E">
              <w:rPr>
                <w:rFonts w:ascii="Times New Roman" w:hAnsi="Times New Roman"/>
                <w:iCs/>
                <w:sz w:val="24"/>
                <w:szCs w:val="24"/>
                <w:lang w:val="ro-RO"/>
              </w:rPr>
              <w:t xml:space="preserve">sensul </w:t>
            </w:r>
            <w:r w:rsidR="00355319" w:rsidRPr="003B446E">
              <w:rPr>
                <w:rFonts w:ascii="Times New Roman" w:hAnsi="Times New Roman"/>
                <w:iCs/>
                <w:sz w:val="24"/>
                <w:szCs w:val="24"/>
                <w:lang w:val="ro-RO"/>
              </w:rPr>
              <w:t xml:space="preserve">reglementării </w:t>
            </w:r>
            <w:r w:rsidRPr="003B446E">
              <w:rPr>
                <w:rFonts w:ascii="Times New Roman" w:hAnsi="Times New Roman"/>
                <w:iCs/>
                <w:sz w:val="24"/>
                <w:szCs w:val="24"/>
                <w:lang w:val="ro-RO"/>
              </w:rPr>
              <w:t xml:space="preserve">interacțiunii </w:t>
            </w:r>
            <w:r w:rsidR="00355319" w:rsidRPr="003B446E">
              <w:rPr>
                <w:rFonts w:ascii="Times New Roman" w:hAnsi="Times New Roman"/>
                <w:iCs/>
                <w:sz w:val="24"/>
                <w:szCs w:val="24"/>
                <w:lang w:val="ro-RO"/>
              </w:rPr>
              <w:t xml:space="preserve">platformei </w:t>
            </w:r>
            <w:r w:rsidR="00F42D7D" w:rsidRPr="003B446E">
              <w:rPr>
                <w:rFonts w:ascii="Times New Roman" w:hAnsi="Times New Roman"/>
                <w:iCs/>
                <w:sz w:val="24"/>
                <w:szCs w:val="24"/>
                <w:lang w:val="ro-RO"/>
              </w:rPr>
              <w:t>cu alte resurse și sisteme informaționale. Aspectele tehnice de interconexiune (prin API) nu fac obiectul proiect</w:t>
            </w:r>
            <w:r w:rsidR="00355319" w:rsidRPr="003B446E">
              <w:rPr>
                <w:rFonts w:ascii="Times New Roman" w:hAnsi="Times New Roman"/>
                <w:iCs/>
                <w:sz w:val="24"/>
                <w:szCs w:val="24"/>
                <w:lang w:val="ro-RO"/>
              </w:rPr>
              <w:t xml:space="preserve">ului </w:t>
            </w:r>
            <w:r w:rsidR="00F42D7D" w:rsidRPr="003B446E">
              <w:rPr>
                <w:rFonts w:ascii="Times New Roman" w:hAnsi="Times New Roman"/>
                <w:iCs/>
                <w:sz w:val="24"/>
                <w:szCs w:val="24"/>
                <w:lang w:val="ro-RO"/>
              </w:rPr>
              <w:t>și nici a H</w:t>
            </w:r>
            <w:r w:rsidR="00355319" w:rsidRPr="003B446E">
              <w:rPr>
                <w:rFonts w:ascii="Times New Roman" w:hAnsi="Times New Roman"/>
                <w:iCs/>
                <w:sz w:val="24"/>
                <w:szCs w:val="24"/>
                <w:lang w:val="ro-RO"/>
              </w:rPr>
              <w:t xml:space="preserve">otărârii Guvernului nr. </w:t>
            </w:r>
            <w:r w:rsidR="00F42D7D" w:rsidRPr="003B446E">
              <w:rPr>
                <w:rFonts w:ascii="Times New Roman" w:hAnsi="Times New Roman"/>
                <w:iCs/>
                <w:sz w:val="24"/>
                <w:szCs w:val="24"/>
                <w:lang w:val="ro-RO"/>
              </w:rPr>
              <w:t>56</w:t>
            </w:r>
            <w:r w:rsidR="00ED2D7D" w:rsidRPr="003B446E">
              <w:rPr>
                <w:rFonts w:ascii="Times New Roman" w:hAnsi="Times New Roman"/>
                <w:iCs/>
                <w:sz w:val="24"/>
                <w:szCs w:val="24"/>
                <w:lang w:val="ro-RO"/>
              </w:rPr>
              <w:t xml:space="preserve">5/2024. </w:t>
            </w:r>
          </w:p>
          <w:p w14:paraId="01A5D5C5" w14:textId="4322E8FF" w:rsidR="006C60A2" w:rsidRPr="003B446E" w:rsidRDefault="009A112C" w:rsidP="00D200EF">
            <w:pPr>
              <w:ind w:firstLine="312"/>
              <w:jc w:val="both"/>
              <w:rPr>
                <w:rFonts w:ascii="Times New Roman" w:hAnsi="Times New Roman"/>
                <w:iCs/>
                <w:sz w:val="24"/>
                <w:szCs w:val="24"/>
                <w:lang w:val="ro-RO"/>
              </w:rPr>
            </w:pPr>
            <w:r w:rsidRPr="003B446E">
              <w:rPr>
                <w:rFonts w:ascii="Times New Roman" w:hAnsi="Times New Roman"/>
                <w:sz w:val="24"/>
                <w:szCs w:val="24"/>
                <w:lang w:val="ro-RO"/>
              </w:rPr>
              <w:t>A se vedea și argumentarea de la obiecția nr. 51.</w:t>
            </w:r>
          </w:p>
        </w:tc>
      </w:tr>
      <w:tr w:rsidR="009F403A" w:rsidRPr="003B446E" w14:paraId="412CF737" w14:textId="77777777" w:rsidTr="00A12255">
        <w:trPr>
          <w:trHeight w:val="569"/>
        </w:trPr>
        <w:tc>
          <w:tcPr>
            <w:tcW w:w="182" w:type="pct"/>
            <w:vMerge/>
            <w:shd w:val="clear" w:color="auto" w:fill="FFFFFF"/>
          </w:tcPr>
          <w:p w14:paraId="261EBC04" w14:textId="77777777" w:rsidR="009F403A" w:rsidRPr="003B446E" w:rsidRDefault="009F403A" w:rsidP="00D200EF">
            <w:pPr>
              <w:pStyle w:val="Listparagraf"/>
              <w:ind w:left="0"/>
              <w:jc w:val="center"/>
              <w:rPr>
                <w:rFonts w:ascii="Times New Roman" w:hAnsi="Times New Roman"/>
                <w:bCs/>
                <w:sz w:val="24"/>
                <w:szCs w:val="24"/>
                <w:lang w:val="ro-RO"/>
              </w:rPr>
            </w:pPr>
          </w:p>
        </w:tc>
        <w:tc>
          <w:tcPr>
            <w:tcW w:w="781" w:type="pct"/>
            <w:vMerge/>
            <w:shd w:val="clear" w:color="auto" w:fill="FFFFFF"/>
          </w:tcPr>
          <w:p w14:paraId="041F9962" w14:textId="77777777" w:rsidR="009F403A" w:rsidRPr="003B446E" w:rsidRDefault="009F403A" w:rsidP="00D200EF">
            <w:pPr>
              <w:rPr>
                <w:rFonts w:ascii="Times New Roman" w:hAnsi="Times New Roman"/>
                <w:b/>
                <w:sz w:val="24"/>
                <w:szCs w:val="24"/>
                <w:lang w:val="ro-RO"/>
              </w:rPr>
            </w:pPr>
          </w:p>
        </w:tc>
        <w:tc>
          <w:tcPr>
            <w:tcW w:w="239" w:type="pct"/>
            <w:shd w:val="clear" w:color="auto" w:fill="FFFFFF"/>
          </w:tcPr>
          <w:p w14:paraId="4B4BF35B" w14:textId="40EC7BEC" w:rsidR="009F403A" w:rsidRPr="003B446E" w:rsidRDefault="009F403A" w:rsidP="009F403A">
            <w:pPr>
              <w:jc w:val="both"/>
              <w:rPr>
                <w:rFonts w:ascii="Times New Roman" w:hAnsi="Times New Roman"/>
                <w:b/>
                <w:bCs/>
                <w:iCs/>
                <w:sz w:val="24"/>
                <w:szCs w:val="24"/>
                <w:lang w:val="ro-RO"/>
              </w:rPr>
            </w:pPr>
            <w:r w:rsidRPr="003B446E">
              <w:rPr>
                <w:rFonts w:ascii="Times New Roman" w:hAnsi="Times New Roman"/>
                <w:b/>
                <w:bCs/>
                <w:iCs/>
                <w:sz w:val="24"/>
                <w:szCs w:val="24"/>
                <w:lang w:val="ro-RO"/>
              </w:rPr>
              <w:t>147</w:t>
            </w:r>
          </w:p>
        </w:tc>
        <w:tc>
          <w:tcPr>
            <w:tcW w:w="2052" w:type="pct"/>
            <w:shd w:val="clear" w:color="auto" w:fill="FFFFFF"/>
          </w:tcPr>
          <w:p w14:paraId="3BC3D116" w14:textId="60AFEC3D" w:rsidR="009F403A" w:rsidRPr="003B446E" w:rsidRDefault="009F403A" w:rsidP="00D200EF">
            <w:pPr>
              <w:ind w:firstLine="312"/>
              <w:jc w:val="both"/>
              <w:rPr>
                <w:rFonts w:ascii="Times New Roman" w:hAnsi="Times New Roman"/>
                <w:iCs/>
                <w:sz w:val="24"/>
                <w:szCs w:val="24"/>
                <w:lang w:val="ro-RO"/>
              </w:rPr>
            </w:pPr>
            <w:r w:rsidRPr="003B446E">
              <w:rPr>
                <w:rFonts w:ascii="Times New Roman" w:hAnsi="Times New Roman"/>
                <w:iCs/>
                <w:sz w:val="24"/>
                <w:szCs w:val="24"/>
                <w:lang w:val="ro-RO"/>
              </w:rPr>
              <w:t xml:space="preserve">La Capitolul VI pct. 33 din Regulament, remarcăm efectuarea controlului extern asupra respectării cerințelor privind crearea, organizarea și funcționarea platformei </w:t>
            </w:r>
            <w:proofErr w:type="spellStart"/>
            <w:r w:rsidRPr="003B446E">
              <w:rPr>
                <w:rFonts w:ascii="Times New Roman" w:hAnsi="Times New Roman"/>
                <w:iCs/>
                <w:sz w:val="24"/>
                <w:szCs w:val="24"/>
                <w:lang w:val="ro-RO"/>
              </w:rPr>
              <w:t>eDemocrație</w:t>
            </w:r>
            <w:proofErr w:type="spellEnd"/>
            <w:r w:rsidRPr="003B446E">
              <w:rPr>
                <w:rFonts w:ascii="Times New Roman" w:hAnsi="Times New Roman"/>
                <w:iCs/>
                <w:sz w:val="24"/>
                <w:szCs w:val="24"/>
                <w:lang w:val="ro-RO"/>
              </w:rPr>
              <w:t xml:space="preserve"> de către „instituțiile abilitate”, fără a specifica care anume instituții sunt vizate. Pentru claritate, propunem completarea prevederilor pct. 33 în acest sens.</w:t>
            </w:r>
          </w:p>
        </w:tc>
        <w:tc>
          <w:tcPr>
            <w:tcW w:w="1746" w:type="pct"/>
            <w:shd w:val="clear" w:color="auto" w:fill="FFFFFF"/>
          </w:tcPr>
          <w:p w14:paraId="4EF5CB09" w14:textId="5B349EDF" w:rsidR="009F403A" w:rsidRPr="003B446E" w:rsidRDefault="009A112C" w:rsidP="00D200EF">
            <w:pPr>
              <w:ind w:firstLine="312"/>
              <w:jc w:val="both"/>
              <w:rPr>
                <w:rFonts w:ascii="Times New Roman" w:hAnsi="Times New Roman"/>
                <w:iCs/>
                <w:sz w:val="24"/>
                <w:szCs w:val="24"/>
                <w:lang w:val="ro-RO"/>
              </w:rPr>
            </w:pPr>
            <w:r w:rsidRPr="003B446E">
              <w:rPr>
                <w:rFonts w:ascii="Times New Roman" w:hAnsi="Times New Roman"/>
                <w:b/>
                <w:bCs/>
                <w:iCs/>
                <w:sz w:val="24"/>
                <w:szCs w:val="24"/>
                <w:lang w:val="ro-RO"/>
              </w:rPr>
              <w:t xml:space="preserve">Se acceptă parțial. </w:t>
            </w:r>
          </w:p>
          <w:p w14:paraId="26B3FB4F" w14:textId="72584285" w:rsidR="00922214" w:rsidRPr="003B446E" w:rsidRDefault="00922214" w:rsidP="00D200EF">
            <w:pPr>
              <w:ind w:firstLine="312"/>
              <w:jc w:val="both"/>
              <w:rPr>
                <w:rFonts w:ascii="Times New Roman" w:hAnsi="Times New Roman"/>
                <w:iCs/>
                <w:sz w:val="24"/>
                <w:szCs w:val="24"/>
                <w:lang w:val="ro-RO"/>
              </w:rPr>
            </w:pPr>
            <w:r w:rsidRPr="003B446E">
              <w:rPr>
                <w:rFonts w:ascii="Times New Roman" w:hAnsi="Times New Roman"/>
                <w:sz w:val="24"/>
                <w:szCs w:val="24"/>
                <w:lang w:val="ro-RO"/>
              </w:rPr>
              <w:t>Pct. 33 a fost completat cu „conform cadrului normativ” (a se vedea obiecțiile nr. 48 și 122); enumerarea exhaustivă a instituțiilor nu se preia.</w:t>
            </w:r>
          </w:p>
          <w:p w14:paraId="62390977" w14:textId="1A9B1719" w:rsidR="00CB77DD" w:rsidRPr="003B446E" w:rsidRDefault="00922214" w:rsidP="00D200EF">
            <w:pPr>
              <w:ind w:firstLine="312"/>
              <w:jc w:val="both"/>
              <w:rPr>
                <w:rFonts w:ascii="Times New Roman" w:hAnsi="Times New Roman"/>
                <w:iCs/>
                <w:sz w:val="24"/>
                <w:szCs w:val="24"/>
                <w:lang w:val="ro-RO"/>
              </w:rPr>
            </w:pPr>
            <w:r w:rsidRPr="003B446E">
              <w:rPr>
                <w:rFonts w:ascii="Times New Roman" w:hAnsi="Times New Roman"/>
                <w:sz w:val="24"/>
                <w:szCs w:val="24"/>
                <w:lang w:val="ro-RO"/>
              </w:rPr>
              <w:t xml:space="preserve">A se vedea și argumentarea de la obiecția </w:t>
            </w:r>
            <w:r w:rsidR="00CB77DD" w:rsidRPr="003B446E">
              <w:rPr>
                <w:rFonts w:ascii="Times New Roman" w:hAnsi="Times New Roman"/>
                <w:iCs/>
                <w:sz w:val="24"/>
                <w:szCs w:val="24"/>
                <w:lang w:val="ro-RO"/>
              </w:rPr>
              <w:t>nr. 122</w:t>
            </w:r>
            <w:r w:rsidRPr="003B446E">
              <w:rPr>
                <w:rFonts w:ascii="Times New Roman" w:hAnsi="Times New Roman"/>
                <w:iCs/>
                <w:sz w:val="24"/>
                <w:szCs w:val="24"/>
                <w:lang w:val="ro-RO"/>
              </w:rPr>
              <w:t>.</w:t>
            </w:r>
          </w:p>
        </w:tc>
      </w:tr>
      <w:tr w:rsidR="009F403A" w:rsidRPr="003B446E" w14:paraId="27110D14" w14:textId="77777777" w:rsidTr="00A12255">
        <w:trPr>
          <w:trHeight w:val="569"/>
        </w:trPr>
        <w:tc>
          <w:tcPr>
            <w:tcW w:w="182" w:type="pct"/>
            <w:vMerge/>
            <w:shd w:val="clear" w:color="auto" w:fill="FFFFFF"/>
          </w:tcPr>
          <w:p w14:paraId="699354B1" w14:textId="77777777" w:rsidR="009F403A" w:rsidRPr="003B446E" w:rsidRDefault="009F403A" w:rsidP="00D200EF">
            <w:pPr>
              <w:pStyle w:val="Listparagraf"/>
              <w:ind w:left="0"/>
              <w:jc w:val="center"/>
              <w:rPr>
                <w:rFonts w:ascii="Times New Roman" w:hAnsi="Times New Roman"/>
                <w:bCs/>
                <w:sz w:val="24"/>
                <w:szCs w:val="24"/>
                <w:lang w:val="ro-RO"/>
              </w:rPr>
            </w:pPr>
          </w:p>
        </w:tc>
        <w:tc>
          <w:tcPr>
            <w:tcW w:w="781" w:type="pct"/>
            <w:vMerge/>
            <w:shd w:val="clear" w:color="auto" w:fill="FFFFFF"/>
          </w:tcPr>
          <w:p w14:paraId="5424F705" w14:textId="77777777" w:rsidR="009F403A" w:rsidRPr="003B446E" w:rsidRDefault="009F403A" w:rsidP="00D200EF">
            <w:pPr>
              <w:rPr>
                <w:rFonts w:ascii="Times New Roman" w:hAnsi="Times New Roman"/>
                <w:b/>
                <w:sz w:val="24"/>
                <w:szCs w:val="24"/>
                <w:lang w:val="ro-RO"/>
              </w:rPr>
            </w:pPr>
          </w:p>
        </w:tc>
        <w:tc>
          <w:tcPr>
            <w:tcW w:w="239" w:type="pct"/>
            <w:shd w:val="clear" w:color="auto" w:fill="FFFFFF"/>
          </w:tcPr>
          <w:p w14:paraId="29256A29" w14:textId="2E29D9C4" w:rsidR="009F403A" w:rsidRPr="003B446E" w:rsidRDefault="009F403A" w:rsidP="009F403A">
            <w:pPr>
              <w:jc w:val="both"/>
              <w:rPr>
                <w:rFonts w:ascii="Times New Roman" w:hAnsi="Times New Roman"/>
                <w:b/>
                <w:bCs/>
                <w:iCs/>
                <w:sz w:val="24"/>
                <w:szCs w:val="24"/>
                <w:lang w:val="ro-RO"/>
              </w:rPr>
            </w:pPr>
            <w:r w:rsidRPr="003B446E">
              <w:rPr>
                <w:rFonts w:ascii="Times New Roman" w:hAnsi="Times New Roman"/>
                <w:b/>
                <w:bCs/>
                <w:iCs/>
                <w:sz w:val="24"/>
                <w:szCs w:val="24"/>
                <w:lang w:val="ro-RO"/>
              </w:rPr>
              <w:t>148</w:t>
            </w:r>
          </w:p>
        </w:tc>
        <w:tc>
          <w:tcPr>
            <w:tcW w:w="2052" w:type="pct"/>
            <w:shd w:val="clear" w:color="auto" w:fill="FFFFFF"/>
          </w:tcPr>
          <w:p w14:paraId="1B667D97" w14:textId="30554F15" w:rsidR="009F403A" w:rsidRPr="003B446E" w:rsidRDefault="009F403A" w:rsidP="00D200EF">
            <w:pPr>
              <w:ind w:firstLine="312"/>
              <w:jc w:val="both"/>
              <w:rPr>
                <w:rFonts w:ascii="Times New Roman" w:hAnsi="Times New Roman"/>
                <w:iCs/>
                <w:sz w:val="24"/>
                <w:szCs w:val="24"/>
                <w:lang w:val="ro-RO"/>
              </w:rPr>
            </w:pPr>
            <w:r w:rsidRPr="003B446E">
              <w:rPr>
                <w:rFonts w:ascii="Times New Roman" w:hAnsi="Times New Roman"/>
                <w:iCs/>
                <w:sz w:val="24"/>
                <w:szCs w:val="24"/>
                <w:lang w:val="ro-RO"/>
              </w:rPr>
              <w:t xml:space="preserve">Sub aspect redacțional, propunem actualizarea anului indicat în proiectul regulamentului – 2025, revizuirea </w:t>
            </w:r>
            <w:r w:rsidRPr="003B446E">
              <w:rPr>
                <w:rFonts w:ascii="Times New Roman" w:hAnsi="Times New Roman"/>
                <w:iCs/>
                <w:sz w:val="24"/>
                <w:szCs w:val="24"/>
                <w:lang w:val="ro-RO"/>
              </w:rPr>
              <w:lastRenderedPageBreak/>
              <w:t>numerotării punctelor Regulamentului (Capitolul IV) și definirea abrevierii „SI RSSP” la pct. 30 din Regulament</w:t>
            </w:r>
          </w:p>
        </w:tc>
        <w:tc>
          <w:tcPr>
            <w:tcW w:w="1746" w:type="pct"/>
            <w:shd w:val="clear" w:color="auto" w:fill="FFFFFF"/>
          </w:tcPr>
          <w:p w14:paraId="45ECC366" w14:textId="7DA02E94" w:rsidR="009F403A" w:rsidRPr="003B446E" w:rsidRDefault="00944325" w:rsidP="00D200EF">
            <w:pPr>
              <w:ind w:firstLine="312"/>
              <w:jc w:val="both"/>
              <w:rPr>
                <w:rFonts w:ascii="Times New Roman" w:hAnsi="Times New Roman"/>
                <w:b/>
                <w:bCs/>
                <w:iCs/>
                <w:sz w:val="24"/>
                <w:szCs w:val="24"/>
                <w:lang w:val="ro-RO"/>
              </w:rPr>
            </w:pPr>
            <w:r w:rsidRPr="003B446E">
              <w:rPr>
                <w:rFonts w:ascii="Times New Roman" w:hAnsi="Times New Roman"/>
                <w:b/>
                <w:bCs/>
                <w:iCs/>
                <w:sz w:val="24"/>
                <w:szCs w:val="24"/>
                <w:lang w:val="ro-RO"/>
              </w:rPr>
              <w:lastRenderedPageBreak/>
              <w:t>Se acceptă.</w:t>
            </w:r>
          </w:p>
        </w:tc>
      </w:tr>
      <w:tr w:rsidR="009F403A" w:rsidRPr="003B446E" w14:paraId="22EE5B90" w14:textId="77777777" w:rsidTr="00A12255">
        <w:trPr>
          <w:trHeight w:val="569"/>
        </w:trPr>
        <w:tc>
          <w:tcPr>
            <w:tcW w:w="182" w:type="pct"/>
            <w:vMerge/>
            <w:shd w:val="clear" w:color="auto" w:fill="FFFFFF"/>
          </w:tcPr>
          <w:p w14:paraId="2C3EA727" w14:textId="77777777" w:rsidR="009F403A" w:rsidRPr="003B446E" w:rsidRDefault="009F403A" w:rsidP="00D200EF">
            <w:pPr>
              <w:pStyle w:val="Listparagraf"/>
              <w:ind w:left="0"/>
              <w:jc w:val="center"/>
              <w:rPr>
                <w:rFonts w:ascii="Times New Roman" w:hAnsi="Times New Roman"/>
                <w:bCs/>
                <w:sz w:val="24"/>
                <w:szCs w:val="24"/>
                <w:lang w:val="ro-RO"/>
              </w:rPr>
            </w:pPr>
          </w:p>
        </w:tc>
        <w:tc>
          <w:tcPr>
            <w:tcW w:w="781" w:type="pct"/>
            <w:vMerge/>
            <w:shd w:val="clear" w:color="auto" w:fill="FFFFFF"/>
          </w:tcPr>
          <w:p w14:paraId="7A9F4481" w14:textId="77777777" w:rsidR="009F403A" w:rsidRPr="003B446E" w:rsidRDefault="009F403A" w:rsidP="00D200EF">
            <w:pPr>
              <w:rPr>
                <w:rFonts w:ascii="Times New Roman" w:hAnsi="Times New Roman"/>
                <w:b/>
                <w:sz w:val="24"/>
                <w:szCs w:val="24"/>
                <w:lang w:val="ro-RO"/>
              </w:rPr>
            </w:pPr>
          </w:p>
        </w:tc>
        <w:tc>
          <w:tcPr>
            <w:tcW w:w="239" w:type="pct"/>
            <w:shd w:val="clear" w:color="auto" w:fill="FFFFFF"/>
          </w:tcPr>
          <w:p w14:paraId="4B13F1B0" w14:textId="03C0E5B4" w:rsidR="009F403A" w:rsidRPr="003B446E" w:rsidRDefault="009F403A" w:rsidP="009F403A">
            <w:pPr>
              <w:jc w:val="both"/>
              <w:rPr>
                <w:rFonts w:ascii="Times New Roman" w:hAnsi="Times New Roman"/>
                <w:b/>
                <w:bCs/>
                <w:iCs/>
                <w:sz w:val="24"/>
                <w:szCs w:val="24"/>
                <w:lang w:val="ro-RO"/>
              </w:rPr>
            </w:pPr>
            <w:r w:rsidRPr="003B446E">
              <w:rPr>
                <w:rFonts w:ascii="Times New Roman" w:hAnsi="Times New Roman"/>
                <w:b/>
                <w:bCs/>
                <w:iCs/>
                <w:sz w:val="24"/>
                <w:szCs w:val="24"/>
                <w:lang w:val="ro-RO"/>
              </w:rPr>
              <w:t>149</w:t>
            </w:r>
          </w:p>
        </w:tc>
        <w:tc>
          <w:tcPr>
            <w:tcW w:w="2052" w:type="pct"/>
            <w:shd w:val="clear" w:color="auto" w:fill="FFFFFF"/>
          </w:tcPr>
          <w:p w14:paraId="572BCB45" w14:textId="5CCDE536" w:rsidR="00C4113B" w:rsidRPr="003B446E" w:rsidRDefault="009F403A" w:rsidP="00C4113B">
            <w:pPr>
              <w:ind w:firstLine="312"/>
              <w:jc w:val="both"/>
              <w:rPr>
                <w:rFonts w:ascii="Times New Roman" w:hAnsi="Times New Roman"/>
                <w:iCs/>
                <w:sz w:val="24"/>
                <w:szCs w:val="24"/>
                <w:lang w:val="ro-RO"/>
              </w:rPr>
            </w:pPr>
            <w:r w:rsidRPr="003B446E">
              <w:rPr>
                <w:rFonts w:ascii="Times New Roman" w:hAnsi="Times New Roman"/>
                <w:iCs/>
                <w:sz w:val="24"/>
                <w:szCs w:val="24"/>
                <w:lang w:val="ro-RO"/>
              </w:rPr>
              <w:t>În privința modificărilor operate la „Conceptul platformei pentru susținerea democrației participative (e-Democrație), aprobat prin Hotărârea Guvernului nr. 564/2024, remarcăm că proiectul de hotărâre propune substituirea noțiunii „inițiativă civică”, cu noțiunea „petiții colective”. În acest context, atenționăm că inițiativă civică ca acțiune distinctă, prin care cetățenii RM pot propune inițierea elaborării deciziilor la nivel național sau local, este reglementată în cuprinsul proiectului de lege privind participarea publică în procesul decizional, număr unic 124/CS/2026. Prin urmare, considerăm necesară corelarea proiectului de hotărâre cu proiectul de lege privind participarea publică în procesul decizional, promovat de Cancelaria de Stat, pentru a evita lipsa coerenței reglementărilor privind participarea publică în procesul decizional.</w:t>
            </w:r>
          </w:p>
        </w:tc>
        <w:tc>
          <w:tcPr>
            <w:tcW w:w="1746" w:type="pct"/>
            <w:shd w:val="clear" w:color="auto" w:fill="FFFFFF"/>
          </w:tcPr>
          <w:p w14:paraId="2A47B976" w14:textId="439095F8" w:rsidR="009F403A" w:rsidRPr="003B446E" w:rsidRDefault="00922214" w:rsidP="00D200EF">
            <w:pPr>
              <w:ind w:firstLine="312"/>
              <w:jc w:val="both"/>
              <w:rPr>
                <w:rFonts w:ascii="Times New Roman" w:hAnsi="Times New Roman"/>
                <w:b/>
                <w:bCs/>
                <w:iCs/>
                <w:sz w:val="24"/>
                <w:szCs w:val="24"/>
                <w:lang w:val="ro-RO"/>
              </w:rPr>
            </w:pPr>
            <w:r w:rsidRPr="003B446E">
              <w:rPr>
                <w:rFonts w:ascii="Times New Roman" w:hAnsi="Times New Roman"/>
                <w:b/>
                <w:bCs/>
                <w:iCs/>
                <w:sz w:val="24"/>
                <w:szCs w:val="24"/>
                <w:lang w:val="ro-RO"/>
              </w:rPr>
              <w:t>Nu se acceptă</w:t>
            </w:r>
            <w:r w:rsidR="00E8248C" w:rsidRPr="003B446E">
              <w:rPr>
                <w:rFonts w:ascii="Times New Roman" w:hAnsi="Times New Roman"/>
                <w:b/>
                <w:bCs/>
                <w:iCs/>
                <w:sz w:val="24"/>
                <w:szCs w:val="24"/>
                <w:lang w:val="ro-RO"/>
              </w:rPr>
              <w:t>.</w:t>
            </w:r>
          </w:p>
          <w:p w14:paraId="46220A35" w14:textId="10391408" w:rsidR="00E8248C" w:rsidRPr="003B446E" w:rsidRDefault="00922214" w:rsidP="00D200EF">
            <w:pPr>
              <w:ind w:firstLine="312"/>
              <w:jc w:val="both"/>
              <w:rPr>
                <w:rFonts w:ascii="Times New Roman" w:hAnsi="Times New Roman"/>
                <w:b/>
                <w:bCs/>
                <w:iCs/>
                <w:sz w:val="24"/>
                <w:szCs w:val="24"/>
                <w:lang w:val="ro-RO"/>
              </w:rPr>
            </w:pPr>
            <w:r w:rsidRPr="0018276D">
              <w:rPr>
                <w:rFonts w:ascii="Times New Roman" w:hAnsi="Times New Roman"/>
                <w:sz w:val="24"/>
                <w:szCs w:val="24"/>
                <w:lang w:val="ro-RO"/>
              </w:rPr>
              <w:t xml:space="preserve">A se vedea și argumentarea de la obiecția </w:t>
            </w:r>
            <w:r w:rsidR="00E8248C" w:rsidRPr="0018276D">
              <w:rPr>
                <w:rFonts w:ascii="Times New Roman" w:hAnsi="Times New Roman"/>
                <w:iCs/>
                <w:sz w:val="24"/>
                <w:szCs w:val="24"/>
                <w:lang w:val="ro-RO"/>
              </w:rPr>
              <w:t xml:space="preserve">nr. </w:t>
            </w:r>
            <w:r w:rsidR="00834081" w:rsidRPr="0018276D">
              <w:rPr>
                <w:rFonts w:ascii="Times New Roman" w:hAnsi="Times New Roman"/>
                <w:iCs/>
                <w:sz w:val="24"/>
                <w:szCs w:val="24"/>
                <w:lang w:val="ro-RO"/>
              </w:rPr>
              <w:t>6.</w:t>
            </w:r>
          </w:p>
        </w:tc>
      </w:tr>
      <w:tr w:rsidR="00C4113B" w:rsidRPr="003B446E" w14:paraId="69E8FEB0" w14:textId="77777777" w:rsidTr="00C4113B">
        <w:trPr>
          <w:trHeight w:val="350"/>
        </w:trPr>
        <w:tc>
          <w:tcPr>
            <w:tcW w:w="5000" w:type="pct"/>
            <w:gridSpan w:val="5"/>
            <w:shd w:val="clear" w:color="auto" w:fill="8EAADB" w:themeFill="accent5" w:themeFillTint="99"/>
          </w:tcPr>
          <w:p w14:paraId="1D0F2AC8" w14:textId="4281C243" w:rsidR="00C4113B" w:rsidRPr="003B446E" w:rsidRDefault="00C4113B" w:rsidP="00C4113B">
            <w:pPr>
              <w:ind w:firstLine="312"/>
              <w:jc w:val="center"/>
              <w:rPr>
                <w:rFonts w:ascii="Times New Roman" w:hAnsi="Times New Roman"/>
                <w:b/>
                <w:bCs/>
                <w:iCs/>
                <w:sz w:val="24"/>
                <w:szCs w:val="24"/>
                <w:lang w:val="ro-RO"/>
              </w:rPr>
            </w:pPr>
            <w:r w:rsidRPr="003B446E">
              <w:rPr>
                <w:rFonts w:ascii="Times New Roman" w:hAnsi="Times New Roman"/>
                <w:b/>
                <w:bCs/>
                <w:iCs/>
                <w:sz w:val="24"/>
                <w:szCs w:val="24"/>
                <w:lang w:val="ro-RO"/>
              </w:rPr>
              <w:t>Expertizare</w:t>
            </w:r>
            <w:r w:rsidR="00050EF1">
              <w:rPr>
                <w:rFonts w:ascii="Times New Roman" w:hAnsi="Times New Roman"/>
                <w:b/>
                <w:bCs/>
                <w:iCs/>
                <w:sz w:val="24"/>
                <w:szCs w:val="24"/>
                <w:lang w:val="ro-RO"/>
              </w:rPr>
              <w:t>/Informare</w:t>
            </w:r>
          </w:p>
        </w:tc>
      </w:tr>
      <w:tr w:rsidR="0018276D" w:rsidRPr="003B446E" w14:paraId="20EFB3D2" w14:textId="77777777" w:rsidTr="00DA52E0">
        <w:trPr>
          <w:trHeight w:val="569"/>
        </w:trPr>
        <w:tc>
          <w:tcPr>
            <w:tcW w:w="182" w:type="pct"/>
            <w:vMerge w:val="restart"/>
            <w:shd w:val="clear" w:color="auto" w:fill="FFFFFF"/>
          </w:tcPr>
          <w:p w14:paraId="4923BEA2" w14:textId="77777777" w:rsidR="0018276D" w:rsidRDefault="0018276D" w:rsidP="00DA52E0">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w:t>
            </w:r>
          </w:p>
          <w:p w14:paraId="0BFC6E83" w14:textId="77777777" w:rsidR="0018276D" w:rsidRDefault="0018276D" w:rsidP="00DA52E0">
            <w:pPr>
              <w:pStyle w:val="Listparagraf"/>
              <w:ind w:left="0"/>
              <w:jc w:val="center"/>
              <w:rPr>
                <w:rFonts w:ascii="Times New Roman" w:hAnsi="Times New Roman"/>
                <w:bCs/>
                <w:sz w:val="24"/>
                <w:szCs w:val="24"/>
                <w:lang w:val="ro-RO"/>
              </w:rPr>
            </w:pPr>
          </w:p>
          <w:p w14:paraId="1B4797AD" w14:textId="77777777" w:rsidR="0018276D" w:rsidRDefault="0018276D" w:rsidP="00DA52E0">
            <w:pPr>
              <w:pStyle w:val="Listparagraf"/>
              <w:ind w:left="0"/>
              <w:jc w:val="center"/>
              <w:rPr>
                <w:rFonts w:ascii="Times New Roman" w:hAnsi="Times New Roman"/>
                <w:bCs/>
                <w:sz w:val="24"/>
                <w:szCs w:val="24"/>
                <w:lang w:val="ro-RO"/>
              </w:rPr>
            </w:pPr>
          </w:p>
          <w:p w14:paraId="269142C9" w14:textId="77777777" w:rsidR="0018276D" w:rsidRDefault="0018276D" w:rsidP="00DA52E0">
            <w:pPr>
              <w:pStyle w:val="Listparagraf"/>
              <w:ind w:left="0"/>
              <w:jc w:val="center"/>
              <w:rPr>
                <w:rFonts w:ascii="Times New Roman" w:hAnsi="Times New Roman"/>
                <w:bCs/>
                <w:sz w:val="24"/>
                <w:szCs w:val="24"/>
                <w:lang w:val="ro-RO"/>
              </w:rPr>
            </w:pPr>
          </w:p>
          <w:p w14:paraId="1CEB0469" w14:textId="77777777" w:rsidR="0018276D" w:rsidRDefault="0018276D" w:rsidP="00DA52E0">
            <w:pPr>
              <w:pStyle w:val="Listparagraf"/>
              <w:ind w:left="0"/>
              <w:jc w:val="center"/>
              <w:rPr>
                <w:rFonts w:ascii="Times New Roman" w:hAnsi="Times New Roman"/>
                <w:bCs/>
                <w:sz w:val="24"/>
                <w:szCs w:val="24"/>
                <w:lang w:val="ro-RO"/>
              </w:rPr>
            </w:pPr>
          </w:p>
          <w:p w14:paraId="5F281F89" w14:textId="77777777" w:rsidR="0018276D" w:rsidRDefault="0018276D" w:rsidP="00DA52E0">
            <w:pPr>
              <w:pStyle w:val="Listparagraf"/>
              <w:ind w:left="0"/>
              <w:jc w:val="center"/>
              <w:rPr>
                <w:rFonts w:ascii="Times New Roman" w:hAnsi="Times New Roman"/>
                <w:bCs/>
                <w:sz w:val="24"/>
                <w:szCs w:val="24"/>
                <w:lang w:val="ro-RO"/>
              </w:rPr>
            </w:pPr>
          </w:p>
          <w:p w14:paraId="64552094" w14:textId="77777777" w:rsidR="0018276D" w:rsidRDefault="0018276D" w:rsidP="00DA52E0">
            <w:pPr>
              <w:pStyle w:val="Listparagraf"/>
              <w:ind w:left="0"/>
              <w:jc w:val="center"/>
              <w:rPr>
                <w:rFonts w:ascii="Times New Roman" w:hAnsi="Times New Roman"/>
                <w:bCs/>
                <w:sz w:val="24"/>
                <w:szCs w:val="24"/>
                <w:lang w:val="ro-RO"/>
              </w:rPr>
            </w:pPr>
          </w:p>
          <w:p w14:paraId="2CEFCDDB" w14:textId="77777777" w:rsidR="0018276D" w:rsidRDefault="0018276D" w:rsidP="00DA52E0">
            <w:pPr>
              <w:pStyle w:val="Listparagraf"/>
              <w:ind w:left="0"/>
              <w:jc w:val="center"/>
              <w:rPr>
                <w:rFonts w:ascii="Times New Roman" w:hAnsi="Times New Roman"/>
                <w:bCs/>
                <w:sz w:val="24"/>
                <w:szCs w:val="24"/>
                <w:lang w:val="ro-RO"/>
              </w:rPr>
            </w:pPr>
          </w:p>
          <w:p w14:paraId="06B93A1C" w14:textId="77777777" w:rsidR="0018276D" w:rsidRDefault="0018276D" w:rsidP="00DA52E0">
            <w:pPr>
              <w:pStyle w:val="Listparagraf"/>
              <w:ind w:left="0"/>
              <w:jc w:val="center"/>
              <w:rPr>
                <w:rFonts w:ascii="Times New Roman" w:hAnsi="Times New Roman"/>
                <w:bCs/>
                <w:sz w:val="24"/>
                <w:szCs w:val="24"/>
                <w:lang w:val="ro-RO"/>
              </w:rPr>
            </w:pPr>
          </w:p>
          <w:p w14:paraId="42110FC0" w14:textId="77777777" w:rsidR="0018276D" w:rsidRDefault="0018276D" w:rsidP="00DA52E0">
            <w:pPr>
              <w:pStyle w:val="Listparagraf"/>
              <w:ind w:left="0"/>
              <w:jc w:val="center"/>
              <w:rPr>
                <w:rFonts w:ascii="Times New Roman" w:hAnsi="Times New Roman"/>
                <w:bCs/>
                <w:sz w:val="24"/>
                <w:szCs w:val="24"/>
                <w:lang w:val="ro-RO"/>
              </w:rPr>
            </w:pPr>
          </w:p>
          <w:p w14:paraId="4DAA8FAB" w14:textId="77777777" w:rsidR="0018276D" w:rsidRDefault="0018276D" w:rsidP="00DA52E0">
            <w:pPr>
              <w:pStyle w:val="Listparagraf"/>
              <w:ind w:left="0"/>
              <w:jc w:val="center"/>
              <w:rPr>
                <w:rFonts w:ascii="Times New Roman" w:hAnsi="Times New Roman"/>
                <w:bCs/>
                <w:sz w:val="24"/>
                <w:szCs w:val="24"/>
                <w:lang w:val="ro-RO"/>
              </w:rPr>
            </w:pPr>
          </w:p>
          <w:p w14:paraId="44F8328A" w14:textId="77777777" w:rsidR="0018276D" w:rsidRDefault="0018276D" w:rsidP="00DA52E0">
            <w:pPr>
              <w:pStyle w:val="Listparagraf"/>
              <w:ind w:left="0"/>
              <w:jc w:val="center"/>
              <w:rPr>
                <w:rFonts w:ascii="Times New Roman" w:hAnsi="Times New Roman"/>
                <w:bCs/>
                <w:sz w:val="24"/>
                <w:szCs w:val="24"/>
                <w:lang w:val="ro-RO"/>
              </w:rPr>
            </w:pPr>
          </w:p>
          <w:p w14:paraId="237560A5" w14:textId="77777777" w:rsidR="0018276D" w:rsidRDefault="0018276D" w:rsidP="00DA52E0">
            <w:pPr>
              <w:pStyle w:val="Listparagraf"/>
              <w:ind w:left="0"/>
              <w:jc w:val="center"/>
              <w:rPr>
                <w:rFonts w:ascii="Times New Roman" w:hAnsi="Times New Roman"/>
                <w:bCs/>
                <w:sz w:val="24"/>
                <w:szCs w:val="24"/>
                <w:lang w:val="ro-RO"/>
              </w:rPr>
            </w:pPr>
          </w:p>
          <w:p w14:paraId="2A6C5FAD" w14:textId="77777777" w:rsidR="0018276D" w:rsidRDefault="0018276D" w:rsidP="00DA52E0">
            <w:pPr>
              <w:pStyle w:val="Listparagraf"/>
              <w:ind w:left="0"/>
              <w:jc w:val="center"/>
              <w:rPr>
                <w:rFonts w:ascii="Times New Roman" w:hAnsi="Times New Roman"/>
                <w:bCs/>
                <w:sz w:val="24"/>
                <w:szCs w:val="24"/>
                <w:lang w:val="ro-RO"/>
              </w:rPr>
            </w:pPr>
          </w:p>
          <w:p w14:paraId="6A50E853" w14:textId="77777777" w:rsidR="0018276D" w:rsidRDefault="0018276D" w:rsidP="00DA52E0">
            <w:pPr>
              <w:pStyle w:val="Listparagraf"/>
              <w:ind w:left="0"/>
              <w:jc w:val="center"/>
              <w:rPr>
                <w:rFonts w:ascii="Times New Roman" w:hAnsi="Times New Roman"/>
                <w:bCs/>
                <w:sz w:val="24"/>
                <w:szCs w:val="24"/>
                <w:lang w:val="ro-RO"/>
              </w:rPr>
            </w:pPr>
          </w:p>
          <w:p w14:paraId="05144043" w14:textId="77777777" w:rsidR="0018276D" w:rsidRDefault="0018276D" w:rsidP="00DA52E0">
            <w:pPr>
              <w:pStyle w:val="Listparagraf"/>
              <w:ind w:left="0"/>
              <w:jc w:val="center"/>
              <w:rPr>
                <w:rFonts w:ascii="Times New Roman" w:hAnsi="Times New Roman"/>
                <w:bCs/>
                <w:sz w:val="24"/>
                <w:szCs w:val="24"/>
                <w:lang w:val="ro-RO"/>
              </w:rPr>
            </w:pPr>
          </w:p>
          <w:p w14:paraId="03D69EC4" w14:textId="77777777" w:rsidR="0018276D" w:rsidRDefault="0018276D" w:rsidP="00DA52E0">
            <w:pPr>
              <w:pStyle w:val="Listparagraf"/>
              <w:ind w:left="0"/>
              <w:jc w:val="center"/>
              <w:rPr>
                <w:rFonts w:ascii="Times New Roman" w:hAnsi="Times New Roman"/>
                <w:bCs/>
                <w:sz w:val="24"/>
                <w:szCs w:val="24"/>
                <w:lang w:val="ro-RO"/>
              </w:rPr>
            </w:pPr>
          </w:p>
          <w:p w14:paraId="0D5DDE41" w14:textId="77777777" w:rsidR="0018276D" w:rsidRDefault="0018276D" w:rsidP="00DA52E0">
            <w:pPr>
              <w:pStyle w:val="Listparagraf"/>
              <w:ind w:left="0"/>
              <w:jc w:val="center"/>
              <w:rPr>
                <w:rFonts w:ascii="Times New Roman" w:hAnsi="Times New Roman"/>
                <w:bCs/>
                <w:sz w:val="24"/>
                <w:szCs w:val="24"/>
                <w:lang w:val="ro-RO"/>
              </w:rPr>
            </w:pPr>
          </w:p>
          <w:p w14:paraId="32E1B2B0" w14:textId="77777777" w:rsidR="0018276D" w:rsidRDefault="0018276D" w:rsidP="00DA52E0">
            <w:pPr>
              <w:pStyle w:val="Listparagraf"/>
              <w:ind w:left="0"/>
              <w:jc w:val="center"/>
              <w:rPr>
                <w:rFonts w:ascii="Times New Roman" w:hAnsi="Times New Roman"/>
                <w:bCs/>
                <w:sz w:val="24"/>
                <w:szCs w:val="24"/>
                <w:lang w:val="ro-RO"/>
              </w:rPr>
            </w:pPr>
          </w:p>
          <w:p w14:paraId="2891083B" w14:textId="77777777" w:rsidR="0018276D" w:rsidRDefault="0018276D" w:rsidP="00DA52E0">
            <w:pPr>
              <w:pStyle w:val="Listparagraf"/>
              <w:ind w:left="0"/>
              <w:jc w:val="center"/>
              <w:rPr>
                <w:rFonts w:ascii="Times New Roman" w:hAnsi="Times New Roman"/>
                <w:bCs/>
                <w:sz w:val="24"/>
                <w:szCs w:val="24"/>
                <w:lang w:val="ro-RO"/>
              </w:rPr>
            </w:pPr>
          </w:p>
          <w:p w14:paraId="0CA47F86" w14:textId="77777777" w:rsidR="0018276D" w:rsidRDefault="0018276D" w:rsidP="00DA52E0">
            <w:pPr>
              <w:pStyle w:val="Listparagraf"/>
              <w:ind w:left="0"/>
              <w:jc w:val="center"/>
              <w:rPr>
                <w:rFonts w:ascii="Times New Roman" w:hAnsi="Times New Roman"/>
                <w:bCs/>
                <w:sz w:val="24"/>
                <w:szCs w:val="24"/>
                <w:lang w:val="ro-RO"/>
              </w:rPr>
            </w:pPr>
          </w:p>
          <w:p w14:paraId="72377EFA" w14:textId="77777777" w:rsidR="0018276D" w:rsidRDefault="0018276D" w:rsidP="00DA52E0">
            <w:pPr>
              <w:pStyle w:val="Listparagraf"/>
              <w:ind w:left="0"/>
              <w:jc w:val="center"/>
              <w:rPr>
                <w:rFonts w:ascii="Times New Roman" w:hAnsi="Times New Roman"/>
                <w:bCs/>
                <w:sz w:val="24"/>
                <w:szCs w:val="24"/>
                <w:lang w:val="ro-RO"/>
              </w:rPr>
            </w:pPr>
          </w:p>
          <w:p w14:paraId="222EDAB9" w14:textId="77777777" w:rsidR="0018276D" w:rsidRDefault="0018276D" w:rsidP="00DA52E0">
            <w:pPr>
              <w:pStyle w:val="Listparagraf"/>
              <w:ind w:left="0"/>
              <w:jc w:val="center"/>
              <w:rPr>
                <w:rFonts w:ascii="Times New Roman" w:hAnsi="Times New Roman"/>
                <w:bCs/>
                <w:sz w:val="24"/>
                <w:szCs w:val="24"/>
                <w:lang w:val="ro-RO"/>
              </w:rPr>
            </w:pPr>
          </w:p>
          <w:p w14:paraId="0CAD9058" w14:textId="77777777" w:rsidR="0018276D" w:rsidRDefault="0018276D" w:rsidP="00DA52E0">
            <w:pPr>
              <w:pStyle w:val="Listparagraf"/>
              <w:ind w:left="0"/>
              <w:jc w:val="center"/>
              <w:rPr>
                <w:rFonts w:ascii="Times New Roman" w:hAnsi="Times New Roman"/>
                <w:bCs/>
                <w:sz w:val="24"/>
                <w:szCs w:val="24"/>
                <w:lang w:val="ro-RO"/>
              </w:rPr>
            </w:pPr>
          </w:p>
          <w:p w14:paraId="542C1E4F" w14:textId="77777777" w:rsidR="0018276D" w:rsidRDefault="0018276D" w:rsidP="00DA52E0">
            <w:pPr>
              <w:pStyle w:val="Listparagraf"/>
              <w:ind w:left="0"/>
              <w:jc w:val="center"/>
              <w:rPr>
                <w:rFonts w:ascii="Times New Roman" w:hAnsi="Times New Roman"/>
                <w:bCs/>
                <w:sz w:val="24"/>
                <w:szCs w:val="24"/>
                <w:lang w:val="ro-RO"/>
              </w:rPr>
            </w:pPr>
          </w:p>
          <w:p w14:paraId="27568591" w14:textId="77777777" w:rsidR="0018276D" w:rsidRDefault="0018276D" w:rsidP="00DA52E0">
            <w:pPr>
              <w:pStyle w:val="Listparagraf"/>
              <w:ind w:left="0"/>
              <w:jc w:val="center"/>
              <w:rPr>
                <w:rFonts w:ascii="Times New Roman" w:hAnsi="Times New Roman"/>
                <w:bCs/>
                <w:sz w:val="24"/>
                <w:szCs w:val="24"/>
                <w:lang w:val="ro-RO"/>
              </w:rPr>
            </w:pPr>
          </w:p>
          <w:p w14:paraId="13863022" w14:textId="77777777" w:rsidR="0018276D" w:rsidRDefault="0018276D" w:rsidP="00DA52E0">
            <w:pPr>
              <w:pStyle w:val="Listparagraf"/>
              <w:ind w:left="0"/>
              <w:jc w:val="center"/>
              <w:rPr>
                <w:rFonts w:ascii="Times New Roman" w:hAnsi="Times New Roman"/>
                <w:bCs/>
                <w:sz w:val="24"/>
                <w:szCs w:val="24"/>
                <w:lang w:val="ro-RO"/>
              </w:rPr>
            </w:pPr>
          </w:p>
          <w:p w14:paraId="187AD989" w14:textId="77777777" w:rsidR="0018276D" w:rsidRDefault="0018276D" w:rsidP="00DA52E0">
            <w:pPr>
              <w:pStyle w:val="Listparagraf"/>
              <w:ind w:left="0"/>
              <w:jc w:val="center"/>
              <w:rPr>
                <w:rFonts w:ascii="Times New Roman" w:hAnsi="Times New Roman"/>
                <w:bCs/>
                <w:sz w:val="24"/>
                <w:szCs w:val="24"/>
                <w:lang w:val="ro-RO"/>
              </w:rPr>
            </w:pPr>
          </w:p>
          <w:p w14:paraId="3A992443" w14:textId="77777777" w:rsidR="0018276D" w:rsidRDefault="0018276D" w:rsidP="00DA52E0">
            <w:pPr>
              <w:pStyle w:val="Listparagraf"/>
              <w:ind w:left="0"/>
              <w:jc w:val="center"/>
              <w:rPr>
                <w:rFonts w:ascii="Times New Roman" w:hAnsi="Times New Roman"/>
                <w:bCs/>
                <w:sz w:val="24"/>
                <w:szCs w:val="24"/>
                <w:lang w:val="ro-RO"/>
              </w:rPr>
            </w:pPr>
          </w:p>
          <w:p w14:paraId="3A21E548" w14:textId="2010E633" w:rsidR="0018276D" w:rsidRPr="003B446E" w:rsidRDefault="0018276D" w:rsidP="00DA52E0">
            <w:pPr>
              <w:pStyle w:val="Listparagraf"/>
              <w:ind w:left="0"/>
              <w:jc w:val="center"/>
              <w:rPr>
                <w:rFonts w:ascii="Times New Roman" w:hAnsi="Times New Roman"/>
                <w:bCs/>
                <w:sz w:val="24"/>
                <w:szCs w:val="24"/>
                <w:lang w:val="ro-RO"/>
              </w:rPr>
            </w:pPr>
            <w:r>
              <w:rPr>
                <w:rFonts w:ascii="Times New Roman" w:hAnsi="Times New Roman"/>
                <w:bCs/>
                <w:sz w:val="24"/>
                <w:szCs w:val="24"/>
                <w:lang w:val="ro-RO"/>
              </w:rPr>
              <w:t>2.</w:t>
            </w:r>
          </w:p>
        </w:tc>
        <w:tc>
          <w:tcPr>
            <w:tcW w:w="781" w:type="pct"/>
            <w:vMerge w:val="restart"/>
            <w:shd w:val="clear" w:color="auto" w:fill="FFFFFF"/>
          </w:tcPr>
          <w:p w14:paraId="4165CE41" w14:textId="77777777" w:rsidR="0018276D" w:rsidRPr="003B446E" w:rsidRDefault="0018276D" w:rsidP="00DA52E0">
            <w:pPr>
              <w:rPr>
                <w:rFonts w:ascii="Times New Roman" w:hAnsi="Times New Roman"/>
                <w:b/>
                <w:sz w:val="24"/>
                <w:szCs w:val="24"/>
                <w:lang w:val="ro-RO"/>
              </w:rPr>
            </w:pPr>
            <w:r w:rsidRPr="003B446E">
              <w:rPr>
                <w:rFonts w:ascii="Times New Roman" w:hAnsi="Times New Roman"/>
                <w:b/>
                <w:sz w:val="24"/>
                <w:szCs w:val="24"/>
                <w:lang w:val="ro-RO"/>
              </w:rPr>
              <w:lastRenderedPageBreak/>
              <w:t>Ministerul Justiției</w:t>
            </w:r>
          </w:p>
          <w:p w14:paraId="0E5CD1CD" w14:textId="77777777" w:rsidR="0018276D" w:rsidRDefault="0018276D" w:rsidP="00DA52E0">
            <w:pPr>
              <w:rPr>
                <w:rFonts w:ascii="Times New Roman" w:hAnsi="Times New Roman"/>
                <w:i/>
                <w:sz w:val="24"/>
                <w:szCs w:val="24"/>
                <w:lang w:val="ro-RO"/>
              </w:rPr>
            </w:pPr>
            <w:r w:rsidRPr="003B446E">
              <w:rPr>
                <w:rFonts w:ascii="Times New Roman" w:hAnsi="Times New Roman"/>
                <w:i/>
                <w:sz w:val="24"/>
                <w:szCs w:val="24"/>
                <w:lang w:val="ro-RO"/>
              </w:rPr>
              <w:t>( Nr. 04/1-6730 din 16.06.2026)</w:t>
            </w:r>
          </w:p>
          <w:p w14:paraId="282B9245" w14:textId="77777777" w:rsidR="0018276D" w:rsidRDefault="0018276D" w:rsidP="00DA52E0">
            <w:pPr>
              <w:rPr>
                <w:rFonts w:ascii="Times New Roman" w:hAnsi="Times New Roman"/>
                <w:b/>
                <w:i/>
                <w:sz w:val="24"/>
                <w:szCs w:val="24"/>
                <w:lang w:val="ro-RO"/>
              </w:rPr>
            </w:pPr>
          </w:p>
          <w:p w14:paraId="0462E2FC" w14:textId="77777777" w:rsidR="0018276D" w:rsidRDefault="0018276D" w:rsidP="00DA52E0">
            <w:pPr>
              <w:rPr>
                <w:rFonts w:ascii="Times New Roman" w:hAnsi="Times New Roman"/>
                <w:b/>
                <w:i/>
                <w:sz w:val="24"/>
                <w:szCs w:val="24"/>
                <w:lang w:val="ro-RO"/>
              </w:rPr>
            </w:pPr>
          </w:p>
          <w:p w14:paraId="0D1127C2" w14:textId="77777777" w:rsidR="0018276D" w:rsidRDefault="0018276D" w:rsidP="00DA52E0">
            <w:pPr>
              <w:rPr>
                <w:rFonts w:ascii="Times New Roman" w:hAnsi="Times New Roman"/>
                <w:b/>
                <w:i/>
                <w:sz w:val="24"/>
                <w:szCs w:val="24"/>
                <w:lang w:val="ro-RO"/>
              </w:rPr>
            </w:pPr>
          </w:p>
          <w:p w14:paraId="30D33E57" w14:textId="77777777" w:rsidR="0018276D" w:rsidRDefault="0018276D" w:rsidP="00DA52E0">
            <w:pPr>
              <w:rPr>
                <w:rFonts w:ascii="Times New Roman" w:hAnsi="Times New Roman"/>
                <w:b/>
                <w:i/>
                <w:sz w:val="24"/>
                <w:szCs w:val="24"/>
                <w:lang w:val="ro-RO"/>
              </w:rPr>
            </w:pPr>
          </w:p>
          <w:p w14:paraId="57B96D82" w14:textId="77777777" w:rsidR="0018276D" w:rsidRDefault="0018276D" w:rsidP="00DA52E0">
            <w:pPr>
              <w:rPr>
                <w:rFonts w:ascii="Times New Roman" w:hAnsi="Times New Roman"/>
                <w:b/>
                <w:i/>
                <w:sz w:val="24"/>
                <w:szCs w:val="24"/>
                <w:lang w:val="ro-RO"/>
              </w:rPr>
            </w:pPr>
          </w:p>
          <w:p w14:paraId="5C75E898" w14:textId="77777777" w:rsidR="0018276D" w:rsidRDefault="0018276D" w:rsidP="00DA52E0">
            <w:pPr>
              <w:rPr>
                <w:rFonts w:ascii="Times New Roman" w:hAnsi="Times New Roman"/>
                <w:b/>
                <w:i/>
                <w:sz w:val="24"/>
                <w:szCs w:val="24"/>
                <w:lang w:val="ro-RO"/>
              </w:rPr>
            </w:pPr>
          </w:p>
          <w:p w14:paraId="01764B73" w14:textId="77777777" w:rsidR="0018276D" w:rsidRDefault="0018276D" w:rsidP="00DA52E0">
            <w:pPr>
              <w:rPr>
                <w:rFonts w:ascii="Times New Roman" w:hAnsi="Times New Roman"/>
                <w:b/>
                <w:i/>
                <w:sz w:val="24"/>
                <w:szCs w:val="24"/>
                <w:lang w:val="ro-RO"/>
              </w:rPr>
            </w:pPr>
          </w:p>
          <w:p w14:paraId="5409E3CE" w14:textId="77777777" w:rsidR="0018276D" w:rsidRDefault="0018276D" w:rsidP="00DA52E0">
            <w:pPr>
              <w:rPr>
                <w:rFonts w:ascii="Times New Roman" w:hAnsi="Times New Roman"/>
                <w:b/>
                <w:i/>
                <w:sz w:val="24"/>
                <w:szCs w:val="24"/>
                <w:lang w:val="ro-RO"/>
              </w:rPr>
            </w:pPr>
          </w:p>
          <w:p w14:paraId="20603734" w14:textId="77777777" w:rsidR="0018276D" w:rsidRDefault="0018276D" w:rsidP="00DA52E0">
            <w:pPr>
              <w:rPr>
                <w:rFonts w:ascii="Times New Roman" w:hAnsi="Times New Roman"/>
                <w:b/>
                <w:i/>
                <w:sz w:val="24"/>
                <w:szCs w:val="24"/>
                <w:lang w:val="ro-RO"/>
              </w:rPr>
            </w:pPr>
          </w:p>
          <w:p w14:paraId="7E912154" w14:textId="77777777" w:rsidR="0018276D" w:rsidRDefault="0018276D" w:rsidP="00DA52E0">
            <w:pPr>
              <w:rPr>
                <w:rFonts w:ascii="Times New Roman" w:hAnsi="Times New Roman"/>
                <w:b/>
                <w:i/>
                <w:sz w:val="24"/>
                <w:szCs w:val="24"/>
                <w:lang w:val="ro-RO"/>
              </w:rPr>
            </w:pPr>
          </w:p>
          <w:p w14:paraId="619527C8" w14:textId="77777777" w:rsidR="0018276D" w:rsidRDefault="0018276D" w:rsidP="00DA52E0">
            <w:pPr>
              <w:rPr>
                <w:rFonts w:ascii="Times New Roman" w:hAnsi="Times New Roman"/>
                <w:b/>
                <w:i/>
                <w:sz w:val="24"/>
                <w:szCs w:val="24"/>
                <w:lang w:val="ro-RO"/>
              </w:rPr>
            </w:pPr>
          </w:p>
          <w:p w14:paraId="2D21FBE2" w14:textId="77777777" w:rsidR="0018276D" w:rsidRDefault="0018276D" w:rsidP="00DA52E0">
            <w:pPr>
              <w:rPr>
                <w:rFonts w:ascii="Times New Roman" w:hAnsi="Times New Roman"/>
                <w:b/>
                <w:i/>
                <w:sz w:val="24"/>
                <w:szCs w:val="24"/>
                <w:lang w:val="ro-RO"/>
              </w:rPr>
            </w:pPr>
          </w:p>
          <w:p w14:paraId="3353B41D" w14:textId="77777777" w:rsidR="0018276D" w:rsidRDefault="0018276D" w:rsidP="00DA52E0">
            <w:pPr>
              <w:rPr>
                <w:rFonts w:ascii="Times New Roman" w:hAnsi="Times New Roman"/>
                <w:b/>
                <w:i/>
                <w:sz w:val="24"/>
                <w:szCs w:val="24"/>
                <w:lang w:val="ro-RO"/>
              </w:rPr>
            </w:pPr>
          </w:p>
          <w:p w14:paraId="6265926A" w14:textId="77777777" w:rsidR="0018276D" w:rsidRDefault="0018276D" w:rsidP="00DA52E0">
            <w:pPr>
              <w:rPr>
                <w:rFonts w:ascii="Times New Roman" w:hAnsi="Times New Roman"/>
                <w:b/>
                <w:i/>
                <w:sz w:val="24"/>
                <w:szCs w:val="24"/>
                <w:lang w:val="ro-RO"/>
              </w:rPr>
            </w:pPr>
          </w:p>
          <w:p w14:paraId="6A0C7BAD" w14:textId="77777777" w:rsidR="0018276D" w:rsidRDefault="0018276D" w:rsidP="00DA52E0">
            <w:pPr>
              <w:rPr>
                <w:rFonts w:ascii="Times New Roman" w:hAnsi="Times New Roman"/>
                <w:b/>
                <w:i/>
                <w:sz w:val="24"/>
                <w:szCs w:val="24"/>
                <w:lang w:val="ro-RO"/>
              </w:rPr>
            </w:pPr>
          </w:p>
          <w:p w14:paraId="7C5BCEA7" w14:textId="77777777" w:rsidR="0018276D" w:rsidRDefault="0018276D" w:rsidP="00DA52E0">
            <w:pPr>
              <w:rPr>
                <w:rFonts w:ascii="Times New Roman" w:hAnsi="Times New Roman"/>
                <w:b/>
                <w:i/>
                <w:sz w:val="24"/>
                <w:szCs w:val="24"/>
                <w:lang w:val="ro-RO"/>
              </w:rPr>
            </w:pPr>
          </w:p>
          <w:p w14:paraId="3AC5207B" w14:textId="77777777" w:rsidR="0018276D" w:rsidRDefault="0018276D" w:rsidP="00DA52E0">
            <w:pPr>
              <w:rPr>
                <w:rFonts w:ascii="Times New Roman" w:hAnsi="Times New Roman"/>
                <w:b/>
                <w:i/>
                <w:sz w:val="24"/>
                <w:szCs w:val="24"/>
                <w:lang w:val="ro-RO"/>
              </w:rPr>
            </w:pPr>
          </w:p>
          <w:p w14:paraId="29463AD3" w14:textId="77777777" w:rsidR="0018276D" w:rsidRDefault="0018276D" w:rsidP="00DA52E0">
            <w:pPr>
              <w:rPr>
                <w:rFonts w:ascii="Times New Roman" w:hAnsi="Times New Roman"/>
                <w:b/>
                <w:i/>
                <w:sz w:val="24"/>
                <w:szCs w:val="24"/>
                <w:lang w:val="ro-RO"/>
              </w:rPr>
            </w:pPr>
          </w:p>
          <w:p w14:paraId="19B6C4D6" w14:textId="77777777" w:rsidR="0018276D" w:rsidRDefault="0018276D" w:rsidP="00DA52E0">
            <w:pPr>
              <w:rPr>
                <w:rFonts w:ascii="Times New Roman" w:hAnsi="Times New Roman"/>
                <w:b/>
                <w:i/>
                <w:sz w:val="24"/>
                <w:szCs w:val="24"/>
                <w:lang w:val="ro-RO"/>
              </w:rPr>
            </w:pPr>
          </w:p>
          <w:p w14:paraId="7F3A17EE" w14:textId="77777777" w:rsidR="0018276D" w:rsidRDefault="0018276D" w:rsidP="00DA52E0">
            <w:pPr>
              <w:rPr>
                <w:rFonts w:ascii="Times New Roman" w:hAnsi="Times New Roman"/>
                <w:b/>
                <w:i/>
                <w:sz w:val="24"/>
                <w:szCs w:val="24"/>
                <w:lang w:val="ro-RO"/>
              </w:rPr>
            </w:pPr>
          </w:p>
          <w:p w14:paraId="231A99CA" w14:textId="77777777" w:rsidR="0018276D" w:rsidRDefault="0018276D" w:rsidP="00DA52E0">
            <w:pPr>
              <w:rPr>
                <w:rFonts w:ascii="Times New Roman" w:hAnsi="Times New Roman"/>
                <w:b/>
                <w:i/>
                <w:sz w:val="24"/>
                <w:szCs w:val="24"/>
                <w:lang w:val="ro-RO"/>
              </w:rPr>
            </w:pPr>
          </w:p>
          <w:p w14:paraId="3698E9C4" w14:textId="77777777" w:rsidR="0018276D" w:rsidRDefault="0018276D" w:rsidP="00DA52E0">
            <w:pPr>
              <w:rPr>
                <w:rFonts w:ascii="Times New Roman" w:hAnsi="Times New Roman"/>
                <w:b/>
                <w:i/>
                <w:sz w:val="24"/>
                <w:szCs w:val="24"/>
                <w:lang w:val="ro-RO"/>
              </w:rPr>
            </w:pPr>
          </w:p>
          <w:p w14:paraId="534607D4" w14:textId="77777777" w:rsidR="0018276D" w:rsidRDefault="0018276D" w:rsidP="00DA52E0">
            <w:pPr>
              <w:rPr>
                <w:rFonts w:ascii="Times New Roman" w:hAnsi="Times New Roman"/>
                <w:b/>
                <w:i/>
                <w:sz w:val="24"/>
                <w:szCs w:val="24"/>
                <w:lang w:val="ro-RO"/>
              </w:rPr>
            </w:pPr>
          </w:p>
          <w:p w14:paraId="79A657F2" w14:textId="76D8E848" w:rsidR="0018276D" w:rsidRPr="0018276D" w:rsidRDefault="0018276D" w:rsidP="0018276D">
            <w:pPr>
              <w:rPr>
                <w:rFonts w:ascii="Times New Roman" w:hAnsi="Times New Roman"/>
                <w:bCs/>
                <w:i/>
                <w:iCs/>
                <w:sz w:val="24"/>
                <w:szCs w:val="24"/>
                <w:lang w:val="ro-RO"/>
              </w:rPr>
            </w:pPr>
          </w:p>
        </w:tc>
        <w:tc>
          <w:tcPr>
            <w:tcW w:w="239" w:type="pct"/>
            <w:shd w:val="clear" w:color="auto" w:fill="FFFFFF"/>
          </w:tcPr>
          <w:p w14:paraId="7D88D1ED" w14:textId="77777777" w:rsidR="0018276D" w:rsidRPr="003B446E" w:rsidRDefault="0018276D" w:rsidP="00DA52E0">
            <w:pPr>
              <w:jc w:val="both"/>
              <w:rPr>
                <w:rFonts w:ascii="Times New Roman" w:hAnsi="Times New Roman"/>
                <w:b/>
                <w:bCs/>
                <w:iCs/>
                <w:sz w:val="24"/>
                <w:szCs w:val="24"/>
                <w:lang w:val="ro-RO"/>
              </w:rPr>
            </w:pPr>
            <w:r w:rsidRPr="003B446E">
              <w:rPr>
                <w:rFonts w:ascii="Times New Roman" w:hAnsi="Times New Roman"/>
                <w:b/>
                <w:bCs/>
                <w:iCs/>
                <w:sz w:val="24"/>
                <w:szCs w:val="24"/>
                <w:lang w:val="ro-RO"/>
              </w:rPr>
              <w:lastRenderedPageBreak/>
              <w:t>1</w:t>
            </w:r>
          </w:p>
        </w:tc>
        <w:tc>
          <w:tcPr>
            <w:tcW w:w="2052" w:type="pct"/>
            <w:shd w:val="clear" w:color="auto" w:fill="FFFFFF"/>
          </w:tcPr>
          <w:p w14:paraId="04EA6A69" w14:textId="77777777" w:rsidR="0018276D" w:rsidRPr="003B446E" w:rsidRDefault="0018276D" w:rsidP="00DA52E0">
            <w:pPr>
              <w:ind w:firstLine="312"/>
              <w:jc w:val="both"/>
              <w:rPr>
                <w:rFonts w:ascii="Times New Roman" w:hAnsi="Times New Roman"/>
                <w:iCs/>
                <w:sz w:val="24"/>
                <w:szCs w:val="24"/>
                <w:lang w:val="ro-RO"/>
              </w:rPr>
            </w:pPr>
            <w:r w:rsidRPr="003B446E">
              <w:rPr>
                <w:rFonts w:ascii="Times New Roman" w:hAnsi="Times New Roman"/>
                <w:iCs/>
                <w:sz w:val="24"/>
                <w:szCs w:val="24"/>
                <w:lang w:val="ro-RO"/>
              </w:rPr>
              <w:t>Referitor la prevederile pct. 8, pct. 34 și pct. 35 referitor la dreptul posesorului de a suspenda funcționarea platformei în timpul efectuării lucrărilor profilactice, în cazul apariției unor riscuri pentru sistem și apariției dificultăților tehnice, considerăm necesară completarea proiectului cu prevederi privind efectele asupra calculării termenelor legale și procedura de informare a utilizatorilor.</w:t>
            </w:r>
          </w:p>
        </w:tc>
        <w:tc>
          <w:tcPr>
            <w:tcW w:w="1746" w:type="pct"/>
            <w:shd w:val="clear" w:color="auto" w:fill="FFFFFF"/>
          </w:tcPr>
          <w:p w14:paraId="3000F49E" w14:textId="77777777" w:rsidR="0018276D" w:rsidRPr="003B446E" w:rsidRDefault="0018276D" w:rsidP="00DA52E0">
            <w:pPr>
              <w:ind w:firstLine="312"/>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2FB52D43" w14:textId="77777777" w:rsidR="0018276D" w:rsidRPr="003B446E" w:rsidRDefault="0018276D" w:rsidP="00DA52E0">
            <w:pPr>
              <w:ind w:firstLine="312"/>
              <w:jc w:val="both"/>
              <w:rPr>
                <w:rFonts w:ascii="Times New Roman" w:hAnsi="Times New Roman"/>
                <w:iCs/>
                <w:sz w:val="24"/>
                <w:szCs w:val="24"/>
                <w:lang w:val="ro-RO"/>
              </w:rPr>
            </w:pPr>
            <w:r w:rsidRPr="003B446E">
              <w:rPr>
                <w:rFonts w:ascii="Times New Roman" w:hAnsi="Times New Roman"/>
                <w:iCs/>
                <w:sz w:val="24"/>
                <w:szCs w:val="24"/>
                <w:lang w:val="ro-RO"/>
              </w:rPr>
              <w:t>Proiectul Regulamentului a fost completat cu pct. 27 – 30 care reglementează efectele suspendării activității platformei asupra calculării termenelor legale și procedura de informare a utilizatorilor.</w:t>
            </w:r>
          </w:p>
          <w:p w14:paraId="54963157" w14:textId="77777777" w:rsidR="0018276D" w:rsidRPr="003B446E" w:rsidRDefault="0018276D" w:rsidP="00DA52E0">
            <w:pPr>
              <w:ind w:firstLine="312"/>
              <w:jc w:val="both"/>
              <w:rPr>
                <w:rFonts w:ascii="Times New Roman" w:hAnsi="Times New Roman"/>
                <w:iCs/>
                <w:sz w:val="24"/>
                <w:szCs w:val="24"/>
                <w:lang w:val="ro-RO"/>
              </w:rPr>
            </w:pPr>
            <w:r w:rsidRPr="003B446E">
              <w:rPr>
                <w:rFonts w:ascii="Times New Roman" w:hAnsi="Times New Roman"/>
                <w:iCs/>
                <w:sz w:val="24"/>
                <w:szCs w:val="24"/>
                <w:lang w:val="ro-RO"/>
              </w:rPr>
              <w:t xml:space="preserve">Totodată, ținând cont de faptul că reglementările aferente suspendării platformei se referă la ținerea, gestionarea și utilizarea resursei informaționale, pct. 25 – 30 au fost transferate din Capitolul V în Capitolul IV. </w:t>
            </w:r>
          </w:p>
        </w:tc>
      </w:tr>
      <w:tr w:rsidR="0018276D" w:rsidRPr="003B446E" w14:paraId="15871560" w14:textId="77777777" w:rsidTr="00DA52E0">
        <w:trPr>
          <w:trHeight w:val="260"/>
        </w:trPr>
        <w:tc>
          <w:tcPr>
            <w:tcW w:w="182" w:type="pct"/>
            <w:vMerge/>
            <w:shd w:val="clear" w:color="auto" w:fill="FFFFFF"/>
          </w:tcPr>
          <w:p w14:paraId="26D23145" w14:textId="77777777" w:rsidR="0018276D" w:rsidRPr="003B446E" w:rsidRDefault="0018276D" w:rsidP="00DA52E0">
            <w:pPr>
              <w:pStyle w:val="Listparagraf"/>
              <w:ind w:left="0"/>
              <w:jc w:val="center"/>
              <w:rPr>
                <w:rFonts w:ascii="Times New Roman" w:hAnsi="Times New Roman"/>
                <w:bCs/>
                <w:sz w:val="24"/>
                <w:szCs w:val="24"/>
                <w:lang w:val="ro-RO"/>
              </w:rPr>
            </w:pPr>
          </w:p>
        </w:tc>
        <w:tc>
          <w:tcPr>
            <w:tcW w:w="781" w:type="pct"/>
            <w:vMerge/>
            <w:shd w:val="clear" w:color="auto" w:fill="FFFFFF"/>
          </w:tcPr>
          <w:p w14:paraId="68B8DD76" w14:textId="77777777" w:rsidR="0018276D" w:rsidRPr="003B446E" w:rsidRDefault="0018276D" w:rsidP="00DA52E0">
            <w:pPr>
              <w:rPr>
                <w:rFonts w:ascii="Times New Roman" w:hAnsi="Times New Roman"/>
                <w:b/>
                <w:sz w:val="24"/>
                <w:szCs w:val="24"/>
                <w:lang w:val="ro-RO"/>
              </w:rPr>
            </w:pPr>
          </w:p>
        </w:tc>
        <w:tc>
          <w:tcPr>
            <w:tcW w:w="4037" w:type="pct"/>
            <w:gridSpan w:val="3"/>
            <w:shd w:val="clear" w:color="auto" w:fill="FFFFFF"/>
          </w:tcPr>
          <w:p w14:paraId="1714D6F4" w14:textId="77777777" w:rsidR="0018276D" w:rsidRPr="003B446E" w:rsidRDefault="0018276D" w:rsidP="00DA52E0">
            <w:pPr>
              <w:ind w:firstLine="312"/>
              <w:jc w:val="both"/>
              <w:rPr>
                <w:rFonts w:ascii="Times New Roman" w:hAnsi="Times New Roman"/>
                <w:b/>
                <w:bCs/>
                <w:iCs/>
                <w:sz w:val="24"/>
                <w:szCs w:val="24"/>
                <w:lang w:val="ro-RO"/>
              </w:rPr>
            </w:pPr>
            <w:r w:rsidRPr="003B446E">
              <w:rPr>
                <w:rFonts w:ascii="Times New Roman" w:hAnsi="Times New Roman"/>
                <w:b/>
                <w:bCs/>
                <w:iCs/>
                <w:sz w:val="24"/>
                <w:szCs w:val="24"/>
                <w:lang w:val="ro-RO"/>
              </w:rPr>
              <w:t>La Anexa nr. 2:</w:t>
            </w:r>
          </w:p>
        </w:tc>
      </w:tr>
      <w:tr w:rsidR="0018276D" w:rsidRPr="003B446E" w14:paraId="0CA8E3D9" w14:textId="77777777" w:rsidTr="00DA52E0">
        <w:trPr>
          <w:trHeight w:val="569"/>
        </w:trPr>
        <w:tc>
          <w:tcPr>
            <w:tcW w:w="182" w:type="pct"/>
            <w:vMerge/>
            <w:shd w:val="clear" w:color="auto" w:fill="FFFFFF"/>
          </w:tcPr>
          <w:p w14:paraId="7A4BC955" w14:textId="77777777" w:rsidR="0018276D" w:rsidRPr="003B446E" w:rsidRDefault="0018276D" w:rsidP="00DA52E0">
            <w:pPr>
              <w:pStyle w:val="Listparagraf"/>
              <w:ind w:left="0"/>
              <w:jc w:val="center"/>
              <w:rPr>
                <w:rFonts w:ascii="Times New Roman" w:hAnsi="Times New Roman"/>
                <w:bCs/>
                <w:sz w:val="24"/>
                <w:szCs w:val="24"/>
                <w:lang w:val="ro-RO"/>
              </w:rPr>
            </w:pPr>
          </w:p>
        </w:tc>
        <w:tc>
          <w:tcPr>
            <w:tcW w:w="781" w:type="pct"/>
            <w:vMerge/>
            <w:shd w:val="clear" w:color="auto" w:fill="FFFFFF"/>
          </w:tcPr>
          <w:p w14:paraId="4877AA54" w14:textId="77777777" w:rsidR="0018276D" w:rsidRPr="003B446E" w:rsidRDefault="0018276D" w:rsidP="00DA52E0">
            <w:pPr>
              <w:rPr>
                <w:rFonts w:ascii="Times New Roman" w:hAnsi="Times New Roman"/>
                <w:b/>
                <w:sz w:val="24"/>
                <w:szCs w:val="24"/>
                <w:lang w:val="ro-RO"/>
              </w:rPr>
            </w:pPr>
          </w:p>
        </w:tc>
        <w:tc>
          <w:tcPr>
            <w:tcW w:w="239" w:type="pct"/>
            <w:shd w:val="clear" w:color="auto" w:fill="FFFFFF"/>
          </w:tcPr>
          <w:p w14:paraId="31CE3A73" w14:textId="77777777" w:rsidR="0018276D" w:rsidRPr="003B446E" w:rsidRDefault="0018276D" w:rsidP="00DA52E0">
            <w:pPr>
              <w:jc w:val="both"/>
              <w:rPr>
                <w:rFonts w:ascii="Times New Roman" w:hAnsi="Times New Roman"/>
                <w:b/>
                <w:bCs/>
                <w:iCs/>
                <w:sz w:val="24"/>
                <w:szCs w:val="24"/>
                <w:lang w:val="ro-RO"/>
              </w:rPr>
            </w:pPr>
            <w:r w:rsidRPr="003B446E">
              <w:rPr>
                <w:rFonts w:ascii="Times New Roman" w:hAnsi="Times New Roman"/>
                <w:b/>
                <w:bCs/>
                <w:iCs/>
                <w:sz w:val="24"/>
                <w:szCs w:val="24"/>
                <w:lang w:val="ro-RO"/>
              </w:rPr>
              <w:t>2</w:t>
            </w:r>
          </w:p>
        </w:tc>
        <w:tc>
          <w:tcPr>
            <w:tcW w:w="2052" w:type="pct"/>
            <w:shd w:val="clear" w:color="auto" w:fill="FFFFFF"/>
          </w:tcPr>
          <w:p w14:paraId="4FA510C3" w14:textId="77777777" w:rsidR="0018276D" w:rsidRPr="003B446E" w:rsidRDefault="0018276D" w:rsidP="00DA52E0">
            <w:pPr>
              <w:ind w:firstLine="312"/>
              <w:jc w:val="both"/>
              <w:rPr>
                <w:rFonts w:ascii="Times New Roman" w:hAnsi="Times New Roman"/>
                <w:iCs/>
                <w:sz w:val="24"/>
                <w:szCs w:val="24"/>
                <w:lang w:val="ro-RO"/>
              </w:rPr>
            </w:pPr>
            <w:r w:rsidRPr="003B446E">
              <w:rPr>
                <w:rFonts w:ascii="Times New Roman" w:hAnsi="Times New Roman"/>
                <w:iCs/>
                <w:sz w:val="24"/>
                <w:szCs w:val="24"/>
                <w:lang w:val="ro-RO"/>
              </w:rPr>
              <w:t xml:space="preserve">La </w:t>
            </w:r>
            <w:proofErr w:type="spellStart"/>
            <w:r w:rsidRPr="003B446E">
              <w:rPr>
                <w:rFonts w:ascii="Times New Roman" w:hAnsi="Times New Roman"/>
                <w:iCs/>
                <w:sz w:val="24"/>
                <w:szCs w:val="24"/>
                <w:lang w:val="ro-RO"/>
              </w:rPr>
              <w:t>sbp</w:t>
            </w:r>
            <w:proofErr w:type="spellEnd"/>
            <w:r w:rsidRPr="003B446E">
              <w:rPr>
                <w:rFonts w:ascii="Times New Roman" w:hAnsi="Times New Roman"/>
                <w:iCs/>
                <w:sz w:val="24"/>
                <w:szCs w:val="24"/>
                <w:lang w:val="ro-RO"/>
              </w:rPr>
              <w:t xml:space="preserve">. 14.1 se va revizui numerotarea elementelor structurale, dat fiind că lipsesc </w:t>
            </w:r>
            <w:proofErr w:type="spellStart"/>
            <w:r w:rsidRPr="003B446E">
              <w:rPr>
                <w:rFonts w:ascii="Times New Roman" w:hAnsi="Times New Roman"/>
                <w:iCs/>
                <w:sz w:val="24"/>
                <w:szCs w:val="24"/>
                <w:lang w:val="ro-RO"/>
              </w:rPr>
              <w:t>sbp</w:t>
            </w:r>
            <w:proofErr w:type="spellEnd"/>
            <w:r w:rsidRPr="003B446E">
              <w:rPr>
                <w:rFonts w:ascii="Times New Roman" w:hAnsi="Times New Roman"/>
                <w:iCs/>
                <w:sz w:val="24"/>
                <w:szCs w:val="24"/>
                <w:lang w:val="ro-RO"/>
              </w:rPr>
              <w:t>. 29.4.3 și 29.4.6.</w:t>
            </w:r>
          </w:p>
        </w:tc>
        <w:tc>
          <w:tcPr>
            <w:tcW w:w="1746" w:type="pct"/>
            <w:shd w:val="clear" w:color="auto" w:fill="FFFFFF"/>
          </w:tcPr>
          <w:p w14:paraId="0A80F185" w14:textId="77777777" w:rsidR="0018276D" w:rsidRPr="003B446E" w:rsidRDefault="0018276D" w:rsidP="00DA52E0">
            <w:pPr>
              <w:ind w:firstLine="312"/>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0FBE2548" w14:textId="77777777" w:rsidR="0018276D" w:rsidRPr="003B446E" w:rsidRDefault="0018276D" w:rsidP="00DA52E0">
            <w:pPr>
              <w:ind w:firstLine="312"/>
              <w:jc w:val="both"/>
              <w:rPr>
                <w:rFonts w:ascii="Times New Roman" w:hAnsi="Times New Roman"/>
                <w:iCs/>
                <w:sz w:val="24"/>
                <w:szCs w:val="24"/>
                <w:lang w:val="ro-RO"/>
              </w:rPr>
            </w:pPr>
            <w:proofErr w:type="spellStart"/>
            <w:r>
              <w:rPr>
                <w:rFonts w:ascii="Times New Roman" w:hAnsi="Times New Roman"/>
                <w:iCs/>
                <w:sz w:val="24"/>
                <w:szCs w:val="24"/>
                <w:lang w:val="ro-RO"/>
              </w:rPr>
              <w:t>Sbp</w:t>
            </w:r>
            <w:proofErr w:type="spellEnd"/>
            <w:r>
              <w:rPr>
                <w:rFonts w:ascii="Times New Roman" w:hAnsi="Times New Roman"/>
                <w:iCs/>
                <w:sz w:val="24"/>
                <w:szCs w:val="24"/>
                <w:lang w:val="ro-RO"/>
              </w:rPr>
              <w:t xml:space="preserve"> 14.1 a devenit </w:t>
            </w:r>
            <w:proofErr w:type="spellStart"/>
            <w:r w:rsidRPr="003B446E">
              <w:rPr>
                <w:rFonts w:ascii="Times New Roman" w:hAnsi="Times New Roman"/>
                <w:iCs/>
                <w:sz w:val="24"/>
                <w:szCs w:val="24"/>
                <w:lang w:val="ro-RO"/>
              </w:rPr>
              <w:t>Sbp</w:t>
            </w:r>
            <w:proofErr w:type="spellEnd"/>
            <w:r w:rsidRPr="003B446E">
              <w:rPr>
                <w:rFonts w:ascii="Times New Roman" w:hAnsi="Times New Roman"/>
                <w:iCs/>
                <w:sz w:val="24"/>
                <w:szCs w:val="24"/>
                <w:lang w:val="ro-RO"/>
              </w:rPr>
              <w:t>. 16.1</w:t>
            </w:r>
            <w:r>
              <w:rPr>
                <w:rFonts w:ascii="Times New Roman" w:hAnsi="Times New Roman"/>
                <w:iCs/>
                <w:sz w:val="24"/>
                <w:szCs w:val="24"/>
                <w:lang w:val="ro-RO"/>
              </w:rPr>
              <w:t>, fiind</w:t>
            </w:r>
            <w:r w:rsidRPr="003B446E">
              <w:rPr>
                <w:rFonts w:ascii="Times New Roman" w:hAnsi="Times New Roman"/>
                <w:iCs/>
                <w:sz w:val="24"/>
                <w:szCs w:val="24"/>
                <w:lang w:val="ro-RO"/>
              </w:rPr>
              <w:t xml:space="preserve"> numerotat</w:t>
            </w:r>
            <w:r>
              <w:rPr>
                <w:rFonts w:ascii="Times New Roman" w:hAnsi="Times New Roman"/>
                <w:iCs/>
                <w:sz w:val="24"/>
                <w:szCs w:val="24"/>
                <w:lang w:val="ro-RO"/>
              </w:rPr>
              <w:t xml:space="preserve">e elementele structurale </w:t>
            </w:r>
            <w:r w:rsidRPr="003B446E">
              <w:rPr>
                <w:rFonts w:ascii="Times New Roman" w:hAnsi="Times New Roman"/>
                <w:iCs/>
                <w:sz w:val="24"/>
                <w:szCs w:val="24"/>
                <w:lang w:val="ro-RO"/>
              </w:rPr>
              <w:t xml:space="preserve"> conform solicitării în ordine consecutivă.</w:t>
            </w:r>
          </w:p>
        </w:tc>
      </w:tr>
      <w:tr w:rsidR="0018276D" w:rsidRPr="003B446E" w14:paraId="7DE4E3A8" w14:textId="77777777" w:rsidTr="00DA52E0">
        <w:trPr>
          <w:trHeight w:val="569"/>
        </w:trPr>
        <w:tc>
          <w:tcPr>
            <w:tcW w:w="182" w:type="pct"/>
            <w:vMerge/>
            <w:shd w:val="clear" w:color="auto" w:fill="FFFFFF"/>
          </w:tcPr>
          <w:p w14:paraId="4639A125" w14:textId="77777777" w:rsidR="0018276D" w:rsidRPr="003B446E" w:rsidRDefault="0018276D" w:rsidP="00DA52E0">
            <w:pPr>
              <w:pStyle w:val="Listparagraf"/>
              <w:ind w:left="0"/>
              <w:jc w:val="center"/>
              <w:rPr>
                <w:rFonts w:ascii="Times New Roman" w:hAnsi="Times New Roman"/>
                <w:bCs/>
                <w:sz w:val="24"/>
                <w:szCs w:val="24"/>
                <w:lang w:val="ro-RO"/>
              </w:rPr>
            </w:pPr>
          </w:p>
        </w:tc>
        <w:tc>
          <w:tcPr>
            <w:tcW w:w="781" w:type="pct"/>
            <w:vMerge/>
            <w:shd w:val="clear" w:color="auto" w:fill="FFFFFF"/>
          </w:tcPr>
          <w:p w14:paraId="2BE7F3D1" w14:textId="77777777" w:rsidR="0018276D" w:rsidRPr="003B446E" w:rsidRDefault="0018276D" w:rsidP="00DA52E0">
            <w:pPr>
              <w:rPr>
                <w:rFonts w:ascii="Times New Roman" w:hAnsi="Times New Roman"/>
                <w:b/>
                <w:sz w:val="24"/>
                <w:szCs w:val="24"/>
                <w:lang w:val="ro-RO"/>
              </w:rPr>
            </w:pPr>
          </w:p>
        </w:tc>
        <w:tc>
          <w:tcPr>
            <w:tcW w:w="239" w:type="pct"/>
            <w:shd w:val="clear" w:color="auto" w:fill="FFFFFF"/>
          </w:tcPr>
          <w:p w14:paraId="7C815790" w14:textId="77777777" w:rsidR="0018276D" w:rsidRPr="003B446E" w:rsidRDefault="0018276D" w:rsidP="00DA52E0">
            <w:pPr>
              <w:jc w:val="both"/>
              <w:rPr>
                <w:rFonts w:ascii="Times New Roman" w:hAnsi="Times New Roman"/>
                <w:b/>
                <w:bCs/>
                <w:iCs/>
                <w:sz w:val="24"/>
                <w:szCs w:val="24"/>
                <w:lang w:val="ro-RO"/>
              </w:rPr>
            </w:pPr>
            <w:r w:rsidRPr="003B446E">
              <w:rPr>
                <w:rFonts w:ascii="Times New Roman" w:hAnsi="Times New Roman"/>
                <w:b/>
                <w:bCs/>
                <w:iCs/>
                <w:sz w:val="24"/>
                <w:szCs w:val="24"/>
                <w:lang w:val="ro-RO"/>
              </w:rPr>
              <w:t>3</w:t>
            </w:r>
          </w:p>
        </w:tc>
        <w:tc>
          <w:tcPr>
            <w:tcW w:w="2052" w:type="pct"/>
            <w:shd w:val="clear" w:color="auto" w:fill="FFFFFF"/>
          </w:tcPr>
          <w:p w14:paraId="090929D3" w14:textId="77777777" w:rsidR="0018276D" w:rsidRPr="003B446E" w:rsidRDefault="0018276D" w:rsidP="00DA52E0">
            <w:pPr>
              <w:ind w:firstLine="312"/>
              <w:jc w:val="both"/>
              <w:rPr>
                <w:rFonts w:ascii="Times New Roman" w:hAnsi="Times New Roman"/>
                <w:iCs/>
                <w:sz w:val="24"/>
                <w:szCs w:val="24"/>
                <w:lang w:val="ro-RO"/>
              </w:rPr>
            </w:pPr>
            <w:r w:rsidRPr="003B446E">
              <w:rPr>
                <w:rFonts w:ascii="Times New Roman" w:hAnsi="Times New Roman"/>
                <w:iCs/>
                <w:sz w:val="24"/>
                <w:szCs w:val="24"/>
                <w:lang w:val="ro-RO"/>
              </w:rPr>
              <w:t xml:space="preserve">La </w:t>
            </w:r>
            <w:proofErr w:type="spellStart"/>
            <w:r w:rsidRPr="003B446E">
              <w:rPr>
                <w:rFonts w:ascii="Times New Roman" w:hAnsi="Times New Roman"/>
                <w:iCs/>
                <w:sz w:val="24"/>
                <w:szCs w:val="24"/>
                <w:lang w:val="ro-RO"/>
              </w:rPr>
              <w:t>sbp</w:t>
            </w:r>
            <w:proofErr w:type="spellEnd"/>
            <w:r w:rsidRPr="003B446E">
              <w:rPr>
                <w:rFonts w:ascii="Times New Roman" w:hAnsi="Times New Roman"/>
                <w:iCs/>
                <w:sz w:val="24"/>
                <w:szCs w:val="24"/>
                <w:lang w:val="ro-RO"/>
              </w:rPr>
              <w:t xml:space="preserve">. 14.2 cratima se va substitui cu </w:t>
            </w:r>
            <w:proofErr w:type="spellStart"/>
            <w:r w:rsidRPr="003B446E">
              <w:rPr>
                <w:rFonts w:ascii="Times New Roman" w:hAnsi="Times New Roman"/>
                <w:iCs/>
                <w:sz w:val="24"/>
                <w:szCs w:val="24"/>
                <w:lang w:val="ro-RO"/>
              </w:rPr>
              <w:t>conjucția</w:t>
            </w:r>
            <w:proofErr w:type="spellEnd"/>
            <w:r w:rsidRPr="003B446E">
              <w:rPr>
                <w:rFonts w:ascii="Times New Roman" w:hAnsi="Times New Roman"/>
                <w:iCs/>
                <w:sz w:val="24"/>
                <w:szCs w:val="24"/>
                <w:lang w:val="ro-RO"/>
              </w:rPr>
              <w:t xml:space="preserve"> „și”, or, cratima se utilizează pentru a evita enumerarea a mai mult de două elemente structurale consecutive.</w:t>
            </w:r>
          </w:p>
        </w:tc>
        <w:tc>
          <w:tcPr>
            <w:tcW w:w="1746" w:type="pct"/>
            <w:shd w:val="clear" w:color="auto" w:fill="FFFFFF"/>
          </w:tcPr>
          <w:p w14:paraId="3F963687" w14:textId="77777777" w:rsidR="0018276D" w:rsidRPr="003B446E" w:rsidRDefault="0018276D" w:rsidP="00DA52E0">
            <w:pPr>
              <w:ind w:firstLine="312"/>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00B6BFB3" w14:textId="77777777" w:rsidR="0018276D" w:rsidRPr="003B446E" w:rsidRDefault="0018276D" w:rsidP="00DA52E0">
            <w:pPr>
              <w:ind w:firstLine="312"/>
              <w:jc w:val="both"/>
              <w:rPr>
                <w:rFonts w:ascii="Times New Roman" w:hAnsi="Times New Roman"/>
                <w:b/>
                <w:bCs/>
                <w:iCs/>
                <w:sz w:val="24"/>
                <w:szCs w:val="24"/>
                <w:lang w:val="ro-RO"/>
              </w:rPr>
            </w:pPr>
            <w:proofErr w:type="spellStart"/>
            <w:r>
              <w:rPr>
                <w:rFonts w:ascii="Times New Roman" w:hAnsi="Times New Roman"/>
                <w:iCs/>
                <w:sz w:val="24"/>
                <w:szCs w:val="24"/>
                <w:lang w:val="ro-RO"/>
              </w:rPr>
              <w:t>Sbp</w:t>
            </w:r>
            <w:proofErr w:type="spellEnd"/>
            <w:r>
              <w:rPr>
                <w:rFonts w:ascii="Times New Roman" w:hAnsi="Times New Roman"/>
                <w:iCs/>
                <w:sz w:val="24"/>
                <w:szCs w:val="24"/>
                <w:lang w:val="ro-RO"/>
              </w:rPr>
              <w:t xml:space="preserve"> 14.2 a devenit a devenit </w:t>
            </w:r>
            <w:proofErr w:type="spellStart"/>
            <w:r>
              <w:rPr>
                <w:rFonts w:ascii="Times New Roman" w:hAnsi="Times New Roman"/>
                <w:iCs/>
                <w:sz w:val="24"/>
                <w:szCs w:val="24"/>
                <w:lang w:val="ro-RO"/>
              </w:rPr>
              <w:t>sbp</w:t>
            </w:r>
            <w:proofErr w:type="spellEnd"/>
            <w:r>
              <w:rPr>
                <w:rFonts w:ascii="Times New Roman" w:hAnsi="Times New Roman"/>
                <w:iCs/>
                <w:sz w:val="24"/>
                <w:szCs w:val="24"/>
                <w:lang w:val="ro-RO"/>
              </w:rPr>
              <w:t xml:space="preserve"> 16.2. </w:t>
            </w:r>
            <w:r w:rsidRPr="003B446E">
              <w:rPr>
                <w:rFonts w:ascii="Times New Roman" w:hAnsi="Times New Roman"/>
                <w:iCs/>
                <w:sz w:val="24"/>
                <w:szCs w:val="24"/>
                <w:lang w:val="ro-RO"/>
              </w:rPr>
              <w:t xml:space="preserve">Modificările au fost operate conform solicitării autorului avizului </w:t>
            </w:r>
          </w:p>
        </w:tc>
      </w:tr>
      <w:tr w:rsidR="0018276D" w:rsidRPr="003B446E" w14:paraId="6A03B393" w14:textId="77777777" w:rsidTr="00DA52E0">
        <w:trPr>
          <w:trHeight w:val="569"/>
        </w:trPr>
        <w:tc>
          <w:tcPr>
            <w:tcW w:w="182" w:type="pct"/>
            <w:vMerge/>
            <w:shd w:val="clear" w:color="auto" w:fill="FFFFFF"/>
          </w:tcPr>
          <w:p w14:paraId="50FE959F" w14:textId="77777777" w:rsidR="0018276D" w:rsidRPr="003B446E" w:rsidRDefault="0018276D" w:rsidP="00DA52E0">
            <w:pPr>
              <w:pStyle w:val="Listparagraf"/>
              <w:ind w:left="0"/>
              <w:jc w:val="center"/>
              <w:rPr>
                <w:rFonts w:ascii="Times New Roman" w:hAnsi="Times New Roman"/>
                <w:bCs/>
                <w:sz w:val="24"/>
                <w:szCs w:val="24"/>
                <w:lang w:val="ro-RO"/>
              </w:rPr>
            </w:pPr>
          </w:p>
        </w:tc>
        <w:tc>
          <w:tcPr>
            <w:tcW w:w="781" w:type="pct"/>
            <w:vMerge/>
            <w:shd w:val="clear" w:color="auto" w:fill="FFFFFF"/>
          </w:tcPr>
          <w:p w14:paraId="51BEE83A" w14:textId="77777777" w:rsidR="0018276D" w:rsidRPr="003B446E" w:rsidRDefault="0018276D" w:rsidP="00DA52E0">
            <w:pPr>
              <w:rPr>
                <w:rFonts w:ascii="Times New Roman" w:hAnsi="Times New Roman"/>
                <w:b/>
                <w:sz w:val="24"/>
                <w:szCs w:val="24"/>
                <w:lang w:val="ro-RO"/>
              </w:rPr>
            </w:pPr>
          </w:p>
        </w:tc>
        <w:tc>
          <w:tcPr>
            <w:tcW w:w="239" w:type="pct"/>
            <w:shd w:val="clear" w:color="auto" w:fill="FFFFFF"/>
          </w:tcPr>
          <w:p w14:paraId="23DFCF64" w14:textId="77777777" w:rsidR="0018276D" w:rsidRPr="003B446E" w:rsidRDefault="0018276D" w:rsidP="00DA52E0">
            <w:pPr>
              <w:jc w:val="both"/>
              <w:rPr>
                <w:rFonts w:ascii="Times New Roman" w:hAnsi="Times New Roman"/>
                <w:b/>
                <w:bCs/>
                <w:iCs/>
                <w:sz w:val="24"/>
                <w:szCs w:val="24"/>
                <w:lang w:val="ro-RO"/>
              </w:rPr>
            </w:pPr>
            <w:r w:rsidRPr="003B446E">
              <w:rPr>
                <w:rFonts w:ascii="Times New Roman" w:hAnsi="Times New Roman"/>
                <w:b/>
                <w:bCs/>
                <w:iCs/>
                <w:sz w:val="24"/>
                <w:szCs w:val="24"/>
                <w:lang w:val="ro-RO"/>
              </w:rPr>
              <w:t>4</w:t>
            </w:r>
          </w:p>
        </w:tc>
        <w:tc>
          <w:tcPr>
            <w:tcW w:w="2052" w:type="pct"/>
            <w:shd w:val="clear" w:color="auto" w:fill="FFFFFF"/>
          </w:tcPr>
          <w:p w14:paraId="5C23EC65" w14:textId="77777777" w:rsidR="0018276D" w:rsidRPr="003B446E" w:rsidRDefault="0018276D" w:rsidP="00DA52E0">
            <w:pPr>
              <w:ind w:firstLine="312"/>
              <w:jc w:val="both"/>
              <w:rPr>
                <w:rFonts w:ascii="Times New Roman" w:hAnsi="Times New Roman"/>
                <w:iCs/>
                <w:sz w:val="24"/>
                <w:szCs w:val="24"/>
                <w:lang w:val="ro-RO"/>
              </w:rPr>
            </w:pPr>
            <w:r w:rsidRPr="003B446E">
              <w:rPr>
                <w:rFonts w:ascii="Times New Roman" w:hAnsi="Times New Roman"/>
                <w:iCs/>
                <w:sz w:val="24"/>
                <w:szCs w:val="24"/>
                <w:lang w:val="ro-RO"/>
              </w:rPr>
              <w:t xml:space="preserve">La pct. 15 referitor la cuprinsul </w:t>
            </w:r>
            <w:proofErr w:type="spellStart"/>
            <w:r w:rsidRPr="003B446E">
              <w:rPr>
                <w:rFonts w:ascii="Times New Roman" w:hAnsi="Times New Roman"/>
                <w:iCs/>
                <w:sz w:val="24"/>
                <w:szCs w:val="24"/>
                <w:lang w:val="ro-RO"/>
              </w:rPr>
              <w:t>sbp</w:t>
            </w:r>
            <w:proofErr w:type="spellEnd"/>
            <w:r w:rsidRPr="003B446E">
              <w:rPr>
                <w:rFonts w:ascii="Times New Roman" w:hAnsi="Times New Roman"/>
                <w:iCs/>
                <w:sz w:val="24"/>
                <w:szCs w:val="24"/>
                <w:lang w:val="ro-RO"/>
              </w:rPr>
              <w:t>. 30.4 recomandăm excluderea acronimul „etc.”, deoarece semnificația acestuia este periculoasă sub aspect de interpretare extensivă.</w:t>
            </w:r>
          </w:p>
        </w:tc>
        <w:tc>
          <w:tcPr>
            <w:tcW w:w="1746" w:type="pct"/>
            <w:shd w:val="clear" w:color="auto" w:fill="FFFFFF"/>
          </w:tcPr>
          <w:p w14:paraId="6930B9F4" w14:textId="77777777" w:rsidR="0018276D" w:rsidRPr="003B446E" w:rsidRDefault="0018276D" w:rsidP="00DA52E0">
            <w:pPr>
              <w:ind w:firstLine="312"/>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0D5AA8A0" w14:textId="77777777" w:rsidR="0018276D" w:rsidRPr="003B446E" w:rsidRDefault="0018276D" w:rsidP="00DA52E0">
            <w:pPr>
              <w:ind w:firstLine="312"/>
              <w:jc w:val="both"/>
              <w:rPr>
                <w:rFonts w:ascii="Times New Roman" w:hAnsi="Times New Roman"/>
                <w:b/>
                <w:bCs/>
                <w:iCs/>
                <w:sz w:val="24"/>
                <w:szCs w:val="24"/>
                <w:lang w:val="ro-RO"/>
              </w:rPr>
            </w:pPr>
            <w:proofErr w:type="spellStart"/>
            <w:r>
              <w:rPr>
                <w:rFonts w:ascii="Times New Roman" w:hAnsi="Times New Roman"/>
                <w:iCs/>
                <w:sz w:val="24"/>
                <w:szCs w:val="24"/>
                <w:lang w:val="ro-RO"/>
              </w:rPr>
              <w:t>Pct</w:t>
            </w:r>
            <w:proofErr w:type="spellEnd"/>
            <w:r>
              <w:rPr>
                <w:rFonts w:ascii="Times New Roman" w:hAnsi="Times New Roman"/>
                <w:iCs/>
                <w:sz w:val="24"/>
                <w:szCs w:val="24"/>
                <w:lang w:val="ro-RO"/>
              </w:rPr>
              <w:t xml:space="preserve"> a devenit pct. </w:t>
            </w:r>
            <w:r w:rsidRPr="003B446E">
              <w:rPr>
                <w:rFonts w:ascii="Times New Roman" w:hAnsi="Times New Roman"/>
                <w:iCs/>
                <w:sz w:val="24"/>
                <w:szCs w:val="24"/>
                <w:lang w:val="ro-RO"/>
              </w:rPr>
              <w:t>.17, textul „(petiții individuale sau colective etc.)” a fost exclus.</w:t>
            </w:r>
          </w:p>
        </w:tc>
      </w:tr>
      <w:tr w:rsidR="0018276D" w:rsidRPr="003B446E" w14:paraId="3DA15C1E" w14:textId="77777777" w:rsidTr="0018276D">
        <w:trPr>
          <w:trHeight w:val="1245"/>
        </w:trPr>
        <w:tc>
          <w:tcPr>
            <w:tcW w:w="182" w:type="pct"/>
            <w:vMerge/>
            <w:shd w:val="clear" w:color="auto" w:fill="FFFFFF"/>
          </w:tcPr>
          <w:p w14:paraId="2B0D0A1C" w14:textId="77777777" w:rsidR="0018276D" w:rsidRPr="003B446E" w:rsidRDefault="0018276D" w:rsidP="00DA52E0">
            <w:pPr>
              <w:pStyle w:val="Listparagraf"/>
              <w:ind w:left="0"/>
              <w:jc w:val="center"/>
              <w:rPr>
                <w:rFonts w:ascii="Times New Roman" w:hAnsi="Times New Roman"/>
                <w:bCs/>
                <w:sz w:val="24"/>
                <w:szCs w:val="24"/>
                <w:lang w:val="ro-RO"/>
              </w:rPr>
            </w:pPr>
          </w:p>
        </w:tc>
        <w:tc>
          <w:tcPr>
            <w:tcW w:w="781" w:type="pct"/>
            <w:vMerge/>
            <w:shd w:val="clear" w:color="auto" w:fill="FFFFFF"/>
          </w:tcPr>
          <w:p w14:paraId="2E49A9BE" w14:textId="77777777" w:rsidR="0018276D" w:rsidRPr="003B446E" w:rsidRDefault="0018276D" w:rsidP="00DA52E0">
            <w:pPr>
              <w:rPr>
                <w:rFonts w:ascii="Times New Roman" w:hAnsi="Times New Roman"/>
                <w:b/>
                <w:sz w:val="24"/>
                <w:szCs w:val="24"/>
                <w:lang w:val="ro-RO"/>
              </w:rPr>
            </w:pPr>
          </w:p>
        </w:tc>
        <w:tc>
          <w:tcPr>
            <w:tcW w:w="239" w:type="pct"/>
            <w:shd w:val="clear" w:color="auto" w:fill="FFFFFF"/>
          </w:tcPr>
          <w:p w14:paraId="5B01A222" w14:textId="77777777" w:rsidR="0018276D" w:rsidRPr="003B446E" w:rsidRDefault="0018276D" w:rsidP="00DA52E0">
            <w:pPr>
              <w:jc w:val="both"/>
              <w:rPr>
                <w:rFonts w:ascii="Times New Roman" w:hAnsi="Times New Roman"/>
                <w:b/>
                <w:bCs/>
                <w:iCs/>
                <w:sz w:val="24"/>
                <w:szCs w:val="24"/>
                <w:lang w:val="ro-RO"/>
              </w:rPr>
            </w:pPr>
            <w:r w:rsidRPr="003B446E">
              <w:rPr>
                <w:rFonts w:ascii="Times New Roman" w:hAnsi="Times New Roman"/>
                <w:b/>
                <w:bCs/>
                <w:iCs/>
                <w:sz w:val="24"/>
                <w:szCs w:val="24"/>
                <w:lang w:val="ro-RO"/>
              </w:rPr>
              <w:t>5</w:t>
            </w:r>
          </w:p>
        </w:tc>
        <w:tc>
          <w:tcPr>
            <w:tcW w:w="2052" w:type="pct"/>
            <w:shd w:val="clear" w:color="auto" w:fill="FFFFFF"/>
          </w:tcPr>
          <w:p w14:paraId="163107A0" w14:textId="77777777" w:rsidR="0018276D" w:rsidRDefault="0018276D" w:rsidP="00DA52E0">
            <w:pPr>
              <w:ind w:firstLine="312"/>
              <w:jc w:val="both"/>
              <w:rPr>
                <w:rFonts w:ascii="Times New Roman" w:hAnsi="Times New Roman"/>
                <w:iCs/>
                <w:sz w:val="24"/>
                <w:szCs w:val="24"/>
                <w:lang w:val="ro-RO"/>
              </w:rPr>
            </w:pPr>
            <w:r w:rsidRPr="003B446E">
              <w:rPr>
                <w:rFonts w:ascii="Times New Roman" w:hAnsi="Times New Roman"/>
                <w:iCs/>
                <w:sz w:val="24"/>
                <w:szCs w:val="24"/>
                <w:lang w:val="ro-RO"/>
              </w:rPr>
              <w:t>La pct. 16 în dispoziția de modificare cuvintele „următoarea redacție” se vor substitui cu cuvintele „următorul cuprins”, conform normelor de tehnică legislativă.</w:t>
            </w:r>
          </w:p>
          <w:p w14:paraId="43BF5BBC" w14:textId="77777777" w:rsidR="0018276D" w:rsidRDefault="0018276D" w:rsidP="00DA52E0">
            <w:pPr>
              <w:ind w:firstLine="312"/>
              <w:jc w:val="both"/>
              <w:rPr>
                <w:rFonts w:ascii="Times New Roman" w:hAnsi="Times New Roman"/>
                <w:iCs/>
                <w:sz w:val="24"/>
                <w:szCs w:val="24"/>
                <w:lang w:val="ro-RO"/>
              </w:rPr>
            </w:pPr>
          </w:p>
          <w:p w14:paraId="68B5D076" w14:textId="3805C378" w:rsidR="0018276D" w:rsidRPr="003B446E" w:rsidRDefault="0018276D" w:rsidP="00DA52E0">
            <w:pPr>
              <w:ind w:firstLine="312"/>
              <w:jc w:val="both"/>
              <w:rPr>
                <w:rFonts w:ascii="Times New Roman" w:hAnsi="Times New Roman"/>
                <w:iCs/>
                <w:sz w:val="24"/>
                <w:szCs w:val="24"/>
                <w:lang w:val="ro-RO"/>
              </w:rPr>
            </w:pPr>
          </w:p>
        </w:tc>
        <w:tc>
          <w:tcPr>
            <w:tcW w:w="1746" w:type="pct"/>
            <w:shd w:val="clear" w:color="auto" w:fill="FFFFFF"/>
          </w:tcPr>
          <w:p w14:paraId="220B1E1A" w14:textId="77777777" w:rsidR="0018276D" w:rsidRPr="003B446E" w:rsidRDefault="0018276D" w:rsidP="00DA52E0">
            <w:pPr>
              <w:ind w:firstLine="312"/>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6921D497" w14:textId="77777777" w:rsidR="0018276D" w:rsidRDefault="0018276D" w:rsidP="00DA52E0">
            <w:pPr>
              <w:ind w:firstLine="312"/>
              <w:jc w:val="both"/>
              <w:rPr>
                <w:rFonts w:ascii="Times New Roman" w:hAnsi="Times New Roman"/>
                <w:iCs/>
                <w:sz w:val="24"/>
                <w:szCs w:val="24"/>
                <w:lang w:val="ro-RO"/>
              </w:rPr>
            </w:pPr>
            <w:proofErr w:type="spellStart"/>
            <w:r>
              <w:rPr>
                <w:rFonts w:ascii="Times New Roman" w:hAnsi="Times New Roman"/>
                <w:iCs/>
                <w:sz w:val="24"/>
                <w:szCs w:val="24"/>
                <w:lang w:val="ro-RO"/>
              </w:rPr>
              <w:t>Pct</w:t>
            </w:r>
            <w:proofErr w:type="spellEnd"/>
            <w:r>
              <w:rPr>
                <w:rFonts w:ascii="Times New Roman" w:hAnsi="Times New Roman"/>
                <w:iCs/>
                <w:sz w:val="24"/>
                <w:szCs w:val="24"/>
                <w:lang w:val="ro-RO"/>
              </w:rPr>
              <w:t xml:space="preserve"> 16 a devenit pct. 18. </w:t>
            </w:r>
            <w:r w:rsidRPr="003B446E">
              <w:rPr>
                <w:rFonts w:ascii="Times New Roman" w:hAnsi="Times New Roman"/>
                <w:iCs/>
                <w:sz w:val="24"/>
                <w:szCs w:val="24"/>
                <w:lang w:val="ro-RO"/>
              </w:rPr>
              <w:t>Modificările au fost operate</w:t>
            </w:r>
            <w:r>
              <w:rPr>
                <w:rFonts w:ascii="Times New Roman" w:hAnsi="Times New Roman"/>
                <w:iCs/>
                <w:sz w:val="24"/>
                <w:szCs w:val="24"/>
                <w:lang w:val="ro-RO"/>
              </w:rPr>
              <w:t xml:space="preserve">. </w:t>
            </w:r>
          </w:p>
          <w:p w14:paraId="70D1EF70" w14:textId="77777777" w:rsidR="0018276D" w:rsidRDefault="0018276D" w:rsidP="00DA52E0">
            <w:pPr>
              <w:ind w:firstLine="312"/>
              <w:jc w:val="both"/>
              <w:rPr>
                <w:rFonts w:ascii="Times New Roman" w:hAnsi="Times New Roman"/>
                <w:iCs/>
                <w:sz w:val="24"/>
                <w:szCs w:val="24"/>
                <w:lang w:val="ro-RO"/>
              </w:rPr>
            </w:pPr>
          </w:p>
          <w:p w14:paraId="1F8EA01E" w14:textId="743CB94C" w:rsidR="0018276D" w:rsidRPr="003B446E" w:rsidRDefault="0018276D" w:rsidP="00DA52E0">
            <w:pPr>
              <w:ind w:firstLine="312"/>
              <w:jc w:val="both"/>
              <w:rPr>
                <w:rFonts w:ascii="Times New Roman" w:hAnsi="Times New Roman"/>
                <w:b/>
                <w:bCs/>
                <w:iCs/>
                <w:sz w:val="24"/>
                <w:szCs w:val="24"/>
                <w:lang w:val="ro-RO"/>
              </w:rPr>
            </w:pPr>
          </w:p>
        </w:tc>
      </w:tr>
      <w:tr w:rsidR="0018276D" w:rsidRPr="003B446E" w14:paraId="797A31E5" w14:textId="77777777" w:rsidTr="00DA52E0">
        <w:trPr>
          <w:trHeight w:val="2070"/>
        </w:trPr>
        <w:tc>
          <w:tcPr>
            <w:tcW w:w="182" w:type="pct"/>
            <w:vMerge/>
            <w:shd w:val="clear" w:color="auto" w:fill="FFFFFF"/>
          </w:tcPr>
          <w:p w14:paraId="752E164E" w14:textId="77777777" w:rsidR="0018276D" w:rsidRPr="003B446E" w:rsidRDefault="0018276D" w:rsidP="00DA52E0">
            <w:pPr>
              <w:pStyle w:val="Listparagraf"/>
              <w:ind w:left="0"/>
              <w:jc w:val="center"/>
              <w:rPr>
                <w:rFonts w:ascii="Times New Roman" w:hAnsi="Times New Roman"/>
                <w:bCs/>
                <w:sz w:val="24"/>
                <w:szCs w:val="24"/>
              </w:rPr>
            </w:pPr>
          </w:p>
        </w:tc>
        <w:tc>
          <w:tcPr>
            <w:tcW w:w="781" w:type="pct"/>
            <w:shd w:val="clear" w:color="auto" w:fill="FFFFFF"/>
          </w:tcPr>
          <w:p w14:paraId="2CB8D5D3" w14:textId="77777777" w:rsidR="0018276D" w:rsidRPr="0018276D" w:rsidRDefault="0018276D" w:rsidP="0018276D">
            <w:pPr>
              <w:rPr>
                <w:rFonts w:ascii="Times New Roman" w:hAnsi="Times New Roman"/>
                <w:b/>
                <w:sz w:val="24"/>
                <w:szCs w:val="24"/>
                <w:lang w:val="ro-RO"/>
              </w:rPr>
            </w:pPr>
            <w:r w:rsidRPr="0018276D">
              <w:rPr>
                <w:rFonts w:ascii="Times New Roman" w:hAnsi="Times New Roman"/>
                <w:b/>
                <w:sz w:val="24"/>
                <w:szCs w:val="24"/>
                <w:lang w:val="ro-RO"/>
              </w:rPr>
              <w:t xml:space="preserve">Centrul </w:t>
            </w:r>
          </w:p>
          <w:p w14:paraId="49EFD1A0" w14:textId="77777777" w:rsidR="0018276D" w:rsidRPr="0018276D" w:rsidRDefault="0018276D" w:rsidP="0018276D">
            <w:pPr>
              <w:rPr>
                <w:rFonts w:ascii="Times New Roman" w:hAnsi="Times New Roman"/>
                <w:b/>
                <w:sz w:val="24"/>
                <w:szCs w:val="24"/>
                <w:lang w:val="ro-RO"/>
              </w:rPr>
            </w:pPr>
            <w:r w:rsidRPr="0018276D">
              <w:rPr>
                <w:rFonts w:ascii="Times New Roman" w:hAnsi="Times New Roman"/>
                <w:b/>
                <w:sz w:val="24"/>
                <w:szCs w:val="24"/>
                <w:lang w:val="ro-RO"/>
              </w:rPr>
              <w:t xml:space="preserve">Național </w:t>
            </w:r>
          </w:p>
          <w:p w14:paraId="1049B607" w14:textId="77777777" w:rsidR="0018276D" w:rsidRPr="0018276D" w:rsidRDefault="0018276D" w:rsidP="0018276D">
            <w:pPr>
              <w:rPr>
                <w:rFonts w:ascii="Times New Roman" w:hAnsi="Times New Roman"/>
                <w:b/>
                <w:sz w:val="24"/>
                <w:szCs w:val="24"/>
                <w:lang w:val="ro-RO"/>
              </w:rPr>
            </w:pPr>
            <w:r w:rsidRPr="0018276D">
              <w:rPr>
                <w:rFonts w:ascii="Times New Roman" w:hAnsi="Times New Roman"/>
                <w:b/>
                <w:sz w:val="24"/>
                <w:szCs w:val="24"/>
                <w:lang w:val="ro-RO"/>
              </w:rPr>
              <w:t xml:space="preserve">Anticorupție </w:t>
            </w:r>
          </w:p>
          <w:p w14:paraId="2B1A3B94" w14:textId="77777777" w:rsidR="0018276D" w:rsidRDefault="0018276D" w:rsidP="0018276D">
            <w:pPr>
              <w:rPr>
                <w:rFonts w:ascii="Times New Roman" w:hAnsi="Times New Roman"/>
                <w:bCs/>
                <w:i/>
                <w:iCs/>
                <w:sz w:val="24"/>
                <w:szCs w:val="24"/>
                <w:lang w:val="ro-RO"/>
              </w:rPr>
            </w:pPr>
            <w:r w:rsidRPr="0018276D">
              <w:rPr>
                <w:rFonts w:ascii="Times New Roman" w:hAnsi="Times New Roman"/>
                <w:bCs/>
                <w:i/>
                <w:iCs/>
                <w:sz w:val="24"/>
                <w:szCs w:val="24"/>
                <w:lang w:val="ro-RO"/>
              </w:rPr>
              <w:t xml:space="preserve">( Nr. 06/2/10980 din 17.06.2026) </w:t>
            </w:r>
            <w:r w:rsidRPr="0018276D">
              <w:rPr>
                <w:rFonts w:ascii="Times New Roman" w:hAnsi="Times New Roman"/>
                <w:bCs/>
                <w:i/>
                <w:iCs/>
                <w:sz w:val="24"/>
                <w:szCs w:val="24"/>
                <w:lang w:val="ro-RO"/>
              </w:rPr>
              <w:tab/>
            </w:r>
          </w:p>
          <w:p w14:paraId="604BF54E" w14:textId="77777777" w:rsidR="0018276D" w:rsidRDefault="0018276D" w:rsidP="0018276D">
            <w:pPr>
              <w:rPr>
                <w:rFonts w:ascii="Times New Roman" w:hAnsi="Times New Roman"/>
                <w:b/>
                <w:i/>
                <w:iCs/>
                <w:sz w:val="24"/>
                <w:szCs w:val="24"/>
                <w:lang w:val="it-IT"/>
              </w:rPr>
            </w:pPr>
          </w:p>
          <w:p w14:paraId="11D8B0B4" w14:textId="77777777" w:rsidR="0018276D" w:rsidRDefault="0018276D" w:rsidP="0018276D">
            <w:pPr>
              <w:rPr>
                <w:rFonts w:ascii="Times New Roman" w:hAnsi="Times New Roman"/>
                <w:b/>
                <w:i/>
                <w:iCs/>
                <w:sz w:val="24"/>
                <w:szCs w:val="24"/>
                <w:lang w:val="it-IT"/>
              </w:rPr>
            </w:pPr>
          </w:p>
          <w:p w14:paraId="2B6808D8" w14:textId="77777777" w:rsidR="0018276D" w:rsidRDefault="0018276D" w:rsidP="0018276D">
            <w:pPr>
              <w:rPr>
                <w:rFonts w:ascii="Times New Roman" w:hAnsi="Times New Roman"/>
                <w:b/>
                <w:i/>
                <w:iCs/>
                <w:sz w:val="24"/>
                <w:szCs w:val="24"/>
                <w:lang w:val="it-IT"/>
              </w:rPr>
            </w:pPr>
          </w:p>
          <w:p w14:paraId="0A6C73E2" w14:textId="77777777" w:rsidR="0018276D" w:rsidRDefault="0018276D" w:rsidP="0018276D">
            <w:pPr>
              <w:rPr>
                <w:rFonts w:ascii="Times New Roman" w:hAnsi="Times New Roman"/>
                <w:b/>
                <w:i/>
                <w:iCs/>
                <w:sz w:val="24"/>
                <w:szCs w:val="24"/>
                <w:lang w:val="it-IT"/>
              </w:rPr>
            </w:pPr>
          </w:p>
          <w:p w14:paraId="74C8B318" w14:textId="77777777" w:rsidR="0018276D" w:rsidRDefault="0018276D" w:rsidP="0018276D">
            <w:pPr>
              <w:rPr>
                <w:rFonts w:ascii="Times New Roman" w:hAnsi="Times New Roman"/>
                <w:b/>
                <w:i/>
                <w:iCs/>
                <w:sz w:val="24"/>
                <w:szCs w:val="24"/>
                <w:lang w:val="it-IT"/>
              </w:rPr>
            </w:pPr>
          </w:p>
          <w:p w14:paraId="50637F6A" w14:textId="77777777" w:rsidR="0018276D" w:rsidRDefault="0018276D" w:rsidP="0018276D">
            <w:pPr>
              <w:rPr>
                <w:rFonts w:ascii="Times New Roman" w:hAnsi="Times New Roman"/>
                <w:b/>
                <w:i/>
                <w:iCs/>
                <w:sz w:val="24"/>
                <w:szCs w:val="24"/>
                <w:lang w:val="it-IT"/>
              </w:rPr>
            </w:pPr>
          </w:p>
          <w:p w14:paraId="041AB0A4" w14:textId="77777777" w:rsidR="0018276D" w:rsidRPr="0018276D" w:rsidRDefault="0018276D" w:rsidP="0018276D">
            <w:pPr>
              <w:rPr>
                <w:rFonts w:ascii="Times New Roman" w:hAnsi="Times New Roman"/>
                <w:b/>
                <w:sz w:val="24"/>
                <w:szCs w:val="24"/>
                <w:lang w:val="it-IT"/>
              </w:rPr>
            </w:pPr>
          </w:p>
        </w:tc>
        <w:tc>
          <w:tcPr>
            <w:tcW w:w="239" w:type="pct"/>
            <w:shd w:val="clear" w:color="auto" w:fill="FFFFFF"/>
          </w:tcPr>
          <w:p w14:paraId="0EF73243" w14:textId="77777777" w:rsidR="0018276D" w:rsidRPr="0018276D" w:rsidRDefault="0018276D" w:rsidP="00DA52E0">
            <w:pPr>
              <w:jc w:val="both"/>
              <w:rPr>
                <w:rFonts w:ascii="Times New Roman" w:hAnsi="Times New Roman"/>
                <w:b/>
                <w:bCs/>
                <w:iCs/>
                <w:sz w:val="24"/>
                <w:szCs w:val="24"/>
                <w:lang w:val="it-IT"/>
              </w:rPr>
            </w:pPr>
          </w:p>
        </w:tc>
        <w:tc>
          <w:tcPr>
            <w:tcW w:w="2052" w:type="pct"/>
            <w:shd w:val="clear" w:color="auto" w:fill="FFFFFF"/>
          </w:tcPr>
          <w:p w14:paraId="13D6456D" w14:textId="77777777" w:rsidR="0018276D" w:rsidRDefault="0018276D" w:rsidP="0018276D">
            <w:pPr>
              <w:ind w:firstLine="312"/>
              <w:jc w:val="both"/>
              <w:rPr>
                <w:rFonts w:ascii="Times New Roman" w:hAnsi="Times New Roman"/>
                <w:iCs/>
                <w:sz w:val="24"/>
                <w:szCs w:val="24"/>
                <w:lang w:val="ro-RO"/>
              </w:rPr>
            </w:pPr>
          </w:p>
          <w:p w14:paraId="1E321F19" w14:textId="77777777" w:rsidR="0018276D" w:rsidRDefault="0018276D" w:rsidP="0018276D">
            <w:pPr>
              <w:ind w:firstLine="312"/>
              <w:jc w:val="both"/>
              <w:rPr>
                <w:rFonts w:ascii="Times New Roman" w:hAnsi="Times New Roman"/>
                <w:iCs/>
                <w:sz w:val="24"/>
                <w:szCs w:val="24"/>
                <w:lang w:val="ro-RO"/>
              </w:rPr>
            </w:pPr>
          </w:p>
          <w:p w14:paraId="03DFB3EA" w14:textId="77777777" w:rsidR="0018276D" w:rsidRDefault="0018276D" w:rsidP="0018276D">
            <w:pPr>
              <w:ind w:firstLine="312"/>
              <w:jc w:val="both"/>
              <w:rPr>
                <w:rFonts w:ascii="Times New Roman" w:hAnsi="Times New Roman"/>
                <w:iCs/>
                <w:sz w:val="24"/>
                <w:szCs w:val="24"/>
                <w:lang w:val="ro-RO"/>
              </w:rPr>
            </w:pPr>
          </w:p>
          <w:p w14:paraId="3C4FEE09" w14:textId="77777777" w:rsidR="0018276D" w:rsidRPr="0018276D" w:rsidRDefault="0018276D" w:rsidP="0018276D">
            <w:pPr>
              <w:ind w:firstLine="312"/>
              <w:jc w:val="both"/>
              <w:rPr>
                <w:rFonts w:ascii="Times New Roman" w:hAnsi="Times New Roman"/>
                <w:iCs/>
                <w:sz w:val="24"/>
                <w:szCs w:val="24"/>
                <w:lang w:val="it-IT"/>
              </w:rPr>
            </w:pPr>
            <w:r w:rsidRPr="0018276D">
              <w:rPr>
                <w:rFonts w:ascii="Times New Roman" w:hAnsi="Times New Roman"/>
                <w:iCs/>
                <w:sz w:val="24"/>
                <w:szCs w:val="24"/>
                <w:lang w:val="ro-RO"/>
              </w:rPr>
              <w:t>Proiectul nu conține factori și riscuri de corupție.</w:t>
            </w:r>
          </w:p>
        </w:tc>
        <w:tc>
          <w:tcPr>
            <w:tcW w:w="1746" w:type="pct"/>
            <w:shd w:val="clear" w:color="auto" w:fill="FFFFFF"/>
          </w:tcPr>
          <w:p w14:paraId="6F7856D3" w14:textId="21B9CEC0" w:rsidR="0018276D" w:rsidRPr="0018276D" w:rsidRDefault="0018276D" w:rsidP="0018276D">
            <w:pPr>
              <w:ind w:firstLine="312"/>
              <w:jc w:val="both"/>
              <w:rPr>
                <w:rFonts w:ascii="Times New Roman" w:hAnsi="Times New Roman"/>
                <w:b/>
                <w:bCs/>
                <w:iCs/>
                <w:sz w:val="24"/>
                <w:szCs w:val="24"/>
                <w:lang w:val="ro-RO"/>
              </w:rPr>
            </w:pPr>
            <w:r w:rsidRPr="0018276D">
              <w:rPr>
                <w:rFonts w:ascii="Times New Roman" w:hAnsi="Times New Roman"/>
                <w:b/>
                <w:bCs/>
                <w:iCs/>
                <w:sz w:val="24"/>
                <w:szCs w:val="24"/>
                <w:lang w:val="ro-RO"/>
              </w:rPr>
              <w:t>Se ia act.</w:t>
            </w:r>
          </w:p>
          <w:p w14:paraId="76A7DBCD" w14:textId="77777777" w:rsidR="0018276D" w:rsidRDefault="0018276D" w:rsidP="0018276D">
            <w:pPr>
              <w:ind w:firstLine="312"/>
              <w:jc w:val="both"/>
              <w:rPr>
                <w:rFonts w:ascii="Times New Roman" w:hAnsi="Times New Roman"/>
                <w:iCs/>
                <w:sz w:val="24"/>
                <w:szCs w:val="24"/>
                <w:lang w:val="ro-RO"/>
              </w:rPr>
            </w:pPr>
          </w:p>
          <w:p w14:paraId="20A8511E" w14:textId="77777777" w:rsidR="0018276D" w:rsidRDefault="0018276D" w:rsidP="0018276D">
            <w:pPr>
              <w:ind w:firstLine="312"/>
              <w:jc w:val="both"/>
              <w:rPr>
                <w:rFonts w:ascii="Times New Roman" w:hAnsi="Times New Roman"/>
                <w:iCs/>
                <w:sz w:val="24"/>
                <w:szCs w:val="24"/>
                <w:lang w:val="ro-RO"/>
              </w:rPr>
            </w:pPr>
          </w:p>
          <w:p w14:paraId="616BA3DD" w14:textId="77777777" w:rsidR="0018276D" w:rsidRPr="0018276D" w:rsidRDefault="0018276D" w:rsidP="0018276D">
            <w:pPr>
              <w:ind w:firstLine="312"/>
              <w:jc w:val="both"/>
              <w:rPr>
                <w:rFonts w:ascii="Times New Roman" w:hAnsi="Times New Roman"/>
                <w:b/>
                <w:bCs/>
                <w:iCs/>
                <w:sz w:val="24"/>
                <w:szCs w:val="24"/>
                <w:lang w:val="it-IT"/>
              </w:rPr>
            </w:pPr>
            <w:r w:rsidRPr="003B446E">
              <w:rPr>
                <w:rFonts w:ascii="Times New Roman" w:hAnsi="Times New Roman"/>
                <w:iCs/>
                <w:sz w:val="24"/>
                <w:szCs w:val="24"/>
                <w:lang w:val="ro-RO"/>
              </w:rPr>
              <w:t xml:space="preserve"> </w:t>
            </w:r>
          </w:p>
        </w:tc>
      </w:tr>
      <w:tr w:rsidR="0018276D" w:rsidRPr="003B446E" w14:paraId="4C8543C6" w14:textId="77777777" w:rsidTr="00DA52E0">
        <w:trPr>
          <w:trHeight w:val="569"/>
        </w:trPr>
        <w:tc>
          <w:tcPr>
            <w:tcW w:w="182" w:type="pct"/>
            <w:shd w:val="clear" w:color="auto" w:fill="FFFFFF"/>
          </w:tcPr>
          <w:p w14:paraId="04603280" w14:textId="71AC9A4D" w:rsidR="0018276D" w:rsidRPr="003B446E" w:rsidRDefault="0018276D" w:rsidP="00DA52E0">
            <w:pPr>
              <w:pStyle w:val="Listparagraf"/>
              <w:ind w:left="0"/>
              <w:jc w:val="center"/>
              <w:rPr>
                <w:rFonts w:ascii="Times New Roman" w:hAnsi="Times New Roman"/>
                <w:bCs/>
                <w:sz w:val="24"/>
                <w:szCs w:val="24"/>
                <w:lang w:val="ro-RO"/>
              </w:rPr>
            </w:pPr>
            <w:r>
              <w:rPr>
                <w:rFonts w:ascii="Times New Roman" w:hAnsi="Times New Roman"/>
                <w:bCs/>
                <w:sz w:val="24"/>
                <w:szCs w:val="24"/>
                <w:lang w:val="ro-RO"/>
              </w:rPr>
              <w:t>3.</w:t>
            </w:r>
          </w:p>
        </w:tc>
        <w:tc>
          <w:tcPr>
            <w:tcW w:w="781" w:type="pct"/>
            <w:shd w:val="clear" w:color="auto" w:fill="FFFFFF"/>
          </w:tcPr>
          <w:p w14:paraId="797E04C8" w14:textId="77777777" w:rsidR="0018276D" w:rsidRPr="003B446E" w:rsidRDefault="0018276D" w:rsidP="00DA52E0">
            <w:pPr>
              <w:rPr>
                <w:rFonts w:ascii="Times New Roman" w:hAnsi="Times New Roman"/>
                <w:b/>
                <w:sz w:val="24"/>
                <w:szCs w:val="24"/>
                <w:lang w:val="ro-RO"/>
              </w:rPr>
            </w:pPr>
            <w:r w:rsidRPr="003B446E">
              <w:rPr>
                <w:rFonts w:ascii="Times New Roman" w:hAnsi="Times New Roman"/>
                <w:b/>
                <w:sz w:val="24"/>
                <w:szCs w:val="24"/>
                <w:lang w:val="ro-RO"/>
              </w:rPr>
              <w:t>Ministerul Muncii și Protecției Sociale</w:t>
            </w:r>
          </w:p>
          <w:p w14:paraId="728A53E8" w14:textId="77777777" w:rsidR="0018276D" w:rsidRPr="003B446E" w:rsidRDefault="0018276D" w:rsidP="00DA52E0">
            <w:pPr>
              <w:rPr>
                <w:rFonts w:ascii="Times New Roman" w:hAnsi="Times New Roman"/>
                <w:b/>
                <w:sz w:val="24"/>
                <w:szCs w:val="24"/>
                <w:lang w:val="ro-RO"/>
              </w:rPr>
            </w:pPr>
            <w:r w:rsidRPr="003B446E">
              <w:rPr>
                <w:rFonts w:ascii="Times New Roman" w:hAnsi="Times New Roman"/>
                <w:i/>
                <w:sz w:val="24"/>
                <w:szCs w:val="24"/>
                <w:lang w:val="ro-RO"/>
              </w:rPr>
              <w:t>( Nr. 05/3215 din 15.06.2026)</w:t>
            </w:r>
          </w:p>
        </w:tc>
        <w:tc>
          <w:tcPr>
            <w:tcW w:w="239" w:type="pct"/>
            <w:shd w:val="clear" w:color="auto" w:fill="FFFFFF"/>
          </w:tcPr>
          <w:p w14:paraId="3FC1D0CF" w14:textId="77777777" w:rsidR="0018276D" w:rsidRPr="003B446E" w:rsidRDefault="0018276D" w:rsidP="00DA52E0">
            <w:pPr>
              <w:jc w:val="both"/>
              <w:rPr>
                <w:rFonts w:ascii="Times New Roman" w:hAnsi="Times New Roman"/>
                <w:b/>
                <w:bCs/>
                <w:iCs/>
                <w:sz w:val="24"/>
                <w:szCs w:val="24"/>
                <w:lang w:val="ro-RO"/>
              </w:rPr>
            </w:pPr>
            <w:r w:rsidRPr="003B446E">
              <w:rPr>
                <w:rFonts w:ascii="Times New Roman" w:hAnsi="Times New Roman"/>
                <w:b/>
                <w:bCs/>
                <w:iCs/>
                <w:sz w:val="24"/>
                <w:szCs w:val="24"/>
                <w:lang w:val="ro-RO"/>
              </w:rPr>
              <w:t>6</w:t>
            </w:r>
          </w:p>
        </w:tc>
        <w:tc>
          <w:tcPr>
            <w:tcW w:w="2052" w:type="pct"/>
            <w:shd w:val="clear" w:color="auto" w:fill="FFFFFF"/>
          </w:tcPr>
          <w:p w14:paraId="097473D6" w14:textId="77777777" w:rsidR="0018276D" w:rsidRPr="003B446E" w:rsidRDefault="0018276D" w:rsidP="00DA52E0">
            <w:pPr>
              <w:ind w:firstLine="312"/>
              <w:jc w:val="both"/>
              <w:rPr>
                <w:rFonts w:ascii="Times New Roman" w:hAnsi="Times New Roman"/>
                <w:iCs/>
                <w:sz w:val="24"/>
                <w:szCs w:val="24"/>
                <w:lang w:val="ro-RO"/>
              </w:rPr>
            </w:pPr>
            <w:r w:rsidRPr="003B446E">
              <w:rPr>
                <w:rFonts w:ascii="Times New Roman" w:hAnsi="Times New Roman"/>
                <w:iCs/>
                <w:sz w:val="24"/>
                <w:szCs w:val="24"/>
                <w:lang w:val="ro-RO"/>
              </w:rPr>
              <w:t>La Anexa 1 pct. 22 cuvintele „trebuie să garanteze respectarea” se substituie cu „garantează respectarea”. Cuvintele „trebuie să garanteze” utilizate în textul normei nu asigură realizarea principiilor enumerate, dar are sensuri multiple, care rezidă în discreția factorilor de decizie din cadrul instituției implementatoare.</w:t>
            </w:r>
          </w:p>
        </w:tc>
        <w:tc>
          <w:tcPr>
            <w:tcW w:w="1746" w:type="pct"/>
            <w:shd w:val="clear" w:color="auto" w:fill="FFFFFF"/>
          </w:tcPr>
          <w:p w14:paraId="538C9C07" w14:textId="77777777" w:rsidR="0018276D" w:rsidRPr="003B446E" w:rsidRDefault="0018276D" w:rsidP="00DA52E0">
            <w:pPr>
              <w:ind w:firstLine="312"/>
              <w:jc w:val="both"/>
              <w:rPr>
                <w:rFonts w:ascii="Times New Roman" w:hAnsi="Times New Roman"/>
                <w:b/>
                <w:bCs/>
                <w:iCs/>
                <w:sz w:val="24"/>
                <w:szCs w:val="24"/>
                <w:lang w:val="ro-RO"/>
              </w:rPr>
            </w:pPr>
            <w:r w:rsidRPr="003B446E">
              <w:rPr>
                <w:rFonts w:ascii="Times New Roman" w:hAnsi="Times New Roman"/>
                <w:b/>
                <w:bCs/>
                <w:iCs/>
                <w:sz w:val="24"/>
                <w:szCs w:val="24"/>
                <w:lang w:val="ro-RO"/>
              </w:rPr>
              <w:t>Se acceptă.</w:t>
            </w:r>
          </w:p>
          <w:p w14:paraId="544A96BA" w14:textId="77777777" w:rsidR="0018276D" w:rsidRPr="003B446E" w:rsidRDefault="0018276D" w:rsidP="00DA52E0">
            <w:pPr>
              <w:ind w:firstLine="312"/>
              <w:jc w:val="both"/>
              <w:rPr>
                <w:rFonts w:ascii="Times New Roman" w:hAnsi="Times New Roman"/>
                <w:iCs/>
                <w:sz w:val="24"/>
                <w:szCs w:val="24"/>
                <w:lang w:val="ro-RO"/>
              </w:rPr>
            </w:pPr>
            <w:r w:rsidRPr="003B446E">
              <w:rPr>
                <w:rFonts w:ascii="Times New Roman" w:hAnsi="Times New Roman"/>
                <w:iCs/>
                <w:sz w:val="24"/>
                <w:szCs w:val="24"/>
                <w:lang w:val="ro-RO"/>
              </w:rPr>
              <w:t>Modificările au fost operate conform solicitării autorului avizului.</w:t>
            </w:r>
          </w:p>
        </w:tc>
      </w:tr>
      <w:tr w:rsidR="0011685C" w:rsidRPr="003B446E" w14:paraId="3C7DA5E9" w14:textId="77777777" w:rsidTr="0018276D">
        <w:trPr>
          <w:trHeight w:val="1530"/>
        </w:trPr>
        <w:tc>
          <w:tcPr>
            <w:tcW w:w="182" w:type="pct"/>
            <w:shd w:val="clear" w:color="auto" w:fill="FFFFFF"/>
          </w:tcPr>
          <w:p w14:paraId="3BDA6121" w14:textId="5799BAE5" w:rsidR="0011685C" w:rsidRPr="003B446E" w:rsidRDefault="0018276D" w:rsidP="00D200EF">
            <w:pPr>
              <w:pStyle w:val="Listparagraf"/>
              <w:ind w:left="0"/>
              <w:jc w:val="center"/>
              <w:rPr>
                <w:rFonts w:ascii="Times New Roman" w:hAnsi="Times New Roman"/>
                <w:bCs/>
                <w:sz w:val="24"/>
                <w:szCs w:val="24"/>
                <w:lang w:val="ro-RO"/>
              </w:rPr>
            </w:pPr>
            <w:r>
              <w:rPr>
                <w:rFonts w:ascii="Times New Roman" w:hAnsi="Times New Roman"/>
                <w:bCs/>
                <w:sz w:val="24"/>
                <w:szCs w:val="24"/>
                <w:lang w:val="ro-RO"/>
              </w:rPr>
              <w:t>3.</w:t>
            </w:r>
          </w:p>
        </w:tc>
        <w:tc>
          <w:tcPr>
            <w:tcW w:w="781" w:type="pct"/>
            <w:shd w:val="clear" w:color="auto" w:fill="FFFFFF"/>
          </w:tcPr>
          <w:p w14:paraId="73D73292" w14:textId="77777777" w:rsidR="0018276D" w:rsidRPr="0018276D" w:rsidRDefault="0018276D" w:rsidP="0018276D">
            <w:pPr>
              <w:rPr>
                <w:rFonts w:ascii="Times New Roman" w:hAnsi="Times New Roman"/>
                <w:b/>
                <w:sz w:val="24"/>
                <w:szCs w:val="24"/>
                <w:lang w:val="ro-RO"/>
              </w:rPr>
            </w:pPr>
            <w:r w:rsidRPr="0018276D">
              <w:rPr>
                <w:rFonts w:ascii="Times New Roman" w:hAnsi="Times New Roman"/>
                <w:b/>
                <w:sz w:val="24"/>
                <w:szCs w:val="24"/>
                <w:lang w:val="ro-RO"/>
              </w:rPr>
              <w:t xml:space="preserve">Ministerul </w:t>
            </w:r>
          </w:p>
          <w:p w14:paraId="21BBEEFF" w14:textId="77777777" w:rsidR="0018276D" w:rsidRPr="0018276D" w:rsidRDefault="0018276D" w:rsidP="0018276D">
            <w:pPr>
              <w:rPr>
                <w:rFonts w:ascii="Times New Roman" w:hAnsi="Times New Roman"/>
                <w:b/>
                <w:sz w:val="24"/>
                <w:szCs w:val="24"/>
                <w:lang w:val="ro-RO"/>
              </w:rPr>
            </w:pPr>
            <w:r w:rsidRPr="0018276D">
              <w:rPr>
                <w:rFonts w:ascii="Times New Roman" w:hAnsi="Times New Roman"/>
                <w:b/>
                <w:sz w:val="24"/>
                <w:szCs w:val="24"/>
                <w:lang w:val="ro-RO"/>
              </w:rPr>
              <w:t xml:space="preserve">Infrastructurii și Dezvoltării </w:t>
            </w:r>
          </w:p>
          <w:p w14:paraId="41CC6C1A" w14:textId="77777777" w:rsidR="0018276D" w:rsidRPr="0018276D" w:rsidRDefault="0018276D" w:rsidP="0018276D">
            <w:pPr>
              <w:rPr>
                <w:rFonts w:ascii="Times New Roman" w:hAnsi="Times New Roman"/>
                <w:b/>
                <w:sz w:val="24"/>
                <w:szCs w:val="24"/>
                <w:lang w:val="ro-RO"/>
              </w:rPr>
            </w:pPr>
            <w:r w:rsidRPr="0018276D">
              <w:rPr>
                <w:rFonts w:ascii="Times New Roman" w:hAnsi="Times New Roman"/>
                <w:b/>
                <w:sz w:val="24"/>
                <w:szCs w:val="24"/>
                <w:lang w:val="ro-RO"/>
              </w:rPr>
              <w:t>Regionale</w:t>
            </w:r>
          </w:p>
          <w:p w14:paraId="5C089E8C" w14:textId="14E69B27" w:rsidR="0018276D" w:rsidRPr="0018276D" w:rsidRDefault="0018276D" w:rsidP="00D200EF">
            <w:pPr>
              <w:rPr>
                <w:rFonts w:ascii="Times New Roman" w:hAnsi="Times New Roman"/>
                <w:bCs/>
                <w:i/>
                <w:iCs/>
                <w:sz w:val="24"/>
                <w:szCs w:val="24"/>
                <w:lang w:val="ro-RO"/>
              </w:rPr>
            </w:pPr>
            <w:r w:rsidRPr="0018276D">
              <w:rPr>
                <w:rFonts w:ascii="Times New Roman" w:hAnsi="Times New Roman"/>
                <w:bCs/>
                <w:i/>
                <w:iCs/>
                <w:sz w:val="24"/>
                <w:szCs w:val="24"/>
                <w:lang w:val="ro-RO"/>
              </w:rPr>
              <w:t>( Legiferare)</w:t>
            </w:r>
          </w:p>
          <w:p w14:paraId="43CCF14D" w14:textId="668D30DC" w:rsidR="0011685C" w:rsidRPr="003B446E" w:rsidRDefault="0011685C" w:rsidP="00D200EF">
            <w:pPr>
              <w:rPr>
                <w:rFonts w:ascii="Times New Roman" w:hAnsi="Times New Roman"/>
                <w:b/>
                <w:sz w:val="24"/>
                <w:szCs w:val="24"/>
                <w:lang w:val="ro-RO"/>
              </w:rPr>
            </w:pPr>
          </w:p>
        </w:tc>
        <w:tc>
          <w:tcPr>
            <w:tcW w:w="4037" w:type="pct"/>
            <w:gridSpan w:val="3"/>
            <w:shd w:val="clear" w:color="auto" w:fill="FFFFFF"/>
          </w:tcPr>
          <w:p w14:paraId="013649F5" w14:textId="77777777" w:rsidR="0018276D" w:rsidRDefault="0018276D" w:rsidP="00D200EF">
            <w:pPr>
              <w:ind w:firstLine="312"/>
              <w:jc w:val="both"/>
              <w:rPr>
                <w:rFonts w:ascii="Times New Roman" w:hAnsi="Times New Roman"/>
                <w:iCs/>
                <w:sz w:val="24"/>
                <w:szCs w:val="24"/>
                <w:lang w:val="ro-RO"/>
              </w:rPr>
            </w:pPr>
          </w:p>
          <w:p w14:paraId="4F4A9F41" w14:textId="77777777" w:rsidR="0018276D" w:rsidRDefault="0018276D" w:rsidP="00D200EF">
            <w:pPr>
              <w:ind w:firstLine="312"/>
              <w:jc w:val="both"/>
              <w:rPr>
                <w:rFonts w:ascii="Times New Roman" w:hAnsi="Times New Roman"/>
                <w:iCs/>
                <w:sz w:val="24"/>
                <w:szCs w:val="24"/>
                <w:lang w:val="ro-RO"/>
              </w:rPr>
            </w:pPr>
          </w:p>
          <w:p w14:paraId="0335A813" w14:textId="1ABFE897" w:rsidR="0011685C" w:rsidRPr="003B446E" w:rsidRDefault="0011685C" w:rsidP="00D200EF">
            <w:pPr>
              <w:ind w:firstLine="312"/>
              <w:jc w:val="both"/>
              <w:rPr>
                <w:rFonts w:ascii="Times New Roman" w:hAnsi="Times New Roman"/>
                <w:b/>
                <w:bCs/>
                <w:iCs/>
                <w:sz w:val="24"/>
                <w:szCs w:val="24"/>
                <w:lang w:val="ro-RO"/>
              </w:rPr>
            </w:pPr>
            <w:r w:rsidRPr="003B446E">
              <w:rPr>
                <w:rFonts w:ascii="Times New Roman" w:hAnsi="Times New Roman"/>
                <w:iCs/>
                <w:sz w:val="24"/>
                <w:szCs w:val="24"/>
                <w:lang w:val="ro-RO"/>
              </w:rPr>
              <w:t>Lipsa propunerilor și obiecțiilor.</w:t>
            </w:r>
          </w:p>
        </w:tc>
      </w:tr>
      <w:tr w:rsidR="0018276D" w:rsidRPr="003B446E" w14:paraId="770DEDE6" w14:textId="77777777" w:rsidTr="00047DE9">
        <w:trPr>
          <w:trHeight w:val="939"/>
        </w:trPr>
        <w:tc>
          <w:tcPr>
            <w:tcW w:w="182" w:type="pct"/>
            <w:shd w:val="clear" w:color="auto" w:fill="FFFFFF"/>
          </w:tcPr>
          <w:p w14:paraId="064EF50F" w14:textId="2BC79B10" w:rsidR="0018276D" w:rsidRPr="003B446E" w:rsidRDefault="0018276D" w:rsidP="00D200EF">
            <w:pPr>
              <w:pStyle w:val="Listparagraf"/>
              <w:ind w:left="0"/>
              <w:jc w:val="center"/>
              <w:rPr>
                <w:rFonts w:ascii="Times New Roman" w:hAnsi="Times New Roman"/>
                <w:bCs/>
                <w:sz w:val="24"/>
                <w:szCs w:val="24"/>
              </w:rPr>
            </w:pPr>
            <w:r>
              <w:rPr>
                <w:rFonts w:ascii="Times New Roman" w:hAnsi="Times New Roman"/>
                <w:bCs/>
                <w:sz w:val="24"/>
                <w:szCs w:val="24"/>
              </w:rPr>
              <w:t>4.</w:t>
            </w:r>
          </w:p>
        </w:tc>
        <w:tc>
          <w:tcPr>
            <w:tcW w:w="781" w:type="pct"/>
            <w:shd w:val="clear" w:color="auto" w:fill="FFFFFF"/>
          </w:tcPr>
          <w:p w14:paraId="1D086812" w14:textId="77777777" w:rsidR="0018276D" w:rsidRPr="003B446E" w:rsidRDefault="0018276D" w:rsidP="0018276D">
            <w:pPr>
              <w:rPr>
                <w:rFonts w:ascii="Times New Roman" w:hAnsi="Times New Roman"/>
                <w:b/>
                <w:sz w:val="24"/>
                <w:szCs w:val="24"/>
                <w:lang w:val="ro-RO"/>
              </w:rPr>
            </w:pPr>
            <w:r w:rsidRPr="003B446E">
              <w:rPr>
                <w:rFonts w:ascii="Times New Roman" w:hAnsi="Times New Roman"/>
                <w:b/>
                <w:sz w:val="24"/>
                <w:szCs w:val="24"/>
                <w:lang w:val="ro-RO"/>
              </w:rPr>
              <w:t>Consiliul Superior al Magistraturii</w:t>
            </w:r>
          </w:p>
          <w:p w14:paraId="1E1BE850" w14:textId="77777777" w:rsidR="0018276D" w:rsidRPr="0018276D" w:rsidRDefault="0018276D" w:rsidP="0018276D">
            <w:pPr>
              <w:rPr>
                <w:rFonts w:ascii="Times New Roman" w:hAnsi="Times New Roman"/>
                <w:b/>
                <w:sz w:val="24"/>
                <w:szCs w:val="24"/>
                <w:lang w:val="it-IT"/>
              </w:rPr>
            </w:pPr>
            <w:r w:rsidRPr="003B446E">
              <w:rPr>
                <w:rFonts w:ascii="Times New Roman" w:hAnsi="Times New Roman"/>
                <w:i/>
                <w:sz w:val="24"/>
                <w:szCs w:val="24"/>
                <w:lang w:val="ro-RO"/>
              </w:rPr>
              <w:t>( Legiferare)</w:t>
            </w:r>
          </w:p>
        </w:tc>
        <w:tc>
          <w:tcPr>
            <w:tcW w:w="4037" w:type="pct"/>
            <w:gridSpan w:val="3"/>
            <w:shd w:val="clear" w:color="auto" w:fill="FFFFFF"/>
          </w:tcPr>
          <w:p w14:paraId="2FAC10D1" w14:textId="7F63510C" w:rsidR="0018276D" w:rsidRPr="0018276D" w:rsidRDefault="0018276D" w:rsidP="00D200EF">
            <w:pPr>
              <w:ind w:firstLine="312"/>
              <w:jc w:val="both"/>
              <w:rPr>
                <w:rFonts w:ascii="Times New Roman" w:hAnsi="Times New Roman"/>
                <w:iCs/>
                <w:sz w:val="24"/>
                <w:szCs w:val="24"/>
                <w:lang w:val="it-IT"/>
              </w:rPr>
            </w:pPr>
            <w:r w:rsidRPr="0018276D">
              <w:rPr>
                <w:rFonts w:ascii="Times New Roman" w:hAnsi="Times New Roman"/>
                <w:iCs/>
                <w:sz w:val="24"/>
                <w:szCs w:val="24"/>
                <w:lang w:val="it-IT"/>
              </w:rPr>
              <w:t>Lipsa propunerilor și obiecțiilor.</w:t>
            </w:r>
          </w:p>
        </w:tc>
      </w:tr>
      <w:tr w:rsidR="0011685C" w:rsidRPr="003B446E" w14:paraId="3111DFA4" w14:textId="77777777" w:rsidTr="00047DE9">
        <w:trPr>
          <w:trHeight w:val="569"/>
        </w:trPr>
        <w:tc>
          <w:tcPr>
            <w:tcW w:w="182" w:type="pct"/>
            <w:shd w:val="clear" w:color="auto" w:fill="FFFFFF"/>
          </w:tcPr>
          <w:p w14:paraId="612D89E7" w14:textId="154AD598" w:rsidR="0011685C" w:rsidRPr="003B446E" w:rsidRDefault="0018276D" w:rsidP="00D200EF">
            <w:pPr>
              <w:pStyle w:val="Listparagraf"/>
              <w:ind w:left="0"/>
              <w:jc w:val="center"/>
              <w:rPr>
                <w:rFonts w:ascii="Times New Roman" w:hAnsi="Times New Roman"/>
                <w:bCs/>
                <w:sz w:val="24"/>
                <w:szCs w:val="24"/>
                <w:lang w:val="ro-RO"/>
              </w:rPr>
            </w:pPr>
            <w:r>
              <w:rPr>
                <w:rFonts w:ascii="Times New Roman" w:hAnsi="Times New Roman"/>
                <w:bCs/>
                <w:sz w:val="24"/>
                <w:szCs w:val="24"/>
                <w:lang w:val="ro-RO"/>
              </w:rPr>
              <w:t>5.</w:t>
            </w:r>
          </w:p>
        </w:tc>
        <w:tc>
          <w:tcPr>
            <w:tcW w:w="781" w:type="pct"/>
            <w:shd w:val="clear" w:color="auto" w:fill="FFFFFF"/>
          </w:tcPr>
          <w:p w14:paraId="4D7F1AD5" w14:textId="77777777" w:rsidR="00EB140F" w:rsidRPr="003B446E" w:rsidRDefault="0011685C" w:rsidP="00D200EF">
            <w:pPr>
              <w:rPr>
                <w:rFonts w:ascii="Times New Roman" w:hAnsi="Times New Roman"/>
                <w:b/>
                <w:sz w:val="24"/>
                <w:szCs w:val="24"/>
                <w:lang w:val="ro-RO"/>
              </w:rPr>
            </w:pPr>
            <w:r w:rsidRPr="003B446E">
              <w:rPr>
                <w:rFonts w:ascii="Times New Roman" w:hAnsi="Times New Roman"/>
                <w:b/>
                <w:sz w:val="24"/>
                <w:szCs w:val="24"/>
                <w:lang w:val="ro-RO"/>
              </w:rPr>
              <w:t xml:space="preserve">Ministerul </w:t>
            </w:r>
          </w:p>
          <w:p w14:paraId="055627D3" w14:textId="5890FE78" w:rsidR="0011685C" w:rsidRPr="003B446E" w:rsidRDefault="0011685C" w:rsidP="00D200EF">
            <w:pPr>
              <w:rPr>
                <w:rFonts w:ascii="Times New Roman" w:hAnsi="Times New Roman"/>
                <w:b/>
                <w:sz w:val="24"/>
                <w:szCs w:val="24"/>
                <w:lang w:val="ro-RO"/>
              </w:rPr>
            </w:pPr>
            <w:r w:rsidRPr="003B446E">
              <w:rPr>
                <w:rFonts w:ascii="Times New Roman" w:hAnsi="Times New Roman"/>
                <w:b/>
                <w:sz w:val="24"/>
                <w:szCs w:val="24"/>
                <w:lang w:val="ro-RO"/>
              </w:rPr>
              <w:t>Sănătății </w:t>
            </w:r>
          </w:p>
          <w:p w14:paraId="2B104EBE" w14:textId="55427961" w:rsidR="0011685C" w:rsidRPr="003B446E" w:rsidRDefault="0011685C" w:rsidP="00D200EF">
            <w:pPr>
              <w:rPr>
                <w:rFonts w:ascii="Times New Roman" w:hAnsi="Times New Roman"/>
                <w:b/>
                <w:sz w:val="24"/>
                <w:szCs w:val="24"/>
                <w:lang w:val="ro-RO"/>
              </w:rPr>
            </w:pPr>
            <w:r w:rsidRPr="003B446E">
              <w:rPr>
                <w:rFonts w:ascii="Times New Roman" w:hAnsi="Times New Roman"/>
                <w:i/>
                <w:sz w:val="24"/>
                <w:szCs w:val="24"/>
                <w:lang w:val="ro-RO"/>
              </w:rPr>
              <w:lastRenderedPageBreak/>
              <w:t>( Legiferare)</w:t>
            </w:r>
          </w:p>
        </w:tc>
        <w:tc>
          <w:tcPr>
            <w:tcW w:w="4037" w:type="pct"/>
            <w:gridSpan w:val="3"/>
            <w:shd w:val="clear" w:color="auto" w:fill="FFFFFF"/>
          </w:tcPr>
          <w:p w14:paraId="20672C0E" w14:textId="4D2EBDD7" w:rsidR="0011685C" w:rsidRPr="003B446E" w:rsidRDefault="0011685C" w:rsidP="00D200EF">
            <w:pPr>
              <w:ind w:firstLine="312"/>
              <w:jc w:val="both"/>
              <w:rPr>
                <w:rFonts w:ascii="Times New Roman" w:hAnsi="Times New Roman"/>
                <w:b/>
                <w:bCs/>
                <w:iCs/>
                <w:sz w:val="24"/>
                <w:szCs w:val="24"/>
                <w:lang w:val="ro-RO"/>
              </w:rPr>
            </w:pPr>
            <w:r w:rsidRPr="003B446E">
              <w:rPr>
                <w:rFonts w:ascii="Times New Roman" w:hAnsi="Times New Roman"/>
                <w:iCs/>
                <w:sz w:val="24"/>
                <w:szCs w:val="24"/>
                <w:lang w:val="ro-RO"/>
              </w:rPr>
              <w:lastRenderedPageBreak/>
              <w:t>Lipsa propunerilor și obiecțiilor.</w:t>
            </w:r>
          </w:p>
        </w:tc>
      </w:tr>
      <w:tr w:rsidR="0011685C" w:rsidRPr="003B446E" w14:paraId="5B1955F5" w14:textId="77777777" w:rsidTr="00047DE9">
        <w:trPr>
          <w:trHeight w:val="569"/>
        </w:trPr>
        <w:tc>
          <w:tcPr>
            <w:tcW w:w="182" w:type="pct"/>
            <w:shd w:val="clear" w:color="auto" w:fill="FFFFFF"/>
          </w:tcPr>
          <w:p w14:paraId="714BCDE1" w14:textId="6E2667C9" w:rsidR="0011685C" w:rsidRPr="003B446E" w:rsidRDefault="0018276D" w:rsidP="00D200EF">
            <w:pPr>
              <w:pStyle w:val="Listparagraf"/>
              <w:ind w:left="0"/>
              <w:jc w:val="center"/>
              <w:rPr>
                <w:rFonts w:ascii="Times New Roman" w:hAnsi="Times New Roman"/>
                <w:bCs/>
                <w:sz w:val="24"/>
                <w:szCs w:val="24"/>
                <w:lang w:val="ro-RO"/>
              </w:rPr>
            </w:pPr>
            <w:r>
              <w:rPr>
                <w:rFonts w:ascii="Times New Roman" w:hAnsi="Times New Roman"/>
                <w:bCs/>
                <w:sz w:val="24"/>
                <w:szCs w:val="24"/>
                <w:lang w:val="ro-RO"/>
              </w:rPr>
              <w:t>6.</w:t>
            </w:r>
          </w:p>
        </w:tc>
        <w:tc>
          <w:tcPr>
            <w:tcW w:w="781" w:type="pct"/>
            <w:shd w:val="clear" w:color="auto" w:fill="FFFFFF"/>
          </w:tcPr>
          <w:p w14:paraId="367FBAE7" w14:textId="77777777" w:rsidR="00EB140F" w:rsidRPr="003B446E" w:rsidRDefault="0011685C" w:rsidP="00D200EF">
            <w:pPr>
              <w:rPr>
                <w:rFonts w:ascii="Times New Roman" w:hAnsi="Times New Roman"/>
                <w:b/>
                <w:sz w:val="24"/>
                <w:szCs w:val="24"/>
                <w:lang w:val="ro-RO"/>
              </w:rPr>
            </w:pPr>
            <w:r w:rsidRPr="003B446E">
              <w:rPr>
                <w:rFonts w:ascii="Times New Roman" w:hAnsi="Times New Roman"/>
                <w:b/>
                <w:sz w:val="24"/>
                <w:szCs w:val="24"/>
                <w:lang w:val="ro-RO"/>
              </w:rPr>
              <w:t xml:space="preserve">Ministerul </w:t>
            </w:r>
          </w:p>
          <w:p w14:paraId="63F39C3C" w14:textId="20354408" w:rsidR="0011685C" w:rsidRPr="003B446E" w:rsidRDefault="0011685C" w:rsidP="00D200EF">
            <w:pPr>
              <w:rPr>
                <w:rFonts w:ascii="Times New Roman" w:hAnsi="Times New Roman"/>
                <w:b/>
                <w:sz w:val="24"/>
                <w:szCs w:val="24"/>
                <w:lang w:val="ro-RO"/>
              </w:rPr>
            </w:pPr>
            <w:r w:rsidRPr="003B446E">
              <w:rPr>
                <w:rFonts w:ascii="Times New Roman" w:hAnsi="Times New Roman"/>
                <w:b/>
                <w:sz w:val="24"/>
                <w:szCs w:val="24"/>
                <w:lang w:val="ro-RO"/>
              </w:rPr>
              <w:t>Afacerilor Externe</w:t>
            </w:r>
          </w:p>
          <w:p w14:paraId="04261D8A" w14:textId="13BDA535" w:rsidR="0011685C" w:rsidRPr="003B446E" w:rsidRDefault="0011685C" w:rsidP="00D200EF">
            <w:pPr>
              <w:rPr>
                <w:rFonts w:ascii="Times New Roman" w:hAnsi="Times New Roman"/>
                <w:b/>
                <w:sz w:val="24"/>
                <w:szCs w:val="24"/>
                <w:lang w:val="ro-RO"/>
              </w:rPr>
            </w:pPr>
            <w:r w:rsidRPr="003B446E">
              <w:rPr>
                <w:rFonts w:ascii="Times New Roman" w:hAnsi="Times New Roman"/>
                <w:i/>
                <w:sz w:val="24"/>
                <w:szCs w:val="24"/>
                <w:lang w:val="ro-RO"/>
              </w:rPr>
              <w:t>( Legiferare)</w:t>
            </w:r>
          </w:p>
        </w:tc>
        <w:tc>
          <w:tcPr>
            <w:tcW w:w="4037" w:type="pct"/>
            <w:gridSpan w:val="3"/>
            <w:shd w:val="clear" w:color="auto" w:fill="FFFFFF"/>
          </w:tcPr>
          <w:p w14:paraId="0D9653CB" w14:textId="27DAF6D8" w:rsidR="0011685C" w:rsidRPr="003B446E" w:rsidRDefault="0011685C" w:rsidP="00D200EF">
            <w:pPr>
              <w:ind w:firstLine="312"/>
              <w:jc w:val="both"/>
              <w:rPr>
                <w:rFonts w:ascii="Times New Roman" w:hAnsi="Times New Roman"/>
                <w:b/>
                <w:bCs/>
                <w:iCs/>
                <w:sz w:val="24"/>
                <w:szCs w:val="24"/>
                <w:lang w:val="ro-RO"/>
              </w:rPr>
            </w:pPr>
            <w:r w:rsidRPr="003B446E">
              <w:rPr>
                <w:rFonts w:ascii="Times New Roman" w:hAnsi="Times New Roman"/>
                <w:iCs/>
                <w:sz w:val="24"/>
                <w:szCs w:val="24"/>
                <w:lang w:val="ro-RO"/>
              </w:rPr>
              <w:t>Lipsa propunerilor și obiecțiilor.</w:t>
            </w:r>
          </w:p>
        </w:tc>
      </w:tr>
      <w:tr w:rsidR="0011685C" w:rsidRPr="003B446E" w14:paraId="7F0AD5D3" w14:textId="77777777" w:rsidTr="00047DE9">
        <w:trPr>
          <w:trHeight w:val="569"/>
        </w:trPr>
        <w:tc>
          <w:tcPr>
            <w:tcW w:w="182" w:type="pct"/>
            <w:shd w:val="clear" w:color="auto" w:fill="FFFFFF"/>
          </w:tcPr>
          <w:p w14:paraId="6A8E8E57" w14:textId="6669E4F7" w:rsidR="0011685C" w:rsidRPr="003B446E" w:rsidRDefault="0018276D" w:rsidP="00D200EF">
            <w:pPr>
              <w:pStyle w:val="Listparagraf"/>
              <w:ind w:left="0"/>
              <w:jc w:val="center"/>
              <w:rPr>
                <w:rFonts w:ascii="Times New Roman" w:hAnsi="Times New Roman"/>
                <w:bCs/>
                <w:sz w:val="24"/>
                <w:szCs w:val="24"/>
                <w:lang w:val="ro-RO"/>
              </w:rPr>
            </w:pPr>
            <w:r>
              <w:rPr>
                <w:rFonts w:ascii="Times New Roman" w:hAnsi="Times New Roman"/>
                <w:bCs/>
                <w:sz w:val="24"/>
                <w:szCs w:val="24"/>
                <w:lang w:val="ro-RO"/>
              </w:rPr>
              <w:t>7.</w:t>
            </w:r>
          </w:p>
        </w:tc>
        <w:tc>
          <w:tcPr>
            <w:tcW w:w="781" w:type="pct"/>
            <w:shd w:val="clear" w:color="auto" w:fill="FFFFFF"/>
          </w:tcPr>
          <w:p w14:paraId="5F8BE4D9" w14:textId="77777777" w:rsidR="00EB140F" w:rsidRPr="003B446E" w:rsidRDefault="0011685C" w:rsidP="00D200EF">
            <w:pPr>
              <w:rPr>
                <w:rFonts w:ascii="Times New Roman" w:hAnsi="Times New Roman"/>
                <w:b/>
                <w:sz w:val="24"/>
                <w:szCs w:val="24"/>
                <w:lang w:val="ro-RO"/>
              </w:rPr>
            </w:pPr>
            <w:r w:rsidRPr="003B446E">
              <w:rPr>
                <w:rFonts w:ascii="Times New Roman" w:hAnsi="Times New Roman"/>
                <w:b/>
                <w:sz w:val="24"/>
                <w:szCs w:val="24"/>
                <w:lang w:val="ro-RO"/>
              </w:rPr>
              <w:t xml:space="preserve">Cancelaria de Stat (Direcția drepturile omului și </w:t>
            </w:r>
          </w:p>
          <w:p w14:paraId="21D07EDA" w14:textId="77777777" w:rsidR="00EB140F" w:rsidRPr="003B446E" w:rsidRDefault="0011685C" w:rsidP="00D200EF">
            <w:pPr>
              <w:rPr>
                <w:rFonts w:ascii="Times New Roman" w:hAnsi="Times New Roman"/>
                <w:b/>
                <w:sz w:val="24"/>
                <w:szCs w:val="24"/>
                <w:lang w:val="ro-RO"/>
              </w:rPr>
            </w:pPr>
            <w:r w:rsidRPr="003B446E">
              <w:rPr>
                <w:rFonts w:ascii="Times New Roman" w:hAnsi="Times New Roman"/>
                <w:b/>
                <w:sz w:val="24"/>
                <w:szCs w:val="24"/>
                <w:lang w:val="ro-RO"/>
              </w:rPr>
              <w:t xml:space="preserve">cooperarea cu </w:t>
            </w:r>
          </w:p>
          <w:p w14:paraId="617CA25D" w14:textId="14D74721" w:rsidR="00EB140F" w:rsidRPr="003B446E" w:rsidRDefault="0011685C" w:rsidP="00D200EF">
            <w:pPr>
              <w:rPr>
                <w:rFonts w:ascii="Times New Roman" w:hAnsi="Times New Roman"/>
                <w:b/>
                <w:sz w:val="24"/>
                <w:szCs w:val="24"/>
                <w:lang w:val="ro-RO"/>
              </w:rPr>
            </w:pPr>
            <w:r w:rsidRPr="003B446E">
              <w:rPr>
                <w:rFonts w:ascii="Times New Roman" w:hAnsi="Times New Roman"/>
                <w:b/>
                <w:sz w:val="24"/>
                <w:szCs w:val="24"/>
                <w:lang w:val="ro-RO"/>
              </w:rPr>
              <w:t xml:space="preserve">societatea </w:t>
            </w:r>
          </w:p>
          <w:p w14:paraId="5C49281E" w14:textId="5D31FB25" w:rsidR="0011685C" w:rsidRPr="003B446E" w:rsidRDefault="0011685C" w:rsidP="00D200EF">
            <w:pPr>
              <w:rPr>
                <w:rFonts w:ascii="Times New Roman" w:hAnsi="Times New Roman"/>
                <w:b/>
                <w:sz w:val="24"/>
                <w:szCs w:val="24"/>
                <w:lang w:val="ro-RO"/>
              </w:rPr>
            </w:pPr>
            <w:r w:rsidRPr="003B446E">
              <w:rPr>
                <w:rFonts w:ascii="Times New Roman" w:hAnsi="Times New Roman"/>
                <w:b/>
                <w:sz w:val="24"/>
                <w:szCs w:val="24"/>
                <w:lang w:val="ro-RO"/>
              </w:rPr>
              <w:t>civilă)</w:t>
            </w:r>
          </w:p>
          <w:p w14:paraId="79F78880" w14:textId="46D34605" w:rsidR="0011685C" w:rsidRPr="003B446E" w:rsidRDefault="0011685C" w:rsidP="00D200EF">
            <w:pPr>
              <w:rPr>
                <w:rFonts w:ascii="Times New Roman" w:hAnsi="Times New Roman"/>
                <w:b/>
                <w:sz w:val="24"/>
                <w:szCs w:val="24"/>
                <w:lang w:val="ro-RO"/>
              </w:rPr>
            </w:pPr>
            <w:r w:rsidRPr="003B446E">
              <w:rPr>
                <w:rFonts w:ascii="Times New Roman" w:hAnsi="Times New Roman"/>
                <w:i/>
                <w:sz w:val="24"/>
                <w:szCs w:val="24"/>
                <w:lang w:val="ro-RO"/>
              </w:rPr>
              <w:t>( Legiferare)</w:t>
            </w:r>
          </w:p>
        </w:tc>
        <w:tc>
          <w:tcPr>
            <w:tcW w:w="4037" w:type="pct"/>
            <w:gridSpan w:val="3"/>
            <w:shd w:val="clear" w:color="auto" w:fill="FFFFFF"/>
          </w:tcPr>
          <w:p w14:paraId="16C78375" w14:textId="0A38E630" w:rsidR="0011685C" w:rsidRPr="003B446E" w:rsidRDefault="0011685C" w:rsidP="00D200EF">
            <w:pPr>
              <w:ind w:firstLine="312"/>
              <w:jc w:val="both"/>
              <w:rPr>
                <w:rFonts w:ascii="Times New Roman" w:hAnsi="Times New Roman"/>
                <w:b/>
                <w:bCs/>
                <w:iCs/>
                <w:sz w:val="24"/>
                <w:szCs w:val="24"/>
                <w:lang w:val="ro-RO"/>
              </w:rPr>
            </w:pPr>
            <w:r w:rsidRPr="003B446E">
              <w:rPr>
                <w:rFonts w:ascii="Times New Roman" w:hAnsi="Times New Roman"/>
                <w:iCs/>
                <w:sz w:val="24"/>
                <w:szCs w:val="24"/>
                <w:lang w:val="ro-RO"/>
              </w:rPr>
              <w:t>Lipsa propunerilor și obiecțiilor.</w:t>
            </w:r>
          </w:p>
        </w:tc>
      </w:tr>
      <w:tr w:rsidR="0011685C" w:rsidRPr="003B446E" w14:paraId="482D98DF" w14:textId="77777777" w:rsidTr="00047DE9">
        <w:trPr>
          <w:trHeight w:val="569"/>
        </w:trPr>
        <w:tc>
          <w:tcPr>
            <w:tcW w:w="182" w:type="pct"/>
            <w:shd w:val="clear" w:color="auto" w:fill="FFFFFF"/>
          </w:tcPr>
          <w:p w14:paraId="23D439A8" w14:textId="11A3348B" w:rsidR="0011685C" w:rsidRPr="003B446E" w:rsidRDefault="0018276D" w:rsidP="00D200EF">
            <w:pPr>
              <w:pStyle w:val="Listparagraf"/>
              <w:ind w:left="0"/>
              <w:jc w:val="center"/>
              <w:rPr>
                <w:rFonts w:ascii="Times New Roman" w:hAnsi="Times New Roman"/>
                <w:bCs/>
                <w:sz w:val="24"/>
                <w:szCs w:val="24"/>
                <w:lang w:val="ro-RO"/>
              </w:rPr>
            </w:pPr>
            <w:r>
              <w:rPr>
                <w:rFonts w:ascii="Times New Roman" w:hAnsi="Times New Roman"/>
                <w:bCs/>
                <w:sz w:val="24"/>
                <w:szCs w:val="24"/>
                <w:lang w:val="ro-RO"/>
              </w:rPr>
              <w:t>8.</w:t>
            </w:r>
          </w:p>
        </w:tc>
        <w:tc>
          <w:tcPr>
            <w:tcW w:w="781" w:type="pct"/>
            <w:shd w:val="clear" w:color="auto" w:fill="FFFFFF"/>
          </w:tcPr>
          <w:p w14:paraId="3DBFE7D4" w14:textId="77777777" w:rsidR="0011685C" w:rsidRPr="003B446E" w:rsidRDefault="0011685C" w:rsidP="00D200EF">
            <w:pPr>
              <w:rPr>
                <w:rFonts w:ascii="Times New Roman" w:hAnsi="Times New Roman"/>
                <w:b/>
                <w:sz w:val="24"/>
                <w:szCs w:val="24"/>
                <w:lang w:val="ro-RO"/>
              </w:rPr>
            </w:pPr>
            <w:r w:rsidRPr="003B446E">
              <w:rPr>
                <w:rFonts w:ascii="Times New Roman" w:hAnsi="Times New Roman"/>
                <w:b/>
                <w:sz w:val="24"/>
                <w:szCs w:val="24"/>
                <w:lang w:val="ro-RO"/>
              </w:rPr>
              <w:t xml:space="preserve">Ministerul Afacerilor Interne </w:t>
            </w:r>
          </w:p>
          <w:p w14:paraId="1FB4AF82" w14:textId="0D9F15F6" w:rsidR="0011685C" w:rsidRPr="003B446E" w:rsidRDefault="0011685C" w:rsidP="00D200EF">
            <w:pPr>
              <w:rPr>
                <w:rFonts w:ascii="Times New Roman" w:hAnsi="Times New Roman"/>
                <w:b/>
                <w:sz w:val="24"/>
                <w:szCs w:val="24"/>
                <w:lang w:val="ro-RO"/>
              </w:rPr>
            </w:pPr>
            <w:r w:rsidRPr="003B446E">
              <w:rPr>
                <w:rFonts w:ascii="Times New Roman" w:hAnsi="Times New Roman"/>
                <w:i/>
                <w:sz w:val="24"/>
                <w:szCs w:val="24"/>
                <w:lang w:val="ro-RO"/>
              </w:rPr>
              <w:t>( Legiferare)</w:t>
            </w:r>
          </w:p>
        </w:tc>
        <w:tc>
          <w:tcPr>
            <w:tcW w:w="4037" w:type="pct"/>
            <w:gridSpan w:val="3"/>
            <w:shd w:val="clear" w:color="auto" w:fill="FFFFFF"/>
          </w:tcPr>
          <w:p w14:paraId="54186D80" w14:textId="3807C4C7" w:rsidR="0011685C" w:rsidRPr="003B446E" w:rsidRDefault="0011685C" w:rsidP="00D200EF">
            <w:pPr>
              <w:ind w:firstLine="312"/>
              <w:jc w:val="both"/>
              <w:rPr>
                <w:rFonts w:ascii="Times New Roman" w:hAnsi="Times New Roman"/>
                <w:b/>
                <w:bCs/>
                <w:iCs/>
                <w:sz w:val="24"/>
                <w:szCs w:val="24"/>
                <w:lang w:val="ro-RO"/>
              </w:rPr>
            </w:pPr>
            <w:r w:rsidRPr="003B446E">
              <w:rPr>
                <w:rFonts w:ascii="Times New Roman" w:hAnsi="Times New Roman"/>
                <w:iCs/>
                <w:sz w:val="24"/>
                <w:szCs w:val="24"/>
                <w:lang w:val="ro-RO"/>
              </w:rPr>
              <w:t>Lipsa propunerilor și obiecțiilor.</w:t>
            </w:r>
          </w:p>
        </w:tc>
      </w:tr>
      <w:tr w:rsidR="0011685C" w:rsidRPr="003B446E" w14:paraId="16D89FA9" w14:textId="77777777" w:rsidTr="00047DE9">
        <w:trPr>
          <w:trHeight w:val="569"/>
        </w:trPr>
        <w:tc>
          <w:tcPr>
            <w:tcW w:w="182" w:type="pct"/>
            <w:shd w:val="clear" w:color="auto" w:fill="FFFFFF"/>
          </w:tcPr>
          <w:p w14:paraId="1D6E681B" w14:textId="6941457C" w:rsidR="0011685C" w:rsidRPr="003B446E" w:rsidRDefault="0018276D" w:rsidP="00D200EF">
            <w:pPr>
              <w:pStyle w:val="Listparagraf"/>
              <w:ind w:left="0"/>
              <w:jc w:val="center"/>
              <w:rPr>
                <w:rFonts w:ascii="Times New Roman" w:hAnsi="Times New Roman"/>
                <w:bCs/>
                <w:sz w:val="24"/>
                <w:szCs w:val="24"/>
                <w:lang w:val="ro-RO"/>
              </w:rPr>
            </w:pPr>
            <w:r>
              <w:rPr>
                <w:rFonts w:ascii="Times New Roman" w:hAnsi="Times New Roman"/>
                <w:bCs/>
                <w:sz w:val="24"/>
                <w:szCs w:val="24"/>
                <w:lang w:val="ro-RO"/>
              </w:rPr>
              <w:t>9.</w:t>
            </w:r>
          </w:p>
        </w:tc>
        <w:tc>
          <w:tcPr>
            <w:tcW w:w="781" w:type="pct"/>
            <w:shd w:val="clear" w:color="auto" w:fill="FFFFFF"/>
          </w:tcPr>
          <w:p w14:paraId="361D2051" w14:textId="77777777" w:rsidR="00EB140F" w:rsidRPr="003B446E" w:rsidRDefault="0011685C" w:rsidP="00D200EF">
            <w:pPr>
              <w:rPr>
                <w:rFonts w:ascii="Times New Roman" w:hAnsi="Times New Roman"/>
                <w:b/>
                <w:sz w:val="24"/>
                <w:szCs w:val="24"/>
                <w:lang w:val="ro-RO"/>
              </w:rPr>
            </w:pPr>
            <w:r w:rsidRPr="003B446E">
              <w:rPr>
                <w:rFonts w:ascii="Times New Roman" w:hAnsi="Times New Roman"/>
                <w:b/>
                <w:sz w:val="24"/>
                <w:szCs w:val="24"/>
                <w:lang w:val="ro-RO"/>
              </w:rPr>
              <w:t xml:space="preserve">Ministerul </w:t>
            </w:r>
          </w:p>
          <w:p w14:paraId="0DD7BE52" w14:textId="569F3E12" w:rsidR="0011685C" w:rsidRPr="003B446E" w:rsidRDefault="0011685C" w:rsidP="00D200EF">
            <w:pPr>
              <w:rPr>
                <w:rFonts w:ascii="Times New Roman" w:hAnsi="Times New Roman"/>
                <w:b/>
                <w:sz w:val="24"/>
                <w:szCs w:val="24"/>
                <w:lang w:val="ro-RO"/>
              </w:rPr>
            </w:pPr>
            <w:r w:rsidRPr="003B446E">
              <w:rPr>
                <w:rFonts w:ascii="Times New Roman" w:hAnsi="Times New Roman"/>
                <w:b/>
                <w:sz w:val="24"/>
                <w:szCs w:val="24"/>
                <w:lang w:val="ro-RO"/>
              </w:rPr>
              <w:t>Educației</w:t>
            </w:r>
          </w:p>
          <w:p w14:paraId="2F9CA1F6" w14:textId="215E250C" w:rsidR="0011685C" w:rsidRPr="003B446E" w:rsidRDefault="0011685C" w:rsidP="00D200EF">
            <w:pPr>
              <w:rPr>
                <w:rFonts w:ascii="Times New Roman" w:hAnsi="Times New Roman"/>
                <w:b/>
                <w:sz w:val="24"/>
                <w:szCs w:val="24"/>
                <w:lang w:val="ro-RO"/>
              </w:rPr>
            </w:pPr>
            <w:r w:rsidRPr="003B446E">
              <w:rPr>
                <w:rFonts w:ascii="Times New Roman" w:hAnsi="Times New Roman"/>
                <w:i/>
                <w:sz w:val="24"/>
                <w:szCs w:val="24"/>
                <w:lang w:val="ro-RO"/>
              </w:rPr>
              <w:t>( Legiferare)</w:t>
            </w:r>
          </w:p>
        </w:tc>
        <w:tc>
          <w:tcPr>
            <w:tcW w:w="4037" w:type="pct"/>
            <w:gridSpan w:val="3"/>
            <w:shd w:val="clear" w:color="auto" w:fill="FFFFFF"/>
          </w:tcPr>
          <w:p w14:paraId="11377037" w14:textId="077CBA0D" w:rsidR="0011685C" w:rsidRPr="003B446E" w:rsidRDefault="0011685C" w:rsidP="00D200EF">
            <w:pPr>
              <w:ind w:firstLine="312"/>
              <w:jc w:val="both"/>
              <w:rPr>
                <w:rFonts w:ascii="Times New Roman" w:hAnsi="Times New Roman"/>
                <w:b/>
                <w:bCs/>
                <w:iCs/>
                <w:sz w:val="24"/>
                <w:szCs w:val="24"/>
                <w:lang w:val="ro-RO"/>
              </w:rPr>
            </w:pPr>
            <w:r w:rsidRPr="003B446E">
              <w:rPr>
                <w:rFonts w:ascii="Times New Roman" w:hAnsi="Times New Roman"/>
                <w:iCs/>
                <w:sz w:val="24"/>
                <w:szCs w:val="24"/>
                <w:lang w:val="ro-RO"/>
              </w:rPr>
              <w:t>Lipsa propunerilor și obiecțiilor.</w:t>
            </w:r>
          </w:p>
        </w:tc>
      </w:tr>
      <w:tr w:rsidR="00BC6B1B" w:rsidRPr="003B446E" w14:paraId="3AB33372" w14:textId="77777777" w:rsidTr="00047DE9">
        <w:trPr>
          <w:trHeight w:val="569"/>
        </w:trPr>
        <w:tc>
          <w:tcPr>
            <w:tcW w:w="182" w:type="pct"/>
            <w:shd w:val="clear" w:color="auto" w:fill="FFFFFF"/>
          </w:tcPr>
          <w:p w14:paraId="24A0E9C0" w14:textId="301B1999" w:rsidR="00BC6B1B" w:rsidRPr="003B446E" w:rsidRDefault="0018276D" w:rsidP="00D200EF">
            <w:pPr>
              <w:pStyle w:val="Listparagraf"/>
              <w:ind w:left="0"/>
              <w:jc w:val="center"/>
              <w:rPr>
                <w:rFonts w:ascii="Times New Roman" w:hAnsi="Times New Roman"/>
                <w:bCs/>
                <w:sz w:val="24"/>
                <w:szCs w:val="24"/>
                <w:lang w:val="ro-RO"/>
              </w:rPr>
            </w:pPr>
            <w:r>
              <w:rPr>
                <w:rFonts w:ascii="Times New Roman" w:hAnsi="Times New Roman"/>
                <w:bCs/>
                <w:sz w:val="24"/>
                <w:szCs w:val="24"/>
                <w:lang w:val="ro-RO"/>
              </w:rPr>
              <w:t>10.</w:t>
            </w:r>
          </w:p>
        </w:tc>
        <w:tc>
          <w:tcPr>
            <w:tcW w:w="781" w:type="pct"/>
            <w:shd w:val="clear" w:color="auto" w:fill="FFFFFF"/>
          </w:tcPr>
          <w:p w14:paraId="1D75E7EF" w14:textId="77777777" w:rsidR="00BC6B1B" w:rsidRPr="003B446E" w:rsidRDefault="00BC6B1B" w:rsidP="00D200EF">
            <w:pPr>
              <w:rPr>
                <w:rFonts w:ascii="Times New Roman" w:hAnsi="Times New Roman"/>
                <w:b/>
                <w:sz w:val="24"/>
                <w:szCs w:val="24"/>
                <w:lang w:val="ro-RO"/>
              </w:rPr>
            </w:pPr>
            <w:r w:rsidRPr="003B446E">
              <w:rPr>
                <w:rFonts w:ascii="Times New Roman" w:hAnsi="Times New Roman"/>
                <w:b/>
                <w:sz w:val="24"/>
                <w:szCs w:val="24"/>
                <w:lang w:val="ro-RO"/>
              </w:rPr>
              <w:t>Ministerul Energiei</w:t>
            </w:r>
          </w:p>
          <w:p w14:paraId="4C344138" w14:textId="067543A0" w:rsidR="00BC6B1B" w:rsidRPr="003B446E" w:rsidRDefault="00BC6B1B" w:rsidP="00D200EF">
            <w:pPr>
              <w:rPr>
                <w:rFonts w:ascii="Times New Roman" w:hAnsi="Times New Roman"/>
                <w:b/>
                <w:sz w:val="24"/>
                <w:szCs w:val="24"/>
                <w:lang w:val="ro-RO"/>
              </w:rPr>
            </w:pPr>
            <w:r w:rsidRPr="003B446E">
              <w:rPr>
                <w:rFonts w:ascii="Times New Roman" w:hAnsi="Times New Roman"/>
                <w:i/>
                <w:sz w:val="24"/>
                <w:szCs w:val="24"/>
                <w:lang w:val="ro-RO"/>
              </w:rPr>
              <w:t>( Nr. 10-1502 din 09.06.2026)</w:t>
            </w:r>
          </w:p>
        </w:tc>
        <w:tc>
          <w:tcPr>
            <w:tcW w:w="4037" w:type="pct"/>
            <w:gridSpan w:val="3"/>
            <w:shd w:val="clear" w:color="auto" w:fill="FFFFFF"/>
          </w:tcPr>
          <w:p w14:paraId="30D3716D" w14:textId="528390F4" w:rsidR="00BC6B1B" w:rsidRPr="003B446E" w:rsidRDefault="00BC6B1B" w:rsidP="00D200EF">
            <w:pPr>
              <w:ind w:firstLine="312"/>
              <w:jc w:val="both"/>
              <w:rPr>
                <w:rFonts w:ascii="Times New Roman" w:hAnsi="Times New Roman"/>
                <w:b/>
                <w:bCs/>
                <w:iCs/>
                <w:sz w:val="24"/>
                <w:szCs w:val="24"/>
                <w:lang w:val="ro-RO"/>
              </w:rPr>
            </w:pPr>
            <w:r w:rsidRPr="003B446E">
              <w:rPr>
                <w:rFonts w:ascii="Times New Roman" w:hAnsi="Times New Roman"/>
                <w:iCs/>
                <w:sz w:val="24"/>
                <w:szCs w:val="24"/>
                <w:lang w:val="ro-RO"/>
              </w:rPr>
              <w:t>Lipsa propunerilor și obiecțiilor.</w:t>
            </w:r>
          </w:p>
        </w:tc>
      </w:tr>
      <w:tr w:rsidR="00BC6B1B" w:rsidRPr="003B446E" w14:paraId="21622B5C" w14:textId="77777777" w:rsidTr="00047DE9">
        <w:trPr>
          <w:trHeight w:val="569"/>
        </w:trPr>
        <w:tc>
          <w:tcPr>
            <w:tcW w:w="182" w:type="pct"/>
            <w:shd w:val="clear" w:color="auto" w:fill="FFFFFF"/>
          </w:tcPr>
          <w:p w14:paraId="7CE4DCA5" w14:textId="3D172CF0" w:rsidR="00BC6B1B" w:rsidRPr="003B446E" w:rsidRDefault="0018276D" w:rsidP="00D200EF">
            <w:pPr>
              <w:pStyle w:val="Listparagraf"/>
              <w:ind w:left="0"/>
              <w:jc w:val="center"/>
              <w:rPr>
                <w:rFonts w:ascii="Times New Roman" w:hAnsi="Times New Roman"/>
                <w:bCs/>
                <w:sz w:val="24"/>
                <w:szCs w:val="24"/>
                <w:lang w:val="ro-RO"/>
              </w:rPr>
            </w:pPr>
            <w:r>
              <w:rPr>
                <w:rFonts w:ascii="Times New Roman" w:hAnsi="Times New Roman"/>
                <w:bCs/>
                <w:sz w:val="24"/>
                <w:szCs w:val="24"/>
                <w:lang w:val="ro-RO"/>
              </w:rPr>
              <w:t>11.</w:t>
            </w:r>
          </w:p>
        </w:tc>
        <w:tc>
          <w:tcPr>
            <w:tcW w:w="781" w:type="pct"/>
            <w:shd w:val="clear" w:color="auto" w:fill="FFFFFF"/>
          </w:tcPr>
          <w:p w14:paraId="03C187B4" w14:textId="77777777" w:rsidR="00EB140F" w:rsidRPr="003B446E" w:rsidRDefault="00BC6B1B" w:rsidP="00D200EF">
            <w:pPr>
              <w:rPr>
                <w:rFonts w:ascii="Times New Roman" w:hAnsi="Times New Roman"/>
                <w:b/>
                <w:sz w:val="24"/>
                <w:szCs w:val="24"/>
                <w:lang w:val="ro-RO"/>
              </w:rPr>
            </w:pPr>
            <w:r w:rsidRPr="003B446E">
              <w:rPr>
                <w:rFonts w:ascii="Times New Roman" w:hAnsi="Times New Roman"/>
                <w:b/>
                <w:sz w:val="24"/>
                <w:szCs w:val="24"/>
                <w:lang w:val="ro-RO"/>
              </w:rPr>
              <w:t xml:space="preserve">Agenția Servicii </w:t>
            </w:r>
          </w:p>
          <w:p w14:paraId="7D7C915E" w14:textId="166D8CDC" w:rsidR="00BC6B1B" w:rsidRPr="003B446E" w:rsidRDefault="00BC6B1B" w:rsidP="00D200EF">
            <w:pPr>
              <w:rPr>
                <w:rFonts w:ascii="Times New Roman" w:hAnsi="Times New Roman"/>
                <w:b/>
                <w:sz w:val="24"/>
                <w:szCs w:val="24"/>
                <w:lang w:val="ro-RO"/>
              </w:rPr>
            </w:pPr>
            <w:r w:rsidRPr="003B446E">
              <w:rPr>
                <w:rFonts w:ascii="Times New Roman" w:hAnsi="Times New Roman"/>
                <w:b/>
                <w:sz w:val="24"/>
                <w:szCs w:val="24"/>
                <w:lang w:val="ro-RO"/>
              </w:rPr>
              <w:t>Publice</w:t>
            </w:r>
          </w:p>
          <w:p w14:paraId="72F1A3D1" w14:textId="6E249CC3" w:rsidR="00BC6B1B" w:rsidRPr="003B446E" w:rsidRDefault="00BC6B1B" w:rsidP="00D200EF">
            <w:pPr>
              <w:rPr>
                <w:rFonts w:ascii="Times New Roman" w:hAnsi="Times New Roman"/>
                <w:b/>
                <w:sz w:val="24"/>
                <w:szCs w:val="24"/>
                <w:lang w:val="ro-RO"/>
              </w:rPr>
            </w:pPr>
            <w:r w:rsidRPr="003B446E">
              <w:rPr>
                <w:rFonts w:ascii="Times New Roman" w:hAnsi="Times New Roman"/>
                <w:i/>
                <w:sz w:val="24"/>
                <w:szCs w:val="24"/>
                <w:lang w:val="ro-RO"/>
              </w:rPr>
              <w:t>( Nr. 01/5386 din 09.06.2026)</w:t>
            </w:r>
          </w:p>
        </w:tc>
        <w:tc>
          <w:tcPr>
            <w:tcW w:w="4037" w:type="pct"/>
            <w:gridSpan w:val="3"/>
            <w:shd w:val="clear" w:color="auto" w:fill="FFFFFF"/>
          </w:tcPr>
          <w:p w14:paraId="24F68BE9" w14:textId="6DB54F5C" w:rsidR="00BC6B1B" w:rsidRPr="003B446E" w:rsidRDefault="00BC6B1B" w:rsidP="00D200EF">
            <w:pPr>
              <w:ind w:firstLine="312"/>
              <w:jc w:val="both"/>
              <w:rPr>
                <w:rFonts w:ascii="Times New Roman" w:hAnsi="Times New Roman"/>
                <w:b/>
                <w:bCs/>
                <w:iCs/>
                <w:sz w:val="24"/>
                <w:szCs w:val="24"/>
                <w:lang w:val="ro-RO"/>
              </w:rPr>
            </w:pPr>
            <w:r w:rsidRPr="003B446E">
              <w:rPr>
                <w:rFonts w:ascii="Times New Roman" w:hAnsi="Times New Roman"/>
                <w:iCs/>
                <w:sz w:val="24"/>
                <w:szCs w:val="24"/>
                <w:lang w:val="ro-RO"/>
              </w:rPr>
              <w:t>Lipsa propunerilor și obiecțiilor.</w:t>
            </w:r>
          </w:p>
        </w:tc>
      </w:tr>
      <w:tr w:rsidR="00674823" w:rsidRPr="003B446E" w14:paraId="7F00401C" w14:textId="77777777" w:rsidTr="00047DE9">
        <w:trPr>
          <w:trHeight w:val="569"/>
        </w:trPr>
        <w:tc>
          <w:tcPr>
            <w:tcW w:w="182" w:type="pct"/>
            <w:shd w:val="clear" w:color="auto" w:fill="FFFFFF"/>
          </w:tcPr>
          <w:p w14:paraId="5492AD9E" w14:textId="144A0511" w:rsidR="00674823" w:rsidRPr="003B446E" w:rsidRDefault="00D8123D" w:rsidP="00D200EF">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w:t>
            </w:r>
            <w:r w:rsidR="0018276D">
              <w:rPr>
                <w:rFonts w:ascii="Times New Roman" w:hAnsi="Times New Roman"/>
                <w:bCs/>
                <w:sz w:val="24"/>
                <w:szCs w:val="24"/>
                <w:lang w:val="ro-RO"/>
              </w:rPr>
              <w:t>2.</w:t>
            </w:r>
          </w:p>
        </w:tc>
        <w:tc>
          <w:tcPr>
            <w:tcW w:w="781" w:type="pct"/>
            <w:shd w:val="clear" w:color="auto" w:fill="FFFFFF"/>
          </w:tcPr>
          <w:p w14:paraId="65F1D185" w14:textId="77777777" w:rsidR="00EB140F" w:rsidRPr="003B446E" w:rsidRDefault="00674823" w:rsidP="00D200EF">
            <w:pPr>
              <w:rPr>
                <w:rFonts w:ascii="Times New Roman" w:hAnsi="Times New Roman"/>
                <w:b/>
                <w:sz w:val="24"/>
                <w:szCs w:val="24"/>
                <w:lang w:val="ro-RO"/>
              </w:rPr>
            </w:pPr>
            <w:r w:rsidRPr="003B446E">
              <w:rPr>
                <w:rFonts w:ascii="Times New Roman" w:hAnsi="Times New Roman"/>
                <w:b/>
                <w:sz w:val="24"/>
                <w:szCs w:val="24"/>
                <w:lang w:val="ro-RO"/>
              </w:rPr>
              <w:t xml:space="preserve">Aparatul </w:t>
            </w:r>
          </w:p>
          <w:p w14:paraId="0416A575" w14:textId="327FA536" w:rsidR="00674823" w:rsidRPr="003B446E" w:rsidRDefault="00674823" w:rsidP="00D200EF">
            <w:pPr>
              <w:rPr>
                <w:rFonts w:ascii="Times New Roman" w:hAnsi="Times New Roman"/>
                <w:b/>
                <w:sz w:val="24"/>
                <w:szCs w:val="24"/>
                <w:lang w:val="ro-RO"/>
              </w:rPr>
            </w:pPr>
            <w:r w:rsidRPr="003B446E">
              <w:rPr>
                <w:rFonts w:ascii="Times New Roman" w:hAnsi="Times New Roman"/>
                <w:b/>
                <w:sz w:val="24"/>
                <w:szCs w:val="24"/>
                <w:lang w:val="ro-RO"/>
              </w:rPr>
              <w:t>Președintelui</w:t>
            </w:r>
          </w:p>
          <w:p w14:paraId="1A1B7957" w14:textId="227C9091" w:rsidR="00674823" w:rsidRPr="003B446E" w:rsidRDefault="00674823" w:rsidP="00D200EF">
            <w:pPr>
              <w:rPr>
                <w:rFonts w:ascii="Times New Roman" w:hAnsi="Times New Roman"/>
                <w:b/>
                <w:sz w:val="24"/>
                <w:szCs w:val="24"/>
                <w:lang w:val="ro-RO"/>
              </w:rPr>
            </w:pPr>
            <w:r w:rsidRPr="003B446E">
              <w:rPr>
                <w:rFonts w:ascii="Times New Roman" w:hAnsi="Times New Roman"/>
                <w:i/>
                <w:sz w:val="24"/>
                <w:szCs w:val="24"/>
                <w:lang w:val="ro-RO"/>
              </w:rPr>
              <w:t>( Nr.</w:t>
            </w:r>
            <w:r w:rsidRPr="003B446E">
              <w:rPr>
                <w:kern w:val="0"/>
                <w:lang w:val="ro-RO"/>
              </w:rPr>
              <w:t xml:space="preserve"> </w:t>
            </w:r>
            <w:r w:rsidRPr="003B446E">
              <w:rPr>
                <w:rFonts w:ascii="Times New Roman" w:hAnsi="Times New Roman"/>
                <w:i/>
                <w:sz w:val="24"/>
                <w:szCs w:val="24"/>
                <w:lang w:val="ro-RO"/>
              </w:rPr>
              <w:t>2/2 – 06 – 717 din 11.06.2026)</w:t>
            </w:r>
          </w:p>
        </w:tc>
        <w:tc>
          <w:tcPr>
            <w:tcW w:w="4037" w:type="pct"/>
            <w:gridSpan w:val="3"/>
            <w:shd w:val="clear" w:color="auto" w:fill="FFFFFF"/>
          </w:tcPr>
          <w:p w14:paraId="3B09B8B8" w14:textId="5450F6B2" w:rsidR="00674823" w:rsidRPr="003B446E" w:rsidRDefault="00674823" w:rsidP="00D200EF">
            <w:pPr>
              <w:ind w:firstLine="312"/>
              <w:jc w:val="both"/>
              <w:rPr>
                <w:rFonts w:ascii="Times New Roman" w:hAnsi="Times New Roman"/>
                <w:b/>
                <w:bCs/>
                <w:iCs/>
                <w:sz w:val="24"/>
                <w:szCs w:val="24"/>
                <w:lang w:val="ro-RO"/>
              </w:rPr>
            </w:pPr>
            <w:r w:rsidRPr="003B446E">
              <w:rPr>
                <w:rFonts w:ascii="Times New Roman" w:hAnsi="Times New Roman"/>
                <w:iCs/>
                <w:sz w:val="24"/>
                <w:szCs w:val="24"/>
                <w:lang w:val="ro-RO"/>
              </w:rPr>
              <w:t>Lipsa propunerilor și obiecțiilor.</w:t>
            </w:r>
          </w:p>
        </w:tc>
      </w:tr>
      <w:tr w:rsidR="00674823" w:rsidRPr="003B446E" w14:paraId="0AB28ACB" w14:textId="77777777" w:rsidTr="00047DE9">
        <w:trPr>
          <w:trHeight w:val="569"/>
        </w:trPr>
        <w:tc>
          <w:tcPr>
            <w:tcW w:w="182" w:type="pct"/>
            <w:shd w:val="clear" w:color="auto" w:fill="FFFFFF"/>
          </w:tcPr>
          <w:p w14:paraId="48838DD7" w14:textId="5463C375" w:rsidR="00674823" w:rsidRPr="003B446E" w:rsidRDefault="00D8123D" w:rsidP="00D200EF">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w:t>
            </w:r>
            <w:r w:rsidR="0018276D">
              <w:rPr>
                <w:rFonts w:ascii="Times New Roman" w:hAnsi="Times New Roman"/>
                <w:bCs/>
                <w:sz w:val="24"/>
                <w:szCs w:val="24"/>
                <w:lang w:val="ro-RO"/>
              </w:rPr>
              <w:t>3.</w:t>
            </w:r>
          </w:p>
        </w:tc>
        <w:tc>
          <w:tcPr>
            <w:tcW w:w="781" w:type="pct"/>
            <w:shd w:val="clear" w:color="auto" w:fill="FFFFFF"/>
          </w:tcPr>
          <w:p w14:paraId="5215EF06" w14:textId="77777777" w:rsidR="00674823" w:rsidRPr="003B446E" w:rsidRDefault="00674823" w:rsidP="00D200EF">
            <w:pPr>
              <w:rPr>
                <w:rFonts w:ascii="Times New Roman" w:hAnsi="Times New Roman"/>
                <w:b/>
                <w:sz w:val="24"/>
                <w:szCs w:val="24"/>
                <w:lang w:val="ro-RO"/>
              </w:rPr>
            </w:pPr>
            <w:r w:rsidRPr="003B446E">
              <w:rPr>
                <w:rFonts w:ascii="Times New Roman" w:hAnsi="Times New Roman"/>
                <w:b/>
                <w:sz w:val="24"/>
                <w:szCs w:val="24"/>
                <w:lang w:val="ro-RO"/>
              </w:rPr>
              <w:t>Centrul Național pentru Protecția Datelor cu Caracter Personal</w:t>
            </w:r>
          </w:p>
          <w:p w14:paraId="79E53FB4" w14:textId="16D593DD" w:rsidR="00674823" w:rsidRPr="003B446E" w:rsidRDefault="00674823" w:rsidP="00D200EF">
            <w:pPr>
              <w:rPr>
                <w:rFonts w:ascii="Times New Roman" w:hAnsi="Times New Roman"/>
                <w:b/>
                <w:sz w:val="24"/>
                <w:szCs w:val="24"/>
                <w:lang w:val="ro-RO"/>
              </w:rPr>
            </w:pPr>
            <w:r w:rsidRPr="003B446E">
              <w:rPr>
                <w:rFonts w:ascii="Times New Roman" w:hAnsi="Times New Roman"/>
                <w:i/>
                <w:sz w:val="24"/>
                <w:szCs w:val="24"/>
                <w:lang w:val="ro-RO"/>
              </w:rPr>
              <w:t>( Nr. 04-01/2153 din 16.06.2026)</w:t>
            </w:r>
          </w:p>
        </w:tc>
        <w:tc>
          <w:tcPr>
            <w:tcW w:w="4037" w:type="pct"/>
            <w:gridSpan w:val="3"/>
            <w:shd w:val="clear" w:color="auto" w:fill="FFFFFF"/>
          </w:tcPr>
          <w:p w14:paraId="08F3C3FE" w14:textId="72EA6FB6" w:rsidR="00674823" w:rsidRPr="003B446E" w:rsidRDefault="00674823" w:rsidP="00D200EF">
            <w:pPr>
              <w:ind w:firstLine="312"/>
              <w:jc w:val="both"/>
              <w:rPr>
                <w:rFonts w:ascii="Times New Roman" w:hAnsi="Times New Roman"/>
                <w:b/>
                <w:bCs/>
                <w:iCs/>
                <w:sz w:val="24"/>
                <w:szCs w:val="24"/>
                <w:lang w:val="ro-RO"/>
              </w:rPr>
            </w:pPr>
            <w:r w:rsidRPr="003B446E">
              <w:rPr>
                <w:rFonts w:ascii="Times New Roman" w:hAnsi="Times New Roman"/>
                <w:iCs/>
                <w:sz w:val="24"/>
                <w:szCs w:val="24"/>
                <w:lang w:val="ro-RO"/>
              </w:rPr>
              <w:t>Lipsa propunerilor și obiecțiilor.</w:t>
            </w:r>
          </w:p>
        </w:tc>
      </w:tr>
      <w:tr w:rsidR="00674823" w:rsidRPr="003B446E" w14:paraId="4422C82B" w14:textId="77777777" w:rsidTr="00047DE9">
        <w:trPr>
          <w:trHeight w:val="569"/>
        </w:trPr>
        <w:tc>
          <w:tcPr>
            <w:tcW w:w="182" w:type="pct"/>
            <w:shd w:val="clear" w:color="auto" w:fill="FFFFFF"/>
          </w:tcPr>
          <w:p w14:paraId="159EB136" w14:textId="4433047D" w:rsidR="00674823" w:rsidRPr="003B446E" w:rsidRDefault="00D8123D" w:rsidP="00D200EF">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w:t>
            </w:r>
            <w:r w:rsidR="0018276D">
              <w:rPr>
                <w:rFonts w:ascii="Times New Roman" w:hAnsi="Times New Roman"/>
                <w:bCs/>
                <w:sz w:val="24"/>
                <w:szCs w:val="24"/>
                <w:lang w:val="ro-RO"/>
              </w:rPr>
              <w:t>4.</w:t>
            </w:r>
          </w:p>
        </w:tc>
        <w:tc>
          <w:tcPr>
            <w:tcW w:w="781" w:type="pct"/>
            <w:shd w:val="clear" w:color="auto" w:fill="FFFFFF"/>
          </w:tcPr>
          <w:p w14:paraId="2501D24F" w14:textId="77777777" w:rsidR="00674823" w:rsidRPr="003B446E" w:rsidRDefault="00674823" w:rsidP="00D200EF">
            <w:pPr>
              <w:rPr>
                <w:rFonts w:ascii="Times New Roman" w:hAnsi="Times New Roman"/>
                <w:b/>
                <w:sz w:val="24"/>
                <w:szCs w:val="24"/>
                <w:lang w:val="ro-RO"/>
              </w:rPr>
            </w:pPr>
            <w:r w:rsidRPr="003B446E">
              <w:rPr>
                <w:rFonts w:ascii="Times New Roman" w:hAnsi="Times New Roman"/>
                <w:b/>
                <w:sz w:val="24"/>
                <w:szCs w:val="24"/>
                <w:lang w:val="ro-RO"/>
              </w:rPr>
              <w:t>Consiliului Superior al Procurorilor</w:t>
            </w:r>
          </w:p>
          <w:p w14:paraId="0401310C" w14:textId="4F3CFA97" w:rsidR="00674823" w:rsidRPr="003B446E" w:rsidRDefault="00674823" w:rsidP="00D200EF">
            <w:pPr>
              <w:rPr>
                <w:rFonts w:ascii="Times New Roman" w:hAnsi="Times New Roman"/>
                <w:b/>
                <w:sz w:val="24"/>
                <w:szCs w:val="24"/>
                <w:lang w:val="ro-RO"/>
              </w:rPr>
            </w:pPr>
            <w:r w:rsidRPr="003B446E">
              <w:rPr>
                <w:rFonts w:ascii="Times New Roman" w:hAnsi="Times New Roman"/>
                <w:i/>
                <w:sz w:val="24"/>
                <w:szCs w:val="24"/>
                <w:lang w:val="ro-RO"/>
              </w:rPr>
              <w:lastRenderedPageBreak/>
              <w:t>( Nr. 5/1-01d/26-1400 din 16.06.2026)</w:t>
            </w:r>
          </w:p>
        </w:tc>
        <w:tc>
          <w:tcPr>
            <w:tcW w:w="4037" w:type="pct"/>
            <w:gridSpan w:val="3"/>
            <w:shd w:val="clear" w:color="auto" w:fill="FFFFFF"/>
          </w:tcPr>
          <w:p w14:paraId="0B11C798" w14:textId="111A562E" w:rsidR="00674823" w:rsidRPr="003B446E" w:rsidRDefault="00674823" w:rsidP="00D200EF">
            <w:pPr>
              <w:ind w:firstLine="312"/>
              <w:jc w:val="both"/>
              <w:rPr>
                <w:rFonts w:ascii="Times New Roman" w:hAnsi="Times New Roman"/>
                <w:b/>
                <w:bCs/>
                <w:iCs/>
                <w:sz w:val="24"/>
                <w:szCs w:val="24"/>
                <w:lang w:val="ro-RO"/>
              </w:rPr>
            </w:pPr>
            <w:r w:rsidRPr="003B446E">
              <w:rPr>
                <w:rFonts w:ascii="Times New Roman" w:hAnsi="Times New Roman"/>
                <w:iCs/>
                <w:sz w:val="24"/>
                <w:szCs w:val="24"/>
                <w:lang w:val="ro-RO"/>
              </w:rPr>
              <w:lastRenderedPageBreak/>
              <w:t>Lipsa propunerilor și obiecțiilor.</w:t>
            </w:r>
          </w:p>
        </w:tc>
      </w:tr>
      <w:tr w:rsidR="002B2392" w:rsidRPr="003B446E" w14:paraId="587D4EF4" w14:textId="77777777" w:rsidTr="00047DE9">
        <w:trPr>
          <w:trHeight w:val="569"/>
        </w:trPr>
        <w:tc>
          <w:tcPr>
            <w:tcW w:w="182" w:type="pct"/>
            <w:shd w:val="clear" w:color="auto" w:fill="FFFFFF"/>
          </w:tcPr>
          <w:p w14:paraId="69E9A9C7" w14:textId="7DFDD9F5" w:rsidR="002B2392" w:rsidRPr="003B446E" w:rsidRDefault="00D8123D" w:rsidP="00D200EF">
            <w:pPr>
              <w:pStyle w:val="Listparagraf"/>
              <w:ind w:left="0"/>
              <w:jc w:val="center"/>
              <w:rPr>
                <w:rFonts w:ascii="Times New Roman" w:hAnsi="Times New Roman"/>
                <w:bCs/>
                <w:sz w:val="24"/>
                <w:szCs w:val="24"/>
                <w:lang w:val="ro-RO"/>
              </w:rPr>
            </w:pPr>
            <w:r w:rsidRPr="003B446E">
              <w:rPr>
                <w:rFonts w:ascii="Times New Roman" w:hAnsi="Times New Roman"/>
                <w:bCs/>
                <w:sz w:val="24"/>
                <w:szCs w:val="24"/>
                <w:lang w:val="ro-RO"/>
              </w:rPr>
              <w:t>15</w:t>
            </w:r>
          </w:p>
        </w:tc>
        <w:tc>
          <w:tcPr>
            <w:tcW w:w="781" w:type="pct"/>
            <w:shd w:val="clear" w:color="auto" w:fill="FFFFFF"/>
          </w:tcPr>
          <w:p w14:paraId="59114072" w14:textId="77777777" w:rsidR="00EB140F" w:rsidRPr="003B446E" w:rsidRDefault="002B2392" w:rsidP="00D200EF">
            <w:pPr>
              <w:rPr>
                <w:rFonts w:ascii="Times New Roman" w:hAnsi="Times New Roman"/>
                <w:b/>
                <w:sz w:val="24"/>
                <w:szCs w:val="24"/>
                <w:lang w:val="ro-RO"/>
              </w:rPr>
            </w:pPr>
            <w:r w:rsidRPr="003B446E">
              <w:rPr>
                <w:rFonts w:ascii="Times New Roman" w:hAnsi="Times New Roman"/>
                <w:b/>
                <w:sz w:val="24"/>
                <w:szCs w:val="24"/>
                <w:lang w:val="ro-RO"/>
              </w:rPr>
              <w:t xml:space="preserve">Ministerul </w:t>
            </w:r>
          </w:p>
          <w:p w14:paraId="6E36CEA9" w14:textId="08FFD168" w:rsidR="002B2392" w:rsidRPr="003B446E" w:rsidRDefault="002B2392" w:rsidP="00D200EF">
            <w:pPr>
              <w:rPr>
                <w:rFonts w:ascii="Times New Roman" w:hAnsi="Times New Roman"/>
                <w:b/>
                <w:sz w:val="24"/>
                <w:szCs w:val="24"/>
                <w:lang w:val="ro-RO"/>
              </w:rPr>
            </w:pPr>
            <w:r w:rsidRPr="003B446E">
              <w:rPr>
                <w:rFonts w:ascii="Times New Roman" w:hAnsi="Times New Roman"/>
                <w:b/>
                <w:sz w:val="24"/>
                <w:szCs w:val="24"/>
                <w:lang w:val="ro-RO"/>
              </w:rPr>
              <w:t>Finanțelor</w:t>
            </w:r>
          </w:p>
          <w:p w14:paraId="44231447" w14:textId="17FFB6D5" w:rsidR="002B2392" w:rsidRPr="003B446E" w:rsidRDefault="002B2392" w:rsidP="00D200EF">
            <w:pPr>
              <w:rPr>
                <w:rFonts w:ascii="Times New Roman" w:hAnsi="Times New Roman"/>
                <w:b/>
                <w:sz w:val="24"/>
                <w:szCs w:val="24"/>
                <w:lang w:val="ro-RO"/>
              </w:rPr>
            </w:pPr>
            <w:r w:rsidRPr="003B446E">
              <w:rPr>
                <w:rFonts w:ascii="Times New Roman" w:hAnsi="Times New Roman"/>
                <w:i/>
                <w:sz w:val="24"/>
                <w:szCs w:val="24"/>
                <w:lang w:val="ro-RO"/>
              </w:rPr>
              <w:t>( Nr. 01/7 - 02/28 din 15.06.2026)</w:t>
            </w:r>
          </w:p>
        </w:tc>
        <w:tc>
          <w:tcPr>
            <w:tcW w:w="4037" w:type="pct"/>
            <w:gridSpan w:val="3"/>
            <w:shd w:val="clear" w:color="auto" w:fill="FFFFFF"/>
          </w:tcPr>
          <w:p w14:paraId="51CA49C8" w14:textId="45575990" w:rsidR="002B2392" w:rsidRPr="003B446E" w:rsidRDefault="002B2392" w:rsidP="00D200EF">
            <w:pPr>
              <w:ind w:firstLine="312"/>
              <w:jc w:val="both"/>
              <w:rPr>
                <w:rFonts w:ascii="Times New Roman" w:hAnsi="Times New Roman"/>
                <w:b/>
                <w:bCs/>
                <w:iCs/>
                <w:sz w:val="24"/>
                <w:szCs w:val="24"/>
                <w:lang w:val="ro-RO"/>
              </w:rPr>
            </w:pPr>
            <w:r w:rsidRPr="003B446E">
              <w:rPr>
                <w:rFonts w:ascii="Times New Roman" w:hAnsi="Times New Roman"/>
                <w:iCs/>
                <w:sz w:val="24"/>
                <w:szCs w:val="24"/>
                <w:lang w:val="ro-RO"/>
              </w:rPr>
              <w:t>Lipsa propunerilor și obiecțiilor.</w:t>
            </w:r>
          </w:p>
        </w:tc>
      </w:tr>
    </w:tbl>
    <w:p w14:paraId="02CCEBA2" w14:textId="77777777" w:rsidR="0057301C" w:rsidRPr="003B446E" w:rsidRDefault="0057301C" w:rsidP="00C1248C">
      <w:pPr>
        <w:pStyle w:val="Titlu4"/>
        <w:shd w:val="clear" w:color="auto" w:fill="FFFFFF" w:themeFill="background1"/>
        <w:spacing w:before="0" w:beforeAutospacing="0" w:after="0" w:afterAutospacing="0" w:line="300" w:lineRule="atLeast"/>
        <w:rPr>
          <w:sz w:val="28"/>
          <w:szCs w:val="28"/>
        </w:rPr>
      </w:pPr>
    </w:p>
    <w:p w14:paraId="630C3712" w14:textId="77777777" w:rsidR="00BC6B1B" w:rsidRPr="003B446E" w:rsidRDefault="00BC6B1B" w:rsidP="00C1248C">
      <w:pPr>
        <w:pStyle w:val="Titlu4"/>
        <w:shd w:val="clear" w:color="auto" w:fill="FFFFFF" w:themeFill="background1"/>
        <w:spacing w:before="0" w:beforeAutospacing="0" w:after="0" w:afterAutospacing="0" w:line="300" w:lineRule="atLeast"/>
        <w:rPr>
          <w:sz w:val="28"/>
          <w:szCs w:val="28"/>
        </w:rPr>
      </w:pPr>
    </w:p>
    <w:p w14:paraId="270A1352" w14:textId="7F6429B0" w:rsidR="00D23E68" w:rsidRPr="003B446E" w:rsidRDefault="00D23E68" w:rsidP="00923E0C">
      <w:pPr>
        <w:pStyle w:val="Titlu4"/>
        <w:shd w:val="clear" w:color="auto" w:fill="FFFFFF" w:themeFill="background1"/>
        <w:spacing w:before="0" w:beforeAutospacing="0" w:after="0" w:afterAutospacing="0" w:line="300" w:lineRule="atLeast"/>
        <w:jc w:val="center"/>
        <w:rPr>
          <w:b w:val="0"/>
          <w:bCs w:val="0"/>
          <w:sz w:val="28"/>
          <w:szCs w:val="28"/>
        </w:rPr>
      </w:pPr>
      <w:r w:rsidRPr="003B446E">
        <w:rPr>
          <w:sz w:val="28"/>
          <w:szCs w:val="28"/>
        </w:rPr>
        <w:t>Secretar</w:t>
      </w:r>
      <w:r w:rsidR="00DD71F0" w:rsidRPr="003B446E">
        <w:rPr>
          <w:sz w:val="28"/>
          <w:szCs w:val="28"/>
        </w:rPr>
        <w:t>ă</w:t>
      </w:r>
      <w:r w:rsidRPr="003B446E">
        <w:rPr>
          <w:sz w:val="28"/>
          <w:szCs w:val="28"/>
        </w:rPr>
        <w:t xml:space="preserve"> de stat </w:t>
      </w:r>
      <w:r w:rsidRPr="003B446E">
        <w:rPr>
          <w:sz w:val="28"/>
          <w:szCs w:val="28"/>
        </w:rPr>
        <w:tab/>
      </w:r>
      <w:r w:rsidRPr="003B446E">
        <w:rPr>
          <w:sz w:val="28"/>
          <w:szCs w:val="28"/>
        </w:rPr>
        <w:tab/>
      </w:r>
      <w:r w:rsidRPr="003B446E">
        <w:rPr>
          <w:sz w:val="28"/>
          <w:szCs w:val="28"/>
        </w:rPr>
        <w:tab/>
      </w:r>
      <w:r w:rsidRPr="003B446E">
        <w:rPr>
          <w:sz w:val="28"/>
          <w:szCs w:val="28"/>
        </w:rPr>
        <w:tab/>
      </w:r>
      <w:r w:rsidRPr="003B446E">
        <w:rPr>
          <w:sz w:val="28"/>
          <w:szCs w:val="28"/>
        </w:rPr>
        <w:tab/>
      </w:r>
      <w:r w:rsidR="00192EF6" w:rsidRPr="003B446E">
        <w:rPr>
          <w:sz w:val="28"/>
          <w:szCs w:val="28"/>
        </w:rPr>
        <w:t xml:space="preserve">         </w:t>
      </w:r>
      <w:r w:rsidRPr="003B446E">
        <w:rPr>
          <w:sz w:val="28"/>
          <w:szCs w:val="28"/>
        </w:rPr>
        <w:tab/>
      </w:r>
      <w:r w:rsidRPr="003B446E">
        <w:rPr>
          <w:sz w:val="28"/>
          <w:szCs w:val="28"/>
        </w:rPr>
        <w:tab/>
      </w:r>
      <w:r w:rsidR="00282E82" w:rsidRPr="003B446E">
        <w:rPr>
          <w:bCs w:val="0"/>
          <w:sz w:val="28"/>
          <w:szCs w:val="28"/>
        </w:rPr>
        <w:t>Michelle ILIEV</w:t>
      </w:r>
    </w:p>
    <w:sectPr w:rsidR="00D23E68" w:rsidRPr="003B446E" w:rsidSect="00401F9C">
      <w:headerReference w:type="even" r:id="rId13"/>
      <w:headerReference w:type="default" r:id="rId14"/>
      <w:footerReference w:type="even" r:id="rId15"/>
      <w:footerReference w:type="default" r:id="rId16"/>
      <w:headerReference w:type="first" r:id="rId17"/>
      <w:footerReference w:type="first" r:id="rId18"/>
      <w:pgSz w:w="15840" w:h="12240" w:orient="landscape"/>
      <w:pgMar w:top="851" w:right="1134" w:bottom="540" w:left="1134" w:header="708" w:footer="76"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A50CF" w14:textId="77777777" w:rsidR="006E43C1" w:rsidRPr="00C603E8" w:rsidRDefault="006E43C1" w:rsidP="00EA51B2">
      <w:pPr>
        <w:spacing w:after="0" w:line="240" w:lineRule="auto"/>
      </w:pPr>
      <w:r w:rsidRPr="00C603E8">
        <w:separator/>
      </w:r>
    </w:p>
  </w:endnote>
  <w:endnote w:type="continuationSeparator" w:id="0">
    <w:p w14:paraId="59B64068" w14:textId="77777777" w:rsidR="006E43C1" w:rsidRPr="00C603E8" w:rsidRDefault="006E43C1" w:rsidP="00EA51B2">
      <w:pPr>
        <w:spacing w:after="0" w:line="240" w:lineRule="auto"/>
      </w:pPr>
      <w:r w:rsidRPr="00C603E8">
        <w:continuationSeparator/>
      </w:r>
    </w:p>
  </w:endnote>
  <w:endnote w:type="continuationNotice" w:id="1">
    <w:p w14:paraId="6DB5111E" w14:textId="77777777" w:rsidR="006E43C1" w:rsidRDefault="006E43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F5FFC" w14:textId="77777777" w:rsidR="00E71DD0" w:rsidRPr="00C603E8" w:rsidRDefault="00E71DD0" w:rsidP="00165311">
    <w:pPr>
      <w:pStyle w:val="Subsol"/>
      <w:jc w:val="right"/>
    </w:pPr>
    <w:r w:rsidRPr="00C603E8">
      <w:rPr>
        <w:rFonts w:ascii="Times New Roman" w:hAnsi="Times New Roman"/>
        <w:bCs/>
        <w:sz w:val="20"/>
        <w:szCs w:val="20"/>
      </w:rPr>
      <w:fldChar w:fldCharType="begin" w:fldLock="1"/>
    </w:r>
    <w:r w:rsidRPr="00C603E8">
      <w:rPr>
        <w:rFonts w:ascii="Times New Roman" w:hAnsi="Times New Roman"/>
        <w:bCs/>
        <w:sz w:val="20"/>
        <w:szCs w:val="20"/>
      </w:rPr>
      <w:instrText xml:space="preserve"> DOCPROPERTY bjFooterEvenPageDocProperty \* MERGEFORMAT </w:instrText>
    </w:r>
    <w:r w:rsidRPr="00C603E8">
      <w:rPr>
        <w:rFonts w:ascii="Times New Roman" w:hAnsi="Times New Roman"/>
        <w:bCs/>
        <w:sz w:val="20"/>
        <w:szCs w:val="20"/>
      </w:rPr>
      <w:fldChar w:fldCharType="separate"/>
    </w:r>
    <w:r w:rsidRPr="00C603E8">
      <w:rPr>
        <w:rFonts w:ascii="Times New Roman" w:hAnsi="Times New Roman"/>
        <w:b/>
        <w:bCs/>
        <w:color w:val="3366FF"/>
        <w:sz w:val="24"/>
        <w:szCs w:val="24"/>
      </w:rPr>
      <w:t>Uz-Intern</w:t>
    </w:r>
    <w:r w:rsidRPr="00C603E8">
      <w:rPr>
        <w:rFonts w:ascii="Times New Roman" w:hAnsi="Times New Roman"/>
        <w:bCs/>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73973"/>
      <w:docPartObj>
        <w:docPartGallery w:val="Page Numbers (Bottom of Page)"/>
        <w:docPartUnique/>
      </w:docPartObj>
    </w:sdtPr>
    <w:sdtEndPr>
      <w:rPr>
        <w:rFonts w:ascii="Times New Roman" w:hAnsi="Times New Roman"/>
        <w:noProof/>
        <w:sz w:val="24"/>
        <w:szCs w:val="24"/>
      </w:rPr>
    </w:sdtEndPr>
    <w:sdtContent>
      <w:p w14:paraId="5EF1F3DC" w14:textId="3D7CF0E3" w:rsidR="00401F9C" w:rsidRPr="00401F9C" w:rsidRDefault="00401F9C" w:rsidP="00401F9C">
        <w:pPr>
          <w:pStyle w:val="Subsol"/>
          <w:ind w:right="-603"/>
          <w:jc w:val="right"/>
          <w:rPr>
            <w:rFonts w:ascii="Times New Roman" w:hAnsi="Times New Roman"/>
            <w:sz w:val="24"/>
            <w:szCs w:val="24"/>
          </w:rPr>
        </w:pPr>
        <w:r w:rsidRPr="00401F9C">
          <w:rPr>
            <w:rFonts w:ascii="Times New Roman" w:hAnsi="Times New Roman"/>
            <w:sz w:val="24"/>
            <w:szCs w:val="24"/>
          </w:rPr>
          <w:fldChar w:fldCharType="begin"/>
        </w:r>
        <w:r w:rsidRPr="00401F9C">
          <w:rPr>
            <w:rFonts w:ascii="Times New Roman" w:hAnsi="Times New Roman"/>
            <w:sz w:val="24"/>
            <w:szCs w:val="24"/>
          </w:rPr>
          <w:instrText xml:space="preserve"> PAGE   \* MERGEFORMAT </w:instrText>
        </w:r>
        <w:r w:rsidRPr="00401F9C">
          <w:rPr>
            <w:rFonts w:ascii="Times New Roman" w:hAnsi="Times New Roman"/>
            <w:sz w:val="24"/>
            <w:szCs w:val="24"/>
          </w:rPr>
          <w:fldChar w:fldCharType="separate"/>
        </w:r>
        <w:r w:rsidRPr="00401F9C">
          <w:rPr>
            <w:rFonts w:ascii="Times New Roman" w:hAnsi="Times New Roman"/>
            <w:noProof/>
            <w:sz w:val="24"/>
            <w:szCs w:val="24"/>
          </w:rPr>
          <w:t>2</w:t>
        </w:r>
        <w:r w:rsidRPr="00401F9C">
          <w:rPr>
            <w:rFonts w:ascii="Times New Roman" w:hAnsi="Times New Roman"/>
            <w:noProof/>
            <w:sz w:val="24"/>
            <w:szCs w:val="24"/>
          </w:rPr>
          <w:fldChar w:fldCharType="end"/>
        </w:r>
      </w:p>
    </w:sdtContent>
  </w:sdt>
  <w:p w14:paraId="4211B55D" w14:textId="77777777" w:rsidR="00E71DD0" w:rsidRPr="00C603E8" w:rsidRDefault="00E71DD0" w:rsidP="00165311">
    <w:pPr>
      <w:pStyle w:val="Subsol"/>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5EBAB" w14:textId="77777777" w:rsidR="00E71DD0" w:rsidRPr="00C603E8" w:rsidRDefault="00E71DD0" w:rsidP="00165311">
    <w:pPr>
      <w:pStyle w:val="Subsol"/>
      <w:jc w:val="right"/>
    </w:pPr>
    <w:r w:rsidRPr="00C603E8">
      <w:rPr>
        <w:rFonts w:ascii="Times New Roman" w:hAnsi="Times New Roman"/>
        <w:bCs/>
        <w:sz w:val="20"/>
        <w:szCs w:val="20"/>
      </w:rPr>
      <w:fldChar w:fldCharType="begin" w:fldLock="1"/>
    </w:r>
    <w:r w:rsidRPr="00C603E8">
      <w:rPr>
        <w:rFonts w:ascii="Times New Roman" w:hAnsi="Times New Roman"/>
        <w:bCs/>
        <w:sz w:val="20"/>
        <w:szCs w:val="20"/>
      </w:rPr>
      <w:instrText xml:space="preserve"> DOCPROPERTY bjFooterFirstPageDocProperty \* MERGEFORMAT </w:instrText>
    </w:r>
    <w:r w:rsidRPr="00C603E8">
      <w:rPr>
        <w:rFonts w:ascii="Times New Roman" w:hAnsi="Times New Roman"/>
        <w:bCs/>
        <w:sz w:val="20"/>
        <w:szCs w:val="20"/>
      </w:rPr>
      <w:fldChar w:fldCharType="separate"/>
    </w:r>
    <w:r w:rsidRPr="00C603E8">
      <w:rPr>
        <w:rFonts w:ascii="Times New Roman" w:hAnsi="Times New Roman"/>
        <w:b/>
        <w:bCs/>
        <w:color w:val="3366FF"/>
        <w:sz w:val="24"/>
        <w:szCs w:val="24"/>
      </w:rPr>
      <w:t>Uz-Intern</w:t>
    </w:r>
    <w:r w:rsidRPr="00C603E8">
      <w:rPr>
        <w:rFonts w:ascii="Times New Roman" w:hAnsi="Times New Roman"/>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646A38" w14:textId="77777777" w:rsidR="006E43C1" w:rsidRPr="00C603E8" w:rsidRDefault="006E43C1" w:rsidP="00EA51B2">
      <w:pPr>
        <w:spacing w:after="0" w:line="240" w:lineRule="auto"/>
      </w:pPr>
      <w:r w:rsidRPr="00C603E8">
        <w:separator/>
      </w:r>
    </w:p>
  </w:footnote>
  <w:footnote w:type="continuationSeparator" w:id="0">
    <w:p w14:paraId="774CDCF2" w14:textId="77777777" w:rsidR="006E43C1" w:rsidRPr="00C603E8" w:rsidRDefault="006E43C1" w:rsidP="00EA51B2">
      <w:pPr>
        <w:spacing w:after="0" w:line="240" w:lineRule="auto"/>
      </w:pPr>
      <w:r w:rsidRPr="00C603E8">
        <w:continuationSeparator/>
      </w:r>
    </w:p>
  </w:footnote>
  <w:footnote w:type="continuationNotice" w:id="1">
    <w:p w14:paraId="584FB207" w14:textId="77777777" w:rsidR="006E43C1" w:rsidRDefault="006E43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C3573" w14:textId="37518BA1" w:rsidR="00302F72" w:rsidRDefault="00302F72">
    <w:pPr>
      <w:pStyle w:val="Antet"/>
    </w:pPr>
    <w:r>
      <w:rPr>
        <w:noProof/>
      </w:rPr>
      <mc:AlternateContent>
        <mc:Choice Requires="wps">
          <w:drawing>
            <wp:anchor distT="0" distB="0" distL="0" distR="0" simplePos="0" relativeHeight="251658241" behindDoc="0" locked="0" layoutInCell="1" allowOverlap="1" wp14:anchorId="4E666270" wp14:editId="0E676F96">
              <wp:simplePos x="635" y="635"/>
              <wp:positionH relativeFrom="rightMargin">
                <wp:align>right</wp:align>
              </wp:positionH>
              <wp:positionV relativeFrom="paragraph">
                <wp:posOffset>635</wp:posOffset>
              </wp:positionV>
              <wp:extent cx="443865" cy="443865"/>
              <wp:effectExtent l="0" t="0" r="0" b="17145"/>
              <wp:wrapSquare wrapText="bothSides"/>
              <wp:docPr id="2" name="Casetă text 2" descr="Public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67E4F59" w14:textId="66B6FCF2" w:rsidR="00302F72" w:rsidRPr="00302F72" w:rsidRDefault="00302F72">
                          <w:pPr>
                            <w:rPr>
                              <w:rFonts w:ascii="Calibri" w:eastAsia="Calibri" w:hAnsi="Calibri" w:cs="Calibri"/>
                              <w:noProof/>
                              <w:color w:val="000000"/>
                              <w:sz w:val="20"/>
                              <w:szCs w:val="20"/>
                            </w:rPr>
                          </w:pPr>
                          <w:r w:rsidRPr="00302F72">
                            <w:rPr>
                              <w:rFonts w:ascii="Calibri" w:eastAsia="Calibri" w:hAnsi="Calibri" w:cs="Calibri"/>
                              <w:noProof/>
                              <w:color w:val="000000"/>
                              <w:sz w:val="20"/>
                              <w:szCs w:val="20"/>
                            </w:rPr>
                            <w:t xml:space="preserve">Public </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4E666270" id="_x0000_t202" coordsize="21600,21600" o:spt="202" path="m,l,21600r21600,l21600,xe">
              <v:stroke joinstyle="miter"/>
              <v:path gradientshapeok="t" o:connecttype="rect"/>
            </v:shapetype>
            <v:shape id="Casetă text 2" o:spid="_x0000_s1026" type="#_x0000_t202" alt="Public " style="position:absolute;margin-left:-16.25pt;margin-top:.05pt;width:34.95pt;height:34.95pt;z-index:251658241;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" filled="f" stroked="f">
              <v:textbox style="mso-fit-shape-to-text:t" inset="0,0,5pt,0">
                <w:txbxContent>
                  <w:p w14:paraId="767E4F59" w14:textId="66B6FCF2" w:rsidR="00302F72" w:rsidRPr="00302F72" w:rsidRDefault="00302F72">
                    <w:pPr>
                      <w:rPr>
                        <w:rFonts w:ascii="Calibri" w:eastAsia="Calibri" w:hAnsi="Calibri" w:cs="Calibri"/>
                        <w:noProof/>
                        <w:color w:val="000000"/>
                        <w:sz w:val="20"/>
                        <w:szCs w:val="20"/>
                      </w:rPr>
                    </w:pPr>
                    <w:r w:rsidRPr="00302F72">
                      <w:rPr>
                        <w:rFonts w:ascii="Calibri" w:eastAsia="Calibri" w:hAnsi="Calibri" w:cs="Calibri"/>
                        <w:noProof/>
                        <w:color w:val="000000"/>
                        <w:sz w:val="20"/>
                        <w:szCs w:val="20"/>
                      </w:rPr>
                      <w:t xml:space="preserve">Public </w:t>
                    </w: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48535" w14:textId="77777777" w:rsidR="00E920B8" w:rsidRDefault="00E920B8">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877B6" w14:textId="60327191" w:rsidR="00302F72" w:rsidRDefault="00302F72">
    <w:pPr>
      <w:pStyle w:val="Antet"/>
    </w:pPr>
    <w:r>
      <w:rPr>
        <w:noProof/>
      </w:rPr>
      <mc:AlternateContent>
        <mc:Choice Requires="wps">
          <w:drawing>
            <wp:anchor distT="0" distB="0" distL="0" distR="0" simplePos="0" relativeHeight="251658240" behindDoc="0" locked="0" layoutInCell="1" allowOverlap="1" wp14:anchorId="0A3BAE55" wp14:editId="095BB3EC">
              <wp:simplePos x="635" y="635"/>
              <wp:positionH relativeFrom="rightMargin">
                <wp:align>right</wp:align>
              </wp:positionH>
              <wp:positionV relativeFrom="paragraph">
                <wp:posOffset>635</wp:posOffset>
              </wp:positionV>
              <wp:extent cx="443865" cy="443865"/>
              <wp:effectExtent l="0" t="0" r="0" b="17145"/>
              <wp:wrapSquare wrapText="bothSides"/>
              <wp:docPr id="1" name="Casetă text 1" descr="Public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34C15DA" w14:textId="38EF2390" w:rsidR="00302F72" w:rsidRPr="00302F72" w:rsidRDefault="00302F72">
                          <w:pPr>
                            <w:rPr>
                              <w:rFonts w:ascii="Calibri" w:eastAsia="Calibri" w:hAnsi="Calibri" w:cs="Calibri"/>
                              <w:noProof/>
                              <w:color w:val="000000"/>
                              <w:sz w:val="20"/>
                              <w:szCs w:val="20"/>
                            </w:rPr>
                          </w:pPr>
                          <w:r w:rsidRPr="00302F72">
                            <w:rPr>
                              <w:rFonts w:ascii="Calibri" w:eastAsia="Calibri" w:hAnsi="Calibri" w:cs="Calibri"/>
                              <w:noProof/>
                              <w:color w:val="000000"/>
                              <w:sz w:val="20"/>
                              <w:szCs w:val="20"/>
                            </w:rPr>
                            <w:t xml:space="preserve">Public </w:t>
                          </w:r>
                        </w:p>
                      </w:txbxContent>
                    </wps:txbx>
                    <wps:bodyPr rot="0" spcFirstLastPara="0" vertOverflow="overflow" horzOverflow="overflow" vert="horz" wrap="none" lIns="0" tIns="0" rIns="63500" bIns="0" numCol="1" spcCol="0" rtlCol="0" fromWordArt="0" anchor="t" anchorCtr="0" forceAA="0" compatLnSpc="1">
                      <a:prstTxWarp prst="textNoShape">
                        <a:avLst/>
                      </a:prstTxWarp>
                      <a:spAutoFit/>
                    </wps:bodyPr>
                  </wps:wsp>
                </a:graphicData>
              </a:graphic>
            </wp:anchor>
          </w:drawing>
        </mc:Choice>
        <mc:Fallback>
          <w:pict>
            <v:shapetype w14:anchorId="0A3BAE55" id="_x0000_t202" coordsize="21600,21600" o:spt="202" path="m,l,21600r21600,l21600,xe">
              <v:stroke joinstyle="miter"/>
              <v:path gradientshapeok="t" o:connecttype="rect"/>
            </v:shapetype>
            <v:shape id="Casetă text 1" o:spid="_x0000_s1027" type="#_x0000_t202" alt="Public " style="position:absolute;margin-left:-16.25pt;margin-top:.05pt;width:34.95pt;height:34.95pt;z-index:251658240;visibility:visible;mso-wrap-style:none;mso-wrap-distance-left:0;mso-wrap-distance-top:0;mso-wrap-distance-right:0;mso-wrap-distance-bottom:0;mso-position-horizontal:right;mso-position-horizontal-relative:righ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" filled="f" stroked="f">
              <v:textbox style="mso-fit-shape-to-text:t" inset="0,0,5pt,0">
                <w:txbxContent>
                  <w:p w14:paraId="234C15DA" w14:textId="38EF2390" w:rsidR="00302F72" w:rsidRPr="00302F72" w:rsidRDefault="00302F72">
                    <w:pPr>
                      <w:rPr>
                        <w:rFonts w:ascii="Calibri" w:eastAsia="Calibri" w:hAnsi="Calibri" w:cs="Calibri"/>
                        <w:noProof/>
                        <w:color w:val="000000"/>
                        <w:sz w:val="20"/>
                        <w:szCs w:val="20"/>
                      </w:rPr>
                    </w:pPr>
                    <w:r w:rsidRPr="00302F72">
                      <w:rPr>
                        <w:rFonts w:ascii="Calibri" w:eastAsia="Calibri" w:hAnsi="Calibri" w:cs="Calibri"/>
                        <w:noProof/>
                        <w:color w:val="000000"/>
                        <w:sz w:val="20"/>
                        <w:szCs w:val="20"/>
                      </w:rPr>
                      <w:t xml:space="preserve">Public </w:t>
                    </w:r>
                  </w:p>
                </w:txbxContent>
              </v:textbox>
              <w10:wrap type="square"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27848"/>
    <w:multiLevelType w:val="multilevel"/>
    <w:tmpl w:val="B0427C12"/>
    <w:lvl w:ilvl="0">
      <w:start w:val="1"/>
      <w:numFmt w:val="decimal"/>
      <w:lvlText w:val="%1."/>
      <w:lvlJc w:val="left"/>
      <w:pPr>
        <w:tabs>
          <w:tab w:val="num" w:pos="720"/>
        </w:tabs>
        <w:ind w:left="720" w:hanging="360"/>
      </w:pPr>
      <w:rPr>
        <w:rFonts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92E2A"/>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A47A4B"/>
    <w:multiLevelType w:val="hybridMultilevel"/>
    <w:tmpl w:val="8CBEF522"/>
    <w:lvl w:ilvl="0" w:tplc="841A6ED0">
      <w:numFmt w:val="bullet"/>
      <w:lvlText w:val="-"/>
      <w:lvlJc w:val="left"/>
      <w:pPr>
        <w:ind w:left="540" w:hanging="360"/>
      </w:pPr>
      <w:rPr>
        <w:rFonts w:ascii="Times New Roman" w:eastAsiaTheme="minorEastAsia" w:hAnsi="Times New Roman" w:cs="Times New Roman"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3" w15:restartNumberingAfterBreak="0">
    <w:nsid w:val="2A703BA8"/>
    <w:multiLevelType w:val="hybridMultilevel"/>
    <w:tmpl w:val="E6C82044"/>
    <w:lvl w:ilvl="0" w:tplc="41025D50">
      <w:start w:val="1"/>
      <w:numFmt w:val="decimal"/>
      <w:lvlText w:val="%1."/>
      <w:lvlJc w:val="left"/>
      <w:pPr>
        <w:ind w:left="674" w:hanging="360"/>
      </w:pPr>
      <w:rPr>
        <w:rFonts w:hint="default"/>
        <w:sz w:val="22"/>
        <w:szCs w:val="22"/>
      </w:rPr>
    </w:lvl>
    <w:lvl w:ilvl="1" w:tplc="04190019" w:tentative="1">
      <w:start w:val="1"/>
      <w:numFmt w:val="lowerLetter"/>
      <w:lvlText w:val="%2."/>
      <w:lvlJc w:val="left"/>
      <w:pPr>
        <w:ind w:left="1394" w:hanging="360"/>
      </w:pPr>
    </w:lvl>
    <w:lvl w:ilvl="2" w:tplc="0419001B" w:tentative="1">
      <w:start w:val="1"/>
      <w:numFmt w:val="lowerRoman"/>
      <w:lvlText w:val="%3."/>
      <w:lvlJc w:val="right"/>
      <w:pPr>
        <w:ind w:left="2114" w:hanging="180"/>
      </w:pPr>
    </w:lvl>
    <w:lvl w:ilvl="3" w:tplc="0419000F" w:tentative="1">
      <w:start w:val="1"/>
      <w:numFmt w:val="decimal"/>
      <w:lvlText w:val="%4."/>
      <w:lvlJc w:val="left"/>
      <w:pPr>
        <w:ind w:left="2834" w:hanging="360"/>
      </w:pPr>
    </w:lvl>
    <w:lvl w:ilvl="4" w:tplc="04190019" w:tentative="1">
      <w:start w:val="1"/>
      <w:numFmt w:val="lowerLetter"/>
      <w:lvlText w:val="%5."/>
      <w:lvlJc w:val="left"/>
      <w:pPr>
        <w:ind w:left="3554" w:hanging="360"/>
      </w:pPr>
    </w:lvl>
    <w:lvl w:ilvl="5" w:tplc="0419001B" w:tentative="1">
      <w:start w:val="1"/>
      <w:numFmt w:val="lowerRoman"/>
      <w:lvlText w:val="%6."/>
      <w:lvlJc w:val="right"/>
      <w:pPr>
        <w:ind w:left="4274" w:hanging="180"/>
      </w:pPr>
    </w:lvl>
    <w:lvl w:ilvl="6" w:tplc="0419000F" w:tentative="1">
      <w:start w:val="1"/>
      <w:numFmt w:val="decimal"/>
      <w:lvlText w:val="%7."/>
      <w:lvlJc w:val="left"/>
      <w:pPr>
        <w:ind w:left="4994" w:hanging="360"/>
      </w:pPr>
    </w:lvl>
    <w:lvl w:ilvl="7" w:tplc="04190019" w:tentative="1">
      <w:start w:val="1"/>
      <w:numFmt w:val="lowerLetter"/>
      <w:lvlText w:val="%8."/>
      <w:lvlJc w:val="left"/>
      <w:pPr>
        <w:ind w:left="5714" w:hanging="360"/>
      </w:pPr>
    </w:lvl>
    <w:lvl w:ilvl="8" w:tplc="0419001B" w:tentative="1">
      <w:start w:val="1"/>
      <w:numFmt w:val="lowerRoman"/>
      <w:lvlText w:val="%9."/>
      <w:lvlJc w:val="right"/>
      <w:pPr>
        <w:ind w:left="6434" w:hanging="180"/>
      </w:pPr>
    </w:lvl>
  </w:abstractNum>
  <w:abstractNum w:abstractNumId="4" w15:restartNumberingAfterBreak="0">
    <w:nsid w:val="2AB87ECD"/>
    <w:multiLevelType w:val="multilevel"/>
    <w:tmpl w:val="0419001F"/>
    <w:lvl w:ilvl="0">
      <w:start w:val="1"/>
      <w:numFmt w:val="decimal"/>
      <w:lvlText w:val="%1."/>
      <w:lvlJc w:val="left"/>
      <w:pPr>
        <w:ind w:left="360" w:hanging="360"/>
      </w:pPr>
      <w:rPr>
        <w:b w:val="0"/>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B46617A"/>
    <w:multiLevelType w:val="hybridMultilevel"/>
    <w:tmpl w:val="FFFFFFFF"/>
    <w:lvl w:ilvl="0" w:tplc="084A394A">
      <w:start w:val="1"/>
      <w:numFmt w:val="decimal"/>
      <w:lvlText w:val="%1)"/>
      <w:lvlJc w:val="left"/>
      <w:pPr>
        <w:ind w:left="562" w:hanging="360"/>
      </w:pPr>
      <w:rPr>
        <w:rFonts w:cs="Times New Roman" w:hint="default"/>
      </w:rPr>
    </w:lvl>
    <w:lvl w:ilvl="1" w:tplc="04090019" w:tentative="1">
      <w:start w:val="1"/>
      <w:numFmt w:val="lowerLetter"/>
      <w:lvlText w:val="%2."/>
      <w:lvlJc w:val="left"/>
      <w:pPr>
        <w:ind w:left="1282" w:hanging="360"/>
      </w:pPr>
      <w:rPr>
        <w:rFonts w:cs="Times New Roman"/>
      </w:rPr>
    </w:lvl>
    <w:lvl w:ilvl="2" w:tplc="0409001B" w:tentative="1">
      <w:start w:val="1"/>
      <w:numFmt w:val="lowerRoman"/>
      <w:lvlText w:val="%3."/>
      <w:lvlJc w:val="right"/>
      <w:pPr>
        <w:ind w:left="2002" w:hanging="180"/>
      </w:pPr>
      <w:rPr>
        <w:rFonts w:cs="Times New Roman"/>
      </w:rPr>
    </w:lvl>
    <w:lvl w:ilvl="3" w:tplc="0409000F" w:tentative="1">
      <w:start w:val="1"/>
      <w:numFmt w:val="decimal"/>
      <w:lvlText w:val="%4."/>
      <w:lvlJc w:val="left"/>
      <w:pPr>
        <w:ind w:left="2722" w:hanging="360"/>
      </w:pPr>
      <w:rPr>
        <w:rFonts w:cs="Times New Roman"/>
      </w:rPr>
    </w:lvl>
    <w:lvl w:ilvl="4" w:tplc="04090019" w:tentative="1">
      <w:start w:val="1"/>
      <w:numFmt w:val="lowerLetter"/>
      <w:lvlText w:val="%5."/>
      <w:lvlJc w:val="left"/>
      <w:pPr>
        <w:ind w:left="3442" w:hanging="360"/>
      </w:pPr>
      <w:rPr>
        <w:rFonts w:cs="Times New Roman"/>
      </w:rPr>
    </w:lvl>
    <w:lvl w:ilvl="5" w:tplc="0409001B" w:tentative="1">
      <w:start w:val="1"/>
      <w:numFmt w:val="lowerRoman"/>
      <w:lvlText w:val="%6."/>
      <w:lvlJc w:val="right"/>
      <w:pPr>
        <w:ind w:left="4162" w:hanging="180"/>
      </w:pPr>
      <w:rPr>
        <w:rFonts w:cs="Times New Roman"/>
      </w:rPr>
    </w:lvl>
    <w:lvl w:ilvl="6" w:tplc="0409000F" w:tentative="1">
      <w:start w:val="1"/>
      <w:numFmt w:val="decimal"/>
      <w:lvlText w:val="%7."/>
      <w:lvlJc w:val="left"/>
      <w:pPr>
        <w:ind w:left="4882" w:hanging="360"/>
      </w:pPr>
      <w:rPr>
        <w:rFonts w:cs="Times New Roman"/>
      </w:rPr>
    </w:lvl>
    <w:lvl w:ilvl="7" w:tplc="04090019" w:tentative="1">
      <w:start w:val="1"/>
      <w:numFmt w:val="lowerLetter"/>
      <w:lvlText w:val="%8."/>
      <w:lvlJc w:val="left"/>
      <w:pPr>
        <w:ind w:left="5602" w:hanging="360"/>
      </w:pPr>
      <w:rPr>
        <w:rFonts w:cs="Times New Roman"/>
      </w:rPr>
    </w:lvl>
    <w:lvl w:ilvl="8" w:tplc="0409001B" w:tentative="1">
      <w:start w:val="1"/>
      <w:numFmt w:val="lowerRoman"/>
      <w:lvlText w:val="%9."/>
      <w:lvlJc w:val="right"/>
      <w:pPr>
        <w:ind w:left="6322" w:hanging="180"/>
      </w:pPr>
      <w:rPr>
        <w:rFonts w:cs="Times New Roman"/>
      </w:rPr>
    </w:lvl>
  </w:abstractNum>
  <w:abstractNum w:abstractNumId="6" w15:restartNumberingAfterBreak="0">
    <w:nsid w:val="2E693A47"/>
    <w:multiLevelType w:val="hybridMultilevel"/>
    <w:tmpl w:val="127222A6"/>
    <w:lvl w:ilvl="0" w:tplc="7806F4BA">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F3A11E1"/>
    <w:multiLevelType w:val="hybridMultilevel"/>
    <w:tmpl w:val="990AAF36"/>
    <w:lvl w:ilvl="0" w:tplc="45322176">
      <w:start w:val="1"/>
      <w:numFmt w:val="decimal"/>
      <w:lvlText w:val="%1."/>
      <w:lvlJc w:val="left"/>
      <w:pPr>
        <w:ind w:left="45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155FB8"/>
    <w:multiLevelType w:val="hybridMultilevel"/>
    <w:tmpl w:val="E452DC26"/>
    <w:lvl w:ilvl="0" w:tplc="04190001">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9" w15:restartNumberingAfterBreak="0">
    <w:nsid w:val="343B6BA8"/>
    <w:multiLevelType w:val="multilevel"/>
    <w:tmpl w:val="5AD4DAD2"/>
    <w:lvl w:ilvl="0">
      <w:start w:val="1"/>
      <w:numFmt w:val="decimal"/>
      <w:lvlText w:val="%1."/>
      <w:lvlJc w:val="left"/>
      <w:pPr>
        <w:ind w:left="1069" w:hanging="360"/>
      </w:pPr>
      <w:rPr>
        <w:rFonts w:hint="default"/>
        <w:b/>
        <w:bCs/>
        <w:sz w:val="28"/>
        <w:szCs w:val="28"/>
        <w:lang w:val="ro-RO"/>
      </w:rPr>
    </w:lvl>
    <w:lvl w:ilvl="1">
      <w:start w:val="1"/>
      <w:numFmt w:val="decimal"/>
      <w:lvlText w:val="%1.%2."/>
      <w:lvlJc w:val="left"/>
      <w:pPr>
        <w:ind w:left="792" w:hanging="432"/>
      </w:pPr>
      <w:rPr>
        <w:rFonts w:hint="default"/>
        <w:b w:val="0"/>
        <w:bCs w:val="0"/>
        <w:i w:val="0"/>
        <w:i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67E2BDF"/>
    <w:multiLevelType w:val="multilevel"/>
    <w:tmpl w:val="871A8FD6"/>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1" w15:restartNumberingAfterBreak="0">
    <w:nsid w:val="3E772CFA"/>
    <w:multiLevelType w:val="hybridMultilevel"/>
    <w:tmpl w:val="FFFFFFFF"/>
    <w:lvl w:ilvl="0" w:tplc="9FBC59D6">
      <w:start w:val="1"/>
      <w:numFmt w:val="decimal"/>
      <w:lvlText w:val="%1)"/>
      <w:lvlJc w:val="left"/>
      <w:pPr>
        <w:ind w:left="562" w:hanging="360"/>
      </w:pPr>
      <w:rPr>
        <w:rFonts w:cs="Times New Roman" w:hint="default"/>
      </w:rPr>
    </w:lvl>
    <w:lvl w:ilvl="1" w:tplc="04090019" w:tentative="1">
      <w:start w:val="1"/>
      <w:numFmt w:val="lowerLetter"/>
      <w:lvlText w:val="%2."/>
      <w:lvlJc w:val="left"/>
      <w:pPr>
        <w:ind w:left="1282" w:hanging="360"/>
      </w:pPr>
      <w:rPr>
        <w:rFonts w:cs="Times New Roman"/>
      </w:rPr>
    </w:lvl>
    <w:lvl w:ilvl="2" w:tplc="0409001B" w:tentative="1">
      <w:start w:val="1"/>
      <w:numFmt w:val="lowerRoman"/>
      <w:lvlText w:val="%3."/>
      <w:lvlJc w:val="right"/>
      <w:pPr>
        <w:ind w:left="2002" w:hanging="180"/>
      </w:pPr>
      <w:rPr>
        <w:rFonts w:cs="Times New Roman"/>
      </w:rPr>
    </w:lvl>
    <w:lvl w:ilvl="3" w:tplc="0409000F" w:tentative="1">
      <w:start w:val="1"/>
      <w:numFmt w:val="decimal"/>
      <w:lvlText w:val="%4."/>
      <w:lvlJc w:val="left"/>
      <w:pPr>
        <w:ind w:left="2722" w:hanging="360"/>
      </w:pPr>
      <w:rPr>
        <w:rFonts w:cs="Times New Roman"/>
      </w:rPr>
    </w:lvl>
    <w:lvl w:ilvl="4" w:tplc="04090019" w:tentative="1">
      <w:start w:val="1"/>
      <w:numFmt w:val="lowerLetter"/>
      <w:lvlText w:val="%5."/>
      <w:lvlJc w:val="left"/>
      <w:pPr>
        <w:ind w:left="3442" w:hanging="360"/>
      </w:pPr>
      <w:rPr>
        <w:rFonts w:cs="Times New Roman"/>
      </w:rPr>
    </w:lvl>
    <w:lvl w:ilvl="5" w:tplc="0409001B" w:tentative="1">
      <w:start w:val="1"/>
      <w:numFmt w:val="lowerRoman"/>
      <w:lvlText w:val="%6."/>
      <w:lvlJc w:val="right"/>
      <w:pPr>
        <w:ind w:left="4162" w:hanging="180"/>
      </w:pPr>
      <w:rPr>
        <w:rFonts w:cs="Times New Roman"/>
      </w:rPr>
    </w:lvl>
    <w:lvl w:ilvl="6" w:tplc="0409000F" w:tentative="1">
      <w:start w:val="1"/>
      <w:numFmt w:val="decimal"/>
      <w:lvlText w:val="%7."/>
      <w:lvlJc w:val="left"/>
      <w:pPr>
        <w:ind w:left="4882" w:hanging="360"/>
      </w:pPr>
      <w:rPr>
        <w:rFonts w:cs="Times New Roman"/>
      </w:rPr>
    </w:lvl>
    <w:lvl w:ilvl="7" w:tplc="04090019" w:tentative="1">
      <w:start w:val="1"/>
      <w:numFmt w:val="lowerLetter"/>
      <w:lvlText w:val="%8."/>
      <w:lvlJc w:val="left"/>
      <w:pPr>
        <w:ind w:left="5602" w:hanging="360"/>
      </w:pPr>
      <w:rPr>
        <w:rFonts w:cs="Times New Roman"/>
      </w:rPr>
    </w:lvl>
    <w:lvl w:ilvl="8" w:tplc="0409001B" w:tentative="1">
      <w:start w:val="1"/>
      <w:numFmt w:val="lowerRoman"/>
      <w:lvlText w:val="%9."/>
      <w:lvlJc w:val="right"/>
      <w:pPr>
        <w:ind w:left="6322" w:hanging="180"/>
      </w:pPr>
      <w:rPr>
        <w:rFonts w:cs="Times New Roman"/>
      </w:rPr>
    </w:lvl>
  </w:abstractNum>
  <w:abstractNum w:abstractNumId="12" w15:restartNumberingAfterBreak="0">
    <w:nsid w:val="432A6817"/>
    <w:multiLevelType w:val="hybridMultilevel"/>
    <w:tmpl w:val="1ECA9D2E"/>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3" w15:restartNumberingAfterBreak="0">
    <w:nsid w:val="47AC424E"/>
    <w:multiLevelType w:val="multilevel"/>
    <w:tmpl w:val="882C9A60"/>
    <w:lvl w:ilvl="0">
      <w:start w:val="1"/>
      <w:numFmt w:val="decimal"/>
      <w:lvlText w:val="%1."/>
      <w:lvlJc w:val="left"/>
      <w:pPr>
        <w:ind w:left="1211"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4" w15:restartNumberingAfterBreak="0">
    <w:nsid w:val="503F3BB4"/>
    <w:multiLevelType w:val="multilevel"/>
    <w:tmpl w:val="76A89B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10E46D9"/>
    <w:multiLevelType w:val="multilevel"/>
    <w:tmpl w:val="82C688D2"/>
    <w:lvl w:ilvl="0">
      <w:start w:val="1"/>
      <w:numFmt w:val="decimal"/>
      <w:lvlText w:val="%1."/>
      <w:lvlJc w:val="left"/>
      <w:pPr>
        <w:ind w:left="927" w:hanging="360"/>
      </w:pPr>
      <w:rPr>
        <w:rFonts w:hint="default"/>
        <w:b/>
        <w:bCs/>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6" w15:restartNumberingAfterBreak="0">
    <w:nsid w:val="5404696A"/>
    <w:multiLevelType w:val="multilevel"/>
    <w:tmpl w:val="CF5ECFA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B623C7"/>
    <w:multiLevelType w:val="hybridMultilevel"/>
    <w:tmpl w:val="8B1A0C72"/>
    <w:lvl w:ilvl="0" w:tplc="E2E2B3CE">
      <w:start w:val="1"/>
      <w:numFmt w:val="bullet"/>
      <w:lvlText w:val=""/>
      <w:lvlJc w:val="left"/>
      <w:pPr>
        <w:ind w:left="1429" w:hanging="360"/>
      </w:pPr>
      <w:rPr>
        <w:rFonts w:ascii="Symbol" w:hAnsi="Symbol" w:hint="default"/>
        <w:sz w:val="20"/>
        <w:szCs w:val="20"/>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8" w15:restartNumberingAfterBreak="0">
    <w:nsid w:val="6121717B"/>
    <w:multiLevelType w:val="hybridMultilevel"/>
    <w:tmpl w:val="58182A7E"/>
    <w:lvl w:ilvl="0" w:tplc="7980821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8DC0E27"/>
    <w:multiLevelType w:val="multilevel"/>
    <w:tmpl w:val="2E640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6226527">
    <w:abstractNumId w:val="5"/>
  </w:num>
  <w:num w:numId="2" w16cid:durableId="264193207">
    <w:abstractNumId w:val="11"/>
  </w:num>
  <w:num w:numId="3" w16cid:durableId="985360368">
    <w:abstractNumId w:val="1"/>
  </w:num>
  <w:num w:numId="4" w16cid:durableId="1557281873">
    <w:abstractNumId w:val="10"/>
  </w:num>
  <w:num w:numId="5" w16cid:durableId="1218543083">
    <w:abstractNumId w:val="14"/>
  </w:num>
  <w:num w:numId="6" w16cid:durableId="299307691">
    <w:abstractNumId w:val="9"/>
  </w:num>
  <w:num w:numId="7" w16cid:durableId="1009210996">
    <w:abstractNumId w:val="12"/>
  </w:num>
  <w:num w:numId="8" w16cid:durableId="1506433268">
    <w:abstractNumId w:val="2"/>
  </w:num>
  <w:num w:numId="9" w16cid:durableId="529219692">
    <w:abstractNumId w:val="3"/>
  </w:num>
  <w:num w:numId="10" w16cid:durableId="152840084">
    <w:abstractNumId w:val="18"/>
  </w:num>
  <w:num w:numId="11" w16cid:durableId="189418454">
    <w:abstractNumId w:val="19"/>
  </w:num>
  <w:num w:numId="12" w16cid:durableId="634214395">
    <w:abstractNumId w:val="8"/>
  </w:num>
  <w:num w:numId="13" w16cid:durableId="1949698135">
    <w:abstractNumId w:val="17"/>
  </w:num>
  <w:num w:numId="14" w16cid:durableId="1171945128">
    <w:abstractNumId w:val="0"/>
  </w:num>
  <w:num w:numId="15" w16cid:durableId="176115969">
    <w:abstractNumId w:val="16"/>
  </w:num>
  <w:num w:numId="16" w16cid:durableId="1167016723">
    <w:abstractNumId w:val="6"/>
  </w:num>
  <w:num w:numId="17" w16cid:durableId="512964570">
    <w:abstractNumId w:val="7"/>
  </w:num>
  <w:num w:numId="18" w16cid:durableId="2096629647">
    <w:abstractNumId w:val="4"/>
  </w:num>
  <w:num w:numId="19" w16cid:durableId="1846702386">
    <w:abstractNumId w:val="15"/>
  </w:num>
  <w:num w:numId="20" w16cid:durableId="64979146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autoHyphenation/>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1D2"/>
    <w:rsid w:val="00001509"/>
    <w:rsid w:val="0000252C"/>
    <w:rsid w:val="00002974"/>
    <w:rsid w:val="00002C60"/>
    <w:rsid w:val="00003B71"/>
    <w:rsid w:val="00004486"/>
    <w:rsid w:val="000054AA"/>
    <w:rsid w:val="0000651A"/>
    <w:rsid w:val="0001054F"/>
    <w:rsid w:val="00012873"/>
    <w:rsid w:val="00012CF8"/>
    <w:rsid w:val="00013910"/>
    <w:rsid w:val="00014B86"/>
    <w:rsid w:val="00016607"/>
    <w:rsid w:val="00016914"/>
    <w:rsid w:val="00016AEC"/>
    <w:rsid w:val="000174C1"/>
    <w:rsid w:val="00017F2F"/>
    <w:rsid w:val="00020259"/>
    <w:rsid w:val="0002136E"/>
    <w:rsid w:val="00022F86"/>
    <w:rsid w:val="00023E07"/>
    <w:rsid w:val="000254F2"/>
    <w:rsid w:val="000258A4"/>
    <w:rsid w:val="00025E06"/>
    <w:rsid w:val="0002697B"/>
    <w:rsid w:val="00026BB4"/>
    <w:rsid w:val="00026EDA"/>
    <w:rsid w:val="000275AC"/>
    <w:rsid w:val="00027A15"/>
    <w:rsid w:val="0003297F"/>
    <w:rsid w:val="00034411"/>
    <w:rsid w:val="000352B2"/>
    <w:rsid w:val="00035ECE"/>
    <w:rsid w:val="000368F5"/>
    <w:rsid w:val="00037FCA"/>
    <w:rsid w:val="0004017E"/>
    <w:rsid w:val="000419F2"/>
    <w:rsid w:val="00042059"/>
    <w:rsid w:val="00042A8F"/>
    <w:rsid w:val="00043111"/>
    <w:rsid w:val="00044824"/>
    <w:rsid w:val="0004482C"/>
    <w:rsid w:val="00044F1B"/>
    <w:rsid w:val="000459D4"/>
    <w:rsid w:val="000459EA"/>
    <w:rsid w:val="00045BD0"/>
    <w:rsid w:val="00046F42"/>
    <w:rsid w:val="00047DE9"/>
    <w:rsid w:val="000509C4"/>
    <w:rsid w:val="00050CBD"/>
    <w:rsid w:val="00050EF1"/>
    <w:rsid w:val="00051F39"/>
    <w:rsid w:val="000520BB"/>
    <w:rsid w:val="00052281"/>
    <w:rsid w:val="000530FD"/>
    <w:rsid w:val="00054274"/>
    <w:rsid w:val="000542D4"/>
    <w:rsid w:val="000545A9"/>
    <w:rsid w:val="00054FD1"/>
    <w:rsid w:val="000555BF"/>
    <w:rsid w:val="00055BB8"/>
    <w:rsid w:val="00056197"/>
    <w:rsid w:val="000561EB"/>
    <w:rsid w:val="000563D3"/>
    <w:rsid w:val="00057D46"/>
    <w:rsid w:val="00061400"/>
    <w:rsid w:val="00061D1E"/>
    <w:rsid w:val="00063305"/>
    <w:rsid w:val="00064B36"/>
    <w:rsid w:val="000657FD"/>
    <w:rsid w:val="00065FDA"/>
    <w:rsid w:val="0006715E"/>
    <w:rsid w:val="00067908"/>
    <w:rsid w:val="0007008D"/>
    <w:rsid w:val="00070151"/>
    <w:rsid w:val="00070208"/>
    <w:rsid w:val="000709C8"/>
    <w:rsid w:val="00070A60"/>
    <w:rsid w:val="00071374"/>
    <w:rsid w:val="00072E70"/>
    <w:rsid w:val="000735AE"/>
    <w:rsid w:val="00073A59"/>
    <w:rsid w:val="000746E9"/>
    <w:rsid w:val="000748DB"/>
    <w:rsid w:val="000762D9"/>
    <w:rsid w:val="00076708"/>
    <w:rsid w:val="00076A0F"/>
    <w:rsid w:val="00076E63"/>
    <w:rsid w:val="00077F3E"/>
    <w:rsid w:val="0008001B"/>
    <w:rsid w:val="000805A7"/>
    <w:rsid w:val="000806AB"/>
    <w:rsid w:val="000812C5"/>
    <w:rsid w:val="00082C1B"/>
    <w:rsid w:val="00082FB7"/>
    <w:rsid w:val="00083216"/>
    <w:rsid w:val="00083FB3"/>
    <w:rsid w:val="00084212"/>
    <w:rsid w:val="00084778"/>
    <w:rsid w:val="000858F7"/>
    <w:rsid w:val="00094AE5"/>
    <w:rsid w:val="00094F96"/>
    <w:rsid w:val="0009515A"/>
    <w:rsid w:val="000957F0"/>
    <w:rsid w:val="00096159"/>
    <w:rsid w:val="00096FE1"/>
    <w:rsid w:val="0009736E"/>
    <w:rsid w:val="00097F15"/>
    <w:rsid w:val="000A048C"/>
    <w:rsid w:val="000A0B19"/>
    <w:rsid w:val="000A28C3"/>
    <w:rsid w:val="000A351E"/>
    <w:rsid w:val="000A39DF"/>
    <w:rsid w:val="000A3F63"/>
    <w:rsid w:val="000A72D2"/>
    <w:rsid w:val="000B0554"/>
    <w:rsid w:val="000B08AD"/>
    <w:rsid w:val="000B09FB"/>
    <w:rsid w:val="000B0FAC"/>
    <w:rsid w:val="000B1647"/>
    <w:rsid w:val="000B2184"/>
    <w:rsid w:val="000B2FA9"/>
    <w:rsid w:val="000B303B"/>
    <w:rsid w:val="000B44A0"/>
    <w:rsid w:val="000B715D"/>
    <w:rsid w:val="000B753F"/>
    <w:rsid w:val="000C081B"/>
    <w:rsid w:val="000C36A1"/>
    <w:rsid w:val="000C3ECD"/>
    <w:rsid w:val="000C4577"/>
    <w:rsid w:val="000C4777"/>
    <w:rsid w:val="000C7121"/>
    <w:rsid w:val="000D0F19"/>
    <w:rsid w:val="000D1B25"/>
    <w:rsid w:val="000D2697"/>
    <w:rsid w:val="000D48E2"/>
    <w:rsid w:val="000D4DAC"/>
    <w:rsid w:val="000D4E99"/>
    <w:rsid w:val="000D5724"/>
    <w:rsid w:val="000D58E2"/>
    <w:rsid w:val="000D5B77"/>
    <w:rsid w:val="000D676B"/>
    <w:rsid w:val="000D69D9"/>
    <w:rsid w:val="000D715D"/>
    <w:rsid w:val="000D74A7"/>
    <w:rsid w:val="000E01AE"/>
    <w:rsid w:val="000E0B8E"/>
    <w:rsid w:val="000E0D78"/>
    <w:rsid w:val="000E3ECC"/>
    <w:rsid w:val="000E476B"/>
    <w:rsid w:val="000E5AC5"/>
    <w:rsid w:val="000E6C59"/>
    <w:rsid w:val="000F0295"/>
    <w:rsid w:val="000F0E11"/>
    <w:rsid w:val="000F1625"/>
    <w:rsid w:val="000F1643"/>
    <w:rsid w:val="000F1EE5"/>
    <w:rsid w:val="000F22F7"/>
    <w:rsid w:val="000F2615"/>
    <w:rsid w:val="000F3A28"/>
    <w:rsid w:val="000F3F91"/>
    <w:rsid w:val="000F55E6"/>
    <w:rsid w:val="000F5A8C"/>
    <w:rsid w:val="000F5C2A"/>
    <w:rsid w:val="000F5CFE"/>
    <w:rsid w:val="000F630D"/>
    <w:rsid w:val="000F6753"/>
    <w:rsid w:val="000F6D18"/>
    <w:rsid w:val="000F72A5"/>
    <w:rsid w:val="000F7AF0"/>
    <w:rsid w:val="00100DCA"/>
    <w:rsid w:val="00101AE7"/>
    <w:rsid w:val="00101E9C"/>
    <w:rsid w:val="00101EA1"/>
    <w:rsid w:val="00102248"/>
    <w:rsid w:val="00102F28"/>
    <w:rsid w:val="00103C52"/>
    <w:rsid w:val="001040AB"/>
    <w:rsid w:val="00104CF7"/>
    <w:rsid w:val="001053C8"/>
    <w:rsid w:val="00106184"/>
    <w:rsid w:val="00106F8E"/>
    <w:rsid w:val="00107CF3"/>
    <w:rsid w:val="00107DB7"/>
    <w:rsid w:val="0011196F"/>
    <w:rsid w:val="0011205A"/>
    <w:rsid w:val="0011247C"/>
    <w:rsid w:val="00112586"/>
    <w:rsid w:val="001155EB"/>
    <w:rsid w:val="00116436"/>
    <w:rsid w:val="0011685C"/>
    <w:rsid w:val="001169B6"/>
    <w:rsid w:val="00120087"/>
    <w:rsid w:val="00120A13"/>
    <w:rsid w:val="00120C86"/>
    <w:rsid w:val="00121467"/>
    <w:rsid w:val="001215D7"/>
    <w:rsid w:val="001228DA"/>
    <w:rsid w:val="0012364B"/>
    <w:rsid w:val="001237BD"/>
    <w:rsid w:val="00124BDB"/>
    <w:rsid w:val="00125ACA"/>
    <w:rsid w:val="001275E0"/>
    <w:rsid w:val="00127690"/>
    <w:rsid w:val="00127DBC"/>
    <w:rsid w:val="0013041A"/>
    <w:rsid w:val="00130B70"/>
    <w:rsid w:val="00130BAD"/>
    <w:rsid w:val="00131676"/>
    <w:rsid w:val="00131AEC"/>
    <w:rsid w:val="00131D21"/>
    <w:rsid w:val="00131FB1"/>
    <w:rsid w:val="001339A9"/>
    <w:rsid w:val="00133B8C"/>
    <w:rsid w:val="001345BD"/>
    <w:rsid w:val="00134E96"/>
    <w:rsid w:val="00135890"/>
    <w:rsid w:val="001361B8"/>
    <w:rsid w:val="001362AA"/>
    <w:rsid w:val="001362CD"/>
    <w:rsid w:val="00136599"/>
    <w:rsid w:val="001366DE"/>
    <w:rsid w:val="00141610"/>
    <w:rsid w:val="0014282D"/>
    <w:rsid w:val="00143048"/>
    <w:rsid w:val="00143ADC"/>
    <w:rsid w:val="00143C19"/>
    <w:rsid w:val="0014497D"/>
    <w:rsid w:val="00144CE5"/>
    <w:rsid w:val="00145D39"/>
    <w:rsid w:val="00150139"/>
    <w:rsid w:val="001502BC"/>
    <w:rsid w:val="00151835"/>
    <w:rsid w:val="001519C3"/>
    <w:rsid w:val="00151A62"/>
    <w:rsid w:val="0015215B"/>
    <w:rsid w:val="001523DB"/>
    <w:rsid w:val="00153145"/>
    <w:rsid w:val="00154BC3"/>
    <w:rsid w:val="00155A1A"/>
    <w:rsid w:val="001562AF"/>
    <w:rsid w:val="00157007"/>
    <w:rsid w:val="0015746D"/>
    <w:rsid w:val="00157E0A"/>
    <w:rsid w:val="00160B13"/>
    <w:rsid w:val="00160B62"/>
    <w:rsid w:val="001613D1"/>
    <w:rsid w:val="001621F5"/>
    <w:rsid w:val="00162696"/>
    <w:rsid w:val="001632C8"/>
    <w:rsid w:val="0016394A"/>
    <w:rsid w:val="00164469"/>
    <w:rsid w:val="00165311"/>
    <w:rsid w:val="00165699"/>
    <w:rsid w:val="0016638B"/>
    <w:rsid w:val="001673FF"/>
    <w:rsid w:val="00167A5A"/>
    <w:rsid w:val="00170487"/>
    <w:rsid w:val="001710D9"/>
    <w:rsid w:val="00172316"/>
    <w:rsid w:val="0017295D"/>
    <w:rsid w:val="001734C4"/>
    <w:rsid w:val="001770A7"/>
    <w:rsid w:val="001772B5"/>
    <w:rsid w:val="00177B6D"/>
    <w:rsid w:val="00180532"/>
    <w:rsid w:val="00180E29"/>
    <w:rsid w:val="001810BD"/>
    <w:rsid w:val="00182750"/>
    <w:rsid w:val="0018276D"/>
    <w:rsid w:val="0018302D"/>
    <w:rsid w:val="001835D4"/>
    <w:rsid w:val="001840D0"/>
    <w:rsid w:val="001844E4"/>
    <w:rsid w:val="00184914"/>
    <w:rsid w:val="00184C1B"/>
    <w:rsid w:val="00185D8D"/>
    <w:rsid w:val="00186B4B"/>
    <w:rsid w:val="00186CC9"/>
    <w:rsid w:val="0018767B"/>
    <w:rsid w:val="00187EC0"/>
    <w:rsid w:val="00190B5B"/>
    <w:rsid w:val="00190D2B"/>
    <w:rsid w:val="00191E51"/>
    <w:rsid w:val="00192EF6"/>
    <w:rsid w:val="0019439E"/>
    <w:rsid w:val="00196604"/>
    <w:rsid w:val="00196B7D"/>
    <w:rsid w:val="001A2FD7"/>
    <w:rsid w:val="001A32D4"/>
    <w:rsid w:val="001A366B"/>
    <w:rsid w:val="001A54ED"/>
    <w:rsid w:val="001A724E"/>
    <w:rsid w:val="001A7E93"/>
    <w:rsid w:val="001B02CD"/>
    <w:rsid w:val="001B0EC2"/>
    <w:rsid w:val="001B1A37"/>
    <w:rsid w:val="001B1ED6"/>
    <w:rsid w:val="001B33B5"/>
    <w:rsid w:val="001B4530"/>
    <w:rsid w:val="001B6555"/>
    <w:rsid w:val="001B66C9"/>
    <w:rsid w:val="001B6A99"/>
    <w:rsid w:val="001B6E80"/>
    <w:rsid w:val="001B7102"/>
    <w:rsid w:val="001C08E3"/>
    <w:rsid w:val="001C17F9"/>
    <w:rsid w:val="001C1A97"/>
    <w:rsid w:val="001C2C6A"/>
    <w:rsid w:val="001C3753"/>
    <w:rsid w:val="001C3A33"/>
    <w:rsid w:val="001C3C14"/>
    <w:rsid w:val="001C3EBC"/>
    <w:rsid w:val="001C44DA"/>
    <w:rsid w:val="001C502D"/>
    <w:rsid w:val="001C5268"/>
    <w:rsid w:val="001C7992"/>
    <w:rsid w:val="001C7E86"/>
    <w:rsid w:val="001D13A3"/>
    <w:rsid w:val="001D194D"/>
    <w:rsid w:val="001D30A8"/>
    <w:rsid w:val="001D3AA9"/>
    <w:rsid w:val="001D5469"/>
    <w:rsid w:val="001D6719"/>
    <w:rsid w:val="001D73D2"/>
    <w:rsid w:val="001D7895"/>
    <w:rsid w:val="001E1C6B"/>
    <w:rsid w:val="001E28C8"/>
    <w:rsid w:val="001E54F4"/>
    <w:rsid w:val="001E6AE6"/>
    <w:rsid w:val="001E7735"/>
    <w:rsid w:val="001E7D70"/>
    <w:rsid w:val="001F202A"/>
    <w:rsid w:val="001F2DFE"/>
    <w:rsid w:val="001F2F56"/>
    <w:rsid w:val="001F34D6"/>
    <w:rsid w:val="001F3CFA"/>
    <w:rsid w:val="001F442A"/>
    <w:rsid w:val="001F4DB5"/>
    <w:rsid w:val="001F53E6"/>
    <w:rsid w:val="001F58F6"/>
    <w:rsid w:val="001F629E"/>
    <w:rsid w:val="001F6F39"/>
    <w:rsid w:val="00201770"/>
    <w:rsid w:val="00201B52"/>
    <w:rsid w:val="002032D5"/>
    <w:rsid w:val="00204E1C"/>
    <w:rsid w:val="00204E57"/>
    <w:rsid w:val="00205416"/>
    <w:rsid w:val="0020549C"/>
    <w:rsid w:val="0020562B"/>
    <w:rsid w:val="00212CDD"/>
    <w:rsid w:val="00216538"/>
    <w:rsid w:val="00222EB0"/>
    <w:rsid w:val="00224348"/>
    <w:rsid w:val="002247E2"/>
    <w:rsid w:val="00225DB5"/>
    <w:rsid w:val="002262C2"/>
    <w:rsid w:val="0022644A"/>
    <w:rsid w:val="002276CE"/>
    <w:rsid w:val="00227AF3"/>
    <w:rsid w:val="002307D1"/>
    <w:rsid w:val="002308E8"/>
    <w:rsid w:val="00230A11"/>
    <w:rsid w:val="00231371"/>
    <w:rsid w:val="002331FE"/>
    <w:rsid w:val="002335CE"/>
    <w:rsid w:val="002350CC"/>
    <w:rsid w:val="002351AE"/>
    <w:rsid w:val="00235C8F"/>
    <w:rsid w:val="00236A21"/>
    <w:rsid w:val="00240802"/>
    <w:rsid w:val="00240B76"/>
    <w:rsid w:val="00244158"/>
    <w:rsid w:val="002441D1"/>
    <w:rsid w:val="002444F8"/>
    <w:rsid w:val="00244518"/>
    <w:rsid w:val="002463DC"/>
    <w:rsid w:val="0024647D"/>
    <w:rsid w:val="002475CD"/>
    <w:rsid w:val="002513FD"/>
    <w:rsid w:val="002519DC"/>
    <w:rsid w:val="00252D04"/>
    <w:rsid w:val="00254B77"/>
    <w:rsid w:val="00254ED3"/>
    <w:rsid w:val="00255462"/>
    <w:rsid w:val="00256871"/>
    <w:rsid w:val="00256C63"/>
    <w:rsid w:val="00257109"/>
    <w:rsid w:val="00257F64"/>
    <w:rsid w:val="00260F90"/>
    <w:rsid w:val="002613C5"/>
    <w:rsid w:val="00262277"/>
    <w:rsid w:val="00262E38"/>
    <w:rsid w:val="00263F5C"/>
    <w:rsid w:val="0026562F"/>
    <w:rsid w:val="00265F90"/>
    <w:rsid w:val="002669ED"/>
    <w:rsid w:val="002673B2"/>
    <w:rsid w:val="00270138"/>
    <w:rsid w:val="002702F2"/>
    <w:rsid w:val="002704D5"/>
    <w:rsid w:val="00271956"/>
    <w:rsid w:val="002725E5"/>
    <w:rsid w:val="00273993"/>
    <w:rsid w:val="002763BE"/>
    <w:rsid w:val="00277157"/>
    <w:rsid w:val="00280188"/>
    <w:rsid w:val="00281441"/>
    <w:rsid w:val="002821E8"/>
    <w:rsid w:val="00282837"/>
    <w:rsid w:val="00282E82"/>
    <w:rsid w:val="00284AAF"/>
    <w:rsid w:val="002853CC"/>
    <w:rsid w:val="0028637E"/>
    <w:rsid w:val="00286498"/>
    <w:rsid w:val="002870BF"/>
    <w:rsid w:val="00290AFD"/>
    <w:rsid w:val="00291ACC"/>
    <w:rsid w:val="00293CBB"/>
    <w:rsid w:val="00294783"/>
    <w:rsid w:val="0029489D"/>
    <w:rsid w:val="00295A5E"/>
    <w:rsid w:val="00296EDA"/>
    <w:rsid w:val="002A020B"/>
    <w:rsid w:val="002A0CB3"/>
    <w:rsid w:val="002A11CC"/>
    <w:rsid w:val="002A2448"/>
    <w:rsid w:val="002A43D4"/>
    <w:rsid w:val="002A63BD"/>
    <w:rsid w:val="002A6E37"/>
    <w:rsid w:val="002B1139"/>
    <w:rsid w:val="002B1876"/>
    <w:rsid w:val="002B1A61"/>
    <w:rsid w:val="002B21AB"/>
    <w:rsid w:val="002B2392"/>
    <w:rsid w:val="002B3225"/>
    <w:rsid w:val="002B351B"/>
    <w:rsid w:val="002B476D"/>
    <w:rsid w:val="002B52DC"/>
    <w:rsid w:val="002B547D"/>
    <w:rsid w:val="002B5EE7"/>
    <w:rsid w:val="002B6B81"/>
    <w:rsid w:val="002B7466"/>
    <w:rsid w:val="002C10AE"/>
    <w:rsid w:val="002C2319"/>
    <w:rsid w:val="002C2599"/>
    <w:rsid w:val="002C3ABD"/>
    <w:rsid w:val="002C4621"/>
    <w:rsid w:val="002C4D7E"/>
    <w:rsid w:val="002C5F0E"/>
    <w:rsid w:val="002C6B54"/>
    <w:rsid w:val="002C79AB"/>
    <w:rsid w:val="002D2557"/>
    <w:rsid w:val="002D35B2"/>
    <w:rsid w:val="002D3F6C"/>
    <w:rsid w:val="002D3FFC"/>
    <w:rsid w:val="002D746D"/>
    <w:rsid w:val="002E07AF"/>
    <w:rsid w:val="002E1443"/>
    <w:rsid w:val="002E1C5A"/>
    <w:rsid w:val="002E22BB"/>
    <w:rsid w:val="002E2880"/>
    <w:rsid w:val="002E311F"/>
    <w:rsid w:val="002E329E"/>
    <w:rsid w:val="002E3404"/>
    <w:rsid w:val="002E37CB"/>
    <w:rsid w:val="002E3DE1"/>
    <w:rsid w:val="002E48C4"/>
    <w:rsid w:val="002E60CC"/>
    <w:rsid w:val="002E644B"/>
    <w:rsid w:val="002E6BC4"/>
    <w:rsid w:val="002E7BBE"/>
    <w:rsid w:val="002F02C3"/>
    <w:rsid w:val="002F1174"/>
    <w:rsid w:val="002F2363"/>
    <w:rsid w:val="002F290B"/>
    <w:rsid w:val="002F2B39"/>
    <w:rsid w:val="002F3208"/>
    <w:rsid w:val="002F388C"/>
    <w:rsid w:val="002F40D3"/>
    <w:rsid w:val="002F45E0"/>
    <w:rsid w:val="002F4CE6"/>
    <w:rsid w:val="002F4CEF"/>
    <w:rsid w:val="002F4F0E"/>
    <w:rsid w:val="002F5AFB"/>
    <w:rsid w:val="002F6DF5"/>
    <w:rsid w:val="00302318"/>
    <w:rsid w:val="00302F72"/>
    <w:rsid w:val="00303B0D"/>
    <w:rsid w:val="00303FF1"/>
    <w:rsid w:val="00304896"/>
    <w:rsid w:val="00304E65"/>
    <w:rsid w:val="003053A7"/>
    <w:rsid w:val="00305F95"/>
    <w:rsid w:val="00306AEF"/>
    <w:rsid w:val="0030758A"/>
    <w:rsid w:val="00310C46"/>
    <w:rsid w:val="00310C8D"/>
    <w:rsid w:val="00310D5F"/>
    <w:rsid w:val="00311C8C"/>
    <w:rsid w:val="00312329"/>
    <w:rsid w:val="0031234A"/>
    <w:rsid w:val="003124B0"/>
    <w:rsid w:val="003130E8"/>
    <w:rsid w:val="00313864"/>
    <w:rsid w:val="00314016"/>
    <w:rsid w:val="003142F6"/>
    <w:rsid w:val="00314B09"/>
    <w:rsid w:val="00314B0E"/>
    <w:rsid w:val="00314FEF"/>
    <w:rsid w:val="0031594B"/>
    <w:rsid w:val="003159BC"/>
    <w:rsid w:val="00316A16"/>
    <w:rsid w:val="00320D4C"/>
    <w:rsid w:val="00320F2E"/>
    <w:rsid w:val="0032214C"/>
    <w:rsid w:val="00322794"/>
    <w:rsid w:val="003244A8"/>
    <w:rsid w:val="00327DCB"/>
    <w:rsid w:val="00330AEA"/>
    <w:rsid w:val="0033184A"/>
    <w:rsid w:val="00332407"/>
    <w:rsid w:val="0033377B"/>
    <w:rsid w:val="00333AD7"/>
    <w:rsid w:val="00333D62"/>
    <w:rsid w:val="003357F1"/>
    <w:rsid w:val="00335B56"/>
    <w:rsid w:val="00335C46"/>
    <w:rsid w:val="00336415"/>
    <w:rsid w:val="00336BD0"/>
    <w:rsid w:val="00336D68"/>
    <w:rsid w:val="003372A0"/>
    <w:rsid w:val="00337787"/>
    <w:rsid w:val="00340B64"/>
    <w:rsid w:val="0034404A"/>
    <w:rsid w:val="0034414A"/>
    <w:rsid w:val="003455F8"/>
    <w:rsid w:val="00345C28"/>
    <w:rsid w:val="0034617E"/>
    <w:rsid w:val="00346A8B"/>
    <w:rsid w:val="003474F2"/>
    <w:rsid w:val="003519B8"/>
    <w:rsid w:val="0035297D"/>
    <w:rsid w:val="003529CA"/>
    <w:rsid w:val="00352C76"/>
    <w:rsid w:val="00353A4F"/>
    <w:rsid w:val="00354F60"/>
    <w:rsid w:val="00355319"/>
    <w:rsid w:val="00356F39"/>
    <w:rsid w:val="00356FBB"/>
    <w:rsid w:val="00357A6F"/>
    <w:rsid w:val="0036113E"/>
    <w:rsid w:val="003612AE"/>
    <w:rsid w:val="003616FA"/>
    <w:rsid w:val="0036286E"/>
    <w:rsid w:val="00363E14"/>
    <w:rsid w:val="00363F2F"/>
    <w:rsid w:val="00364266"/>
    <w:rsid w:val="00364733"/>
    <w:rsid w:val="00367B67"/>
    <w:rsid w:val="00367CA5"/>
    <w:rsid w:val="00371927"/>
    <w:rsid w:val="00371EF2"/>
    <w:rsid w:val="00372501"/>
    <w:rsid w:val="00372911"/>
    <w:rsid w:val="00372BEE"/>
    <w:rsid w:val="003743C5"/>
    <w:rsid w:val="003747BB"/>
    <w:rsid w:val="00374BDC"/>
    <w:rsid w:val="00376BD7"/>
    <w:rsid w:val="00376D18"/>
    <w:rsid w:val="0037777C"/>
    <w:rsid w:val="00381B20"/>
    <w:rsid w:val="00381DB2"/>
    <w:rsid w:val="003823CA"/>
    <w:rsid w:val="0038297E"/>
    <w:rsid w:val="003833F1"/>
    <w:rsid w:val="00383E44"/>
    <w:rsid w:val="00384542"/>
    <w:rsid w:val="00384A37"/>
    <w:rsid w:val="00385FEB"/>
    <w:rsid w:val="00390297"/>
    <w:rsid w:val="00391C3C"/>
    <w:rsid w:val="00393003"/>
    <w:rsid w:val="0039336E"/>
    <w:rsid w:val="00393B16"/>
    <w:rsid w:val="003943DA"/>
    <w:rsid w:val="003957C8"/>
    <w:rsid w:val="003958F8"/>
    <w:rsid w:val="00395BC8"/>
    <w:rsid w:val="00395FCE"/>
    <w:rsid w:val="00396156"/>
    <w:rsid w:val="003A0A31"/>
    <w:rsid w:val="003A0AE9"/>
    <w:rsid w:val="003A3DE7"/>
    <w:rsid w:val="003A4AC6"/>
    <w:rsid w:val="003A6F06"/>
    <w:rsid w:val="003A6F34"/>
    <w:rsid w:val="003A7206"/>
    <w:rsid w:val="003A7977"/>
    <w:rsid w:val="003A7C51"/>
    <w:rsid w:val="003B0F0A"/>
    <w:rsid w:val="003B0F87"/>
    <w:rsid w:val="003B1A18"/>
    <w:rsid w:val="003B2C79"/>
    <w:rsid w:val="003B3CD4"/>
    <w:rsid w:val="003B446E"/>
    <w:rsid w:val="003B4AD2"/>
    <w:rsid w:val="003B5617"/>
    <w:rsid w:val="003B58B4"/>
    <w:rsid w:val="003B6AB5"/>
    <w:rsid w:val="003B6EFB"/>
    <w:rsid w:val="003B7FEF"/>
    <w:rsid w:val="003C0AA6"/>
    <w:rsid w:val="003C20A0"/>
    <w:rsid w:val="003C3645"/>
    <w:rsid w:val="003C4B2C"/>
    <w:rsid w:val="003C6A8A"/>
    <w:rsid w:val="003C74A4"/>
    <w:rsid w:val="003C7678"/>
    <w:rsid w:val="003C7E9F"/>
    <w:rsid w:val="003D0B36"/>
    <w:rsid w:val="003D0BB4"/>
    <w:rsid w:val="003D5236"/>
    <w:rsid w:val="003D579D"/>
    <w:rsid w:val="003D7684"/>
    <w:rsid w:val="003E07A5"/>
    <w:rsid w:val="003E1507"/>
    <w:rsid w:val="003E225E"/>
    <w:rsid w:val="003E3B46"/>
    <w:rsid w:val="003E48EC"/>
    <w:rsid w:val="003E62B1"/>
    <w:rsid w:val="003E630A"/>
    <w:rsid w:val="003E6374"/>
    <w:rsid w:val="003E68FA"/>
    <w:rsid w:val="003E7435"/>
    <w:rsid w:val="003F092E"/>
    <w:rsid w:val="003F16ED"/>
    <w:rsid w:val="003F1F80"/>
    <w:rsid w:val="003F7558"/>
    <w:rsid w:val="003F764A"/>
    <w:rsid w:val="003F7885"/>
    <w:rsid w:val="00401F9C"/>
    <w:rsid w:val="00402049"/>
    <w:rsid w:val="004036A4"/>
    <w:rsid w:val="004047B4"/>
    <w:rsid w:val="00406407"/>
    <w:rsid w:val="00407285"/>
    <w:rsid w:val="00411E20"/>
    <w:rsid w:val="0041438D"/>
    <w:rsid w:val="00415576"/>
    <w:rsid w:val="004159C1"/>
    <w:rsid w:val="004161DA"/>
    <w:rsid w:val="00416C1C"/>
    <w:rsid w:val="00417137"/>
    <w:rsid w:val="00417327"/>
    <w:rsid w:val="00417D58"/>
    <w:rsid w:val="00420585"/>
    <w:rsid w:val="00421D96"/>
    <w:rsid w:val="00423A89"/>
    <w:rsid w:val="00424194"/>
    <w:rsid w:val="004264D5"/>
    <w:rsid w:val="0042687F"/>
    <w:rsid w:val="00426AFA"/>
    <w:rsid w:val="0043017B"/>
    <w:rsid w:val="0043080B"/>
    <w:rsid w:val="00430D9D"/>
    <w:rsid w:val="00433269"/>
    <w:rsid w:val="00434233"/>
    <w:rsid w:val="00434520"/>
    <w:rsid w:val="004346E1"/>
    <w:rsid w:val="004354B8"/>
    <w:rsid w:val="00436AFD"/>
    <w:rsid w:val="00437BB3"/>
    <w:rsid w:val="0044162E"/>
    <w:rsid w:val="00442B23"/>
    <w:rsid w:val="00442F56"/>
    <w:rsid w:val="004436A5"/>
    <w:rsid w:val="00443D03"/>
    <w:rsid w:val="00445155"/>
    <w:rsid w:val="00445A45"/>
    <w:rsid w:val="00446152"/>
    <w:rsid w:val="0044672C"/>
    <w:rsid w:val="00446C91"/>
    <w:rsid w:val="0044776D"/>
    <w:rsid w:val="00450584"/>
    <w:rsid w:val="0045350B"/>
    <w:rsid w:val="004538D6"/>
    <w:rsid w:val="00454A7A"/>
    <w:rsid w:val="00454C1B"/>
    <w:rsid w:val="00455469"/>
    <w:rsid w:val="00456AF3"/>
    <w:rsid w:val="0045706B"/>
    <w:rsid w:val="004572F1"/>
    <w:rsid w:val="00457D6E"/>
    <w:rsid w:val="00457E46"/>
    <w:rsid w:val="00460089"/>
    <w:rsid w:val="00460885"/>
    <w:rsid w:val="004609EC"/>
    <w:rsid w:val="00464153"/>
    <w:rsid w:val="00464460"/>
    <w:rsid w:val="00464B2E"/>
    <w:rsid w:val="00465454"/>
    <w:rsid w:val="00465EDE"/>
    <w:rsid w:val="0046617F"/>
    <w:rsid w:val="00471A81"/>
    <w:rsid w:val="00476635"/>
    <w:rsid w:val="004819AE"/>
    <w:rsid w:val="00483BBF"/>
    <w:rsid w:val="0048468B"/>
    <w:rsid w:val="004846CB"/>
    <w:rsid w:val="00486E98"/>
    <w:rsid w:val="004903D6"/>
    <w:rsid w:val="004915E6"/>
    <w:rsid w:val="0049182D"/>
    <w:rsid w:val="00491F41"/>
    <w:rsid w:val="00492A45"/>
    <w:rsid w:val="004931D5"/>
    <w:rsid w:val="004940D7"/>
    <w:rsid w:val="0049490C"/>
    <w:rsid w:val="0049497B"/>
    <w:rsid w:val="004951EB"/>
    <w:rsid w:val="00495EE8"/>
    <w:rsid w:val="00495F76"/>
    <w:rsid w:val="00496C38"/>
    <w:rsid w:val="00497087"/>
    <w:rsid w:val="00497F10"/>
    <w:rsid w:val="004A19E5"/>
    <w:rsid w:val="004A1F4F"/>
    <w:rsid w:val="004A224E"/>
    <w:rsid w:val="004A2F36"/>
    <w:rsid w:val="004A3A6E"/>
    <w:rsid w:val="004A4A06"/>
    <w:rsid w:val="004A5D44"/>
    <w:rsid w:val="004A630B"/>
    <w:rsid w:val="004A6358"/>
    <w:rsid w:val="004B0F40"/>
    <w:rsid w:val="004B123E"/>
    <w:rsid w:val="004B476B"/>
    <w:rsid w:val="004B52E8"/>
    <w:rsid w:val="004B6036"/>
    <w:rsid w:val="004B6513"/>
    <w:rsid w:val="004B67D9"/>
    <w:rsid w:val="004B7119"/>
    <w:rsid w:val="004B727E"/>
    <w:rsid w:val="004B79F1"/>
    <w:rsid w:val="004C0F53"/>
    <w:rsid w:val="004C1EAB"/>
    <w:rsid w:val="004C40C2"/>
    <w:rsid w:val="004C4185"/>
    <w:rsid w:val="004C4CC9"/>
    <w:rsid w:val="004C56C6"/>
    <w:rsid w:val="004C5CDA"/>
    <w:rsid w:val="004C62D0"/>
    <w:rsid w:val="004D0EB3"/>
    <w:rsid w:val="004D2BC5"/>
    <w:rsid w:val="004D2FE1"/>
    <w:rsid w:val="004D38EA"/>
    <w:rsid w:val="004D3A51"/>
    <w:rsid w:val="004D48AE"/>
    <w:rsid w:val="004D51C6"/>
    <w:rsid w:val="004D7D45"/>
    <w:rsid w:val="004E0055"/>
    <w:rsid w:val="004E0503"/>
    <w:rsid w:val="004E0943"/>
    <w:rsid w:val="004E1A06"/>
    <w:rsid w:val="004E2575"/>
    <w:rsid w:val="004E4C2D"/>
    <w:rsid w:val="004E77B6"/>
    <w:rsid w:val="004F023B"/>
    <w:rsid w:val="004F4393"/>
    <w:rsid w:val="004F43E2"/>
    <w:rsid w:val="004F543D"/>
    <w:rsid w:val="004F62C3"/>
    <w:rsid w:val="004F733D"/>
    <w:rsid w:val="004F76C0"/>
    <w:rsid w:val="004F7C13"/>
    <w:rsid w:val="00500390"/>
    <w:rsid w:val="00501F20"/>
    <w:rsid w:val="0050300C"/>
    <w:rsid w:val="005032D9"/>
    <w:rsid w:val="0050396B"/>
    <w:rsid w:val="00504639"/>
    <w:rsid w:val="00504818"/>
    <w:rsid w:val="00506EF3"/>
    <w:rsid w:val="00507770"/>
    <w:rsid w:val="005078A8"/>
    <w:rsid w:val="00507BC1"/>
    <w:rsid w:val="00511DF5"/>
    <w:rsid w:val="00511E08"/>
    <w:rsid w:val="005123FE"/>
    <w:rsid w:val="005127E7"/>
    <w:rsid w:val="00513F97"/>
    <w:rsid w:val="00514BE7"/>
    <w:rsid w:val="00514CA3"/>
    <w:rsid w:val="00515E11"/>
    <w:rsid w:val="00516EEC"/>
    <w:rsid w:val="00517120"/>
    <w:rsid w:val="005177EB"/>
    <w:rsid w:val="00517FCB"/>
    <w:rsid w:val="00520039"/>
    <w:rsid w:val="0052189A"/>
    <w:rsid w:val="00521A5B"/>
    <w:rsid w:val="00521AC4"/>
    <w:rsid w:val="00522D41"/>
    <w:rsid w:val="00524456"/>
    <w:rsid w:val="00526593"/>
    <w:rsid w:val="00526BB3"/>
    <w:rsid w:val="00527F11"/>
    <w:rsid w:val="0053080E"/>
    <w:rsid w:val="005309FE"/>
    <w:rsid w:val="00530BC6"/>
    <w:rsid w:val="0053107F"/>
    <w:rsid w:val="00532497"/>
    <w:rsid w:val="00534849"/>
    <w:rsid w:val="00534EF5"/>
    <w:rsid w:val="005364F0"/>
    <w:rsid w:val="005365C1"/>
    <w:rsid w:val="00540E02"/>
    <w:rsid w:val="0054108D"/>
    <w:rsid w:val="005430DE"/>
    <w:rsid w:val="005431EA"/>
    <w:rsid w:val="005463F5"/>
    <w:rsid w:val="00546903"/>
    <w:rsid w:val="005505C2"/>
    <w:rsid w:val="00551618"/>
    <w:rsid w:val="00551D40"/>
    <w:rsid w:val="00552213"/>
    <w:rsid w:val="0055225B"/>
    <w:rsid w:val="005523F7"/>
    <w:rsid w:val="00552C67"/>
    <w:rsid w:val="00553ACB"/>
    <w:rsid w:val="00553D51"/>
    <w:rsid w:val="005540AB"/>
    <w:rsid w:val="00554BE1"/>
    <w:rsid w:val="005570FE"/>
    <w:rsid w:val="00561487"/>
    <w:rsid w:val="005625FE"/>
    <w:rsid w:val="00562C5E"/>
    <w:rsid w:val="00562E06"/>
    <w:rsid w:val="00563EDD"/>
    <w:rsid w:val="00564454"/>
    <w:rsid w:val="00565DF3"/>
    <w:rsid w:val="00566C50"/>
    <w:rsid w:val="0057301C"/>
    <w:rsid w:val="0057311B"/>
    <w:rsid w:val="00575AA4"/>
    <w:rsid w:val="005762B7"/>
    <w:rsid w:val="00576F25"/>
    <w:rsid w:val="005772B2"/>
    <w:rsid w:val="00577FFB"/>
    <w:rsid w:val="005821B5"/>
    <w:rsid w:val="0058235E"/>
    <w:rsid w:val="005829CA"/>
    <w:rsid w:val="00585F56"/>
    <w:rsid w:val="005862E9"/>
    <w:rsid w:val="00586C90"/>
    <w:rsid w:val="005870E5"/>
    <w:rsid w:val="00591B79"/>
    <w:rsid w:val="00591EA9"/>
    <w:rsid w:val="0059257D"/>
    <w:rsid w:val="0059416C"/>
    <w:rsid w:val="0059519A"/>
    <w:rsid w:val="00595EB5"/>
    <w:rsid w:val="0059662A"/>
    <w:rsid w:val="0059700E"/>
    <w:rsid w:val="00597134"/>
    <w:rsid w:val="0059726D"/>
    <w:rsid w:val="00597CFE"/>
    <w:rsid w:val="005A0D3F"/>
    <w:rsid w:val="005A109A"/>
    <w:rsid w:val="005A1CAE"/>
    <w:rsid w:val="005A2C90"/>
    <w:rsid w:val="005A2D3F"/>
    <w:rsid w:val="005A2DE7"/>
    <w:rsid w:val="005A3C1B"/>
    <w:rsid w:val="005A6309"/>
    <w:rsid w:val="005A670F"/>
    <w:rsid w:val="005A679C"/>
    <w:rsid w:val="005A76D1"/>
    <w:rsid w:val="005A7F57"/>
    <w:rsid w:val="005B0657"/>
    <w:rsid w:val="005B0DA2"/>
    <w:rsid w:val="005B0E82"/>
    <w:rsid w:val="005B300D"/>
    <w:rsid w:val="005B38AF"/>
    <w:rsid w:val="005B47AE"/>
    <w:rsid w:val="005B49DA"/>
    <w:rsid w:val="005B5823"/>
    <w:rsid w:val="005B6DD2"/>
    <w:rsid w:val="005B7D5C"/>
    <w:rsid w:val="005B7D6E"/>
    <w:rsid w:val="005C275A"/>
    <w:rsid w:val="005C339B"/>
    <w:rsid w:val="005C6274"/>
    <w:rsid w:val="005C77F5"/>
    <w:rsid w:val="005C7CBC"/>
    <w:rsid w:val="005D0414"/>
    <w:rsid w:val="005D1FDE"/>
    <w:rsid w:val="005D332E"/>
    <w:rsid w:val="005D380E"/>
    <w:rsid w:val="005D41E8"/>
    <w:rsid w:val="005D4432"/>
    <w:rsid w:val="005D460D"/>
    <w:rsid w:val="005D47FA"/>
    <w:rsid w:val="005D53EF"/>
    <w:rsid w:val="005D5AD6"/>
    <w:rsid w:val="005D5B65"/>
    <w:rsid w:val="005E0E7E"/>
    <w:rsid w:val="005E14A6"/>
    <w:rsid w:val="005E1F2B"/>
    <w:rsid w:val="005E24B7"/>
    <w:rsid w:val="005E3B91"/>
    <w:rsid w:val="005E41BB"/>
    <w:rsid w:val="005E4E99"/>
    <w:rsid w:val="005E4ED0"/>
    <w:rsid w:val="005E5BAC"/>
    <w:rsid w:val="005E7583"/>
    <w:rsid w:val="005F1413"/>
    <w:rsid w:val="005F196E"/>
    <w:rsid w:val="005F2855"/>
    <w:rsid w:val="005F2C67"/>
    <w:rsid w:val="005F35A0"/>
    <w:rsid w:val="005F48DA"/>
    <w:rsid w:val="005F4CB3"/>
    <w:rsid w:val="005F5FFE"/>
    <w:rsid w:val="005F6F22"/>
    <w:rsid w:val="005F758A"/>
    <w:rsid w:val="005F7A70"/>
    <w:rsid w:val="005F7AD6"/>
    <w:rsid w:val="00601107"/>
    <w:rsid w:val="00601568"/>
    <w:rsid w:val="00601911"/>
    <w:rsid w:val="00602A08"/>
    <w:rsid w:val="00605674"/>
    <w:rsid w:val="00606685"/>
    <w:rsid w:val="00606C8D"/>
    <w:rsid w:val="006076C7"/>
    <w:rsid w:val="00607FD8"/>
    <w:rsid w:val="00610AB8"/>
    <w:rsid w:val="0061141B"/>
    <w:rsid w:val="0061166B"/>
    <w:rsid w:val="00611C05"/>
    <w:rsid w:val="00613508"/>
    <w:rsid w:val="0061353E"/>
    <w:rsid w:val="0061387E"/>
    <w:rsid w:val="00613C80"/>
    <w:rsid w:val="0061763F"/>
    <w:rsid w:val="0061780F"/>
    <w:rsid w:val="006201FB"/>
    <w:rsid w:val="006216A3"/>
    <w:rsid w:val="0062282C"/>
    <w:rsid w:val="0062450F"/>
    <w:rsid w:val="006256F1"/>
    <w:rsid w:val="0062666E"/>
    <w:rsid w:val="0063083C"/>
    <w:rsid w:val="0063164B"/>
    <w:rsid w:val="00633DAF"/>
    <w:rsid w:val="00633FAF"/>
    <w:rsid w:val="00634910"/>
    <w:rsid w:val="00636422"/>
    <w:rsid w:val="00637408"/>
    <w:rsid w:val="0064103D"/>
    <w:rsid w:val="006410B1"/>
    <w:rsid w:val="00641D29"/>
    <w:rsid w:val="00641EDA"/>
    <w:rsid w:val="006426EC"/>
    <w:rsid w:val="00642EE9"/>
    <w:rsid w:val="00643D61"/>
    <w:rsid w:val="00644FF7"/>
    <w:rsid w:val="00645182"/>
    <w:rsid w:val="00647066"/>
    <w:rsid w:val="00650388"/>
    <w:rsid w:val="006507CE"/>
    <w:rsid w:val="00651339"/>
    <w:rsid w:val="006536E9"/>
    <w:rsid w:val="00654AC2"/>
    <w:rsid w:val="00655497"/>
    <w:rsid w:val="00655CF1"/>
    <w:rsid w:val="00660363"/>
    <w:rsid w:val="006607B4"/>
    <w:rsid w:val="00660AB0"/>
    <w:rsid w:val="00661341"/>
    <w:rsid w:val="00661BDB"/>
    <w:rsid w:val="00662857"/>
    <w:rsid w:val="00664DD7"/>
    <w:rsid w:val="00665B4B"/>
    <w:rsid w:val="006660E6"/>
    <w:rsid w:val="00666846"/>
    <w:rsid w:val="006669C5"/>
    <w:rsid w:val="006707EB"/>
    <w:rsid w:val="00670A67"/>
    <w:rsid w:val="00670F67"/>
    <w:rsid w:val="0067148E"/>
    <w:rsid w:val="00672288"/>
    <w:rsid w:val="0067262F"/>
    <w:rsid w:val="00673CF1"/>
    <w:rsid w:val="00674728"/>
    <w:rsid w:val="00674823"/>
    <w:rsid w:val="00674CE0"/>
    <w:rsid w:val="0067556B"/>
    <w:rsid w:val="00675BC5"/>
    <w:rsid w:val="00675EB8"/>
    <w:rsid w:val="00676548"/>
    <w:rsid w:val="00676B2C"/>
    <w:rsid w:val="0068082A"/>
    <w:rsid w:val="006811D1"/>
    <w:rsid w:val="0068157F"/>
    <w:rsid w:val="00681C08"/>
    <w:rsid w:val="006843B8"/>
    <w:rsid w:val="006848DB"/>
    <w:rsid w:val="00684FDD"/>
    <w:rsid w:val="00685BA7"/>
    <w:rsid w:val="00686D1F"/>
    <w:rsid w:val="0069024A"/>
    <w:rsid w:val="00691C64"/>
    <w:rsid w:val="00691DC0"/>
    <w:rsid w:val="00692F82"/>
    <w:rsid w:val="006954A1"/>
    <w:rsid w:val="00695824"/>
    <w:rsid w:val="006959C2"/>
    <w:rsid w:val="00695A39"/>
    <w:rsid w:val="0069660C"/>
    <w:rsid w:val="00696ED9"/>
    <w:rsid w:val="00697476"/>
    <w:rsid w:val="006A0317"/>
    <w:rsid w:val="006A1447"/>
    <w:rsid w:val="006A284B"/>
    <w:rsid w:val="006A50D6"/>
    <w:rsid w:val="006A580F"/>
    <w:rsid w:val="006A6516"/>
    <w:rsid w:val="006A7601"/>
    <w:rsid w:val="006A7DB8"/>
    <w:rsid w:val="006B0196"/>
    <w:rsid w:val="006B0339"/>
    <w:rsid w:val="006B1034"/>
    <w:rsid w:val="006B38F2"/>
    <w:rsid w:val="006B3AC8"/>
    <w:rsid w:val="006B4633"/>
    <w:rsid w:val="006B5198"/>
    <w:rsid w:val="006B566E"/>
    <w:rsid w:val="006B6C14"/>
    <w:rsid w:val="006B6CAF"/>
    <w:rsid w:val="006B712D"/>
    <w:rsid w:val="006B72C3"/>
    <w:rsid w:val="006C0534"/>
    <w:rsid w:val="006C30F2"/>
    <w:rsid w:val="006C3D8B"/>
    <w:rsid w:val="006C420E"/>
    <w:rsid w:val="006C5E6A"/>
    <w:rsid w:val="006C60A2"/>
    <w:rsid w:val="006C664A"/>
    <w:rsid w:val="006C7175"/>
    <w:rsid w:val="006C72E1"/>
    <w:rsid w:val="006D093C"/>
    <w:rsid w:val="006D33DC"/>
    <w:rsid w:val="006D34D8"/>
    <w:rsid w:val="006D480A"/>
    <w:rsid w:val="006D5CF6"/>
    <w:rsid w:val="006D7009"/>
    <w:rsid w:val="006D7593"/>
    <w:rsid w:val="006E0FCB"/>
    <w:rsid w:val="006E2334"/>
    <w:rsid w:val="006E3F43"/>
    <w:rsid w:val="006E43C1"/>
    <w:rsid w:val="006E4EB9"/>
    <w:rsid w:val="006E713B"/>
    <w:rsid w:val="006F1246"/>
    <w:rsid w:val="006F14F3"/>
    <w:rsid w:val="006F1BCD"/>
    <w:rsid w:val="006F286C"/>
    <w:rsid w:val="006F382A"/>
    <w:rsid w:val="006F3B66"/>
    <w:rsid w:val="006F3E1D"/>
    <w:rsid w:val="006F56DC"/>
    <w:rsid w:val="006F7CE9"/>
    <w:rsid w:val="00700B56"/>
    <w:rsid w:val="00702A5B"/>
    <w:rsid w:val="00702C05"/>
    <w:rsid w:val="007056D3"/>
    <w:rsid w:val="0070657D"/>
    <w:rsid w:val="00706BA8"/>
    <w:rsid w:val="0070789B"/>
    <w:rsid w:val="00707CB8"/>
    <w:rsid w:val="00710A9A"/>
    <w:rsid w:val="007113CB"/>
    <w:rsid w:val="007120B1"/>
    <w:rsid w:val="00712558"/>
    <w:rsid w:val="007135D2"/>
    <w:rsid w:val="00714F79"/>
    <w:rsid w:val="00716E08"/>
    <w:rsid w:val="007177DF"/>
    <w:rsid w:val="00717FB3"/>
    <w:rsid w:val="00721885"/>
    <w:rsid w:val="0072191F"/>
    <w:rsid w:val="007228E6"/>
    <w:rsid w:val="0072302E"/>
    <w:rsid w:val="00723619"/>
    <w:rsid w:val="00723884"/>
    <w:rsid w:val="00724CBD"/>
    <w:rsid w:val="00725BAF"/>
    <w:rsid w:val="0072744C"/>
    <w:rsid w:val="007276EB"/>
    <w:rsid w:val="00727C27"/>
    <w:rsid w:val="00727EC4"/>
    <w:rsid w:val="00731870"/>
    <w:rsid w:val="007318A1"/>
    <w:rsid w:val="007322AD"/>
    <w:rsid w:val="00732489"/>
    <w:rsid w:val="0073270D"/>
    <w:rsid w:val="00733604"/>
    <w:rsid w:val="00733AF5"/>
    <w:rsid w:val="007345DF"/>
    <w:rsid w:val="00734F3B"/>
    <w:rsid w:val="00735E68"/>
    <w:rsid w:val="0073615A"/>
    <w:rsid w:val="0073664E"/>
    <w:rsid w:val="007366C2"/>
    <w:rsid w:val="00736BB9"/>
    <w:rsid w:val="00736DAD"/>
    <w:rsid w:val="00736E0F"/>
    <w:rsid w:val="00737A9E"/>
    <w:rsid w:val="00740CE1"/>
    <w:rsid w:val="00740D67"/>
    <w:rsid w:val="007416C8"/>
    <w:rsid w:val="00741F12"/>
    <w:rsid w:val="0074242D"/>
    <w:rsid w:val="007432BB"/>
    <w:rsid w:val="00743CDD"/>
    <w:rsid w:val="00743E12"/>
    <w:rsid w:val="00744A61"/>
    <w:rsid w:val="007453E1"/>
    <w:rsid w:val="00747E68"/>
    <w:rsid w:val="007508BC"/>
    <w:rsid w:val="00750A42"/>
    <w:rsid w:val="00750C8C"/>
    <w:rsid w:val="00750F29"/>
    <w:rsid w:val="0075100C"/>
    <w:rsid w:val="0075545A"/>
    <w:rsid w:val="00756763"/>
    <w:rsid w:val="0075685F"/>
    <w:rsid w:val="0075687B"/>
    <w:rsid w:val="00757586"/>
    <w:rsid w:val="00757F58"/>
    <w:rsid w:val="007604D9"/>
    <w:rsid w:val="00760936"/>
    <w:rsid w:val="00760F97"/>
    <w:rsid w:val="00761664"/>
    <w:rsid w:val="00762513"/>
    <w:rsid w:val="00763AFA"/>
    <w:rsid w:val="007643B3"/>
    <w:rsid w:val="0076613E"/>
    <w:rsid w:val="00766424"/>
    <w:rsid w:val="00766531"/>
    <w:rsid w:val="00767A3F"/>
    <w:rsid w:val="0077375C"/>
    <w:rsid w:val="0077478D"/>
    <w:rsid w:val="0077555E"/>
    <w:rsid w:val="00780A39"/>
    <w:rsid w:val="00781733"/>
    <w:rsid w:val="00782947"/>
    <w:rsid w:val="00782968"/>
    <w:rsid w:val="007846F5"/>
    <w:rsid w:val="007851DF"/>
    <w:rsid w:val="00790783"/>
    <w:rsid w:val="00790A43"/>
    <w:rsid w:val="007917EA"/>
    <w:rsid w:val="00791C61"/>
    <w:rsid w:val="00791D3A"/>
    <w:rsid w:val="00793235"/>
    <w:rsid w:val="00793A32"/>
    <w:rsid w:val="007947EB"/>
    <w:rsid w:val="00794EF7"/>
    <w:rsid w:val="00795278"/>
    <w:rsid w:val="00795FCA"/>
    <w:rsid w:val="00797E53"/>
    <w:rsid w:val="007A1636"/>
    <w:rsid w:val="007A16B3"/>
    <w:rsid w:val="007A2019"/>
    <w:rsid w:val="007A3C69"/>
    <w:rsid w:val="007A3E9E"/>
    <w:rsid w:val="007A440B"/>
    <w:rsid w:val="007A5029"/>
    <w:rsid w:val="007A5087"/>
    <w:rsid w:val="007A74D6"/>
    <w:rsid w:val="007A79A4"/>
    <w:rsid w:val="007A7E07"/>
    <w:rsid w:val="007B0653"/>
    <w:rsid w:val="007B1402"/>
    <w:rsid w:val="007B1F8A"/>
    <w:rsid w:val="007B2F55"/>
    <w:rsid w:val="007B537F"/>
    <w:rsid w:val="007B5BC8"/>
    <w:rsid w:val="007B6264"/>
    <w:rsid w:val="007C012B"/>
    <w:rsid w:val="007C04F3"/>
    <w:rsid w:val="007C1293"/>
    <w:rsid w:val="007C1887"/>
    <w:rsid w:val="007C2689"/>
    <w:rsid w:val="007C2A98"/>
    <w:rsid w:val="007C307B"/>
    <w:rsid w:val="007C4A73"/>
    <w:rsid w:val="007C4C6B"/>
    <w:rsid w:val="007C5867"/>
    <w:rsid w:val="007C6CE4"/>
    <w:rsid w:val="007D1CDC"/>
    <w:rsid w:val="007D1DE4"/>
    <w:rsid w:val="007D22B0"/>
    <w:rsid w:val="007D43EC"/>
    <w:rsid w:val="007D54D6"/>
    <w:rsid w:val="007D631D"/>
    <w:rsid w:val="007D6D53"/>
    <w:rsid w:val="007E0307"/>
    <w:rsid w:val="007E1814"/>
    <w:rsid w:val="007E1905"/>
    <w:rsid w:val="007E199E"/>
    <w:rsid w:val="007E1C84"/>
    <w:rsid w:val="007E2079"/>
    <w:rsid w:val="007E29F7"/>
    <w:rsid w:val="007E30A4"/>
    <w:rsid w:val="007E3FE2"/>
    <w:rsid w:val="007E460A"/>
    <w:rsid w:val="007E7A95"/>
    <w:rsid w:val="007F1212"/>
    <w:rsid w:val="007F2086"/>
    <w:rsid w:val="007F2D34"/>
    <w:rsid w:val="007F3900"/>
    <w:rsid w:val="007F4085"/>
    <w:rsid w:val="007F42D5"/>
    <w:rsid w:val="007F4A69"/>
    <w:rsid w:val="007F6270"/>
    <w:rsid w:val="007F6835"/>
    <w:rsid w:val="007F68E4"/>
    <w:rsid w:val="007F775C"/>
    <w:rsid w:val="00801FE4"/>
    <w:rsid w:val="00802173"/>
    <w:rsid w:val="0080509C"/>
    <w:rsid w:val="008055CB"/>
    <w:rsid w:val="00805A5E"/>
    <w:rsid w:val="0080637F"/>
    <w:rsid w:val="0080733F"/>
    <w:rsid w:val="00807392"/>
    <w:rsid w:val="0080754D"/>
    <w:rsid w:val="00807BEC"/>
    <w:rsid w:val="00807DA2"/>
    <w:rsid w:val="00812685"/>
    <w:rsid w:val="008150E0"/>
    <w:rsid w:val="0081561B"/>
    <w:rsid w:val="00815C6A"/>
    <w:rsid w:val="00816511"/>
    <w:rsid w:val="0081672D"/>
    <w:rsid w:val="00816823"/>
    <w:rsid w:val="0081694A"/>
    <w:rsid w:val="0082053F"/>
    <w:rsid w:val="00820F1D"/>
    <w:rsid w:val="008223E8"/>
    <w:rsid w:val="008225AA"/>
    <w:rsid w:val="00824136"/>
    <w:rsid w:val="00824FD6"/>
    <w:rsid w:val="00825819"/>
    <w:rsid w:val="00825CB7"/>
    <w:rsid w:val="00826A5B"/>
    <w:rsid w:val="00827498"/>
    <w:rsid w:val="00830029"/>
    <w:rsid w:val="00830543"/>
    <w:rsid w:val="00830560"/>
    <w:rsid w:val="00830F62"/>
    <w:rsid w:val="00832328"/>
    <w:rsid w:val="00832DEF"/>
    <w:rsid w:val="008331E7"/>
    <w:rsid w:val="00834081"/>
    <w:rsid w:val="00834BFC"/>
    <w:rsid w:val="008351F9"/>
    <w:rsid w:val="00835A17"/>
    <w:rsid w:val="00835AE9"/>
    <w:rsid w:val="00836D98"/>
    <w:rsid w:val="00840AEE"/>
    <w:rsid w:val="00840B6F"/>
    <w:rsid w:val="00840FA4"/>
    <w:rsid w:val="00843979"/>
    <w:rsid w:val="00843C35"/>
    <w:rsid w:val="0084504F"/>
    <w:rsid w:val="00845298"/>
    <w:rsid w:val="0084671A"/>
    <w:rsid w:val="00847485"/>
    <w:rsid w:val="00847F56"/>
    <w:rsid w:val="008510DE"/>
    <w:rsid w:val="008517DB"/>
    <w:rsid w:val="00852577"/>
    <w:rsid w:val="0085341B"/>
    <w:rsid w:val="00854248"/>
    <w:rsid w:val="00854819"/>
    <w:rsid w:val="0085612C"/>
    <w:rsid w:val="00856501"/>
    <w:rsid w:val="00857ED6"/>
    <w:rsid w:val="0086135E"/>
    <w:rsid w:val="00861B51"/>
    <w:rsid w:val="00861C03"/>
    <w:rsid w:val="00861C29"/>
    <w:rsid w:val="00862530"/>
    <w:rsid w:val="00864FD4"/>
    <w:rsid w:val="00865857"/>
    <w:rsid w:val="00866322"/>
    <w:rsid w:val="0086663E"/>
    <w:rsid w:val="00867D98"/>
    <w:rsid w:val="008706D4"/>
    <w:rsid w:val="008709B6"/>
    <w:rsid w:val="00870BD7"/>
    <w:rsid w:val="00871148"/>
    <w:rsid w:val="00872B2A"/>
    <w:rsid w:val="0087311D"/>
    <w:rsid w:val="008732A8"/>
    <w:rsid w:val="00873C4C"/>
    <w:rsid w:val="0087467B"/>
    <w:rsid w:val="0087512B"/>
    <w:rsid w:val="00875215"/>
    <w:rsid w:val="00875C94"/>
    <w:rsid w:val="00876D2D"/>
    <w:rsid w:val="0087732C"/>
    <w:rsid w:val="00880C32"/>
    <w:rsid w:val="00881CED"/>
    <w:rsid w:val="00881E8A"/>
    <w:rsid w:val="00883720"/>
    <w:rsid w:val="008849BA"/>
    <w:rsid w:val="00884F7F"/>
    <w:rsid w:val="00885A22"/>
    <w:rsid w:val="00885ECB"/>
    <w:rsid w:val="00887759"/>
    <w:rsid w:val="0089089F"/>
    <w:rsid w:val="00890ED9"/>
    <w:rsid w:val="008910DA"/>
    <w:rsid w:val="0089114D"/>
    <w:rsid w:val="00891599"/>
    <w:rsid w:val="008917B3"/>
    <w:rsid w:val="00891FEF"/>
    <w:rsid w:val="0089201F"/>
    <w:rsid w:val="00892A5D"/>
    <w:rsid w:val="00892F0D"/>
    <w:rsid w:val="008932F4"/>
    <w:rsid w:val="00894886"/>
    <w:rsid w:val="00895F72"/>
    <w:rsid w:val="00896925"/>
    <w:rsid w:val="0089762C"/>
    <w:rsid w:val="00897CF9"/>
    <w:rsid w:val="00897FA5"/>
    <w:rsid w:val="008A03F0"/>
    <w:rsid w:val="008A0656"/>
    <w:rsid w:val="008A0942"/>
    <w:rsid w:val="008A1254"/>
    <w:rsid w:val="008A36C5"/>
    <w:rsid w:val="008A3F60"/>
    <w:rsid w:val="008A4636"/>
    <w:rsid w:val="008A49DE"/>
    <w:rsid w:val="008A5806"/>
    <w:rsid w:val="008A5E1C"/>
    <w:rsid w:val="008A6253"/>
    <w:rsid w:val="008A67A6"/>
    <w:rsid w:val="008A67B1"/>
    <w:rsid w:val="008A6D6C"/>
    <w:rsid w:val="008A719D"/>
    <w:rsid w:val="008B08C8"/>
    <w:rsid w:val="008B1232"/>
    <w:rsid w:val="008B2E46"/>
    <w:rsid w:val="008B303F"/>
    <w:rsid w:val="008B3D7F"/>
    <w:rsid w:val="008B41A0"/>
    <w:rsid w:val="008B6284"/>
    <w:rsid w:val="008B63A8"/>
    <w:rsid w:val="008B6B69"/>
    <w:rsid w:val="008B6F12"/>
    <w:rsid w:val="008C0C4F"/>
    <w:rsid w:val="008C274C"/>
    <w:rsid w:val="008C28DE"/>
    <w:rsid w:val="008C2D8C"/>
    <w:rsid w:val="008C33F8"/>
    <w:rsid w:val="008C5C26"/>
    <w:rsid w:val="008C6569"/>
    <w:rsid w:val="008C6EE9"/>
    <w:rsid w:val="008C6F87"/>
    <w:rsid w:val="008C75E8"/>
    <w:rsid w:val="008C7787"/>
    <w:rsid w:val="008D2124"/>
    <w:rsid w:val="008D24F3"/>
    <w:rsid w:val="008D49E8"/>
    <w:rsid w:val="008D4C8A"/>
    <w:rsid w:val="008D523F"/>
    <w:rsid w:val="008D5450"/>
    <w:rsid w:val="008D5AD7"/>
    <w:rsid w:val="008D6F1A"/>
    <w:rsid w:val="008D70BE"/>
    <w:rsid w:val="008E004A"/>
    <w:rsid w:val="008E0182"/>
    <w:rsid w:val="008E210E"/>
    <w:rsid w:val="008E32A1"/>
    <w:rsid w:val="008E3B62"/>
    <w:rsid w:val="008E3E5F"/>
    <w:rsid w:val="008E3FC4"/>
    <w:rsid w:val="008E7C78"/>
    <w:rsid w:val="008F0BA1"/>
    <w:rsid w:val="008F1080"/>
    <w:rsid w:val="008F2C66"/>
    <w:rsid w:val="008F3106"/>
    <w:rsid w:val="008F313A"/>
    <w:rsid w:val="008F345E"/>
    <w:rsid w:val="008F3A04"/>
    <w:rsid w:val="008F58F8"/>
    <w:rsid w:val="008F6987"/>
    <w:rsid w:val="008F6D38"/>
    <w:rsid w:val="00901F9F"/>
    <w:rsid w:val="00902468"/>
    <w:rsid w:val="009027B9"/>
    <w:rsid w:val="0090334C"/>
    <w:rsid w:val="00903734"/>
    <w:rsid w:val="0090526F"/>
    <w:rsid w:val="0090545D"/>
    <w:rsid w:val="00907474"/>
    <w:rsid w:val="00907B4C"/>
    <w:rsid w:val="00907D12"/>
    <w:rsid w:val="00911B94"/>
    <w:rsid w:val="00911D4D"/>
    <w:rsid w:val="00911DEC"/>
    <w:rsid w:val="00912A1A"/>
    <w:rsid w:val="00912B78"/>
    <w:rsid w:val="00912EE1"/>
    <w:rsid w:val="009136B3"/>
    <w:rsid w:val="009151D9"/>
    <w:rsid w:val="00915215"/>
    <w:rsid w:val="00915312"/>
    <w:rsid w:val="00915F9F"/>
    <w:rsid w:val="009175FD"/>
    <w:rsid w:val="00917662"/>
    <w:rsid w:val="0092149C"/>
    <w:rsid w:val="00922214"/>
    <w:rsid w:val="009223AC"/>
    <w:rsid w:val="009227DF"/>
    <w:rsid w:val="0092355B"/>
    <w:rsid w:val="00923E0C"/>
    <w:rsid w:val="00924D62"/>
    <w:rsid w:val="00925B1A"/>
    <w:rsid w:val="009269D8"/>
    <w:rsid w:val="0092701B"/>
    <w:rsid w:val="00927896"/>
    <w:rsid w:val="009303D7"/>
    <w:rsid w:val="00931574"/>
    <w:rsid w:val="00931669"/>
    <w:rsid w:val="009319F6"/>
    <w:rsid w:val="00931C1D"/>
    <w:rsid w:val="00932E93"/>
    <w:rsid w:val="00934318"/>
    <w:rsid w:val="00935406"/>
    <w:rsid w:val="00936A56"/>
    <w:rsid w:val="00940259"/>
    <w:rsid w:val="00940519"/>
    <w:rsid w:val="00941055"/>
    <w:rsid w:val="00941925"/>
    <w:rsid w:val="00942B15"/>
    <w:rsid w:val="009434B0"/>
    <w:rsid w:val="00944325"/>
    <w:rsid w:val="00945258"/>
    <w:rsid w:val="00946375"/>
    <w:rsid w:val="009471C4"/>
    <w:rsid w:val="00950DA6"/>
    <w:rsid w:val="00950FA9"/>
    <w:rsid w:val="009518EC"/>
    <w:rsid w:val="00951E81"/>
    <w:rsid w:val="0095229D"/>
    <w:rsid w:val="00952389"/>
    <w:rsid w:val="009540E2"/>
    <w:rsid w:val="00955483"/>
    <w:rsid w:val="00956D0B"/>
    <w:rsid w:val="0095791A"/>
    <w:rsid w:val="00960317"/>
    <w:rsid w:val="00960777"/>
    <w:rsid w:val="00961028"/>
    <w:rsid w:val="00961652"/>
    <w:rsid w:val="009627A2"/>
    <w:rsid w:val="009627E0"/>
    <w:rsid w:val="00962E9B"/>
    <w:rsid w:val="00963760"/>
    <w:rsid w:val="00967316"/>
    <w:rsid w:val="0096799A"/>
    <w:rsid w:val="00970DAF"/>
    <w:rsid w:val="0097192E"/>
    <w:rsid w:val="00972546"/>
    <w:rsid w:val="009731FD"/>
    <w:rsid w:val="00973DA7"/>
    <w:rsid w:val="00975CB5"/>
    <w:rsid w:val="0097713A"/>
    <w:rsid w:val="009802AB"/>
    <w:rsid w:val="009823B1"/>
    <w:rsid w:val="009825B0"/>
    <w:rsid w:val="00982C4C"/>
    <w:rsid w:val="00986291"/>
    <w:rsid w:val="009862FA"/>
    <w:rsid w:val="009905D9"/>
    <w:rsid w:val="00990A61"/>
    <w:rsid w:val="00990BBC"/>
    <w:rsid w:val="00991B63"/>
    <w:rsid w:val="0099216B"/>
    <w:rsid w:val="009960EB"/>
    <w:rsid w:val="0099625C"/>
    <w:rsid w:val="009975A5"/>
    <w:rsid w:val="009975CA"/>
    <w:rsid w:val="009A112C"/>
    <w:rsid w:val="009A19D4"/>
    <w:rsid w:val="009A51A3"/>
    <w:rsid w:val="009A5C1D"/>
    <w:rsid w:val="009A5D6A"/>
    <w:rsid w:val="009A5FF5"/>
    <w:rsid w:val="009A67B4"/>
    <w:rsid w:val="009A7881"/>
    <w:rsid w:val="009A7A42"/>
    <w:rsid w:val="009B014E"/>
    <w:rsid w:val="009B0167"/>
    <w:rsid w:val="009B1BC6"/>
    <w:rsid w:val="009B37DC"/>
    <w:rsid w:val="009B39E4"/>
    <w:rsid w:val="009B3AA3"/>
    <w:rsid w:val="009B425E"/>
    <w:rsid w:val="009B4447"/>
    <w:rsid w:val="009B47CC"/>
    <w:rsid w:val="009B6192"/>
    <w:rsid w:val="009B776A"/>
    <w:rsid w:val="009B778A"/>
    <w:rsid w:val="009B7812"/>
    <w:rsid w:val="009C0309"/>
    <w:rsid w:val="009C08BD"/>
    <w:rsid w:val="009C2E94"/>
    <w:rsid w:val="009C2EAA"/>
    <w:rsid w:val="009C31CC"/>
    <w:rsid w:val="009C328A"/>
    <w:rsid w:val="009C35B2"/>
    <w:rsid w:val="009C45AE"/>
    <w:rsid w:val="009C4E45"/>
    <w:rsid w:val="009C4E99"/>
    <w:rsid w:val="009C70AB"/>
    <w:rsid w:val="009D092A"/>
    <w:rsid w:val="009D2868"/>
    <w:rsid w:val="009D2DDF"/>
    <w:rsid w:val="009D5349"/>
    <w:rsid w:val="009D55B0"/>
    <w:rsid w:val="009D7D0D"/>
    <w:rsid w:val="009E0FC7"/>
    <w:rsid w:val="009E23BD"/>
    <w:rsid w:val="009E2945"/>
    <w:rsid w:val="009E365B"/>
    <w:rsid w:val="009E4D9D"/>
    <w:rsid w:val="009E4F25"/>
    <w:rsid w:val="009E780E"/>
    <w:rsid w:val="009F006C"/>
    <w:rsid w:val="009F0943"/>
    <w:rsid w:val="009F0D6E"/>
    <w:rsid w:val="009F1A24"/>
    <w:rsid w:val="009F1C26"/>
    <w:rsid w:val="009F3F2C"/>
    <w:rsid w:val="009F3F55"/>
    <w:rsid w:val="009F403A"/>
    <w:rsid w:val="009F41A3"/>
    <w:rsid w:val="009F423C"/>
    <w:rsid w:val="009F49ED"/>
    <w:rsid w:val="009F586F"/>
    <w:rsid w:val="009F6587"/>
    <w:rsid w:val="009F7B21"/>
    <w:rsid w:val="00A00460"/>
    <w:rsid w:val="00A007FE"/>
    <w:rsid w:val="00A00CAA"/>
    <w:rsid w:val="00A00EED"/>
    <w:rsid w:val="00A02300"/>
    <w:rsid w:val="00A0304F"/>
    <w:rsid w:val="00A037F6"/>
    <w:rsid w:val="00A04685"/>
    <w:rsid w:val="00A0546A"/>
    <w:rsid w:val="00A0572A"/>
    <w:rsid w:val="00A05797"/>
    <w:rsid w:val="00A06F0A"/>
    <w:rsid w:val="00A073BE"/>
    <w:rsid w:val="00A0740A"/>
    <w:rsid w:val="00A104DD"/>
    <w:rsid w:val="00A10750"/>
    <w:rsid w:val="00A12255"/>
    <w:rsid w:val="00A137FA"/>
    <w:rsid w:val="00A1453F"/>
    <w:rsid w:val="00A15DAD"/>
    <w:rsid w:val="00A162A0"/>
    <w:rsid w:val="00A162BD"/>
    <w:rsid w:val="00A1687B"/>
    <w:rsid w:val="00A16CCE"/>
    <w:rsid w:val="00A16EEC"/>
    <w:rsid w:val="00A17214"/>
    <w:rsid w:val="00A17E3F"/>
    <w:rsid w:val="00A20590"/>
    <w:rsid w:val="00A20968"/>
    <w:rsid w:val="00A22C33"/>
    <w:rsid w:val="00A22C91"/>
    <w:rsid w:val="00A23A06"/>
    <w:rsid w:val="00A24195"/>
    <w:rsid w:val="00A250E7"/>
    <w:rsid w:val="00A2711E"/>
    <w:rsid w:val="00A3054F"/>
    <w:rsid w:val="00A30738"/>
    <w:rsid w:val="00A30B15"/>
    <w:rsid w:val="00A30F0F"/>
    <w:rsid w:val="00A30F16"/>
    <w:rsid w:val="00A33897"/>
    <w:rsid w:val="00A34B61"/>
    <w:rsid w:val="00A34FC5"/>
    <w:rsid w:val="00A35033"/>
    <w:rsid w:val="00A3510D"/>
    <w:rsid w:val="00A36681"/>
    <w:rsid w:val="00A40953"/>
    <w:rsid w:val="00A40DF5"/>
    <w:rsid w:val="00A40F59"/>
    <w:rsid w:val="00A41451"/>
    <w:rsid w:val="00A41DE4"/>
    <w:rsid w:val="00A42D37"/>
    <w:rsid w:val="00A431DE"/>
    <w:rsid w:val="00A43559"/>
    <w:rsid w:val="00A47002"/>
    <w:rsid w:val="00A47ED0"/>
    <w:rsid w:val="00A50B5A"/>
    <w:rsid w:val="00A52057"/>
    <w:rsid w:val="00A521EC"/>
    <w:rsid w:val="00A522C3"/>
    <w:rsid w:val="00A535AA"/>
    <w:rsid w:val="00A53729"/>
    <w:rsid w:val="00A54389"/>
    <w:rsid w:val="00A547D1"/>
    <w:rsid w:val="00A55109"/>
    <w:rsid w:val="00A5589D"/>
    <w:rsid w:val="00A55A5F"/>
    <w:rsid w:val="00A563DE"/>
    <w:rsid w:val="00A56FF3"/>
    <w:rsid w:val="00A60C9E"/>
    <w:rsid w:val="00A617C0"/>
    <w:rsid w:val="00A619D2"/>
    <w:rsid w:val="00A61FC0"/>
    <w:rsid w:val="00A624ED"/>
    <w:rsid w:val="00A62988"/>
    <w:rsid w:val="00A6420A"/>
    <w:rsid w:val="00A6530E"/>
    <w:rsid w:val="00A66938"/>
    <w:rsid w:val="00A67BF9"/>
    <w:rsid w:val="00A71372"/>
    <w:rsid w:val="00A74F1E"/>
    <w:rsid w:val="00A7532D"/>
    <w:rsid w:val="00A75A52"/>
    <w:rsid w:val="00A76A89"/>
    <w:rsid w:val="00A8004D"/>
    <w:rsid w:val="00A80530"/>
    <w:rsid w:val="00A80B53"/>
    <w:rsid w:val="00A81058"/>
    <w:rsid w:val="00A8157F"/>
    <w:rsid w:val="00A8186E"/>
    <w:rsid w:val="00A821C1"/>
    <w:rsid w:val="00A83312"/>
    <w:rsid w:val="00A85368"/>
    <w:rsid w:val="00A85ED6"/>
    <w:rsid w:val="00A90CB0"/>
    <w:rsid w:val="00A91033"/>
    <w:rsid w:val="00A91710"/>
    <w:rsid w:val="00A91DFB"/>
    <w:rsid w:val="00A93104"/>
    <w:rsid w:val="00A94198"/>
    <w:rsid w:val="00A94468"/>
    <w:rsid w:val="00A94590"/>
    <w:rsid w:val="00A9467C"/>
    <w:rsid w:val="00A9638E"/>
    <w:rsid w:val="00A96B5C"/>
    <w:rsid w:val="00A96C23"/>
    <w:rsid w:val="00A973CE"/>
    <w:rsid w:val="00AA02BD"/>
    <w:rsid w:val="00AA09E1"/>
    <w:rsid w:val="00AA0C37"/>
    <w:rsid w:val="00AA17B8"/>
    <w:rsid w:val="00AA25BB"/>
    <w:rsid w:val="00AA31CA"/>
    <w:rsid w:val="00AB08CE"/>
    <w:rsid w:val="00AB0EF0"/>
    <w:rsid w:val="00AB479F"/>
    <w:rsid w:val="00AB4E31"/>
    <w:rsid w:val="00AB51FC"/>
    <w:rsid w:val="00AB5AC6"/>
    <w:rsid w:val="00AB71CC"/>
    <w:rsid w:val="00AB7603"/>
    <w:rsid w:val="00AC0A1B"/>
    <w:rsid w:val="00AC1F50"/>
    <w:rsid w:val="00AC6142"/>
    <w:rsid w:val="00AC6230"/>
    <w:rsid w:val="00AC6945"/>
    <w:rsid w:val="00AC7156"/>
    <w:rsid w:val="00AC71D2"/>
    <w:rsid w:val="00AC7C8A"/>
    <w:rsid w:val="00AD2437"/>
    <w:rsid w:val="00AD3588"/>
    <w:rsid w:val="00AD37C0"/>
    <w:rsid w:val="00AD3840"/>
    <w:rsid w:val="00AD3FBB"/>
    <w:rsid w:val="00AD5EE9"/>
    <w:rsid w:val="00AD66E6"/>
    <w:rsid w:val="00AD732F"/>
    <w:rsid w:val="00AE2F47"/>
    <w:rsid w:val="00AE44AF"/>
    <w:rsid w:val="00AE56B9"/>
    <w:rsid w:val="00AE6FA0"/>
    <w:rsid w:val="00AF1451"/>
    <w:rsid w:val="00AF1C41"/>
    <w:rsid w:val="00AF2D9F"/>
    <w:rsid w:val="00AF35F9"/>
    <w:rsid w:val="00AF454E"/>
    <w:rsid w:val="00AF4898"/>
    <w:rsid w:val="00AF57E7"/>
    <w:rsid w:val="00AF7B3F"/>
    <w:rsid w:val="00B024B0"/>
    <w:rsid w:val="00B02A75"/>
    <w:rsid w:val="00B04772"/>
    <w:rsid w:val="00B04D04"/>
    <w:rsid w:val="00B07953"/>
    <w:rsid w:val="00B07C9D"/>
    <w:rsid w:val="00B10564"/>
    <w:rsid w:val="00B1097A"/>
    <w:rsid w:val="00B10A7D"/>
    <w:rsid w:val="00B110BA"/>
    <w:rsid w:val="00B118EF"/>
    <w:rsid w:val="00B12231"/>
    <w:rsid w:val="00B1297D"/>
    <w:rsid w:val="00B1306A"/>
    <w:rsid w:val="00B15BC6"/>
    <w:rsid w:val="00B1614E"/>
    <w:rsid w:val="00B16641"/>
    <w:rsid w:val="00B171C5"/>
    <w:rsid w:val="00B17DDD"/>
    <w:rsid w:val="00B20055"/>
    <w:rsid w:val="00B20EAA"/>
    <w:rsid w:val="00B21B4E"/>
    <w:rsid w:val="00B25714"/>
    <w:rsid w:val="00B25FEE"/>
    <w:rsid w:val="00B2648C"/>
    <w:rsid w:val="00B272DC"/>
    <w:rsid w:val="00B342E6"/>
    <w:rsid w:val="00B35397"/>
    <w:rsid w:val="00B35641"/>
    <w:rsid w:val="00B36011"/>
    <w:rsid w:val="00B3613D"/>
    <w:rsid w:val="00B36AB7"/>
    <w:rsid w:val="00B373F4"/>
    <w:rsid w:val="00B40945"/>
    <w:rsid w:val="00B41AFB"/>
    <w:rsid w:val="00B42B39"/>
    <w:rsid w:val="00B4309F"/>
    <w:rsid w:val="00B43294"/>
    <w:rsid w:val="00B44CD2"/>
    <w:rsid w:val="00B45E41"/>
    <w:rsid w:val="00B46543"/>
    <w:rsid w:val="00B467E3"/>
    <w:rsid w:val="00B46D4A"/>
    <w:rsid w:val="00B47F80"/>
    <w:rsid w:val="00B500FB"/>
    <w:rsid w:val="00B51067"/>
    <w:rsid w:val="00B5118E"/>
    <w:rsid w:val="00B515E1"/>
    <w:rsid w:val="00B51DD0"/>
    <w:rsid w:val="00B5201E"/>
    <w:rsid w:val="00B536A2"/>
    <w:rsid w:val="00B54470"/>
    <w:rsid w:val="00B54DFA"/>
    <w:rsid w:val="00B54FA1"/>
    <w:rsid w:val="00B55322"/>
    <w:rsid w:val="00B554D0"/>
    <w:rsid w:val="00B55517"/>
    <w:rsid w:val="00B563DB"/>
    <w:rsid w:val="00B571E8"/>
    <w:rsid w:val="00B60798"/>
    <w:rsid w:val="00B61390"/>
    <w:rsid w:val="00B6192F"/>
    <w:rsid w:val="00B629CD"/>
    <w:rsid w:val="00B6405F"/>
    <w:rsid w:val="00B6522B"/>
    <w:rsid w:val="00B668B8"/>
    <w:rsid w:val="00B66EFC"/>
    <w:rsid w:val="00B67B85"/>
    <w:rsid w:val="00B67EEF"/>
    <w:rsid w:val="00B71523"/>
    <w:rsid w:val="00B71C97"/>
    <w:rsid w:val="00B71DCE"/>
    <w:rsid w:val="00B72C3E"/>
    <w:rsid w:val="00B734F0"/>
    <w:rsid w:val="00B73630"/>
    <w:rsid w:val="00B740F2"/>
    <w:rsid w:val="00B74A30"/>
    <w:rsid w:val="00B76E25"/>
    <w:rsid w:val="00B81011"/>
    <w:rsid w:val="00B81773"/>
    <w:rsid w:val="00B8177C"/>
    <w:rsid w:val="00B81E4E"/>
    <w:rsid w:val="00B82D90"/>
    <w:rsid w:val="00B82F32"/>
    <w:rsid w:val="00B83B1F"/>
    <w:rsid w:val="00B83B81"/>
    <w:rsid w:val="00B843DB"/>
    <w:rsid w:val="00B87089"/>
    <w:rsid w:val="00B870E3"/>
    <w:rsid w:val="00B921AD"/>
    <w:rsid w:val="00B94727"/>
    <w:rsid w:val="00B94C7A"/>
    <w:rsid w:val="00B94DF4"/>
    <w:rsid w:val="00B94FC6"/>
    <w:rsid w:val="00B97306"/>
    <w:rsid w:val="00B9746A"/>
    <w:rsid w:val="00B974BF"/>
    <w:rsid w:val="00B97F88"/>
    <w:rsid w:val="00BA1226"/>
    <w:rsid w:val="00BA1815"/>
    <w:rsid w:val="00BA2E6D"/>
    <w:rsid w:val="00BA345E"/>
    <w:rsid w:val="00BA3A70"/>
    <w:rsid w:val="00BA427C"/>
    <w:rsid w:val="00BA4C70"/>
    <w:rsid w:val="00BA6152"/>
    <w:rsid w:val="00BA6A92"/>
    <w:rsid w:val="00BA729E"/>
    <w:rsid w:val="00BA7840"/>
    <w:rsid w:val="00BA7C64"/>
    <w:rsid w:val="00BB0082"/>
    <w:rsid w:val="00BB5D44"/>
    <w:rsid w:val="00BB79D6"/>
    <w:rsid w:val="00BC0F96"/>
    <w:rsid w:val="00BC2C4D"/>
    <w:rsid w:val="00BC39B8"/>
    <w:rsid w:val="00BC3CD6"/>
    <w:rsid w:val="00BC532E"/>
    <w:rsid w:val="00BC674A"/>
    <w:rsid w:val="00BC6B1B"/>
    <w:rsid w:val="00BD0762"/>
    <w:rsid w:val="00BD1304"/>
    <w:rsid w:val="00BD1487"/>
    <w:rsid w:val="00BD17E4"/>
    <w:rsid w:val="00BD2753"/>
    <w:rsid w:val="00BD3077"/>
    <w:rsid w:val="00BD3795"/>
    <w:rsid w:val="00BD3E06"/>
    <w:rsid w:val="00BD50B6"/>
    <w:rsid w:val="00BD62F7"/>
    <w:rsid w:val="00BE118F"/>
    <w:rsid w:val="00BE17B7"/>
    <w:rsid w:val="00BE17E4"/>
    <w:rsid w:val="00BE226F"/>
    <w:rsid w:val="00BE23CE"/>
    <w:rsid w:val="00BE2649"/>
    <w:rsid w:val="00BE2C24"/>
    <w:rsid w:val="00BE2D7F"/>
    <w:rsid w:val="00BE35F1"/>
    <w:rsid w:val="00BE4542"/>
    <w:rsid w:val="00BE4A6F"/>
    <w:rsid w:val="00BE4DC3"/>
    <w:rsid w:val="00BE4E53"/>
    <w:rsid w:val="00BE5F58"/>
    <w:rsid w:val="00BF008D"/>
    <w:rsid w:val="00BF0E31"/>
    <w:rsid w:val="00BF1064"/>
    <w:rsid w:val="00BF11C8"/>
    <w:rsid w:val="00BF2B12"/>
    <w:rsid w:val="00BF6CB0"/>
    <w:rsid w:val="00BF7944"/>
    <w:rsid w:val="00C00014"/>
    <w:rsid w:val="00C0123E"/>
    <w:rsid w:val="00C02566"/>
    <w:rsid w:val="00C02B06"/>
    <w:rsid w:val="00C054B7"/>
    <w:rsid w:val="00C079DE"/>
    <w:rsid w:val="00C111C4"/>
    <w:rsid w:val="00C1248C"/>
    <w:rsid w:val="00C12CCE"/>
    <w:rsid w:val="00C12F98"/>
    <w:rsid w:val="00C1473F"/>
    <w:rsid w:val="00C155C0"/>
    <w:rsid w:val="00C15BA2"/>
    <w:rsid w:val="00C16435"/>
    <w:rsid w:val="00C1713E"/>
    <w:rsid w:val="00C171C6"/>
    <w:rsid w:val="00C17B41"/>
    <w:rsid w:val="00C20BEC"/>
    <w:rsid w:val="00C20DDC"/>
    <w:rsid w:val="00C22A6A"/>
    <w:rsid w:val="00C22C8B"/>
    <w:rsid w:val="00C231E8"/>
    <w:rsid w:val="00C233C6"/>
    <w:rsid w:val="00C2401D"/>
    <w:rsid w:val="00C240BE"/>
    <w:rsid w:val="00C2554E"/>
    <w:rsid w:val="00C26200"/>
    <w:rsid w:val="00C27549"/>
    <w:rsid w:val="00C3000E"/>
    <w:rsid w:val="00C32D4F"/>
    <w:rsid w:val="00C34DD7"/>
    <w:rsid w:val="00C350E0"/>
    <w:rsid w:val="00C351A7"/>
    <w:rsid w:val="00C35EF3"/>
    <w:rsid w:val="00C367DE"/>
    <w:rsid w:val="00C36AA8"/>
    <w:rsid w:val="00C378E0"/>
    <w:rsid w:val="00C378EC"/>
    <w:rsid w:val="00C410B4"/>
    <w:rsid w:val="00C4113B"/>
    <w:rsid w:val="00C43203"/>
    <w:rsid w:val="00C43898"/>
    <w:rsid w:val="00C43941"/>
    <w:rsid w:val="00C4487E"/>
    <w:rsid w:val="00C45DFA"/>
    <w:rsid w:val="00C46D3F"/>
    <w:rsid w:val="00C5083E"/>
    <w:rsid w:val="00C510E7"/>
    <w:rsid w:val="00C5193A"/>
    <w:rsid w:val="00C5259E"/>
    <w:rsid w:val="00C52E1F"/>
    <w:rsid w:val="00C53BD1"/>
    <w:rsid w:val="00C54511"/>
    <w:rsid w:val="00C553F3"/>
    <w:rsid w:val="00C55913"/>
    <w:rsid w:val="00C55E54"/>
    <w:rsid w:val="00C56501"/>
    <w:rsid w:val="00C5700C"/>
    <w:rsid w:val="00C57A13"/>
    <w:rsid w:val="00C603E8"/>
    <w:rsid w:val="00C60E39"/>
    <w:rsid w:val="00C6217C"/>
    <w:rsid w:val="00C62C70"/>
    <w:rsid w:val="00C63814"/>
    <w:rsid w:val="00C6408F"/>
    <w:rsid w:val="00C64B36"/>
    <w:rsid w:val="00C6549A"/>
    <w:rsid w:val="00C66382"/>
    <w:rsid w:val="00C663CB"/>
    <w:rsid w:val="00C66987"/>
    <w:rsid w:val="00C66ED8"/>
    <w:rsid w:val="00C70503"/>
    <w:rsid w:val="00C71274"/>
    <w:rsid w:val="00C713F4"/>
    <w:rsid w:val="00C71F29"/>
    <w:rsid w:val="00C7312F"/>
    <w:rsid w:val="00C75778"/>
    <w:rsid w:val="00C75783"/>
    <w:rsid w:val="00C7582C"/>
    <w:rsid w:val="00C75967"/>
    <w:rsid w:val="00C760F6"/>
    <w:rsid w:val="00C76F46"/>
    <w:rsid w:val="00C774A6"/>
    <w:rsid w:val="00C8032A"/>
    <w:rsid w:val="00C80C8B"/>
    <w:rsid w:val="00C823F4"/>
    <w:rsid w:val="00C82D15"/>
    <w:rsid w:val="00C83562"/>
    <w:rsid w:val="00C8409F"/>
    <w:rsid w:val="00C841D1"/>
    <w:rsid w:val="00C84743"/>
    <w:rsid w:val="00C84747"/>
    <w:rsid w:val="00C8637C"/>
    <w:rsid w:val="00C86735"/>
    <w:rsid w:val="00C876DC"/>
    <w:rsid w:val="00C87C05"/>
    <w:rsid w:val="00C87EE6"/>
    <w:rsid w:val="00C90A0B"/>
    <w:rsid w:val="00C90F7F"/>
    <w:rsid w:val="00C9183C"/>
    <w:rsid w:val="00C9195D"/>
    <w:rsid w:val="00C93040"/>
    <w:rsid w:val="00C9325E"/>
    <w:rsid w:val="00C94024"/>
    <w:rsid w:val="00C94BB9"/>
    <w:rsid w:val="00C9524E"/>
    <w:rsid w:val="00C9623E"/>
    <w:rsid w:val="00C97DD6"/>
    <w:rsid w:val="00C97F23"/>
    <w:rsid w:val="00CA0999"/>
    <w:rsid w:val="00CA09E2"/>
    <w:rsid w:val="00CA25CF"/>
    <w:rsid w:val="00CA2EEF"/>
    <w:rsid w:val="00CA3DD0"/>
    <w:rsid w:val="00CA4F0F"/>
    <w:rsid w:val="00CA5AAC"/>
    <w:rsid w:val="00CA63D2"/>
    <w:rsid w:val="00CA7629"/>
    <w:rsid w:val="00CB1AE0"/>
    <w:rsid w:val="00CB29D7"/>
    <w:rsid w:val="00CB2B56"/>
    <w:rsid w:val="00CB2C42"/>
    <w:rsid w:val="00CB304D"/>
    <w:rsid w:val="00CB3202"/>
    <w:rsid w:val="00CB3905"/>
    <w:rsid w:val="00CB40AF"/>
    <w:rsid w:val="00CB43FA"/>
    <w:rsid w:val="00CB444F"/>
    <w:rsid w:val="00CB44F9"/>
    <w:rsid w:val="00CB5D18"/>
    <w:rsid w:val="00CB65BF"/>
    <w:rsid w:val="00CB77DD"/>
    <w:rsid w:val="00CC05D2"/>
    <w:rsid w:val="00CC105D"/>
    <w:rsid w:val="00CC1561"/>
    <w:rsid w:val="00CC339A"/>
    <w:rsid w:val="00CC3599"/>
    <w:rsid w:val="00CC56B9"/>
    <w:rsid w:val="00CC7B5F"/>
    <w:rsid w:val="00CC7C59"/>
    <w:rsid w:val="00CD0A35"/>
    <w:rsid w:val="00CD338C"/>
    <w:rsid w:val="00CD3BBD"/>
    <w:rsid w:val="00CD52CD"/>
    <w:rsid w:val="00CD5EFB"/>
    <w:rsid w:val="00CD6A29"/>
    <w:rsid w:val="00CE1BF8"/>
    <w:rsid w:val="00CE228F"/>
    <w:rsid w:val="00CE3D7F"/>
    <w:rsid w:val="00CE5559"/>
    <w:rsid w:val="00CE58F8"/>
    <w:rsid w:val="00CE5A25"/>
    <w:rsid w:val="00CE5C5A"/>
    <w:rsid w:val="00CE6294"/>
    <w:rsid w:val="00CE6365"/>
    <w:rsid w:val="00CE6B68"/>
    <w:rsid w:val="00CE6CE7"/>
    <w:rsid w:val="00CF07F8"/>
    <w:rsid w:val="00CF2348"/>
    <w:rsid w:val="00CF3113"/>
    <w:rsid w:val="00CF3E48"/>
    <w:rsid w:val="00CF3FDF"/>
    <w:rsid w:val="00CF4861"/>
    <w:rsid w:val="00CF506F"/>
    <w:rsid w:val="00D0039E"/>
    <w:rsid w:val="00D01BE5"/>
    <w:rsid w:val="00D0269E"/>
    <w:rsid w:val="00D03181"/>
    <w:rsid w:val="00D03208"/>
    <w:rsid w:val="00D036D2"/>
    <w:rsid w:val="00D0375D"/>
    <w:rsid w:val="00D03B73"/>
    <w:rsid w:val="00D04DAD"/>
    <w:rsid w:val="00D0546C"/>
    <w:rsid w:val="00D06744"/>
    <w:rsid w:val="00D06ACC"/>
    <w:rsid w:val="00D072A6"/>
    <w:rsid w:val="00D12826"/>
    <w:rsid w:val="00D13BF5"/>
    <w:rsid w:val="00D144B8"/>
    <w:rsid w:val="00D14678"/>
    <w:rsid w:val="00D160EB"/>
    <w:rsid w:val="00D170E9"/>
    <w:rsid w:val="00D1718A"/>
    <w:rsid w:val="00D1769B"/>
    <w:rsid w:val="00D178B6"/>
    <w:rsid w:val="00D17DAF"/>
    <w:rsid w:val="00D200EF"/>
    <w:rsid w:val="00D207D2"/>
    <w:rsid w:val="00D21CAF"/>
    <w:rsid w:val="00D224E6"/>
    <w:rsid w:val="00D233D5"/>
    <w:rsid w:val="00D235EB"/>
    <w:rsid w:val="00D23E68"/>
    <w:rsid w:val="00D251ED"/>
    <w:rsid w:val="00D264FB"/>
    <w:rsid w:val="00D26CA2"/>
    <w:rsid w:val="00D2736D"/>
    <w:rsid w:val="00D27544"/>
    <w:rsid w:val="00D27FB6"/>
    <w:rsid w:val="00D300F4"/>
    <w:rsid w:val="00D310F2"/>
    <w:rsid w:val="00D32F50"/>
    <w:rsid w:val="00D3325D"/>
    <w:rsid w:val="00D33304"/>
    <w:rsid w:val="00D3371B"/>
    <w:rsid w:val="00D33DBD"/>
    <w:rsid w:val="00D34C18"/>
    <w:rsid w:val="00D3545C"/>
    <w:rsid w:val="00D35AEA"/>
    <w:rsid w:val="00D366CE"/>
    <w:rsid w:val="00D412F6"/>
    <w:rsid w:val="00D43985"/>
    <w:rsid w:val="00D43EDB"/>
    <w:rsid w:val="00D441D6"/>
    <w:rsid w:val="00D476C0"/>
    <w:rsid w:val="00D5013B"/>
    <w:rsid w:val="00D51393"/>
    <w:rsid w:val="00D51A83"/>
    <w:rsid w:val="00D536FE"/>
    <w:rsid w:val="00D54A73"/>
    <w:rsid w:val="00D551C6"/>
    <w:rsid w:val="00D55FA2"/>
    <w:rsid w:val="00D56576"/>
    <w:rsid w:val="00D571E5"/>
    <w:rsid w:val="00D60127"/>
    <w:rsid w:val="00D61B81"/>
    <w:rsid w:val="00D623F5"/>
    <w:rsid w:val="00D62DE3"/>
    <w:rsid w:val="00D62E18"/>
    <w:rsid w:val="00D63399"/>
    <w:rsid w:val="00D63E5C"/>
    <w:rsid w:val="00D6423C"/>
    <w:rsid w:val="00D64F0C"/>
    <w:rsid w:val="00D65458"/>
    <w:rsid w:val="00D66BB2"/>
    <w:rsid w:val="00D66E86"/>
    <w:rsid w:val="00D66FFB"/>
    <w:rsid w:val="00D67737"/>
    <w:rsid w:val="00D700CE"/>
    <w:rsid w:val="00D701B8"/>
    <w:rsid w:val="00D703D9"/>
    <w:rsid w:val="00D72512"/>
    <w:rsid w:val="00D72851"/>
    <w:rsid w:val="00D731BD"/>
    <w:rsid w:val="00D739E3"/>
    <w:rsid w:val="00D74F59"/>
    <w:rsid w:val="00D75715"/>
    <w:rsid w:val="00D76395"/>
    <w:rsid w:val="00D80649"/>
    <w:rsid w:val="00D80C18"/>
    <w:rsid w:val="00D80C2C"/>
    <w:rsid w:val="00D8123D"/>
    <w:rsid w:val="00D8187B"/>
    <w:rsid w:val="00D8289D"/>
    <w:rsid w:val="00D83282"/>
    <w:rsid w:val="00D83D91"/>
    <w:rsid w:val="00D85771"/>
    <w:rsid w:val="00D86B6B"/>
    <w:rsid w:val="00D86BB5"/>
    <w:rsid w:val="00D874FF"/>
    <w:rsid w:val="00D87AAB"/>
    <w:rsid w:val="00D9018F"/>
    <w:rsid w:val="00D9190B"/>
    <w:rsid w:val="00D9218E"/>
    <w:rsid w:val="00D93A1F"/>
    <w:rsid w:val="00D94002"/>
    <w:rsid w:val="00D95ABC"/>
    <w:rsid w:val="00D96146"/>
    <w:rsid w:val="00D9629E"/>
    <w:rsid w:val="00D97023"/>
    <w:rsid w:val="00DA0623"/>
    <w:rsid w:val="00DA0659"/>
    <w:rsid w:val="00DA117B"/>
    <w:rsid w:val="00DA1DF5"/>
    <w:rsid w:val="00DA2533"/>
    <w:rsid w:val="00DA2732"/>
    <w:rsid w:val="00DA2907"/>
    <w:rsid w:val="00DA2D73"/>
    <w:rsid w:val="00DA355F"/>
    <w:rsid w:val="00DA3AEA"/>
    <w:rsid w:val="00DA3D97"/>
    <w:rsid w:val="00DA458E"/>
    <w:rsid w:val="00DA4E67"/>
    <w:rsid w:val="00DA5E1B"/>
    <w:rsid w:val="00DA62C4"/>
    <w:rsid w:val="00DA7120"/>
    <w:rsid w:val="00DA7319"/>
    <w:rsid w:val="00DA77E6"/>
    <w:rsid w:val="00DB08F2"/>
    <w:rsid w:val="00DB16E4"/>
    <w:rsid w:val="00DB24B9"/>
    <w:rsid w:val="00DB3173"/>
    <w:rsid w:val="00DB4E79"/>
    <w:rsid w:val="00DB7359"/>
    <w:rsid w:val="00DB7F9F"/>
    <w:rsid w:val="00DC0EB4"/>
    <w:rsid w:val="00DC2D9D"/>
    <w:rsid w:val="00DC3A8D"/>
    <w:rsid w:val="00DC50A1"/>
    <w:rsid w:val="00DC57DA"/>
    <w:rsid w:val="00DC6782"/>
    <w:rsid w:val="00DD01FC"/>
    <w:rsid w:val="00DD0F03"/>
    <w:rsid w:val="00DD136C"/>
    <w:rsid w:val="00DD23F0"/>
    <w:rsid w:val="00DD3AC7"/>
    <w:rsid w:val="00DD41F8"/>
    <w:rsid w:val="00DD5DBA"/>
    <w:rsid w:val="00DD71F0"/>
    <w:rsid w:val="00DD7409"/>
    <w:rsid w:val="00DD7CB2"/>
    <w:rsid w:val="00DE058F"/>
    <w:rsid w:val="00DE1B79"/>
    <w:rsid w:val="00DE2047"/>
    <w:rsid w:val="00DE2F5D"/>
    <w:rsid w:val="00DE3BC0"/>
    <w:rsid w:val="00DE3E87"/>
    <w:rsid w:val="00DE4B35"/>
    <w:rsid w:val="00DE5BE4"/>
    <w:rsid w:val="00DE6288"/>
    <w:rsid w:val="00DE63D2"/>
    <w:rsid w:val="00DE66D6"/>
    <w:rsid w:val="00DE7CFE"/>
    <w:rsid w:val="00DF0782"/>
    <w:rsid w:val="00DF15D0"/>
    <w:rsid w:val="00DF4C3E"/>
    <w:rsid w:val="00DF6938"/>
    <w:rsid w:val="00DF7415"/>
    <w:rsid w:val="00DF77D9"/>
    <w:rsid w:val="00DF7B9A"/>
    <w:rsid w:val="00E00161"/>
    <w:rsid w:val="00E0134A"/>
    <w:rsid w:val="00E01F4F"/>
    <w:rsid w:val="00E027A0"/>
    <w:rsid w:val="00E03031"/>
    <w:rsid w:val="00E046F0"/>
    <w:rsid w:val="00E0506C"/>
    <w:rsid w:val="00E052DC"/>
    <w:rsid w:val="00E06200"/>
    <w:rsid w:val="00E06DF9"/>
    <w:rsid w:val="00E07247"/>
    <w:rsid w:val="00E11EC1"/>
    <w:rsid w:val="00E1276D"/>
    <w:rsid w:val="00E12C3D"/>
    <w:rsid w:val="00E1477A"/>
    <w:rsid w:val="00E150F0"/>
    <w:rsid w:val="00E15D15"/>
    <w:rsid w:val="00E1782B"/>
    <w:rsid w:val="00E20606"/>
    <w:rsid w:val="00E226C2"/>
    <w:rsid w:val="00E23A25"/>
    <w:rsid w:val="00E24483"/>
    <w:rsid w:val="00E24DB8"/>
    <w:rsid w:val="00E25CCB"/>
    <w:rsid w:val="00E25DC5"/>
    <w:rsid w:val="00E274EB"/>
    <w:rsid w:val="00E3093A"/>
    <w:rsid w:val="00E30BCD"/>
    <w:rsid w:val="00E319D4"/>
    <w:rsid w:val="00E32028"/>
    <w:rsid w:val="00E359F1"/>
    <w:rsid w:val="00E35E84"/>
    <w:rsid w:val="00E36DD8"/>
    <w:rsid w:val="00E3727A"/>
    <w:rsid w:val="00E41BBA"/>
    <w:rsid w:val="00E42D9B"/>
    <w:rsid w:val="00E42F0E"/>
    <w:rsid w:val="00E432C9"/>
    <w:rsid w:val="00E43405"/>
    <w:rsid w:val="00E43C19"/>
    <w:rsid w:val="00E43C47"/>
    <w:rsid w:val="00E447E2"/>
    <w:rsid w:val="00E454B1"/>
    <w:rsid w:val="00E45B2F"/>
    <w:rsid w:val="00E4673A"/>
    <w:rsid w:val="00E52894"/>
    <w:rsid w:val="00E52BFA"/>
    <w:rsid w:val="00E52ECA"/>
    <w:rsid w:val="00E5339F"/>
    <w:rsid w:val="00E53B5C"/>
    <w:rsid w:val="00E54032"/>
    <w:rsid w:val="00E548B8"/>
    <w:rsid w:val="00E54BCD"/>
    <w:rsid w:val="00E55AF3"/>
    <w:rsid w:val="00E55D42"/>
    <w:rsid w:val="00E56329"/>
    <w:rsid w:val="00E5782B"/>
    <w:rsid w:val="00E61BE7"/>
    <w:rsid w:val="00E64954"/>
    <w:rsid w:val="00E64CFB"/>
    <w:rsid w:val="00E65729"/>
    <w:rsid w:val="00E665FE"/>
    <w:rsid w:val="00E66A84"/>
    <w:rsid w:val="00E66C49"/>
    <w:rsid w:val="00E67576"/>
    <w:rsid w:val="00E70276"/>
    <w:rsid w:val="00E70301"/>
    <w:rsid w:val="00E71D80"/>
    <w:rsid w:val="00E71DD0"/>
    <w:rsid w:val="00E71E5C"/>
    <w:rsid w:val="00E72129"/>
    <w:rsid w:val="00E725AF"/>
    <w:rsid w:val="00E73494"/>
    <w:rsid w:val="00E73EF0"/>
    <w:rsid w:val="00E7436C"/>
    <w:rsid w:val="00E74612"/>
    <w:rsid w:val="00E74E40"/>
    <w:rsid w:val="00E80147"/>
    <w:rsid w:val="00E81EA5"/>
    <w:rsid w:val="00E8248C"/>
    <w:rsid w:val="00E83467"/>
    <w:rsid w:val="00E8356E"/>
    <w:rsid w:val="00E84A43"/>
    <w:rsid w:val="00E85FD3"/>
    <w:rsid w:val="00E86305"/>
    <w:rsid w:val="00E86FB1"/>
    <w:rsid w:val="00E908C2"/>
    <w:rsid w:val="00E9106F"/>
    <w:rsid w:val="00E91671"/>
    <w:rsid w:val="00E916FC"/>
    <w:rsid w:val="00E91CB3"/>
    <w:rsid w:val="00E91F99"/>
    <w:rsid w:val="00E920B8"/>
    <w:rsid w:val="00E924E7"/>
    <w:rsid w:val="00E926E2"/>
    <w:rsid w:val="00E9286E"/>
    <w:rsid w:val="00E92C26"/>
    <w:rsid w:val="00EA025D"/>
    <w:rsid w:val="00EA0695"/>
    <w:rsid w:val="00EA3137"/>
    <w:rsid w:val="00EA37D7"/>
    <w:rsid w:val="00EA3E8F"/>
    <w:rsid w:val="00EA42D9"/>
    <w:rsid w:val="00EA4981"/>
    <w:rsid w:val="00EA51B2"/>
    <w:rsid w:val="00EA6736"/>
    <w:rsid w:val="00EA690E"/>
    <w:rsid w:val="00EB05E8"/>
    <w:rsid w:val="00EB13FB"/>
    <w:rsid w:val="00EB140F"/>
    <w:rsid w:val="00EB1EB3"/>
    <w:rsid w:val="00EB23FF"/>
    <w:rsid w:val="00EB2E5D"/>
    <w:rsid w:val="00EB7161"/>
    <w:rsid w:val="00EB7D35"/>
    <w:rsid w:val="00EC3CCF"/>
    <w:rsid w:val="00EC4048"/>
    <w:rsid w:val="00EC4578"/>
    <w:rsid w:val="00EC6C78"/>
    <w:rsid w:val="00EC7569"/>
    <w:rsid w:val="00EC75A0"/>
    <w:rsid w:val="00EC792F"/>
    <w:rsid w:val="00ED003B"/>
    <w:rsid w:val="00ED082B"/>
    <w:rsid w:val="00ED0D16"/>
    <w:rsid w:val="00ED0F9F"/>
    <w:rsid w:val="00ED1993"/>
    <w:rsid w:val="00ED2D7D"/>
    <w:rsid w:val="00ED3153"/>
    <w:rsid w:val="00ED4FF8"/>
    <w:rsid w:val="00ED58C1"/>
    <w:rsid w:val="00ED729F"/>
    <w:rsid w:val="00EE58E1"/>
    <w:rsid w:val="00EE6FAD"/>
    <w:rsid w:val="00EE7BCB"/>
    <w:rsid w:val="00EE7D1A"/>
    <w:rsid w:val="00EE7EA6"/>
    <w:rsid w:val="00EF0183"/>
    <w:rsid w:val="00EF052F"/>
    <w:rsid w:val="00EF055A"/>
    <w:rsid w:val="00EF1F70"/>
    <w:rsid w:val="00EF2076"/>
    <w:rsid w:val="00EF28E2"/>
    <w:rsid w:val="00EF36D2"/>
    <w:rsid w:val="00EF431E"/>
    <w:rsid w:val="00EF5CAD"/>
    <w:rsid w:val="00EF62BC"/>
    <w:rsid w:val="00EF6375"/>
    <w:rsid w:val="00EF7069"/>
    <w:rsid w:val="00F00041"/>
    <w:rsid w:val="00F003A6"/>
    <w:rsid w:val="00F017CC"/>
    <w:rsid w:val="00F026CA"/>
    <w:rsid w:val="00F04667"/>
    <w:rsid w:val="00F047A1"/>
    <w:rsid w:val="00F056FC"/>
    <w:rsid w:val="00F06443"/>
    <w:rsid w:val="00F06909"/>
    <w:rsid w:val="00F07356"/>
    <w:rsid w:val="00F10969"/>
    <w:rsid w:val="00F10C99"/>
    <w:rsid w:val="00F10E15"/>
    <w:rsid w:val="00F110AE"/>
    <w:rsid w:val="00F11BCC"/>
    <w:rsid w:val="00F12694"/>
    <w:rsid w:val="00F13CE7"/>
    <w:rsid w:val="00F155D5"/>
    <w:rsid w:val="00F16DDB"/>
    <w:rsid w:val="00F1728C"/>
    <w:rsid w:val="00F17BBA"/>
    <w:rsid w:val="00F20B90"/>
    <w:rsid w:val="00F21329"/>
    <w:rsid w:val="00F23DC3"/>
    <w:rsid w:val="00F25520"/>
    <w:rsid w:val="00F25A84"/>
    <w:rsid w:val="00F2607E"/>
    <w:rsid w:val="00F264F4"/>
    <w:rsid w:val="00F266F6"/>
    <w:rsid w:val="00F3095E"/>
    <w:rsid w:val="00F3216B"/>
    <w:rsid w:val="00F3249F"/>
    <w:rsid w:val="00F324E5"/>
    <w:rsid w:val="00F329F1"/>
    <w:rsid w:val="00F32E15"/>
    <w:rsid w:val="00F35ADC"/>
    <w:rsid w:val="00F36F57"/>
    <w:rsid w:val="00F404BB"/>
    <w:rsid w:val="00F4101D"/>
    <w:rsid w:val="00F41146"/>
    <w:rsid w:val="00F422B8"/>
    <w:rsid w:val="00F42D7D"/>
    <w:rsid w:val="00F43529"/>
    <w:rsid w:val="00F43CCA"/>
    <w:rsid w:val="00F45A80"/>
    <w:rsid w:val="00F46278"/>
    <w:rsid w:val="00F46ABB"/>
    <w:rsid w:val="00F47294"/>
    <w:rsid w:val="00F4770D"/>
    <w:rsid w:val="00F478A5"/>
    <w:rsid w:val="00F528B8"/>
    <w:rsid w:val="00F54A0C"/>
    <w:rsid w:val="00F54F46"/>
    <w:rsid w:val="00F55196"/>
    <w:rsid w:val="00F55794"/>
    <w:rsid w:val="00F55FDE"/>
    <w:rsid w:val="00F562F5"/>
    <w:rsid w:val="00F57BDC"/>
    <w:rsid w:val="00F608B6"/>
    <w:rsid w:val="00F61864"/>
    <w:rsid w:val="00F64174"/>
    <w:rsid w:val="00F652E3"/>
    <w:rsid w:val="00F65731"/>
    <w:rsid w:val="00F70E3F"/>
    <w:rsid w:val="00F72237"/>
    <w:rsid w:val="00F7311F"/>
    <w:rsid w:val="00F7365B"/>
    <w:rsid w:val="00F73B01"/>
    <w:rsid w:val="00F73B45"/>
    <w:rsid w:val="00F73C3A"/>
    <w:rsid w:val="00F740F2"/>
    <w:rsid w:val="00F7593A"/>
    <w:rsid w:val="00F760D1"/>
    <w:rsid w:val="00F76A10"/>
    <w:rsid w:val="00F776E9"/>
    <w:rsid w:val="00F80D96"/>
    <w:rsid w:val="00F82086"/>
    <w:rsid w:val="00F82C06"/>
    <w:rsid w:val="00F831A9"/>
    <w:rsid w:val="00F83905"/>
    <w:rsid w:val="00F85A44"/>
    <w:rsid w:val="00F862FB"/>
    <w:rsid w:val="00F86F89"/>
    <w:rsid w:val="00F8720C"/>
    <w:rsid w:val="00F910EC"/>
    <w:rsid w:val="00F910F7"/>
    <w:rsid w:val="00F91EC1"/>
    <w:rsid w:val="00F96FBF"/>
    <w:rsid w:val="00FA0348"/>
    <w:rsid w:val="00FA0573"/>
    <w:rsid w:val="00FA0DBA"/>
    <w:rsid w:val="00FA1683"/>
    <w:rsid w:val="00FA1E1E"/>
    <w:rsid w:val="00FA1FB5"/>
    <w:rsid w:val="00FA4B12"/>
    <w:rsid w:val="00FA4D19"/>
    <w:rsid w:val="00FA565A"/>
    <w:rsid w:val="00FB1276"/>
    <w:rsid w:val="00FB15CA"/>
    <w:rsid w:val="00FB2843"/>
    <w:rsid w:val="00FB4040"/>
    <w:rsid w:val="00FB45FE"/>
    <w:rsid w:val="00FC0EF9"/>
    <w:rsid w:val="00FC3284"/>
    <w:rsid w:val="00FC330C"/>
    <w:rsid w:val="00FC3D58"/>
    <w:rsid w:val="00FC4E1F"/>
    <w:rsid w:val="00FC4E9A"/>
    <w:rsid w:val="00FC6668"/>
    <w:rsid w:val="00FC6874"/>
    <w:rsid w:val="00FC7498"/>
    <w:rsid w:val="00FC7745"/>
    <w:rsid w:val="00FC7998"/>
    <w:rsid w:val="00FD0F47"/>
    <w:rsid w:val="00FD18BF"/>
    <w:rsid w:val="00FD1AEC"/>
    <w:rsid w:val="00FD2D19"/>
    <w:rsid w:val="00FD3AC9"/>
    <w:rsid w:val="00FD59C4"/>
    <w:rsid w:val="00FD747C"/>
    <w:rsid w:val="00FD750B"/>
    <w:rsid w:val="00FD79CA"/>
    <w:rsid w:val="00FE129E"/>
    <w:rsid w:val="00FE41F9"/>
    <w:rsid w:val="00FE6F6C"/>
    <w:rsid w:val="00FE727F"/>
    <w:rsid w:val="00FE7B29"/>
    <w:rsid w:val="00FF092F"/>
    <w:rsid w:val="00FF0EE8"/>
    <w:rsid w:val="00FF0FBB"/>
    <w:rsid w:val="00FF246E"/>
    <w:rsid w:val="00FF4744"/>
    <w:rsid w:val="00FF5680"/>
    <w:rsid w:val="00FF6660"/>
    <w:rsid w:val="3C830F33"/>
    <w:rsid w:val="56D2E1C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7E6BBE"/>
  <w15:docId w15:val="{3B3D5D7C-D103-4F6E-BF03-E120D0AAB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276D"/>
    <w:rPr>
      <w:lang w:eastAsia="en-US"/>
    </w:rPr>
  </w:style>
  <w:style w:type="paragraph" w:styleId="Titlu1">
    <w:name w:val="heading 1"/>
    <w:basedOn w:val="Normal"/>
    <w:next w:val="Normal"/>
    <w:link w:val="Titlu1Caracter"/>
    <w:uiPriority w:val="9"/>
    <w:qFormat/>
    <w:rsid w:val="00E920B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next w:val="Normal"/>
    <w:link w:val="Titlu2Caracter"/>
    <w:uiPriority w:val="9"/>
    <w:semiHidden/>
    <w:unhideWhenUsed/>
    <w:qFormat/>
    <w:rsid w:val="00E920B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next w:val="Normal"/>
    <w:link w:val="Titlu3Caracter"/>
    <w:uiPriority w:val="9"/>
    <w:semiHidden/>
    <w:unhideWhenUsed/>
    <w:qFormat/>
    <w:rsid w:val="00C4487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lu4">
    <w:name w:val="heading 4"/>
    <w:basedOn w:val="Normal"/>
    <w:link w:val="Titlu4Caracter"/>
    <w:uiPriority w:val="9"/>
    <w:qFormat/>
    <w:rsid w:val="00282E82"/>
    <w:pPr>
      <w:spacing w:before="100" w:beforeAutospacing="1" w:after="100" w:afterAutospacing="1" w:line="240" w:lineRule="auto"/>
      <w:outlineLvl w:val="3"/>
    </w:pPr>
    <w:rPr>
      <w:rFonts w:ascii="Times New Roman" w:eastAsia="Times New Roman" w:hAnsi="Times New Roman"/>
      <w:b/>
      <w:bCs/>
      <w:sz w:val="24"/>
      <w:szCs w:val="24"/>
    </w:rPr>
  </w:style>
  <w:style w:type="paragraph" w:styleId="Titlu5">
    <w:name w:val="heading 5"/>
    <w:basedOn w:val="Normal"/>
    <w:next w:val="Normal"/>
    <w:link w:val="Titlu5Caracter"/>
    <w:uiPriority w:val="9"/>
    <w:semiHidden/>
    <w:unhideWhenUsed/>
    <w:qFormat/>
    <w:rsid w:val="00E920B8"/>
    <w:pPr>
      <w:keepNext/>
      <w:keepLines/>
      <w:spacing w:before="40" w:after="0"/>
      <w:outlineLvl w:val="4"/>
    </w:pPr>
    <w:rPr>
      <w:rFonts w:asciiTheme="majorHAnsi" w:eastAsiaTheme="majorEastAsia" w:hAnsiTheme="majorHAnsi" w:cstheme="majorBidi"/>
      <w:color w:val="2E74B5" w:themeColor="accent1" w:themeShade="BF"/>
    </w:rPr>
  </w:style>
  <w:style w:type="paragraph" w:styleId="Titlu6">
    <w:name w:val="heading 6"/>
    <w:basedOn w:val="Normal"/>
    <w:next w:val="Normal"/>
    <w:link w:val="Titlu6Caracter"/>
    <w:uiPriority w:val="9"/>
    <w:semiHidden/>
    <w:unhideWhenUsed/>
    <w:qFormat/>
    <w:rsid w:val="00E920B8"/>
    <w:pPr>
      <w:keepNext/>
      <w:keepLines/>
      <w:spacing w:before="40" w:after="0"/>
      <w:outlineLvl w:val="5"/>
    </w:pPr>
    <w:rPr>
      <w:rFonts w:asciiTheme="majorHAnsi" w:eastAsiaTheme="majorEastAsia" w:hAnsiTheme="majorHAnsi" w:cstheme="majorBidi"/>
      <w:color w:val="1F4D78" w:themeColor="accent1" w:themeShade="7F"/>
    </w:rPr>
  </w:style>
  <w:style w:type="paragraph" w:styleId="Titlu7">
    <w:name w:val="heading 7"/>
    <w:basedOn w:val="Normal"/>
    <w:next w:val="Normal"/>
    <w:link w:val="Titlu7Caracter"/>
    <w:uiPriority w:val="9"/>
    <w:semiHidden/>
    <w:unhideWhenUsed/>
    <w:qFormat/>
    <w:rsid w:val="00E920B8"/>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lu8">
    <w:name w:val="heading 8"/>
    <w:basedOn w:val="Normal"/>
    <w:next w:val="Normal"/>
    <w:link w:val="Titlu8Caracter"/>
    <w:uiPriority w:val="9"/>
    <w:semiHidden/>
    <w:unhideWhenUsed/>
    <w:qFormat/>
    <w:rsid w:val="00E920B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lu9">
    <w:name w:val="heading 9"/>
    <w:basedOn w:val="Normal"/>
    <w:next w:val="Normal"/>
    <w:link w:val="Titlu9Caracter"/>
    <w:uiPriority w:val="9"/>
    <w:semiHidden/>
    <w:unhideWhenUsed/>
    <w:qFormat/>
    <w:rsid w:val="00E920B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styleId="Tabelgril">
    <w:name w:val="Table Grid"/>
    <w:basedOn w:val="TabelNormal"/>
    <w:uiPriority w:val="39"/>
    <w:rsid w:val="00AC71D2"/>
    <w:pPr>
      <w:spacing w:after="0" w:line="240" w:lineRule="auto"/>
    </w:pPr>
    <w:rPr>
      <w:kern w:val="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f">
    <w:name w:val="List Paragraph"/>
    <w:basedOn w:val="Normal"/>
    <w:uiPriority w:val="34"/>
    <w:qFormat/>
    <w:rsid w:val="00AC71D2"/>
    <w:pPr>
      <w:ind w:left="720"/>
      <w:contextualSpacing/>
    </w:pPr>
    <w:rPr>
      <w:kern w:val="2"/>
    </w:rPr>
  </w:style>
  <w:style w:type="paragraph" w:styleId="Frspaiere">
    <w:name w:val="No Spacing"/>
    <w:uiPriority w:val="1"/>
    <w:qFormat/>
    <w:rsid w:val="00AC71D2"/>
    <w:pPr>
      <w:suppressAutoHyphens/>
      <w:autoSpaceDN w:val="0"/>
      <w:spacing w:after="0" w:line="240" w:lineRule="auto"/>
      <w:textAlignment w:val="baseline"/>
    </w:pPr>
    <w:rPr>
      <w:rFonts w:ascii="Times New Roman" w:hAnsi="Times New Roman"/>
      <w:sz w:val="24"/>
      <w:szCs w:val="24"/>
      <w:lang w:eastAsia="ru-RU"/>
    </w:rPr>
  </w:style>
  <w:style w:type="paragraph" w:customStyle="1" w:styleId="Default">
    <w:name w:val="Default"/>
    <w:rsid w:val="00AC71D2"/>
    <w:pPr>
      <w:autoSpaceDE w:val="0"/>
      <w:autoSpaceDN w:val="0"/>
      <w:adjustRightInd w:val="0"/>
      <w:spacing w:after="0" w:line="240" w:lineRule="auto"/>
    </w:pPr>
    <w:rPr>
      <w:rFonts w:ascii="Times New Roman" w:hAnsi="Times New Roman"/>
      <w:color w:val="000000"/>
      <w:sz w:val="24"/>
      <w:szCs w:val="24"/>
      <w:lang w:val="ru-RU" w:eastAsia="ru-RU"/>
    </w:rPr>
  </w:style>
  <w:style w:type="character" w:styleId="Accentuat">
    <w:name w:val="Emphasis"/>
    <w:basedOn w:val="Fontdeparagrafimplicit"/>
    <w:uiPriority w:val="20"/>
    <w:qFormat/>
    <w:rsid w:val="00182750"/>
    <w:rPr>
      <w:rFonts w:cs="Times New Roman"/>
      <w:i/>
    </w:rPr>
  </w:style>
  <w:style w:type="character" w:customStyle="1" w:styleId="Titlu4Caracter">
    <w:name w:val="Titlu 4 Caracter"/>
    <w:basedOn w:val="Fontdeparagrafimplicit"/>
    <w:link w:val="Titlu4"/>
    <w:uiPriority w:val="9"/>
    <w:rsid w:val="00282E82"/>
    <w:rPr>
      <w:rFonts w:ascii="Times New Roman" w:eastAsia="Times New Roman" w:hAnsi="Times New Roman"/>
      <w:b/>
      <w:bCs/>
      <w:sz w:val="24"/>
      <w:szCs w:val="24"/>
      <w:lang w:val="en-US" w:eastAsia="en-US"/>
    </w:rPr>
  </w:style>
  <w:style w:type="character" w:customStyle="1" w:styleId="Titlu3Caracter">
    <w:name w:val="Titlu 3 Caracter"/>
    <w:basedOn w:val="Fontdeparagrafimplicit"/>
    <w:link w:val="Titlu3"/>
    <w:uiPriority w:val="9"/>
    <w:semiHidden/>
    <w:rsid w:val="00C4487E"/>
    <w:rPr>
      <w:rFonts w:asciiTheme="majorHAnsi" w:eastAsiaTheme="majorEastAsia" w:hAnsiTheme="majorHAnsi" w:cstheme="majorBidi"/>
      <w:color w:val="1F4D78" w:themeColor="accent1" w:themeShade="7F"/>
      <w:sz w:val="24"/>
      <w:szCs w:val="24"/>
      <w:lang w:val="en-US" w:eastAsia="en-US"/>
    </w:rPr>
  </w:style>
  <w:style w:type="character" w:styleId="Hyperlink">
    <w:name w:val="Hyperlink"/>
    <w:basedOn w:val="Fontdeparagrafimplicit"/>
    <w:uiPriority w:val="99"/>
    <w:semiHidden/>
    <w:unhideWhenUsed/>
    <w:rsid w:val="00C4487E"/>
    <w:rPr>
      <w:color w:val="0000FF"/>
      <w:u w:val="single"/>
    </w:rPr>
  </w:style>
  <w:style w:type="character" w:styleId="Robust">
    <w:name w:val="Strong"/>
    <w:basedOn w:val="Fontdeparagrafimplicit"/>
    <w:uiPriority w:val="22"/>
    <w:qFormat/>
    <w:rsid w:val="00CB1AE0"/>
    <w:rPr>
      <w:b/>
      <w:bCs/>
    </w:rPr>
  </w:style>
  <w:style w:type="paragraph" w:styleId="Antet">
    <w:name w:val="header"/>
    <w:basedOn w:val="Normal"/>
    <w:link w:val="AntetCaracter"/>
    <w:uiPriority w:val="99"/>
    <w:unhideWhenUsed/>
    <w:rsid w:val="00EA51B2"/>
    <w:pPr>
      <w:tabs>
        <w:tab w:val="center" w:pos="4677"/>
        <w:tab w:val="right" w:pos="9355"/>
      </w:tabs>
      <w:spacing w:after="0" w:line="240" w:lineRule="auto"/>
    </w:pPr>
  </w:style>
  <w:style w:type="character" w:customStyle="1" w:styleId="AntetCaracter">
    <w:name w:val="Antet Caracter"/>
    <w:basedOn w:val="Fontdeparagrafimplicit"/>
    <w:link w:val="Antet"/>
    <w:uiPriority w:val="99"/>
    <w:rsid w:val="00EA51B2"/>
    <w:rPr>
      <w:lang w:val="en-US" w:eastAsia="en-US"/>
    </w:rPr>
  </w:style>
  <w:style w:type="paragraph" w:styleId="Subsol">
    <w:name w:val="footer"/>
    <w:basedOn w:val="Normal"/>
    <w:link w:val="SubsolCaracter"/>
    <w:uiPriority w:val="99"/>
    <w:unhideWhenUsed/>
    <w:rsid w:val="00EA51B2"/>
    <w:pPr>
      <w:tabs>
        <w:tab w:val="center" w:pos="4677"/>
        <w:tab w:val="right" w:pos="9355"/>
      </w:tabs>
      <w:spacing w:after="0" w:line="240" w:lineRule="auto"/>
    </w:pPr>
  </w:style>
  <w:style w:type="character" w:customStyle="1" w:styleId="SubsolCaracter">
    <w:name w:val="Subsol Caracter"/>
    <w:basedOn w:val="Fontdeparagrafimplicit"/>
    <w:link w:val="Subsol"/>
    <w:uiPriority w:val="99"/>
    <w:rsid w:val="00EA51B2"/>
    <w:rPr>
      <w:lang w:val="en-US" w:eastAsia="en-US"/>
    </w:rPr>
  </w:style>
  <w:style w:type="character" w:styleId="Referincomentariu">
    <w:name w:val="annotation reference"/>
    <w:basedOn w:val="Fontdeparagrafimplicit"/>
    <w:uiPriority w:val="99"/>
    <w:semiHidden/>
    <w:unhideWhenUsed/>
    <w:rsid w:val="00A521EC"/>
    <w:rPr>
      <w:sz w:val="16"/>
      <w:szCs w:val="16"/>
    </w:rPr>
  </w:style>
  <w:style w:type="paragraph" w:styleId="Textcomentariu">
    <w:name w:val="annotation text"/>
    <w:basedOn w:val="Normal"/>
    <w:link w:val="TextcomentariuCaracter"/>
    <w:uiPriority w:val="99"/>
    <w:unhideWhenUsed/>
    <w:rsid w:val="00A521EC"/>
    <w:pPr>
      <w:spacing w:line="240" w:lineRule="auto"/>
    </w:pPr>
    <w:rPr>
      <w:sz w:val="20"/>
      <w:szCs w:val="20"/>
    </w:rPr>
  </w:style>
  <w:style w:type="character" w:customStyle="1" w:styleId="TextcomentariuCaracter">
    <w:name w:val="Text comentariu Caracter"/>
    <w:basedOn w:val="Fontdeparagrafimplicit"/>
    <w:link w:val="Textcomentariu"/>
    <w:uiPriority w:val="99"/>
    <w:rsid w:val="00A521EC"/>
    <w:rPr>
      <w:sz w:val="20"/>
      <w:szCs w:val="20"/>
      <w:lang w:val="en-US" w:eastAsia="en-US"/>
    </w:rPr>
  </w:style>
  <w:style w:type="paragraph" w:styleId="SubiectComentariu">
    <w:name w:val="annotation subject"/>
    <w:basedOn w:val="Textcomentariu"/>
    <w:next w:val="Textcomentariu"/>
    <w:link w:val="SubiectComentariuCaracter"/>
    <w:uiPriority w:val="99"/>
    <w:semiHidden/>
    <w:unhideWhenUsed/>
    <w:rsid w:val="00A521EC"/>
    <w:rPr>
      <w:b/>
      <w:bCs/>
    </w:rPr>
  </w:style>
  <w:style w:type="character" w:customStyle="1" w:styleId="SubiectComentariuCaracter">
    <w:name w:val="Subiect Comentariu Caracter"/>
    <w:basedOn w:val="TextcomentariuCaracter"/>
    <w:link w:val="SubiectComentariu"/>
    <w:uiPriority w:val="99"/>
    <w:semiHidden/>
    <w:rsid w:val="00A521EC"/>
    <w:rPr>
      <w:b/>
      <w:bCs/>
      <w:sz w:val="20"/>
      <w:szCs w:val="20"/>
      <w:lang w:val="en-US" w:eastAsia="en-US"/>
    </w:rPr>
  </w:style>
  <w:style w:type="paragraph" w:styleId="TextnBalon">
    <w:name w:val="Balloon Text"/>
    <w:basedOn w:val="Normal"/>
    <w:link w:val="TextnBalonCaracter"/>
    <w:uiPriority w:val="99"/>
    <w:semiHidden/>
    <w:unhideWhenUsed/>
    <w:rsid w:val="000F630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0F630D"/>
    <w:rPr>
      <w:rFonts w:ascii="Segoe UI" w:hAnsi="Segoe UI" w:cs="Segoe UI"/>
      <w:sz w:val="18"/>
      <w:szCs w:val="18"/>
      <w:lang w:val="en-US" w:eastAsia="en-US"/>
    </w:rPr>
  </w:style>
  <w:style w:type="character" w:customStyle="1" w:styleId="whitespace-normal">
    <w:name w:val="whitespace-normal"/>
    <w:basedOn w:val="Fontdeparagrafimplicit"/>
    <w:rsid w:val="007F3900"/>
  </w:style>
  <w:style w:type="paragraph" w:styleId="NormalWeb">
    <w:name w:val="Normal (Web)"/>
    <w:basedOn w:val="Normal"/>
    <w:uiPriority w:val="99"/>
    <w:unhideWhenUsed/>
    <w:rsid w:val="003A7977"/>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tt">
    <w:name w:val="tt"/>
    <w:basedOn w:val="Normal"/>
    <w:rsid w:val="009F49ED"/>
    <w:pPr>
      <w:spacing w:before="100" w:beforeAutospacing="1" w:after="100" w:afterAutospacing="1" w:line="240" w:lineRule="auto"/>
    </w:pPr>
    <w:rPr>
      <w:rFonts w:ascii="Times New Roman" w:eastAsia="Times New Roman" w:hAnsi="Times New Roman"/>
      <w:sz w:val="24"/>
      <w:szCs w:val="24"/>
      <w:lang w:val="ru-RU" w:eastAsia="ru-RU"/>
    </w:rPr>
  </w:style>
  <w:style w:type="character" w:styleId="Titlulcrii">
    <w:name w:val="Book Title"/>
    <w:basedOn w:val="Fontdeparagrafimplicit"/>
    <w:uiPriority w:val="33"/>
    <w:qFormat/>
    <w:rsid w:val="00E920B8"/>
    <w:rPr>
      <w:b/>
      <w:bCs/>
      <w:i/>
      <w:iCs/>
      <w:spacing w:val="5"/>
    </w:rPr>
  </w:style>
  <w:style w:type="paragraph" w:styleId="Legend">
    <w:name w:val="caption"/>
    <w:basedOn w:val="Normal"/>
    <w:next w:val="Normal"/>
    <w:uiPriority w:val="35"/>
    <w:semiHidden/>
    <w:unhideWhenUsed/>
    <w:qFormat/>
    <w:rsid w:val="00E920B8"/>
    <w:pPr>
      <w:spacing w:after="200" w:line="240" w:lineRule="auto"/>
    </w:pPr>
    <w:rPr>
      <w:i/>
      <w:iCs/>
      <w:color w:val="44546A" w:themeColor="text2"/>
      <w:sz w:val="18"/>
      <w:szCs w:val="18"/>
    </w:rPr>
  </w:style>
  <w:style w:type="character" w:customStyle="1" w:styleId="Titlu1Caracter">
    <w:name w:val="Titlu 1 Caracter"/>
    <w:basedOn w:val="Fontdeparagrafimplicit"/>
    <w:link w:val="Titlu1"/>
    <w:uiPriority w:val="9"/>
    <w:rsid w:val="00E920B8"/>
    <w:rPr>
      <w:rFonts w:asciiTheme="majorHAnsi" w:eastAsiaTheme="majorEastAsia" w:hAnsiTheme="majorHAnsi" w:cstheme="majorBidi"/>
      <w:color w:val="2E74B5" w:themeColor="accent1" w:themeShade="BF"/>
      <w:sz w:val="32"/>
      <w:szCs w:val="32"/>
      <w:lang w:eastAsia="en-US"/>
    </w:rPr>
  </w:style>
  <w:style w:type="character" w:customStyle="1" w:styleId="Titlu2Caracter">
    <w:name w:val="Titlu 2 Caracter"/>
    <w:basedOn w:val="Fontdeparagrafimplicit"/>
    <w:link w:val="Titlu2"/>
    <w:uiPriority w:val="9"/>
    <w:semiHidden/>
    <w:rsid w:val="00E920B8"/>
    <w:rPr>
      <w:rFonts w:asciiTheme="majorHAnsi" w:eastAsiaTheme="majorEastAsia" w:hAnsiTheme="majorHAnsi" w:cstheme="majorBidi"/>
      <w:color w:val="2E74B5" w:themeColor="accent1" w:themeShade="BF"/>
      <w:sz w:val="26"/>
      <w:szCs w:val="26"/>
      <w:lang w:eastAsia="en-US"/>
    </w:rPr>
  </w:style>
  <w:style w:type="character" w:customStyle="1" w:styleId="Titlu5Caracter">
    <w:name w:val="Titlu 5 Caracter"/>
    <w:basedOn w:val="Fontdeparagrafimplicit"/>
    <w:link w:val="Titlu5"/>
    <w:uiPriority w:val="9"/>
    <w:semiHidden/>
    <w:rsid w:val="00E920B8"/>
    <w:rPr>
      <w:rFonts w:asciiTheme="majorHAnsi" w:eastAsiaTheme="majorEastAsia" w:hAnsiTheme="majorHAnsi" w:cstheme="majorBidi"/>
      <w:color w:val="2E74B5" w:themeColor="accent1" w:themeShade="BF"/>
      <w:lang w:eastAsia="en-US"/>
    </w:rPr>
  </w:style>
  <w:style w:type="character" w:customStyle="1" w:styleId="Titlu6Caracter">
    <w:name w:val="Titlu 6 Caracter"/>
    <w:basedOn w:val="Fontdeparagrafimplicit"/>
    <w:link w:val="Titlu6"/>
    <w:uiPriority w:val="9"/>
    <w:semiHidden/>
    <w:rsid w:val="00E920B8"/>
    <w:rPr>
      <w:rFonts w:asciiTheme="majorHAnsi" w:eastAsiaTheme="majorEastAsia" w:hAnsiTheme="majorHAnsi" w:cstheme="majorBidi"/>
      <w:color w:val="1F4D78" w:themeColor="accent1" w:themeShade="7F"/>
      <w:lang w:eastAsia="en-US"/>
    </w:rPr>
  </w:style>
  <w:style w:type="character" w:customStyle="1" w:styleId="Titlu7Caracter">
    <w:name w:val="Titlu 7 Caracter"/>
    <w:basedOn w:val="Fontdeparagrafimplicit"/>
    <w:link w:val="Titlu7"/>
    <w:uiPriority w:val="9"/>
    <w:semiHidden/>
    <w:rsid w:val="00E920B8"/>
    <w:rPr>
      <w:rFonts w:asciiTheme="majorHAnsi" w:eastAsiaTheme="majorEastAsia" w:hAnsiTheme="majorHAnsi" w:cstheme="majorBidi"/>
      <w:i/>
      <w:iCs/>
      <w:color w:val="1F4D78" w:themeColor="accent1" w:themeShade="7F"/>
      <w:lang w:eastAsia="en-US"/>
    </w:rPr>
  </w:style>
  <w:style w:type="character" w:customStyle="1" w:styleId="Titlu8Caracter">
    <w:name w:val="Titlu 8 Caracter"/>
    <w:basedOn w:val="Fontdeparagrafimplicit"/>
    <w:link w:val="Titlu8"/>
    <w:uiPriority w:val="9"/>
    <w:semiHidden/>
    <w:rsid w:val="00E920B8"/>
    <w:rPr>
      <w:rFonts w:asciiTheme="majorHAnsi" w:eastAsiaTheme="majorEastAsia" w:hAnsiTheme="majorHAnsi" w:cstheme="majorBidi"/>
      <w:color w:val="272727" w:themeColor="text1" w:themeTint="D8"/>
      <w:sz w:val="21"/>
      <w:szCs w:val="21"/>
      <w:lang w:eastAsia="en-US"/>
    </w:rPr>
  </w:style>
  <w:style w:type="character" w:customStyle="1" w:styleId="Titlu9Caracter">
    <w:name w:val="Titlu 9 Caracter"/>
    <w:basedOn w:val="Fontdeparagrafimplicit"/>
    <w:link w:val="Titlu9"/>
    <w:uiPriority w:val="9"/>
    <w:semiHidden/>
    <w:rsid w:val="00E920B8"/>
    <w:rPr>
      <w:rFonts w:asciiTheme="majorHAnsi" w:eastAsiaTheme="majorEastAsia" w:hAnsiTheme="majorHAnsi" w:cstheme="majorBidi"/>
      <w:i/>
      <w:iCs/>
      <w:color w:val="272727" w:themeColor="text1" w:themeTint="D8"/>
      <w:sz w:val="21"/>
      <w:szCs w:val="21"/>
      <w:lang w:eastAsia="en-US"/>
    </w:rPr>
  </w:style>
  <w:style w:type="character" w:styleId="Accentuareintens">
    <w:name w:val="Intense Emphasis"/>
    <w:basedOn w:val="Fontdeparagrafimplicit"/>
    <w:uiPriority w:val="21"/>
    <w:qFormat/>
    <w:rsid w:val="00E920B8"/>
    <w:rPr>
      <w:i/>
      <w:iCs/>
      <w:color w:val="5B9BD5" w:themeColor="accent1"/>
    </w:rPr>
  </w:style>
  <w:style w:type="paragraph" w:styleId="Citatintens">
    <w:name w:val="Intense Quote"/>
    <w:basedOn w:val="Normal"/>
    <w:next w:val="Normal"/>
    <w:link w:val="CitatintensCaracter"/>
    <w:uiPriority w:val="30"/>
    <w:qFormat/>
    <w:rsid w:val="00E920B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itatintensCaracter">
    <w:name w:val="Citat intens Caracter"/>
    <w:basedOn w:val="Fontdeparagrafimplicit"/>
    <w:link w:val="Citatintens"/>
    <w:uiPriority w:val="30"/>
    <w:rsid w:val="00E920B8"/>
    <w:rPr>
      <w:i/>
      <w:iCs/>
      <w:color w:val="5B9BD5" w:themeColor="accent1"/>
      <w:lang w:eastAsia="en-US"/>
    </w:rPr>
  </w:style>
  <w:style w:type="character" w:styleId="Referireintens">
    <w:name w:val="Intense Reference"/>
    <w:basedOn w:val="Fontdeparagrafimplicit"/>
    <w:uiPriority w:val="32"/>
    <w:qFormat/>
    <w:rsid w:val="00E920B8"/>
    <w:rPr>
      <w:b/>
      <w:bCs/>
      <w:smallCaps/>
      <w:color w:val="5B9BD5" w:themeColor="accent1"/>
      <w:spacing w:val="5"/>
    </w:rPr>
  </w:style>
  <w:style w:type="paragraph" w:styleId="Citat">
    <w:name w:val="Quote"/>
    <w:basedOn w:val="Normal"/>
    <w:next w:val="Normal"/>
    <w:link w:val="CitatCaracter"/>
    <w:uiPriority w:val="29"/>
    <w:qFormat/>
    <w:rsid w:val="00E920B8"/>
    <w:pPr>
      <w:spacing w:before="200"/>
      <w:ind w:left="864" w:right="864"/>
      <w:jc w:val="center"/>
    </w:pPr>
    <w:rPr>
      <w:i/>
      <w:iCs/>
      <w:color w:val="404040" w:themeColor="text1" w:themeTint="BF"/>
    </w:rPr>
  </w:style>
  <w:style w:type="character" w:customStyle="1" w:styleId="CitatCaracter">
    <w:name w:val="Citat Caracter"/>
    <w:basedOn w:val="Fontdeparagrafimplicit"/>
    <w:link w:val="Citat"/>
    <w:uiPriority w:val="29"/>
    <w:rsid w:val="00E920B8"/>
    <w:rPr>
      <w:i/>
      <w:iCs/>
      <w:color w:val="404040" w:themeColor="text1" w:themeTint="BF"/>
      <w:lang w:eastAsia="en-US"/>
    </w:rPr>
  </w:style>
  <w:style w:type="paragraph" w:styleId="Subtitlu">
    <w:name w:val="Subtitle"/>
    <w:basedOn w:val="Normal"/>
    <w:next w:val="Normal"/>
    <w:link w:val="SubtitluCaracter"/>
    <w:uiPriority w:val="11"/>
    <w:qFormat/>
    <w:rsid w:val="00E920B8"/>
    <w:pPr>
      <w:numPr>
        <w:ilvl w:val="1"/>
      </w:numPr>
    </w:pPr>
    <w:rPr>
      <w:rFonts w:cstheme="minorBidi"/>
      <w:color w:val="5A5A5A" w:themeColor="text1" w:themeTint="A5"/>
      <w:spacing w:val="15"/>
    </w:rPr>
  </w:style>
  <w:style w:type="character" w:customStyle="1" w:styleId="SubtitluCaracter">
    <w:name w:val="Subtitlu Caracter"/>
    <w:basedOn w:val="Fontdeparagrafimplicit"/>
    <w:link w:val="Subtitlu"/>
    <w:uiPriority w:val="11"/>
    <w:rsid w:val="00E920B8"/>
    <w:rPr>
      <w:rFonts w:cstheme="minorBidi"/>
      <w:color w:val="5A5A5A" w:themeColor="text1" w:themeTint="A5"/>
      <w:spacing w:val="15"/>
      <w:lang w:eastAsia="en-US"/>
    </w:rPr>
  </w:style>
  <w:style w:type="character" w:styleId="Accentuaresubtil">
    <w:name w:val="Subtle Emphasis"/>
    <w:basedOn w:val="Fontdeparagrafimplicit"/>
    <w:uiPriority w:val="19"/>
    <w:qFormat/>
    <w:rsid w:val="00E920B8"/>
    <w:rPr>
      <w:i/>
      <w:iCs/>
      <w:color w:val="404040" w:themeColor="text1" w:themeTint="BF"/>
    </w:rPr>
  </w:style>
  <w:style w:type="character" w:styleId="Referiresubtil">
    <w:name w:val="Subtle Reference"/>
    <w:basedOn w:val="Fontdeparagrafimplicit"/>
    <w:uiPriority w:val="31"/>
    <w:qFormat/>
    <w:rsid w:val="00E920B8"/>
    <w:rPr>
      <w:smallCaps/>
      <w:color w:val="5A5A5A" w:themeColor="text1" w:themeTint="A5"/>
    </w:rPr>
  </w:style>
  <w:style w:type="paragraph" w:styleId="Titlu">
    <w:name w:val="Title"/>
    <w:basedOn w:val="Normal"/>
    <w:next w:val="Normal"/>
    <w:link w:val="TitluCaracter"/>
    <w:uiPriority w:val="10"/>
    <w:qFormat/>
    <w:rsid w:val="00E920B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E920B8"/>
    <w:rPr>
      <w:rFonts w:asciiTheme="majorHAnsi" w:eastAsiaTheme="majorEastAsia" w:hAnsiTheme="majorHAnsi" w:cstheme="majorBidi"/>
      <w:spacing w:val="-10"/>
      <w:kern w:val="28"/>
      <w:sz w:val="56"/>
      <w:szCs w:val="56"/>
      <w:lang w:eastAsia="en-US"/>
    </w:rPr>
  </w:style>
  <w:style w:type="paragraph" w:styleId="Titlucuprins">
    <w:name w:val="TOC Heading"/>
    <w:basedOn w:val="Titlu1"/>
    <w:next w:val="Normal"/>
    <w:uiPriority w:val="39"/>
    <w:semiHidden/>
    <w:unhideWhenUsed/>
    <w:qFormat/>
    <w:rsid w:val="00E920B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979175">
      <w:bodyDiv w:val="1"/>
      <w:marLeft w:val="0"/>
      <w:marRight w:val="0"/>
      <w:marTop w:val="0"/>
      <w:marBottom w:val="0"/>
      <w:divBdr>
        <w:top w:val="none" w:sz="0" w:space="0" w:color="auto"/>
        <w:left w:val="none" w:sz="0" w:space="0" w:color="auto"/>
        <w:bottom w:val="none" w:sz="0" w:space="0" w:color="auto"/>
        <w:right w:val="none" w:sz="0" w:space="0" w:color="auto"/>
      </w:divBdr>
    </w:div>
    <w:div w:id="359626092">
      <w:bodyDiv w:val="1"/>
      <w:marLeft w:val="0"/>
      <w:marRight w:val="0"/>
      <w:marTop w:val="0"/>
      <w:marBottom w:val="0"/>
      <w:divBdr>
        <w:top w:val="none" w:sz="0" w:space="0" w:color="auto"/>
        <w:left w:val="none" w:sz="0" w:space="0" w:color="auto"/>
        <w:bottom w:val="none" w:sz="0" w:space="0" w:color="auto"/>
        <w:right w:val="none" w:sz="0" w:space="0" w:color="auto"/>
      </w:divBdr>
    </w:div>
    <w:div w:id="363754330">
      <w:bodyDiv w:val="1"/>
      <w:marLeft w:val="0"/>
      <w:marRight w:val="0"/>
      <w:marTop w:val="0"/>
      <w:marBottom w:val="0"/>
      <w:divBdr>
        <w:top w:val="none" w:sz="0" w:space="0" w:color="auto"/>
        <w:left w:val="none" w:sz="0" w:space="0" w:color="auto"/>
        <w:bottom w:val="none" w:sz="0" w:space="0" w:color="auto"/>
        <w:right w:val="none" w:sz="0" w:space="0" w:color="auto"/>
      </w:divBdr>
      <w:divsChild>
        <w:div w:id="1446803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1345174">
      <w:bodyDiv w:val="1"/>
      <w:marLeft w:val="0"/>
      <w:marRight w:val="0"/>
      <w:marTop w:val="0"/>
      <w:marBottom w:val="0"/>
      <w:divBdr>
        <w:top w:val="none" w:sz="0" w:space="0" w:color="auto"/>
        <w:left w:val="none" w:sz="0" w:space="0" w:color="auto"/>
        <w:bottom w:val="none" w:sz="0" w:space="0" w:color="auto"/>
        <w:right w:val="none" w:sz="0" w:space="0" w:color="auto"/>
      </w:divBdr>
    </w:div>
    <w:div w:id="490566516">
      <w:bodyDiv w:val="1"/>
      <w:marLeft w:val="0"/>
      <w:marRight w:val="0"/>
      <w:marTop w:val="0"/>
      <w:marBottom w:val="0"/>
      <w:divBdr>
        <w:top w:val="none" w:sz="0" w:space="0" w:color="auto"/>
        <w:left w:val="none" w:sz="0" w:space="0" w:color="auto"/>
        <w:bottom w:val="none" w:sz="0" w:space="0" w:color="auto"/>
        <w:right w:val="none" w:sz="0" w:space="0" w:color="auto"/>
      </w:divBdr>
    </w:div>
    <w:div w:id="560605415">
      <w:bodyDiv w:val="1"/>
      <w:marLeft w:val="0"/>
      <w:marRight w:val="0"/>
      <w:marTop w:val="0"/>
      <w:marBottom w:val="0"/>
      <w:divBdr>
        <w:top w:val="none" w:sz="0" w:space="0" w:color="auto"/>
        <w:left w:val="none" w:sz="0" w:space="0" w:color="auto"/>
        <w:bottom w:val="none" w:sz="0" w:space="0" w:color="auto"/>
        <w:right w:val="none" w:sz="0" w:space="0" w:color="auto"/>
      </w:divBdr>
      <w:divsChild>
        <w:div w:id="1800952779">
          <w:marLeft w:val="0"/>
          <w:marRight w:val="0"/>
          <w:marTop w:val="0"/>
          <w:marBottom w:val="0"/>
          <w:divBdr>
            <w:top w:val="none" w:sz="0" w:space="0" w:color="auto"/>
            <w:left w:val="none" w:sz="0" w:space="0" w:color="auto"/>
            <w:bottom w:val="none" w:sz="0" w:space="0" w:color="auto"/>
            <w:right w:val="none" w:sz="0" w:space="0" w:color="auto"/>
          </w:divBdr>
          <w:divsChild>
            <w:div w:id="1547331080">
              <w:marLeft w:val="0"/>
              <w:marRight w:val="0"/>
              <w:marTop w:val="0"/>
              <w:marBottom w:val="0"/>
              <w:divBdr>
                <w:top w:val="none" w:sz="0" w:space="0" w:color="auto"/>
                <w:left w:val="none" w:sz="0" w:space="0" w:color="auto"/>
                <w:bottom w:val="none" w:sz="0" w:space="0" w:color="auto"/>
                <w:right w:val="none" w:sz="0" w:space="0" w:color="auto"/>
              </w:divBdr>
              <w:divsChild>
                <w:div w:id="2127459555">
                  <w:marLeft w:val="0"/>
                  <w:marRight w:val="0"/>
                  <w:marTop w:val="0"/>
                  <w:marBottom w:val="0"/>
                  <w:divBdr>
                    <w:top w:val="none" w:sz="0" w:space="0" w:color="auto"/>
                    <w:left w:val="none" w:sz="0" w:space="0" w:color="auto"/>
                    <w:bottom w:val="none" w:sz="0" w:space="0" w:color="auto"/>
                    <w:right w:val="none" w:sz="0" w:space="0" w:color="auto"/>
                  </w:divBdr>
                  <w:divsChild>
                    <w:div w:id="1538277107">
                      <w:marLeft w:val="0"/>
                      <w:marRight w:val="0"/>
                      <w:marTop w:val="0"/>
                      <w:marBottom w:val="0"/>
                      <w:divBdr>
                        <w:top w:val="none" w:sz="0" w:space="0" w:color="auto"/>
                        <w:left w:val="none" w:sz="0" w:space="0" w:color="auto"/>
                        <w:bottom w:val="none" w:sz="0" w:space="0" w:color="auto"/>
                        <w:right w:val="none" w:sz="0" w:space="0" w:color="auto"/>
                      </w:divBdr>
                      <w:divsChild>
                        <w:div w:id="983319159">
                          <w:marLeft w:val="0"/>
                          <w:marRight w:val="0"/>
                          <w:marTop w:val="0"/>
                          <w:marBottom w:val="0"/>
                          <w:divBdr>
                            <w:top w:val="none" w:sz="0" w:space="0" w:color="auto"/>
                            <w:left w:val="none" w:sz="0" w:space="0" w:color="auto"/>
                            <w:bottom w:val="none" w:sz="0" w:space="0" w:color="auto"/>
                            <w:right w:val="none" w:sz="0" w:space="0" w:color="auto"/>
                          </w:divBdr>
                          <w:divsChild>
                            <w:div w:id="468742594">
                              <w:marLeft w:val="0"/>
                              <w:marRight w:val="0"/>
                              <w:marTop w:val="0"/>
                              <w:marBottom w:val="0"/>
                              <w:divBdr>
                                <w:top w:val="none" w:sz="0" w:space="0" w:color="auto"/>
                                <w:left w:val="none" w:sz="0" w:space="0" w:color="auto"/>
                                <w:bottom w:val="none" w:sz="0" w:space="0" w:color="auto"/>
                                <w:right w:val="none" w:sz="0" w:space="0" w:color="auto"/>
                              </w:divBdr>
                              <w:divsChild>
                                <w:div w:id="125805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378457">
      <w:bodyDiv w:val="1"/>
      <w:marLeft w:val="0"/>
      <w:marRight w:val="0"/>
      <w:marTop w:val="0"/>
      <w:marBottom w:val="0"/>
      <w:divBdr>
        <w:top w:val="none" w:sz="0" w:space="0" w:color="auto"/>
        <w:left w:val="none" w:sz="0" w:space="0" w:color="auto"/>
        <w:bottom w:val="none" w:sz="0" w:space="0" w:color="auto"/>
        <w:right w:val="none" w:sz="0" w:space="0" w:color="auto"/>
      </w:divBdr>
    </w:div>
    <w:div w:id="782069695">
      <w:bodyDiv w:val="1"/>
      <w:marLeft w:val="0"/>
      <w:marRight w:val="0"/>
      <w:marTop w:val="0"/>
      <w:marBottom w:val="0"/>
      <w:divBdr>
        <w:top w:val="none" w:sz="0" w:space="0" w:color="auto"/>
        <w:left w:val="none" w:sz="0" w:space="0" w:color="auto"/>
        <w:bottom w:val="none" w:sz="0" w:space="0" w:color="auto"/>
        <w:right w:val="none" w:sz="0" w:space="0" w:color="auto"/>
      </w:divBdr>
    </w:div>
    <w:div w:id="839345146">
      <w:bodyDiv w:val="1"/>
      <w:marLeft w:val="0"/>
      <w:marRight w:val="0"/>
      <w:marTop w:val="0"/>
      <w:marBottom w:val="0"/>
      <w:divBdr>
        <w:top w:val="none" w:sz="0" w:space="0" w:color="auto"/>
        <w:left w:val="none" w:sz="0" w:space="0" w:color="auto"/>
        <w:bottom w:val="none" w:sz="0" w:space="0" w:color="auto"/>
        <w:right w:val="none" w:sz="0" w:space="0" w:color="auto"/>
      </w:divBdr>
      <w:divsChild>
        <w:div w:id="765075920">
          <w:marLeft w:val="0"/>
          <w:marRight w:val="0"/>
          <w:marTop w:val="0"/>
          <w:marBottom w:val="0"/>
          <w:divBdr>
            <w:top w:val="none" w:sz="0" w:space="0" w:color="auto"/>
            <w:left w:val="none" w:sz="0" w:space="0" w:color="auto"/>
            <w:bottom w:val="none" w:sz="0" w:space="0" w:color="auto"/>
            <w:right w:val="none" w:sz="0" w:space="0" w:color="auto"/>
          </w:divBdr>
          <w:divsChild>
            <w:div w:id="258342926">
              <w:marLeft w:val="0"/>
              <w:marRight w:val="0"/>
              <w:marTop w:val="0"/>
              <w:marBottom w:val="0"/>
              <w:divBdr>
                <w:top w:val="none" w:sz="0" w:space="0" w:color="auto"/>
                <w:left w:val="none" w:sz="0" w:space="0" w:color="auto"/>
                <w:bottom w:val="none" w:sz="0" w:space="0" w:color="auto"/>
                <w:right w:val="none" w:sz="0" w:space="0" w:color="auto"/>
              </w:divBdr>
              <w:divsChild>
                <w:div w:id="809371929">
                  <w:marLeft w:val="0"/>
                  <w:marRight w:val="0"/>
                  <w:marTop w:val="0"/>
                  <w:marBottom w:val="0"/>
                  <w:divBdr>
                    <w:top w:val="none" w:sz="0" w:space="0" w:color="auto"/>
                    <w:left w:val="none" w:sz="0" w:space="0" w:color="auto"/>
                    <w:bottom w:val="none" w:sz="0" w:space="0" w:color="auto"/>
                    <w:right w:val="none" w:sz="0" w:space="0" w:color="auto"/>
                  </w:divBdr>
                  <w:divsChild>
                    <w:div w:id="932782157">
                      <w:marLeft w:val="0"/>
                      <w:marRight w:val="0"/>
                      <w:marTop w:val="0"/>
                      <w:marBottom w:val="0"/>
                      <w:divBdr>
                        <w:top w:val="none" w:sz="0" w:space="0" w:color="auto"/>
                        <w:left w:val="none" w:sz="0" w:space="0" w:color="auto"/>
                        <w:bottom w:val="none" w:sz="0" w:space="0" w:color="auto"/>
                        <w:right w:val="none" w:sz="0" w:space="0" w:color="auto"/>
                      </w:divBdr>
                      <w:divsChild>
                        <w:div w:id="1831406954">
                          <w:marLeft w:val="0"/>
                          <w:marRight w:val="0"/>
                          <w:marTop w:val="0"/>
                          <w:marBottom w:val="0"/>
                          <w:divBdr>
                            <w:top w:val="none" w:sz="0" w:space="0" w:color="auto"/>
                            <w:left w:val="none" w:sz="0" w:space="0" w:color="auto"/>
                            <w:bottom w:val="none" w:sz="0" w:space="0" w:color="auto"/>
                            <w:right w:val="none" w:sz="0" w:space="0" w:color="auto"/>
                          </w:divBdr>
                          <w:divsChild>
                            <w:div w:id="235014541">
                              <w:marLeft w:val="0"/>
                              <w:marRight w:val="0"/>
                              <w:marTop w:val="0"/>
                              <w:marBottom w:val="0"/>
                              <w:divBdr>
                                <w:top w:val="none" w:sz="0" w:space="0" w:color="auto"/>
                                <w:left w:val="none" w:sz="0" w:space="0" w:color="auto"/>
                                <w:bottom w:val="none" w:sz="0" w:space="0" w:color="auto"/>
                                <w:right w:val="none" w:sz="0" w:space="0" w:color="auto"/>
                              </w:divBdr>
                              <w:divsChild>
                                <w:div w:id="1169714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5482773">
      <w:bodyDiv w:val="1"/>
      <w:marLeft w:val="0"/>
      <w:marRight w:val="0"/>
      <w:marTop w:val="0"/>
      <w:marBottom w:val="0"/>
      <w:divBdr>
        <w:top w:val="none" w:sz="0" w:space="0" w:color="auto"/>
        <w:left w:val="none" w:sz="0" w:space="0" w:color="auto"/>
        <w:bottom w:val="none" w:sz="0" w:space="0" w:color="auto"/>
        <w:right w:val="none" w:sz="0" w:space="0" w:color="auto"/>
      </w:divBdr>
      <w:divsChild>
        <w:div w:id="535776513">
          <w:marLeft w:val="0"/>
          <w:marRight w:val="0"/>
          <w:marTop w:val="0"/>
          <w:marBottom w:val="0"/>
          <w:divBdr>
            <w:top w:val="none" w:sz="0" w:space="0" w:color="auto"/>
            <w:left w:val="none" w:sz="0" w:space="0" w:color="auto"/>
            <w:bottom w:val="none" w:sz="0" w:space="0" w:color="auto"/>
            <w:right w:val="none" w:sz="0" w:space="0" w:color="auto"/>
          </w:divBdr>
        </w:div>
      </w:divsChild>
    </w:div>
    <w:div w:id="989867746">
      <w:bodyDiv w:val="1"/>
      <w:marLeft w:val="0"/>
      <w:marRight w:val="0"/>
      <w:marTop w:val="0"/>
      <w:marBottom w:val="0"/>
      <w:divBdr>
        <w:top w:val="none" w:sz="0" w:space="0" w:color="auto"/>
        <w:left w:val="none" w:sz="0" w:space="0" w:color="auto"/>
        <w:bottom w:val="none" w:sz="0" w:space="0" w:color="auto"/>
        <w:right w:val="none" w:sz="0" w:space="0" w:color="auto"/>
      </w:divBdr>
    </w:div>
    <w:div w:id="1009214167">
      <w:bodyDiv w:val="1"/>
      <w:marLeft w:val="0"/>
      <w:marRight w:val="0"/>
      <w:marTop w:val="0"/>
      <w:marBottom w:val="0"/>
      <w:divBdr>
        <w:top w:val="none" w:sz="0" w:space="0" w:color="auto"/>
        <w:left w:val="none" w:sz="0" w:space="0" w:color="auto"/>
        <w:bottom w:val="none" w:sz="0" w:space="0" w:color="auto"/>
        <w:right w:val="none" w:sz="0" w:space="0" w:color="auto"/>
      </w:divBdr>
    </w:div>
    <w:div w:id="1065683155">
      <w:bodyDiv w:val="1"/>
      <w:marLeft w:val="0"/>
      <w:marRight w:val="0"/>
      <w:marTop w:val="0"/>
      <w:marBottom w:val="0"/>
      <w:divBdr>
        <w:top w:val="none" w:sz="0" w:space="0" w:color="auto"/>
        <w:left w:val="none" w:sz="0" w:space="0" w:color="auto"/>
        <w:bottom w:val="none" w:sz="0" w:space="0" w:color="auto"/>
        <w:right w:val="none" w:sz="0" w:space="0" w:color="auto"/>
      </w:divBdr>
      <w:divsChild>
        <w:div w:id="1354114239">
          <w:marLeft w:val="0"/>
          <w:marRight w:val="0"/>
          <w:marTop w:val="0"/>
          <w:marBottom w:val="0"/>
          <w:divBdr>
            <w:top w:val="none" w:sz="0" w:space="0" w:color="auto"/>
            <w:left w:val="none" w:sz="0" w:space="0" w:color="auto"/>
            <w:bottom w:val="none" w:sz="0" w:space="0" w:color="auto"/>
            <w:right w:val="none" w:sz="0" w:space="0" w:color="auto"/>
          </w:divBdr>
        </w:div>
      </w:divsChild>
    </w:div>
    <w:div w:id="1070537974">
      <w:bodyDiv w:val="1"/>
      <w:marLeft w:val="0"/>
      <w:marRight w:val="0"/>
      <w:marTop w:val="0"/>
      <w:marBottom w:val="0"/>
      <w:divBdr>
        <w:top w:val="none" w:sz="0" w:space="0" w:color="auto"/>
        <w:left w:val="none" w:sz="0" w:space="0" w:color="auto"/>
        <w:bottom w:val="none" w:sz="0" w:space="0" w:color="auto"/>
        <w:right w:val="none" w:sz="0" w:space="0" w:color="auto"/>
      </w:divBdr>
    </w:div>
    <w:div w:id="1134521209">
      <w:bodyDiv w:val="1"/>
      <w:marLeft w:val="0"/>
      <w:marRight w:val="0"/>
      <w:marTop w:val="0"/>
      <w:marBottom w:val="0"/>
      <w:divBdr>
        <w:top w:val="none" w:sz="0" w:space="0" w:color="auto"/>
        <w:left w:val="none" w:sz="0" w:space="0" w:color="auto"/>
        <w:bottom w:val="none" w:sz="0" w:space="0" w:color="auto"/>
        <w:right w:val="none" w:sz="0" w:space="0" w:color="auto"/>
      </w:divBdr>
      <w:divsChild>
        <w:div w:id="1823882880">
          <w:marLeft w:val="0"/>
          <w:marRight w:val="0"/>
          <w:marTop w:val="0"/>
          <w:marBottom w:val="0"/>
          <w:divBdr>
            <w:top w:val="none" w:sz="0" w:space="0" w:color="auto"/>
            <w:left w:val="none" w:sz="0" w:space="0" w:color="auto"/>
            <w:bottom w:val="none" w:sz="0" w:space="0" w:color="auto"/>
            <w:right w:val="none" w:sz="0" w:space="0" w:color="auto"/>
          </w:divBdr>
        </w:div>
      </w:divsChild>
    </w:div>
    <w:div w:id="1134833446">
      <w:marLeft w:val="0"/>
      <w:marRight w:val="0"/>
      <w:marTop w:val="0"/>
      <w:marBottom w:val="0"/>
      <w:divBdr>
        <w:top w:val="none" w:sz="0" w:space="0" w:color="auto"/>
        <w:left w:val="none" w:sz="0" w:space="0" w:color="auto"/>
        <w:bottom w:val="none" w:sz="0" w:space="0" w:color="auto"/>
        <w:right w:val="none" w:sz="0" w:space="0" w:color="auto"/>
      </w:divBdr>
    </w:div>
    <w:div w:id="1235891138">
      <w:bodyDiv w:val="1"/>
      <w:marLeft w:val="0"/>
      <w:marRight w:val="0"/>
      <w:marTop w:val="0"/>
      <w:marBottom w:val="0"/>
      <w:divBdr>
        <w:top w:val="none" w:sz="0" w:space="0" w:color="auto"/>
        <w:left w:val="none" w:sz="0" w:space="0" w:color="auto"/>
        <w:bottom w:val="none" w:sz="0" w:space="0" w:color="auto"/>
        <w:right w:val="none" w:sz="0" w:space="0" w:color="auto"/>
      </w:divBdr>
      <w:divsChild>
        <w:div w:id="1725331049">
          <w:marLeft w:val="0"/>
          <w:marRight w:val="0"/>
          <w:marTop w:val="0"/>
          <w:marBottom w:val="0"/>
          <w:divBdr>
            <w:top w:val="none" w:sz="0" w:space="0" w:color="auto"/>
            <w:left w:val="none" w:sz="0" w:space="0" w:color="auto"/>
            <w:bottom w:val="none" w:sz="0" w:space="0" w:color="auto"/>
            <w:right w:val="none" w:sz="0" w:space="0" w:color="auto"/>
          </w:divBdr>
        </w:div>
      </w:divsChild>
    </w:div>
    <w:div w:id="1425146303">
      <w:bodyDiv w:val="1"/>
      <w:marLeft w:val="0"/>
      <w:marRight w:val="0"/>
      <w:marTop w:val="0"/>
      <w:marBottom w:val="0"/>
      <w:divBdr>
        <w:top w:val="none" w:sz="0" w:space="0" w:color="auto"/>
        <w:left w:val="none" w:sz="0" w:space="0" w:color="auto"/>
        <w:bottom w:val="none" w:sz="0" w:space="0" w:color="auto"/>
        <w:right w:val="none" w:sz="0" w:space="0" w:color="auto"/>
      </w:divBdr>
    </w:div>
    <w:div w:id="1492601014">
      <w:bodyDiv w:val="1"/>
      <w:marLeft w:val="0"/>
      <w:marRight w:val="0"/>
      <w:marTop w:val="0"/>
      <w:marBottom w:val="0"/>
      <w:divBdr>
        <w:top w:val="none" w:sz="0" w:space="0" w:color="auto"/>
        <w:left w:val="none" w:sz="0" w:space="0" w:color="auto"/>
        <w:bottom w:val="none" w:sz="0" w:space="0" w:color="auto"/>
        <w:right w:val="none" w:sz="0" w:space="0" w:color="auto"/>
      </w:divBdr>
    </w:div>
    <w:div w:id="1730112504">
      <w:bodyDiv w:val="1"/>
      <w:marLeft w:val="0"/>
      <w:marRight w:val="0"/>
      <w:marTop w:val="0"/>
      <w:marBottom w:val="0"/>
      <w:divBdr>
        <w:top w:val="none" w:sz="0" w:space="0" w:color="auto"/>
        <w:left w:val="none" w:sz="0" w:space="0" w:color="auto"/>
        <w:bottom w:val="none" w:sz="0" w:space="0" w:color="auto"/>
        <w:right w:val="none" w:sz="0" w:space="0" w:color="auto"/>
      </w:divBdr>
    </w:div>
    <w:div w:id="2037997213">
      <w:bodyDiv w:val="1"/>
      <w:marLeft w:val="0"/>
      <w:marRight w:val="0"/>
      <w:marTop w:val="0"/>
      <w:marBottom w:val="0"/>
      <w:divBdr>
        <w:top w:val="none" w:sz="0" w:space="0" w:color="auto"/>
        <w:left w:val="none" w:sz="0" w:space="0" w:color="auto"/>
        <w:bottom w:val="none" w:sz="0" w:space="0" w:color="auto"/>
        <w:right w:val="none" w:sz="0" w:space="0" w:color="auto"/>
      </w:divBdr>
      <w:divsChild>
        <w:div w:id="19357129">
          <w:marLeft w:val="0"/>
          <w:marRight w:val="0"/>
          <w:marTop w:val="0"/>
          <w:marBottom w:val="0"/>
          <w:divBdr>
            <w:top w:val="none" w:sz="0" w:space="0" w:color="auto"/>
            <w:left w:val="none" w:sz="0" w:space="0" w:color="auto"/>
            <w:bottom w:val="none" w:sz="0" w:space="0" w:color="auto"/>
            <w:right w:val="none" w:sz="0" w:space="0" w:color="auto"/>
          </w:divBdr>
          <w:divsChild>
            <w:div w:id="1808430532">
              <w:marLeft w:val="0"/>
              <w:marRight w:val="0"/>
              <w:marTop w:val="0"/>
              <w:marBottom w:val="0"/>
              <w:divBdr>
                <w:top w:val="none" w:sz="0" w:space="0" w:color="auto"/>
                <w:left w:val="none" w:sz="0" w:space="0" w:color="auto"/>
                <w:bottom w:val="none" w:sz="0" w:space="0" w:color="auto"/>
                <w:right w:val="none" w:sz="0" w:space="0" w:color="auto"/>
              </w:divBdr>
              <w:divsChild>
                <w:div w:id="1154296708">
                  <w:marLeft w:val="0"/>
                  <w:marRight w:val="0"/>
                  <w:marTop w:val="0"/>
                  <w:marBottom w:val="0"/>
                  <w:divBdr>
                    <w:top w:val="none" w:sz="0" w:space="0" w:color="auto"/>
                    <w:left w:val="none" w:sz="0" w:space="0" w:color="auto"/>
                    <w:bottom w:val="none" w:sz="0" w:space="0" w:color="auto"/>
                    <w:right w:val="none" w:sz="0" w:space="0" w:color="auto"/>
                  </w:divBdr>
                  <w:divsChild>
                    <w:div w:id="1977369987">
                      <w:marLeft w:val="0"/>
                      <w:marRight w:val="0"/>
                      <w:marTop w:val="0"/>
                      <w:marBottom w:val="0"/>
                      <w:divBdr>
                        <w:top w:val="none" w:sz="0" w:space="0" w:color="auto"/>
                        <w:left w:val="none" w:sz="0" w:space="0" w:color="auto"/>
                        <w:bottom w:val="none" w:sz="0" w:space="0" w:color="auto"/>
                        <w:right w:val="none" w:sz="0" w:space="0" w:color="auto"/>
                      </w:divBdr>
                      <w:divsChild>
                        <w:div w:id="701245653">
                          <w:marLeft w:val="0"/>
                          <w:marRight w:val="0"/>
                          <w:marTop w:val="0"/>
                          <w:marBottom w:val="0"/>
                          <w:divBdr>
                            <w:top w:val="none" w:sz="0" w:space="0" w:color="auto"/>
                            <w:left w:val="none" w:sz="0" w:space="0" w:color="auto"/>
                            <w:bottom w:val="none" w:sz="0" w:space="0" w:color="auto"/>
                            <w:right w:val="none" w:sz="0" w:space="0" w:color="auto"/>
                          </w:divBdr>
                          <w:divsChild>
                            <w:div w:id="527646175">
                              <w:marLeft w:val="0"/>
                              <w:marRight w:val="0"/>
                              <w:marTop w:val="0"/>
                              <w:marBottom w:val="0"/>
                              <w:divBdr>
                                <w:top w:val="none" w:sz="0" w:space="0" w:color="auto"/>
                                <w:left w:val="none" w:sz="0" w:space="0" w:color="auto"/>
                                <w:bottom w:val="none" w:sz="0" w:space="0" w:color="auto"/>
                                <w:right w:val="none" w:sz="0" w:space="0" w:color="auto"/>
                              </w:divBdr>
                              <w:divsChild>
                                <w:div w:id="883754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333562">
      <w:bodyDiv w:val="1"/>
      <w:marLeft w:val="0"/>
      <w:marRight w:val="0"/>
      <w:marTop w:val="0"/>
      <w:marBottom w:val="0"/>
      <w:divBdr>
        <w:top w:val="none" w:sz="0" w:space="0" w:color="auto"/>
        <w:left w:val="none" w:sz="0" w:space="0" w:color="auto"/>
        <w:bottom w:val="none" w:sz="0" w:space="0" w:color="auto"/>
        <w:right w:val="none" w:sz="0" w:space="0" w:color="auto"/>
      </w:divBdr>
    </w:div>
    <w:div w:id="2138833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isl xmlns:xsd="http://www.w3.org/2001/XMLSchema" xmlns:xsi="http://www.w3.org/2001/XMLSchema-instance" xmlns="http://www.boldonjames.com/2008/01/sie/internal/label" sislVersion="0" policy="38b72ed7-fbd3-4bd7-b7f9-dc4481199516" origin="userSelected">
  <element uid="28c5fba9-edd9-4748-8ba2-3889d0852013" value=""/>
</sisl>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c273e90-a4fd-4771-a716-553d668c642e">
      <Terms xmlns="http://schemas.microsoft.com/office/infopath/2007/PartnerControls"/>
    </lcf76f155ced4ddcb4097134ff3c332f>
    <TaxCatchAll xmlns="b478b7d3-a2be-49e7-8d63-c49a573708ef"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44624D2AFCACB4491FCD9D9B0398711" ma:contentTypeVersion="11" ma:contentTypeDescription="Creați un document nou." ma:contentTypeScope="" ma:versionID="25282239114a3e5e4e238adcccdbc8ab">
  <xsd:schema xmlns:xsd="http://www.w3.org/2001/XMLSchema" xmlns:xs="http://www.w3.org/2001/XMLSchema" xmlns:p="http://schemas.microsoft.com/office/2006/metadata/properties" xmlns:ns2="0c273e90-a4fd-4771-a716-553d668c642e" xmlns:ns3="b478b7d3-a2be-49e7-8d63-c49a573708ef" targetNamespace="http://schemas.microsoft.com/office/2006/metadata/properties" ma:root="true" ma:fieldsID="da7f3b5692531c521e85325433a28c77" ns2:_="" ns3:_="">
    <xsd:import namespace="0c273e90-a4fd-4771-a716-553d668c642e"/>
    <xsd:import namespace="b478b7d3-a2be-49e7-8d63-c49a573708e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273e90-a4fd-4771-a716-553d668c64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Etichete imagine" ma:readOnly="false" ma:fieldId="{5cf76f15-5ced-4ddc-b409-7134ff3c332f}" ma:taxonomyMulti="true" ma:sspId="f44507c5-d871-46f9-9c78-723949a6eae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478b7d3-a2be-49e7-8d63-c49a573708e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d444090-c865-444b-9094-a7cfa86a9fa9}" ma:internalName="TaxCatchAll" ma:showField="CatchAllData" ma:web="b478b7d3-a2be-49e7-8d63-c49a573708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IzOGI3MmVkNy1mYmQzLTRiZDctYjdmOS1kYzQ0ODExOTk1MTYiIG9yaWdpbj0idXNlclNlbGVjdGVkIj48ZWxlbWVudCB1aWQ9IjI4YzVmYmE5LWVkZDktNDc0OC04YmEyLTM4ODlkMDg1MjAxMyIgdmFsdWU9IiIgeG1sbnM9Imh0dHA6Ly93d3cuYm9sZG9uamFtZXMuY29tLzIwMDgvMDEvc2llL2ludGVybmFsL2xhYmVsIiAvPjwvc2lzbD48VXNlck5hbWU+T0RBXG5pbmEucG90aW5nYTwvVXNlck5hbWU+PERhdGVUaW1lPjE0LjA1LjIwMjUgMTU6MjI6MjU8L0RhdGVUaW1lPjxMYWJlbFN0cmluZz5Vei1JbnRlcm48L0xhYmVsU3RyaW5nPjwvaXRlbT48L2xhYmVsSGlzdG9yeT4=</Value>
</WrappedLabelHistory>
</file>

<file path=customXml/itemProps1.xml><?xml version="1.0" encoding="utf-8"?>
<ds:datastoreItem xmlns:ds="http://schemas.openxmlformats.org/officeDocument/2006/customXml" ds:itemID="{251449AC-2120-4D0F-B290-4D3E196877A3}">
  <ds:schemaRefs>
    <ds:schemaRef ds:uri="http://schemas.openxmlformats.org/officeDocument/2006/bibliography"/>
  </ds:schemaRefs>
</ds:datastoreItem>
</file>

<file path=customXml/itemProps2.xml><?xml version="1.0" encoding="utf-8"?>
<ds:datastoreItem xmlns:ds="http://schemas.openxmlformats.org/officeDocument/2006/customXml" ds:itemID="{D462991A-19B0-47DB-9BF6-BF6D31A736A6}">
  <ds:schemaRefs>
    <ds:schemaRef ds:uri="http://schemas.microsoft.com/sharepoint/v3/contenttype/forms"/>
  </ds:schemaRefs>
</ds:datastoreItem>
</file>

<file path=customXml/itemProps3.xml><?xml version="1.0" encoding="utf-8"?>
<ds:datastoreItem xmlns:ds="http://schemas.openxmlformats.org/officeDocument/2006/customXml" ds:itemID="{6334C700-61D4-4B29-8A17-3DD524BB13FA}">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FA02F7DC-6B19-4D11-A7CA-9B687C7EF14E}">
  <ds:schemaRefs>
    <ds:schemaRef ds:uri="http://schemas.microsoft.com/office/2006/metadata/properties"/>
    <ds:schemaRef ds:uri="http://schemas.microsoft.com/office/infopath/2007/PartnerControls"/>
    <ds:schemaRef ds:uri="0c273e90-a4fd-4771-a716-553d668c642e"/>
    <ds:schemaRef ds:uri="b478b7d3-a2be-49e7-8d63-c49a573708ef"/>
  </ds:schemaRefs>
</ds:datastoreItem>
</file>

<file path=customXml/itemProps5.xml><?xml version="1.0" encoding="utf-8"?>
<ds:datastoreItem xmlns:ds="http://schemas.openxmlformats.org/officeDocument/2006/customXml" ds:itemID="{D3D5B33B-77B4-4B90-A14A-EF9DBF4133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273e90-a4fd-4771-a716-553d668c642e"/>
    <ds:schemaRef ds:uri="b478b7d3-a2be-49e7-8d63-c49a573708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B523C9B9-4E14-42FE-AE9F-01A6D69F6833}">
  <ds:schemaRefs>
    <ds:schemaRef ds:uri="http://www.w3.org/2001/XMLSchema"/>
    <ds:schemaRef ds:uri="http://www.boldonjames.com/2016/02/Classifier/internal/wrappedLabelHistor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46</Pages>
  <Words>16933</Words>
  <Characters>98218</Characters>
  <Application>Microsoft Office Word</Application>
  <DocSecurity>0</DocSecurity>
  <Lines>818</Lines>
  <Paragraphs>229</Paragraphs>
  <ScaleCrop>false</ScaleCrop>
  <HeadingPairs>
    <vt:vector size="6" baseType="variant">
      <vt:variant>
        <vt:lpstr>Title</vt:lpstr>
      </vt:variant>
      <vt:variant>
        <vt:i4>1</vt:i4>
      </vt:variant>
      <vt:variant>
        <vt:lpstr>Название</vt:lpstr>
      </vt:variant>
      <vt:variant>
        <vt:i4>1</vt:i4>
      </vt:variant>
      <vt:variant>
        <vt:lpstr>Titlu</vt:lpstr>
      </vt:variant>
      <vt:variant>
        <vt:i4>1</vt:i4>
      </vt:variant>
    </vt:vector>
  </HeadingPairs>
  <TitlesOfParts>
    <vt:vector size="3" baseType="lpstr">
      <vt:lpstr/>
      <vt:lpstr/>
      <vt:lpstr/>
    </vt:vector>
  </TitlesOfParts>
  <Company/>
  <LinksUpToDate>false</LinksUpToDate>
  <CharactersWithSpaces>114922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Oltita Cojocari</dc:creator>
  <cp:keywords/>
  <cp:lastModifiedBy>Direcția politici în domeniul tehnologiei informației și digitalizării</cp:lastModifiedBy>
  <cp:revision>2</cp:revision>
  <cp:lastPrinted>2025-05-21T03:19:00Z</cp:lastPrinted>
  <dcterms:created xsi:type="dcterms:W3CDTF">2026-09-24T11:27:00Z</dcterms:created>
  <dcterms:modified xsi:type="dcterms:W3CDTF">2026-09-24T11:27:00Z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d87c9188-bab5-4c72-945a-afbad845aea6</vt:lpwstr>
  </property>
  <property fmtid="{D5CDD505-2E9C-101B-9397-08002B2CF9AE}" pid="3" name="bjSaver">
    <vt:lpwstr>RSWIx7KSFYrmW/AdT9MtD7aTvtZtFtcY</vt:lpwstr>
  </property>
  <property fmtid="{D5CDD505-2E9C-101B-9397-08002B2CF9AE}" pid="4" name="bjDocumentLabelXML">
    <vt:lpwstr>&lt;?xml version="1.0" encoding="us-ascii"?&gt;&lt;sisl xmlns:xsd="http://www.w3.org/2001/XMLSchema" xmlns:xsi="http://www.w3.org/2001/XMLSchema-instance" sislVersion="0" policy="38b72ed7-fbd3-4bd7-b7f9-dc4481199516" origin="userSelected" xmlns="http://www.boldonj</vt:lpwstr>
  </property>
  <property fmtid="{D5CDD505-2E9C-101B-9397-08002B2CF9AE}" pid="5" name="bjDocumentLabelXML-0">
    <vt:lpwstr>ames.com/2008/01/sie/internal/label"&gt;&lt;element uid="28c5fba9-edd9-4748-8ba2-3889d0852013" value="" /&gt;&lt;/sisl&gt;</vt:lpwstr>
  </property>
  <property fmtid="{D5CDD505-2E9C-101B-9397-08002B2CF9AE}" pid="6" name="bjDocumentSecurityLabel">
    <vt:lpwstr>Uz-Intern</vt:lpwstr>
  </property>
  <property fmtid="{D5CDD505-2E9C-101B-9397-08002B2CF9AE}" pid="7" name="Hidden Author">
    <vt:lpwstr>Oltita Cojocari</vt:lpwstr>
  </property>
  <property fmtid="{D5CDD505-2E9C-101B-9397-08002B2CF9AE}" pid="8" name="bjClsUserRVM">
    <vt:lpwstr>[]</vt:lpwstr>
  </property>
  <property fmtid="{D5CDD505-2E9C-101B-9397-08002B2CF9AE}" pid="9" name="bjFooterBothDocProperty">
    <vt:lpwstr>Uz-Intern</vt:lpwstr>
  </property>
  <property fmtid="{D5CDD505-2E9C-101B-9397-08002B2CF9AE}" pid="10" name="bjFooterFirstPageDocProperty">
    <vt:lpwstr>Uz-Intern</vt:lpwstr>
  </property>
  <property fmtid="{D5CDD505-2E9C-101B-9397-08002B2CF9AE}" pid="11" name="bjFooterEvenPageDocProperty">
    <vt:lpwstr>Uz-Intern</vt:lpwstr>
  </property>
  <property fmtid="{D5CDD505-2E9C-101B-9397-08002B2CF9AE}" pid="12" name="bjLabelHistoryID">
    <vt:lpwstr>{B523C9B9-4E14-42FE-AE9F-01A6D69F6833}</vt:lpwstr>
  </property>
  <property fmtid="{D5CDD505-2E9C-101B-9397-08002B2CF9AE}" pid="13" name="ContentTypeId">
    <vt:lpwstr>0x010100F44624D2AFCACB4491FCD9D9B0398711</vt:lpwstr>
  </property>
  <property fmtid="{D5CDD505-2E9C-101B-9397-08002B2CF9AE}" pid="14" name="ClassificationContentMarkingHeaderShapeIds">
    <vt:lpwstr>1,2,3</vt:lpwstr>
  </property>
  <property fmtid="{D5CDD505-2E9C-101B-9397-08002B2CF9AE}" pid="15" name="ClassificationContentMarkingHeaderFontProps">
    <vt:lpwstr>#000000,10,Calibri</vt:lpwstr>
  </property>
  <property fmtid="{D5CDD505-2E9C-101B-9397-08002B2CF9AE}" pid="16" name="ClassificationContentMarkingHeaderText">
    <vt:lpwstr>Public </vt:lpwstr>
  </property>
  <property fmtid="{D5CDD505-2E9C-101B-9397-08002B2CF9AE}" pid="17" name="MSIP_Label_bdbc7d5b-1c3c-48bd-a0de-b79251cc4da2_Enabled">
    <vt:lpwstr>true</vt:lpwstr>
  </property>
  <property fmtid="{D5CDD505-2E9C-101B-9397-08002B2CF9AE}" pid="18" name="MSIP_Label_bdbc7d5b-1c3c-48bd-a0de-b79251cc4da2_SetDate">
    <vt:lpwstr>2026-05-19T06:50:54Z</vt:lpwstr>
  </property>
  <property fmtid="{D5CDD505-2E9C-101B-9397-08002B2CF9AE}" pid="19" name="MSIP_Label_bdbc7d5b-1c3c-48bd-a0de-b79251cc4da2_Method">
    <vt:lpwstr>Privileged</vt:lpwstr>
  </property>
  <property fmtid="{D5CDD505-2E9C-101B-9397-08002B2CF9AE}" pid="20" name="MSIP_Label_bdbc7d5b-1c3c-48bd-a0de-b79251cc4da2_Name">
    <vt:lpwstr>Public</vt:lpwstr>
  </property>
  <property fmtid="{D5CDD505-2E9C-101B-9397-08002B2CF9AE}" pid="21" name="MSIP_Label_bdbc7d5b-1c3c-48bd-a0de-b79251cc4da2_SiteId">
    <vt:lpwstr>8dfc8767-116b-4268-83c5-fbc859346d38</vt:lpwstr>
  </property>
  <property fmtid="{D5CDD505-2E9C-101B-9397-08002B2CF9AE}" pid="22" name="MSIP_Label_bdbc7d5b-1c3c-48bd-a0de-b79251cc4da2_ActionId">
    <vt:lpwstr>bd264697-c964-4507-9a64-91dbdc620205</vt:lpwstr>
  </property>
  <property fmtid="{D5CDD505-2E9C-101B-9397-08002B2CF9AE}" pid="23" name="MSIP_Label_bdbc7d5b-1c3c-48bd-a0de-b79251cc4da2_ContentBits">
    <vt:lpwstr>1</vt:lpwstr>
  </property>
  <property fmtid="{D5CDD505-2E9C-101B-9397-08002B2CF9AE}" pid="24" name="MediaServiceImageTags">
    <vt:lpwstr/>
  </property>
</Properties>
</file>