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FCF1" w14:textId="77777777" w:rsidR="000E5388" w:rsidRPr="00743890" w:rsidRDefault="002C4864" w:rsidP="000E5388">
      <w:pPr>
        <w:jc w:val="right"/>
        <w:rPr>
          <w:rFonts w:ascii="Times New Roman" w:hAnsi="Times New Roman" w:cs="Times New Roman"/>
          <w:b/>
          <w:bCs/>
          <w:i/>
          <w:iCs/>
          <w:sz w:val="28"/>
          <w:szCs w:val="28"/>
          <w:lang w:val="ro-RO"/>
        </w:rPr>
      </w:pPr>
      <w:r w:rsidRPr="00743890">
        <w:rPr>
          <w:rFonts w:ascii="Times New Roman" w:hAnsi="Times New Roman" w:cs="Times New Roman"/>
          <w:b/>
          <w:bCs/>
          <w:i/>
          <w:iCs/>
          <w:sz w:val="28"/>
          <w:szCs w:val="28"/>
          <w:lang w:val="ro-RO"/>
        </w:rPr>
        <w:t>Proiect</w:t>
      </w:r>
    </w:p>
    <w:p w14:paraId="4D6682A0" w14:textId="5CA689B8" w:rsidR="00853A58" w:rsidRPr="00657A8D" w:rsidRDefault="002C4864" w:rsidP="007636A0">
      <w:pPr>
        <w:jc w:val="right"/>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 xml:space="preserve"> UE </w:t>
      </w:r>
    </w:p>
    <w:p w14:paraId="5ED83D84" w14:textId="1620FBC6" w:rsidR="000E5388" w:rsidRPr="00657A8D" w:rsidRDefault="002C4864" w:rsidP="000E5388">
      <w:pPr>
        <w:jc w:val="center"/>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GUVERNUL REPUBLICII MOLDOVA</w:t>
      </w:r>
    </w:p>
    <w:p w14:paraId="6D5803F1" w14:textId="1A4693C3" w:rsidR="000E5388" w:rsidRPr="00657A8D" w:rsidRDefault="002C4864" w:rsidP="000E5388">
      <w:pPr>
        <w:jc w:val="center"/>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HOTĂRÂRE nr._______</w:t>
      </w:r>
    </w:p>
    <w:p w14:paraId="562DD29E" w14:textId="331E305A" w:rsidR="000E5388" w:rsidRPr="00657A8D" w:rsidRDefault="002C4864" w:rsidP="000E5388">
      <w:pPr>
        <w:jc w:val="center"/>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din _________________202</w:t>
      </w:r>
      <w:r w:rsidR="008369E6" w:rsidRPr="00657A8D">
        <w:rPr>
          <w:rFonts w:ascii="Times New Roman" w:hAnsi="Times New Roman" w:cs="Times New Roman"/>
          <w:b/>
          <w:bCs/>
          <w:sz w:val="28"/>
          <w:szCs w:val="28"/>
          <w:lang w:val="ro-RO"/>
        </w:rPr>
        <w:t>6</w:t>
      </w:r>
    </w:p>
    <w:p w14:paraId="109C74FF" w14:textId="1D460557" w:rsidR="000E5388" w:rsidRPr="00657A8D" w:rsidRDefault="002C4864" w:rsidP="000E5388">
      <w:pPr>
        <w:jc w:val="center"/>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Chișinău</w:t>
      </w:r>
    </w:p>
    <w:p w14:paraId="269E7F7D" w14:textId="12962C58" w:rsidR="000E5388" w:rsidRPr="00657A8D" w:rsidRDefault="002C4864" w:rsidP="000E5388">
      <w:pPr>
        <w:jc w:val="center"/>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pentru aprobarea Proceduri</w:t>
      </w:r>
      <w:r w:rsidR="004171C7" w:rsidRPr="00657A8D">
        <w:rPr>
          <w:rFonts w:ascii="Times New Roman" w:hAnsi="Times New Roman" w:cs="Times New Roman"/>
          <w:b/>
          <w:bCs/>
          <w:sz w:val="28"/>
          <w:szCs w:val="28"/>
          <w:lang w:val="ro-RO"/>
        </w:rPr>
        <w:t>i</w:t>
      </w:r>
      <w:r w:rsidRPr="00657A8D">
        <w:rPr>
          <w:rFonts w:ascii="Times New Roman" w:hAnsi="Times New Roman" w:cs="Times New Roman"/>
          <w:b/>
          <w:bCs/>
          <w:sz w:val="28"/>
          <w:szCs w:val="28"/>
          <w:lang w:val="ro-RO"/>
        </w:rPr>
        <w:t xml:space="preserve"> </w:t>
      </w:r>
      <w:r w:rsidR="00A67A8A">
        <w:rPr>
          <w:rFonts w:ascii="Times New Roman" w:hAnsi="Times New Roman" w:cs="Times New Roman"/>
          <w:b/>
          <w:bCs/>
          <w:sz w:val="28"/>
          <w:szCs w:val="28"/>
          <w:lang w:val="ro-RO"/>
        </w:rPr>
        <w:t>de</w:t>
      </w:r>
      <w:r w:rsidR="00816FB9" w:rsidRPr="00657A8D">
        <w:rPr>
          <w:rFonts w:ascii="Times New Roman" w:hAnsi="Times New Roman" w:cs="Times New Roman"/>
          <w:b/>
          <w:bCs/>
          <w:sz w:val="28"/>
          <w:szCs w:val="28"/>
          <w:lang w:val="ro-RO"/>
        </w:rPr>
        <w:t xml:space="preserve"> demonstrare a nivelului de conformitate a liniilor feroviare existente cu parametrii de bază ai specificațiilor tehnice de interoperabilitate</w:t>
      </w:r>
    </w:p>
    <w:p w14:paraId="3BCB6D78" w14:textId="426D1657" w:rsidR="000E5388" w:rsidRPr="00657A8D" w:rsidRDefault="002C4864" w:rsidP="000E5388">
      <w:pPr>
        <w:jc w:val="center"/>
        <w:rPr>
          <w:rFonts w:ascii="Times New Roman" w:hAnsi="Times New Roman" w:cs="Times New Roman"/>
          <w:sz w:val="28"/>
          <w:szCs w:val="28"/>
          <w:lang w:val="ro-RO"/>
        </w:rPr>
      </w:pPr>
      <w:r w:rsidRPr="00657A8D">
        <w:rPr>
          <w:rFonts w:ascii="Times New Roman" w:hAnsi="Times New Roman" w:cs="Times New Roman"/>
          <w:sz w:val="28"/>
          <w:szCs w:val="28"/>
          <w:lang w:val="ro-RO"/>
        </w:rPr>
        <w:t>------------------------------------------------------------------</w:t>
      </w:r>
    </w:p>
    <w:p w14:paraId="7AB9712E" w14:textId="3A97490C" w:rsidR="000E5388" w:rsidRPr="00A67A8A" w:rsidRDefault="002C4864" w:rsidP="00A67A8A">
      <w:pPr>
        <w:ind w:firstLine="708"/>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În temeiul</w:t>
      </w:r>
      <w:r w:rsidR="00143BD4">
        <w:rPr>
          <w:rFonts w:ascii="Times New Roman" w:hAnsi="Times New Roman" w:cs="Times New Roman"/>
          <w:sz w:val="28"/>
          <w:szCs w:val="28"/>
          <w:lang w:val="ro-RO"/>
        </w:rPr>
        <w:t xml:space="preserve"> </w:t>
      </w:r>
      <w:r w:rsidR="00A67A8A">
        <w:rPr>
          <w:rFonts w:ascii="Times New Roman" w:hAnsi="Times New Roman" w:cs="Times New Roman"/>
          <w:sz w:val="28"/>
          <w:szCs w:val="28"/>
          <w:lang w:val="ro-RO"/>
        </w:rPr>
        <w:t>art</w:t>
      </w:r>
      <w:r w:rsidR="00143BD4">
        <w:rPr>
          <w:rFonts w:ascii="Times New Roman" w:hAnsi="Times New Roman" w:cs="Times New Roman"/>
          <w:sz w:val="28"/>
          <w:szCs w:val="28"/>
          <w:lang w:val="ro-RO"/>
        </w:rPr>
        <w:t xml:space="preserve">. </w:t>
      </w:r>
      <w:r w:rsidR="00A67A8A">
        <w:rPr>
          <w:rFonts w:ascii="Times New Roman" w:hAnsi="Times New Roman" w:cs="Times New Roman"/>
          <w:sz w:val="28"/>
          <w:szCs w:val="28"/>
          <w:lang w:val="ro-RO"/>
        </w:rPr>
        <w:t>91 alin. (1)</w:t>
      </w:r>
      <w:r w:rsidR="00773FB7">
        <w:rPr>
          <w:rFonts w:ascii="Times New Roman" w:hAnsi="Times New Roman" w:cs="Times New Roman"/>
          <w:sz w:val="28"/>
          <w:szCs w:val="28"/>
          <w:lang w:val="ro-RO"/>
        </w:rPr>
        <w:t xml:space="preserve"> pct.</w:t>
      </w:r>
      <w:r w:rsidR="00A041A9">
        <w:rPr>
          <w:rFonts w:ascii="Times New Roman" w:hAnsi="Times New Roman" w:cs="Times New Roman"/>
          <w:sz w:val="28"/>
          <w:szCs w:val="28"/>
          <w:lang w:val="ro-RO"/>
        </w:rPr>
        <w:t xml:space="preserve"> </w:t>
      </w:r>
      <w:r w:rsidR="00773FB7">
        <w:rPr>
          <w:rFonts w:ascii="Times New Roman" w:hAnsi="Times New Roman" w:cs="Times New Roman"/>
          <w:sz w:val="28"/>
          <w:szCs w:val="28"/>
          <w:lang w:val="ro-RO"/>
        </w:rPr>
        <w:t>5</w:t>
      </w:r>
      <w:r w:rsidR="005E3412">
        <w:rPr>
          <w:rFonts w:ascii="Times New Roman" w:hAnsi="Times New Roman" w:cs="Times New Roman"/>
          <w:sz w:val="28"/>
          <w:szCs w:val="28"/>
          <w:lang w:val="ro-RO"/>
        </w:rPr>
        <w:t>)</w:t>
      </w:r>
      <w:r w:rsidR="00BC4E23">
        <w:rPr>
          <w:rFonts w:ascii="Times New Roman" w:hAnsi="Times New Roman" w:cs="Times New Roman"/>
          <w:sz w:val="28"/>
          <w:szCs w:val="28"/>
          <w:lang w:val="ro-RO"/>
        </w:rPr>
        <w:t>, alin. (10)</w:t>
      </w:r>
      <w:r w:rsidR="00A67A8A">
        <w:rPr>
          <w:rFonts w:ascii="Times New Roman" w:hAnsi="Times New Roman" w:cs="Times New Roman"/>
          <w:sz w:val="28"/>
          <w:szCs w:val="28"/>
          <w:lang w:val="ro-RO"/>
        </w:rPr>
        <w:t xml:space="preserve"> din Codul transportului feroviar nr.19/2022</w:t>
      </w:r>
      <w:r w:rsidRPr="00657A8D">
        <w:rPr>
          <w:rFonts w:ascii="Times New Roman" w:hAnsi="Times New Roman" w:cs="Times New Roman"/>
          <w:sz w:val="28"/>
          <w:szCs w:val="28"/>
          <w:lang w:val="ro-RO"/>
        </w:rPr>
        <w:t xml:space="preserve"> (Monitorul Oficial al Republicii Moldova, 202</w:t>
      </w:r>
      <w:r w:rsidR="007B1D2B">
        <w:rPr>
          <w:rFonts w:ascii="Times New Roman" w:hAnsi="Times New Roman" w:cs="Times New Roman"/>
          <w:sz w:val="28"/>
          <w:szCs w:val="28"/>
          <w:lang w:val="ro-RO"/>
        </w:rPr>
        <w:t>2</w:t>
      </w:r>
      <w:r w:rsidRPr="00657A8D">
        <w:rPr>
          <w:rFonts w:ascii="Times New Roman" w:hAnsi="Times New Roman" w:cs="Times New Roman"/>
          <w:sz w:val="28"/>
          <w:szCs w:val="28"/>
          <w:lang w:val="ro-RO"/>
        </w:rPr>
        <w:t xml:space="preserve">, </w:t>
      </w:r>
      <w:r w:rsidR="00A67A8A" w:rsidRPr="00A67A8A">
        <w:rPr>
          <w:rFonts w:ascii="PT Serif" w:eastAsia="Times New Roman" w:hAnsi="PT Serif" w:cs="Times New Roman"/>
          <w:i/>
          <w:iCs/>
          <w:color w:val="333333"/>
          <w:kern w:val="0"/>
          <w:sz w:val="24"/>
          <w:szCs w:val="24"/>
          <w:lang w:val="ro-RO" w:eastAsia="ru-RU"/>
          <w14:ligatures w14:val="none"/>
        </w:rPr>
        <w:t xml:space="preserve"> </w:t>
      </w:r>
      <w:r w:rsidR="00A67A8A" w:rsidRPr="00A67A8A">
        <w:rPr>
          <w:rFonts w:ascii="Times New Roman" w:hAnsi="Times New Roman" w:cs="Times New Roman"/>
          <w:sz w:val="28"/>
          <w:szCs w:val="28"/>
          <w:lang w:val="ro-RO"/>
        </w:rPr>
        <w:t>Nr. 45-52</w:t>
      </w:r>
      <w:r w:rsidR="008A6B1A">
        <w:rPr>
          <w:rFonts w:ascii="Times New Roman" w:hAnsi="Times New Roman" w:cs="Times New Roman"/>
          <w:sz w:val="28"/>
          <w:szCs w:val="28"/>
          <w:lang w:val="ro-RO"/>
        </w:rPr>
        <w:t>,</w:t>
      </w:r>
      <w:r w:rsidR="00A67A8A" w:rsidRPr="00A67A8A">
        <w:rPr>
          <w:rFonts w:ascii="Times New Roman" w:hAnsi="Times New Roman" w:cs="Times New Roman"/>
          <w:sz w:val="28"/>
          <w:szCs w:val="28"/>
          <w:lang w:val="ro-RO"/>
        </w:rPr>
        <w:t xml:space="preserve"> art. 57</w:t>
      </w:r>
      <w:r w:rsidR="00804D6F">
        <w:rPr>
          <w:rFonts w:ascii="Times New Roman" w:hAnsi="Times New Roman" w:cs="Times New Roman"/>
          <w:sz w:val="28"/>
          <w:szCs w:val="28"/>
          <w:lang w:val="ro-RO"/>
        </w:rPr>
        <w:t>)</w:t>
      </w:r>
      <w:r w:rsidRPr="00657A8D">
        <w:rPr>
          <w:rFonts w:ascii="Times New Roman" w:hAnsi="Times New Roman" w:cs="Times New Roman"/>
          <w:sz w:val="28"/>
          <w:szCs w:val="28"/>
          <w:lang w:val="ro-RO"/>
        </w:rPr>
        <w:t>,</w:t>
      </w:r>
      <w:r w:rsidR="00A67A8A">
        <w:rPr>
          <w:rFonts w:ascii="Times New Roman" w:hAnsi="Times New Roman" w:cs="Times New Roman"/>
          <w:sz w:val="28"/>
          <w:szCs w:val="28"/>
          <w:lang w:val="ro-RO"/>
        </w:rPr>
        <w:t xml:space="preserve"> cu modificările ulterioare,</w:t>
      </w:r>
      <w:r w:rsidR="00447F69" w:rsidRPr="00447F69">
        <w:rPr>
          <w:rFonts w:ascii="Times New Roman" w:eastAsia="Times New Roman" w:hAnsi="Times New Roman" w:cs="Times New Roman"/>
          <w:sz w:val="24"/>
          <w:szCs w:val="24"/>
          <w:lang w:val="ro-RO" w:eastAsia="ru-RU"/>
        </w:rPr>
        <w:t xml:space="preserve"> </w:t>
      </w:r>
      <w:r w:rsidR="00447F69" w:rsidRPr="00447F69">
        <w:rPr>
          <w:rFonts w:ascii="Times New Roman" w:hAnsi="Times New Roman" w:cs="Times New Roman"/>
          <w:sz w:val="28"/>
          <w:szCs w:val="28"/>
          <w:lang w:val="ro-RO"/>
        </w:rPr>
        <w:t>și al Legii nr. 112/2014 pentru ratificarea Acordului de Asociere între Republica Moldova, pe de o parte, și Uniunea Europeană și Comunitatea Europeană a Energiei Atomice și statele membre ale acestora, pe de altă parte (Monitorul Oficial al Republicii Moldova, 2014, nr. 185-199, art. 442)</w:t>
      </w:r>
      <w:r w:rsidRPr="00657A8D">
        <w:rPr>
          <w:rFonts w:ascii="Times New Roman" w:hAnsi="Times New Roman" w:cs="Times New Roman"/>
          <w:sz w:val="28"/>
          <w:szCs w:val="28"/>
          <w:lang w:val="ro-RO"/>
        </w:rPr>
        <w:t xml:space="preserve"> Guvernul </w:t>
      </w:r>
      <w:r w:rsidRPr="00A67A8A">
        <w:rPr>
          <w:rFonts w:ascii="Times New Roman" w:hAnsi="Times New Roman" w:cs="Times New Roman"/>
          <w:b/>
          <w:bCs/>
          <w:sz w:val="28"/>
          <w:szCs w:val="28"/>
          <w:lang w:val="ro-RO"/>
        </w:rPr>
        <w:t>HOTĂRĂŞTE</w:t>
      </w:r>
      <w:r w:rsidRPr="00657A8D">
        <w:rPr>
          <w:rFonts w:ascii="Times New Roman" w:hAnsi="Times New Roman" w:cs="Times New Roman"/>
          <w:sz w:val="28"/>
          <w:szCs w:val="28"/>
          <w:lang w:val="ro-RO"/>
        </w:rPr>
        <w:t xml:space="preserve">: </w:t>
      </w:r>
    </w:p>
    <w:p w14:paraId="759F2E7A" w14:textId="4F3BA296" w:rsidR="000E5388" w:rsidRPr="00657A8D" w:rsidRDefault="007636A0" w:rsidP="000E5388">
      <w:pPr>
        <w:ind w:firstLine="708"/>
        <w:jc w:val="both"/>
        <w:rPr>
          <w:rFonts w:ascii="Times New Roman" w:hAnsi="Times New Roman" w:cs="Times New Roman"/>
          <w:sz w:val="28"/>
          <w:szCs w:val="28"/>
          <w:lang w:val="ro-RO"/>
        </w:rPr>
      </w:pPr>
      <w:r w:rsidRPr="007636A0">
        <w:rPr>
          <w:rFonts w:ascii="Times New Roman" w:hAnsi="Times New Roman" w:cs="Times New Roman"/>
          <w:sz w:val="28"/>
          <w:szCs w:val="28"/>
          <w:lang w:val="pt-PT"/>
        </w:rPr>
        <w:t>Prezenta Hotărâre se aliniază la Recomandarea Comisiei 2014/881/UE din 18 noiembrie 2014, privind procedura de demonstrare a nivelului de conformitate a liniilor feroviare existente cu parametrii de bază ai specificațiilor tehnice de interoperabilitate, publicată în Jurnalul Oficial al Uniunii Europene L 356 din 12 decembrie 2014, CELEX: 32014H0881</w:t>
      </w:r>
      <w:r w:rsidR="002C4864" w:rsidRPr="00657A8D">
        <w:rPr>
          <w:rFonts w:ascii="Times New Roman" w:hAnsi="Times New Roman" w:cs="Times New Roman"/>
          <w:sz w:val="28"/>
          <w:szCs w:val="28"/>
          <w:lang w:val="ro-RO"/>
        </w:rPr>
        <w:t>.</w:t>
      </w:r>
    </w:p>
    <w:p w14:paraId="4A08590C" w14:textId="43A5954A" w:rsidR="000E5388" w:rsidRPr="00657A8D" w:rsidRDefault="002C4864" w:rsidP="00D04C41">
      <w:pPr>
        <w:spacing w:after="0"/>
        <w:ind w:firstLine="708"/>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w:t>
      </w:r>
      <w:r w:rsidRPr="00657A8D">
        <w:rPr>
          <w:rFonts w:ascii="Times New Roman" w:hAnsi="Times New Roman" w:cs="Times New Roman"/>
          <w:b/>
          <w:bCs/>
          <w:sz w:val="28"/>
          <w:szCs w:val="28"/>
          <w:lang w:val="ro-RO"/>
        </w:rPr>
        <w:t>1.</w:t>
      </w:r>
      <w:r w:rsidRPr="00657A8D">
        <w:rPr>
          <w:rFonts w:ascii="Times New Roman" w:hAnsi="Times New Roman" w:cs="Times New Roman"/>
          <w:sz w:val="28"/>
          <w:szCs w:val="28"/>
          <w:lang w:val="ro-RO"/>
        </w:rPr>
        <w:t xml:space="preserve"> Se aprobă Procedur</w:t>
      </w:r>
      <w:r w:rsidR="00AC173F" w:rsidRPr="00657A8D">
        <w:rPr>
          <w:rFonts w:ascii="Times New Roman" w:hAnsi="Times New Roman" w:cs="Times New Roman"/>
          <w:sz w:val="28"/>
          <w:szCs w:val="28"/>
          <w:lang w:val="ro-RO"/>
        </w:rPr>
        <w:t>a</w:t>
      </w:r>
      <w:r w:rsidR="00B02D0F" w:rsidRPr="00657A8D">
        <w:rPr>
          <w:rFonts w:ascii="Times New Roman" w:hAnsi="Times New Roman" w:cs="Times New Roman"/>
          <w:color w:val="000000" w:themeColor="text1"/>
          <w:sz w:val="28"/>
          <w:szCs w:val="28"/>
          <w:lang w:val="ro-RO"/>
        </w:rPr>
        <w:t xml:space="preserve"> </w:t>
      </w:r>
      <w:r w:rsidR="00A67A8A">
        <w:rPr>
          <w:rFonts w:ascii="Times New Roman" w:hAnsi="Times New Roman" w:cs="Times New Roman"/>
          <w:color w:val="000000" w:themeColor="text1"/>
          <w:sz w:val="28"/>
          <w:szCs w:val="28"/>
          <w:lang w:val="ro-RO"/>
        </w:rPr>
        <w:t xml:space="preserve">de </w:t>
      </w:r>
      <w:r w:rsidR="00B02D0F" w:rsidRPr="00657A8D">
        <w:rPr>
          <w:rFonts w:ascii="Times New Roman" w:hAnsi="Times New Roman" w:cs="Times New Roman"/>
          <w:color w:val="000000" w:themeColor="text1"/>
          <w:sz w:val="28"/>
          <w:szCs w:val="28"/>
          <w:lang w:val="ro-RO"/>
        </w:rPr>
        <w:t>demonstrare a nivelului de conformitate a liniilor feroviare existente cu parametrii de bază ai specificațiilor tehnice de interoperabilitate</w:t>
      </w:r>
      <w:r w:rsidRPr="00657A8D">
        <w:rPr>
          <w:rFonts w:ascii="Times New Roman" w:hAnsi="Times New Roman" w:cs="Times New Roman"/>
          <w:sz w:val="28"/>
          <w:szCs w:val="28"/>
          <w:lang w:val="ro-RO"/>
        </w:rPr>
        <w:t xml:space="preserve"> (</w:t>
      </w:r>
      <w:r w:rsidR="007C2028">
        <w:rPr>
          <w:rFonts w:ascii="Times New Roman" w:hAnsi="Times New Roman" w:cs="Times New Roman"/>
          <w:sz w:val="28"/>
          <w:szCs w:val="28"/>
          <w:lang w:val="ro-RO"/>
        </w:rPr>
        <w:t>se anexează</w:t>
      </w:r>
      <w:r w:rsidRPr="00657A8D">
        <w:rPr>
          <w:rFonts w:ascii="Times New Roman" w:hAnsi="Times New Roman" w:cs="Times New Roman"/>
          <w:sz w:val="28"/>
          <w:szCs w:val="28"/>
          <w:lang w:val="ro-RO"/>
        </w:rPr>
        <w:t xml:space="preserve">). </w:t>
      </w:r>
    </w:p>
    <w:p w14:paraId="5DD21445" w14:textId="7C9D3CAE" w:rsidR="00D04C41" w:rsidRPr="00657A8D" w:rsidRDefault="00D04C41" w:rsidP="00D04C41">
      <w:pPr>
        <w:spacing w:after="0"/>
        <w:rPr>
          <w:rFonts w:ascii="Times New Roman" w:hAnsi="Times New Roman" w:cs="Times New Roman"/>
          <w:sz w:val="28"/>
          <w:szCs w:val="28"/>
          <w:lang w:val="ro-RO"/>
        </w:rPr>
      </w:pPr>
      <w:r w:rsidRPr="00657A8D">
        <w:rPr>
          <w:rFonts w:ascii="Times New Roman" w:hAnsi="Times New Roman" w:cs="Times New Roman"/>
          <w:b/>
          <w:bCs/>
          <w:sz w:val="28"/>
          <w:szCs w:val="28"/>
          <w:lang w:val="ro-RO"/>
        </w:rPr>
        <w:t xml:space="preserve">          2.</w:t>
      </w:r>
      <w:r w:rsidRPr="00657A8D">
        <w:rPr>
          <w:lang w:val="ro-RO"/>
        </w:rPr>
        <w:t xml:space="preserve"> </w:t>
      </w:r>
      <w:r w:rsidRPr="00657A8D">
        <w:rPr>
          <w:rFonts w:ascii="Times New Roman" w:hAnsi="Times New Roman" w:cs="Times New Roman"/>
          <w:sz w:val="28"/>
          <w:szCs w:val="28"/>
          <w:lang w:val="ro-RO"/>
        </w:rPr>
        <w:t>Controlul asupra executării prezentei hotărâri se pune în sarcina Ministerului Infrastructurii și Dezvoltării Regionale.</w:t>
      </w:r>
    </w:p>
    <w:p w14:paraId="045F74A6" w14:textId="5D4F3CA8" w:rsidR="00D04C41" w:rsidRPr="00657A8D" w:rsidRDefault="00D04C41" w:rsidP="00D04C41">
      <w:pPr>
        <w:spacing w:after="0"/>
        <w:ind w:firstLine="708"/>
        <w:jc w:val="both"/>
        <w:rPr>
          <w:rFonts w:ascii="Times New Roman" w:hAnsi="Times New Roman" w:cs="Times New Roman"/>
          <w:sz w:val="28"/>
          <w:szCs w:val="28"/>
          <w:lang w:val="ro-RO"/>
        </w:rPr>
      </w:pPr>
      <w:r w:rsidRPr="00657A8D">
        <w:rPr>
          <w:rFonts w:ascii="Times New Roman" w:hAnsi="Times New Roman" w:cs="Times New Roman"/>
          <w:b/>
          <w:bCs/>
          <w:sz w:val="28"/>
          <w:szCs w:val="28"/>
          <w:lang w:val="ro-RO"/>
        </w:rPr>
        <w:t>3.</w:t>
      </w:r>
      <w:r w:rsidRPr="00657A8D">
        <w:rPr>
          <w:rFonts w:ascii="Times New Roman" w:hAnsi="Times New Roman" w:cs="Times New Roman"/>
          <w:sz w:val="28"/>
          <w:szCs w:val="28"/>
          <w:lang w:val="ro-RO"/>
        </w:rPr>
        <w:t xml:space="preserve"> Prezenta hotărâre intră în vigoare</w:t>
      </w:r>
      <w:r w:rsidR="00B11B93" w:rsidRPr="00B11B93">
        <w:rPr>
          <w:rFonts w:ascii="Times New Roman" w:hAnsi="Times New Roman" w:cs="Times New Roman"/>
          <w:sz w:val="28"/>
          <w:szCs w:val="28"/>
          <w:lang w:val="pt-PT"/>
        </w:rPr>
        <w:t xml:space="preserve"> la expirarea termenului de o lună de la data publicării</w:t>
      </w:r>
      <w:r w:rsidRPr="00657A8D">
        <w:rPr>
          <w:rFonts w:ascii="Times New Roman" w:hAnsi="Times New Roman" w:cs="Times New Roman"/>
          <w:sz w:val="28"/>
          <w:szCs w:val="28"/>
          <w:lang w:val="ro-RO"/>
        </w:rPr>
        <w:t xml:space="preserve"> în Monitorul Oficial al Republicii Moldova.</w:t>
      </w:r>
    </w:p>
    <w:p w14:paraId="1D62A414" w14:textId="77777777" w:rsidR="000E5388" w:rsidRPr="00657A8D" w:rsidRDefault="000E5388" w:rsidP="00D04C41">
      <w:pPr>
        <w:rPr>
          <w:rFonts w:ascii="Times New Roman" w:hAnsi="Times New Roman" w:cs="Times New Roman"/>
          <w:sz w:val="28"/>
          <w:szCs w:val="28"/>
          <w:lang w:val="ro-RO"/>
        </w:rPr>
      </w:pPr>
    </w:p>
    <w:p w14:paraId="7CEF97A8" w14:textId="0FFFB048" w:rsidR="007C2028" w:rsidRPr="00657A8D" w:rsidRDefault="002C4864" w:rsidP="008A4498">
      <w:pPr>
        <w:ind w:firstLine="708"/>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Prim-ministru</w:t>
      </w:r>
      <w:r w:rsidR="007C2028">
        <w:rPr>
          <w:rFonts w:ascii="Times New Roman" w:hAnsi="Times New Roman" w:cs="Times New Roman"/>
          <w:b/>
          <w:bCs/>
          <w:sz w:val="28"/>
          <w:szCs w:val="28"/>
          <w:lang w:val="ro-RO"/>
        </w:rPr>
        <w:t xml:space="preserve"> </w:t>
      </w:r>
      <w:r w:rsidR="000E5388" w:rsidRPr="00657A8D">
        <w:rPr>
          <w:rFonts w:ascii="Times New Roman" w:hAnsi="Times New Roman" w:cs="Times New Roman"/>
          <w:b/>
          <w:bCs/>
          <w:sz w:val="28"/>
          <w:szCs w:val="28"/>
          <w:lang w:val="ro-RO"/>
        </w:rPr>
        <w:tab/>
      </w:r>
      <w:r w:rsidR="000E5388" w:rsidRPr="00657A8D">
        <w:rPr>
          <w:rFonts w:ascii="Times New Roman" w:hAnsi="Times New Roman" w:cs="Times New Roman"/>
          <w:b/>
          <w:bCs/>
          <w:sz w:val="28"/>
          <w:szCs w:val="28"/>
          <w:lang w:val="ro-RO"/>
        </w:rPr>
        <w:tab/>
      </w:r>
      <w:r w:rsidR="000E5388" w:rsidRPr="00657A8D">
        <w:rPr>
          <w:rFonts w:ascii="Times New Roman" w:hAnsi="Times New Roman" w:cs="Times New Roman"/>
          <w:b/>
          <w:bCs/>
          <w:sz w:val="28"/>
          <w:szCs w:val="28"/>
          <w:lang w:val="ro-RO"/>
        </w:rPr>
        <w:tab/>
      </w:r>
      <w:r w:rsidR="000E5388" w:rsidRPr="00657A8D">
        <w:rPr>
          <w:rFonts w:ascii="Times New Roman" w:hAnsi="Times New Roman" w:cs="Times New Roman"/>
          <w:b/>
          <w:bCs/>
          <w:sz w:val="28"/>
          <w:szCs w:val="28"/>
          <w:lang w:val="ro-RO"/>
        </w:rPr>
        <w:tab/>
      </w:r>
      <w:r w:rsidR="007636A0">
        <w:rPr>
          <w:rFonts w:ascii="Times New Roman" w:hAnsi="Times New Roman" w:cs="Times New Roman"/>
          <w:b/>
          <w:bCs/>
          <w:sz w:val="28"/>
          <w:szCs w:val="28"/>
          <w:lang w:val="ro-RO"/>
        </w:rPr>
        <w:tab/>
      </w:r>
      <w:r w:rsidR="007636A0">
        <w:rPr>
          <w:rFonts w:ascii="Times New Roman" w:hAnsi="Times New Roman" w:cs="Times New Roman"/>
          <w:b/>
          <w:bCs/>
          <w:sz w:val="28"/>
          <w:szCs w:val="28"/>
          <w:lang w:val="ro-RO"/>
        </w:rPr>
        <w:tab/>
      </w:r>
      <w:r w:rsidRPr="00657A8D">
        <w:rPr>
          <w:rFonts w:ascii="Times New Roman" w:hAnsi="Times New Roman" w:cs="Times New Roman"/>
          <w:b/>
          <w:bCs/>
          <w:sz w:val="28"/>
          <w:szCs w:val="28"/>
          <w:lang w:val="ro-RO"/>
        </w:rPr>
        <w:t xml:space="preserve"> </w:t>
      </w:r>
      <w:r w:rsidR="007636A0">
        <w:rPr>
          <w:rFonts w:ascii="Times New Roman" w:hAnsi="Times New Roman" w:cs="Times New Roman"/>
          <w:b/>
          <w:bCs/>
          <w:sz w:val="28"/>
          <w:szCs w:val="28"/>
          <w:lang w:val="ro-RO"/>
        </w:rPr>
        <w:t>Vasile TOFAN</w:t>
      </w:r>
    </w:p>
    <w:p w14:paraId="44C88185" w14:textId="16889716" w:rsidR="006A3021" w:rsidRPr="00657A8D" w:rsidRDefault="002C4864" w:rsidP="007D57D4">
      <w:pPr>
        <w:ind w:firstLine="708"/>
        <w:rPr>
          <w:rFonts w:ascii="Times New Roman" w:hAnsi="Times New Roman" w:cs="Times New Roman"/>
          <w:sz w:val="28"/>
          <w:szCs w:val="28"/>
          <w:lang w:val="ro-RO"/>
        </w:rPr>
      </w:pPr>
      <w:r w:rsidRPr="00657A8D">
        <w:rPr>
          <w:rFonts w:ascii="Times New Roman" w:hAnsi="Times New Roman" w:cs="Times New Roman"/>
          <w:sz w:val="28"/>
          <w:szCs w:val="28"/>
          <w:lang w:val="ro-RO"/>
        </w:rPr>
        <w:t>Contrasemnează:</w:t>
      </w:r>
    </w:p>
    <w:p w14:paraId="68CE3716" w14:textId="77777777" w:rsidR="00E05A73" w:rsidRPr="00657A8D" w:rsidRDefault="006A3021" w:rsidP="006A3021">
      <w:pPr>
        <w:spacing w:after="0"/>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 xml:space="preserve">        Viceprim-ministru, </w:t>
      </w:r>
    </w:p>
    <w:p w14:paraId="1A44AD7E" w14:textId="4A83DC49" w:rsidR="006A3021" w:rsidRPr="00657A8D" w:rsidRDefault="00E05A73" w:rsidP="006A3021">
      <w:pPr>
        <w:spacing w:after="0"/>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 xml:space="preserve">         </w:t>
      </w:r>
      <w:r w:rsidR="006A3021" w:rsidRPr="00657A8D">
        <w:rPr>
          <w:rFonts w:ascii="Times New Roman" w:hAnsi="Times New Roman" w:cs="Times New Roman"/>
          <w:b/>
          <w:bCs/>
          <w:sz w:val="28"/>
          <w:szCs w:val="28"/>
          <w:lang w:val="ro-RO"/>
        </w:rPr>
        <w:t>ministrul infrastructurii</w:t>
      </w:r>
    </w:p>
    <w:p w14:paraId="76BB39DE" w14:textId="2E242F96" w:rsidR="00F97A63" w:rsidRPr="00657A8D" w:rsidRDefault="006A3021" w:rsidP="006A3021">
      <w:pPr>
        <w:spacing w:after="0"/>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 xml:space="preserve">         și dezvoltării regionale </w:t>
      </w:r>
      <w:r w:rsidR="000E5388" w:rsidRPr="00657A8D">
        <w:rPr>
          <w:rFonts w:ascii="Times New Roman" w:hAnsi="Times New Roman" w:cs="Times New Roman"/>
          <w:b/>
          <w:bCs/>
          <w:sz w:val="28"/>
          <w:szCs w:val="28"/>
          <w:lang w:val="ro-RO"/>
        </w:rPr>
        <w:t xml:space="preserve">  </w:t>
      </w:r>
      <w:r w:rsidRPr="00657A8D">
        <w:rPr>
          <w:rFonts w:ascii="Times New Roman" w:hAnsi="Times New Roman" w:cs="Times New Roman"/>
          <w:b/>
          <w:bCs/>
          <w:sz w:val="28"/>
          <w:szCs w:val="28"/>
          <w:lang w:val="ro-RO"/>
        </w:rPr>
        <w:t xml:space="preserve">                                         </w:t>
      </w:r>
      <w:r w:rsidR="002C4864" w:rsidRPr="00657A8D">
        <w:rPr>
          <w:rFonts w:ascii="Times New Roman" w:hAnsi="Times New Roman" w:cs="Times New Roman"/>
          <w:b/>
          <w:bCs/>
          <w:sz w:val="28"/>
          <w:szCs w:val="28"/>
          <w:lang w:val="ro-RO"/>
        </w:rPr>
        <w:t>V</w:t>
      </w:r>
      <w:r w:rsidR="000E5388" w:rsidRPr="00657A8D">
        <w:rPr>
          <w:rFonts w:ascii="Times New Roman" w:hAnsi="Times New Roman" w:cs="Times New Roman"/>
          <w:b/>
          <w:bCs/>
          <w:sz w:val="28"/>
          <w:szCs w:val="28"/>
          <w:lang w:val="ro-RO"/>
        </w:rPr>
        <w:t>ladimir BOLEA</w:t>
      </w:r>
    </w:p>
    <w:p w14:paraId="2C8C941C" w14:textId="77777777" w:rsidR="00AA179F" w:rsidRPr="00657A8D" w:rsidRDefault="00AA179F" w:rsidP="006A3021">
      <w:pPr>
        <w:spacing w:after="0"/>
        <w:rPr>
          <w:rFonts w:ascii="Times New Roman" w:hAnsi="Times New Roman" w:cs="Times New Roman"/>
          <w:b/>
          <w:bCs/>
          <w:sz w:val="28"/>
          <w:szCs w:val="28"/>
          <w:lang w:val="ro-RO"/>
        </w:rPr>
      </w:pPr>
    </w:p>
    <w:p w14:paraId="00D58708" w14:textId="77777777" w:rsidR="007D57D4" w:rsidRPr="00657A8D" w:rsidRDefault="007D57D4" w:rsidP="006A3021">
      <w:pPr>
        <w:spacing w:after="0"/>
        <w:rPr>
          <w:rFonts w:ascii="Times New Roman" w:hAnsi="Times New Roman" w:cs="Times New Roman"/>
          <w:b/>
          <w:bCs/>
          <w:sz w:val="28"/>
          <w:szCs w:val="28"/>
          <w:lang w:val="ro-RO"/>
        </w:rPr>
      </w:pPr>
    </w:p>
    <w:p w14:paraId="04B3ED24" w14:textId="77777777" w:rsidR="007D57D4" w:rsidRPr="00657A8D" w:rsidRDefault="007D57D4" w:rsidP="006A3021">
      <w:pPr>
        <w:spacing w:after="0"/>
        <w:rPr>
          <w:rFonts w:ascii="Times New Roman" w:hAnsi="Times New Roman" w:cs="Times New Roman"/>
          <w:b/>
          <w:bCs/>
          <w:sz w:val="28"/>
          <w:szCs w:val="28"/>
          <w:lang w:val="ro-RO"/>
        </w:rPr>
      </w:pPr>
    </w:p>
    <w:p w14:paraId="24CAF5DF" w14:textId="77777777" w:rsidR="00AA179F" w:rsidRPr="00657A8D" w:rsidRDefault="00AA179F" w:rsidP="006A3021">
      <w:pPr>
        <w:spacing w:after="0"/>
        <w:rPr>
          <w:rFonts w:ascii="Times New Roman" w:hAnsi="Times New Roman" w:cs="Times New Roman"/>
          <w:b/>
          <w:bCs/>
          <w:sz w:val="28"/>
          <w:szCs w:val="28"/>
          <w:lang w:val="ro-RO"/>
        </w:rPr>
      </w:pPr>
    </w:p>
    <w:p w14:paraId="7C3CC447" w14:textId="77777777" w:rsidR="00AA179F" w:rsidRPr="00657A8D" w:rsidRDefault="00AA179F" w:rsidP="00AA179F">
      <w:pPr>
        <w:spacing w:after="0"/>
        <w:jc w:val="right"/>
        <w:rPr>
          <w:rFonts w:ascii="Times New Roman" w:hAnsi="Times New Roman" w:cs="Times New Roman"/>
          <w:sz w:val="20"/>
          <w:szCs w:val="20"/>
          <w:lang w:val="ro-RO"/>
        </w:rPr>
      </w:pPr>
      <w:r w:rsidRPr="00657A8D">
        <w:rPr>
          <w:rFonts w:ascii="Times New Roman" w:hAnsi="Times New Roman" w:cs="Times New Roman"/>
          <w:sz w:val="20"/>
          <w:szCs w:val="20"/>
          <w:lang w:val="ro-RO"/>
        </w:rPr>
        <w:t>Aprobată</w:t>
      </w:r>
    </w:p>
    <w:p w14:paraId="5044B229" w14:textId="4FC15FFC" w:rsidR="000B4217" w:rsidRPr="00657A8D" w:rsidRDefault="00AA179F" w:rsidP="00A67A8A">
      <w:pPr>
        <w:spacing w:after="0"/>
        <w:jc w:val="right"/>
        <w:rPr>
          <w:rFonts w:ascii="Times New Roman" w:hAnsi="Times New Roman" w:cs="Times New Roman"/>
          <w:sz w:val="20"/>
          <w:szCs w:val="20"/>
          <w:lang w:val="ro-RO"/>
        </w:rPr>
      </w:pPr>
      <w:r w:rsidRPr="00657A8D">
        <w:rPr>
          <w:rFonts w:ascii="Times New Roman" w:hAnsi="Times New Roman" w:cs="Times New Roman"/>
          <w:sz w:val="20"/>
          <w:szCs w:val="20"/>
          <w:lang w:val="ro-RO"/>
        </w:rPr>
        <w:t xml:space="preserve"> prin Hotărârea Guvernului</w:t>
      </w:r>
      <w:r w:rsidR="00A67A8A">
        <w:rPr>
          <w:rFonts w:ascii="Times New Roman" w:hAnsi="Times New Roman" w:cs="Times New Roman"/>
          <w:sz w:val="20"/>
          <w:szCs w:val="20"/>
          <w:lang w:val="ro-RO"/>
        </w:rPr>
        <w:t xml:space="preserve"> </w:t>
      </w:r>
      <w:r w:rsidRPr="00657A8D">
        <w:rPr>
          <w:rFonts w:ascii="Times New Roman" w:hAnsi="Times New Roman" w:cs="Times New Roman"/>
          <w:sz w:val="20"/>
          <w:szCs w:val="20"/>
          <w:lang w:val="ro-RO"/>
        </w:rPr>
        <w:t>nr.</w:t>
      </w:r>
      <w:r w:rsidR="00A67A8A">
        <w:rPr>
          <w:rFonts w:ascii="Times New Roman" w:hAnsi="Times New Roman" w:cs="Times New Roman"/>
          <w:sz w:val="20"/>
          <w:szCs w:val="20"/>
          <w:lang w:val="ro-RO"/>
        </w:rPr>
        <w:t xml:space="preserve">      /2026</w:t>
      </w:r>
    </w:p>
    <w:p w14:paraId="3FB6CBB4" w14:textId="77777777" w:rsidR="00037251" w:rsidRPr="00657A8D" w:rsidRDefault="00037251" w:rsidP="000B4217">
      <w:pPr>
        <w:spacing w:after="0"/>
        <w:jc w:val="both"/>
        <w:rPr>
          <w:rFonts w:ascii="Times New Roman" w:hAnsi="Times New Roman" w:cs="Times New Roman"/>
          <w:sz w:val="24"/>
          <w:szCs w:val="24"/>
          <w:lang w:val="ro-RO"/>
        </w:rPr>
      </w:pPr>
    </w:p>
    <w:p w14:paraId="45B31D3D" w14:textId="77777777" w:rsidR="00A02E91" w:rsidRPr="00657A8D" w:rsidRDefault="00A02E91" w:rsidP="00A67A8A">
      <w:pPr>
        <w:spacing w:after="0"/>
        <w:rPr>
          <w:rFonts w:ascii="Times New Roman" w:hAnsi="Times New Roman" w:cs="Times New Roman"/>
          <w:sz w:val="24"/>
          <w:szCs w:val="24"/>
          <w:lang w:val="ro-RO"/>
        </w:rPr>
      </w:pPr>
    </w:p>
    <w:p w14:paraId="4ED45C27" w14:textId="77777777" w:rsidR="00A02E91" w:rsidRPr="00657A8D" w:rsidRDefault="00A02E91" w:rsidP="00A02E91">
      <w:pPr>
        <w:spacing w:after="0"/>
        <w:jc w:val="right"/>
        <w:rPr>
          <w:rFonts w:ascii="Times New Roman" w:hAnsi="Times New Roman" w:cs="Times New Roman"/>
          <w:sz w:val="24"/>
          <w:szCs w:val="24"/>
          <w:lang w:val="ro-RO"/>
        </w:rPr>
      </w:pPr>
    </w:p>
    <w:p w14:paraId="1888EB7C" w14:textId="18C48399" w:rsidR="00A02E91" w:rsidRPr="00657A8D" w:rsidRDefault="00A02E91" w:rsidP="00A02E91">
      <w:pPr>
        <w:spacing w:after="0"/>
        <w:jc w:val="center"/>
        <w:rPr>
          <w:rFonts w:ascii="Times New Roman" w:hAnsi="Times New Roman" w:cs="Times New Roman"/>
          <w:b/>
          <w:bCs/>
          <w:color w:val="000000" w:themeColor="text1"/>
          <w:sz w:val="28"/>
          <w:szCs w:val="28"/>
          <w:lang w:val="ro-RO"/>
        </w:rPr>
      </w:pPr>
      <w:r w:rsidRPr="00657A8D">
        <w:rPr>
          <w:rFonts w:ascii="Times New Roman" w:hAnsi="Times New Roman" w:cs="Times New Roman"/>
          <w:b/>
          <w:bCs/>
          <w:sz w:val="28"/>
          <w:szCs w:val="28"/>
          <w:lang w:val="ro-RO"/>
        </w:rPr>
        <w:t>Procedur</w:t>
      </w:r>
      <w:r w:rsidR="009544AF" w:rsidRPr="00657A8D">
        <w:rPr>
          <w:rFonts w:ascii="Times New Roman" w:hAnsi="Times New Roman" w:cs="Times New Roman"/>
          <w:b/>
          <w:bCs/>
          <w:sz w:val="28"/>
          <w:szCs w:val="28"/>
          <w:lang w:val="ro-RO"/>
        </w:rPr>
        <w:t>a</w:t>
      </w:r>
      <w:r w:rsidRPr="00657A8D">
        <w:rPr>
          <w:rFonts w:ascii="Times New Roman" w:hAnsi="Times New Roman" w:cs="Times New Roman"/>
          <w:b/>
          <w:bCs/>
          <w:sz w:val="28"/>
          <w:szCs w:val="28"/>
          <w:lang w:val="ro-RO"/>
        </w:rPr>
        <w:t xml:space="preserve"> </w:t>
      </w:r>
      <w:r w:rsidR="00A67A8A">
        <w:rPr>
          <w:rFonts w:ascii="Times New Roman" w:hAnsi="Times New Roman" w:cs="Times New Roman"/>
          <w:b/>
          <w:bCs/>
          <w:color w:val="000000" w:themeColor="text1"/>
          <w:sz w:val="28"/>
          <w:szCs w:val="28"/>
          <w:lang w:val="ro-RO"/>
        </w:rPr>
        <w:t>de</w:t>
      </w:r>
      <w:r w:rsidRPr="00657A8D">
        <w:rPr>
          <w:rFonts w:ascii="Times New Roman" w:hAnsi="Times New Roman" w:cs="Times New Roman"/>
          <w:b/>
          <w:bCs/>
          <w:color w:val="000000" w:themeColor="text1"/>
          <w:sz w:val="28"/>
          <w:szCs w:val="28"/>
          <w:lang w:val="ro-RO"/>
        </w:rPr>
        <w:t xml:space="preserve"> demonstrare a nivelului de conformitate</w:t>
      </w:r>
    </w:p>
    <w:p w14:paraId="49EDFD2D" w14:textId="43E03370" w:rsidR="00A02E91" w:rsidRPr="00657A8D" w:rsidRDefault="00A02E91" w:rsidP="00A02E91">
      <w:pPr>
        <w:spacing w:after="0"/>
        <w:jc w:val="center"/>
        <w:rPr>
          <w:rFonts w:ascii="Times New Roman" w:hAnsi="Times New Roman" w:cs="Times New Roman"/>
          <w:b/>
          <w:bCs/>
          <w:color w:val="000000" w:themeColor="text1"/>
          <w:sz w:val="28"/>
          <w:szCs w:val="28"/>
          <w:lang w:val="ro-RO"/>
        </w:rPr>
      </w:pPr>
      <w:r w:rsidRPr="00657A8D">
        <w:rPr>
          <w:rFonts w:ascii="Times New Roman" w:hAnsi="Times New Roman" w:cs="Times New Roman"/>
          <w:b/>
          <w:bCs/>
          <w:color w:val="000000" w:themeColor="text1"/>
          <w:sz w:val="28"/>
          <w:szCs w:val="28"/>
          <w:lang w:val="ro-RO"/>
        </w:rPr>
        <w:t>a liniilor feroviare existente cu parametrii de bază</w:t>
      </w:r>
    </w:p>
    <w:p w14:paraId="2F8ADB7A" w14:textId="0B221F6A" w:rsidR="00A02E91" w:rsidRPr="00657A8D" w:rsidRDefault="00A02E91" w:rsidP="00A02E91">
      <w:pPr>
        <w:spacing w:after="0"/>
        <w:jc w:val="center"/>
        <w:rPr>
          <w:rFonts w:ascii="Times New Roman" w:hAnsi="Times New Roman" w:cs="Times New Roman"/>
          <w:b/>
          <w:bCs/>
          <w:color w:val="000000" w:themeColor="text1"/>
          <w:sz w:val="28"/>
          <w:szCs w:val="28"/>
          <w:lang w:val="ro-RO"/>
        </w:rPr>
      </w:pPr>
      <w:r w:rsidRPr="00657A8D">
        <w:rPr>
          <w:rFonts w:ascii="Times New Roman" w:hAnsi="Times New Roman" w:cs="Times New Roman"/>
          <w:b/>
          <w:bCs/>
          <w:color w:val="000000" w:themeColor="text1"/>
          <w:sz w:val="28"/>
          <w:szCs w:val="28"/>
          <w:lang w:val="ro-RO"/>
        </w:rPr>
        <w:t>ai specificațiilor tehnice de interoperabilitate</w:t>
      </w:r>
    </w:p>
    <w:p w14:paraId="0153B9A1" w14:textId="77777777" w:rsidR="006932AC" w:rsidRPr="00657A8D" w:rsidRDefault="006932AC" w:rsidP="00A02E91">
      <w:pPr>
        <w:spacing w:after="0"/>
        <w:jc w:val="center"/>
        <w:rPr>
          <w:rFonts w:ascii="Times New Roman" w:hAnsi="Times New Roman" w:cs="Times New Roman"/>
          <w:b/>
          <w:bCs/>
          <w:color w:val="000000" w:themeColor="text1"/>
          <w:sz w:val="28"/>
          <w:szCs w:val="28"/>
          <w:lang w:val="ro-RO"/>
        </w:rPr>
      </w:pPr>
    </w:p>
    <w:p w14:paraId="57B305C0" w14:textId="57B805F5" w:rsidR="00BE4856" w:rsidRPr="00657A8D" w:rsidRDefault="00BE4856" w:rsidP="00BE4856">
      <w:pPr>
        <w:spacing w:after="0"/>
        <w:jc w:val="both"/>
        <w:rPr>
          <w:rFonts w:ascii="Times New Roman" w:hAnsi="Times New Roman" w:cs="Times New Roman"/>
          <w:b/>
          <w:bCs/>
          <w:sz w:val="28"/>
          <w:szCs w:val="28"/>
          <w:lang w:val="ro-RO"/>
        </w:rPr>
      </w:pPr>
      <w:r w:rsidRPr="00657A8D">
        <w:rPr>
          <w:rFonts w:ascii="Times New Roman" w:hAnsi="Times New Roman" w:cs="Times New Roman"/>
          <w:b/>
          <w:bCs/>
          <w:sz w:val="28"/>
          <w:szCs w:val="28"/>
          <w:lang w:val="ro-RO"/>
        </w:rPr>
        <w:t xml:space="preserve">1. </w:t>
      </w:r>
      <w:r w:rsidR="00114A4E" w:rsidRPr="00657A8D">
        <w:rPr>
          <w:rFonts w:ascii="Times New Roman" w:hAnsi="Times New Roman" w:cs="Times New Roman"/>
          <w:b/>
          <w:bCs/>
          <w:sz w:val="28"/>
          <w:szCs w:val="28"/>
          <w:lang w:val="ro-RO"/>
        </w:rPr>
        <w:t>I</w:t>
      </w:r>
      <w:r w:rsidRPr="00657A8D">
        <w:rPr>
          <w:rFonts w:ascii="Times New Roman" w:hAnsi="Times New Roman" w:cs="Times New Roman"/>
          <w:b/>
          <w:bCs/>
          <w:sz w:val="28"/>
          <w:szCs w:val="28"/>
          <w:lang w:val="ro-RO"/>
        </w:rPr>
        <w:t>ntroducere</w:t>
      </w:r>
    </w:p>
    <w:p w14:paraId="1E21E63C" w14:textId="761C989C" w:rsidR="003A698D" w:rsidRPr="00657A8D" w:rsidRDefault="00BE4856" w:rsidP="00BE4856">
      <w:pPr>
        <w:spacing w:after="0"/>
        <w:jc w:val="both"/>
        <w:rPr>
          <w:rFonts w:ascii="Times New Roman" w:hAnsi="Times New Roman" w:cs="Times New Roman"/>
          <w:b/>
          <w:bCs/>
          <w:sz w:val="28"/>
          <w:szCs w:val="28"/>
          <w:lang w:val="ro-RO"/>
        </w:rPr>
      </w:pPr>
      <w:r w:rsidRPr="00657A8D">
        <w:rPr>
          <w:rFonts w:ascii="Times New Roman" w:hAnsi="Times New Roman" w:cs="Times New Roman"/>
          <w:sz w:val="28"/>
          <w:szCs w:val="28"/>
          <w:lang w:val="ro-RO"/>
        </w:rPr>
        <w:t xml:space="preserve">1.1.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omeniul tehnic de aplicare</w:t>
      </w:r>
      <w:r w:rsidR="00D04C41" w:rsidRPr="00657A8D">
        <w:rPr>
          <w:rFonts w:ascii="Times New Roman" w:hAnsi="Times New Roman" w:cs="Times New Roman"/>
          <w:sz w:val="28"/>
          <w:szCs w:val="28"/>
          <w:lang w:val="ro-RO"/>
        </w:rPr>
        <w:t xml:space="preserve"> </w:t>
      </w:r>
      <w:r w:rsidRPr="00657A8D">
        <w:rPr>
          <w:rFonts w:ascii="Times New Roman" w:hAnsi="Times New Roman" w:cs="Times New Roman"/>
          <w:sz w:val="28"/>
          <w:szCs w:val="28"/>
          <w:lang w:val="ro-RO"/>
        </w:rPr>
        <w:t xml:space="preserve">a </w:t>
      </w:r>
      <w:r w:rsidR="00813779" w:rsidRPr="00657A8D">
        <w:rPr>
          <w:rFonts w:ascii="Times New Roman" w:hAnsi="Times New Roman" w:cs="Times New Roman"/>
          <w:sz w:val="28"/>
          <w:szCs w:val="28"/>
          <w:lang w:val="ro-RO"/>
        </w:rPr>
        <w:t>prezentei</w:t>
      </w:r>
      <w:r w:rsidRPr="00657A8D">
        <w:rPr>
          <w:rFonts w:ascii="Times New Roman" w:hAnsi="Times New Roman" w:cs="Times New Roman"/>
          <w:sz w:val="28"/>
          <w:szCs w:val="28"/>
          <w:lang w:val="ro-RO"/>
        </w:rPr>
        <w:t xml:space="preserve"> procedur</w:t>
      </w:r>
      <w:r w:rsidR="00D04C41" w:rsidRPr="00657A8D">
        <w:rPr>
          <w:rFonts w:ascii="Times New Roman" w:hAnsi="Times New Roman" w:cs="Times New Roman"/>
          <w:sz w:val="28"/>
          <w:szCs w:val="28"/>
          <w:lang w:val="ro-RO"/>
        </w:rPr>
        <w:t>i</w:t>
      </w:r>
      <w:r w:rsidRPr="00657A8D">
        <w:rPr>
          <w:rFonts w:ascii="Times New Roman" w:hAnsi="Times New Roman" w:cs="Times New Roman"/>
          <w:sz w:val="28"/>
          <w:szCs w:val="28"/>
          <w:lang w:val="ro-RO"/>
        </w:rPr>
        <w:t xml:space="preserve"> </w:t>
      </w:r>
      <w:r w:rsidR="00831214">
        <w:rPr>
          <w:rFonts w:ascii="Times New Roman" w:hAnsi="Times New Roman" w:cs="Times New Roman"/>
          <w:sz w:val="28"/>
          <w:szCs w:val="28"/>
          <w:lang w:val="ro-RO"/>
        </w:rPr>
        <w:t>include</w:t>
      </w:r>
      <w:r w:rsidRPr="00657A8D">
        <w:rPr>
          <w:rFonts w:ascii="Times New Roman" w:hAnsi="Times New Roman" w:cs="Times New Roman"/>
          <w:sz w:val="28"/>
          <w:szCs w:val="28"/>
          <w:lang w:val="ro-RO"/>
        </w:rPr>
        <w:t xml:space="preserve"> următoarele subsisteme</w:t>
      </w:r>
      <w:r w:rsidR="00831214">
        <w:rPr>
          <w:rFonts w:ascii="Times New Roman" w:hAnsi="Times New Roman" w:cs="Times New Roman"/>
          <w:sz w:val="28"/>
          <w:szCs w:val="28"/>
          <w:lang w:val="ro-RO"/>
        </w:rPr>
        <w:t xml:space="preserve"> structurale</w:t>
      </w:r>
      <w:r w:rsidRPr="00657A8D">
        <w:rPr>
          <w:rFonts w:ascii="Times New Roman" w:hAnsi="Times New Roman" w:cs="Times New Roman"/>
          <w:sz w:val="28"/>
          <w:szCs w:val="28"/>
          <w:lang w:val="ro-RO"/>
        </w:rPr>
        <w:t xml:space="preserve"> ale sistemului feroviar:</w:t>
      </w:r>
    </w:p>
    <w:p w14:paraId="758AB147" w14:textId="77777777" w:rsidR="006932AC" w:rsidRPr="00657A8D" w:rsidRDefault="006932AC" w:rsidP="00BE4856">
      <w:pPr>
        <w:spacing w:after="0"/>
        <w:rPr>
          <w:rFonts w:ascii="Times New Roman" w:hAnsi="Times New Roman" w:cs="Times New Roman"/>
          <w:vanish/>
          <w:sz w:val="28"/>
          <w:szCs w:val="28"/>
          <w:lang w:val="ro-RO"/>
        </w:rPr>
      </w:pPr>
    </w:p>
    <w:p w14:paraId="25AAF829" w14:textId="77777777" w:rsidR="006932AC" w:rsidRPr="00657A8D" w:rsidRDefault="006932AC" w:rsidP="00BE4856">
      <w:pPr>
        <w:framePr w:hSpace="180" w:wrap="around" w:vAnchor="text" w:hAnchor="text" w:x="-301" w:y="1081"/>
        <w:spacing w:after="0"/>
        <w:rPr>
          <w:rFonts w:ascii="Times New Roman" w:hAnsi="Times New Roman" w:cs="Times New Roman"/>
          <w:vanish/>
          <w:sz w:val="28"/>
          <w:szCs w:val="28"/>
          <w:lang w:val="ro-RO"/>
        </w:rPr>
      </w:pPr>
    </w:p>
    <w:p w14:paraId="31829B9F" w14:textId="1D45C3FF" w:rsidR="00A02E91" w:rsidRPr="00657A8D" w:rsidRDefault="006932AC" w:rsidP="00BE4856">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1.1.</w:t>
      </w:r>
      <w:r w:rsidR="00BE4856" w:rsidRPr="00657A8D">
        <w:rPr>
          <w:rFonts w:ascii="Times New Roman" w:hAnsi="Times New Roman" w:cs="Times New Roman"/>
          <w:sz w:val="28"/>
          <w:szCs w:val="28"/>
          <w:lang w:val="ro-RO"/>
        </w:rPr>
        <w:t>1.</w:t>
      </w:r>
      <w:r w:rsidRPr="00657A8D">
        <w:rPr>
          <w:rFonts w:ascii="Times New Roman" w:hAnsi="Times New Roman" w:cs="Times New Roman"/>
          <w:sz w:val="28"/>
          <w:szCs w:val="28"/>
          <w:lang w:val="ro-RO"/>
        </w:rPr>
        <w:t xml:space="preserve"> subsistemul structural  </w:t>
      </w:r>
      <w:r w:rsidR="00831214">
        <w:rPr>
          <w:rFonts w:ascii="Times New Roman" w:hAnsi="Times New Roman" w:cs="Times New Roman"/>
          <w:sz w:val="28"/>
          <w:szCs w:val="28"/>
          <w:lang w:val="ro-RO"/>
        </w:rPr>
        <w:t>I</w:t>
      </w:r>
      <w:r w:rsidRPr="00657A8D">
        <w:rPr>
          <w:rFonts w:ascii="Times New Roman" w:hAnsi="Times New Roman" w:cs="Times New Roman"/>
          <w:sz w:val="28"/>
          <w:szCs w:val="28"/>
          <w:lang w:val="ro-RO"/>
        </w:rPr>
        <w:t>nfrastructură;</w:t>
      </w:r>
    </w:p>
    <w:p w14:paraId="635217F4" w14:textId="2730DF54" w:rsidR="006932AC" w:rsidRPr="00657A8D" w:rsidRDefault="006932AC" w:rsidP="00BE4856">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BE4856" w:rsidRPr="00657A8D">
        <w:rPr>
          <w:rFonts w:ascii="Times New Roman" w:hAnsi="Times New Roman" w:cs="Times New Roman"/>
          <w:sz w:val="28"/>
          <w:szCs w:val="28"/>
          <w:lang w:val="ro-RO"/>
        </w:rPr>
        <w:t>1.</w:t>
      </w:r>
      <w:r w:rsidRPr="00657A8D">
        <w:rPr>
          <w:rFonts w:ascii="Times New Roman" w:hAnsi="Times New Roman" w:cs="Times New Roman"/>
          <w:sz w:val="28"/>
          <w:szCs w:val="28"/>
          <w:lang w:val="ro-RO"/>
        </w:rPr>
        <w:t xml:space="preserve">2. subsistemul structural </w:t>
      </w:r>
      <w:r w:rsidR="00831214">
        <w:rPr>
          <w:rFonts w:ascii="Times New Roman" w:hAnsi="Times New Roman" w:cs="Times New Roman"/>
          <w:sz w:val="28"/>
          <w:szCs w:val="28"/>
          <w:lang w:val="ro-RO"/>
        </w:rPr>
        <w:t>Energie</w:t>
      </w:r>
      <w:r w:rsidRPr="00657A8D">
        <w:rPr>
          <w:rFonts w:ascii="Times New Roman" w:hAnsi="Times New Roman" w:cs="Times New Roman"/>
          <w:sz w:val="28"/>
          <w:szCs w:val="28"/>
          <w:lang w:val="ro-RO"/>
        </w:rPr>
        <w:t>.</w:t>
      </w:r>
    </w:p>
    <w:p w14:paraId="7EC942A4" w14:textId="7B52DF23" w:rsidR="003A698D" w:rsidRPr="00657A8D" w:rsidRDefault="006932AC" w:rsidP="00BE4856">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Acestea sunt incluse în lista subsistemelor din anexa nr.</w:t>
      </w:r>
      <w:r w:rsidR="00BA09C8">
        <w:rPr>
          <w:rFonts w:ascii="Times New Roman" w:hAnsi="Times New Roman" w:cs="Times New Roman"/>
          <w:sz w:val="28"/>
          <w:szCs w:val="28"/>
          <w:lang w:val="ro-RO"/>
        </w:rPr>
        <w:t xml:space="preserve"> </w:t>
      </w:r>
      <w:r w:rsidRPr="00657A8D">
        <w:rPr>
          <w:rFonts w:ascii="Times New Roman" w:hAnsi="Times New Roman" w:cs="Times New Roman"/>
          <w:sz w:val="28"/>
          <w:szCs w:val="28"/>
          <w:lang w:val="ro-RO"/>
        </w:rPr>
        <w:t>2</w:t>
      </w:r>
      <w:r w:rsidR="003A698D" w:rsidRPr="00657A8D">
        <w:rPr>
          <w:rFonts w:ascii="Times New Roman" w:hAnsi="Times New Roman" w:cs="Times New Roman"/>
          <w:sz w:val="28"/>
          <w:szCs w:val="28"/>
          <w:lang w:val="ro-RO"/>
        </w:rPr>
        <w:t xml:space="preserve"> </w:t>
      </w:r>
      <w:r w:rsidR="00CC2F1A">
        <w:rPr>
          <w:rFonts w:ascii="Times New Roman" w:hAnsi="Times New Roman" w:cs="Times New Roman"/>
          <w:sz w:val="28"/>
          <w:szCs w:val="28"/>
          <w:lang w:val="ro-RO"/>
        </w:rPr>
        <w:t>la</w:t>
      </w:r>
      <w:r w:rsidR="003A698D" w:rsidRPr="00657A8D">
        <w:rPr>
          <w:rFonts w:ascii="Times New Roman" w:hAnsi="Times New Roman" w:cs="Times New Roman"/>
          <w:sz w:val="28"/>
          <w:szCs w:val="28"/>
          <w:lang w:val="ro-RO"/>
        </w:rPr>
        <w:t xml:space="preserve"> Regulamentul de interoperabilitate a sistemului feroviar, aprobat prin Hotărârea Guvernului nr. 725/2024.</w:t>
      </w:r>
    </w:p>
    <w:p w14:paraId="433844DB" w14:textId="1BAD1971" w:rsidR="003A698D" w:rsidRPr="00657A8D" w:rsidRDefault="00BE4856" w:rsidP="00114A4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1.2.</w:t>
      </w:r>
      <w:r w:rsidR="0024616A" w:rsidRPr="00657A8D">
        <w:rPr>
          <w:rFonts w:ascii="Times New Roman" w:hAnsi="Times New Roman" w:cs="Times New Roman"/>
          <w:sz w:val="28"/>
          <w:szCs w:val="28"/>
          <w:lang w:val="ro-RO"/>
        </w:rPr>
        <w:t xml:space="preserve"> </w:t>
      </w:r>
      <w:r w:rsidR="00BC7453">
        <w:rPr>
          <w:rFonts w:ascii="Times New Roman" w:hAnsi="Times New Roman" w:cs="Times New Roman"/>
          <w:sz w:val="28"/>
          <w:szCs w:val="28"/>
          <w:lang w:val="ro-RO"/>
        </w:rPr>
        <w:t>d</w:t>
      </w:r>
      <w:r w:rsidR="0024616A" w:rsidRPr="00657A8D">
        <w:rPr>
          <w:rFonts w:ascii="Times New Roman" w:hAnsi="Times New Roman" w:cs="Times New Roman"/>
          <w:sz w:val="28"/>
          <w:szCs w:val="28"/>
          <w:lang w:val="ro-RO"/>
        </w:rPr>
        <w:t>omeniu</w:t>
      </w:r>
      <w:r w:rsidR="00091EB8">
        <w:rPr>
          <w:rFonts w:ascii="Times New Roman" w:hAnsi="Times New Roman" w:cs="Times New Roman"/>
          <w:sz w:val="28"/>
          <w:szCs w:val="28"/>
          <w:lang w:val="ro-RO"/>
        </w:rPr>
        <w:t>l</w:t>
      </w:r>
      <w:r w:rsidR="0024616A" w:rsidRPr="00657A8D">
        <w:rPr>
          <w:rFonts w:ascii="Times New Roman" w:hAnsi="Times New Roman" w:cs="Times New Roman"/>
          <w:sz w:val="28"/>
          <w:szCs w:val="28"/>
          <w:lang w:val="ro-RO"/>
        </w:rPr>
        <w:t xml:space="preserve"> de aplicare geografic</w:t>
      </w:r>
      <w:r w:rsidR="003A698D" w:rsidRPr="00657A8D">
        <w:rPr>
          <w:rFonts w:ascii="Times New Roman" w:hAnsi="Times New Roman" w:cs="Times New Roman"/>
          <w:sz w:val="28"/>
          <w:szCs w:val="28"/>
          <w:lang w:val="ro-RO"/>
        </w:rPr>
        <w:t xml:space="preserve"> al prezentei proceduri este sistemul feroviar național, astfel cum este </w:t>
      </w:r>
      <w:r w:rsidR="00114A4E" w:rsidRPr="00657A8D">
        <w:rPr>
          <w:rFonts w:ascii="Times New Roman" w:hAnsi="Times New Roman" w:cs="Times New Roman"/>
          <w:sz w:val="28"/>
          <w:szCs w:val="28"/>
          <w:lang w:val="ro-RO"/>
        </w:rPr>
        <w:t xml:space="preserve">reglementat de Regulamentul </w:t>
      </w:r>
      <w:r w:rsidR="00114A4E" w:rsidRPr="00657A8D">
        <w:rPr>
          <w:rFonts w:ascii="Times New Roman" w:hAnsi="Times New Roman" w:cs="Times New Roman"/>
          <w:color w:val="333333"/>
          <w:sz w:val="28"/>
          <w:szCs w:val="28"/>
          <w:shd w:val="clear" w:color="auto" w:fill="FFFFFF"/>
          <w:lang w:val="ro-RO"/>
        </w:rPr>
        <w:t xml:space="preserve"> </w:t>
      </w:r>
      <w:r w:rsidR="00114A4E" w:rsidRPr="00657A8D">
        <w:rPr>
          <w:rFonts w:ascii="Times New Roman" w:hAnsi="Times New Roman" w:cs="Times New Roman"/>
          <w:sz w:val="28"/>
          <w:szCs w:val="28"/>
          <w:lang w:val="ro-RO"/>
        </w:rPr>
        <w:t>de interoperabilitate a sistemului feroviar, aprobat prin Hotărârea Guvernului nr. 725/2024</w:t>
      </w:r>
      <w:r w:rsidR="003A698D" w:rsidRPr="00657A8D">
        <w:rPr>
          <w:rFonts w:ascii="Times New Roman" w:hAnsi="Times New Roman" w:cs="Times New Roman"/>
          <w:sz w:val="28"/>
          <w:szCs w:val="28"/>
          <w:lang w:val="ro-RO"/>
        </w:rPr>
        <w:t>.</w:t>
      </w:r>
    </w:p>
    <w:p w14:paraId="61523188" w14:textId="09A49854" w:rsidR="003A698D" w:rsidRPr="00657A8D" w:rsidRDefault="00BE4856" w:rsidP="0024616A">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3A698D" w:rsidRPr="00657A8D">
        <w:rPr>
          <w:rFonts w:ascii="Times New Roman" w:hAnsi="Times New Roman" w:cs="Times New Roman"/>
          <w:sz w:val="28"/>
          <w:szCs w:val="28"/>
          <w:lang w:val="ro-RO"/>
        </w:rPr>
        <w:t xml:space="preserve">3. </w:t>
      </w:r>
      <w:r w:rsidR="00BC7453">
        <w:rPr>
          <w:rFonts w:ascii="Times New Roman" w:hAnsi="Times New Roman" w:cs="Times New Roman"/>
          <w:sz w:val="28"/>
          <w:szCs w:val="28"/>
          <w:lang w:val="ro-RO"/>
        </w:rPr>
        <w:t>î</w:t>
      </w:r>
      <w:r w:rsidR="003A698D" w:rsidRPr="00657A8D">
        <w:rPr>
          <w:rFonts w:ascii="Times New Roman" w:hAnsi="Times New Roman" w:cs="Times New Roman"/>
          <w:sz w:val="28"/>
          <w:szCs w:val="28"/>
          <w:lang w:val="ro-RO"/>
        </w:rPr>
        <w:t>n sensul prezentei proceduri:</w:t>
      </w:r>
    </w:p>
    <w:p w14:paraId="2266B91E" w14:textId="07180462" w:rsidR="003A698D" w:rsidRPr="00657A8D" w:rsidRDefault="00AA1908" w:rsidP="0024616A">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3A698D" w:rsidRPr="00657A8D">
        <w:rPr>
          <w:rFonts w:ascii="Times New Roman" w:hAnsi="Times New Roman" w:cs="Times New Roman"/>
          <w:sz w:val="28"/>
          <w:szCs w:val="28"/>
          <w:lang w:val="ro-RO"/>
        </w:rPr>
        <w:t>.</w:t>
      </w:r>
      <w:r w:rsidRPr="00657A8D">
        <w:rPr>
          <w:rFonts w:ascii="Times New Roman" w:hAnsi="Times New Roman" w:cs="Times New Roman"/>
          <w:sz w:val="28"/>
          <w:szCs w:val="28"/>
          <w:lang w:val="ro-RO"/>
        </w:rPr>
        <w:t>3.</w:t>
      </w:r>
      <w:r w:rsidR="003A698D" w:rsidRPr="00657A8D">
        <w:rPr>
          <w:rFonts w:ascii="Times New Roman" w:hAnsi="Times New Roman" w:cs="Times New Roman"/>
          <w:sz w:val="28"/>
          <w:szCs w:val="28"/>
          <w:lang w:val="ro-RO"/>
        </w:rPr>
        <w:t>1. „I</w:t>
      </w:r>
      <w:r w:rsidR="004944C8">
        <w:rPr>
          <w:rFonts w:ascii="Times New Roman" w:hAnsi="Times New Roman" w:cs="Times New Roman"/>
          <w:sz w:val="28"/>
          <w:szCs w:val="28"/>
          <w:lang w:val="ro-RO"/>
        </w:rPr>
        <w:t>E</w:t>
      </w:r>
      <w:r w:rsidR="003A698D" w:rsidRPr="00657A8D">
        <w:rPr>
          <w:rFonts w:ascii="Times New Roman" w:hAnsi="Times New Roman" w:cs="Times New Roman"/>
          <w:sz w:val="28"/>
          <w:szCs w:val="28"/>
          <w:lang w:val="ro-RO"/>
        </w:rPr>
        <w:t>” înseamnă infrastructura existentă (instalații fixe) care nu este supusă procedurii de verificare „CE”</w:t>
      </w:r>
      <w:r w:rsidR="00BA09C8">
        <w:rPr>
          <w:rFonts w:ascii="Times New Roman" w:hAnsi="Times New Roman" w:cs="Times New Roman"/>
          <w:sz w:val="28"/>
          <w:szCs w:val="28"/>
          <w:lang w:val="ro-RO"/>
        </w:rPr>
        <w:t>;</w:t>
      </w:r>
    </w:p>
    <w:p w14:paraId="59D8874B" w14:textId="53B32212" w:rsidR="003A698D" w:rsidRPr="00657A8D" w:rsidRDefault="00AA1908" w:rsidP="003A698D">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3A698D" w:rsidRPr="00657A8D">
        <w:rPr>
          <w:rFonts w:ascii="Times New Roman" w:hAnsi="Times New Roman" w:cs="Times New Roman"/>
          <w:sz w:val="28"/>
          <w:szCs w:val="28"/>
          <w:lang w:val="ro-RO"/>
        </w:rPr>
        <w:t>3.2. „Demonstrarea conformității prin I</w:t>
      </w:r>
      <w:r w:rsidR="004944C8">
        <w:rPr>
          <w:rFonts w:ascii="Times New Roman" w:hAnsi="Times New Roman" w:cs="Times New Roman"/>
          <w:sz w:val="28"/>
          <w:szCs w:val="28"/>
          <w:lang w:val="ro-RO"/>
        </w:rPr>
        <w:t>E</w:t>
      </w:r>
      <w:r w:rsidR="003A698D" w:rsidRPr="00657A8D">
        <w:rPr>
          <w:rFonts w:ascii="Times New Roman" w:hAnsi="Times New Roman" w:cs="Times New Roman"/>
          <w:sz w:val="28"/>
          <w:szCs w:val="28"/>
          <w:lang w:val="ro-RO"/>
        </w:rPr>
        <w:t>” înseamnă verificarea faptului dacă parametrii de bază ai unui subsistem și/sau ai unui element al liniilor existente respectă cerințele STI-urilor relevante</w:t>
      </w:r>
      <w:r w:rsidR="00041DC3">
        <w:rPr>
          <w:rFonts w:ascii="Times New Roman" w:hAnsi="Times New Roman" w:cs="Times New Roman"/>
          <w:sz w:val="28"/>
          <w:szCs w:val="28"/>
          <w:lang w:val="ro-RO"/>
        </w:rPr>
        <w:t>;</w:t>
      </w:r>
    </w:p>
    <w:p w14:paraId="62CB2874" w14:textId="33D9915E" w:rsidR="003A698D" w:rsidRPr="00657A8D" w:rsidRDefault="00AA1908" w:rsidP="003A698D">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3A698D" w:rsidRPr="00657A8D">
        <w:rPr>
          <w:rFonts w:ascii="Times New Roman" w:hAnsi="Times New Roman" w:cs="Times New Roman"/>
          <w:sz w:val="28"/>
          <w:szCs w:val="28"/>
          <w:lang w:val="ro-RO"/>
        </w:rPr>
        <w:t xml:space="preserve">3.3. </w:t>
      </w:r>
      <w:r w:rsidR="00BC7453">
        <w:rPr>
          <w:rFonts w:ascii="Times New Roman" w:hAnsi="Times New Roman" w:cs="Times New Roman"/>
          <w:sz w:val="28"/>
          <w:szCs w:val="28"/>
          <w:lang w:val="ro-RO"/>
        </w:rPr>
        <w:t>c</w:t>
      </w:r>
      <w:r w:rsidR="003A698D" w:rsidRPr="00657A8D">
        <w:rPr>
          <w:rFonts w:ascii="Times New Roman" w:hAnsi="Times New Roman" w:cs="Times New Roman"/>
          <w:sz w:val="28"/>
          <w:szCs w:val="28"/>
          <w:lang w:val="ro-RO"/>
        </w:rPr>
        <w:t>ertificat</w:t>
      </w:r>
      <w:r w:rsidR="00CC2F1A">
        <w:rPr>
          <w:rFonts w:ascii="Times New Roman" w:hAnsi="Times New Roman" w:cs="Times New Roman"/>
          <w:sz w:val="28"/>
          <w:szCs w:val="28"/>
          <w:lang w:val="ro-RO"/>
        </w:rPr>
        <w:t>ul</w:t>
      </w:r>
      <w:r w:rsidR="003A698D" w:rsidRPr="00657A8D">
        <w:rPr>
          <w:rFonts w:ascii="Times New Roman" w:hAnsi="Times New Roman" w:cs="Times New Roman"/>
          <w:sz w:val="28"/>
          <w:szCs w:val="28"/>
          <w:lang w:val="ro-RO"/>
        </w:rPr>
        <w:t xml:space="preserve"> de demonstrație </w:t>
      </w:r>
      <w:r w:rsidR="004944C8">
        <w:rPr>
          <w:rFonts w:ascii="Times New Roman" w:hAnsi="Times New Roman" w:cs="Times New Roman"/>
          <w:sz w:val="28"/>
          <w:szCs w:val="28"/>
          <w:lang w:val="ro-RO"/>
        </w:rPr>
        <w:t>„</w:t>
      </w:r>
      <w:r w:rsidR="003A698D" w:rsidRPr="00657A8D">
        <w:rPr>
          <w:rFonts w:ascii="Times New Roman" w:hAnsi="Times New Roman" w:cs="Times New Roman"/>
          <w:sz w:val="28"/>
          <w:szCs w:val="28"/>
          <w:lang w:val="ro-RO"/>
        </w:rPr>
        <w:t>I</w:t>
      </w:r>
      <w:r w:rsidR="004944C8">
        <w:rPr>
          <w:rFonts w:ascii="Times New Roman" w:hAnsi="Times New Roman" w:cs="Times New Roman"/>
          <w:sz w:val="28"/>
          <w:szCs w:val="28"/>
          <w:lang w:val="ro-RO"/>
        </w:rPr>
        <w:t>E</w:t>
      </w:r>
      <w:r w:rsidR="003A698D" w:rsidRPr="00657A8D">
        <w:rPr>
          <w:rFonts w:ascii="Times New Roman" w:hAnsi="Times New Roman" w:cs="Times New Roman"/>
          <w:sz w:val="28"/>
          <w:szCs w:val="28"/>
          <w:lang w:val="ro-RO"/>
        </w:rPr>
        <w:t>” este documentul emis de un evaluator independent ca urmare a demonstrării conformității I</w:t>
      </w:r>
      <w:r w:rsidR="00B61267">
        <w:rPr>
          <w:rFonts w:ascii="Times New Roman" w:hAnsi="Times New Roman" w:cs="Times New Roman"/>
          <w:sz w:val="28"/>
          <w:szCs w:val="28"/>
          <w:lang w:val="ro-RO"/>
        </w:rPr>
        <w:t>E</w:t>
      </w:r>
      <w:r w:rsidR="00041DC3">
        <w:rPr>
          <w:rFonts w:ascii="Times New Roman" w:hAnsi="Times New Roman" w:cs="Times New Roman"/>
          <w:sz w:val="28"/>
          <w:szCs w:val="28"/>
          <w:lang w:val="ro-RO"/>
        </w:rPr>
        <w:t>;</w:t>
      </w:r>
    </w:p>
    <w:p w14:paraId="45D1FEF4" w14:textId="73271351" w:rsidR="0095709F" w:rsidRPr="00657A8D" w:rsidRDefault="00AA1908" w:rsidP="003A698D">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1.</w:t>
      </w:r>
      <w:r w:rsidR="0095709F" w:rsidRPr="00657A8D">
        <w:rPr>
          <w:rFonts w:ascii="Times New Roman" w:hAnsi="Times New Roman" w:cs="Times New Roman"/>
          <w:sz w:val="28"/>
          <w:szCs w:val="28"/>
          <w:lang w:val="ro-RO"/>
        </w:rPr>
        <w:t xml:space="preserve">3.4. „Declarația de demonstrație </w:t>
      </w:r>
      <w:r w:rsidR="004944C8" w:rsidRPr="008B1131">
        <w:rPr>
          <w:rFonts w:ascii="Times New Roman" w:hAnsi="Times New Roman" w:cs="Times New Roman"/>
          <w:sz w:val="28"/>
          <w:szCs w:val="28"/>
          <w:lang w:val="pt-PT"/>
        </w:rPr>
        <w:t>“</w:t>
      </w:r>
      <w:r w:rsidR="0095709F" w:rsidRPr="00657A8D">
        <w:rPr>
          <w:rFonts w:ascii="Times New Roman" w:hAnsi="Times New Roman" w:cs="Times New Roman"/>
          <w:sz w:val="28"/>
          <w:szCs w:val="28"/>
          <w:lang w:val="ro-RO"/>
        </w:rPr>
        <w:t>I</w:t>
      </w:r>
      <w:r w:rsidR="004944C8">
        <w:rPr>
          <w:rFonts w:ascii="Times New Roman" w:hAnsi="Times New Roman" w:cs="Times New Roman"/>
          <w:sz w:val="28"/>
          <w:szCs w:val="28"/>
          <w:lang w:val="ro-RO"/>
        </w:rPr>
        <w:t>E</w:t>
      </w:r>
      <w:r w:rsidR="0095709F" w:rsidRPr="00657A8D">
        <w:rPr>
          <w:rFonts w:ascii="Times New Roman" w:hAnsi="Times New Roman" w:cs="Times New Roman"/>
          <w:sz w:val="28"/>
          <w:szCs w:val="28"/>
          <w:lang w:val="ro-RO"/>
        </w:rPr>
        <w:t>” este documentul emis de un solicitant după primirea certificatului de demonstrație I</w:t>
      </w:r>
      <w:r w:rsidR="008B1131">
        <w:rPr>
          <w:rFonts w:ascii="Times New Roman" w:hAnsi="Times New Roman" w:cs="Times New Roman"/>
          <w:sz w:val="28"/>
          <w:szCs w:val="28"/>
          <w:lang w:val="ro-RO"/>
        </w:rPr>
        <w:t>E</w:t>
      </w:r>
      <w:r w:rsidR="0095709F" w:rsidRPr="00657A8D">
        <w:rPr>
          <w:rFonts w:ascii="Times New Roman" w:hAnsi="Times New Roman" w:cs="Times New Roman"/>
          <w:sz w:val="28"/>
          <w:szCs w:val="28"/>
          <w:lang w:val="ro-RO"/>
        </w:rPr>
        <w:t>.</w:t>
      </w:r>
    </w:p>
    <w:p w14:paraId="1842629C" w14:textId="1D082926" w:rsidR="00CE4EDB" w:rsidRPr="00BC7453" w:rsidRDefault="00AA1908" w:rsidP="00BC7453">
      <w:pPr>
        <w:spacing w:after="0"/>
        <w:jc w:val="both"/>
        <w:rPr>
          <w:rFonts w:ascii="Times New Roman" w:hAnsi="Times New Roman" w:cs="Times New Roman"/>
          <w:sz w:val="28"/>
          <w:szCs w:val="28"/>
          <w:lang w:val="pt-PT"/>
        </w:rPr>
      </w:pPr>
      <w:r w:rsidRPr="00657A8D">
        <w:rPr>
          <w:rFonts w:ascii="Times New Roman" w:hAnsi="Times New Roman" w:cs="Times New Roman"/>
          <w:b/>
          <w:bCs/>
          <w:sz w:val="28"/>
          <w:szCs w:val="28"/>
          <w:lang w:val="ro-RO"/>
        </w:rPr>
        <w:t>2.</w:t>
      </w:r>
      <w:r w:rsidR="001165A5" w:rsidRPr="00657A8D">
        <w:rPr>
          <w:rFonts w:ascii="Times New Roman" w:hAnsi="Times New Roman" w:cs="Times New Roman"/>
          <w:sz w:val="28"/>
          <w:szCs w:val="28"/>
          <w:lang w:val="ro-RO"/>
        </w:rPr>
        <w:t xml:space="preserve"> </w:t>
      </w:r>
      <w:r w:rsidR="001165A5" w:rsidRPr="00657A8D">
        <w:rPr>
          <w:rFonts w:ascii="Times New Roman" w:hAnsi="Times New Roman" w:cs="Times New Roman"/>
          <w:b/>
          <w:bCs/>
          <w:sz w:val="28"/>
          <w:szCs w:val="28"/>
          <w:lang w:val="ro-RO"/>
        </w:rPr>
        <w:t>Procedura</w:t>
      </w:r>
      <w:r w:rsidR="00A67A8A">
        <w:rPr>
          <w:rFonts w:ascii="Times New Roman" w:hAnsi="Times New Roman" w:cs="Times New Roman"/>
          <w:b/>
          <w:bCs/>
          <w:sz w:val="28"/>
          <w:szCs w:val="28"/>
          <w:lang w:val="ro-RO"/>
        </w:rPr>
        <w:t xml:space="preserve"> de </w:t>
      </w:r>
      <w:r w:rsidR="001165A5" w:rsidRPr="00657A8D">
        <w:rPr>
          <w:rFonts w:ascii="Times New Roman" w:hAnsi="Times New Roman" w:cs="Times New Roman"/>
          <w:b/>
          <w:bCs/>
          <w:sz w:val="28"/>
          <w:szCs w:val="28"/>
          <w:lang w:val="ro-RO"/>
        </w:rPr>
        <w:t>demonstrare</w:t>
      </w:r>
      <w:r w:rsidR="00091EB8">
        <w:rPr>
          <w:rFonts w:ascii="Times New Roman" w:hAnsi="Times New Roman" w:cs="Times New Roman"/>
          <w:b/>
          <w:bCs/>
          <w:sz w:val="28"/>
          <w:szCs w:val="28"/>
          <w:lang w:val="ro-RO"/>
        </w:rPr>
        <w:t xml:space="preserve"> </w:t>
      </w:r>
      <w:r w:rsidR="001165A5" w:rsidRPr="00657A8D">
        <w:rPr>
          <w:rFonts w:ascii="Times New Roman" w:hAnsi="Times New Roman" w:cs="Times New Roman"/>
          <w:b/>
          <w:bCs/>
          <w:sz w:val="28"/>
          <w:szCs w:val="28"/>
          <w:lang w:val="ro-RO"/>
        </w:rPr>
        <w:t xml:space="preserve">a conformității cu specificațiile tehnice de interoperabilitate pentru liniile existente </w:t>
      </w:r>
    </w:p>
    <w:p w14:paraId="2CA4BA2C" w14:textId="14779CD4" w:rsidR="0024616A" w:rsidRPr="00657A8D" w:rsidRDefault="00CE4EDB" w:rsidP="001165A5">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2.1.</w:t>
      </w:r>
      <w:r w:rsidR="0024616A" w:rsidRPr="00657A8D">
        <w:rPr>
          <w:rFonts w:ascii="Times New Roman" w:hAnsi="Times New Roman" w:cs="Times New Roman"/>
          <w:sz w:val="28"/>
          <w:szCs w:val="28"/>
          <w:lang w:val="ro-RO"/>
        </w:rPr>
        <w:t xml:space="preserve"> </w:t>
      </w:r>
      <w:r w:rsidR="00BC7453">
        <w:rPr>
          <w:rFonts w:ascii="Times New Roman" w:hAnsi="Times New Roman" w:cs="Times New Roman"/>
          <w:sz w:val="28"/>
          <w:szCs w:val="28"/>
          <w:lang w:val="ro-RO"/>
        </w:rPr>
        <w:t>p</w:t>
      </w:r>
      <w:r w:rsidR="001165A5" w:rsidRPr="00657A8D">
        <w:rPr>
          <w:rFonts w:ascii="Times New Roman" w:hAnsi="Times New Roman" w:cs="Times New Roman"/>
          <w:sz w:val="28"/>
          <w:szCs w:val="28"/>
          <w:lang w:val="ro-RO"/>
        </w:rPr>
        <w:t>rocedur</w:t>
      </w:r>
      <w:r w:rsidR="00303998">
        <w:rPr>
          <w:rFonts w:ascii="Times New Roman" w:hAnsi="Times New Roman" w:cs="Times New Roman"/>
          <w:sz w:val="28"/>
          <w:szCs w:val="28"/>
          <w:lang w:val="ro-RO"/>
        </w:rPr>
        <w:t>a</w:t>
      </w:r>
      <w:r w:rsidR="001165A5" w:rsidRPr="00657A8D">
        <w:rPr>
          <w:rFonts w:ascii="Times New Roman" w:hAnsi="Times New Roman" w:cs="Times New Roman"/>
          <w:sz w:val="28"/>
          <w:szCs w:val="28"/>
          <w:lang w:val="ro-RO"/>
        </w:rPr>
        <w:t xml:space="preserve"> poate fi aplicată pentru demonstrarea conformității instalațiilor fixe existente cu STI-urile fără a fi supuse procedurii de verificare „CE”</w:t>
      </w:r>
      <w:r w:rsidR="00041DC3">
        <w:rPr>
          <w:rFonts w:ascii="Times New Roman" w:hAnsi="Times New Roman" w:cs="Times New Roman"/>
          <w:sz w:val="28"/>
          <w:szCs w:val="28"/>
          <w:lang w:val="ro-RO"/>
        </w:rPr>
        <w:t>;</w:t>
      </w:r>
    </w:p>
    <w:p w14:paraId="146D9005" w14:textId="5846A648" w:rsidR="001165A5" w:rsidRPr="00657A8D" w:rsidRDefault="0024616A" w:rsidP="001165A5">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w:t>
      </w:r>
      <w:r w:rsidR="00CE4EDB" w:rsidRPr="00657A8D">
        <w:rPr>
          <w:rFonts w:ascii="Times New Roman" w:hAnsi="Times New Roman" w:cs="Times New Roman"/>
          <w:sz w:val="28"/>
          <w:szCs w:val="28"/>
          <w:lang w:val="ro-RO"/>
        </w:rPr>
        <w:t xml:space="preserve">2.1.2.  </w:t>
      </w:r>
      <w:r w:rsidR="00BC7453">
        <w:rPr>
          <w:rFonts w:ascii="Times New Roman" w:hAnsi="Times New Roman" w:cs="Times New Roman"/>
          <w:sz w:val="28"/>
          <w:szCs w:val="28"/>
          <w:lang w:val="ro-RO"/>
        </w:rPr>
        <w:t>a</w:t>
      </w:r>
      <w:r w:rsidR="001165A5" w:rsidRPr="00657A8D">
        <w:rPr>
          <w:rFonts w:ascii="Times New Roman" w:hAnsi="Times New Roman" w:cs="Times New Roman"/>
          <w:sz w:val="28"/>
          <w:szCs w:val="28"/>
          <w:lang w:val="ro-RO"/>
        </w:rPr>
        <w:t>ceastă procedură nu este obligatorie, dar poate fi utilizată pe bază voluntară.</w:t>
      </w:r>
    </w:p>
    <w:p w14:paraId="7AF2A3BD" w14:textId="472133E3" w:rsidR="007A03CA" w:rsidRPr="00657A8D" w:rsidRDefault="007A03CA" w:rsidP="007A03CA">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w:t>
      </w:r>
      <w:r w:rsidR="005C5956">
        <w:rPr>
          <w:rFonts w:ascii="Times New Roman" w:hAnsi="Times New Roman" w:cs="Times New Roman"/>
          <w:sz w:val="28"/>
          <w:szCs w:val="28"/>
          <w:lang w:val="ro-RO"/>
        </w:rPr>
        <w:t xml:space="preserve"> </w:t>
      </w:r>
      <w:r w:rsidR="00BC7453">
        <w:rPr>
          <w:rFonts w:ascii="Times New Roman" w:hAnsi="Times New Roman" w:cs="Times New Roman"/>
          <w:sz w:val="28"/>
          <w:szCs w:val="28"/>
          <w:lang w:val="ro-RO"/>
        </w:rPr>
        <w:t>p</w:t>
      </w:r>
      <w:r w:rsidRPr="00657A8D">
        <w:rPr>
          <w:rFonts w:ascii="Times New Roman" w:hAnsi="Times New Roman" w:cs="Times New Roman"/>
          <w:sz w:val="28"/>
          <w:szCs w:val="28"/>
          <w:lang w:val="ro-RO"/>
        </w:rPr>
        <w:t xml:space="preserve">rocedura </w:t>
      </w:r>
      <w:r w:rsidR="00F146ED">
        <w:rPr>
          <w:rFonts w:ascii="Times New Roman" w:hAnsi="Times New Roman" w:cs="Times New Roman"/>
          <w:sz w:val="28"/>
          <w:szCs w:val="28"/>
          <w:lang w:val="ro-RO"/>
        </w:rPr>
        <w:t>de</w:t>
      </w:r>
      <w:r w:rsidRPr="00657A8D">
        <w:rPr>
          <w:rFonts w:ascii="Times New Roman" w:hAnsi="Times New Roman" w:cs="Times New Roman"/>
          <w:sz w:val="28"/>
          <w:szCs w:val="28"/>
          <w:lang w:val="ro-RO"/>
        </w:rPr>
        <w:t xml:space="preserve"> demonstrarea nivelului de conformitate cu parametrii de bază ai STI-ului</w:t>
      </w:r>
      <w:r w:rsidR="007C1B19">
        <w:rPr>
          <w:rFonts w:ascii="Times New Roman" w:hAnsi="Times New Roman" w:cs="Times New Roman"/>
          <w:sz w:val="28"/>
          <w:szCs w:val="28"/>
          <w:lang w:val="ro-RO"/>
        </w:rPr>
        <w:t>:</w:t>
      </w:r>
    </w:p>
    <w:p w14:paraId="2E6CF393" w14:textId="57AE9FCF" w:rsidR="001165A5" w:rsidRPr="00657A8D" w:rsidRDefault="001165A5" w:rsidP="007A03CA">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2.2.1. </w:t>
      </w:r>
      <w:r w:rsidR="00BC7453">
        <w:rPr>
          <w:rFonts w:ascii="Times New Roman" w:hAnsi="Times New Roman" w:cs="Times New Roman"/>
          <w:sz w:val="28"/>
          <w:szCs w:val="28"/>
          <w:lang w:val="ro-RO"/>
        </w:rPr>
        <w:t>p</w:t>
      </w:r>
      <w:r w:rsidRPr="00657A8D">
        <w:rPr>
          <w:rFonts w:ascii="Times New Roman" w:hAnsi="Times New Roman" w:cs="Times New Roman"/>
          <w:sz w:val="28"/>
          <w:szCs w:val="28"/>
          <w:lang w:val="ro-RO"/>
        </w:rPr>
        <w:t>rocedura de demonstrare a nivelului de conformitate cu parametrii de bază ai STI este procedura de demonstrare a conformității prin intermediul I</w:t>
      </w:r>
      <w:r w:rsidR="00B61267">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În cadrul acestei proceduri, solicitantul îndeplinește obligațiile prevăzute la punctele 2.2.2, 2.2.3, 2.2.5.2 </w:t>
      </w:r>
      <w:r w:rsidRPr="00657A8D">
        <w:rPr>
          <w:rFonts w:ascii="Times New Roman" w:hAnsi="Times New Roman" w:cs="Times New Roman"/>
          <w:sz w:val="28"/>
          <w:szCs w:val="28"/>
          <w:lang w:val="ro-RO"/>
        </w:rPr>
        <w:lastRenderedPageBreak/>
        <w:t>și 2.2.5.3 și garantează și declară pe răspunderea sa exclusivă că subsistemul în cauză, care a fost supus prevederilor punctului 2.2.4, îndeplinește cerințele STI-ului (STI-urilor) relevant(e)</w:t>
      </w:r>
      <w:r w:rsidR="00041DC3">
        <w:rPr>
          <w:rFonts w:ascii="Times New Roman" w:hAnsi="Times New Roman" w:cs="Times New Roman"/>
          <w:sz w:val="28"/>
          <w:szCs w:val="28"/>
          <w:lang w:val="ro-RO"/>
        </w:rPr>
        <w:t>;</w:t>
      </w:r>
    </w:p>
    <w:p w14:paraId="7ED7966C" w14:textId="652B220C" w:rsidR="001165A5" w:rsidRPr="00657A8D" w:rsidRDefault="001165A5" w:rsidP="001165A5">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2.2.2. </w:t>
      </w:r>
      <w:r w:rsidR="00BC7453">
        <w:rPr>
          <w:rFonts w:ascii="Times New Roman" w:hAnsi="Times New Roman" w:cs="Times New Roman"/>
          <w:sz w:val="28"/>
          <w:szCs w:val="28"/>
          <w:lang w:val="ro-RO"/>
        </w:rPr>
        <w:t>s</w:t>
      </w:r>
      <w:r w:rsidRPr="00657A8D">
        <w:rPr>
          <w:rFonts w:ascii="Times New Roman" w:hAnsi="Times New Roman" w:cs="Times New Roman"/>
          <w:sz w:val="28"/>
          <w:szCs w:val="28"/>
          <w:lang w:val="ro-RO"/>
        </w:rPr>
        <w:t>olicitantul depune o cerere pentru demonstrarea I</w:t>
      </w:r>
      <w:r w:rsidR="00B51FBB">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a conformității subsistemului la un evaluator independent ales de acesta. </w:t>
      </w:r>
      <w:r w:rsidR="00516160">
        <w:rPr>
          <w:rFonts w:ascii="Times New Roman" w:hAnsi="Times New Roman" w:cs="Times New Roman"/>
          <w:sz w:val="28"/>
          <w:szCs w:val="28"/>
          <w:lang w:val="ro-RO"/>
        </w:rPr>
        <w:t>Cererea</w:t>
      </w:r>
      <w:r w:rsidRPr="00657A8D">
        <w:rPr>
          <w:rFonts w:ascii="Times New Roman" w:hAnsi="Times New Roman" w:cs="Times New Roman"/>
          <w:sz w:val="28"/>
          <w:szCs w:val="28"/>
          <w:lang w:val="ro-RO"/>
        </w:rPr>
        <w:t xml:space="preserve"> include:</w:t>
      </w:r>
    </w:p>
    <w:p w14:paraId="2FB2BC6C" w14:textId="33B50627" w:rsidR="001165A5" w:rsidRPr="00657A8D" w:rsidRDefault="001165A5" w:rsidP="001165A5">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2.2.2.1. numele și adresa solicitantului și, în cazul în care cererea este depusă de reprezentantul autorizat, precum și numele și adresa acestuia</w:t>
      </w:r>
      <w:r w:rsidR="00041DC3">
        <w:rPr>
          <w:rFonts w:ascii="Times New Roman" w:hAnsi="Times New Roman" w:cs="Times New Roman"/>
          <w:sz w:val="28"/>
          <w:szCs w:val="28"/>
          <w:lang w:val="ro-RO"/>
        </w:rPr>
        <w:t>;</w:t>
      </w:r>
    </w:p>
    <w:p w14:paraId="0BF648F5" w14:textId="77777777" w:rsidR="001165A5" w:rsidRPr="00657A8D" w:rsidRDefault="001165A5" w:rsidP="001165A5">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2.2.2.2. documentația tehnică.</w:t>
      </w:r>
    </w:p>
    <w:p w14:paraId="29F3DD55" w14:textId="4527267A"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2.2.3.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ocumentați</w:t>
      </w:r>
      <w:r w:rsidR="002B08DD">
        <w:rPr>
          <w:rFonts w:ascii="Times New Roman" w:hAnsi="Times New Roman" w:cs="Times New Roman"/>
          <w:sz w:val="28"/>
          <w:szCs w:val="28"/>
          <w:lang w:val="ro-RO"/>
        </w:rPr>
        <w:t>a</w:t>
      </w:r>
      <w:r w:rsidRPr="00657A8D">
        <w:rPr>
          <w:rFonts w:ascii="Times New Roman" w:hAnsi="Times New Roman" w:cs="Times New Roman"/>
          <w:sz w:val="28"/>
          <w:szCs w:val="28"/>
          <w:lang w:val="ro-RO"/>
        </w:rPr>
        <w:t xml:space="preserve"> tehnică</w:t>
      </w:r>
      <w:r w:rsidR="007C1B19">
        <w:rPr>
          <w:rFonts w:ascii="Times New Roman" w:hAnsi="Times New Roman" w:cs="Times New Roman"/>
          <w:sz w:val="28"/>
          <w:szCs w:val="28"/>
          <w:lang w:val="ro-RO"/>
        </w:rPr>
        <w:t>:</w:t>
      </w:r>
    </w:p>
    <w:p w14:paraId="0B7EC067" w14:textId="233BAF6B"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2.2.3.1. </w:t>
      </w:r>
      <w:r w:rsidR="00BC7453">
        <w:rPr>
          <w:rFonts w:ascii="Times New Roman" w:hAnsi="Times New Roman" w:cs="Times New Roman"/>
          <w:sz w:val="28"/>
          <w:szCs w:val="28"/>
          <w:lang w:val="ro-RO"/>
        </w:rPr>
        <w:t>s</w:t>
      </w:r>
      <w:r w:rsidRPr="00657A8D">
        <w:rPr>
          <w:rFonts w:ascii="Times New Roman" w:hAnsi="Times New Roman" w:cs="Times New Roman"/>
          <w:sz w:val="28"/>
          <w:szCs w:val="28"/>
          <w:lang w:val="ro-RO"/>
        </w:rPr>
        <w:t>olicitantul întocmește documentația tehnică și o pune la dispoziția evaluatorului independent menționat la punctul 2.2.4. Documentația</w:t>
      </w:r>
      <w:r w:rsidR="00CE4EDB" w:rsidRPr="00657A8D">
        <w:rPr>
          <w:rFonts w:ascii="Times New Roman" w:hAnsi="Times New Roman" w:cs="Times New Roman"/>
          <w:sz w:val="28"/>
          <w:szCs w:val="28"/>
          <w:lang w:val="ro-RO"/>
        </w:rPr>
        <w:t xml:space="preserve"> </w:t>
      </w:r>
      <w:r w:rsidRPr="00657A8D">
        <w:rPr>
          <w:rFonts w:ascii="Times New Roman" w:hAnsi="Times New Roman" w:cs="Times New Roman"/>
          <w:sz w:val="28"/>
          <w:szCs w:val="28"/>
          <w:lang w:val="ro-RO"/>
        </w:rPr>
        <w:t>permit</w:t>
      </w:r>
      <w:r w:rsidR="00CE4EDB" w:rsidRPr="00657A8D">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demonstrarea nivelului de conformitate al subsistemelor existente cu parametrii de bază ai STI-urilor relevante</w:t>
      </w:r>
      <w:r w:rsidR="000E1AA8">
        <w:rPr>
          <w:rFonts w:ascii="Times New Roman" w:hAnsi="Times New Roman" w:cs="Times New Roman"/>
          <w:sz w:val="28"/>
          <w:szCs w:val="28"/>
          <w:lang w:val="ro-RO"/>
        </w:rPr>
        <w:t>;</w:t>
      </w:r>
    </w:p>
    <w:p w14:paraId="3D860FBD" w14:textId="07E008B3"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2.2.3.2.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ocumentația tehnică conține, acolo unde este cazul, următoarele elemente:</w:t>
      </w:r>
    </w:p>
    <w:p w14:paraId="5B16A844" w14:textId="77777777"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2.2.3.2.1. o descriere generală a subsistemului existent;</w:t>
      </w:r>
    </w:p>
    <w:p w14:paraId="0F42140B" w14:textId="77777777"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2.2.3.2.2. documentele necesare pentru întocmirea dosarului tehnic;</w:t>
      </w:r>
    </w:p>
    <w:p w14:paraId="7507AD94" w14:textId="2A122EC8" w:rsidR="007E5B3E" w:rsidRPr="00E27AFC" w:rsidRDefault="007E5B3E" w:rsidP="007E5B3E">
      <w:pPr>
        <w:spacing w:after="0"/>
        <w:jc w:val="both"/>
        <w:rPr>
          <w:rFonts w:ascii="Times New Roman" w:hAnsi="Times New Roman" w:cs="Times New Roman"/>
          <w:sz w:val="28"/>
          <w:szCs w:val="28"/>
          <w:lang w:val="pt-PT"/>
        </w:rPr>
      </w:pPr>
      <w:r w:rsidRPr="00657A8D">
        <w:rPr>
          <w:rFonts w:ascii="Times New Roman" w:hAnsi="Times New Roman" w:cs="Times New Roman"/>
          <w:sz w:val="28"/>
          <w:szCs w:val="28"/>
          <w:lang w:val="ro-RO"/>
        </w:rPr>
        <w:t>2.2.3.2.3</w:t>
      </w:r>
      <w:r w:rsidR="00E27AFC">
        <w:rPr>
          <w:rFonts w:ascii="Times New Roman" w:hAnsi="Times New Roman" w:cs="Times New Roman"/>
          <w:sz w:val="28"/>
          <w:szCs w:val="28"/>
          <w:lang w:val="ro-RO"/>
        </w:rPr>
        <w:t xml:space="preserve">. </w:t>
      </w:r>
      <w:r w:rsidR="00E27AFC" w:rsidRPr="00E27AFC">
        <w:rPr>
          <w:rFonts w:ascii="Times New Roman" w:hAnsi="Times New Roman" w:cs="Times New Roman"/>
          <w:sz w:val="28"/>
          <w:szCs w:val="28"/>
          <w:lang w:val="pt-PT"/>
        </w:rPr>
        <w:t>o listă a standardelor armonizate ale căror referințe au fost publicate în Monitorul Oficial al Republicii Moldova, a altor specificații tehnice relevante și a specificațiilor tehnice naționale aplicabile, utilizate integral sau parțial, precum și descrierea soluțiilor adoptate pentru îndeplinirea cerințelor STI relevante, în cazul în care aceste standarde sau specificații nu au fost aplicate. În cazul aplicării parțiale, documentația tehnică specifică părțile care au fost aplicate</w:t>
      </w:r>
      <w:r w:rsidR="00E27AFC">
        <w:rPr>
          <w:rFonts w:ascii="Times New Roman" w:hAnsi="Times New Roman" w:cs="Times New Roman"/>
          <w:sz w:val="28"/>
          <w:szCs w:val="28"/>
          <w:lang w:val="pt-PT"/>
        </w:rPr>
        <w:t>;</w:t>
      </w:r>
    </w:p>
    <w:p w14:paraId="725F1EA2" w14:textId="77777777"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2.2.3.2.4. condițiile de utilizare a subsistemului (restricții privind timpul sau distanța de rulare, limite de uzură etc.);</w:t>
      </w:r>
    </w:p>
    <w:p w14:paraId="46272244" w14:textId="77777777"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2.2.3.2.5. descrieri și explicații necesare pentru înțelegerea funcționării și întreținerii subsistemului;</w:t>
      </w:r>
    </w:p>
    <w:p w14:paraId="5D5CA05B" w14:textId="77777777"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2.2.3.2.6. condițiile de întreținere și documentația tehnică privind întreținerea subsistemului;</w:t>
      </w:r>
    </w:p>
    <w:p w14:paraId="728E6F9C" w14:textId="17A99955"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2.2.3.2.7. orice cerințe tehnice specificate în STI-urile relevante care trebuie luate în considerare în timpul întreținerii sau exploatării subsistemului;</w:t>
      </w:r>
    </w:p>
    <w:p w14:paraId="63B0028F" w14:textId="6D101879"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2.2.3.2.8. orice alte dovezi tehnice adecvate, care demonstrează că verificările sau testele anterioare au fost efectuate cu succes, în condiții comparabile, de către organisme competente.</w:t>
      </w:r>
    </w:p>
    <w:p w14:paraId="7B53FC0E" w14:textId="2CDB0FF1"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2.2.3.3.</w:t>
      </w:r>
      <w:r w:rsidR="00377BF3" w:rsidRPr="00377BF3">
        <w:rPr>
          <w:lang w:val="pt-PT"/>
        </w:rPr>
        <w:t xml:space="preserve"> </w:t>
      </w:r>
      <w:r w:rsidR="007F5C4B">
        <w:rPr>
          <w:rFonts w:ascii="Times New Roman" w:hAnsi="Times New Roman" w:cs="Times New Roman"/>
          <w:sz w:val="28"/>
          <w:szCs w:val="28"/>
          <w:lang w:val="pt-PT"/>
        </w:rPr>
        <w:t>s</w:t>
      </w:r>
      <w:r w:rsidR="00377BF3" w:rsidRPr="00377BF3">
        <w:rPr>
          <w:rFonts w:ascii="Times New Roman" w:hAnsi="Times New Roman" w:cs="Times New Roman"/>
          <w:sz w:val="28"/>
          <w:szCs w:val="28"/>
          <w:lang w:val="pt-PT"/>
        </w:rPr>
        <w:t>olicitantul păstrează documentația tehnică la dispoziția Autorității Feroviare  pe toată durata de viață a subsistemului.</w:t>
      </w:r>
    </w:p>
    <w:p w14:paraId="2B384D22" w14:textId="60B8D17E" w:rsidR="007E5B3E"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2.2.4. </w:t>
      </w:r>
      <w:r w:rsidR="007F5C4B">
        <w:rPr>
          <w:rFonts w:ascii="Times New Roman" w:hAnsi="Times New Roman" w:cs="Times New Roman"/>
          <w:sz w:val="28"/>
          <w:szCs w:val="28"/>
          <w:lang w:val="ro-RO"/>
        </w:rPr>
        <w:t>p</w:t>
      </w:r>
      <w:r w:rsidRPr="00657A8D">
        <w:rPr>
          <w:rFonts w:ascii="Times New Roman" w:hAnsi="Times New Roman" w:cs="Times New Roman"/>
          <w:sz w:val="28"/>
          <w:szCs w:val="28"/>
          <w:lang w:val="ro-RO"/>
        </w:rPr>
        <w:t>rocedura pentru demonstrarea nivelului de conformitate cu parametrii de bază ai STI-ului</w:t>
      </w:r>
      <w:r w:rsidR="001B1A6D">
        <w:rPr>
          <w:rFonts w:ascii="Times New Roman" w:hAnsi="Times New Roman" w:cs="Times New Roman"/>
          <w:sz w:val="28"/>
          <w:szCs w:val="28"/>
          <w:lang w:val="ro-RO"/>
        </w:rPr>
        <w:t>:</w:t>
      </w:r>
    </w:p>
    <w:p w14:paraId="5949CA02" w14:textId="64562F36" w:rsidR="001165A5" w:rsidRPr="00657A8D" w:rsidRDefault="007E5B3E" w:rsidP="007E5B3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2.2.4.1. </w:t>
      </w:r>
      <w:r w:rsidR="00BC7453">
        <w:rPr>
          <w:rFonts w:ascii="Times New Roman" w:hAnsi="Times New Roman" w:cs="Times New Roman"/>
          <w:sz w:val="28"/>
          <w:szCs w:val="28"/>
          <w:lang w:val="ro-RO"/>
        </w:rPr>
        <w:t>e</w:t>
      </w:r>
      <w:r w:rsidRPr="00657A8D">
        <w:rPr>
          <w:rFonts w:ascii="Times New Roman" w:hAnsi="Times New Roman" w:cs="Times New Roman"/>
          <w:sz w:val="28"/>
          <w:szCs w:val="28"/>
          <w:lang w:val="ro-RO"/>
        </w:rPr>
        <w:t>valuatorul independent ales de solicitant ia în considerare dovezile examinărilor, verificărilor sau testelor efectuate de alte organisme sau de către solicitant</w:t>
      </w:r>
      <w:r w:rsidR="00B77A6A">
        <w:rPr>
          <w:rFonts w:ascii="Times New Roman" w:hAnsi="Times New Roman" w:cs="Times New Roman"/>
          <w:sz w:val="28"/>
          <w:szCs w:val="28"/>
          <w:lang w:val="ro-RO"/>
        </w:rPr>
        <w:t>;</w:t>
      </w:r>
    </w:p>
    <w:p w14:paraId="3991EE3A" w14:textId="0C2D7102" w:rsidR="001165A5" w:rsidRPr="00657A8D" w:rsidRDefault="007E5B3E" w:rsidP="007E5B3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lastRenderedPageBreak/>
        <w:t xml:space="preserve">  2.2.4.2.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ovezile colectate de evaluatorul independent trebuie să fie adecvate și suficiente pentru a demonstra nivelul de conformitate cu cerințele STI-urilor relevante și că au fost efectuate toate verificările și testele necesare și corespunzătoare</w:t>
      </w:r>
      <w:r w:rsidR="00B77A6A">
        <w:rPr>
          <w:rFonts w:ascii="Times New Roman" w:hAnsi="Times New Roman" w:cs="Times New Roman"/>
          <w:sz w:val="28"/>
          <w:szCs w:val="28"/>
          <w:lang w:val="ro-RO"/>
        </w:rPr>
        <w:t>;</w:t>
      </w:r>
    </w:p>
    <w:p w14:paraId="7D7CF780" w14:textId="0F82F380" w:rsidR="007E5B3E" w:rsidRPr="00657A8D" w:rsidRDefault="007E5B3E" w:rsidP="007E5B3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4"/>
          <w:szCs w:val="24"/>
          <w:lang w:val="ro-RO"/>
        </w:rPr>
        <w:t xml:space="preserve">  </w:t>
      </w:r>
      <w:r w:rsidRPr="00657A8D">
        <w:rPr>
          <w:rFonts w:ascii="Times New Roman" w:hAnsi="Times New Roman" w:cs="Times New Roman"/>
          <w:sz w:val="28"/>
          <w:szCs w:val="28"/>
          <w:lang w:val="ro-RO"/>
        </w:rPr>
        <w:t xml:space="preserve">2.2.4.3.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acă subsistemul existent îndeplinește cerințele STI-urilor relevante, evaluatorul independent  emite  certificat</w:t>
      </w:r>
      <w:r w:rsidR="00BE1A09">
        <w:rPr>
          <w:rFonts w:ascii="Times New Roman" w:hAnsi="Times New Roman" w:cs="Times New Roman"/>
          <w:sz w:val="28"/>
          <w:szCs w:val="28"/>
          <w:lang w:val="ro-RO"/>
        </w:rPr>
        <w:t>ul</w:t>
      </w:r>
      <w:r w:rsidRPr="00657A8D">
        <w:rPr>
          <w:rFonts w:ascii="Times New Roman" w:hAnsi="Times New Roman" w:cs="Times New Roman"/>
          <w:sz w:val="28"/>
          <w:szCs w:val="28"/>
          <w:lang w:val="ro-RO"/>
        </w:rPr>
        <w:t xml:space="preserve"> de demonstrație I</w:t>
      </w:r>
      <w:r w:rsidR="00A2011A">
        <w:rPr>
          <w:rFonts w:ascii="Times New Roman" w:hAnsi="Times New Roman" w:cs="Times New Roman"/>
          <w:sz w:val="28"/>
          <w:szCs w:val="28"/>
          <w:lang w:val="ro-RO"/>
        </w:rPr>
        <w:t>E</w:t>
      </w:r>
      <w:r w:rsidRPr="00657A8D">
        <w:rPr>
          <w:rFonts w:ascii="Times New Roman" w:hAnsi="Times New Roman" w:cs="Times New Roman"/>
          <w:sz w:val="28"/>
          <w:szCs w:val="28"/>
          <w:lang w:val="ro-RO"/>
        </w:rPr>
        <w:t>.</w:t>
      </w:r>
    </w:p>
    <w:p w14:paraId="48383A92" w14:textId="2623A012" w:rsidR="00550DB1" w:rsidRPr="00657A8D" w:rsidRDefault="00550DB1" w:rsidP="00550DB1">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2.2.5.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eclarați</w:t>
      </w:r>
      <w:r w:rsidR="00583E8B">
        <w:rPr>
          <w:rFonts w:ascii="Times New Roman" w:hAnsi="Times New Roman" w:cs="Times New Roman"/>
          <w:sz w:val="28"/>
          <w:szCs w:val="28"/>
          <w:lang w:val="ro-RO"/>
        </w:rPr>
        <w:t>a</w:t>
      </w:r>
      <w:r w:rsidRPr="00657A8D">
        <w:rPr>
          <w:rFonts w:ascii="Times New Roman" w:hAnsi="Times New Roman" w:cs="Times New Roman"/>
          <w:sz w:val="28"/>
          <w:szCs w:val="28"/>
          <w:lang w:val="ro-RO"/>
        </w:rPr>
        <w:t xml:space="preserve"> I</w:t>
      </w:r>
      <w:r w:rsidR="00A2011A">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privind demonstrația</w:t>
      </w:r>
      <w:r w:rsidR="007C1B19">
        <w:rPr>
          <w:rFonts w:ascii="Times New Roman" w:hAnsi="Times New Roman" w:cs="Times New Roman"/>
          <w:sz w:val="28"/>
          <w:szCs w:val="28"/>
          <w:lang w:val="ro-RO"/>
        </w:rPr>
        <w:t>:</w:t>
      </w:r>
    </w:p>
    <w:p w14:paraId="302BD3EC" w14:textId="597D26A1" w:rsidR="00550DB1" w:rsidRPr="00657A8D" w:rsidRDefault="00550DB1" w:rsidP="00550DB1">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2.2.5.1. </w:t>
      </w:r>
      <w:r w:rsidR="00BC7453">
        <w:rPr>
          <w:rFonts w:ascii="Times New Roman" w:hAnsi="Times New Roman" w:cs="Times New Roman"/>
          <w:sz w:val="28"/>
          <w:szCs w:val="28"/>
          <w:lang w:val="ro-RO"/>
        </w:rPr>
        <w:t>s</w:t>
      </w:r>
      <w:r w:rsidRPr="00657A8D">
        <w:rPr>
          <w:rFonts w:ascii="Times New Roman" w:hAnsi="Times New Roman" w:cs="Times New Roman"/>
          <w:sz w:val="28"/>
          <w:szCs w:val="28"/>
          <w:lang w:val="ro-RO"/>
        </w:rPr>
        <w:t>olicitantul întocmește o declarație I</w:t>
      </w:r>
      <w:r w:rsidR="00A2011A">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de demonstrație scrisă pentru subsistem și o păstrează pe toată durata de viață a subsistemului. Declarația I</w:t>
      </w:r>
      <w:r w:rsidR="00A2011A">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de demonstrație identifică subsistemul pentru care a fost întocmită</w:t>
      </w:r>
      <w:r w:rsidR="00B77A6A">
        <w:rPr>
          <w:rFonts w:ascii="Times New Roman" w:hAnsi="Times New Roman" w:cs="Times New Roman"/>
          <w:sz w:val="28"/>
          <w:szCs w:val="28"/>
          <w:lang w:val="ro-RO"/>
        </w:rPr>
        <w:t>;</w:t>
      </w:r>
    </w:p>
    <w:p w14:paraId="34A20F78" w14:textId="7A8FC6AC" w:rsidR="00550DB1" w:rsidRPr="00657A8D" w:rsidRDefault="00550DB1" w:rsidP="007E5B3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2.2.5.2.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eclarația I</w:t>
      </w:r>
      <w:r w:rsidR="00A2011A">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privind demonstrația și documentele însoțitoare sunt redactate în conformitate cu punctul </w:t>
      </w:r>
      <w:r w:rsidR="00896B6B">
        <w:rPr>
          <w:rFonts w:ascii="Times New Roman" w:hAnsi="Times New Roman" w:cs="Times New Roman"/>
          <w:sz w:val="28"/>
          <w:szCs w:val="28"/>
          <w:lang w:val="ro-RO"/>
        </w:rPr>
        <w:t>2</w:t>
      </w:r>
      <w:r w:rsidRPr="00657A8D">
        <w:rPr>
          <w:rFonts w:ascii="Times New Roman" w:hAnsi="Times New Roman" w:cs="Times New Roman"/>
          <w:sz w:val="28"/>
          <w:szCs w:val="28"/>
          <w:lang w:val="ro-RO"/>
        </w:rPr>
        <w:t>.5</w:t>
      </w:r>
      <w:r w:rsidRPr="00657A8D">
        <w:rPr>
          <w:rFonts w:ascii="Times New Roman" w:hAnsi="Times New Roman" w:cs="Times New Roman"/>
          <w:color w:val="C00000"/>
          <w:sz w:val="28"/>
          <w:szCs w:val="28"/>
          <w:lang w:val="ro-RO"/>
        </w:rPr>
        <w:t xml:space="preserve"> </w:t>
      </w:r>
      <w:r w:rsidRPr="00657A8D">
        <w:rPr>
          <w:rFonts w:ascii="Times New Roman" w:hAnsi="Times New Roman" w:cs="Times New Roman"/>
          <w:sz w:val="28"/>
          <w:szCs w:val="28"/>
          <w:lang w:val="ro-RO"/>
        </w:rPr>
        <w:t>din prezenta procedură</w:t>
      </w:r>
      <w:r w:rsidR="00B77A6A">
        <w:rPr>
          <w:rFonts w:ascii="Times New Roman" w:hAnsi="Times New Roman" w:cs="Times New Roman"/>
          <w:sz w:val="28"/>
          <w:szCs w:val="28"/>
          <w:lang w:val="ro-RO"/>
        </w:rPr>
        <w:t>;</w:t>
      </w:r>
    </w:p>
    <w:p w14:paraId="2C3D92C8" w14:textId="50DA567A" w:rsidR="00550DB1" w:rsidRPr="00657A8D" w:rsidRDefault="00550DB1" w:rsidP="007E5B3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2.2.5.3.</w:t>
      </w:r>
      <w:r w:rsidR="006F28AA" w:rsidRPr="006F28AA">
        <w:rPr>
          <w:lang w:val="pt-PT"/>
        </w:rPr>
        <w:t xml:space="preserve"> </w:t>
      </w:r>
      <w:r w:rsidR="00BC7453">
        <w:rPr>
          <w:rFonts w:ascii="Times New Roman" w:hAnsi="Times New Roman" w:cs="Times New Roman"/>
          <w:sz w:val="28"/>
          <w:szCs w:val="28"/>
          <w:lang w:val="pt-PT"/>
        </w:rPr>
        <w:t>o</w:t>
      </w:r>
      <w:r w:rsidR="006F28AA" w:rsidRPr="006F28AA">
        <w:rPr>
          <w:rFonts w:ascii="Times New Roman" w:hAnsi="Times New Roman" w:cs="Times New Roman"/>
          <w:sz w:val="28"/>
          <w:szCs w:val="28"/>
          <w:lang w:val="pt-PT"/>
        </w:rPr>
        <w:t xml:space="preserve"> copie a declarației IE de demonstrație se pune la dispoziția Autorității Feroviare, la cerere</w:t>
      </w:r>
      <w:r w:rsidRPr="00657A8D">
        <w:rPr>
          <w:rFonts w:ascii="Times New Roman" w:hAnsi="Times New Roman" w:cs="Times New Roman"/>
          <w:sz w:val="28"/>
          <w:szCs w:val="28"/>
          <w:lang w:val="ro-RO"/>
        </w:rPr>
        <w:t>.</w:t>
      </w:r>
    </w:p>
    <w:p w14:paraId="33743AF6" w14:textId="6E67B363" w:rsidR="00550DB1" w:rsidRPr="00657A8D" w:rsidRDefault="00550DB1" w:rsidP="00550DB1">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2.2.6. </w:t>
      </w:r>
      <w:r w:rsidR="00BC7453">
        <w:rPr>
          <w:rFonts w:ascii="Times New Roman" w:hAnsi="Times New Roman" w:cs="Times New Roman"/>
          <w:sz w:val="28"/>
          <w:szCs w:val="28"/>
          <w:lang w:val="ro-RO"/>
        </w:rPr>
        <w:t>d</w:t>
      </w:r>
      <w:r w:rsidR="00993277">
        <w:rPr>
          <w:rFonts w:ascii="Times New Roman" w:hAnsi="Times New Roman" w:cs="Times New Roman"/>
          <w:sz w:val="28"/>
          <w:szCs w:val="28"/>
          <w:lang w:val="ro-RO"/>
        </w:rPr>
        <w:t>osarul tehnic</w:t>
      </w:r>
      <w:r w:rsidR="007C1B19">
        <w:rPr>
          <w:rFonts w:ascii="Times New Roman" w:hAnsi="Times New Roman" w:cs="Times New Roman"/>
          <w:sz w:val="28"/>
          <w:szCs w:val="28"/>
          <w:lang w:val="ro-RO"/>
        </w:rPr>
        <w:t>:</w:t>
      </w:r>
    </w:p>
    <w:p w14:paraId="13C71DF7" w14:textId="60335BA0" w:rsidR="00550DB1" w:rsidRPr="00657A8D" w:rsidRDefault="00550DB1" w:rsidP="00826E5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2.2.6.1. </w:t>
      </w:r>
      <w:r w:rsidR="00BC7453">
        <w:rPr>
          <w:rFonts w:ascii="Times New Roman" w:hAnsi="Times New Roman" w:cs="Times New Roman"/>
          <w:sz w:val="28"/>
          <w:szCs w:val="28"/>
          <w:lang w:val="ro-RO"/>
        </w:rPr>
        <w:t>e</w:t>
      </w:r>
      <w:r w:rsidRPr="00657A8D">
        <w:rPr>
          <w:rFonts w:ascii="Times New Roman" w:hAnsi="Times New Roman" w:cs="Times New Roman"/>
          <w:sz w:val="28"/>
          <w:szCs w:val="28"/>
          <w:lang w:val="ro-RO"/>
        </w:rPr>
        <w:t>valuatorul independent este responsabil pentru întocmirea dosarului tehnic care însoțește declarația de demonstrație I</w:t>
      </w:r>
      <w:r w:rsidR="00A2011A">
        <w:rPr>
          <w:rFonts w:ascii="Times New Roman" w:hAnsi="Times New Roman" w:cs="Times New Roman"/>
          <w:sz w:val="28"/>
          <w:szCs w:val="28"/>
          <w:lang w:val="ro-RO"/>
        </w:rPr>
        <w:t>E</w:t>
      </w:r>
      <w:r w:rsidR="00B77A6A">
        <w:rPr>
          <w:rFonts w:ascii="Times New Roman" w:hAnsi="Times New Roman" w:cs="Times New Roman"/>
          <w:sz w:val="28"/>
          <w:szCs w:val="28"/>
          <w:lang w:val="ro-RO"/>
        </w:rPr>
        <w:t>;</w:t>
      </w:r>
    </w:p>
    <w:p w14:paraId="4CE37611" w14:textId="4B429767" w:rsidR="00550DB1" w:rsidRPr="00657A8D" w:rsidRDefault="00826E5E" w:rsidP="00826E5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w:t>
      </w:r>
      <w:r w:rsidR="00550DB1" w:rsidRPr="00657A8D">
        <w:rPr>
          <w:rFonts w:ascii="Times New Roman" w:hAnsi="Times New Roman" w:cs="Times New Roman"/>
          <w:sz w:val="28"/>
          <w:szCs w:val="28"/>
          <w:lang w:val="ro-RO"/>
        </w:rPr>
        <w:t xml:space="preserve">2.2.6.2. </w:t>
      </w:r>
      <w:r w:rsidR="00BC7453">
        <w:rPr>
          <w:rFonts w:ascii="Times New Roman" w:hAnsi="Times New Roman" w:cs="Times New Roman"/>
          <w:sz w:val="28"/>
          <w:szCs w:val="28"/>
          <w:lang w:val="ro-RO"/>
        </w:rPr>
        <w:t>d</w:t>
      </w:r>
      <w:r w:rsidR="00550DB1" w:rsidRPr="00657A8D">
        <w:rPr>
          <w:rFonts w:ascii="Times New Roman" w:hAnsi="Times New Roman" w:cs="Times New Roman"/>
          <w:sz w:val="28"/>
          <w:szCs w:val="28"/>
          <w:lang w:val="ro-RO"/>
        </w:rPr>
        <w:t>osarul tehnic care însoțește declarația de demonstrație I</w:t>
      </w:r>
      <w:r w:rsidR="00A2011A">
        <w:rPr>
          <w:rFonts w:ascii="Times New Roman" w:hAnsi="Times New Roman" w:cs="Times New Roman"/>
          <w:sz w:val="28"/>
          <w:szCs w:val="28"/>
          <w:lang w:val="ro-RO"/>
        </w:rPr>
        <w:t>E</w:t>
      </w:r>
      <w:r w:rsidR="00550DB1" w:rsidRPr="00657A8D">
        <w:rPr>
          <w:rFonts w:ascii="Times New Roman" w:hAnsi="Times New Roman" w:cs="Times New Roman"/>
          <w:sz w:val="28"/>
          <w:szCs w:val="28"/>
          <w:lang w:val="ro-RO"/>
        </w:rPr>
        <w:t xml:space="preserve"> se </w:t>
      </w:r>
      <w:r w:rsidR="002C23B5">
        <w:rPr>
          <w:rFonts w:ascii="Times New Roman" w:hAnsi="Times New Roman" w:cs="Times New Roman"/>
          <w:sz w:val="28"/>
          <w:szCs w:val="28"/>
          <w:lang w:val="ro-RO"/>
        </w:rPr>
        <w:t>transmite</w:t>
      </w:r>
      <w:r w:rsidR="00550DB1" w:rsidRPr="00657A8D">
        <w:rPr>
          <w:rFonts w:ascii="Times New Roman" w:hAnsi="Times New Roman" w:cs="Times New Roman"/>
          <w:sz w:val="28"/>
          <w:szCs w:val="28"/>
          <w:lang w:val="ro-RO"/>
        </w:rPr>
        <w:t xml:space="preserve"> solicitant</w:t>
      </w:r>
      <w:r w:rsidR="002C23B5">
        <w:rPr>
          <w:rFonts w:ascii="Times New Roman" w:hAnsi="Times New Roman" w:cs="Times New Roman"/>
          <w:sz w:val="28"/>
          <w:szCs w:val="28"/>
          <w:lang w:val="ro-RO"/>
        </w:rPr>
        <w:t>ului</w:t>
      </w:r>
      <w:r w:rsidR="00B77A6A">
        <w:rPr>
          <w:rFonts w:ascii="Times New Roman" w:hAnsi="Times New Roman" w:cs="Times New Roman"/>
          <w:sz w:val="28"/>
          <w:szCs w:val="28"/>
          <w:lang w:val="ro-RO"/>
        </w:rPr>
        <w:t>;</w:t>
      </w:r>
    </w:p>
    <w:p w14:paraId="3EB776D5" w14:textId="13B14A3A" w:rsidR="00550DB1" w:rsidRPr="00657A8D" w:rsidRDefault="00826E5E" w:rsidP="00826E5E">
      <w:pPr>
        <w:spacing w:after="0"/>
        <w:ind w:hanging="12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  </w:t>
      </w:r>
      <w:r w:rsidR="00550DB1" w:rsidRPr="00657A8D">
        <w:rPr>
          <w:rFonts w:ascii="Times New Roman" w:hAnsi="Times New Roman" w:cs="Times New Roman"/>
          <w:sz w:val="28"/>
          <w:szCs w:val="28"/>
          <w:lang w:val="ro-RO"/>
        </w:rPr>
        <w:t xml:space="preserve">2.2.6.3. </w:t>
      </w:r>
      <w:r w:rsidR="00BC7453">
        <w:rPr>
          <w:rFonts w:ascii="Times New Roman" w:hAnsi="Times New Roman" w:cs="Times New Roman"/>
          <w:sz w:val="28"/>
          <w:szCs w:val="28"/>
          <w:lang w:val="ro-RO"/>
        </w:rPr>
        <w:t>s</w:t>
      </w:r>
      <w:r w:rsidR="00550DB1" w:rsidRPr="00657A8D">
        <w:rPr>
          <w:rFonts w:ascii="Times New Roman" w:hAnsi="Times New Roman" w:cs="Times New Roman"/>
          <w:sz w:val="28"/>
          <w:szCs w:val="28"/>
          <w:lang w:val="ro-RO"/>
        </w:rPr>
        <w:t>olicitantul păstrează o copie a dosarului tehnic pe toată durata de viață a subsistemului</w:t>
      </w:r>
      <w:r w:rsidR="006F28AA">
        <w:rPr>
          <w:rFonts w:ascii="Times New Roman" w:hAnsi="Times New Roman" w:cs="Times New Roman"/>
          <w:sz w:val="28"/>
          <w:szCs w:val="28"/>
          <w:lang w:val="ro-RO"/>
        </w:rPr>
        <w:t>.</w:t>
      </w:r>
      <w:r w:rsidR="006F28AA" w:rsidRPr="006F28AA">
        <w:rPr>
          <w:lang w:val="pt-PT"/>
        </w:rPr>
        <w:t xml:space="preserve"> </w:t>
      </w:r>
      <w:r w:rsidR="006F28AA">
        <w:rPr>
          <w:rFonts w:ascii="Times New Roman" w:hAnsi="Times New Roman" w:cs="Times New Roman"/>
          <w:sz w:val="28"/>
          <w:szCs w:val="28"/>
          <w:lang w:val="pt-PT"/>
        </w:rPr>
        <w:t>O</w:t>
      </w:r>
      <w:r w:rsidR="006F28AA" w:rsidRPr="006F28AA">
        <w:rPr>
          <w:rFonts w:ascii="Times New Roman" w:hAnsi="Times New Roman" w:cs="Times New Roman"/>
          <w:sz w:val="28"/>
          <w:szCs w:val="28"/>
          <w:lang w:val="pt-PT"/>
        </w:rPr>
        <w:t xml:space="preserve"> copie a dosarului tehnic poate fi transmisă autorităților competente din alte state, în condițiile tratatelor internaționale la care Republica Moldova este parte.</w:t>
      </w:r>
      <w:r w:rsidR="00550DB1" w:rsidRPr="00657A8D">
        <w:rPr>
          <w:rFonts w:ascii="Times New Roman" w:hAnsi="Times New Roman" w:cs="Times New Roman"/>
          <w:sz w:val="28"/>
          <w:szCs w:val="28"/>
          <w:lang w:val="ro-RO"/>
        </w:rPr>
        <w:t xml:space="preserve"> </w:t>
      </w:r>
    </w:p>
    <w:p w14:paraId="56808960" w14:textId="2DEAA22A" w:rsidR="00826E5E" w:rsidRPr="00657A8D" w:rsidRDefault="00826E5E" w:rsidP="00826E5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2.3. </w:t>
      </w:r>
      <w:r w:rsidR="00BC7453">
        <w:rPr>
          <w:rFonts w:ascii="Times New Roman" w:hAnsi="Times New Roman" w:cs="Times New Roman"/>
          <w:sz w:val="28"/>
          <w:szCs w:val="28"/>
          <w:lang w:val="ro-RO"/>
        </w:rPr>
        <w:t>c</w:t>
      </w:r>
      <w:r w:rsidRPr="00657A8D">
        <w:rPr>
          <w:rFonts w:ascii="Times New Roman" w:hAnsi="Times New Roman" w:cs="Times New Roman"/>
          <w:sz w:val="28"/>
          <w:szCs w:val="28"/>
          <w:lang w:val="ro-RO"/>
        </w:rPr>
        <w:t>aracteristicile care trebuie evaluate la aplicarea procedurii de demonstrare a nivelului de conformitate cu parametrii de bază ai STI sunt stabilite în:</w:t>
      </w:r>
    </w:p>
    <w:p w14:paraId="217204D1" w14:textId="07D035D6" w:rsidR="00826E5E" w:rsidRPr="00657A8D" w:rsidRDefault="00826E5E" w:rsidP="00826E5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2.3.1. Tabelul nr. 1 pentru subsistemul </w:t>
      </w:r>
      <w:r w:rsidR="003150E1">
        <w:rPr>
          <w:rFonts w:ascii="Times New Roman" w:hAnsi="Times New Roman" w:cs="Times New Roman"/>
          <w:sz w:val="28"/>
          <w:szCs w:val="28"/>
          <w:lang w:val="ro-RO"/>
        </w:rPr>
        <w:t>structural</w:t>
      </w:r>
      <w:r w:rsidRPr="00657A8D">
        <w:rPr>
          <w:rFonts w:ascii="Times New Roman" w:hAnsi="Times New Roman" w:cs="Times New Roman"/>
          <w:sz w:val="28"/>
          <w:szCs w:val="28"/>
          <w:lang w:val="ro-RO"/>
        </w:rPr>
        <w:t xml:space="preserve"> </w:t>
      </w:r>
      <w:r w:rsidR="003150E1">
        <w:rPr>
          <w:rFonts w:ascii="Times New Roman" w:hAnsi="Times New Roman" w:cs="Times New Roman"/>
          <w:sz w:val="28"/>
          <w:szCs w:val="28"/>
          <w:lang w:val="ro-RO"/>
        </w:rPr>
        <w:t>I</w:t>
      </w:r>
      <w:r w:rsidRPr="00657A8D">
        <w:rPr>
          <w:rFonts w:ascii="Times New Roman" w:hAnsi="Times New Roman" w:cs="Times New Roman"/>
          <w:sz w:val="28"/>
          <w:szCs w:val="28"/>
          <w:lang w:val="ro-RO"/>
        </w:rPr>
        <w:t>nfrastructură</w:t>
      </w:r>
      <w:r w:rsidR="00B77A6A">
        <w:rPr>
          <w:rFonts w:ascii="Times New Roman" w:hAnsi="Times New Roman" w:cs="Times New Roman"/>
          <w:sz w:val="28"/>
          <w:szCs w:val="28"/>
          <w:lang w:val="ro-RO"/>
        </w:rPr>
        <w:t>;</w:t>
      </w:r>
    </w:p>
    <w:p w14:paraId="2719BC93" w14:textId="40D64A23" w:rsidR="00826E5E" w:rsidRPr="00657A8D" w:rsidRDefault="00826E5E" w:rsidP="00826E5E">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2.3.2. Tabelul  nr. 2 pentru subsistemul</w:t>
      </w:r>
      <w:r w:rsidR="003150E1">
        <w:rPr>
          <w:rFonts w:ascii="Times New Roman" w:hAnsi="Times New Roman" w:cs="Times New Roman"/>
          <w:sz w:val="28"/>
          <w:szCs w:val="28"/>
          <w:lang w:val="ro-RO"/>
        </w:rPr>
        <w:t xml:space="preserve"> structural</w:t>
      </w:r>
      <w:r w:rsidRPr="00657A8D">
        <w:rPr>
          <w:rFonts w:ascii="Times New Roman" w:hAnsi="Times New Roman" w:cs="Times New Roman"/>
          <w:sz w:val="28"/>
          <w:szCs w:val="28"/>
          <w:lang w:val="ro-RO"/>
        </w:rPr>
        <w:t xml:space="preserve"> </w:t>
      </w:r>
      <w:r w:rsidR="003150E1">
        <w:rPr>
          <w:rFonts w:ascii="Times New Roman" w:hAnsi="Times New Roman" w:cs="Times New Roman"/>
          <w:sz w:val="28"/>
          <w:szCs w:val="28"/>
          <w:lang w:val="ro-RO"/>
        </w:rPr>
        <w:t>Energie</w:t>
      </w:r>
      <w:r w:rsidRPr="00657A8D">
        <w:rPr>
          <w:rFonts w:ascii="Times New Roman" w:hAnsi="Times New Roman" w:cs="Times New Roman"/>
          <w:sz w:val="28"/>
          <w:szCs w:val="28"/>
          <w:lang w:val="ro-RO"/>
        </w:rPr>
        <w:t>.</w:t>
      </w:r>
    </w:p>
    <w:p w14:paraId="033C62B6" w14:textId="77777777" w:rsidR="00EA0A26" w:rsidRPr="00657A8D" w:rsidRDefault="00EA0A26" w:rsidP="00EA0A26">
      <w:pPr>
        <w:jc w:val="right"/>
        <w:rPr>
          <w:rFonts w:ascii="Times New Roman" w:hAnsi="Times New Roman" w:cs="Times New Roman"/>
          <w:i/>
          <w:iCs/>
          <w:sz w:val="24"/>
          <w:szCs w:val="24"/>
          <w:lang w:val="ro-RO"/>
        </w:rPr>
      </w:pPr>
    </w:p>
    <w:p w14:paraId="7E8C948A" w14:textId="1732643E" w:rsidR="00EA0A26" w:rsidRPr="00657A8D" w:rsidRDefault="00EA0A26" w:rsidP="00EA0A26">
      <w:pPr>
        <w:jc w:val="right"/>
        <w:rPr>
          <w:rFonts w:ascii="Times New Roman" w:hAnsi="Times New Roman" w:cs="Times New Roman"/>
          <w:sz w:val="24"/>
          <w:szCs w:val="24"/>
          <w:lang w:val="ro-RO"/>
        </w:rPr>
      </w:pPr>
      <w:r w:rsidRPr="00657A8D">
        <w:rPr>
          <w:rFonts w:ascii="Times New Roman" w:hAnsi="Times New Roman" w:cs="Times New Roman"/>
          <w:i/>
          <w:iCs/>
          <w:sz w:val="24"/>
          <w:szCs w:val="24"/>
          <w:lang w:val="ro-RO"/>
        </w:rPr>
        <w:t>Tabelul nr. 1</w:t>
      </w:r>
    </w:p>
    <w:p w14:paraId="74A6CDD7" w14:textId="1C231A25" w:rsidR="00826E5E" w:rsidRPr="00657A8D" w:rsidRDefault="00826E5E" w:rsidP="00EA0A26">
      <w:pPr>
        <w:spacing w:after="0"/>
        <w:rPr>
          <w:rFonts w:ascii="Times New Roman" w:hAnsi="Times New Roman" w:cs="Times New Roman"/>
          <w:sz w:val="28"/>
          <w:szCs w:val="28"/>
          <w:lang w:val="ro-RO"/>
        </w:rPr>
      </w:pPr>
    </w:p>
    <w:p w14:paraId="13269D34" w14:textId="658B63EF"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b/>
          <w:bCs/>
          <w:sz w:val="24"/>
          <w:szCs w:val="24"/>
          <w:lang w:val="ro-RO"/>
        </w:rPr>
        <w:t xml:space="preserve">Evaluarea subsistemului </w:t>
      </w:r>
      <w:r w:rsidR="00B30923">
        <w:rPr>
          <w:rFonts w:ascii="Times New Roman" w:hAnsi="Times New Roman" w:cs="Times New Roman"/>
          <w:b/>
          <w:bCs/>
          <w:sz w:val="24"/>
          <w:szCs w:val="24"/>
          <w:lang w:val="ro-RO"/>
        </w:rPr>
        <w:t>structural</w:t>
      </w:r>
      <w:r w:rsidRPr="00657A8D">
        <w:rPr>
          <w:rFonts w:ascii="Times New Roman" w:hAnsi="Times New Roman" w:cs="Times New Roman"/>
          <w:b/>
          <w:bCs/>
          <w:sz w:val="24"/>
          <w:szCs w:val="24"/>
          <w:lang w:val="ro-RO"/>
        </w:rPr>
        <w:t xml:space="preserve"> </w:t>
      </w:r>
      <w:r w:rsidR="00B30923">
        <w:rPr>
          <w:rFonts w:ascii="Times New Roman" w:hAnsi="Times New Roman" w:cs="Times New Roman"/>
          <w:b/>
          <w:bCs/>
          <w:sz w:val="24"/>
          <w:szCs w:val="24"/>
          <w:lang w:val="ro-RO"/>
        </w:rPr>
        <w:t>I</w:t>
      </w:r>
      <w:r w:rsidRPr="00657A8D">
        <w:rPr>
          <w:rFonts w:ascii="Times New Roman" w:hAnsi="Times New Roman" w:cs="Times New Roman"/>
          <w:b/>
          <w:bCs/>
          <w:sz w:val="24"/>
          <w:szCs w:val="24"/>
          <w:lang w:val="ro-RO"/>
        </w:rPr>
        <w:t xml:space="preserve">nfrastructură </w:t>
      </w:r>
      <w:r w:rsidR="00734F56">
        <w:rPr>
          <w:rFonts w:ascii="Times New Roman" w:hAnsi="Times New Roman" w:cs="Times New Roman"/>
          <w:b/>
          <w:bCs/>
          <w:sz w:val="24"/>
          <w:szCs w:val="24"/>
          <w:lang w:val="ro-RO"/>
        </w:rPr>
        <w:t>de</w:t>
      </w:r>
      <w:r w:rsidRPr="00657A8D">
        <w:rPr>
          <w:rFonts w:ascii="Times New Roman" w:hAnsi="Times New Roman" w:cs="Times New Roman"/>
          <w:b/>
          <w:bCs/>
          <w:sz w:val="24"/>
          <w:szCs w:val="24"/>
          <w:lang w:val="ro-RO"/>
        </w:rPr>
        <w:t xml:space="preserve"> demonstrare</w:t>
      </w:r>
      <w:r w:rsidR="00734F56">
        <w:rPr>
          <w:rFonts w:ascii="Times New Roman" w:hAnsi="Times New Roman" w:cs="Times New Roman"/>
          <w:b/>
          <w:bCs/>
          <w:sz w:val="24"/>
          <w:szCs w:val="24"/>
          <w:lang w:val="ro-RO"/>
        </w:rPr>
        <w:t xml:space="preserve"> </w:t>
      </w:r>
      <w:r w:rsidRPr="00657A8D">
        <w:rPr>
          <w:rFonts w:ascii="Times New Roman" w:hAnsi="Times New Roman" w:cs="Times New Roman"/>
          <w:b/>
          <w:bCs/>
          <w:sz w:val="24"/>
          <w:szCs w:val="24"/>
          <w:lang w:val="ro-RO"/>
        </w:rPr>
        <w:t>a conformității I</w:t>
      </w:r>
      <w:r w:rsidR="00A2011A">
        <w:rPr>
          <w:rFonts w:ascii="Times New Roman" w:hAnsi="Times New Roman" w:cs="Times New Roman"/>
          <w:b/>
          <w:bCs/>
          <w:sz w:val="24"/>
          <w:szCs w:val="24"/>
          <w:lang w:val="ro-RO"/>
        </w:rPr>
        <w:t>E</w:t>
      </w:r>
    </w:p>
    <w:tbl>
      <w:tblPr>
        <w:tblW w:w="425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435"/>
        <w:gridCol w:w="2009"/>
        <w:gridCol w:w="1777"/>
      </w:tblGrid>
      <w:tr w:rsidR="00EA0A26" w:rsidRPr="00657A8D" w14:paraId="469DB0DC" w14:textId="77777777" w:rsidTr="00463E92">
        <w:tc>
          <w:tcPr>
            <w:tcW w:w="44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698D6F" w14:textId="77777777" w:rsidR="00EA0A26" w:rsidRPr="00657A8D" w:rsidRDefault="00EA0A26" w:rsidP="00EA0A26">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Caracteristicile care trebuie evaluate (STI INF)</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B63C859" w14:textId="77777777" w:rsidR="00EA0A26" w:rsidRPr="00657A8D" w:rsidRDefault="00EA0A26" w:rsidP="00EA0A26">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Linia existentă nu este supusă verificării CE</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E09BCD3" w14:textId="77777777" w:rsidR="00EA0A26" w:rsidRPr="00657A8D" w:rsidRDefault="00EA0A26" w:rsidP="00EA0A26">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Proceduri particulare de evaluare</w:t>
            </w:r>
          </w:p>
        </w:tc>
      </w:tr>
      <w:tr w:rsidR="00EA0A26" w:rsidRPr="00657A8D" w14:paraId="1754010A" w14:textId="77777777" w:rsidTr="00463E92">
        <w:tc>
          <w:tcPr>
            <w:tcW w:w="44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96C955" w14:textId="77777777" w:rsidR="00EA0A26" w:rsidRPr="00657A8D" w:rsidRDefault="00EA0A26" w:rsidP="00EA0A26">
            <w:pPr>
              <w:rPr>
                <w:rFonts w:ascii="Times New Roman" w:hAnsi="Times New Roman" w:cs="Times New Roman"/>
                <w:b/>
                <w:bCs/>
                <w:sz w:val="24"/>
                <w:szCs w:val="24"/>
                <w:lang w:val="ro-RO"/>
              </w:rPr>
            </w:pP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75B67A72" w14:textId="77777777" w:rsidR="00EA0A26" w:rsidRPr="00657A8D" w:rsidRDefault="00EA0A26" w:rsidP="00EA0A26">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1</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4846CEF" w14:textId="77777777" w:rsidR="00EA0A26" w:rsidRPr="00657A8D" w:rsidRDefault="00EA0A26" w:rsidP="00EA0A26">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2</w:t>
            </w:r>
          </w:p>
        </w:tc>
      </w:tr>
      <w:tr w:rsidR="00EA0A26" w:rsidRPr="00657A8D" w14:paraId="28567794"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CB8ABF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Gabaritul de liberă trecere (4.2.3.1)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3AAA3BD"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4583E2F"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6.2.4.1</w:t>
            </w:r>
          </w:p>
        </w:tc>
      </w:tr>
      <w:tr w:rsidR="00EA0A26" w:rsidRPr="00657A8D" w14:paraId="7653EB2B"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18362ED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Distanța dintre axele firelor de cale ferată (4.2.3.2)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71AF281F"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7A3147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6.2.4.2</w:t>
            </w:r>
          </w:p>
        </w:tc>
      </w:tr>
      <w:tr w:rsidR="00EA0A26" w:rsidRPr="00657A8D" w14:paraId="53E7FCCA"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C71D2B3"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Declivitățile maxime (4.2.3.3)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5ACDD1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53AAA0CF"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07BF4ECC"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5D9B83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Raza minimă a curbei orizontale (4.2.3.4)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C7BC50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341A0B7"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tc>
      </w:tr>
      <w:tr w:rsidR="00EA0A26" w:rsidRPr="00657A8D" w14:paraId="2860C707"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13E921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Raza minimă a curbei verticale (4.2.3.5)</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876A29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A4807D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tc>
      </w:tr>
      <w:tr w:rsidR="00EA0A26" w:rsidRPr="00657A8D" w14:paraId="39A8EFC9"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3C012D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lastRenderedPageBreak/>
              <w:t>Ecartamentul nominal al liniilor (4.2.4.1)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1A9E830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4E15E96E"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6.2.4.3</w:t>
            </w:r>
          </w:p>
        </w:tc>
      </w:tr>
      <w:tr w:rsidR="00EA0A26" w:rsidRPr="00657A8D" w14:paraId="59F5DFD1"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103CF2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Supraînălțarea (4.2.4.2)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A2F02E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88F3BC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tc>
      </w:tr>
      <w:tr w:rsidR="00EA0A26" w:rsidRPr="00657A8D" w14:paraId="18E318E4"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898458B"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Insuficiența de supraînălțare (4.2.4.3)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14B0BF9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5BB1B786"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p w14:paraId="4BDA831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6.2.4.5</w:t>
            </w:r>
          </w:p>
        </w:tc>
      </w:tr>
      <w:tr w:rsidR="00EA0A26" w:rsidRPr="00657A8D" w14:paraId="69AA703A" w14:textId="77777777" w:rsidTr="00463E92">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B3EA40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Variația bruscă a insuficienței de supraînălțare (4.2.4.4)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D27085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D77D81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tc>
      </w:tr>
      <w:tr w:rsidR="00EA0A26" w:rsidRPr="00657A8D" w14:paraId="7330123B"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1D29F47"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Conicitate echivalentă (4.2.4.5)</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183550F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506FFC5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6.2.4.6</w:t>
            </w:r>
          </w:p>
        </w:tc>
      </w:tr>
      <w:tr w:rsidR="00EA0A26" w:rsidRPr="00657A8D" w14:paraId="25EC6D85"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16385AF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Profilul capului de șină pentru linie curentă (4.2.4.6)</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B06A78D" w14:textId="4F99353C"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9567C5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6.2.4.7</w:t>
            </w:r>
          </w:p>
        </w:tc>
      </w:tr>
      <w:tr w:rsidR="00EA0A26" w:rsidRPr="00657A8D" w14:paraId="5CEABEE0"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A325A55"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Înclinarea șinei (4.2.4.7)</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78C078F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AEDB94F"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08821FF7"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34A9738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Geometria de proiectare a aparatelor de cale (4.2.5.1)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3C238A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D03DEAB"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6.2.4.8</w:t>
            </w:r>
          </w:p>
        </w:tc>
      </w:tr>
      <w:tr w:rsidR="00EA0A26" w:rsidRPr="00657A8D" w14:paraId="772C7789"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310F20B"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Utilizarea inimilor cu vârf mobil (4.2.5.2)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3C224306"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9720B6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6.2.4.8</w:t>
            </w:r>
          </w:p>
        </w:tc>
      </w:tr>
      <w:tr w:rsidR="00EA0A26" w:rsidRPr="00657A8D" w14:paraId="5A89FE2D"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FF2AC0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Lungimea maximă a încrucișărilor duble fixe  (4.2.5.3)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1BBF03C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A00C4C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6.2.4.8</w:t>
            </w:r>
          </w:p>
        </w:tc>
      </w:tr>
      <w:tr w:rsidR="00EA0A26" w:rsidRPr="00657A8D" w14:paraId="2B49132A"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AE8F62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liniei la sarcini verticale (4.2.6.1)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56387FB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5088CDB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6.2.5</w:t>
            </w:r>
          </w:p>
        </w:tc>
      </w:tr>
      <w:tr w:rsidR="00EA0A26" w:rsidRPr="00657A8D" w14:paraId="77FFE48C"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D710DBF" w14:textId="1933396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liniei la sarcini  longitudinal</w:t>
            </w:r>
            <w:r w:rsidR="008C1F1F">
              <w:rPr>
                <w:rFonts w:ascii="Times New Roman" w:hAnsi="Times New Roman" w:cs="Times New Roman"/>
                <w:sz w:val="24"/>
                <w:szCs w:val="24"/>
                <w:lang w:val="ro-RO"/>
              </w:rPr>
              <w:t>e</w:t>
            </w:r>
            <w:r w:rsidRPr="00657A8D">
              <w:rPr>
                <w:rFonts w:ascii="Times New Roman" w:hAnsi="Times New Roman" w:cs="Times New Roman"/>
                <w:sz w:val="24"/>
                <w:szCs w:val="24"/>
                <w:lang w:val="ro-RO"/>
              </w:rPr>
              <w:t xml:space="preserve">  (4.2.6.2)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52929E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7399B1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6.2.5</w:t>
            </w:r>
          </w:p>
        </w:tc>
      </w:tr>
      <w:tr w:rsidR="00EA0A26" w:rsidRPr="00657A8D" w14:paraId="6CA9C90F"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EEFC061"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liniei la sarcini laterale (4.2.6.3)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3EB403E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B06BDBD"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6.2.5</w:t>
            </w:r>
          </w:p>
        </w:tc>
      </w:tr>
      <w:tr w:rsidR="00EA0A26" w:rsidRPr="00657A8D" w14:paraId="4F9674F2"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89336A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podurilor noi la sarcini de trafic (4.2.7.1)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52A40486" w14:textId="7CB1E488"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94E657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018D57B1"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A113A1C" w14:textId="431C39BA"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Sarcina  verticală echivalent</w:t>
            </w:r>
            <w:r w:rsidR="008C1F1F">
              <w:rPr>
                <w:rFonts w:ascii="Times New Roman" w:hAnsi="Times New Roman" w:cs="Times New Roman"/>
                <w:sz w:val="24"/>
                <w:szCs w:val="24"/>
                <w:lang w:val="ro-RO"/>
              </w:rPr>
              <w:t>ă</w:t>
            </w:r>
            <w:r w:rsidRPr="00657A8D">
              <w:rPr>
                <w:rFonts w:ascii="Times New Roman" w:hAnsi="Times New Roman" w:cs="Times New Roman"/>
                <w:sz w:val="24"/>
                <w:szCs w:val="24"/>
                <w:lang w:val="ro-RO"/>
              </w:rPr>
              <w:t xml:space="preserve"> pentru  terasament noi și efecte ale solului asupra structurilor noi (4.2.7.2)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1EF27FA" w14:textId="52AAC770"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EDD799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739F7744"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669D4A1"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structurilor noi situate deasupra   liniilor sau adiacent acestora  (4.2.7.3)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450EE83A" w14:textId="7BED1E27"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7EFBFD7"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760ACC40"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17409C8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Rezistența podurilor și terasamentelor existente la sarcinile de trafic (4.2.7.4)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4C0E186"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698914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6.2.4.10</w:t>
            </w:r>
          </w:p>
        </w:tc>
      </w:tr>
      <w:tr w:rsidR="00EA0A26" w:rsidRPr="00657A8D" w14:paraId="32855BC5"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174AA392"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Limita de intervenție imediată pentru aliniament (4.2.8.1)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571D64E" w14:textId="377AC53A"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B374601"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708B3E60"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11E726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xml:space="preserve">  Limita de intervenție imediată pentru nivelmentul longitudinal (4.2.8.2)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4816B699" w14:textId="2C2F8E81"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A67F0BD"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7BC02102"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8E4E02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Limita de intervenție imediată pentru deformarea liniei (4.2.8.3)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F786553" w14:textId="439C1424"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8D41896"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312F7F08"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14BF46EF"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Limita de intervenție imediată a ecartamentului liniei ca defect izolat (4.2.8.4)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9110662" w14:textId="55BD7EA5"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D2EA2F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6E5FBB6F"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6291586"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lastRenderedPageBreak/>
              <w:t>Limita de intervenție imediată pentru supraînălțare (4.2.8.5)</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712B7152" w14:textId="61B06A6A"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AA7471C"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4B4C4923"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69A68F5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Limita de intervenție imediată pentru aparatele de cale (4.2.8.6)</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35D65D9E" w14:textId="47EF429E" w:rsidR="00EA0A26" w:rsidRPr="00657A8D" w:rsidRDefault="008D483A" w:rsidP="00EA0A2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BD23BC7"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46B20039"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89EA9B1"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Lungimea utilă a peroanelor (4.2.9.1)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9E0CD5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03119A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467D5999"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35BF5B6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Înălțimea peroanelor (4.2.9.2)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9227050"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93B6423"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EA0A26" w:rsidRPr="00657A8D" w14:paraId="3F323846"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1E315FA"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Distanța peron-tren(4.2.9.3)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FCEF808"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120E071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6.2.4.11</w:t>
            </w:r>
          </w:p>
        </w:tc>
      </w:tr>
      <w:tr w:rsidR="00EA0A26" w:rsidRPr="00657A8D" w14:paraId="7212BEE0" w14:textId="77777777" w:rsidTr="00EA0A2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04A59D24"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Configurarea liniilor de-a lungul peroanelor (4.2.9.4)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08A1B09"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D3C0183" w14:textId="77777777" w:rsidR="00EA0A26" w:rsidRPr="00657A8D" w:rsidRDefault="00EA0A26" w:rsidP="00EA0A2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1976D6" w:rsidRPr="00657A8D" w14:paraId="54F47D5C"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DCDF8F1" w14:textId="4105D225"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Variațiile maxime de presiuni în tuneluri (4.2.10.1)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41D412D6"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7FE37B0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6.2.4.12</w:t>
            </w:r>
          </w:p>
        </w:tc>
      </w:tr>
      <w:tr w:rsidR="001976D6" w:rsidRPr="00657A8D" w14:paraId="3604A052"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27A11F5"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Efectul vânturilor laterale (4.2.10.2)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00FAE2E"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549A142B"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6.2.4.13</w:t>
            </w:r>
          </w:p>
        </w:tc>
      </w:tr>
      <w:tr w:rsidR="001976D6" w:rsidRPr="00657A8D" w14:paraId="1CE3320F"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6A873670"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Efectul aerodinamic asupra căii ferate cu balast (4.2.10.3)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0405FEB"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Punct deschis</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20ACB688"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1976D6" w:rsidRPr="00657A8D" w14:paraId="53A08625"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3043B32"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Indicatoare de localizare (4.2.11.1)</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45FCD85"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4A5C57C9"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1976D6" w:rsidRPr="00657A8D" w14:paraId="4E7094C8"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0472842"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Conicitate echivalentă în exploatare (4.2.11.2)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54E05E9E" w14:textId="40DB86A2" w:rsidR="001976D6" w:rsidRPr="00657A8D" w:rsidRDefault="008D483A" w:rsidP="001976D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3E9AA9CB"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1976D6" w:rsidRPr="00657A8D" w14:paraId="23DD1CDC"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500893C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Sistemul de vidanjare a toaletelor (4.2.12.2)</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741ADC76"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45889586"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6.2.4.14</w:t>
            </w:r>
          </w:p>
        </w:tc>
      </w:tr>
      <w:tr w:rsidR="001976D6" w:rsidRPr="00657A8D" w14:paraId="20051CD6"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4A8DBF7"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Instalații de curățare exterioară a trenurilor (4.2.12.3)</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0D0B8DD7"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0F4D355E"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6.2.4.14</w:t>
            </w:r>
          </w:p>
        </w:tc>
      </w:tr>
      <w:tr w:rsidR="001976D6" w:rsidRPr="00657A8D" w14:paraId="3A64CA10"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F2FEE5E"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Realimentarea cu apă (4.2.12.4)</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6CD887ED"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49E391FF"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6.2.4.14</w:t>
            </w:r>
          </w:p>
        </w:tc>
      </w:tr>
      <w:tr w:rsidR="001976D6" w:rsidRPr="00657A8D" w14:paraId="0A9C6B4B"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47A8AD44" w14:textId="6BF51150"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Realimentare</w:t>
            </w:r>
            <w:r w:rsidR="00D4599C">
              <w:rPr>
                <w:rFonts w:ascii="Times New Roman" w:hAnsi="Times New Roman" w:cs="Times New Roman"/>
                <w:sz w:val="24"/>
                <w:szCs w:val="24"/>
                <w:lang w:val="ro-RO"/>
              </w:rPr>
              <w:t>a</w:t>
            </w:r>
            <w:r w:rsidRPr="00657A8D">
              <w:rPr>
                <w:rFonts w:ascii="Times New Roman" w:hAnsi="Times New Roman" w:cs="Times New Roman"/>
                <w:sz w:val="24"/>
                <w:szCs w:val="24"/>
                <w:lang w:val="ro-RO"/>
              </w:rPr>
              <w:t xml:space="preserve"> cu combustibil (4.2.12.5)</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D0BE14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3BCEE10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6.2.4.14</w:t>
            </w:r>
          </w:p>
        </w:tc>
      </w:tr>
      <w:tr w:rsidR="001976D6" w:rsidRPr="00657A8D" w14:paraId="49A5AC30"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2DCCDF3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Alimentare cu energie  electrică de la sol (4.2.12.6)</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279CC31C"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43F5D97F"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6.2.4.14</w:t>
            </w:r>
          </w:p>
        </w:tc>
      </w:tr>
      <w:tr w:rsidR="001976D6" w:rsidRPr="00657A8D" w14:paraId="7F070188" w14:textId="77777777" w:rsidTr="001976D6">
        <w:tc>
          <w:tcPr>
            <w:tcW w:w="4435" w:type="dxa"/>
            <w:tcBorders>
              <w:top w:val="single" w:sz="6" w:space="0" w:color="000000"/>
              <w:left w:val="single" w:sz="6" w:space="0" w:color="000000"/>
              <w:bottom w:val="single" w:sz="6" w:space="0" w:color="000000"/>
              <w:right w:val="single" w:sz="6" w:space="0" w:color="000000"/>
            </w:tcBorders>
            <w:shd w:val="clear" w:color="auto" w:fill="FFFFFF"/>
            <w:hideMark/>
          </w:tcPr>
          <w:p w14:paraId="73CB791D"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Aplicarea componentelor de interoperabilitate</w:t>
            </w:r>
          </w:p>
        </w:tc>
        <w:tc>
          <w:tcPr>
            <w:tcW w:w="2009" w:type="dxa"/>
            <w:tcBorders>
              <w:top w:val="single" w:sz="6" w:space="0" w:color="000000"/>
              <w:left w:val="single" w:sz="6" w:space="0" w:color="000000"/>
              <w:bottom w:val="single" w:sz="6" w:space="0" w:color="000000"/>
              <w:right w:val="single" w:sz="6" w:space="0" w:color="000000"/>
            </w:tcBorders>
            <w:shd w:val="clear" w:color="auto" w:fill="FFFFFF"/>
            <w:hideMark/>
          </w:tcPr>
          <w:p w14:paraId="5FF238E8" w14:textId="3298D4FC" w:rsidR="001976D6" w:rsidRPr="00657A8D" w:rsidRDefault="008D483A" w:rsidP="001976D6">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A0470">
              <w:rPr>
                <w:rFonts w:ascii="Times New Roman" w:hAnsi="Times New Roman" w:cs="Times New Roman"/>
                <w:sz w:val="24"/>
                <w:szCs w:val="24"/>
                <w:lang w:val="ro-RO"/>
              </w:rPr>
              <w:t>nu se aplica</w:t>
            </w:r>
          </w:p>
        </w:tc>
        <w:tc>
          <w:tcPr>
            <w:tcW w:w="1777" w:type="dxa"/>
            <w:tcBorders>
              <w:top w:val="single" w:sz="6" w:space="0" w:color="000000"/>
              <w:left w:val="single" w:sz="6" w:space="0" w:color="000000"/>
              <w:bottom w:val="single" w:sz="6" w:space="0" w:color="000000"/>
              <w:right w:val="single" w:sz="6" w:space="0" w:color="000000"/>
            </w:tcBorders>
            <w:shd w:val="clear" w:color="auto" w:fill="FFFFFF"/>
            <w:hideMark/>
          </w:tcPr>
          <w:p w14:paraId="6A7E015B" w14:textId="77777777" w:rsidR="001976D6" w:rsidRPr="00657A8D" w:rsidRDefault="001976D6" w:rsidP="001976D6">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bl>
    <w:p w14:paraId="7052B4A3" w14:textId="71E7D6E5" w:rsidR="00CA0470" w:rsidRPr="00CA0470" w:rsidRDefault="00CA0470" w:rsidP="00CA0470">
      <w:pPr>
        <w:spacing w:after="0" w:line="240" w:lineRule="auto"/>
        <w:ind w:hanging="120"/>
        <w:jc w:val="both"/>
        <w:rPr>
          <w:rFonts w:ascii="Times New Roman" w:hAnsi="Times New Roman" w:cs="Times New Roman"/>
          <w:sz w:val="24"/>
          <w:szCs w:val="24"/>
          <w:lang w:val="pt-PT"/>
        </w:rPr>
      </w:pPr>
      <w:r w:rsidRPr="00CA0470">
        <w:rPr>
          <w:rFonts w:ascii="Times New Roman" w:hAnsi="Times New Roman" w:cs="Times New Roman"/>
          <w:sz w:val="24"/>
          <w:szCs w:val="24"/>
          <w:lang w:val="ro-RO"/>
        </w:rPr>
        <w:t xml:space="preserve">  Notă:</w:t>
      </w:r>
      <w:r w:rsidR="008D483A">
        <w:rPr>
          <w:rFonts w:ascii="Times New Roman" w:hAnsi="Times New Roman" w:cs="Times New Roman"/>
          <w:sz w:val="24"/>
          <w:szCs w:val="24"/>
          <w:lang w:val="ro-RO"/>
        </w:rPr>
        <w:t xml:space="preserve"> </w:t>
      </w:r>
      <w:r w:rsidRPr="00CA0470">
        <w:rPr>
          <w:rFonts w:ascii="Times New Roman" w:hAnsi="Times New Roman" w:cs="Times New Roman"/>
          <w:b/>
          <w:bCs/>
          <w:sz w:val="24"/>
          <w:szCs w:val="24"/>
          <w:lang w:val="pt-PT"/>
        </w:rPr>
        <w:t>X</w:t>
      </w:r>
      <w:r w:rsidRPr="00CA0470">
        <w:rPr>
          <w:rFonts w:ascii="Times New Roman" w:hAnsi="Times New Roman" w:cs="Times New Roman"/>
          <w:sz w:val="24"/>
          <w:szCs w:val="24"/>
          <w:lang w:val="pt-PT"/>
        </w:rPr>
        <w:t xml:space="preserve"> – caracteristica face obiectul evaluării.</w:t>
      </w:r>
    </w:p>
    <w:p w14:paraId="22D8DD19" w14:textId="40C8C985" w:rsidR="00826E5E" w:rsidRPr="00CA0470" w:rsidRDefault="00CA0470" w:rsidP="00CA0470">
      <w:pPr>
        <w:spacing w:after="0" w:line="240" w:lineRule="auto"/>
        <w:ind w:hanging="120"/>
        <w:jc w:val="both"/>
        <w:rPr>
          <w:rFonts w:ascii="Times New Roman" w:hAnsi="Times New Roman" w:cs="Times New Roman"/>
          <w:sz w:val="24"/>
          <w:szCs w:val="24"/>
          <w:lang w:val="pt-PT"/>
        </w:rPr>
      </w:pPr>
      <w:r w:rsidRPr="00CA0470">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p>
    <w:p w14:paraId="20DD02B2" w14:textId="4A3AC624" w:rsidR="001165A5" w:rsidRPr="00657A8D" w:rsidRDefault="001165A5" w:rsidP="00550DB1">
      <w:pPr>
        <w:spacing w:after="0"/>
        <w:jc w:val="both"/>
        <w:rPr>
          <w:rFonts w:ascii="Times New Roman" w:hAnsi="Times New Roman" w:cs="Times New Roman"/>
          <w:b/>
          <w:bCs/>
          <w:sz w:val="28"/>
          <w:szCs w:val="28"/>
          <w:lang w:val="ro-RO"/>
        </w:rPr>
      </w:pPr>
    </w:p>
    <w:p w14:paraId="75B4E755" w14:textId="0C60B400" w:rsidR="007F37DC" w:rsidRPr="00657A8D" w:rsidRDefault="007F37DC" w:rsidP="007F37DC">
      <w:pPr>
        <w:jc w:val="right"/>
        <w:rPr>
          <w:rFonts w:ascii="Times New Roman" w:hAnsi="Times New Roman" w:cs="Times New Roman"/>
          <w:i/>
          <w:iCs/>
          <w:sz w:val="24"/>
          <w:szCs w:val="24"/>
          <w:lang w:val="ro-RO"/>
        </w:rPr>
      </w:pPr>
      <w:r w:rsidRPr="00657A8D">
        <w:rPr>
          <w:rFonts w:ascii="Times New Roman" w:hAnsi="Times New Roman" w:cs="Times New Roman"/>
          <w:i/>
          <w:iCs/>
          <w:sz w:val="24"/>
          <w:szCs w:val="24"/>
          <w:lang w:val="ro-RO"/>
        </w:rPr>
        <w:t>Tabelul nr.2</w:t>
      </w:r>
    </w:p>
    <w:p w14:paraId="3ABBB1B7" w14:textId="3DFA6D2E"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b/>
          <w:bCs/>
          <w:sz w:val="24"/>
          <w:szCs w:val="24"/>
          <w:lang w:val="ro-RO"/>
        </w:rPr>
        <w:t>Evaluarea subsistemului</w:t>
      </w:r>
      <w:r w:rsidR="00850CB7">
        <w:rPr>
          <w:rFonts w:ascii="Times New Roman" w:hAnsi="Times New Roman" w:cs="Times New Roman"/>
          <w:b/>
          <w:bCs/>
          <w:sz w:val="24"/>
          <w:szCs w:val="24"/>
          <w:lang w:val="ro-RO"/>
        </w:rPr>
        <w:t xml:space="preserve"> structural</w:t>
      </w:r>
      <w:r w:rsidRPr="00657A8D">
        <w:rPr>
          <w:rFonts w:ascii="Times New Roman" w:hAnsi="Times New Roman" w:cs="Times New Roman"/>
          <w:b/>
          <w:bCs/>
          <w:sz w:val="24"/>
          <w:szCs w:val="24"/>
          <w:lang w:val="ro-RO"/>
        </w:rPr>
        <w:t xml:space="preserve"> </w:t>
      </w:r>
      <w:r w:rsidR="00850CB7">
        <w:rPr>
          <w:rFonts w:ascii="Times New Roman" w:hAnsi="Times New Roman" w:cs="Times New Roman"/>
          <w:b/>
          <w:bCs/>
          <w:sz w:val="24"/>
          <w:szCs w:val="24"/>
          <w:lang w:val="ro-RO"/>
        </w:rPr>
        <w:t>Energie</w:t>
      </w:r>
      <w:r w:rsidRPr="00657A8D">
        <w:rPr>
          <w:rFonts w:ascii="Times New Roman" w:hAnsi="Times New Roman" w:cs="Times New Roman"/>
          <w:b/>
          <w:bCs/>
          <w:sz w:val="24"/>
          <w:szCs w:val="24"/>
          <w:lang w:val="ro-RO"/>
        </w:rPr>
        <w:t xml:space="preserve"> </w:t>
      </w:r>
      <w:r w:rsidR="0049231F">
        <w:rPr>
          <w:rFonts w:ascii="Times New Roman" w:hAnsi="Times New Roman" w:cs="Times New Roman"/>
          <w:b/>
          <w:bCs/>
          <w:sz w:val="24"/>
          <w:szCs w:val="24"/>
          <w:lang w:val="ro-RO"/>
        </w:rPr>
        <w:t xml:space="preserve">de </w:t>
      </w:r>
      <w:r w:rsidRPr="00657A8D">
        <w:rPr>
          <w:rFonts w:ascii="Times New Roman" w:hAnsi="Times New Roman" w:cs="Times New Roman"/>
          <w:b/>
          <w:bCs/>
          <w:sz w:val="24"/>
          <w:szCs w:val="24"/>
          <w:lang w:val="ro-RO"/>
        </w:rPr>
        <w:t>demonstrare</w:t>
      </w:r>
      <w:r w:rsidR="0049231F">
        <w:rPr>
          <w:rFonts w:ascii="Times New Roman" w:hAnsi="Times New Roman" w:cs="Times New Roman"/>
          <w:b/>
          <w:bCs/>
          <w:sz w:val="24"/>
          <w:szCs w:val="24"/>
          <w:lang w:val="ro-RO"/>
        </w:rPr>
        <w:t xml:space="preserve"> </w:t>
      </w:r>
      <w:r w:rsidRPr="00657A8D">
        <w:rPr>
          <w:rFonts w:ascii="Times New Roman" w:hAnsi="Times New Roman" w:cs="Times New Roman"/>
          <w:b/>
          <w:bCs/>
          <w:sz w:val="24"/>
          <w:szCs w:val="24"/>
          <w:lang w:val="ro-RO"/>
        </w:rPr>
        <w:t>a conformității prin I</w:t>
      </w:r>
      <w:r w:rsidR="006B79D7">
        <w:rPr>
          <w:rFonts w:ascii="Times New Roman" w:hAnsi="Times New Roman" w:cs="Times New Roman"/>
          <w:b/>
          <w:bCs/>
          <w:sz w:val="24"/>
          <w:szCs w:val="24"/>
          <w:lang w:val="ro-RO"/>
        </w:rPr>
        <w:t>E</w:t>
      </w:r>
    </w:p>
    <w:tbl>
      <w:tblPr>
        <w:tblW w:w="425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622"/>
        <w:gridCol w:w="1897"/>
        <w:gridCol w:w="1702"/>
      </w:tblGrid>
      <w:tr w:rsidR="007F37DC" w:rsidRPr="00657A8D" w14:paraId="74276383" w14:textId="77777777" w:rsidTr="007F37DC">
        <w:tc>
          <w:tcPr>
            <w:tcW w:w="4622"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F781384" w14:textId="77777777" w:rsidR="007F37DC" w:rsidRPr="00657A8D" w:rsidRDefault="007F37DC" w:rsidP="007F37DC">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Caracteristicile care trebuie evaluate (STI ENE)</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4C919395" w14:textId="77777777" w:rsidR="007F37DC" w:rsidRPr="00657A8D" w:rsidRDefault="007F37DC" w:rsidP="007F37DC">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Linia existentă nu este supusă verificării CE</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07D792CC" w14:textId="77777777" w:rsidR="007F37DC" w:rsidRPr="00657A8D" w:rsidRDefault="007F37DC" w:rsidP="007F37DC">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Proceduri particulare de evaluare</w:t>
            </w:r>
          </w:p>
        </w:tc>
      </w:tr>
      <w:tr w:rsidR="007F37DC" w:rsidRPr="00657A8D" w14:paraId="76516A75" w14:textId="77777777" w:rsidTr="007F37DC">
        <w:trPr>
          <w:trHeight w:val="441"/>
        </w:trPr>
        <w:tc>
          <w:tcPr>
            <w:tcW w:w="4622"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219CC4" w14:textId="77777777" w:rsidR="007F37DC" w:rsidRPr="00657A8D" w:rsidRDefault="007F37DC" w:rsidP="007F37DC">
            <w:pPr>
              <w:rPr>
                <w:rFonts w:ascii="Times New Roman" w:hAnsi="Times New Roman" w:cs="Times New Roman"/>
                <w:b/>
                <w:bCs/>
                <w:sz w:val="24"/>
                <w:szCs w:val="24"/>
                <w:lang w:val="ro-RO"/>
              </w:rPr>
            </w:pP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7287CE90" w14:textId="77777777" w:rsidR="007F37DC" w:rsidRPr="00657A8D" w:rsidRDefault="007F37DC" w:rsidP="007F37DC">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1</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5F0C4F77" w14:textId="77777777" w:rsidR="007F37DC" w:rsidRPr="00657A8D" w:rsidRDefault="007F37DC" w:rsidP="007F37DC">
            <w:pPr>
              <w:rPr>
                <w:rFonts w:ascii="Times New Roman" w:hAnsi="Times New Roman" w:cs="Times New Roman"/>
                <w:b/>
                <w:bCs/>
                <w:sz w:val="24"/>
                <w:szCs w:val="24"/>
                <w:lang w:val="ro-RO"/>
              </w:rPr>
            </w:pPr>
            <w:r w:rsidRPr="00657A8D">
              <w:rPr>
                <w:rFonts w:ascii="Times New Roman" w:hAnsi="Times New Roman" w:cs="Times New Roman"/>
                <w:b/>
                <w:bCs/>
                <w:sz w:val="24"/>
                <w:szCs w:val="24"/>
                <w:lang w:val="ro-RO"/>
              </w:rPr>
              <w:t>2</w:t>
            </w:r>
          </w:p>
        </w:tc>
      </w:tr>
      <w:tr w:rsidR="007F37DC" w:rsidRPr="00657A8D" w14:paraId="3565AA81"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2C6E0FBA"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Tensiune și frecvență (4.2.3)</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155E2AEA"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58A10C67"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6708AB69"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184ADD99" w14:textId="414B73C8" w:rsidR="007F37DC" w:rsidRPr="00657A8D" w:rsidRDefault="007F37DC" w:rsidP="007F37DC">
            <w:pPr>
              <w:rPr>
                <w:rFonts w:ascii="Times New Roman" w:hAnsi="Times New Roman" w:cs="Times New Roman"/>
                <w:sz w:val="24"/>
                <w:szCs w:val="24"/>
                <w:lang w:val="ro-RO"/>
              </w:rPr>
            </w:pPr>
            <w:r w:rsidRPr="00657A8D">
              <w:rPr>
                <w:rFonts w:ascii="Times New Roman" w:eastAsia="Georgia" w:hAnsi="Times New Roman" w:cs="Times New Roman"/>
                <w:color w:val="000000" w:themeColor="text1"/>
                <w:sz w:val="24"/>
                <w:szCs w:val="24"/>
                <w:lang w:val="ro-RO"/>
              </w:rPr>
              <w:lastRenderedPageBreak/>
              <w:t>Performan</w:t>
            </w:r>
            <w:r w:rsidR="00A733F5">
              <w:rPr>
                <w:rFonts w:ascii="Times New Roman" w:eastAsia="Georgia" w:hAnsi="Times New Roman" w:cs="Times New Roman"/>
                <w:color w:val="000000" w:themeColor="text1"/>
                <w:sz w:val="24"/>
                <w:szCs w:val="24"/>
                <w:lang w:val="ro-RO"/>
              </w:rPr>
              <w:t>ț</w:t>
            </w:r>
            <w:r w:rsidRPr="00657A8D">
              <w:rPr>
                <w:rFonts w:ascii="Times New Roman" w:eastAsia="Georgia" w:hAnsi="Times New Roman" w:cs="Times New Roman"/>
                <w:color w:val="000000" w:themeColor="text1"/>
                <w:sz w:val="24"/>
                <w:szCs w:val="24"/>
                <w:lang w:val="ro-RO"/>
              </w:rPr>
              <w:t>a aliment</w:t>
            </w:r>
            <w:r w:rsidR="00657A8D">
              <w:rPr>
                <w:rFonts w:ascii="Times New Roman" w:eastAsia="Georgia" w:hAnsi="Times New Roman" w:cs="Times New Roman"/>
                <w:color w:val="000000" w:themeColor="text1"/>
                <w:sz w:val="24"/>
                <w:szCs w:val="24"/>
                <w:lang w:val="ro-RO"/>
              </w:rPr>
              <w:t>ă</w:t>
            </w:r>
            <w:r w:rsidRPr="00657A8D">
              <w:rPr>
                <w:rFonts w:ascii="Times New Roman" w:eastAsia="Georgia" w:hAnsi="Times New Roman" w:cs="Times New Roman"/>
                <w:color w:val="000000" w:themeColor="text1"/>
                <w:sz w:val="24"/>
                <w:szCs w:val="24"/>
                <w:lang w:val="ro-RO"/>
              </w:rPr>
              <w:t>rii cu energie electrică de trac</w:t>
            </w:r>
            <w:r w:rsidR="00657A8D">
              <w:rPr>
                <w:rFonts w:ascii="Times New Roman" w:eastAsia="Georgia" w:hAnsi="Times New Roman" w:cs="Times New Roman"/>
                <w:color w:val="000000" w:themeColor="text1"/>
                <w:sz w:val="24"/>
                <w:szCs w:val="24"/>
                <w:lang w:val="ro-RO"/>
              </w:rPr>
              <w:t>ț</w:t>
            </w:r>
            <w:r w:rsidRPr="00657A8D">
              <w:rPr>
                <w:rFonts w:ascii="Times New Roman" w:eastAsia="Georgia" w:hAnsi="Times New Roman" w:cs="Times New Roman"/>
                <w:color w:val="000000" w:themeColor="text1"/>
                <w:sz w:val="24"/>
                <w:szCs w:val="24"/>
                <w:lang w:val="ro-RO"/>
              </w:rPr>
              <w:t>iune</w:t>
            </w:r>
            <w:r w:rsidRPr="00657A8D">
              <w:rPr>
                <w:rFonts w:ascii="Times New Roman" w:hAnsi="Times New Roman" w:cs="Times New Roman"/>
                <w:sz w:val="24"/>
                <w:szCs w:val="24"/>
                <w:lang w:val="ro-RO"/>
              </w:rPr>
              <w:t xml:space="preserve">  (4.2.4)</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0B23FC0B"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7E88F414" w14:textId="62870C24"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6.2.4.1</w:t>
            </w:r>
          </w:p>
        </w:tc>
      </w:tr>
      <w:tr w:rsidR="007F37DC" w:rsidRPr="00657A8D" w14:paraId="650C88FB"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52A4B6A2" w14:textId="65D4CD93"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xml:space="preserve"> </w:t>
            </w:r>
            <w:r w:rsidRPr="00657A8D">
              <w:rPr>
                <w:rFonts w:ascii="Times New Roman" w:eastAsia="Georgia" w:hAnsi="Times New Roman" w:cs="Times New Roman"/>
                <w:color w:val="000000" w:themeColor="text1"/>
                <w:sz w:val="24"/>
                <w:szCs w:val="24"/>
                <w:lang w:val="ro-RO"/>
              </w:rPr>
              <w:t xml:space="preserve"> Curentul în regim de sta</w:t>
            </w:r>
            <w:r w:rsidR="00657A8D">
              <w:rPr>
                <w:rFonts w:ascii="Times New Roman" w:eastAsia="Georgia" w:hAnsi="Times New Roman" w:cs="Times New Roman"/>
                <w:color w:val="000000" w:themeColor="text1"/>
                <w:sz w:val="24"/>
                <w:szCs w:val="24"/>
                <w:lang w:val="ro-RO"/>
              </w:rPr>
              <w:t>ț</w:t>
            </w:r>
            <w:r w:rsidRPr="00657A8D">
              <w:rPr>
                <w:rFonts w:ascii="Times New Roman" w:eastAsia="Georgia" w:hAnsi="Times New Roman" w:cs="Times New Roman"/>
                <w:color w:val="000000" w:themeColor="text1"/>
                <w:sz w:val="24"/>
                <w:szCs w:val="24"/>
                <w:lang w:val="ro-RO"/>
              </w:rPr>
              <w:t>ionare</w:t>
            </w:r>
            <w:r w:rsidRPr="00657A8D">
              <w:rPr>
                <w:rFonts w:ascii="Times New Roman" w:hAnsi="Times New Roman" w:cs="Times New Roman"/>
                <w:sz w:val="24"/>
                <w:szCs w:val="24"/>
                <w:lang w:val="ro-RO"/>
              </w:rPr>
              <w:t xml:space="preserve"> (4.2.5)</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13FF3660"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40D5CC5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6.1.4.2</w:t>
            </w:r>
          </w:p>
        </w:tc>
      </w:tr>
      <w:tr w:rsidR="007F37DC" w:rsidRPr="00657A8D" w14:paraId="42A5A663"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2CEFF68D" w14:textId="77777777" w:rsidR="007F37DC" w:rsidRPr="00657A8D" w:rsidRDefault="007F37DC" w:rsidP="007F37DC">
            <w:pPr>
              <w:rPr>
                <w:rFonts w:ascii="Times New Roman" w:hAnsi="Times New Roman" w:cs="Times New Roman"/>
                <w:sz w:val="24"/>
                <w:szCs w:val="24"/>
                <w:lang w:val="ro-RO"/>
              </w:rPr>
            </w:pPr>
            <w:r w:rsidRPr="00657A8D">
              <w:rPr>
                <w:rFonts w:ascii="Times New Roman" w:eastAsia="Georgia" w:hAnsi="Times New Roman" w:cs="Times New Roman"/>
                <w:color w:val="000000" w:themeColor="text1"/>
                <w:sz w:val="24"/>
                <w:szCs w:val="24"/>
                <w:lang w:val="ro-RO"/>
              </w:rPr>
              <w:t>Frânare cu recuperarea energiei</w:t>
            </w:r>
            <w:r w:rsidRPr="00657A8D">
              <w:rPr>
                <w:rFonts w:ascii="Times New Roman" w:hAnsi="Times New Roman" w:cs="Times New Roman"/>
                <w:sz w:val="24"/>
                <w:szCs w:val="24"/>
                <w:lang w:val="ro-RO"/>
              </w:rPr>
              <w:t xml:space="preserve">  (4.2.6)</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0CD2523F"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7BA9F840"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6.2.4.2</w:t>
            </w:r>
          </w:p>
        </w:tc>
      </w:tr>
      <w:tr w:rsidR="007F37DC" w:rsidRPr="00657A8D" w14:paraId="20430D29"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67ECF69C" w14:textId="1FD19C0C" w:rsidR="007F37DC" w:rsidRPr="00657A8D" w:rsidRDefault="007F37DC" w:rsidP="007F37DC">
            <w:pPr>
              <w:rPr>
                <w:rFonts w:ascii="Times New Roman" w:hAnsi="Times New Roman" w:cs="Times New Roman"/>
                <w:sz w:val="24"/>
                <w:szCs w:val="24"/>
                <w:lang w:val="ro-RO"/>
              </w:rPr>
            </w:pPr>
            <w:r w:rsidRPr="00657A8D">
              <w:rPr>
                <w:rFonts w:ascii="Times New Roman" w:eastAsia="Georgia" w:hAnsi="Times New Roman" w:cs="Times New Roman"/>
                <w:color w:val="000000" w:themeColor="text1"/>
                <w:sz w:val="24"/>
                <w:szCs w:val="24"/>
                <w:lang w:val="ro-RO"/>
              </w:rPr>
              <w:t>Măsuri de coordonare a protec</w:t>
            </w:r>
            <w:r w:rsidR="00743890" w:rsidRPr="00657A8D">
              <w:rPr>
                <w:rFonts w:ascii="Times New Roman" w:eastAsia="Georgia" w:hAnsi="Times New Roman" w:cs="Times New Roman"/>
                <w:color w:val="000000" w:themeColor="text1"/>
                <w:sz w:val="24"/>
                <w:szCs w:val="24"/>
                <w:lang w:val="ro-RO"/>
              </w:rPr>
              <w:t>ț</w:t>
            </w:r>
            <w:r w:rsidRPr="00657A8D">
              <w:rPr>
                <w:rFonts w:ascii="Times New Roman" w:eastAsia="Georgia" w:hAnsi="Times New Roman" w:cs="Times New Roman"/>
                <w:color w:val="000000" w:themeColor="text1"/>
                <w:sz w:val="24"/>
                <w:szCs w:val="24"/>
                <w:lang w:val="ro-RO"/>
              </w:rPr>
              <w:t>iei electrice</w:t>
            </w:r>
            <w:r w:rsidRPr="00657A8D">
              <w:rPr>
                <w:rFonts w:ascii="Times New Roman" w:hAnsi="Times New Roman" w:cs="Times New Roman"/>
                <w:sz w:val="24"/>
                <w:szCs w:val="24"/>
                <w:lang w:val="ro-RO"/>
              </w:rPr>
              <w:t xml:space="preserve">  (4.2.7)</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08BDA5ED"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6E93341C"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6.2.4.3</w:t>
            </w:r>
          </w:p>
        </w:tc>
      </w:tr>
      <w:tr w:rsidR="007F37DC" w:rsidRPr="00657A8D" w14:paraId="41D2B8B0"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475CA27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Armonici și efecte dinamice pentru sistemele de alimentare cu energie electrică de tracțiune în curent alternativ (4.2.8)</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47D11DB2"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3C6D2289"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6.2.4.4</w:t>
            </w:r>
          </w:p>
        </w:tc>
      </w:tr>
      <w:tr w:rsidR="007F37DC" w:rsidRPr="00657A8D" w14:paraId="05DA6DAC"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4C040663"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Geometria liniei aeriene de contact (4.2.9)</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5175E49F"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32D08DBE"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08F35F6C"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27AE031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Gabaritul pantografului (4.2.10)</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59B8D47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22BB5D3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0B1C31A2"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7BA0694E"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Forța medie de contact (4.2.11)</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53F4C295"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6FD9A1AC"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1E30E759"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61955C50"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Comportamentul dinamic și calitatea captării curentului (4.2.12)</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3A03508A"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2C35920E"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6.1.4.1, 6.2.4.5</w:t>
            </w:r>
          </w:p>
        </w:tc>
      </w:tr>
      <w:tr w:rsidR="007F37DC" w:rsidRPr="00657A8D" w14:paraId="5343DCEA"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55280704"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Spațierea pantografelor pentru proiectarea liniilor aeriene de contact (4.2.13)</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7BA1FB71"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103819D6"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79272791"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6D7EE35B"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Materialul firului de contact (4.2.14)</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37E51EE8"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6BDF8611"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550E1F08"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6E25ED5E"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Sectoarele de separare a fazelor (4.2.15)</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40102D8E"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47B0648C"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2417073C"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19C95D63"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Sectoarele de separare a sistemelor (4.2.16)</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5D104C85"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555474F0"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 </w:t>
            </w:r>
          </w:p>
        </w:tc>
      </w:tr>
      <w:tr w:rsidR="007F37DC" w:rsidRPr="00657A8D" w14:paraId="6AB49914"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227D5FCA"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Măsuri de protecție împotriva șocurilor electrice (4.2.18)</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3ED09DCD"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64429E02"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6.2.4.6</w:t>
            </w:r>
          </w:p>
        </w:tc>
      </w:tr>
      <w:tr w:rsidR="007F37DC" w:rsidRPr="00657A8D" w14:paraId="27D5E6B3" w14:textId="77777777" w:rsidTr="007F37DC">
        <w:tc>
          <w:tcPr>
            <w:tcW w:w="4622" w:type="dxa"/>
            <w:tcBorders>
              <w:top w:val="single" w:sz="6" w:space="0" w:color="000000"/>
              <w:left w:val="single" w:sz="6" w:space="0" w:color="000000"/>
              <w:bottom w:val="single" w:sz="6" w:space="0" w:color="000000"/>
              <w:right w:val="single" w:sz="6" w:space="0" w:color="000000"/>
            </w:tcBorders>
            <w:shd w:val="clear" w:color="auto" w:fill="FFFFFF"/>
            <w:hideMark/>
          </w:tcPr>
          <w:p w14:paraId="2D6172C0"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Reguli de întreținere (4.5)</w:t>
            </w:r>
          </w:p>
        </w:tc>
        <w:tc>
          <w:tcPr>
            <w:tcW w:w="1897" w:type="dxa"/>
            <w:tcBorders>
              <w:top w:val="single" w:sz="6" w:space="0" w:color="000000"/>
              <w:left w:val="single" w:sz="6" w:space="0" w:color="000000"/>
              <w:bottom w:val="single" w:sz="6" w:space="0" w:color="000000"/>
              <w:right w:val="single" w:sz="6" w:space="0" w:color="000000"/>
            </w:tcBorders>
            <w:shd w:val="clear" w:color="auto" w:fill="FFFFFF"/>
            <w:hideMark/>
          </w:tcPr>
          <w:p w14:paraId="0E7C0B77"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X</w:t>
            </w:r>
          </w:p>
        </w:tc>
        <w:tc>
          <w:tcPr>
            <w:tcW w:w="1702" w:type="dxa"/>
            <w:tcBorders>
              <w:top w:val="single" w:sz="6" w:space="0" w:color="000000"/>
              <w:left w:val="single" w:sz="6" w:space="0" w:color="000000"/>
              <w:bottom w:val="single" w:sz="6" w:space="0" w:color="000000"/>
              <w:right w:val="single" w:sz="6" w:space="0" w:color="000000"/>
            </w:tcBorders>
            <w:shd w:val="clear" w:color="auto" w:fill="FFFFFF"/>
            <w:hideMark/>
          </w:tcPr>
          <w:p w14:paraId="47D0944B" w14:textId="77777777" w:rsidR="007F37DC" w:rsidRPr="00657A8D" w:rsidRDefault="007F37DC" w:rsidP="007F37DC">
            <w:pPr>
              <w:rPr>
                <w:rFonts w:ascii="Times New Roman" w:hAnsi="Times New Roman" w:cs="Times New Roman"/>
                <w:sz w:val="24"/>
                <w:szCs w:val="24"/>
                <w:lang w:val="ro-RO"/>
              </w:rPr>
            </w:pPr>
            <w:r w:rsidRPr="00657A8D">
              <w:rPr>
                <w:rFonts w:ascii="Times New Roman" w:hAnsi="Times New Roman" w:cs="Times New Roman"/>
                <w:sz w:val="24"/>
                <w:szCs w:val="24"/>
                <w:lang w:val="ro-RO"/>
              </w:rPr>
              <w:t>6.2.4.7</w:t>
            </w:r>
          </w:p>
        </w:tc>
      </w:tr>
    </w:tbl>
    <w:p w14:paraId="59EC2F6A" w14:textId="0AA25F04" w:rsidR="003948F2" w:rsidRPr="00CA0470" w:rsidRDefault="003948F2" w:rsidP="003948F2">
      <w:pPr>
        <w:spacing w:after="0" w:line="240" w:lineRule="auto"/>
        <w:ind w:hanging="120"/>
        <w:jc w:val="both"/>
        <w:rPr>
          <w:rFonts w:ascii="Times New Roman" w:hAnsi="Times New Roman" w:cs="Times New Roman"/>
          <w:sz w:val="24"/>
          <w:szCs w:val="24"/>
          <w:lang w:val="pt-PT"/>
        </w:rPr>
      </w:pPr>
      <w:r>
        <w:rPr>
          <w:rFonts w:ascii="Times New Roman" w:hAnsi="Times New Roman" w:cs="Times New Roman"/>
          <w:sz w:val="24"/>
          <w:szCs w:val="24"/>
          <w:lang w:val="ro-RO"/>
        </w:rPr>
        <w:t xml:space="preserve">  </w:t>
      </w:r>
      <w:r w:rsidRPr="00CA0470">
        <w:rPr>
          <w:rFonts w:ascii="Times New Roman" w:hAnsi="Times New Roman" w:cs="Times New Roman"/>
          <w:sz w:val="24"/>
          <w:szCs w:val="24"/>
          <w:lang w:val="ro-RO"/>
        </w:rPr>
        <w:t>Notă:</w:t>
      </w:r>
      <w:r>
        <w:rPr>
          <w:rFonts w:ascii="Times New Roman" w:hAnsi="Times New Roman" w:cs="Times New Roman"/>
          <w:sz w:val="24"/>
          <w:szCs w:val="24"/>
          <w:lang w:val="ro-RO"/>
        </w:rPr>
        <w:t xml:space="preserve"> </w:t>
      </w:r>
      <w:r w:rsidRPr="00CA0470">
        <w:rPr>
          <w:rFonts w:ascii="Times New Roman" w:hAnsi="Times New Roman" w:cs="Times New Roman"/>
          <w:b/>
          <w:bCs/>
          <w:sz w:val="24"/>
          <w:szCs w:val="24"/>
          <w:lang w:val="pt-PT"/>
        </w:rPr>
        <w:t>X</w:t>
      </w:r>
      <w:r w:rsidRPr="00CA0470">
        <w:rPr>
          <w:rFonts w:ascii="Times New Roman" w:hAnsi="Times New Roman" w:cs="Times New Roman"/>
          <w:sz w:val="24"/>
          <w:szCs w:val="24"/>
          <w:lang w:val="pt-PT"/>
        </w:rPr>
        <w:t xml:space="preserve"> – caracteristica face obiectul evaluării.</w:t>
      </w:r>
    </w:p>
    <w:p w14:paraId="6E4447ED" w14:textId="46F1A8D3" w:rsidR="0095709F" w:rsidRPr="003948F2" w:rsidRDefault="003948F2" w:rsidP="003948F2">
      <w:pPr>
        <w:spacing w:after="0" w:line="240" w:lineRule="auto"/>
        <w:ind w:hanging="120"/>
        <w:jc w:val="both"/>
        <w:rPr>
          <w:rFonts w:ascii="Times New Roman" w:hAnsi="Times New Roman" w:cs="Times New Roman"/>
          <w:sz w:val="24"/>
          <w:szCs w:val="24"/>
          <w:lang w:val="pt-PT"/>
        </w:rPr>
      </w:pPr>
      <w:r w:rsidRPr="00CA0470">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p>
    <w:p w14:paraId="4B96FA21" w14:textId="6976805E"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2.4. </w:t>
      </w:r>
      <w:r w:rsidR="00BC7453">
        <w:rPr>
          <w:rFonts w:ascii="Times New Roman" w:hAnsi="Times New Roman" w:cs="Times New Roman"/>
          <w:sz w:val="28"/>
          <w:szCs w:val="28"/>
          <w:lang w:val="ro-RO"/>
        </w:rPr>
        <w:t>c</w:t>
      </w:r>
      <w:r w:rsidRPr="00657A8D">
        <w:rPr>
          <w:rFonts w:ascii="Times New Roman" w:hAnsi="Times New Roman" w:cs="Times New Roman"/>
          <w:sz w:val="28"/>
          <w:szCs w:val="28"/>
          <w:lang w:val="ro-RO"/>
        </w:rPr>
        <w:t>erințe</w:t>
      </w:r>
      <w:r w:rsidR="003105E0" w:rsidRPr="00657A8D">
        <w:rPr>
          <w:rFonts w:ascii="Times New Roman" w:hAnsi="Times New Roman" w:cs="Times New Roman"/>
          <w:sz w:val="28"/>
          <w:szCs w:val="28"/>
          <w:lang w:val="ro-RO"/>
        </w:rPr>
        <w:t>le</w:t>
      </w:r>
      <w:r w:rsidRPr="00657A8D">
        <w:rPr>
          <w:rFonts w:ascii="Times New Roman" w:hAnsi="Times New Roman" w:cs="Times New Roman"/>
          <w:sz w:val="28"/>
          <w:szCs w:val="28"/>
          <w:lang w:val="ro-RO"/>
        </w:rPr>
        <w:t xml:space="preserve"> pentru evaluatorul independent</w:t>
      </w:r>
      <w:r w:rsidR="00624174">
        <w:rPr>
          <w:rFonts w:ascii="Times New Roman" w:hAnsi="Times New Roman" w:cs="Times New Roman"/>
          <w:sz w:val="28"/>
          <w:szCs w:val="28"/>
          <w:lang w:val="ro-RO"/>
        </w:rPr>
        <w:t>:</w:t>
      </w:r>
    </w:p>
    <w:p w14:paraId="7A069402" w14:textId="4A8C50B2"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2.4.1. </w:t>
      </w:r>
      <w:r w:rsidR="00811461">
        <w:rPr>
          <w:rFonts w:ascii="Times New Roman" w:hAnsi="Times New Roman" w:cs="Times New Roman"/>
          <w:sz w:val="28"/>
          <w:szCs w:val="28"/>
          <w:lang w:val="ro-RO"/>
        </w:rPr>
        <w:t>u</w:t>
      </w:r>
      <w:r w:rsidRPr="00657A8D">
        <w:rPr>
          <w:rFonts w:ascii="Times New Roman" w:hAnsi="Times New Roman" w:cs="Times New Roman"/>
          <w:sz w:val="28"/>
          <w:szCs w:val="28"/>
          <w:lang w:val="ro-RO"/>
        </w:rPr>
        <w:t>n evaluator independent selectat de solicitant efectuează demonstrația I</w:t>
      </w:r>
      <w:r w:rsidR="006B79D7">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a conformității liniilor existente. Un evaluator independent poate fi o entitate externă sau o parte internă a </w:t>
      </w:r>
      <w:r w:rsidR="00B55C8B">
        <w:rPr>
          <w:rFonts w:ascii="Times New Roman" w:hAnsi="Times New Roman" w:cs="Times New Roman"/>
          <w:sz w:val="28"/>
          <w:szCs w:val="28"/>
          <w:lang w:val="ro-RO"/>
        </w:rPr>
        <w:t>a</w:t>
      </w:r>
      <w:r w:rsidRPr="00657A8D">
        <w:rPr>
          <w:rFonts w:ascii="Times New Roman" w:hAnsi="Times New Roman" w:cs="Times New Roman"/>
          <w:sz w:val="28"/>
          <w:szCs w:val="28"/>
          <w:lang w:val="ro-RO"/>
        </w:rPr>
        <w:t xml:space="preserve">dministratorului de </w:t>
      </w:r>
      <w:r w:rsidR="00B55C8B">
        <w:rPr>
          <w:rFonts w:ascii="Times New Roman" w:hAnsi="Times New Roman" w:cs="Times New Roman"/>
          <w:sz w:val="28"/>
          <w:szCs w:val="28"/>
          <w:lang w:val="ro-RO"/>
        </w:rPr>
        <w:t>i</w:t>
      </w:r>
      <w:r w:rsidRPr="00657A8D">
        <w:rPr>
          <w:rFonts w:ascii="Times New Roman" w:hAnsi="Times New Roman" w:cs="Times New Roman"/>
          <w:sz w:val="28"/>
          <w:szCs w:val="28"/>
          <w:lang w:val="ro-RO"/>
        </w:rPr>
        <w:t>nfrastructură</w:t>
      </w:r>
      <w:r w:rsidR="00501443">
        <w:rPr>
          <w:rFonts w:ascii="Times New Roman" w:hAnsi="Times New Roman" w:cs="Times New Roman"/>
          <w:sz w:val="28"/>
          <w:szCs w:val="28"/>
          <w:lang w:val="ro-RO"/>
        </w:rPr>
        <w:t>;</w:t>
      </w:r>
    </w:p>
    <w:p w14:paraId="66BF6A4D" w14:textId="2607DF9F"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2.4.2. </w:t>
      </w:r>
      <w:r w:rsidR="00811461">
        <w:rPr>
          <w:rFonts w:ascii="Times New Roman" w:hAnsi="Times New Roman" w:cs="Times New Roman"/>
          <w:sz w:val="28"/>
          <w:szCs w:val="28"/>
          <w:lang w:val="ro-RO"/>
        </w:rPr>
        <w:t>î</w:t>
      </w:r>
      <w:r w:rsidRPr="00657A8D">
        <w:rPr>
          <w:rFonts w:ascii="Times New Roman" w:hAnsi="Times New Roman" w:cs="Times New Roman"/>
          <w:sz w:val="28"/>
          <w:szCs w:val="28"/>
          <w:lang w:val="ro-RO"/>
        </w:rPr>
        <w:t>n ceea ce privește infrastructura feroviară, un evaluator independent trebuie să dețină:</w:t>
      </w:r>
    </w:p>
    <w:p w14:paraId="585DF2D9" w14:textId="77777777"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2.4.2.1. pregătire tehnică adecvată;</w:t>
      </w:r>
    </w:p>
    <w:p w14:paraId="273A57BC" w14:textId="77777777"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2.4.2.2. o cunoaștere satisfăcătoare a cerințelor referitoare la evaluare și o practică suficientă în efectuarea testelor implicate în aceasta;</w:t>
      </w:r>
    </w:p>
    <w:p w14:paraId="5732A439" w14:textId="49BFAC52" w:rsidR="007F37DC" w:rsidRPr="00657A8D" w:rsidRDefault="007F37DC" w:rsidP="007F37DC">
      <w:pPr>
        <w:spacing w:after="0"/>
        <w:jc w:val="both"/>
        <w:rPr>
          <w:rFonts w:ascii="Times New Roman" w:hAnsi="Times New Roman" w:cs="Times New Roman"/>
          <w:sz w:val="24"/>
          <w:szCs w:val="24"/>
          <w:lang w:val="ro-RO"/>
        </w:rPr>
      </w:pPr>
      <w:r w:rsidRPr="00657A8D">
        <w:rPr>
          <w:rFonts w:ascii="Times New Roman" w:hAnsi="Times New Roman" w:cs="Times New Roman"/>
          <w:sz w:val="28"/>
          <w:szCs w:val="28"/>
          <w:lang w:val="ro-RO"/>
        </w:rPr>
        <w:t>2.4.2.3. capacitatea de a întocmi certificate de demonstrație I</w:t>
      </w:r>
      <w:r w:rsidR="006B79D7">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și documente tehnice care constituie înregistrarea oficială a evaluărilor efectuate</w:t>
      </w:r>
      <w:r w:rsidRPr="00657A8D">
        <w:rPr>
          <w:rFonts w:ascii="Times New Roman" w:hAnsi="Times New Roman" w:cs="Times New Roman"/>
          <w:sz w:val="24"/>
          <w:szCs w:val="24"/>
          <w:lang w:val="ro-RO"/>
        </w:rPr>
        <w:t>.</w:t>
      </w:r>
    </w:p>
    <w:p w14:paraId="7FDB7EF0" w14:textId="34D7D8E2"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2.4.3. </w:t>
      </w:r>
      <w:r w:rsidR="00811461">
        <w:rPr>
          <w:rFonts w:ascii="Times New Roman" w:hAnsi="Times New Roman" w:cs="Times New Roman"/>
          <w:sz w:val="28"/>
          <w:szCs w:val="28"/>
          <w:lang w:val="ro-RO"/>
        </w:rPr>
        <w:t>u</w:t>
      </w:r>
      <w:r w:rsidRPr="00657A8D">
        <w:rPr>
          <w:rFonts w:ascii="Times New Roman" w:hAnsi="Times New Roman" w:cs="Times New Roman"/>
          <w:sz w:val="28"/>
          <w:szCs w:val="28"/>
          <w:lang w:val="ro-RO"/>
        </w:rPr>
        <w:t xml:space="preserve">n evaluator independent din cadrul </w:t>
      </w:r>
      <w:r w:rsidR="00B55C8B">
        <w:rPr>
          <w:rFonts w:ascii="Times New Roman" w:hAnsi="Times New Roman" w:cs="Times New Roman"/>
          <w:sz w:val="28"/>
          <w:szCs w:val="28"/>
          <w:lang w:val="ro-RO"/>
        </w:rPr>
        <w:t>a</w:t>
      </w:r>
      <w:r w:rsidRPr="00657A8D">
        <w:rPr>
          <w:rFonts w:ascii="Times New Roman" w:hAnsi="Times New Roman" w:cs="Times New Roman"/>
          <w:sz w:val="28"/>
          <w:szCs w:val="28"/>
          <w:lang w:val="ro-RO"/>
        </w:rPr>
        <w:t xml:space="preserve">dministratorului de </w:t>
      </w:r>
      <w:r w:rsidR="00B55C8B">
        <w:rPr>
          <w:rFonts w:ascii="Times New Roman" w:hAnsi="Times New Roman" w:cs="Times New Roman"/>
          <w:sz w:val="28"/>
          <w:szCs w:val="28"/>
          <w:lang w:val="ro-RO"/>
        </w:rPr>
        <w:t>i</w:t>
      </w:r>
      <w:r w:rsidRPr="00657A8D">
        <w:rPr>
          <w:rFonts w:ascii="Times New Roman" w:hAnsi="Times New Roman" w:cs="Times New Roman"/>
          <w:sz w:val="28"/>
          <w:szCs w:val="28"/>
          <w:lang w:val="ro-RO"/>
        </w:rPr>
        <w:t>nfrastructură trebuie să îndeplinească următoarele cerințe:</w:t>
      </w:r>
    </w:p>
    <w:p w14:paraId="634A41A1" w14:textId="49557007" w:rsidR="007F37DC" w:rsidRPr="00657A8D" w:rsidRDefault="007F37DC" w:rsidP="007F37DC">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lastRenderedPageBreak/>
        <w:t>2.4.3.1.</w:t>
      </w:r>
      <w:r w:rsidR="00811461">
        <w:rPr>
          <w:rFonts w:ascii="Times New Roman" w:hAnsi="Times New Roman" w:cs="Times New Roman"/>
          <w:sz w:val="28"/>
          <w:szCs w:val="28"/>
          <w:lang w:val="ro-RO"/>
        </w:rPr>
        <w:t>e</w:t>
      </w:r>
      <w:r w:rsidRPr="00657A8D">
        <w:rPr>
          <w:rFonts w:ascii="Times New Roman" w:hAnsi="Times New Roman" w:cs="Times New Roman"/>
          <w:sz w:val="28"/>
          <w:szCs w:val="28"/>
          <w:lang w:val="ro-RO"/>
        </w:rPr>
        <w:t>valuatorul și personalul său sunt identificabili din punct de vedere organizațional și au metode de raportare care le asigură imparțialitatea</w:t>
      </w:r>
      <w:r w:rsidR="009F5FCE">
        <w:rPr>
          <w:rFonts w:ascii="Times New Roman" w:hAnsi="Times New Roman" w:cs="Times New Roman"/>
          <w:sz w:val="28"/>
          <w:szCs w:val="28"/>
          <w:lang w:val="ro-RO"/>
        </w:rPr>
        <w:t>;</w:t>
      </w:r>
    </w:p>
    <w:p w14:paraId="69E69479" w14:textId="17C2CC66" w:rsidR="003A698D" w:rsidRPr="00657A8D" w:rsidRDefault="007F37DC"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2.4.3.2.</w:t>
      </w:r>
      <w:r w:rsidR="00E132D8" w:rsidRPr="00E132D8">
        <w:rPr>
          <w:lang w:val="ro-RO"/>
        </w:rPr>
        <w:t xml:space="preserve"> </w:t>
      </w:r>
      <w:r w:rsidR="00811461">
        <w:rPr>
          <w:rFonts w:ascii="Times New Roman" w:hAnsi="Times New Roman" w:cs="Times New Roman"/>
          <w:sz w:val="28"/>
          <w:szCs w:val="28"/>
          <w:lang w:val="ro-RO"/>
        </w:rPr>
        <w:t>e</w:t>
      </w:r>
      <w:r w:rsidR="00E132D8" w:rsidRPr="00E132D8">
        <w:rPr>
          <w:rFonts w:ascii="Times New Roman" w:hAnsi="Times New Roman" w:cs="Times New Roman"/>
          <w:sz w:val="28"/>
          <w:szCs w:val="28"/>
          <w:lang w:val="ro-RO"/>
        </w:rPr>
        <w:t>valuatorul independent și personalul acestuia nu sunt responsabili pentru funcționarea sau întreținerea subsistemelor pe care le evaluează și nu pot desfășura activități care ar putea genera un conflict cu independența sau imparțialitatea evaluării</w:t>
      </w:r>
      <w:r w:rsidR="00587708" w:rsidRPr="00657A8D">
        <w:rPr>
          <w:rFonts w:ascii="Times New Roman" w:hAnsi="Times New Roman" w:cs="Times New Roman"/>
          <w:sz w:val="28"/>
          <w:szCs w:val="28"/>
          <w:lang w:val="ro-RO"/>
        </w:rPr>
        <w:t>.</w:t>
      </w:r>
    </w:p>
    <w:p w14:paraId="1CD7293D" w14:textId="4407A922"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w:t>
      </w:r>
      <w:r w:rsidRPr="00657A8D">
        <w:rPr>
          <w:rFonts w:ascii="Times New Roman" w:hAnsi="Times New Roman" w:cs="Times New Roman"/>
          <w:i/>
          <w:iCs/>
          <w:sz w:val="28"/>
          <w:szCs w:val="28"/>
          <w:lang w:val="ro-RO"/>
        </w:rPr>
        <w:t xml:space="preserve"> </w:t>
      </w:r>
      <w:r w:rsidR="00BC7453">
        <w:rPr>
          <w:rFonts w:ascii="Times New Roman" w:hAnsi="Times New Roman" w:cs="Times New Roman"/>
          <w:sz w:val="28"/>
          <w:szCs w:val="28"/>
          <w:lang w:val="ro-RO"/>
        </w:rPr>
        <w:t>d</w:t>
      </w:r>
      <w:r w:rsidRPr="00657A8D">
        <w:rPr>
          <w:rFonts w:ascii="Times New Roman" w:hAnsi="Times New Roman" w:cs="Times New Roman"/>
          <w:sz w:val="28"/>
          <w:szCs w:val="28"/>
          <w:lang w:val="ro-RO"/>
        </w:rPr>
        <w:t>eclarație de demonstrație</w:t>
      </w:r>
      <w:r w:rsidR="00624174">
        <w:rPr>
          <w:rFonts w:ascii="Times New Roman" w:hAnsi="Times New Roman" w:cs="Times New Roman"/>
          <w:sz w:val="28"/>
          <w:szCs w:val="28"/>
          <w:lang w:val="ro-RO"/>
        </w:rPr>
        <w:t>:</w:t>
      </w:r>
    </w:p>
    <w:p w14:paraId="1B0FD3CD" w14:textId="564802AB"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2.5.1. </w:t>
      </w:r>
      <w:r w:rsidR="00811461">
        <w:rPr>
          <w:rFonts w:ascii="Times New Roman" w:hAnsi="Times New Roman" w:cs="Times New Roman"/>
          <w:sz w:val="28"/>
          <w:szCs w:val="28"/>
          <w:lang w:val="ro-RO"/>
        </w:rPr>
        <w:t>d</w:t>
      </w:r>
      <w:r w:rsidRPr="00657A8D">
        <w:rPr>
          <w:rFonts w:ascii="Times New Roman" w:hAnsi="Times New Roman" w:cs="Times New Roman"/>
          <w:sz w:val="28"/>
          <w:szCs w:val="28"/>
          <w:lang w:val="ro-RO"/>
        </w:rPr>
        <w:t>eclarația I</w:t>
      </w:r>
      <w:r w:rsidR="006B79D7">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w:t>
      </w:r>
      <w:r w:rsidR="007E0FE9">
        <w:rPr>
          <w:rFonts w:ascii="Times New Roman" w:hAnsi="Times New Roman" w:cs="Times New Roman"/>
          <w:sz w:val="28"/>
          <w:szCs w:val="28"/>
          <w:lang w:val="ro-RO"/>
        </w:rPr>
        <w:t>de</w:t>
      </w:r>
      <w:r w:rsidRPr="00657A8D">
        <w:rPr>
          <w:rFonts w:ascii="Times New Roman" w:hAnsi="Times New Roman" w:cs="Times New Roman"/>
          <w:sz w:val="28"/>
          <w:szCs w:val="28"/>
          <w:lang w:val="ro-RO"/>
        </w:rPr>
        <w:t xml:space="preserve"> demonstrați</w:t>
      </w:r>
      <w:r w:rsidR="007E0FE9">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și documentele însoțitoare sunt datate și semnate</w:t>
      </w:r>
      <w:r w:rsidR="009F5FCE">
        <w:rPr>
          <w:rFonts w:ascii="Times New Roman" w:hAnsi="Times New Roman" w:cs="Times New Roman"/>
          <w:sz w:val="28"/>
          <w:szCs w:val="28"/>
          <w:lang w:val="ro-RO"/>
        </w:rPr>
        <w:t>;</w:t>
      </w:r>
    </w:p>
    <w:p w14:paraId="6F7E0525" w14:textId="5C466641"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2.5.2. </w:t>
      </w:r>
      <w:r w:rsidR="00811461">
        <w:rPr>
          <w:rFonts w:ascii="Times New Roman" w:hAnsi="Times New Roman" w:cs="Times New Roman"/>
          <w:sz w:val="28"/>
          <w:szCs w:val="28"/>
          <w:lang w:val="ro-RO"/>
        </w:rPr>
        <w:t>d</w:t>
      </w:r>
      <w:r w:rsidRPr="00657A8D">
        <w:rPr>
          <w:rFonts w:ascii="Times New Roman" w:hAnsi="Times New Roman" w:cs="Times New Roman"/>
          <w:sz w:val="28"/>
          <w:szCs w:val="28"/>
          <w:lang w:val="ro-RO"/>
        </w:rPr>
        <w:t>eclarația respectivă este redactată în limbă</w:t>
      </w:r>
      <w:r w:rsidR="00CE4EDB" w:rsidRPr="00657A8D">
        <w:rPr>
          <w:rFonts w:ascii="Times New Roman" w:hAnsi="Times New Roman" w:cs="Times New Roman"/>
          <w:sz w:val="28"/>
          <w:szCs w:val="28"/>
          <w:lang w:val="ro-RO"/>
        </w:rPr>
        <w:t xml:space="preserve"> română</w:t>
      </w:r>
      <w:r w:rsidR="00150BFC">
        <w:rPr>
          <w:rFonts w:ascii="Times New Roman" w:hAnsi="Times New Roman" w:cs="Times New Roman"/>
          <w:sz w:val="28"/>
          <w:szCs w:val="28"/>
          <w:lang w:val="ro-RO"/>
        </w:rPr>
        <w:t>,</w:t>
      </w:r>
      <w:r w:rsidRPr="00657A8D">
        <w:rPr>
          <w:rFonts w:ascii="Times New Roman" w:hAnsi="Times New Roman" w:cs="Times New Roman"/>
          <w:sz w:val="28"/>
          <w:szCs w:val="28"/>
          <w:lang w:val="ro-RO"/>
        </w:rPr>
        <w:t xml:space="preserve"> </w:t>
      </w:r>
      <w:r w:rsidR="00150BFC">
        <w:rPr>
          <w:rFonts w:ascii="Times New Roman" w:hAnsi="Times New Roman" w:cs="Times New Roman"/>
          <w:sz w:val="28"/>
          <w:szCs w:val="28"/>
          <w:lang w:val="ro-RO"/>
        </w:rPr>
        <w:t>la fel ca</w:t>
      </w:r>
      <w:r w:rsidRPr="00657A8D">
        <w:rPr>
          <w:rFonts w:ascii="Times New Roman" w:hAnsi="Times New Roman" w:cs="Times New Roman"/>
          <w:sz w:val="28"/>
          <w:szCs w:val="28"/>
          <w:lang w:val="ro-RO"/>
        </w:rPr>
        <w:t xml:space="preserve"> și dosarul tehnic și conține următoarele:</w:t>
      </w:r>
    </w:p>
    <w:p w14:paraId="509843D7" w14:textId="78B85454"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2.5.2.1. referințele la procedura care demonstrează conformitatea cu specificațiile tehnice de interoperabilitate pentru liniile existente</w:t>
      </w:r>
      <w:r w:rsidR="009F5FCE">
        <w:rPr>
          <w:rFonts w:ascii="Times New Roman" w:hAnsi="Times New Roman" w:cs="Times New Roman"/>
          <w:sz w:val="28"/>
          <w:szCs w:val="28"/>
          <w:lang w:val="ro-RO"/>
        </w:rPr>
        <w:t>;</w:t>
      </w:r>
    </w:p>
    <w:p w14:paraId="5D3C7721" w14:textId="65FFB35D"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2.5.2.2. </w:t>
      </w:r>
      <w:r w:rsidR="00811461">
        <w:rPr>
          <w:rFonts w:ascii="Times New Roman" w:hAnsi="Times New Roman" w:cs="Times New Roman"/>
          <w:sz w:val="28"/>
          <w:szCs w:val="28"/>
          <w:lang w:val="ro-RO"/>
        </w:rPr>
        <w:t>d</w:t>
      </w:r>
      <w:r w:rsidR="004A285E" w:rsidRPr="004A285E">
        <w:rPr>
          <w:rFonts w:ascii="Times New Roman" w:hAnsi="Times New Roman" w:cs="Times New Roman"/>
          <w:sz w:val="28"/>
          <w:szCs w:val="28"/>
          <w:lang w:val="pt-PT"/>
        </w:rPr>
        <w:t>enumirea, după caz, numele solicitantului</w:t>
      </w:r>
      <w:r w:rsidRPr="00657A8D">
        <w:rPr>
          <w:rFonts w:ascii="Times New Roman" w:hAnsi="Times New Roman" w:cs="Times New Roman"/>
          <w:sz w:val="28"/>
          <w:szCs w:val="28"/>
          <w:lang w:val="ro-RO"/>
        </w:rPr>
        <w:t xml:space="preserve"> și adresa completă a solicitantului sau a reprezentantului său autorizat</w:t>
      </w:r>
      <w:r w:rsidR="009F5FCE">
        <w:rPr>
          <w:rFonts w:ascii="Times New Roman" w:hAnsi="Times New Roman" w:cs="Times New Roman"/>
          <w:sz w:val="28"/>
          <w:szCs w:val="28"/>
          <w:lang w:val="ro-RO"/>
        </w:rPr>
        <w:t>;</w:t>
      </w:r>
    </w:p>
    <w:p w14:paraId="74EF3FB2" w14:textId="4D61DDD7"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2.5.2.3. o scurtă descriere a subsistemului</w:t>
      </w:r>
      <w:r w:rsidR="009F5FCE">
        <w:rPr>
          <w:rFonts w:ascii="Times New Roman" w:hAnsi="Times New Roman" w:cs="Times New Roman"/>
          <w:sz w:val="28"/>
          <w:szCs w:val="28"/>
          <w:lang w:val="ro-RO"/>
        </w:rPr>
        <w:t>;</w:t>
      </w:r>
    </w:p>
    <w:p w14:paraId="1CC9AF17" w14:textId="40D6616A"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 xml:space="preserve">2.5.2.4. numele și adresa evaluatorului independent care a efectuat </w:t>
      </w:r>
      <w:r w:rsidR="008B686D" w:rsidRPr="008B686D">
        <w:rPr>
          <w:rFonts w:ascii="Times New Roman" w:hAnsi="Times New Roman" w:cs="Times New Roman"/>
          <w:sz w:val="28"/>
          <w:szCs w:val="28"/>
          <w:lang w:val="pt-PT"/>
        </w:rPr>
        <w:t>demonstrarea nivelului de conformitate cu parametrii de bază ai specificațiilor tehnice de interoperabilitate</w:t>
      </w:r>
      <w:r w:rsidR="009F5FCE">
        <w:rPr>
          <w:rFonts w:ascii="Times New Roman" w:hAnsi="Times New Roman" w:cs="Times New Roman"/>
          <w:sz w:val="28"/>
          <w:szCs w:val="28"/>
          <w:lang w:val="ro-RO"/>
        </w:rPr>
        <w:t>;</w:t>
      </w:r>
    </w:p>
    <w:p w14:paraId="004EC6B2" w14:textId="11224516"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2.5.2.5. referințele documentelor conținute în dosarul tehnic</w:t>
      </w:r>
      <w:r w:rsidR="009F5FCE">
        <w:rPr>
          <w:rFonts w:ascii="Times New Roman" w:hAnsi="Times New Roman" w:cs="Times New Roman"/>
          <w:sz w:val="28"/>
          <w:szCs w:val="28"/>
          <w:lang w:val="ro-RO"/>
        </w:rPr>
        <w:t>;</w:t>
      </w:r>
    </w:p>
    <w:p w14:paraId="69295D20" w14:textId="1DC51177"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2.5.2.6.</w:t>
      </w:r>
      <w:r w:rsidR="009B60AA" w:rsidRPr="009B60AA">
        <w:rPr>
          <w:lang w:val="pt-PT"/>
        </w:rPr>
        <w:t xml:space="preserve"> </w:t>
      </w:r>
      <w:r w:rsidR="009B60AA" w:rsidRPr="009B60AA">
        <w:rPr>
          <w:rFonts w:ascii="Times New Roman" w:hAnsi="Times New Roman" w:cs="Times New Roman"/>
          <w:sz w:val="28"/>
          <w:szCs w:val="28"/>
          <w:lang w:val="pt-PT"/>
        </w:rPr>
        <w:t>dispozițiile temporare sau definitive aplicabile privind funcționarea subsistemului, care trebuie respectate de entitățile responsabile de exploatarea și întreținerea acestuia</w:t>
      </w:r>
      <w:r w:rsidR="009B60AA">
        <w:rPr>
          <w:rFonts w:ascii="Times New Roman" w:hAnsi="Times New Roman" w:cs="Times New Roman"/>
          <w:sz w:val="28"/>
          <w:szCs w:val="28"/>
          <w:lang w:val="pt-PT"/>
        </w:rPr>
        <w:t>;</w:t>
      </w:r>
      <w:r w:rsidRPr="00657A8D">
        <w:rPr>
          <w:rFonts w:ascii="Times New Roman" w:hAnsi="Times New Roman" w:cs="Times New Roman"/>
          <w:sz w:val="28"/>
          <w:szCs w:val="28"/>
          <w:lang w:val="ro-RO"/>
        </w:rPr>
        <w:t xml:space="preserve"> </w:t>
      </w:r>
    </w:p>
    <w:p w14:paraId="72E672E2" w14:textId="4EA56B24" w:rsidR="003D1648" w:rsidRPr="00657A8D" w:rsidRDefault="003D1648" w:rsidP="003D1648">
      <w:pPr>
        <w:spacing w:after="0"/>
        <w:jc w:val="both"/>
        <w:rPr>
          <w:rFonts w:ascii="Times New Roman" w:hAnsi="Times New Roman" w:cs="Times New Roman"/>
          <w:sz w:val="28"/>
          <w:szCs w:val="28"/>
          <w:lang w:val="ro-RO"/>
        </w:rPr>
      </w:pPr>
      <w:r w:rsidRPr="00657A8D">
        <w:rPr>
          <w:rFonts w:ascii="Times New Roman" w:hAnsi="Times New Roman" w:cs="Times New Roman"/>
          <w:sz w:val="28"/>
          <w:szCs w:val="28"/>
          <w:lang w:val="ro-RO"/>
        </w:rPr>
        <w:t>2.5.2.7. dacă este temporară, perioada de valabilitate a declarației I</w:t>
      </w:r>
      <w:r w:rsidR="006B79D7">
        <w:rPr>
          <w:rFonts w:ascii="Times New Roman" w:hAnsi="Times New Roman" w:cs="Times New Roman"/>
          <w:sz w:val="28"/>
          <w:szCs w:val="28"/>
          <w:lang w:val="ro-RO"/>
        </w:rPr>
        <w:t>E</w:t>
      </w:r>
      <w:r w:rsidRPr="00657A8D">
        <w:rPr>
          <w:rFonts w:ascii="Times New Roman" w:hAnsi="Times New Roman" w:cs="Times New Roman"/>
          <w:sz w:val="28"/>
          <w:szCs w:val="28"/>
          <w:lang w:val="ro-RO"/>
        </w:rPr>
        <w:t xml:space="preserve"> de demonstrație</w:t>
      </w:r>
      <w:r w:rsidR="009F5FCE">
        <w:rPr>
          <w:rFonts w:ascii="Times New Roman" w:hAnsi="Times New Roman" w:cs="Times New Roman"/>
          <w:sz w:val="28"/>
          <w:szCs w:val="28"/>
          <w:lang w:val="ro-RO"/>
        </w:rPr>
        <w:t>;</w:t>
      </w:r>
    </w:p>
    <w:p w14:paraId="1567A22B" w14:textId="08B97653" w:rsidR="00587708" w:rsidRPr="00657A8D" w:rsidRDefault="003D1648" w:rsidP="003D1648">
      <w:pPr>
        <w:spacing w:after="0"/>
        <w:jc w:val="both"/>
        <w:rPr>
          <w:rFonts w:ascii="Times New Roman" w:hAnsi="Times New Roman" w:cs="Times New Roman"/>
          <w:color w:val="000000" w:themeColor="text1"/>
          <w:sz w:val="28"/>
          <w:szCs w:val="28"/>
          <w:lang w:val="ro-RO"/>
        </w:rPr>
      </w:pPr>
      <w:r w:rsidRPr="00657A8D">
        <w:rPr>
          <w:rFonts w:ascii="Times New Roman" w:hAnsi="Times New Roman" w:cs="Times New Roman"/>
          <w:sz w:val="28"/>
          <w:szCs w:val="28"/>
          <w:lang w:val="ro-RO"/>
        </w:rPr>
        <w:t>2.5.2.</w:t>
      </w:r>
      <w:r w:rsidR="00101C6B" w:rsidRPr="00657A8D">
        <w:rPr>
          <w:rFonts w:ascii="Times New Roman" w:hAnsi="Times New Roman" w:cs="Times New Roman"/>
          <w:sz w:val="28"/>
          <w:szCs w:val="28"/>
          <w:lang w:val="ro-RO"/>
        </w:rPr>
        <w:t>8</w:t>
      </w:r>
      <w:r w:rsidRPr="00657A8D">
        <w:rPr>
          <w:rFonts w:ascii="Times New Roman" w:hAnsi="Times New Roman" w:cs="Times New Roman"/>
          <w:sz w:val="28"/>
          <w:szCs w:val="28"/>
          <w:lang w:val="ro-RO"/>
        </w:rPr>
        <w:t>. identitatea semnatarului.</w:t>
      </w:r>
    </w:p>
    <w:sectPr w:rsidR="00587708" w:rsidRPr="00657A8D" w:rsidSect="00BA0AD4">
      <w:pgSz w:w="12240" w:h="15840"/>
      <w:pgMar w:top="567" w:right="851" w:bottom="567"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T Serif">
    <w:charset w:val="CC"/>
    <w:family w:val="roman"/>
    <w:pitch w:val="variable"/>
    <w:sig w:usb0="A00002EF" w:usb1="5000204B" w:usb2="00000000" w:usb3="00000000" w:csb0="00000097"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630F8"/>
    <w:multiLevelType w:val="hybridMultilevel"/>
    <w:tmpl w:val="0456ACDA"/>
    <w:lvl w:ilvl="0" w:tplc="DCF2AD24">
      <w:start w:val="1"/>
      <w:numFmt w:val="decimal"/>
      <w:lvlText w:val="%1."/>
      <w:lvlJc w:val="left"/>
      <w:pPr>
        <w:ind w:left="972" w:hanging="405"/>
      </w:pPr>
      <w:rPr>
        <w:b/>
        <w:bCs/>
      </w:rPr>
    </w:lvl>
    <w:lvl w:ilvl="1" w:tplc="04180019">
      <w:start w:val="1"/>
      <w:numFmt w:val="lowerLetter"/>
      <w:lvlText w:val="%2."/>
      <w:lvlJc w:val="left"/>
      <w:pPr>
        <w:ind w:left="1647" w:hanging="360"/>
      </w:pPr>
    </w:lvl>
    <w:lvl w:ilvl="2" w:tplc="0418001B">
      <w:start w:val="1"/>
      <w:numFmt w:val="lowerRoman"/>
      <w:lvlText w:val="%3."/>
      <w:lvlJc w:val="right"/>
      <w:pPr>
        <w:ind w:left="2367" w:hanging="180"/>
      </w:pPr>
    </w:lvl>
    <w:lvl w:ilvl="3" w:tplc="0418000F">
      <w:start w:val="1"/>
      <w:numFmt w:val="decimal"/>
      <w:lvlText w:val="%4."/>
      <w:lvlJc w:val="left"/>
      <w:pPr>
        <w:ind w:left="3087" w:hanging="360"/>
      </w:pPr>
    </w:lvl>
    <w:lvl w:ilvl="4" w:tplc="04180019">
      <w:start w:val="1"/>
      <w:numFmt w:val="lowerLetter"/>
      <w:lvlText w:val="%5."/>
      <w:lvlJc w:val="left"/>
      <w:pPr>
        <w:ind w:left="3807" w:hanging="360"/>
      </w:pPr>
    </w:lvl>
    <w:lvl w:ilvl="5" w:tplc="0418001B">
      <w:start w:val="1"/>
      <w:numFmt w:val="lowerRoman"/>
      <w:lvlText w:val="%6."/>
      <w:lvlJc w:val="right"/>
      <w:pPr>
        <w:ind w:left="4527" w:hanging="180"/>
      </w:pPr>
    </w:lvl>
    <w:lvl w:ilvl="6" w:tplc="0418000F">
      <w:start w:val="1"/>
      <w:numFmt w:val="decimal"/>
      <w:lvlText w:val="%7."/>
      <w:lvlJc w:val="left"/>
      <w:pPr>
        <w:ind w:left="5247" w:hanging="360"/>
      </w:pPr>
    </w:lvl>
    <w:lvl w:ilvl="7" w:tplc="04180019">
      <w:start w:val="1"/>
      <w:numFmt w:val="lowerLetter"/>
      <w:lvlText w:val="%8."/>
      <w:lvlJc w:val="left"/>
      <w:pPr>
        <w:ind w:left="5967" w:hanging="360"/>
      </w:pPr>
    </w:lvl>
    <w:lvl w:ilvl="8" w:tplc="0418001B">
      <w:start w:val="1"/>
      <w:numFmt w:val="lowerRoman"/>
      <w:lvlText w:val="%9."/>
      <w:lvlJc w:val="right"/>
      <w:pPr>
        <w:ind w:left="6687" w:hanging="180"/>
      </w:pPr>
    </w:lvl>
  </w:abstractNum>
  <w:num w:numId="1" w16cid:durableId="290521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64"/>
    <w:rsid w:val="0001086F"/>
    <w:rsid w:val="00036AE7"/>
    <w:rsid w:val="00037251"/>
    <w:rsid w:val="00037C4E"/>
    <w:rsid w:val="00041DC3"/>
    <w:rsid w:val="000662DD"/>
    <w:rsid w:val="00091EB8"/>
    <w:rsid w:val="000B4217"/>
    <w:rsid w:val="000D0BA3"/>
    <w:rsid w:val="000E1AA8"/>
    <w:rsid w:val="000E5388"/>
    <w:rsid w:val="00101C6B"/>
    <w:rsid w:val="001051A6"/>
    <w:rsid w:val="00114A4E"/>
    <w:rsid w:val="001165A5"/>
    <w:rsid w:val="00116614"/>
    <w:rsid w:val="001331D4"/>
    <w:rsid w:val="00143BD4"/>
    <w:rsid w:val="00150BFC"/>
    <w:rsid w:val="00167C4C"/>
    <w:rsid w:val="001976D6"/>
    <w:rsid w:val="001B1A6D"/>
    <w:rsid w:val="00205517"/>
    <w:rsid w:val="0024616A"/>
    <w:rsid w:val="002B08DD"/>
    <w:rsid w:val="002C23B5"/>
    <w:rsid w:val="002C4864"/>
    <w:rsid w:val="002E5AC8"/>
    <w:rsid w:val="0030316B"/>
    <w:rsid w:val="00303998"/>
    <w:rsid w:val="003105E0"/>
    <w:rsid w:val="003150E1"/>
    <w:rsid w:val="003738FE"/>
    <w:rsid w:val="00377BF3"/>
    <w:rsid w:val="003948F2"/>
    <w:rsid w:val="003A698D"/>
    <w:rsid w:val="003D1648"/>
    <w:rsid w:val="003F28C8"/>
    <w:rsid w:val="004171C7"/>
    <w:rsid w:val="00447F69"/>
    <w:rsid w:val="004718F1"/>
    <w:rsid w:val="00480868"/>
    <w:rsid w:val="0048490F"/>
    <w:rsid w:val="0049231F"/>
    <w:rsid w:val="004944C8"/>
    <w:rsid w:val="004A285E"/>
    <w:rsid w:val="00501443"/>
    <w:rsid w:val="00516160"/>
    <w:rsid w:val="00550DB1"/>
    <w:rsid w:val="00577C2E"/>
    <w:rsid w:val="00580647"/>
    <w:rsid w:val="00583E8B"/>
    <w:rsid w:val="00587708"/>
    <w:rsid w:val="005B1F77"/>
    <w:rsid w:val="005C5956"/>
    <w:rsid w:val="005E1E2E"/>
    <w:rsid w:val="005E3412"/>
    <w:rsid w:val="00624174"/>
    <w:rsid w:val="00657A8D"/>
    <w:rsid w:val="006932AC"/>
    <w:rsid w:val="006A3021"/>
    <w:rsid w:val="006A72C4"/>
    <w:rsid w:val="006B79D7"/>
    <w:rsid w:val="006F28AA"/>
    <w:rsid w:val="00734F56"/>
    <w:rsid w:val="00743890"/>
    <w:rsid w:val="007636A0"/>
    <w:rsid w:val="00766018"/>
    <w:rsid w:val="0077070A"/>
    <w:rsid w:val="00773FB7"/>
    <w:rsid w:val="007A03CA"/>
    <w:rsid w:val="007B1D2B"/>
    <w:rsid w:val="007C1B19"/>
    <w:rsid w:val="007C2028"/>
    <w:rsid w:val="007D4A58"/>
    <w:rsid w:val="007D57D4"/>
    <w:rsid w:val="007E0FE9"/>
    <w:rsid w:val="007E5B3E"/>
    <w:rsid w:val="007F37DC"/>
    <w:rsid w:val="007F5C4B"/>
    <w:rsid w:val="00804D6F"/>
    <w:rsid w:val="00811461"/>
    <w:rsid w:val="00813779"/>
    <w:rsid w:val="00816FB9"/>
    <w:rsid w:val="00826E5E"/>
    <w:rsid w:val="00831214"/>
    <w:rsid w:val="008369E6"/>
    <w:rsid w:val="00844D2F"/>
    <w:rsid w:val="00850CB7"/>
    <w:rsid w:val="00853A58"/>
    <w:rsid w:val="0085429A"/>
    <w:rsid w:val="00896B6B"/>
    <w:rsid w:val="008A4498"/>
    <w:rsid w:val="008A6B1A"/>
    <w:rsid w:val="008B1131"/>
    <w:rsid w:val="008B686D"/>
    <w:rsid w:val="008C1F1F"/>
    <w:rsid w:val="008C2E71"/>
    <w:rsid w:val="008D483A"/>
    <w:rsid w:val="008E2594"/>
    <w:rsid w:val="009544AF"/>
    <w:rsid w:val="0095709F"/>
    <w:rsid w:val="00984C22"/>
    <w:rsid w:val="00993277"/>
    <w:rsid w:val="009B60AA"/>
    <w:rsid w:val="009D41E0"/>
    <w:rsid w:val="009F5FCE"/>
    <w:rsid w:val="00A02E91"/>
    <w:rsid w:val="00A041A9"/>
    <w:rsid w:val="00A2011A"/>
    <w:rsid w:val="00A22BCD"/>
    <w:rsid w:val="00A62C96"/>
    <w:rsid w:val="00A67A8A"/>
    <w:rsid w:val="00A733F5"/>
    <w:rsid w:val="00A91863"/>
    <w:rsid w:val="00AA179F"/>
    <w:rsid w:val="00AA1908"/>
    <w:rsid w:val="00AA60CA"/>
    <w:rsid w:val="00AC173F"/>
    <w:rsid w:val="00AE2395"/>
    <w:rsid w:val="00B02D0F"/>
    <w:rsid w:val="00B11B93"/>
    <w:rsid w:val="00B30923"/>
    <w:rsid w:val="00B30DD7"/>
    <w:rsid w:val="00B51FBB"/>
    <w:rsid w:val="00B55C8B"/>
    <w:rsid w:val="00B61267"/>
    <w:rsid w:val="00B77A6A"/>
    <w:rsid w:val="00BA09C8"/>
    <w:rsid w:val="00BA0AD4"/>
    <w:rsid w:val="00BC4E23"/>
    <w:rsid w:val="00BC7453"/>
    <w:rsid w:val="00BE1A09"/>
    <w:rsid w:val="00BE3D5E"/>
    <w:rsid w:val="00BE4856"/>
    <w:rsid w:val="00BF45B2"/>
    <w:rsid w:val="00CA0470"/>
    <w:rsid w:val="00CC2F1A"/>
    <w:rsid w:val="00CE4EDB"/>
    <w:rsid w:val="00D04C41"/>
    <w:rsid w:val="00D21F2B"/>
    <w:rsid w:val="00D4599C"/>
    <w:rsid w:val="00D72013"/>
    <w:rsid w:val="00D86ACF"/>
    <w:rsid w:val="00DB225F"/>
    <w:rsid w:val="00E05A73"/>
    <w:rsid w:val="00E132D8"/>
    <w:rsid w:val="00E27AFC"/>
    <w:rsid w:val="00EA0A26"/>
    <w:rsid w:val="00EE684D"/>
    <w:rsid w:val="00F146ED"/>
    <w:rsid w:val="00F347E6"/>
    <w:rsid w:val="00F53A18"/>
    <w:rsid w:val="00F72E0A"/>
    <w:rsid w:val="00F925BE"/>
    <w:rsid w:val="00F97A63"/>
    <w:rsid w:val="00FD43CB"/>
    <w:rsid w:val="00FF0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78EF"/>
  <w15:chartTrackingRefBased/>
  <w15:docId w15:val="{8FFCB6CD-8893-4839-83D0-7D0770C5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C48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C48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C486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2C486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C486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C486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C486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C486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C486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C486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C486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C486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2C486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C486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C486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C486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C486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C4864"/>
    <w:rPr>
      <w:rFonts w:eastAsiaTheme="majorEastAsia" w:cstheme="majorBidi"/>
      <w:color w:val="272727" w:themeColor="text1" w:themeTint="D8"/>
    </w:rPr>
  </w:style>
  <w:style w:type="paragraph" w:styleId="Titlu">
    <w:name w:val="Title"/>
    <w:basedOn w:val="Normal"/>
    <w:next w:val="Normal"/>
    <w:link w:val="TitluCaracter"/>
    <w:uiPriority w:val="10"/>
    <w:qFormat/>
    <w:rsid w:val="002C4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C486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C486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C486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C486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C4864"/>
    <w:rPr>
      <w:i/>
      <w:iCs/>
      <w:color w:val="404040" w:themeColor="text1" w:themeTint="BF"/>
    </w:rPr>
  </w:style>
  <w:style w:type="paragraph" w:styleId="Listparagraf">
    <w:name w:val="List Paragraph"/>
    <w:basedOn w:val="Normal"/>
    <w:uiPriority w:val="34"/>
    <w:qFormat/>
    <w:rsid w:val="002C4864"/>
    <w:pPr>
      <w:ind w:left="720"/>
      <w:contextualSpacing/>
    </w:pPr>
  </w:style>
  <w:style w:type="character" w:styleId="Accentuareintens">
    <w:name w:val="Intense Emphasis"/>
    <w:basedOn w:val="Fontdeparagrafimplicit"/>
    <w:uiPriority w:val="21"/>
    <w:qFormat/>
    <w:rsid w:val="002C4864"/>
    <w:rPr>
      <w:i/>
      <w:iCs/>
      <w:color w:val="2F5496" w:themeColor="accent1" w:themeShade="BF"/>
    </w:rPr>
  </w:style>
  <w:style w:type="paragraph" w:styleId="Citatintens">
    <w:name w:val="Intense Quote"/>
    <w:basedOn w:val="Normal"/>
    <w:next w:val="Normal"/>
    <w:link w:val="CitatintensCaracter"/>
    <w:uiPriority w:val="30"/>
    <w:qFormat/>
    <w:rsid w:val="002C48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C4864"/>
    <w:rPr>
      <w:i/>
      <w:iCs/>
      <w:color w:val="2F5496" w:themeColor="accent1" w:themeShade="BF"/>
    </w:rPr>
  </w:style>
  <w:style w:type="character" w:styleId="Referireintens">
    <w:name w:val="Intense Reference"/>
    <w:basedOn w:val="Fontdeparagrafimplicit"/>
    <w:uiPriority w:val="32"/>
    <w:qFormat/>
    <w:rsid w:val="002C4864"/>
    <w:rPr>
      <w:b/>
      <w:bCs/>
      <w:smallCaps/>
      <w:color w:val="2F5496" w:themeColor="accent1" w:themeShade="BF"/>
      <w:spacing w:val="5"/>
    </w:rPr>
  </w:style>
  <w:style w:type="paragraph" w:styleId="NormalWeb">
    <w:name w:val="Normal (Web)"/>
    <w:basedOn w:val="Normal"/>
    <w:uiPriority w:val="99"/>
    <w:unhideWhenUsed/>
    <w:rsid w:val="000B4217"/>
    <w:pPr>
      <w:spacing w:after="0" w:line="240" w:lineRule="auto"/>
      <w:ind w:firstLine="567"/>
      <w:jc w:val="both"/>
    </w:pPr>
    <w:rPr>
      <w:rFonts w:ascii="Times New Roman" w:eastAsiaTheme="minorEastAsia" w:hAnsi="Times New Roman" w:cs="Times New Roman"/>
      <w:kern w:val="0"/>
      <w:sz w:val="24"/>
      <w:szCs w:val="24"/>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2241</Words>
  <Characters>12775</Characters>
  <Application>Microsoft Office Word</Application>
  <DocSecurity>0</DocSecurity>
  <Lines>106</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2026-08-04T11:23:00Z</dcterms:created>
  <dcterms:modified xsi:type="dcterms:W3CDTF">2026-08-04T13:22:00Z</dcterms:modified>
</cp:coreProperties>
</file>