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449E0" w14:textId="15DCA913" w:rsidR="00686A11" w:rsidRPr="00142D66" w:rsidRDefault="00960B56"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rPr>
        <w:t>TABEL DE CONCORDAN</w:t>
      </w:r>
      <w:r w:rsidRPr="00142D66">
        <w:rPr>
          <w:rFonts w:ascii="Times New Roman" w:hAnsi="Times New Roman" w:cs="Times New Roman"/>
          <w:b/>
          <w:bCs/>
          <w:sz w:val="20"/>
          <w:szCs w:val="20"/>
          <w:lang w:val="ro-RO"/>
        </w:rPr>
        <w:t>ȚĂ</w:t>
      </w:r>
    </w:p>
    <w:p w14:paraId="13529805" w14:textId="77777777" w:rsidR="004C3542" w:rsidRPr="00142D66" w:rsidRDefault="004C3542">
      <w:pPr>
        <w:rPr>
          <w:rFonts w:ascii="Times New Roman" w:hAnsi="Times New Roman" w:cs="Times New Roman"/>
          <w:sz w:val="20"/>
          <w:szCs w:val="20"/>
          <w:lang w:val="ro-RO"/>
        </w:rPr>
      </w:pPr>
    </w:p>
    <w:tbl>
      <w:tblPr>
        <w:tblStyle w:val="TableGrid"/>
        <w:tblW w:w="14548" w:type="dxa"/>
        <w:tblLayout w:type="fixed"/>
        <w:tblLook w:val="04A0" w:firstRow="1" w:lastRow="0" w:firstColumn="1" w:lastColumn="0" w:noHBand="0" w:noVBand="1"/>
      </w:tblPr>
      <w:tblGrid>
        <w:gridCol w:w="632"/>
        <w:gridCol w:w="1883"/>
        <w:gridCol w:w="2430"/>
        <w:gridCol w:w="2340"/>
        <w:gridCol w:w="2349"/>
        <w:gridCol w:w="1276"/>
        <w:gridCol w:w="1843"/>
        <w:gridCol w:w="1795"/>
      </w:tblGrid>
      <w:tr w:rsidR="009E781E" w:rsidRPr="00704B5A" w14:paraId="7D79456A" w14:textId="77777777" w:rsidTr="00E71690">
        <w:tc>
          <w:tcPr>
            <w:tcW w:w="632" w:type="dxa"/>
          </w:tcPr>
          <w:p w14:paraId="2FD53DD9" w14:textId="3FE6A877" w:rsidR="009E781E" w:rsidRPr="00142D66" w:rsidRDefault="009E781E">
            <w:pPr>
              <w:rPr>
                <w:rFonts w:ascii="Times New Roman" w:hAnsi="Times New Roman" w:cs="Times New Roman"/>
                <w:sz w:val="20"/>
                <w:szCs w:val="20"/>
                <w:lang w:val="ro-RO"/>
              </w:rPr>
            </w:pPr>
            <w:r w:rsidRPr="00142D66">
              <w:rPr>
                <w:rFonts w:ascii="Times New Roman" w:hAnsi="Times New Roman" w:cs="Times New Roman"/>
                <w:sz w:val="20"/>
                <w:szCs w:val="20"/>
                <w:lang w:val="ro-RO"/>
              </w:rPr>
              <w:t>1</w:t>
            </w:r>
          </w:p>
        </w:tc>
        <w:tc>
          <w:tcPr>
            <w:tcW w:w="13916" w:type="dxa"/>
            <w:gridSpan w:val="7"/>
          </w:tcPr>
          <w:p w14:paraId="607DE2B6" w14:textId="55A3C2A4" w:rsidR="009E781E" w:rsidRPr="00142D66" w:rsidRDefault="009E781E" w:rsidP="004C3542">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Titlul actului Uniunii Europene, inclusiv cele mai recente amendamente incluse</w:t>
            </w:r>
          </w:p>
          <w:p w14:paraId="2C636DD5" w14:textId="38992E5A" w:rsidR="009E781E" w:rsidRPr="00142D66" w:rsidRDefault="0037279A" w:rsidP="004C3542">
            <w:pPr>
              <w:rPr>
                <w:rFonts w:ascii="Times New Roman" w:hAnsi="Times New Roman" w:cs="Times New Roman"/>
                <w:sz w:val="20"/>
                <w:szCs w:val="20"/>
                <w:lang w:val="ro-RO"/>
              </w:rPr>
            </w:pPr>
            <w:r w:rsidRPr="0037279A">
              <w:rPr>
                <w:rFonts w:ascii="Times New Roman" w:hAnsi="Times New Roman" w:cs="Times New Roman"/>
                <w:sz w:val="20"/>
                <w:szCs w:val="20"/>
                <w:lang w:val="ro-RO"/>
              </w:rPr>
              <w:t>Directiva (UE) 2017/1132 a Parlamentului European și a Consiliului din 14 iunie 2017 privind anumite aspecte ale dreptului societăților comerciale, publicată în Jurnalul Oficial al Uniunii Europene L 169/46 din 30 iunie 2017, CELEX 32017L1132, astfel cum a fost modificată ultima dată prin Regulamentul (UE) 2021/23 al Parlamentului European și al Consiliului din 16 decembrie 2020</w:t>
            </w:r>
          </w:p>
        </w:tc>
      </w:tr>
      <w:tr w:rsidR="009E781E" w:rsidRPr="00704B5A" w14:paraId="434DE6DE" w14:textId="77777777" w:rsidTr="00E71690">
        <w:tc>
          <w:tcPr>
            <w:tcW w:w="632" w:type="dxa"/>
          </w:tcPr>
          <w:p w14:paraId="3068E6D3" w14:textId="00E36F86" w:rsidR="009E781E" w:rsidRPr="00142D66" w:rsidRDefault="009E781E">
            <w:pPr>
              <w:rPr>
                <w:rFonts w:ascii="Times New Roman" w:hAnsi="Times New Roman" w:cs="Times New Roman"/>
                <w:sz w:val="20"/>
                <w:szCs w:val="20"/>
                <w:lang w:val="ro-RO"/>
              </w:rPr>
            </w:pPr>
            <w:r w:rsidRPr="00142D66">
              <w:rPr>
                <w:rFonts w:ascii="Times New Roman" w:hAnsi="Times New Roman" w:cs="Times New Roman"/>
                <w:sz w:val="20"/>
                <w:szCs w:val="20"/>
                <w:lang w:val="ro-RO"/>
              </w:rPr>
              <w:t>2</w:t>
            </w:r>
          </w:p>
        </w:tc>
        <w:tc>
          <w:tcPr>
            <w:tcW w:w="13916" w:type="dxa"/>
            <w:gridSpan w:val="7"/>
          </w:tcPr>
          <w:p w14:paraId="48E5BB50" w14:textId="3436A9C5" w:rsidR="009E781E" w:rsidRPr="00142D66" w:rsidRDefault="009E781E" w:rsidP="00883A07">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Titlul act</w:t>
            </w:r>
            <w:r w:rsidR="009B0DA7">
              <w:rPr>
                <w:rFonts w:ascii="Times New Roman" w:hAnsi="Times New Roman" w:cs="Times New Roman"/>
                <w:b/>
                <w:bCs/>
                <w:sz w:val="20"/>
                <w:szCs w:val="20"/>
                <w:lang w:val="ro-RO"/>
              </w:rPr>
              <w:t>ului</w:t>
            </w:r>
            <w:r w:rsidRPr="00142D66">
              <w:rPr>
                <w:rFonts w:ascii="Times New Roman" w:hAnsi="Times New Roman" w:cs="Times New Roman"/>
                <w:b/>
                <w:bCs/>
                <w:sz w:val="20"/>
                <w:szCs w:val="20"/>
                <w:lang w:val="ro-RO"/>
              </w:rPr>
              <w:t xml:space="preserve"> normativ național</w:t>
            </w:r>
            <w:r w:rsidR="009B0DA7">
              <w:rPr>
                <w:rFonts w:ascii="Times New Roman" w:hAnsi="Times New Roman" w:cs="Times New Roman"/>
                <w:b/>
                <w:bCs/>
                <w:sz w:val="20"/>
                <w:szCs w:val="20"/>
                <w:lang w:val="ro-RO"/>
              </w:rPr>
              <w:t xml:space="preserve"> / proiectului actului normativ național</w:t>
            </w:r>
          </w:p>
          <w:p w14:paraId="7DC07B61" w14:textId="77777777" w:rsidR="0086197A" w:rsidRDefault="0086197A" w:rsidP="00781E73">
            <w:pPr>
              <w:jc w:val="both"/>
              <w:rPr>
                <w:rFonts w:ascii="Times New Roman" w:hAnsi="Times New Roman" w:cs="Times New Roman"/>
                <w:sz w:val="20"/>
                <w:szCs w:val="20"/>
                <w:lang w:val="ro-RO"/>
              </w:rPr>
            </w:pPr>
          </w:p>
          <w:p w14:paraId="7CB6730E" w14:textId="22A3B76C" w:rsidR="00901D72" w:rsidRDefault="00901D72" w:rsidP="00781E73">
            <w:pPr>
              <w:jc w:val="both"/>
              <w:rPr>
                <w:rFonts w:ascii="Times New Roman" w:hAnsi="Times New Roman" w:cs="Times New Roman"/>
                <w:sz w:val="20"/>
                <w:szCs w:val="20"/>
                <w:lang w:val="ro-RO"/>
              </w:rPr>
            </w:pPr>
            <w:r>
              <w:rPr>
                <w:rFonts w:ascii="Times New Roman" w:hAnsi="Times New Roman" w:cs="Times New Roman"/>
                <w:sz w:val="20"/>
                <w:szCs w:val="20"/>
                <w:lang w:val="ro-RO"/>
              </w:rPr>
              <w:t>(a) Acte normative în vigoare:</w:t>
            </w:r>
          </w:p>
          <w:p w14:paraId="420E803E" w14:textId="6E595D01" w:rsidR="008E66EB" w:rsidRPr="008E66EB" w:rsidRDefault="008E66EB" w:rsidP="008E66EB">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8E66EB">
              <w:rPr>
                <w:rFonts w:ascii="Times New Roman" w:hAnsi="Times New Roman" w:cs="Times New Roman"/>
                <w:sz w:val="20"/>
                <w:szCs w:val="20"/>
                <w:lang w:val="ro-RO"/>
              </w:rPr>
              <w:t>Legea nr. 1134/1997 privind societățile pe acțiuni (în continuare – Legea nr. 1134/1997);</w:t>
            </w:r>
          </w:p>
          <w:p w14:paraId="415A9FA4" w14:textId="54433014" w:rsidR="008E66EB" w:rsidRPr="008E66EB" w:rsidRDefault="008E66EB" w:rsidP="008E66EB">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8E66EB">
              <w:rPr>
                <w:rFonts w:ascii="Times New Roman" w:hAnsi="Times New Roman" w:cs="Times New Roman"/>
                <w:sz w:val="20"/>
                <w:szCs w:val="20"/>
                <w:lang w:val="ro-RO"/>
              </w:rPr>
              <w:t>Codul civil al Republicii Moldova nr. 1107/2002 (în continuare – Codul civil);</w:t>
            </w:r>
          </w:p>
          <w:p w14:paraId="4CAB3D9B" w14:textId="43FB1E4E" w:rsidR="008E66EB" w:rsidRPr="008E66EB" w:rsidRDefault="008E66EB" w:rsidP="008E66EB">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8E66EB">
              <w:rPr>
                <w:rFonts w:ascii="Times New Roman" w:hAnsi="Times New Roman" w:cs="Times New Roman"/>
                <w:sz w:val="20"/>
                <w:szCs w:val="20"/>
                <w:lang w:val="ro-RO"/>
              </w:rPr>
              <w:t>Legea nr. 135/2007 privind societățile cu răspundere limitată (în continuare – Legea nr. 135/2007);</w:t>
            </w:r>
          </w:p>
          <w:p w14:paraId="606733C8" w14:textId="0E6CA2ED" w:rsidR="008E66EB" w:rsidRPr="008E66EB" w:rsidRDefault="008E66EB" w:rsidP="008E66EB">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8E66EB">
              <w:rPr>
                <w:rFonts w:ascii="Times New Roman" w:hAnsi="Times New Roman" w:cs="Times New Roman"/>
                <w:sz w:val="20"/>
                <w:szCs w:val="20"/>
                <w:lang w:val="ro-RO"/>
              </w:rPr>
              <w:t>Legea nr. 220/2007 privind înregistrarea de stat a persoanelor juridice și a întreprinzătorilor individuali (în continuare – Legea nr. 220/2007);</w:t>
            </w:r>
          </w:p>
          <w:p w14:paraId="01F079BE" w14:textId="299E2A56" w:rsidR="008E66EB" w:rsidRDefault="008E66EB" w:rsidP="008E66EB">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8E66EB">
              <w:rPr>
                <w:rFonts w:ascii="Times New Roman" w:hAnsi="Times New Roman" w:cs="Times New Roman"/>
                <w:sz w:val="20"/>
                <w:szCs w:val="20"/>
                <w:lang w:val="ro-RO"/>
              </w:rPr>
              <w:t>Legea insolvabilității nr. 149/2012 (în continuare – Legea nr. 149/2012).</w:t>
            </w:r>
          </w:p>
          <w:p w14:paraId="6EF379B3" w14:textId="77777777" w:rsidR="00783215" w:rsidRDefault="00783215" w:rsidP="00781E73">
            <w:pPr>
              <w:jc w:val="both"/>
              <w:rPr>
                <w:rFonts w:ascii="Times New Roman" w:hAnsi="Times New Roman" w:cs="Times New Roman"/>
                <w:sz w:val="20"/>
                <w:szCs w:val="20"/>
                <w:lang w:val="ro-RO"/>
              </w:rPr>
            </w:pPr>
          </w:p>
          <w:p w14:paraId="79F9B037" w14:textId="57ABEE51" w:rsidR="00901D72" w:rsidRDefault="00901D72" w:rsidP="00781E73">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(b) </w:t>
            </w:r>
            <w:r w:rsidRPr="00142D66">
              <w:rPr>
                <w:rFonts w:ascii="Times New Roman" w:hAnsi="Times New Roman" w:cs="Times New Roman"/>
                <w:sz w:val="20"/>
                <w:szCs w:val="20"/>
                <w:lang w:val="ro-RO"/>
              </w:rPr>
              <w:t>Proiect</w:t>
            </w:r>
            <w:r>
              <w:rPr>
                <w:rFonts w:ascii="Times New Roman" w:hAnsi="Times New Roman" w:cs="Times New Roman"/>
                <w:sz w:val="20"/>
                <w:szCs w:val="20"/>
                <w:lang w:val="ro-RO"/>
              </w:rPr>
              <w:t>e</w:t>
            </w:r>
            <w:r w:rsidRPr="00142D66">
              <w:rPr>
                <w:rFonts w:ascii="Times New Roman" w:hAnsi="Times New Roman" w:cs="Times New Roman"/>
                <w:sz w:val="20"/>
                <w:szCs w:val="20"/>
                <w:lang w:val="ro-RO"/>
              </w:rPr>
              <w:t xml:space="preserve"> de leg</w:t>
            </w:r>
            <w:r w:rsidR="00996A55">
              <w:rPr>
                <w:rFonts w:ascii="Times New Roman" w:hAnsi="Times New Roman" w:cs="Times New Roman"/>
                <w:sz w:val="20"/>
                <w:szCs w:val="20"/>
                <w:lang w:val="ro-RO"/>
              </w:rPr>
              <w:t>e</w:t>
            </w:r>
            <w:r>
              <w:rPr>
                <w:rFonts w:ascii="Times New Roman" w:hAnsi="Times New Roman" w:cs="Times New Roman"/>
                <w:sz w:val="20"/>
                <w:szCs w:val="20"/>
                <w:lang w:val="ro-RO"/>
              </w:rPr>
              <w:t>:</w:t>
            </w:r>
          </w:p>
          <w:p w14:paraId="377EE17A" w14:textId="69817DBD" w:rsidR="00702A8D" w:rsidRPr="00702A8D" w:rsidRDefault="00702A8D" w:rsidP="00702A8D">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702A8D">
              <w:rPr>
                <w:rFonts w:ascii="Times New Roman" w:hAnsi="Times New Roman" w:cs="Times New Roman"/>
                <w:sz w:val="20"/>
                <w:szCs w:val="20"/>
                <w:lang w:val="ro-RO"/>
              </w:rPr>
              <w:t xml:space="preserve">proiectul de </w:t>
            </w:r>
            <w:r w:rsidR="00167DC9">
              <w:rPr>
                <w:rFonts w:ascii="Times New Roman" w:hAnsi="Times New Roman" w:cs="Times New Roman"/>
                <w:sz w:val="20"/>
                <w:szCs w:val="20"/>
                <w:lang w:val="ro-RO"/>
              </w:rPr>
              <w:t>L</w:t>
            </w:r>
            <w:r w:rsidRPr="00702A8D">
              <w:rPr>
                <w:rFonts w:ascii="Times New Roman" w:hAnsi="Times New Roman" w:cs="Times New Roman"/>
                <w:sz w:val="20"/>
                <w:szCs w:val="20"/>
                <w:lang w:val="ro-RO"/>
              </w:rPr>
              <w:t>ege</w:t>
            </w:r>
            <w:r w:rsidR="00A5035A">
              <w:rPr>
                <w:rFonts w:ascii="Times New Roman" w:hAnsi="Times New Roman" w:cs="Times New Roman"/>
                <w:sz w:val="20"/>
                <w:szCs w:val="20"/>
                <w:lang w:val="ro-RO"/>
              </w:rPr>
              <w:t xml:space="preserve"> </w:t>
            </w:r>
            <w:r w:rsidR="00A5035A" w:rsidRPr="00A5035A">
              <w:rPr>
                <w:rFonts w:ascii="Times New Roman" w:hAnsi="Times New Roman" w:cs="Times New Roman"/>
                <w:sz w:val="20"/>
                <w:szCs w:val="20"/>
                <w:lang w:val="ro-RO"/>
              </w:rPr>
              <w:t>pentru modificarea unor acte normative (aspecte conexe instituirii structurilor de acțiuni cu drepturi de vot multiple și facilitării exercitării drepturilor acționarilor)</w:t>
            </w:r>
            <w:r w:rsidRPr="00702A8D">
              <w:rPr>
                <w:rFonts w:ascii="Times New Roman" w:hAnsi="Times New Roman" w:cs="Times New Roman"/>
                <w:sz w:val="20"/>
                <w:szCs w:val="20"/>
                <w:lang w:val="ro-RO"/>
              </w:rPr>
              <w:t xml:space="preserve"> </w:t>
            </w:r>
            <w:r w:rsidR="00BC42A8" w:rsidRPr="00AF2517">
              <w:rPr>
                <w:rFonts w:ascii="Times New Roman" w:hAnsi="Times New Roman" w:cs="Times New Roman"/>
                <w:sz w:val="20"/>
                <w:szCs w:val="20"/>
                <w:highlight w:val="yellow"/>
                <w:lang w:val="ro-RO"/>
              </w:rPr>
              <w:t xml:space="preserve">(ID </w:t>
            </w:r>
            <w:hyperlink r:id="rId6" w:history="1">
              <w:r w:rsidR="00AF2517" w:rsidRPr="00201FE1">
                <w:rPr>
                  <w:rStyle w:val="Hyperlink"/>
                  <w:rFonts w:ascii="Times New Roman" w:hAnsi="Times New Roman" w:cs="Times New Roman"/>
                  <w:sz w:val="20"/>
                  <w:szCs w:val="20"/>
                  <w:highlight w:val="yellow"/>
                  <w:lang w:val="ro-RO"/>
                </w:rPr>
                <w:t>16339</w:t>
              </w:r>
            </w:hyperlink>
            <w:r w:rsidR="00BC42A8" w:rsidRPr="00AF2517">
              <w:rPr>
                <w:rFonts w:ascii="Times New Roman" w:hAnsi="Times New Roman" w:cs="Times New Roman"/>
                <w:sz w:val="20"/>
                <w:szCs w:val="20"/>
                <w:highlight w:val="yellow"/>
                <w:lang w:val="ro-RO"/>
              </w:rPr>
              <w:t>)</w:t>
            </w:r>
            <w:r w:rsidR="00BC42A8">
              <w:rPr>
                <w:rFonts w:ascii="Times New Roman" w:hAnsi="Times New Roman" w:cs="Times New Roman"/>
                <w:sz w:val="20"/>
                <w:szCs w:val="20"/>
                <w:lang w:val="ro-RO"/>
              </w:rPr>
              <w:t xml:space="preserve"> </w:t>
            </w:r>
            <w:r w:rsidR="00911360">
              <w:rPr>
                <w:rFonts w:ascii="Times New Roman" w:hAnsi="Times New Roman" w:cs="Times New Roman"/>
                <w:sz w:val="20"/>
                <w:szCs w:val="20"/>
                <w:lang w:val="ro-RO"/>
              </w:rPr>
              <w:t>[</w:t>
            </w:r>
            <w:r w:rsidRPr="00911360">
              <w:rPr>
                <w:rFonts w:ascii="Times New Roman" w:hAnsi="Times New Roman" w:cs="Times New Roman"/>
                <w:sz w:val="20"/>
                <w:szCs w:val="20"/>
                <w:highlight w:val="yellow"/>
                <w:lang w:val="ro-RO"/>
              </w:rPr>
              <w:t xml:space="preserve">elaborat de către CNPF și promovat de către </w:t>
            </w:r>
            <w:r w:rsidR="00911360" w:rsidRPr="00911360">
              <w:rPr>
                <w:rFonts w:ascii="Times New Roman" w:hAnsi="Times New Roman" w:cs="Times New Roman"/>
                <w:sz w:val="20"/>
                <w:szCs w:val="20"/>
                <w:highlight w:val="yellow"/>
                <w:lang w:val="ro-RO"/>
              </w:rPr>
              <w:t>MF</w:t>
            </w:r>
            <w:r w:rsidRPr="00911360">
              <w:rPr>
                <w:rFonts w:ascii="Times New Roman" w:hAnsi="Times New Roman" w:cs="Times New Roman"/>
                <w:sz w:val="20"/>
                <w:szCs w:val="20"/>
                <w:highlight w:val="yellow"/>
                <w:lang w:val="ro-RO"/>
              </w:rPr>
              <w:t>, care transpune art. 57, art.59 alin.(2) și (3), art.60 alin.(1) și (2), art.62, art.63 alin.(1), lit. b), art.82 lit. e) și g), precum și art.113 – 115 din Directivă</w:t>
            </w:r>
            <w:r w:rsidR="00911360" w:rsidRPr="00911360">
              <w:rPr>
                <w:rFonts w:ascii="Times New Roman" w:hAnsi="Times New Roman" w:cs="Times New Roman"/>
                <w:sz w:val="20"/>
                <w:szCs w:val="20"/>
                <w:lang w:val="ro-RO"/>
              </w:rPr>
              <w:t>]</w:t>
            </w:r>
            <w:r w:rsidRPr="00702A8D">
              <w:rPr>
                <w:rFonts w:ascii="Times New Roman" w:hAnsi="Times New Roman" w:cs="Times New Roman"/>
                <w:sz w:val="20"/>
                <w:szCs w:val="20"/>
                <w:lang w:val="ro-RO"/>
              </w:rPr>
              <w:t>;</w:t>
            </w:r>
          </w:p>
          <w:p w14:paraId="23BDADF7" w14:textId="06DA5992" w:rsidR="00702A8D" w:rsidRPr="00702A8D" w:rsidRDefault="00E35637" w:rsidP="00911360">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00702A8D" w:rsidRPr="00702A8D">
              <w:rPr>
                <w:rFonts w:ascii="Times New Roman" w:hAnsi="Times New Roman" w:cs="Times New Roman"/>
                <w:sz w:val="20"/>
                <w:szCs w:val="20"/>
                <w:lang w:val="ro-RO"/>
              </w:rPr>
              <w:t xml:space="preserve">proiectul de Lege privind reorganizarea transfrontalieră a societăților comerciale </w:t>
            </w:r>
            <w:r w:rsidR="001F5842" w:rsidRPr="00A354FA">
              <w:rPr>
                <w:rFonts w:ascii="Times New Roman" w:hAnsi="Times New Roman" w:cs="Times New Roman"/>
                <w:sz w:val="20"/>
                <w:szCs w:val="20"/>
                <w:highlight w:val="yellow"/>
                <w:lang w:val="ro-RO"/>
              </w:rPr>
              <w:t xml:space="preserve">(ID </w:t>
            </w:r>
            <w:hyperlink r:id="rId7" w:history="1">
              <w:r w:rsidR="001F5842" w:rsidRPr="00201FE1">
                <w:rPr>
                  <w:rStyle w:val="Hyperlink"/>
                  <w:rFonts w:ascii="Times New Roman" w:hAnsi="Times New Roman" w:cs="Times New Roman"/>
                  <w:sz w:val="20"/>
                  <w:szCs w:val="20"/>
                  <w:highlight w:val="yellow"/>
                  <w:lang w:val="ro-RO"/>
                </w:rPr>
                <w:t>15878</w:t>
              </w:r>
            </w:hyperlink>
            <w:r w:rsidR="001F5842" w:rsidRPr="00A354FA">
              <w:rPr>
                <w:rFonts w:ascii="Times New Roman" w:hAnsi="Times New Roman" w:cs="Times New Roman"/>
                <w:sz w:val="20"/>
                <w:szCs w:val="20"/>
                <w:highlight w:val="yellow"/>
                <w:lang w:val="ro-RO"/>
              </w:rPr>
              <w:t>)</w:t>
            </w:r>
          </w:p>
          <w:p w14:paraId="7F82203E" w14:textId="4D1E8486" w:rsidR="00901D72" w:rsidRDefault="00E35637" w:rsidP="00781E73">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sidR="00702A8D" w:rsidRPr="00702A8D">
              <w:rPr>
                <w:rFonts w:ascii="Times New Roman" w:hAnsi="Times New Roman" w:cs="Times New Roman"/>
                <w:sz w:val="20"/>
                <w:szCs w:val="20"/>
                <w:lang w:val="ro-RO"/>
              </w:rPr>
              <w:t xml:space="preserve"> </w:t>
            </w:r>
            <w:r>
              <w:rPr>
                <w:rFonts w:ascii="Times New Roman" w:hAnsi="Times New Roman" w:cs="Times New Roman"/>
                <w:sz w:val="20"/>
                <w:szCs w:val="20"/>
                <w:lang w:val="ro-RO"/>
              </w:rPr>
              <w:t>p</w:t>
            </w:r>
            <w:r w:rsidR="00702A8D" w:rsidRPr="00702A8D">
              <w:rPr>
                <w:rFonts w:ascii="Times New Roman" w:hAnsi="Times New Roman" w:cs="Times New Roman"/>
                <w:sz w:val="20"/>
                <w:szCs w:val="20"/>
                <w:lang w:val="ro-RO"/>
              </w:rPr>
              <w:t xml:space="preserve">roiect de </w:t>
            </w:r>
            <w:r w:rsidR="00167DC9">
              <w:rPr>
                <w:rFonts w:ascii="Times New Roman" w:hAnsi="Times New Roman" w:cs="Times New Roman"/>
                <w:sz w:val="20"/>
                <w:szCs w:val="20"/>
                <w:lang w:val="ro-RO"/>
              </w:rPr>
              <w:t>L</w:t>
            </w:r>
            <w:r w:rsidR="00702A8D" w:rsidRPr="00702A8D">
              <w:rPr>
                <w:rFonts w:ascii="Times New Roman" w:hAnsi="Times New Roman" w:cs="Times New Roman"/>
                <w:sz w:val="20"/>
                <w:szCs w:val="20"/>
                <w:lang w:val="ro-RO"/>
              </w:rPr>
              <w:t>ege</w:t>
            </w:r>
            <w:r w:rsidR="00201FE1">
              <w:rPr>
                <w:rFonts w:ascii="Times New Roman" w:hAnsi="Times New Roman" w:cs="Times New Roman"/>
                <w:sz w:val="20"/>
                <w:szCs w:val="20"/>
                <w:lang w:val="ro-RO"/>
              </w:rPr>
              <w:t xml:space="preserve"> </w:t>
            </w:r>
            <w:r w:rsidR="00201FE1" w:rsidRPr="00201FE1">
              <w:rPr>
                <w:rFonts w:ascii="Times New Roman" w:hAnsi="Times New Roman" w:cs="Times New Roman"/>
                <w:sz w:val="20"/>
                <w:szCs w:val="20"/>
                <w:lang w:val="ro-RO"/>
              </w:rPr>
              <w:t>pentru modificarea unor acte normative (anumite aspecte ale dreptului societăților comerciale)</w:t>
            </w:r>
            <w:r>
              <w:rPr>
                <w:rFonts w:ascii="Times New Roman" w:hAnsi="Times New Roman" w:cs="Times New Roman"/>
                <w:sz w:val="20"/>
                <w:szCs w:val="20"/>
                <w:lang w:val="ro-RO"/>
              </w:rPr>
              <w:t xml:space="preserve"> </w:t>
            </w:r>
            <w:r w:rsidR="001F5842" w:rsidRPr="00BC42A8">
              <w:rPr>
                <w:rFonts w:ascii="Times New Roman" w:hAnsi="Times New Roman" w:cs="Times New Roman"/>
                <w:sz w:val="20"/>
                <w:szCs w:val="20"/>
                <w:highlight w:val="yellow"/>
                <w:lang w:val="ro-RO"/>
              </w:rPr>
              <w:t xml:space="preserve">(ID </w:t>
            </w:r>
            <w:hyperlink r:id="rId8" w:history="1">
              <w:r w:rsidR="001F5842" w:rsidRPr="00201FE1">
                <w:rPr>
                  <w:rStyle w:val="Hyperlink"/>
                  <w:rFonts w:ascii="Times New Roman" w:hAnsi="Times New Roman" w:cs="Times New Roman"/>
                  <w:sz w:val="20"/>
                  <w:szCs w:val="20"/>
                  <w:highlight w:val="yellow"/>
                  <w:lang w:val="ro-RO"/>
                </w:rPr>
                <w:t>15856</w:t>
              </w:r>
            </w:hyperlink>
            <w:r w:rsidR="001F5842" w:rsidRPr="00BC42A8">
              <w:rPr>
                <w:rFonts w:ascii="Times New Roman" w:hAnsi="Times New Roman" w:cs="Times New Roman"/>
                <w:sz w:val="20"/>
                <w:szCs w:val="20"/>
                <w:highlight w:val="yellow"/>
                <w:lang w:val="ro-RO"/>
              </w:rPr>
              <w:t>)</w:t>
            </w:r>
            <w:r w:rsidR="001F5842">
              <w:rPr>
                <w:rFonts w:ascii="Times New Roman" w:hAnsi="Times New Roman" w:cs="Times New Roman"/>
                <w:sz w:val="20"/>
                <w:szCs w:val="20"/>
                <w:lang w:val="ro-RO"/>
              </w:rPr>
              <w:t>.</w:t>
            </w:r>
            <w:r w:rsidR="00A13456">
              <w:rPr>
                <w:rFonts w:ascii="Times New Roman" w:hAnsi="Times New Roman" w:cs="Times New Roman"/>
                <w:sz w:val="20"/>
                <w:szCs w:val="20"/>
                <w:lang w:val="ro-RO"/>
              </w:rPr>
              <w:t xml:space="preserve"> </w:t>
            </w:r>
          </w:p>
          <w:p w14:paraId="6D333BFA" w14:textId="141C4CFC" w:rsidR="00A13456" w:rsidRDefault="00A13456" w:rsidP="00781E73">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Notă: modificările </w:t>
            </w:r>
            <w:r w:rsidR="00E6260D">
              <w:rPr>
                <w:rFonts w:ascii="Times New Roman" w:hAnsi="Times New Roman" w:cs="Times New Roman"/>
                <w:sz w:val="20"/>
                <w:szCs w:val="20"/>
                <w:lang w:val="ro-RO"/>
              </w:rPr>
              <w:t xml:space="preserve">propuse </w:t>
            </w:r>
            <w:r>
              <w:rPr>
                <w:rFonts w:ascii="Times New Roman" w:hAnsi="Times New Roman" w:cs="Times New Roman"/>
                <w:sz w:val="20"/>
                <w:szCs w:val="20"/>
                <w:lang w:val="ro-RO"/>
              </w:rPr>
              <w:t xml:space="preserve">prin proiecte de lege sunt marcate cu </w:t>
            </w:r>
            <w:r w:rsidRPr="00A13456">
              <w:rPr>
                <w:rFonts w:ascii="Times New Roman" w:hAnsi="Times New Roman" w:cs="Times New Roman"/>
                <w:color w:val="EE0000"/>
                <w:sz w:val="20"/>
                <w:szCs w:val="20"/>
                <w:lang w:val="ro-RO"/>
              </w:rPr>
              <w:t>roșu</w:t>
            </w:r>
            <w:r>
              <w:rPr>
                <w:rFonts w:ascii="Times New Roman" w:hAnsi="Times New Roman" w:cs="Times New Roman"/>
                <w:sz w:val="20"/>
                <w:szCs w:val="20"/>
                <w:lang w:val="ro-RO"/>
              </w:rPr>
              <w:t>.</w:t>
            </w:r>
          </w:p>
          <w:p w14:paraId="6819DD5B" w14:textId="6A92FD3C" w:rsidR="00901D72" w:rsidRPr="00142D66" w:rsidRDefault="00901D72" w:rsidP="00781E73">
            <w:pPr>
              <w:jc w:val="both"/>
              <w:rPr>
                <w:rFonts w:ascii="Times New Roman" w:hAnsi="Times New Roman" w:cs="Times New Roman"/>
                <w:b/>
                <w:bCs/>
                <w:sz w:val="20"/>
                <w:szCs w:val="20"/>
                <w:lang w:val="ro-MD"/>
              </w:rPr>
            </w:pPr>
          </w:p>
        </w:tc>
      </w:tr>
      <w:tr w:rsidR="009E781E" w:rsidRPr="00704B5A" w14:paraId="6C94CD77" w14:textId="77777777" w:rsidTr="00E71690">
        <w:tc>
          <w:tcPr>
            <w:tcW w:w="632" w:type="dxa"/>
          </w:tcPr>
          <w:p w14:paraId="1E9EA153" w14:textId="303A13D0" w:rsidR="009E781E" w:rsidRPr="00142D66" w:rsidRDefault="009E781E">
            <w:pPr>
              <w:rPr>
                <w:rFonts w:ascii="Times New Roman" w:hAnsi="Times New Roman" w:cs="Times New Roman"/>
                <w:sz w:val="20"/>
                <w:szCs w:val="20"/>
                <w:lang w:val="ro-RO"/>
              </w:rPr>
            </w:pPr>
            <w:r w:rsidRPr="00142D66">
              <w:rPr>
                <w:rFonts w:ascii="Times New Roman" w:hAnsi="Times New Roman" w:cs="Times New Roman"/>
                <w:sz w:val="20"/>
                <w:szCs w:val="20"/>
                <w:lang w:val="ro-RO"/>
              </w:rPr>
              <w:t>3</w:t>
            </w:r>
          </w:p>
        </w:tc>
        <w:tc>
          <w:tcPr>
            <w:tcW w:w="13916" w:type="dxa"/>
            <w:gridSpan w:val="7"/>
          </w:tcPr>
          <w:p w14:paraId="199B0ED5" w14:textId="1B6BFA66" w:rsidR="009E781E" w:rsidRPr="00142D66" w:rsidRDefault="009E781E">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Gradul general de compatibilitate:</w:t>
            </w:r>
            <w:r w:rsidR="002E420D">
              <w:rPr>
                <w:rFonts w:ascii="Times New Roman" w:hAnsi="Times New Roman" w:cs="Times New Roman"/>
                <w:b/>
                <w:bCs/>
                <w:sz w:val="20"/>
                <w:szCs w:val="20"/>
                <w:lang w:val="ro-RO"/>
              </w:rPr>
              <w:t xml:space="preserve"> </w:t>
            </w:r>
            <w:r w:rsidR="001D7B0C">
              <w:rPr>
                <w:rFonts w:ascii="Times New Roman" w:hAnsi="Times New Roman" w:cs="Times New Roman"/>
                <w:b/>
                <w:bCs/>
                <w:sz w:val="20"/>
                <w:szCs w:val="20"/>
                <w:lang w:val="ro-RO"/>
              </w:rPr>
              <w:t xml:space="preserve">parțial </w:t>
            </w:r>
            <w:r w:rsidR="00006E48">
              <w:rPr>
                <w:rFonts w:ascii="Times New Roman" w:hAnsi="Times New Roman" w:cs="Times New Roman"/>
                <w:b/>
                <w:bCs/>
                <w:sz w:val="20"/>
                <w:szCs w:val="20"/>
                <w:lang w:val="ro-RO"/>
              </w:rPr>
              <w:t>compatibil</w:t>
            </w:r>
            <w:r w:rsidR="00C50344">
              <w:rPr>
                <w:rFonts w:ascii="Times New Roman" w:hAnsi="Times New Roman" w:cs="Times New Roman"/>
                <w:b/>
                <w:bCs/>
                <w:sz w:val="20"/>
                <w:szCs w:val="20"/>
                <w:lang w:val="ro-RO"/>
              </w:rPr>
              <w:t xml:space="preserve"> </w:t>
            </w:r>
            <w:r w:rsidR="00C50344" w:rsidRPr="00C50344">
              <w:rPr>
                <w:rFonts w:ascii="Times New Roman" w:hAnsi="Times New Roman" w:cs="Times New Roman"/>
                <w:b/>
                <w:bCs/>
                <w:sz w:val="20"/>
                <w:szCs w:val="20"/>
                <w:highlight w:val="yellow"/>
                <w:lang w:val="ro-RO"/>
              </w:rPr>
              <w:t>[</w:t>
            </w:r>
            <w:r w:rsidR="00513E85">
              <w:rPr>
                <w:rFonts w:ascii="Times New Roman" w:hAnsi="Times New Roman" w:cs="Times New Roman"/>
                <w:b/>
                <w:bCs/>
                <w:sz w:val="20"/>
                <w:szCs w:val="20"/>
                <w:highlight w:val="yellow"/>
                <w:lang w:val="ro-RO"/>
              </w:rPr>
              <w:t xml:space="preserve">se poate scrie „compatibil” doar dacă Tabelul include toate 3 proiecte de legi; </w:t>
            </w:r>
            <w:r w:rsidR="00C50344" w:rsidRPr="00C50344">
              <w:rPr>
                <w:rFonts w:ascii="Times New Roman" w:hAnsi="Times New Roman" w:cs="Times New Roman"/>
                <w:b/>
                <w:bCs/>
                <w:sz w:val="20"/>
                <w:szCs w:val="20"/>
                <w:highlight w:val="yellow"/>
                <w:lang w:val="ro-RO"/>
              </w:rPr>
              <w:t xml:space="preserve">dacă în Tabel se prezintă doar proiectul de lege ID 15856, atunci </w:t>
            </w:r>
            <w:r w:rsidR="00537E36">
              <w:rPr>
                <w:rFonts w:ascii="Times New Roman" w:hAnsi="Times New Roman" w:cs="Times New Roman"/>
                <w:b/>
                <w:bCs/>
                <w:sz w:val="20"/>
                <w:szCs w:val="20"/>
                <w:highlight w:val="yellow"/>
                <w:lang w:val="ro-RO"/>
              </w:rPr>
              <w:t xml:space="preserve">în Tabel </w:t>
            </w:r>
            <w:r w:rsidR="00C50344" w:rsidRPr="00C50344">
              <w:rPr>
                <w:rFonts w:ascii="Times New Roman" w:hAnsi="Times New Roman" w:cs="Times New Roman"/>
                <w:b/>
                <w:bCs/>
                <w:sz w:val="20"/>
                <w:szCs w:val="20"/>
                <w:highlight w:val="yellow"/>
                <w:lang w:val="ro-RO"/>
              </w:rPr>
              <w:t>trebui</w:t>
            </w:r>
            <w:r w:rsidR="00537E36">
              <w:rPr>
                <w:rFonts w:ascii="Times New Roman" w:hAnsi="Times New Roman" w:cs="Times New Roman"/>
                <w:b/>
                <w:bCs/>
                <w:sz w:val="20"/>
                <w:szCs w:val="20"/>
                <w:highlight w:val="yellow"/>
                <w:lang w:val="ro-RO"/>
              </w:rPr>
              <w:t>e</w:t>
            </w:r>
            <w:r w:rsidR="00C50344" w:rsidRPr="00C50344">
              <w:rPr>
                <w:rFonts w:ascii="Times New Roman" w:hAnsi="Times New Roman" w:cs="Times New Roman"/>
                <w:b/>
                <w:bCs/>
                <w:sz w:val="20"/>
                <w:szCs w:val="20"/>
                <w:highlight w:val="yellow"/>
                <w:lang w:val="ro-RO"/>
              </w:rPr>
              <w:t xml:space="preserve"> indicat „compatibil parțial”]</w:t>
            </w:r>
          </w:p>
        </w:tc>
      </w:tr>
      <w:tr w:rsidR="002B13D2" w:rsidRPr="00704B5A" w14:paraId="22DD8066" w14:textId="77777777" w:rsidTr="00E71690">
        <w:tc>
          <w:tcPr>
            <w:tcW w:w="632" w:type="dxa"/>
          </w:tcPr>
          <w:p w14:paraId="51DFFDAD" w14:textId="4463581B" w:rsidR="002B13D2" w:rsidRPr="00142D66" w:rsidRDefault="002B13D2">
            <w:pPr>
              <w:rPr>
                <w:rFonts w:ascii="Times New Roman" w:hAnsi="Times New Roman" w:cs="Times New Roman"/>
                <w:sz w:val="20"/>
                <w:szCs w:val="20"/>
                <w:lang w:val="ro-RO"/>
              </w:rPr>
            </w:pPr>
            <w:r>
              <w:rPr>
                <w:rFonts w:ascii="Times New Roman" w:hAnsi="Times New Roman" w:cs="Times New Roman"/>
                <w:sz w:val="20"/>
                <w:szCs w:val="20"/>
                <w:lang w:val="ro-RO"/>
              </w:rPr>
              <w:t>4</w:t>
            </w:r>
          </w:p>
        </w:tc>
        <w:tc>
          <w:tcPr>
            <w:tcW w:w="13916" w:type="dxa"/>
            <w:gridSpan w:val="7"/>
          </w:tcPr>
          <w:p w14:paraId="7C41E634" w14:textId="6342EFFA" w:rsidR="00006E48" w:rsidRPr="00006E48" w:rsidRDefault="009B0DA7" w:rsidP="00006E48">
            <w:pPr>
              <w:rPr>
                <w:rFonts w:ascii="Times New Roman" w:hAnsi="Times New Roman" w:cs="Times New Roman"/>
                <w:b/>
                <w:bCs/>
                <w:sz w:val="20"/>
                <w:szCs w:val="20"/>
                <w:lang w:val="ro-RO"/>
              </w:rPr>
            </w:pPr>
            <w:r>
              <w:rPr>
                <w:rFonts w:ascii="Times New Roman" w:hAnsi="Times New Roman" w:cs="Times New Roman"/>
                <w:b/>
                <w:bCs/>
                <w:sz w:val="20"/>
                <w:szCs w:val="20"/>
                <w:lang w:val="ro-RO"/>
              </w:rPr>
              <w:t>Ministerul Dezvoltării Economice și a Digitalizării</w:t>
            </w:r>
          </w:p>
          <w:p w14:paraId="1913ACEB" w14:textId="77777777" w:rsidR="002B13D2" w:rsidRPr="00142D66" w:rsidRDefault="002B13D2">
            <w:pPr>
              <w:rPr>
                <w:rFonts w:ascii="Times New Roman" w:hAnsi="Times New Roman" w:cs="Times New Roman"/>
                <w:b/>
                <w:bCs/>
                <w:sz w:val="20"/>
                <w:szCs w:val="20"/>
                <w:lang w:val="ro-RO"/>
              </w:rPr>
            </w:pPr>
          </w:p>
        </w:tc>
      </w:tr>
      <w:tr w:rsidR="002B13D2" w:rsidRPr="00142D66" w14:paraId="2C90A6FF" w14:textId="77777777" w:rsidTr="00E71690">
        <w:tc>
          <w:tcPr>
            <w:tcW w:w="632" w:type="dxa"/>
          </w:tcPr>
          <w:p w14:paraId="525B9AFB" w14:textId="3237EAFC" w:rsidR="002B13D2" w:rsidRPr="00142D66" w:rsidRDefault="002B13D2">
            <w:pPr>
              <w:rPr>
                <w:rFonts w:ascii="Times New Roman" w:hAnsi="Times New Roman" w:cs="Times New Roman"/>
                <w:sz w:val="20"/>
                <w:szCs w:val="20"/>
                <w:lang w:val="ro-RO"/>
              </w:rPr>
            </w:pPr>
            <w:r>
              <w:rPr>
                <w:rFonts w:ascii="Times New Roman" w:hAnsi="Times New Roman" w:cs="Times New Roman"/>
                <w:sz w:val="20"/>
                <w:szCs w:val="20"/>
                <w:lang w:val="ro-RO"/>
              </w:rPr>
              <w:t>5</w:t>
            </w:r>
          </w:p>
        </w:tc>
        <w:tc>
          <w:tcPr>
            <w:tcW w:w="13916" w:type="dxa"/>
            <w:gridSpan w:val="7"/>
          </w:tcPr>
          <w:p w14:paraId="15FF2324" w14:textId="0B25B9E3" w:rsidR="00006E48" w:rsidRPr="00006E48" w:rsidRDefault="0095680B" w:rsidP="00006E48">
            <w:pPr>
              <w:rPr>
                <w:rFonts w:ascii="Times New Roman" w:hAnsi="Times New Roman" w:cs="Times New Roman"/>
                <w:b/>
                <w:bCs/>
                <w:sz w:val="20"/>
                <w:szCs w:val="20"/>
                <w:lang w:val="ro-RO"/>
              </w:rPr>
            </w:pPr>
            <w:r w:rsidRPr="00416F01">
              <w:rPr>
                <w:rFonts w:ascii="Times New Roman" w:hAnsi="Times New Roman" w:cs="Times New Roman"/>
                <w:b/>
                <w:bCs/>
                <w:sz w:val="20"/>
                <w:szCs w:val="20"/>
                <w:highlight w:val="yellow"/>
                <w:lang w:val="en-GB"/>
              </w:rPr>
              <w:t>[•]</w:t>
            </w:r>
            <w:r w:rsidR="00816BCB">
              <w:rPr>
                <w:rFonts w:ascii="Times New Roman" w:hAnsi="Times New Roman" w:cs="Times New Roman"/>
                <w:b/>
                <w:bCs/>
                <w:sz w:val="20"/>
                <w:szCs w:val="20"/>
                <w:highlight w:val="yellow"/>
                <w:lang w:val="ro-RO"/>
              </w:rPr>
              <w:t xml:space="preserve"> </w:t>
            </w:r>
            <w:r w:rsidRPr="00416F01">
              <w:rPr>
                <w:rFonts w:ascii="Times New Roman" w:hAnsi="Times New Roman" w:cs="Times New Roman"/>
                <w:b/>
                <w:bCs/>
                <w:sz w:val="20"/>
                <w:szCs w:val="20"/>
                <w:highlight w:val="yellow"/>
                <w:lang w:val="ro-RO"/>
              </w:rPr>
              <w:t>2026</w:t>
            </w:r>
          </w:p>
          <w:p w14:paraId="1F5575B0" w14:textId="77777777" w:rsidR="002B13D2" w:rsidRPr="00142D66" w:rsidRDefault="002B13D2">
            <w:pPr>
              <w:rPr>
                <w:rFonts w:ascii="Times New Roman" w:hAnsi="Times New Roman" w:cs="Times New Roman"/>
                <w:b/>
                <w:bCs/>
                <w:sz w:val="20"/>
                <w:szCs w:val="20"/>
                <w:lang w:val="ro-RO"/>
              </w:rPr>
            </w:pPr>
          </w:p>
        </w:tc>
      </w:tr>
      <w:tr w:rsidR="002B13D2" w:rsidRPr="00142D66" w14:paraId="60153DD7" w14:textId="77777777" w:rsidTr="00E71690">
        <w:tc>
          <w:tcPr>
            <w:tcW w:w="632" w:type="dxa"/>
          </w:tcPr>
          <w:p w14:paraId="78CC3953" w14:textId="29F24BA8" w:rsidR="002B13D2" w:rsidRDefault="002B13D2">
            <w:pPr>
              <w:rPr>
                <w:rFonts w:ascii="Times New Roman" w:hAnsi="Times New Roman" w:cs="Times New Roman"/>
                <w:sz w:val="20"/>
                <w:szCs w:val="20"/>
                <w:lang w:val="ro-RO"/>
              </w:rPr>
            </w:pPr>
            <w:r>
              <w:rPr>
                <w:rFonts w:ascii="Times New Roman" w:hAnsi="Times New Roman" w:cs="Times New Roman"/>
                <w:sz w:val="20"/>
                <w:szCs w:val="20"/>
                <w:lang w:val="ro-RO"/>
              </w:rPr>
              <w:t>6</w:t>
            </w:r>
          </w:p>
        </w:tc>
        <w:tc>
          <w:tcPr>
            <w:tcW w:w="13916" w:type="dxa"/>
            <w:gridSpan w:val="7"/>
          </w:tcPr>
          <w:p w14:paraId="4DC029ED" w14:textId="6A6C9703" w:rsidR="002B13D2" w:rsidRPr="00142D66" w:rsidRDefault="00006E48" w:rsidP="00006E48">
            <w:pPr>
              <w:rPr>
                <w:rFonts w:ascii="Times New Roman" w:hAnsi="Times New Roman" w:cs="Times New Roman"/>
                <w:b/>
                <w:bCs/>
                <w:sz w:val="20"/>
                <w:szCs w:val="20"/>
                <w:lang w:val="ro-RO"/>
              </w:rPr>
            </w:pPr>
            <w:r w:rsidRPr="00006E48">
              <w:rPr>
                <w:rFonts w:ascii="Times New Roman" w:hAnsi="Times New Roman" w:cs="Times New Roman"/>
                <w:b/>
                <w:bCs/>
                <w:sz w:val="20"/>
                <w:szCs w:val="20"/>
                <w:lang w:val="ro-RO"/>
              </w:rPr>
              <w:t>Traducere verificată de BIE</w:t>
            </w:r>
          </w:p>
        </w:tc>
      </w:tr>
      <w:tr w:rsidR="004C6AEF" w:rsidRPr="00142D66" w14:paraId="146C9B2E" w14:textId="77777777" w:rsidTr="00022444">
        <w:trPr>
          <w:trHeight w:val="1723"/>
        </w:trPr>
        <w:tc>
          <w:tcPr>
            <w:tcW w:w="2515" w:type="dxa"/>
            <w:gridSpan w:val="2"/>
            <w:vAlign w:val="center"/>
          </w:tcPr>
          <w:p w14:paraId="17DC1D05" w14:textId="68E9C64A"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Actul UE în limba română</w:t>
            </w:r>
          </w:p>
        </w:tc>
        <w:tc>
          <w:tcPr>
            <w:tcW w:w="2430" w:type="dxa"/>
            <w:vAlign w:val="center"/>
          </w:tcPr>
          <w:p w14:paraId="00578FDD" w14:textId="77777777" w:rsidR="004954FF" w:rsidRPr="00142D66" w:rsidRDefault="004954FF" w:rsidP="00EA2F64">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Actul Uniunii Europene </w:t>
            </w:r>
          </w:p>
          <w:p w14:paraId="58F186AE" w14:textId="3A36C55C" w:rsidR="004954FF" w:rsidRPr="00142D66" w:rsidRDefault="004954FF" w:rsidP="00EA2F64">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în limba engleză</w:t>
            </w:r>
          </w:p>
        </w:tc>
        <w:tc>
          <w:tcPr>
            <w:tcW w:w="2340" w:type="dxa"/>
            <w:vAlign w:val="center"/>
          </w:tcPr>
          <w:p w14:paraId="500C89C2" w14:textId="77777777"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Actul/actele normativ/e național/e </w:t>
            </w:r>
          </w:p>
          <w:p w14:paraId="0C0DAD6C" w14:textId="77777777"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în limba </w:t>
            </w:r>
          </w:p>
          <w:p w14:paraId="44C8A7CA" w14:textId="03C2C8D4"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română</w:t>
            </w:r>
          </w:p>
        </w:tc>
        <w:tc>
          <w:tcPr>
            <w:tcW w:w="2349" w:type="dxa"/>
            <w:vAlign w:val="center"/>
          </w:tcPr>
          <w:p w14:paraId="54F83F1C" w14:textId="77777777"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Traducerea actului/</w:t>
            </w:r>
          </w:p>
          <w:p w14:paraId="5299FF45" w14:textId="77777777"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actelor normativ/e </w:t>
            </w:r>
          </w:p>
          <w:p w14:paraId="78E2DBB2" w14:textId="77777777"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în limba </w:t>
            </w:r>
          </w:p>
          <w:p w14:paraId="7252164A" w14:textId="32132F81"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engleză</w:t>
            </w:r>
          </w:p>
        </w:tc>
        <w:tc>
          <w:tcPr>
            <w:tcW w:w="1276" w:type="dxa"/>
            <w:vAlign w:val="center"/>
          </w:tcPr>
          <w:p w14:paraId="522E0E0B" w14:textId="6896D797"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Gradul de compatibilitate</w:t>
            </w:r>
          </w:p>
        </w:tc>
        <w:tc>
          <w:tcPr>
            <w:tcW w:w="1843" w:type="dxa"/>
            <w:vAlign w:val="center"/>
          </w:tcPr>
          <w:p w14:paraId="4BDD8AE5" w14:textId="0281FAE0"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Observațiile Republicii Moldova</w:t>
            </w:r>
          </w:p>
        </w:tc>
        <w:tc>
          <w:tcPr>
            <w:tcW w:w="1795" w:type="dxa"/>
            <w:vAlign w:val="center"/>
          </w:tcPr>
          <w:p w14:paraId="4F827F82" w14:textId="1023BF52" w:rsidR="004954FF" w:rsidRPr="00142D66" w:rsidRDefault="004954FF" w:rsidP="005573A3">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Observațiile </w:t>
            </w:r>
          </w:p>
          <w:p w14:paraId="0D26574D" w14:textId="5C628C5F" w:rsidR="004954FF" w:rsidRPr="00142D66" w:rsidRDefault="004954FF" w:rsidP="005573A3">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Comisiei Europene</w:t>
            </w:r>
          </w:p>
        </w:tc>
      </w:tr>
      <w:tr w:rsidR="004C6AEF" w:rsidRPr="00142D66" w14:paraId="0BB21CF6" w14:textId="77777777" w:rsidTr="00022444">
        <w:tc>
          <w:tcPr>
            <w:tcW w:w="2515" w:type="dxa"/>
            <w:gridSpan w:val="2"/>
          </w:tcPr>
          <w:p w14:paraId="36AAABC8" w14:textId="44B7FA10"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7</w:t>
            </w:r>
          </w:p>
        </w:tc>
        <w:tc>
          <w:tcPr>
            <w:tcW w:w="2430" w:type="dxa"/>
          </w:tcPr>
          <w:p w14:paraId="1C44347F" w14:textId="7E54903A"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8</w:t>
            </w:r>
          </w:p>
        </w:tc>
        <w:tc>
          <w:tcPr>
            <w:tcW w:w="2340" w:type="dxa"/>
          </w:tcPr>
          <w:p w14:paraId="7F9EAD52" w14:textId="384733F0"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9</w:t>
            </w:r>
          </w:p>
        </w:tc>
        <w:tc>
          <w:tcPr>
            <w:tcW w:w="2349" w:type="dxa"/>
          </w:tcPr>
          <w:p w14:paraId="4C8CF398" w14:textId="36C058E9"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10</w:t>
            </w:r>
          </w:p>
        </w:tc>
        <w:tc>
          <w:tcPr>
            <w:tcW w:w="1276" w:type="dxa"/>
          </w:tcPr>
          <w:p w14:paraId="5669E330" w14:textId="5D831AEA"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11</w:t>
            </w:r>
          </w:p>
        </w:tc>
        <w:tc>
          <w:tcPr>
            <w:tcW w:w="1843" w:type="dxa"/>
          </w:tcPr>
          <w:p w14:paraId="373D8187" w14:textId="2F1A32A8"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12</w:t>
            </w:r>
          </w:p>
        </w:tc>
        <w:tc>
          <w:tcPr>
            <w:tcW w:w="1795" w:type="dxa"/>
          </w:tcPr>
          <w:p w14:paraId="4D9EF0C2" w14:textId="560CCDDC"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13</w:t>
            </w:r>
          </w:p>
        </w:tc>
      </w:tr>
      <w:tr w:rsidR="00D02757" w:rsidRPr="00704B5A" w14:paraId="6ACF77E7" w14:textId="77777777" w:rsidTr="00022444">
        <w:tc>
          <w:tcPr>
            <w:tcW w:w="2515" w:type="dxa"/>
            <w:gridSpan w:val="2"/>
          </w:tcPr>
          <w:p w14:paraId="0EC14CA5" w14:textId="77777777" w:rsidR="00D02757" w:rsidRPr="00142D66" w:rsidRDefault="00D02757"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TITLUL I</w:t>
            </w:r>
          </w:p>
          <w:p w14:paraId="28A61508" w14:textId="77777777" w:rsidR="00D02757" w:rsidRPr="00142D66" w:rsidRDefault="00D02757" w:rsidP="00883A07">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DISPOZIŢII GENERALE ȘI ÎNFIINŢAREA ȘI FUNCŢIONAREA</w:t>
            </w:r>
          </w:p>
          <w:p w14:paraId="1F2C921F" w14:textId="77777777" w:rsidR="00D02757" w:rsidRPr="00142D66" w:rsidRDefault="00D02757" w:rsidP="00883A07">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SOCIETĂŢILOR COMERCIALE</w:t>
            </w:r>
          </w:p>
          <w:p w14:paraId="55A1C38F" w14:textId="77777777" w:rsidR="00D02757" w:rsidRPr="00142D66" w:rsidRDefault="00D02757" w:rsidP="00883A07">
            <w:pPr>
              <w:jc w:val="center"/>
              <w:rPr>
                <w:rFonts w:ascii="Times New Roman" w:hAnsi="Times New Roman" w:cs="Times New Roman"/>
                <w:sz w:val="20"/>
                <w:szCs w:val="20"/>
                <w:lang w:val="ro-RO"/>
              </w:rPr>
            </w:pPr>
          </w:p>
          <w:p w14:paraId="40882447" w14:textId="77777777" w:rsidR="00D02757" w:rsidRPr="00142D66" w:rsidRDefault="00D02757"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CAPITOLUL I</w:t>
            </w:r>
          </w:p>
          <w:p w14:paraId="41E480A0" w14:textId="77777777" w:rsidR="00D02757" w:rsidRPr="00142D66" w:rsidRDefault="00D02757" w:rsidP="00883A07">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Obiectul</w:t>
            </w:r>
          </w:p>
          <w:p w14:paraId="762742E1" w14:textId="77777777" w:rsidR="00D02757" w:rsidRPr="00142D66" w:rsidRDefault="00D02757"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Articolul 1</w:t>
            </w:r>
          </w:p>
          <w:p w14:paraId="7EF38277" w14:textId="77777777" w:rsidR="00D02757" w:rsidRPr="00142D66" w:rsidRDefault="00D02757" w:rsidP="00883A07">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Obiectul</w:t>
            </w:r>
          </w:p>
          <w:p w14:paraId="1CC66671" w14:textId="77777777" w:rsidR="00D02757" w:rsidRPr="00142D66" w:rsidRDefault="00D02757" w:rsidP="00883A07">
            <w:pPr>
              <w:jc w:val="center"/>
              <w:rPr>
                <w:rFonts w:ascii="Times New Roman" w:hAnsi="Times New Roman" w:cs="Times New Roman"/>
                <w:sz w:val="20"/>
                <w:szCs w:val="20"/>
                <w:lang w:val="ro-RO"/>
              </w:rPr>
            </w:pPr>
          </w:p>
          <w:p w14:paraId="75FA577C" w14:textId="77777777"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Prezenta directivă prevede măsuri referitoare la:</w:t>
            </w:r>
          </w:p>
          <w:p w14:paraId="1A92A33A" w14:textId="20281544"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coordonarea, în vederea echivalării, a garanțiilor impuse societăților comerciale în statele membre, în înțelesul articolului 54 al doilea paragraf din tratat, pentru protejarea intereselor asociaților sau</w:t>
            </w:r>
          </w:p>
          <w:p w14:paraId="7E30D28D" w14:textId="17A67D23" w:rsidR="007F38C3"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terților, în ceea ce privește constituirea societăților comerciale pe acțiuni și menținerea și modificarea capitalului acestora;</w:t>
            </w:r>
          </w:p>
          <w:p w14:paraId="2E07B310" w14:textId="56044DFD"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coordonarea, în vederea echivalării, a garanțiilor impuse societăților comerciale în statele membre, în înțelesul articolului 54 al doilea paragraf din tratat, pentru protejarea intereselor asociaților sau</w:t>
            </w:r>
          </w:p>
          <w:p w14:paraId="786D33C4" w14:textId="146F1778"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terților, privind publicitatea, validitatea obligațiilor și nulitatea societăților comerciale pe acțiuni sau ale altor societăți comerciale cu</w:t>
            </w:r>
          </w:p>
          <w:p w14:paraId="19C25139" w14:textId="4B8332AC" w:rsidR="007F38C3"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lastRenderedPageBreak/>
              <w:t>răspundere limitată;</w:t>
            </w:r>
          </w:p>
          <w:p w14:paraId="24B80B44" w14:textId="29B36DF8" w:rsidR="000977F1"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normele privind constituirea online a societăților comerciale, cele privind înregistrarea sucursalelor și privind depunerea online a documentelor și a informațiilor de către societățile comerciale și sucursale;</w:t>
            </w:r>
          </w:p>
          <w:p w14:paraId="3A2B6FB4" w14:textId="717EB379"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cerințele privind publicitatea sucursalelor înființate într-un stat</w:t>
            </w:r>
          </w:p>
          <w:p w14:paraId="034EACFA" w14:textId="638E9690" w:rsidR="000977F1"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membru de anumite forme de societăți comerciale care intră sub incidența legislației unui alt stat;</w:t>
            </w:r>
          </w:p>
          <w:p w14:paraId="5DFAEB92" w14:textId="77777777" w:rsidR="001A49A0"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fuziunile societăților comerciale pe acțiuni;</w:t>
            </w:r>
          </w:p>
          <w:p w14:paraId="43B4AF15" w14:textId="21A1F9DA"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transformările transfrontaliere, fuziunile transfrontaliere și divizările</w:t>
            </w:r>
          </w:p>
          <w:p w14:paraId="62D786D8" w14:textId="011CAE0C"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transfrontaliere ale societăților;</w:t>
            </w:r>
          </w:p>
          <w:p w14:paraId="6C3D17AB" w14:textId="023F0356" w:rsidR="00D02757" w:rsidRPr="00142D66" w:rsidRDefault="00D02757" w:rsidP="00623D1F">
            <w:pPr>
              <w:jc w:val="both"/>
              <w:rPr>
                <w:rFonts w:ascii="Times New Roman" w:hAnsi="Times New Roman" w:cs="Times New Roman"/>
                <w:sz w:val="20"/>
                <w:szCs w:val="20"/>
                <w:lang w:val="ro-RO"/>
              </w:rPr>
            </w:pPr>
            <w:r w:rsidRPr="00142D66">
              <w:rPr>
                <w:rFonts w:ascii="Times New Roman" w:hAnsi="Times New Roman" w:cs="Times New Roman"/>
                <w:sz w:val="20"/>
                <w:szCs w:val="20"/>
                <w:lang w:val="ro-MD"/>
              </w:rPr>
              <w:t>— divizarea societăților comerciale pe acțiuni.</w:t>
            </w:r>
          </w:p>
        </w:tc>
        <w:tc>
          <w:tcPr>
            <w:tcW w:w="2430" w:type="dxa"/>
          </w:tcPr>
          <w:p w14:paraId="0AE40442" w14:textId="77777777" w:rsidR="00D02757" w:rsidRPr="00142D66" w:rsidRDefault="00D02757" w:rsidP="007E3A3A">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TITLE I</w:t>
            </w:r>
          </w:p>
          <w:p w14:paraId="68840588" w14:textId="77777777" w:rsidR="00D02757" w:rsidRPr="00142D66" w:rsidRDefault="00D02757" w:rsidP="007E3A3A">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GENERAL PROVISIONS AND THE ESTABLISHMENT AND FUNCTIONING OF LIMITED LIABILITY</w:t>
            </w:r>
          </w:p>
          <w:p w14:paraId="2BD51D08" w14:textId="77777777" w:rsidR="00D02757" w:rsidRPr="00142D66" w:rsidRDefault="00D02757" w:rsidP="007E3A3A">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COMPANIES</w:t>
            </w:r>
          </w:p>
          <w:p w14:paraId="56DE6571" w14:textId="77777777" w:rsidR="002C6122" w:rsidRPr="00142D66" w:rsidRDefault="002C6122" w:rsidP="007E3A3A">
            <w:pPr>
              <w:jc w:val="center"/>
              <w:rPr>
                <w:rFonts w:ascii="Times New Roman" w:hAnsi="Times New Roman" w:cs="Times New Roman"/>
                <w:b/>
                <w:bCs/>
                <w:sz w:val="20"/>
                <w:szCs w:val="20"/>
                <w:lang w:val="ro-RO"/>
              </w:rPr>
            </w:pPr>
          </w:p>
          <w:p w14:paraId="29C78197" w14:textId="1ABCC501" w:rsidR="00D02757" w:rsidRPr="00142D66" w:rsidRDefault="00D02757" w:rsidP="007E3A3A">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CHAPTER I</w:t>
            </w:r>
          </w:p>
          <w:p w14:paraId="65C354D8" w14:textId="77777777" w:rsidR="00D02757" w:rsidRPr="00142D66" w:rsidRDefault="00D02757" w:rsidP="007E3A3A">
            <w:pPr>
              <w:jc w:val="center"/>
              <w:rPr>
                <w:rFonts w:ascii="Times New Roman" w:hAnsi="Times New Roman" w:cs="Times New Roman"/>
                <w:sz w:val="20"/>
                <w:szCs w:val="20"/>
              </w:rPr>
            </w:pPr>
            <w:r w:rsidRPr="00142D66">
              <w:rPr>
                <w:rFonts w:ascii="Times New Roman" w:hAnsi="Times New Roman" w:cs="Times New Roman"/>
                <w:sz w:val="20"/>
                <w:szCs w:val="20"/>
              </w:rPr>
              <w:t>Subject matter</w:t>
            </w:r>
          </w:p>
          <w:p w14:paraId="119ADE41" w14:textId="77777777" w:rsidR="00D02757" w:rsidRPr="00142D66" w:rsidRDefault="00D02757" w:rsidP="007E3A3A">
            <w:pPr>
              <w:jc w:val="center"/>
              <w:rPr>
                <w:rFonts w:ascii="Times New Roman" w:hAnsi="Times New Roman" w:cs="Times New Roman"/>
                <w:b/>
                <w:bCs/>
                <w:sz w:val="20"/>
                <w:szCs w:val="20"/>
              </w:rPr>
            </w:pPr>
            <w:r w:rsidRPr="00142D66">
              <w:rPr>
                <w:rFonts w:ascii="Times New Roman" w:hAnsi="Times New Roman" w:cs="Times New Roman"/>
                <w:b/>
                <w:bCs/>
                <w:sz w:val="20"/>
                <w:szCs w:val="20"/>
              </w:rPr>
              <w:t>Article 1</w:t>
            </w:r>
          </w:p>
          <w:p w14:paraId="6C89A042" w14:textId="77777777" w:rsidR="00D02757" w:rsidRPr="00142D66" w:rsidRDefault="00D02757" w:rsidP="007E3A3A">
            <w:pPr>
              <w:jc w:val="center"/>
              <w:rPr>
                <w:rFonts w:ascii="Times New Roman" w:hAnsi="Times New Roman" w:cs="Times New Roman"/>
                <w:sz w:val="20"/>
                <w:szCs w:val="20"/>
              </w:rPr>
            </w:pPr>
            <w:r w:rsidRPr="00142D66">
              <w:rPr>
                <w:rFonts w:ascii="Times New Roman" w:hAnsi="Times New Roman" w:cs="Times New Roman"/>
                <w:sz w:val="20"/>
                <w:szCs w:val="20"/>
              </w:rPr>
              <w:t>Subject matter</w:t>
            </w:r>
          </w:p>
          <w:p w14:paraId="05BC0E66" w14:textId="77777777" w:rsidR="00D02757" w:rsidRPr="00142D66" w:rsidRDefault="00D02757" w:rsidP="007E3A3A">
            <w:pPr>
              <w:jc w:val="center"/>
              <w:rPr>
                <w:rFonts w:ascii="Times New Roman" w:hAnsi="Times New Roman" w:cs="Times New Roman"/>
                <w:sz w:val="20"/>
                <w:szCs w:val="20"/>
                <w:lang w:val="ro-RO"/>
              </w:rPr>
            </w:pPr>
          </w:p>
          <w:p w14:paraId="0E5D1196" w14:textId="77777777"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xml:space="preserve">This Directive lays down measures concerning the following: </w:t>
            </w:r>
          </w:p>
          <w:p w14:paraId="5EC7856A" w14:textId="77777777"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xml:space="preserve">— the coordination of safeguards which, for the protection of the interests of members and others, are required by Member States of companies within the meaning of the second paragraph of Article 54 of the Treaty, in respect of the formation of public limited liability companies and the maintenance and alteration of their capital, with a view to making such safeguards equivalent, </w:t>
            </w:r>
          </w:p>
          <w:p w14:paraId="2E0281B5" w14:textId="15FCEBC3"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xml:space="preserve">— the coordination of safeguards which, for the protection of the interests of members and third parties, are required by Member States of companies within the meaning of the second paragraph of Article 54 of the Treaty, in respect of disclosure, the validity of obligations entered into by, </w:t>
            </w:r>
            <w:r w:rsidRPr="00142D66">
              <w:rPr>
                <w:rFonts w:ascii="Times New Roman" w:hAnsi="Times New Roman" w:cs="Times New Roman"/>
                <w:sz w:val="20"/>
                <w:szCs w:val="20"/>
              </w:rPr>
              <w:lastRenderedPageBreak/>
              <w:t>and the nullity of, companies limited by shares or otherwise having limited liability, with a view to making such safeguards equivalent,</w:t>
            </w:r>
          </w:p>
          <w:p w14:paraId="046F341A" w14:textId="392E7C79"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xml:space="preserve">— the rules on online formation of companies, on online registration of branches and on online filing of documents and information by companies and branches, </w:t>
            </w:r>
          </w:p>
          <w:p w14:paraId="47FC62D4" w14:textId="77777777"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xml:space="preserve">— the disclosure requirements in respect of branches opened in a Member State by certain types of company governed by the law of another State, </w:t>
            </w:r>
          </w:p>
          <w:p w14:paraId="13255A0E" w14:textId="77777777"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mergers of public limited liability companies,</w:t>
            </w:r>
          </w:p>
          <w:p w14:paraId="66347598" w14:textId="77777777"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cross-border conversions, cross-border mergers and cross-border divisions of limited liability companies,</w:t>
            </w:r>
          </w:p>
          <w:p w14:paraId="20AF7A36" w14:textId="77FAA90E" w:rsidR="00D02757" w:rsidRPr="00142D66" w:rsidRDefault="00A028FB" w:rsidP="007E3A3A">
            <w:pPr>
              <w:jc w:val="both"/>
              <w:rPr>
                <w:rFonts w:ascii="Times New Roman" w:hAnsi="Times New Roman" w:cs="Times New Roman"/>
                <w:sz w:val="20"/>
                <w:szCs w:val="20"/>
                <w:lang w:val="ro-RO"/>
              </w:rPr>
            </w:pPr>
            <w:r w:rsidRPr="00142D66">
              <w:rPr>
                <w:rFonts w:ascii="Times New Roman" w:hAnsi="Times New Roman" w:cs="Times New Roman"/>
                <w:sz w:val="20"/>
                <w:szCs w:val="20"/>
              </w:rPr>
              <w:t>— the division of public limited liability companies.</w:t>
            </w:r>
          </w:p>
        </w:tc>
        <w:tc>
          <w:tcPr>
            <w:tcW w:w="2340" w:type="dxa"/>
          </w:tcPr>
          <w:p w14:paraId="50E67430" w14:textId="77777777" w:rsidR="00964796" w:rsidRPr="00142D66" w:rsidRDefault="00964796" w:rsidP="00964796">
            <w:pPr>
              <w:jc w:val="both"/>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lastRenderedPageBreak/>
              <w:t>Legea nr. 1134/1997</w:t>
            </w:r>
          </w:p>
          <w:p w14:paraId="48F7172D" w14:textId="20CCFA80"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 </w:t>
            </w:r>
            <w:r w:rsidRPr="00142D66">
              <w:rPr>
                <w:rFonts w:ascii="Times New Roman" w:hAnsi="Times New Roman" w:cs="Times New Roman"/>
                <w:b/>
                <w:bCs/>
                <w:sz w:val="20"/>
                <w:szCs w:val="20"/>
                <w:lang w:val="ro-MD"/>
              </w:rPr>
              <w:t>Articolul 1</w:t>
            </w:r>
            <w:r w:rsidRPr="00142D66">
              <w:rPr>
                <w:rFonts w:ascii="Times New Roman" w:hAnsi="Times New Roman" w:cs="Times New Roman"/>
                <w:sz w:val="20"/>
                <w:szCs w:val="20"/>
                <w:lang w:val="ro-MD"/>
              </w:rPr>
              <w:t>. Domeniul de aplicare a legii</w:t>
            </w:r>
          </w:p>
          <w:p w14:paraId="4A410060" w14:textId="23E35193"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Prezenta lege stabilește modul de înființare, dizolvare (lichidare) și statutul juridic al societăților pe acțiuni, drepturile și obligațiile acționarilor, ale membrilor organelor de conducere și ale altor persoane cu funcții de răspundere ale societății, asigură apărarea drepturilor și intereselor legale ale creditorilor și acționarilor acestor societăți.</w:t>
            </w:r>
          </w:p>
          <w:p w14:paraId="3AB83359" w14:textId="37B81993"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(2) Sub incidența prezentei legi se află societățile pe acțiuni înființate sau care sânt în proces de înființare în Republica Moldova, dacă prezenta lege sau alte acte legislative nu prevăd altfel.</w:t>
            </w:r>
          </w:p>
          <w:p w14:paraId="4796BA51" w14:textId="7067F69B"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(3) Particularitățile înființării, dizolvării (lichidării) și statutului juridic al societăților pe acțiuni la privatizarea patrimoniului întreprinderilor de stat și municipale sânt stabilite de prezenta lege și de legislația cu privire la privatizare.</w:t>
            </w:r>
          </w:p>
          <w:p w14:paraId="7C769F39" w14:textId="3E36969E"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(4) Particularitățile înființării, dizolvării (lichidării) și statutului juridic al societăților pe acțiuni în domeniul </w:t>
            </w:r>
            <w:r w:rsidRPr="00142D66">
              <w:rPr>
                <w:rFonts w:ascii="Times New Roman" w:hAnsi="Times New Roman" w:cs="Times New Roman"/>
                <w:sz w:val="20"/>
                <w:szCs w:val="20"/>
                <w:lang w:val="ro-MD"/>
              </w:rPr>
              <w:lastRenderedPageBreak/>
              <w:t>activității bancare, investiționale, bursiere și de asigurări sânt stabilite de alte acte legislative.</w:t>
            </w:r>
          </w:p>
          <w:p w14:paraId="6DC739D3" w14:textId="77777777" w:rsidR="00964796" w:rsidRPr="00142D66" w:rsidRDefault="00964796" w:rsidP="00964796">
            <w:pPr>
              <w:jc w:val="both"/>
              <w:rPr>
                <w:rFonts w:ascii="Times New Roman" w:hAnsi="Times New Roman" w:cs="Times New Roman"/>
                <w:sz w:val="20"/>
                <w:szCs w:val="20"/>
                <w:lang w:val="ro-MD"/>
              </w:rPr>
            </w:pPr>
          </w:p>
          <w:p w14:paraId="0F02580E" w14:textId="4F3CF055"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Legea nr. 135/2007</w:t>
            </w:r>
            <w:r w:rsidRPr="00142D66">
              <w:rPr>
                <w:rFonts w:ascii="Times New Roman" w:hAnsi="Times New Roman" w:cs="Times New Roman"/>
                <w:sz w:val="20"/>
                <w:szCs w:val="20"/>
                <w:lang w:val="ro-MD"/>
              </w:rPr>
              <w:t xml:space="preserve"> </w:t>
            </w:r>
          </w:p>
          <w:p w14:paraId="67F8C310" w14:textId="77777777"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1.</w:t>
            </w:r>
            <w:r w:rsidRPr="00142D66">
              <w:rPr>
                <w:rFonts w:ascii="Times New Roman" w:hAnsi="Times New Roman" w:cs="Times New Roman"/>
                <w:sz w:val="20"/>
                <w:szCs w:val="20"/>
                <w:lang w:val="ro-MD"/>
              </w:rPr>
              <w:t xml:space="preserve"> Domeniul de aplicare </w:t>
            </w:r>
          </w:p>
          <w:p w14:paraId="4D601C92" w14:textId="545F637E"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Prezenta lege reglementează modul de constituire, funcționare, reorganizare și lichidare a societăților cu răspundere limitată.</w:t>
            </w:r>
          </w:p>
          <w:p w14:paraId="1A4F20D4" w14:textId="14A41343" w:rsidR="00D02757"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(2) Prevederile prezentei legi se aplică societăților cu răspundere limitată cu statut de întreprindere socială sau de întreprindere socială de inserție în măsura în care nu contravin prevederilor cap.VI</w:t>
            </w:r>
            <w:r w:rsidRPr="00142D66">
              <w:rPr>
                <w:rFonts w:ascii="Times New Roman" w:hAnsi="Times New Roman" w:cs="Times New Roman"/>
                <w:sz w:val="20"/>
                <w:szCs w:val="20"/>
                <w:vertAlign w:val="superscript"/>
                <w:lang w:val="ro-MD"/>
              </w:rPr>
              <w:t>1</w:t>
            </w:r>
            <w:r w:rsidRPr="00142D66">
              <w:rPr>
                <w:rFonts w:ascii="Times New Roman" w:hAnsi="Times New Roman" w:cs="Times New Roman"/>
                <w:sz w:val="20"/>
                <w:szCs w:val="20"/>
                <w:lang w:val="ro-MD"/>
              </w:rPr>
              <w:t xml:space="preserve"> din</w:t>
            </w:r>
            <w:r w:rsidR="00A5521B" w:rsidRPr="00142D66">
              <w:rPr>
                <w:rFonts w:ascii="Times New Roman" w:hAnsi="Times New Roman" w:cs="Times New Roman"/>
                <w:sz w:val="20"/>
                <w:szCs w:val="20"/>
                <w:lang w:val="ro-MD"/>
              </w:rPr>
              <w:t xml:space="preserve">Legea nr. 845/1992 </w:t>
            </w:r>
            <w:r w:rsidRPr="00142D66">
              <w:rPr>
                <w:rFonts w:ascii="Times New Roman" w:hAnsi="Times New Roman" w:cs="Times New Roman"/>
                <w:sz w:val="20"/>
                <w:szCs w:val="20"/>
                <w:lang w:val="ro-MD"/>
              </w:rPr>
              <w:t>cu privire la antreprenorial și întreprinderi.</w:t>
            </w:r>
          </w:p>
          <w:p w14:paraId="65B0E6C1" w14:textId="09C2415E" w:rsidR="00964796" w:rsidRPr="00142D66" w:rsidRDefault="00964796" w:rsidP="00964796">
            <w:pPr>
              <w:jc w:val="both"/>
              <w:rPr>
                <w:rFonts w:ascii="Times New Roman" w:hAnsi="Times New Roman" w:cs="Times New Roman"/>
                <w:sz w:val="20"/>
                <w:szCs w:val="20"/>
                <w:lang w:val="ro-MD"/>
              </w:rPr>
            </w:pPr>
          </w:p>
          <w:p w14:paraId="7C5269B1" w14:textId="55A44C55" w:rsidR="007C61F8" w:rsidRPr="00142D66" w:rsidRDefault="007C61F8" w:rsidP="00964796">
            <w:pPr>
              <w:jc w:val="both"/>
              <w:rPr>
                <w:rFonts w:ascii="Times New Roman" w:hAnsi="Times New Roman" w:cs="Times New Roman"/>
                <w:b/>
                <w:sz w:val="20"/>
                <w:szCs w:val="20"/>
                <w:lang w:val="ro-MD"/>
              </w:rPr>
            </w:pPr>
            <w:r w:rsidRPr="00142D66">
              <w:rPr>
                <w:rFonts w:ascii="Times New Roman" w:hAnsi="Times New Roman" w:cs="Times New Roman"/>
                <w:b/>
                <w:sz w:val="20"/>
                <w:szCs w:val="20"/>
                <w:lang w:val="ro-MD"/>
              </w:rPr>
              <w:t>Legea nr. 220/2007</w:t>
            </w:r>
          </w:p>
          <w:p w14:paraId="1B11296E" w14:textId="292BAA24" w:rsidR="007C61F8" w:rsidRPr="00142D66" w:rsidRDefault="007C61F8" w:rsidP="00964796">
            <w:pPr>
              <w:jc w:val="both"/>
              <w:rPr>
                <w:rFonts w:ascii="Times New Roman" w:hAnsi="Times New Roman" w:cs="Times New Roman"/>
                <w:color w:val="333333"/>
                <w:sz w:val="20"/>
                <w:szCs w:val="20"/>
                <w:shd w:val="clear" w:color="auto" w:fill="FFFFFF"/>
                <w:lang w:val="ro-MD"/>
              </w:rPr>
            </w:pPr>
            <w:r w:rsidRPr="00142D66">
              <w:rPr>
                <w:rFonts w:ascii="Times New Roman" w:hAnsi="Times New Roman" w:cs="Times New Roman"/>
                <w:b/>
                <w:sz w:val="20"/>
                <w:szCs w:val="20"/>
                <w:lang w:val="ro-MD"/>
              </w:rPr>
              <w:t>Articolul 1.</w:t>
            </w:r>
            <w:r w:rsidRPr="00142D66">
              <w:rPr>
                <w:rFonts w:ascii="Times New Roman" w:hAnsi="Times New Roman" w:cs="Times New Roman"/>
                <w:sz w:val="20"/>
                <w:szCs w:val="20"/>
                <w:lang w:val="ro-MD"/>
              </w:rPr>
              <w:t xml:space="preserve"> </w:t>
            </w:r>
            <w:r w:rsidRPr="00142D66">
              <w:rPr>
                <w:rFonts w:ascii="Times New Roman" w:hAnsi="Times New Roman" w:cs="Times New Roman"/>
                <w:color w:val="333333"/>
                <w:sz w:val="20"/>
                <w:szCs w:val="20"/>
                <w:shd w:val="clear" w:color="auto" w:fill="FFFFFF"/>
                <w:lang w:val="ro-MD"/>
              </w:rPr>
              <w:t>Domeniul reglementării</w:t>
            </w:r>
          </w:p>
          <w:p w14:paraId="59A0E430" w14:textId="401749F5" w:rsidR="007401DE" w:rsidRPr="00142D66" w:rsidRDefault="007C61F8" w:rsidP="00964796">
            <w:pPr>
              <w:jc w:val="both"/>
              <w:rPr>
                <w:rFonts w:ascii="Times New Roman" w:hAnsi="Times New Roman" w:cs="Times New Roman"/>
                <w:color w:val="333333"/>
                <w:sz w:val="20"/>
                <w:szCs w:val="20"/>
                <w:shd w:val="clear" w:color="auto" w:fill="FFFFFF"/>
                <w:lang w:val="ro-MD"/>
              </w:rPr>
            </w:pPr>
            <w:r w:rsidRPr="00142D66">
              <w:rPr>
                <w:rFonts w:ascii="Times New Roman" w:hAnsi="Times New Roman" w:cs="Times New Roman"/>
                <w:color w:val="333333"/>
                <w:sz w:val="20"/>
                <w:szCs w:val="20"/>
                <w:shd w:val="clear" w:color="auto" w:fill="FFFFFF"/>
                <w:lang w:val="ro-MD"/>
              </w:rPr>
              <w:t xml:space="preserve">Prezenta lege reglementează procedura înregistrării de stat a persoanelor juridice şi a întreprinzătorilor individuali, ţinerii registrelor de stat ale persoanelor juridice şi întreprinzătorilor individuali, precum şi stabileşte statutul juridic al organului înregistrării de </w:t>
            </w:r>
            <w:r w:rsidRPr="00142D66">
              <w:rPr>
                <w:rFonts w:ascii="Times New Roman" w:hAnsi="Times New Roman" w:cs="Times New Roman"/>
                <w:color w:val="333333"/>
                <w:sz w:val="20"/>
                <w:szCs w:val="20"/>
                <w:shd w:val="clear" w:color="auto" w:fill="FFFFFF"/>
                <w:lang w:val="ro-MD"/>
              </w:rPr>
              <w:lastRenderedPageBreak/>
              <w:t>stat şi al registratorului în domeniul înregistrării de stat</w:t>
            </w:r>
          </w:p>
          <w:p w14:paraId="4A2B4FD8" w14:textId="77777777" w:rsidR="007401DE" w:rsidRPr="00142D66" w:rsidRDefault="007401DE" w:rsidP="00964796">
            <w:pPr>
              <w:jc w:val="both"/>
              <w:rPr>
                <w:rFonts w:ascii="Times New Roman" w:hAnsi="Times New Roman" w:cs="Times New Roman"/>
                <w:color w:val="333333"/>
                <w:sz w:val="20"/>
                <w:szCs w:val="20"/>
                <w:shd w:val="clear" w:color="auto" w:fill="FFFFFF"/>
                <w:lang w:val="ro-MD"/>
              </w:rPr>
            </w:pPr>
          </w:p>
          <w:p w14:paraId="1322AF9C" w14:textId="77777777" w:rsidR="007401DE" w:rsidRPr="00142D66" w:rsidRDefault="007401DE" w:rsidP="00964796">
            <w:pPr>
              <w:jc w:val="both"/>
              <w:rPr>
                <w:rFonts w:ascii="Times New Roman" w:hAnsi="Times New Roman" w:cs="Times New Roman"/>
                <w:color w:val="333333"/>
                <w:sz w:val="20"/>
                <w:szCs w:val="20"/>
                <w:shd w:val="clear" w:color="auto" w:fill="FFFFFF"/>
                <w:lang w:val="ro-MD"/>
              </w:rPr>
            </w:pPr>
          </w:p>
          <w:p w14:paraId="5CBF10C5" w14:textId="77777777" w:rsidR="007401DE" w:rsidRPr="00142D66" w:rsidRDefault="007401DE" w:rsidP="00964796">
            <w:pPr>
              <w:jc w:val="both"/>
              <w:rPr>
                <w:rFonts w:ascii="Times New Roman" w:hAnsi="Times New Roman" w:cs="Times New Roman"/>
                <w:sz w:val="20"/>
                <w:szCs w:val="20"/>
                <w:lang w:val="ro-MD"/>
              </w:rPr>
            </w:pPr>
          </w:p>
          <w:p w14:paraId="7C7562E4" w14:textId="50B35D0A" w:rsidR="00964796" w:rsidRPr="00142D66" w:rsidRDefault="00177999" w:rsidP="00964796">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 xml:space="preserve">Notă: </w:t>
            </w:r>
            <w:r w:rsidR="00964796" w:rsidRPr="00142D66">
              <w:rPr>
                <w:rFonts w:ascii="Times New Roman" w:hAnsi="Times New Roman" w:cs="Times New Roman"/>
                <w:i/>
                <w:iCs/>
                <w:sz w:val="20"/>
                <w:szCs w:val="20"/>
                <w:lang w:val="ro-MD"/>
              </w:rPr>
              <w:t>Există platforme electronice pentru înregistrare și raportare:</w:t>
            </w:r>
          </w:p>
          <w:p w14:paraId="3E5FCEB2" w14:textId="77777777" w:rsidR="00964796" w:rsidRPr="00142D66" w:rsidRDefault="00964796" w:rsidP="00964796">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raportare.gov.md – Această platformă permite agenților economici să depună online rapoarte fiscale, financiare și statistice către autoritățile competente.</w:t>
            </w:r>
          </w:p>
          <w:p w14:paraId="627EA7B8" w14:textId="77777777" w:rsidR="00964796" w:rsidRPr="00142D66" w:rsidRDefault="00964796" w:rsidP="00964796">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mtender.gov.md- Această platformă este dedicată achizițiilor publice electronice. Agenții economici pot participa la licitații electronice, iar autoritățile publice pot organiza și publica proceduri de achiziție. Platforma este integrată cu servicii guvernamentale precum MPass, MSing și MConnect, facilitând autentificarea și semnătura electronică.</w:t>
            </w:r>
          </w:p>
          <w:p w14:paraId="06F036A6" w14:textId="4901BB63" w:rsidR="007C61F8" w:rsidRPr="00142D66" w:rsidRDefault="007C61F8" w:rsidP="00964796">
            <w:pPr>
              <w:jc w:val="both"/>
              <w:rPr>
                <w:rFonts w:ascii="Times New Roman" w:hAnsi="Times New Roman" w:cs="Times New Roman"/>
                <w:sz w:val="20"/>
                <w:szCs w:val="20"/>
                <w:lang w:val="ro-MD"/>
              </w:rPr>
            </w:pPr>
          </w:p>
        </w:tc>
        <w:tc>
          <w:tcPr>
            <w:tcW w:w="2349" w:type="dxa"/>
          </w:tcPr>
          <w:p w14:paraId="716CB321" w14:textId="77777777" w:rsidR="00C0010E" w:rsidRPr="00142D66" w:rsidRDefault="00C0010E" w:rsidP="00C0010E">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Law No. 1134/1997</w:t>
            </w:r>
          </w:p>
          <w:p w14:paraId="7220DBD1"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Article 1.</w:t>
            </w:r>
            <w:r w:rsidRPr="00142D66">
              <w:rPr>
                <w:rFonts w:ascii="Times New Roman" w:hAnsi="Times New Roman" w:cs="Times New Roman"/>
                <w:sz w:val="20"/>
                <w:szCs w:val="20"/>
                <w:lang w:val="ro-RO"/>
              </w:rPr>
              <w:t xml:space="preserve"> Scope of application</w:t>
            </w:r>
          </w:p>
          <w:p w14:paraId="719DD13E"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This Law lays down the manner of incorporation, dissolution (liquidation) and the legal status of joint-stock companies, the rights and obligations of shareholders, members of management bodies and other persons holding positions of responsibility within the company, and ensures the protection of the lawful rights and interests of creditors and shareholders of such companies.</w:t>
            </w:r>
          </w:p>
          <w:p w14:paraId="4E711C27"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This Law applies to joint-stock companies incorporated or in the process of incorporation in the Republic of Moldova, unless this Law or other legislative acts provide otherwise.</w:t>
            </w:r>
          </w:p>
          <w:p w14:paraId="6451DBE8"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(3) The specific rules governing the incorporation, dissolution (liquidation) and legal status of joint-stock companies established in the course of privatisation of the property of state and municipal enterprises are laid down by this Law and by the legislation on privatisation.</w:t>
            </w:r>
          </w:p>
          <w:p w14:paraId="336E4805"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(4) The specific rules governing the </w:t>
            </w:r>
            <w:r w:rsidRPr="00142D66">
              <w:rPr>
                <w:rFonts w:ascii="Times New Roman" w:hAnsi="Times New Roman" w:cs="Times New Roman"/>
                <w:sz w:val="20"/>
                <w:szCs w:val="20"/>
                <w:lang w:val="ro-RO"/>
              </w:rPr>
              <w:lastRenderedPageBreak/>
              <w:t>incorporation, dissolution (liquidation) and legal status of joint-stock companies engaged in banking, investment, securities or insurance activities are laid down by other legislative acts.</w:t>
            </w:r>
          </w:p>
          <w:p w14:paraId="28CDC182" w14:textId="77777777" w:rsidR="00C0010E" w:rsidRPr="00142D66" w:rsidRDefault="00C0010E" w:rsidP="00C0010E">
            <w:pPr>
              <w:jc w:val="both"/>
              <w:rPr>
                <w:rFonts w:ascii="Times New Roman" w:hAnsi="Times New Roman" w:cs="Times New Roman"/>
                <w:sz w:val="20"/>
                <w:szCs w:val="20"/>
                <w:lang w:val="ro-RO"/>
              </w:rPr>
            </w:pPr>
          </w:p>
          <w:p w14:paraId="78855BF5" w14:textId="77777777" w:rsidR="00C0010E" w:rsidRPr="00142D66" w:rsidRDefault="00C0010E" w:rsidP="00C0010E">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135/2007</w:t>
            </w:r>
          </w:p>
          <w:p w14:paraId="2F25CE00"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Article 1.</w:t>
            </w:r>
            <w:r w:rsidRPr="00142D66">
              <w:rPr>
                <w:rFonts w:ascii="Times New Roman" w:hAnsi="Times New Roman" w:cs="Times New Roman"/>
                <w:sz w:val="20"/>
                <w:szCs w:val="20"/>
                <w:lang w:val="ro-RO"/>
              </w:rPr>
              <w:t xml:space="preserve"> Scope of application</w:t>
            </w:r>
          </w:p>
          <w:p w14:paraId="585CA38D"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This Law governs the incorporation, operation, reorganisation and liquidation of limited liability companies.</w:t>
            </w:r>
          </w:p>
          <w:p w14:paraId="74FB31FC"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The provisions of this Law apply to limited liability companies having the status of social enterprise or work integration social enterprise insofar as they do not conflict with the provisions of Chapter VI¹ of Law No. 845/1992 on Entrepreneurship and Enterprises.</w:t>
            </w:r>
          </w:p>
          <w:p w14:paraId="63B9819D" w14:textId="77777777" w:rsidR="00C0010E" w:rsidRPr="00142D66" w:rsidRDefault="00C0010E" w:rsidP="00C0010E">
            <w:pPr>
              <w:jc w:val="both"/>
              <w:rPr>
                <w:rFonts w:ascii="Times New Roman" w:hAnsi="Times New Roman" w:cs="Times New Roman"/>
                <w:sz w:val="20"/>
                <w:szCs w:val="20"/>
                <w:lang w:val="ro-RO"/>
              </w:rPr>
            </w:pPr>
          </w:p>
          <w:p w14:paraId="5EAE419E" w14:textId="77777777" w:rsidR="00C0010E" w:rsidRPr="00142D66" w:rsidRDefault="00C0010E" w:rsidP="00C0010E">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220/2007</w:t>
            </w:r>
          </w:p>
          <w:p w14:paraId="5E184594"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Article 1. </w:t>
            </w:r>
            <w:r w:rsidRPr="00142D66">
              <w:rPr>
                <w:rFonts w:ascii="Times New Roman" w:hAnsi="Times New Roman" w:cs="Times New Roman"/>
                <w:sz w:val="20"/>
                <w:szCs w:val="20"/>
                <w:lang w:val="ro-RO"/>
              </w:rPr>
              <w:t>Scope of regulation</w:t>
            </w:r>
          </w:p>
          <w:p w14:paraId="64323048"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This Law regulates the procedure for the state registration of legal persons and individual entrepreneurs, the keeping of state registers of legal persons and individual entrepreneurs, and establishes the legal status </w:t>
            </w:r>
            <w:r w:rsidRPr="00142D66">
              <w:rPr>
                <w:rFonts w:ascii="Times New Roman" w:hAnsi="Times New Roman" w:cs="Times New Roman"/>
                <w:sz w:val="20"/>
                <w:szCs w:val="20"/>
                <w:lang w:val="ro-RO"/>
              </w:rPr>
              <w:lastRenderedPageBreak/>
              <w:t>of the state registration authority and of the registrar in the field of state registration.</w:t>
            </w:r>
          </w:p>
          <w:p w14:paraId="74731B1C" w14:textId="77777777" w:rsidR="00C0010E" w:rsidRPr="00142D66" w:rsidRDefault="00C0010E" w:rsidP="00C0010E">
            <w:pPr>
              <w:jc w:val="both"/>
              <w:rPr>
                <w:rFonts w:ascii="Times New Roman" w:hAnsi="Times New Roman" w:cs="Times New Roman"/>
                <w:sz w:val="20"/>
                <w:szCs w:val="20"/>
                <w:lang w:val="ro-RO"/>
              </w:rPr>
            </w:pPr>
          </w:p>
          <w:p w14:paraId="70DBEA4D" w14:textId="77777777" w:rsidR="007401DE" w:rsidRPr="00142D66" w:rsidRDefault="007401DE" w:rsidP="00C0010E">
            <w:pPr>
              <w:jc w:val="both"/>
              <w:rPr>
                <w:rFonts w:ascii="Times New Roman" w:hAnsi="Times New Roman" w:cs="Times New Roman"/>
                <w:sz w:val="20"/>
                <w:szCs w:val="20"/>
                <w:lang w:val="ro-RO"/>
              </w:rPr>
            </w:pPr>
          </w:p>
          <w:p w14:paraId="18DB2D76" w14:textId="77777777" w:rsidR="007401DE" w:rsidRPr="00142D66" w:rsidRDefault="007401DE" w:rsidP="00C0010E">
            <w:pPr>
              <w:jc w:val="both"/>
              <w:rPr>
                <w:rFonts w:ascii="Times New Roman" w:hAnsi="Times New Roman" w:cs="Times New Roman"/>
                <w:sz w:val="20"/>
                <w:szCs w:val="20"/>
                <w:lang w:val="ro-RO"/>
              </w:rPr>
            </w:pPr>
          </w:p>
          <w:p w14:paraId="7EE40305" w14:textId="42504623" w:rsidR="00C0010E" w:rsidRPr="00142D66" w:rsidRDefault="00177999" w:rsidP="00C0010E">
            <w:pPr>
              <w:jc w:val="both"/>
              <w:rPr>
                <w:rFonts w:ascii="Times New Roman" w:hAnsi="Times New Roman" w:cs="Times New Roman"/>
                <w:i/>
                <w:iCs/>
                <w:sz w:val="20"/>
                <w:szCs w:val="20"/>
                <w:lang w:val="ro-RO"/>
              </w:rPr>
            </w:pPr>
            <w:r w:rsidRPr="00142D66">
              <w:rPr>
                <w:rFonts w:ascii="Times New Roman" w:hAnsi="Times New Roman" w:cs="Times New Roman"/>
                <w:i/>
                <w:iCs/>
                <w:sz w:val="20"/>
                <w:szCs w:val="20"/>
                <w:lang w:val="ro-RO"/>
              </w:rPr>
              <w:t xml:space="preserve">Note: </w:t>
            </w:r>
            <w:r w:rsidR="00C0010E" w:rsidRPr="00142D66">
              <w:rPr>
                <w:rFonts w:ascii="Times New Roman" w:hAnsi="Times New Roman" w:cs="Times New Roman"/>
                <w:i/>
                <w:iCs/>
                <w:sz w:val="20"/>
                <w:szCs w:val="20"/>
                <w:lang w:val="ro-RO"/>
              </w:rPr>
              <w:t>There are electronic platforms for registration and reporting:</w:t>
            </w:r>
          </w:p>
          <w:p w14:paraId="0C54CEC8" w14:textId="77777777" w:rsidR="00C0010E" w:rsidRPr="00142D66" w:rsidRDefault="00C0010E" w:rsidP="00C0010E">
            <w:pPr>
              <w:jc w:val="both"/>
              <w:rPr>
                <w:rFonts w:ascii="Times New Roman" w:hAnsi="Times New Roman" w:cs="Times New Roman"/>
                <w:i/>
                <w:iCs/>
                <w:sz w:val="20"/>
                <w:szCs w:val="20"/>
                <w:lang w:val="ro-RO"/>
              </w:rPr>
            </w:pPr>
          </w:p>
          <w:p w14:paraId="2C8D7ACA" w14:textId="77777777" w:rsidR="00C0010E" w:rsidRPr="00142D66" w:rsidRDefault="00C0010E" w:rsidP="00C0010E">
            <w:pPr>
              <w:jc w:val="both"/>
              <w:rPr>
                <w:rFonts w:ascii="Times New Roman" w:hAnsi="Times New Roman" w:cs="Times New Roman"/>
                <w:i/>
                <w:iCs/>
                <w:sz w:val="20"/>
                <w:szCs w:val="20"/>
                <w:lang w:val="ro-RO"/>
              </w:rPr>
            </w:pPr>
            <w:r w:rsidRPr="00142D66">
              <w:rPr>
                <w:rFonts w:ascii="Times New Roman" w:hAnsi="Times New Roman" w:cs="Times New Roman"/>
                <w:i/>
                <w:iCs/>
                <w:sz w:val="20"/>
                <w:szCs w:val="20"/>
                <w:lang w:val="ro-RO"/>
              </w:rPr>
              <w:t>raportare.gov.md – This platform enables economic operators to submit online fiscal, financial and statistical reports to the competent authorities.</w:t>
            </w:r>
          </w:p>
          <w:p w14:paraId="4AAC70B2" w14:textId="77777777" w:rsidR="00C0010E" w:rsidRPr="00142D66" w:rsidRDefault="00C0010E" w:rsidP="00C0010E">
            <w:pPr>
              <w:jc w:val="both"/>
              <w:rPr>
                <w:rFonts w:ascii="Times New Roman" w:hAnsi="Times New Roman" w:cs="Times New Roman"/>
                <w:i/>
                <w:iCs/>
                <w:sz w:val="20"/>
                <w:szCs w:val="20"/>
                <w:lang w:val="ro-RO"/>
              </w:rPr>
            </w:pPr>
          </w:p>
          <w:p w14:paraId="7EC1EFA2" w14:textId="2215B911" w:rsidR="00817BF7" w:rsidRPr="00142D66" w:rsidRDefault="00C0010E" w:rsidP="00225D16">
            <w:pPr>
              <w:jc w:val="both"/>
              <w:rPr>
                <w:rFonts w:ascii="Times New Roman" w:hAnsi="Times New Roman" w:cs="Times New Roman"/>
                <w:sz w:val="20"/>
                <w:szCs w:val="20"/>
                <w:lang w:val="ro-RO"/>
              </w:rPr>
            </w:pPr>
            <w:r w:rsidRPr="00142D66">
              <w:rPr>
                <w:rFonts w:ascii="Times New Roman" w:hAnsi="Times New Roman" w:cs="Times New Roman"/>
                <w:i/>
                <w:iCs/>
                <w:sz w:val="20"/>
                <w:szCs w:val="20"/>
                <w:lang w:val="ro-RO"/>
              </w:rPr>
              <w:t>mtender.gov.md – This platform is dedicated to electronic public procurement. Economic operators may participate in electronic tenders, and public authorities may organise and publish procurement procedures. The platform is integrated with governmental services such as MPass, MSign and MConnect, which facilitate electronic authentication and signature.</w:t>
            </w:r>
          </w:p>
        </w:tc>
        <w:tc>
          <w:tcPr>
            <w:tcW w:w="1276" w:type="dxa"/>
          </w:tcPr>
          <w:p w14:paraId="71130512" w14:textId="02ACC7AA" w:rsidR="00D02757" w:rsidRPr="00142D66" w:rsidRDefault="00492023" w:rsidP="00841804">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C</w:t>
            </w:r>
            <w:r w:rsidR="00964796" w:rsidRPr="00142D66">
              <w:rPr>
                <w:rFonts w:ascii="Times New Roman" w:hAnsi="Times New Roman" w:cs="Times New Roman"/>
                <w:sz w:val="20"/>
                <w:szCs w:val="20"/>
                <w:lang w:val="ro-RO"/>
              </w:rPr>
              <w:t>ompatibil</w:t>
            </w:r>
            <w:r w:rsidR="00022444">
              <w:rPr>
                <w:rFonts w:ascii="Times New Roman" w:hAnsi="Times New Roman" w:cs="Times New Roman"/>
                <w:sz w:val="20"/>
                <w:szCs w:val="20"/>
                <w:lang w:val="ro-RO"/>
              </w:rPr>
              <w:t xml:space="preserve"> / Compatible</w:t>
            </w:r>
          </w:p>
        </w:tc>
        <w:tc>
          <w:tcPr>
            <w:tcW w:w="1843" w:type="dxa"/>
          </w:tcPr>
          <w:p w14:paraId="01B6810C" w14:textId="45F6E591" w:rsidR="007C61F8" w:rsidRPr="00142D66" w:rsidRDefault="00D26BFC" w:rsidP="0083626D">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Transformarea, fuziunea și divizarea transfrontalieră urmează a fi reglementată prin noua Lege privind reorganizarea transfrontalieră a societăților comerciale </w:t>
            </w:r>
            <w:r w:rsidRPr="00A354FA">
              <w:rPr>
                <w:rFonts w:ascii="Times New Roman" w:hAnsi="Times New Roman" w:cs="Times New Roman"/>
                <w:sz w:val="20"/>
                <w:szCs w:val="20"/>
                <w:highlight w:val="yellow"/>
                <w:lang w:val="ro-RO"/>
              </w:rPr>
              <w:t xml:space="preserve">(ID </w:t>
            </w:r>
            <w:r w:rsidR="00EF4D57" w:rsidRPr="00A354FA">
              <w:rPr>
                <w:rFonts w:ascii="Times New Roman" w:hAnsi="Times New Roman" w:cs="Times New Roman"/>
                <w:sz w:val="20"/>
                <w:szCs w:val="20"/>
                <w:highlight w:val="yellow"/>
                <w:lang w:val="ro-RO"/>
              </w:rPr>
              <w:t>15878</w:t>
            </w:r>
            <w:r w:rsidRPr="00A354FA">
              <w:rPr>
                <w:rFonts w:ascii="Times New Roman" w:hAnsi="Times New Roman" w:cs="Times New Roman"/>
                <w:sz w:val="20"/>
                <w:szCs w:val="20"/>
                <w:highlight w:val="yellow"/>
                <w:lang w:val="ro-RO"/>
              </w:rPr>
              <w:t>)</w:t>
            </w:r>
            <w:r w:rsidR="00A354FA">
              <w:rPr>
                <w:rFonts w:ascii="Times New Roman" w:hAnsi="Times New Roman" w:cs="Times New Roman"/>
                <w:sz w:val="20"/>
                <w:szCs w:val="20"/>
                <w:lang w:val="ro-RO"/>
              </w:rPr>
              <w:t>.</w:t>
            </w:r>
          </w:p>
        </w:tc>
        <w:tc>
          <w:tcPr>
            <w:tcW w:w="1795" w:type="dxa"/>
          </w:tcPr>
          <w:p w14:paraId="5181666D" w14:textId="77777777" w:rsidR="00D02757" w:rsidRPr="00142D66" w:rsidRDefault="00D02757">
            <w:pPr>
              <w:rPr>
                <w:rFonts w:ascii="Times New Roman" w:hAnsi="Times New Roman" w:cs="Times New Roman"/>
                <w:sz w:val="20"/>
                <w:szCs w:val="20"/>
                <w:lang w:val="ro-RO"/>
              </w:rPr>
            </w:pPr>
          </w:p>
        </w:tc>
      </w:tr>
      <w:tr w:rsidR="008D18D9" w:rsidRPr="00142D66" w14:paraId="7AC34474" w14:textId="77777777" w:rsidTr="001F488B">
        <w:tc>
          <w:tcPr>
            <w:tcW w:w="2515" w:type="dxa"/>
            <w:gridSpan w:val="2"/>
          </w:tcPr>
          <w:p w14:paraId="0DD02C76" w14:textId="77777777" w:rsidR="008D18D9" w:rsidRPr="00142D66" w:rsidRDefault="008D18D9" w:rsidP="00B37D24">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CAPITOLUL II</w:t>
            </w:r>
          </w:p>
          <w:p w14:paraId="06465C2D" w14:textId="77777777" w:rsidR="008D18D9" w:rsidRPr="00142D66" w:rsidRDefault="008D18D9" w:rsidP="00B37D24">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Constituirea și nulitatea societății comerciale și validitatea obligațiilor</w:t>
            </w:r>
          </w:p>
          <w:p w14:paraId="544ACB64" w14:textId="77777777" w:rsidR="008D18D9" w:rsidRPr="00142D66" w:rsidRDefault="008D18D9" w:rsidP="00B37D24">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asumate</w:t>
            </w:r>
          </w:p>
          <w:p w14:paraId="5419245B" w14:textId="77777777" w:rsidR="008D18D9" w:rsidRPr="00142D66" w:rsidRDefault="008D18D9" w:rsidP="00623D1F">
            <w:pPr>
              <w:jc w:val="center"/>
              <w:rPr>
                <w:rFonts w:ascii="Times New Roman" w:hAnsi="Times New Roman" w:cs="Times New Roman"/>
                <w:b/>
                <w:bCs/>
                <w:sz w:val="20"/>
                <w:szCs w:val="20"/>
                <w:lang w:val="ro-RO"/>
              </w:rPr>
            </w:pPr>
          </w:p>
        </w:tc>
        <w:tc>
          <w:tcPr>
            <w:tcW w:w="2430" w:type="dxa"/>
          </w:tcPr>
          <w:p w14:paraId="414878A3" w14:textId="77777777" w:rsidR="008D18D9" w:rsidRPr="00142D66" w:rsidRDefault="008D18D9" w:rsidP="00B37D24">
            <w:pPr>
              <w:jc w:val="center"/>
              <w:rPr>
                <w:rFonts w:ascii="Times New Roman" w:hAnsi="Times New Roman" w:cs="Times New Roman"/>
                <w:b/>
                <w:bCs/>
                <w:sz w:val="20"/>
                <w:szCs w:val="20"/>
              </w:rPr>
            </w:pPr>
            <w:r w:rsidRPr="00142D66">
              <w:rPr>
                <w:rFonts w:ascii="Times New Roman" w:hAnsi="Times New Roman" w:cs="Times New Roman"/>
                <w:b/>
                <w:bCs/>
                <w:sz w:val="20"/>
                <w:szCs w:val="20"/>
              </w:rPr>
              <w:t>CHAPTER II</w:t>
            </w:r>
          </w:p>
          <w:p w14:paraId="1448CEDF" w14:textId="77777777" w:rsidR="008D18D9" w:rsidRPr="00142D66" w:rsidRDefault="008D18D9" w:rsidP="00B37D24">
            <w:pPr>
              <w:jc w:val="center"/>
              <w:rPr>
                <w:rFonts w:ascii="Times New Roman" w:hAnsi="Times New Roman" w:cs="Times New Roman"/>
                <w:sz w:val="20"/>
                <w:szCs w:val="20"/>
              </w:rPr>
            </w:pPr>
            <w:r w:rsidRPr="00142D66">
              <w:rPr>
                <w:rFonts w:ascii="Times New Roman" w:hAnsi="Times New Roman" w:cs="Times New Roman"/>
                <w:sz w:val="20"/>
                <w:szCs w:val="20"/>
              </w:rPr>
              <w:t>Incorporation and nullity of the company and validity of its obligations</w:t>
            </w:r>
          </w:p>
          <w:p w14:paraId="6394AAF9" w14:textId="77777777" w:rsidR="008D18D9" w:rsidRPr="00142D66" w:rsidRDefault="008D18D9" w:rsidP="00C774AD">
            <w:pPr>
              <w:jc w:val="center"/>
              <w:rPr>
                <w:rFonts w:ascii="Times New Roman" w:hAnsi="Times New Roman" w:cs="Times New Roman"/>
                <w:b/>
                <w:bCs/>
                <w:sz w:val="20"/>
                <w:szCs w:val="20"/>
              </w:rPr>
            </w:pPr>
          </w:p>
        </w:tc>
        <w:tc>
          <w:tcPr>
            <w:tcW w:w="9603" w:type="dxa"/>
            <w:gridSpan w:val="5"/>
          </w:tcPr>
          <w:p w14:paraId="75A5F55F" w14:textId="77777777" w:rsidR="008D18D9" w:rsidRPr="00142D66" w:rsidRDefault="008D18D9">
            <w:pPr>
              <w:rPr>
                <w:rFonts w:ascii="Times New Roman" w:hAnsi="Times New Roman" w:cs="Times New Roman"/>
                <w:sz w:val="20"/>
                <w:szCs w:val="20"/>
                <w:lang w:val="ro-RO"/>
              </w:rPr>
            </w:pPr>
          </w:p>
        </w:tc>
      </w:tr>
      <w:tr w:rsidR="008D18D9" w:rsidRPr="00704B5A" w14:paraId="77B8CB0C" w14:textId="77777777" w:rsidTr="001F488B">
        <w:tc>
          <w:tcPr>
            <w:tcW w:w="2515" w:type="dxa"/>
            <w:gridSpan w:val="2"/>
          </w:tcPr>
          <w:p w14:paraId="62603FAE" w14:textId="77777777" w:rsidR="008D18D9" w:rsidRPr="00142D66" w:rsidRDefault="008D18D9" w:rsidP="00013E83">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S e c ț i u n e a 1</w:t>
            </w:r>
          </w:p>
          <w:p w14:paraId="2177EA0D" w14:textId="77777777" w:rsidR="008D18D9" w:rsidRPr="00142D66" w:rsidRDefault="008D18D9" w:rsidP="00013E83">
            <w:pPr>
              <w:jc w:val="center"/>
              <w:rPr>
                <w:rFonts w:ascii="Times New Roman" w:hAnsi="Times New Roman" w:cs="Times New Roman"/>
                <w:b/>
                <w:bCs/>
                <w:i/>
                <w:iCs/>
                <w:sz w:val="20"/>
                <w:szCs w:val="20"/>
                <w:lang w:val="ro-MD"/>
              </w:rPr>
            </w:pPr>
            <w:r w:rsidRPr="00142D66">
              <w:rPr>
                <w:rFonts w:ascii="Times New Roman" w:hAnsi="Times New Roman" w:cs="Times New Roman"/>
                <w:b/>
                <w:bCs/>
                <w:i/>
                <w:iCs/>
                <w:sz w:val="20"/>
                <w:szCs w:val="20"/>
                <w:lang w:val="ro-MD"/>
              </w:rPr>
              <w:t xml:space="preserve">C o n s t i t u i r e a  u n e i  s o c i e t ă ț i </w:t>
            </w:r>
          </w:p>
          <w:p w14:paraId="105AC786" w14:textId="77777777" w:rsidR="008D18D9" w:rsidRPr="00142D66" w:rsidRDefault="008D18D9" w:rsidP="00013E83">
            <w:pPr>
              <w:jc w:val="center"/>
              <w:rPr>
                <w:rFonts w:ascii="Times New Roman" w:hAnsi="Times New Roman" w:cs="Times New Roman"/>
                <w:b/>
                <w:bCs/>
                <w:i/>
                <w:iCs/>
                <w:sz w:val="20"/>
                <w:szCs w:val="20"/>
                <w:lang w:val="ro-MD"/>
              </w:rPr>
            </w:pPr>
            <w:r w:rsidRPr="00142D66">
              <w:rPr>
                <w:rFonts w:ascii="Times New Roman" w:hAnsi="Times New Roman" w:cs="Times New Roman"/>
                <w:b/>
                <w:bCs/>
                <w:i/>
                <w:iCs/>
                <w:sz w:val="20"/>
                <w:szCs w:val="20"/>
                <w:lang w:val="ro-MD"/>
              </w:rPr>
              <w:t xml:space="preserve"> c o m e r c i a l e  p e  a c ț i u n i</w:t>
            </w:r>
          </w:p>
          <w:p w14:paraId="692A1098" w14:textId="77777777" w:rsidR="008D18D9" w:rsidRPr="00142D66" w:rsidRDefault="008D18D9" w:rsidP="00B37D24">
            <w:pPr>
              <w:jc w:val="center"/>
              <w:rPr>
                <w:rFonts w:ascii="Times New Roman" w:hAnsi="Times New Roman" w:cs="Times New Roman"/>
                <w:b/>
                <w:bCs/>
                <w:sz w:val="20"/>
                <w:szCs w:val="20"/>
                <w:lang w:val="ro-MD"/>
              </w:rPr>
            </w:pPr>
          </w:p>
        </w:tc>
        <w:tc>
          <w:tcPr>
            <w:tcW w:w="2430" w:type="dxa"/>
          </w:tcPr>
          <w:p w14:paraId="1687C2EA" w14:textId="77777777" w:rsidR="008D18D9" w:rsidRPr="00142D66" w:rsidRDefault="008D18D9" w:rsidP="00013E83">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Section 1</w:t>
            </w:r>
          </w:p>
          <w:p w14:paraId="714D54E3" w14:textId="77777777" w:rsidR="008D18D9" w:rsidRPr="00142D66" w:rsidRDefault="008D18D9" w:rsidP="00013E83">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Incorporation of the public liability company</w:t>
            </w:r>
          </w:p>
          <w:p w14:paraId="0DCB751B" w14:textId="77777777" w:rsidR="008D18D9" w:rsidRPr="00142D66" w:rsidRDefault="008D18D9" w:rsidP="00B37D24">
            <w:pPr>
              <w:jc w:val="center"/>
              <w:rPr>
                <w:rFonts w:ascii="Times New Roman" w:hAnsi="Times New Roman" w:cs="Times New Roman"/>
                <w:b/>
                <w:bCs/>
                <w:sz w:val="20"/>
                <w:szCs w:val="20"/>
                <w:lang w:val="en-GB"/>
              </w:rPr>
            </w:pPr>
          </w:p>
        </w:tc>
        <w:tc>
          <w:tcPr>
            <w:tcW w:w="9603" w:type="dxa"/>
            <w:gridSpan w:val="5"/>
          </w:tcPr>
          <w:p w14:paraId="6B5476B2" w14:textId="77777777" w:rsidR="008D18D9" w:rsidRPr="00142D66" w:rsidRDefault="008D18D9" w:rsidP="00C566C8">
            <w:pPr>
              <w:jc w:val="both"/>
              <w:rPr>
                <w:rFonts w:ascii="Times New Roman" w:hAnsi="Times New Roman" w:cs="Times New Roman"/>
                <w:b/>
                <w:bCs/>
                <w:sz w:val="20"/>
                <w:szCs w:val="20"/>
                <w:lang w:val="ro-RO"/>
              </w:rPr>
            </w:pPr>
          </w:p>
          <w:p w14:paraId="225A8DB7" w14:textId="77777777" w:rsidR="008D18D9" w:rsidRPr="00142D66" w:rsidRDefault="008D18D9" w:rsidP="00C566C8">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Domeniu de aplicare al Diretivei pentru R. Moldova: societăți pe acțiuni (SA)</w:t>
            </w:r>
          </w:p>
          <w:p w14:paraId="767EC0D6" w14:textId="06FB737C" w:rsidR="008D18D9" w:rsidRPr="00142D66" w:rsidRDefault="008D18D9">
            <w:pPr>
              <w:rPr>
                <w:rFonts w:ascii="Times New Roman" w:hAnsi="Times New Roman" w:cs="Times New Roman"/>
                <w:sz w:val="20"/>
                <w:szCs w:val="20"/>
                <w:lang w:val="ro-RO"/>
              </w:rPr>
            </w:pPr>
            <w:r w:rsidRPr="00142D66">
              <w:rPr>
                <w:rFonts w:ascii="Times New Roman" w:hAnsi="Times New Roman" w:cs="Times New Roman"/>
                <w:sz w:val="20"/>
                <w:szCs w:val="20"/>
                <w:lang w:val="ro-RO"/>
              </w:rPr>
              <w:t>(</w:t>
            </w:r>
            <w:r w:rsidRPr="00142D66">
              <w:rPr>
                <w:rFonts w:ascii="Times New Roman" w:hAnsi="Times New Roman" w:cs="Times New Roman"/>
                <w:sz w:val="20"/>
                <w:szCs w:val="20"/>
                <w:lang w:val="ro-MD"/>
              </w:rPr>
              <w:t>conform art. 2(1): formele de societăți comerciale enumerate în anexa I</w:t>
            </w:r>
            <w:r w:rsidRPr="00142D66">
              <w:rPr>
                <w:rFonts w:ascii="Times New Roman" w:hAnsi="Times New Roman" w:cs="Times New Roman"/>
                <w:b/>
                <w:bCs/>
                <w:sz w:val="20"/>
                <w:szCs w:val="20"/>
                <w:lang w:val="ro-RO"/>
              </w:rPr>
              <w:t>)</w:t>
            </w:r>
          </w:p>
        </w:tc>
      </w:tr>
      <w:tr w:rsidR="00D02757" w:rsidRPr="00704B5A" w14:paraId="18DE06BD" w14:textId="77777777" w:rsidTr="00022444">
        <w:tc>
          <w:tcPr>
            <w:tcW w:w="2515" w:type="dxa"/>
            <w:gridSpan w:val="2"/>
          </w:tcPr>
          <w:p w14:paraId="19972138" w14:textId="77777777" w:rsidR="00D02757" w:rsidRPr="00142D66" w:rsidRDefault="00D02757" w:rsidP="00623D1F">
            <w:pPr>
              <w:jc w:val="center"/>
              <w:rPr>
                <w:rFonts w:ascii="Times New Roman" w:hAnsi="Times New Roman" w:cs="Times New Roman"/>
                <w:b/>
                <w:bCs/>
                <w:i/>
                <w:iCs/>
                <w:sz w:val="20"/>
                <w:szCs w:val="20"/>
                <w:lang w:val="ro-MD"/>
              </w:rPr>
            </w:pPr>
          </w:p>
          <w:p w14:paraId="2863A62F" w14:textId="77777777" w:rsidR="00D02757" w:rsidRPr="00142D66" w:rsidRDefault="00D02757" w:rsidP="00623D1F">
            <w:pPr>
              <w:jc w:val="center"/>
              <w:rPr>
                <w:rFonts w:ascii="Times New Roman" w:hAnsi="Times New Roman" w:cs="Times New Roman"/>
                <w:b/>
                <w:bCs/>
                <w:i/>
                <w:iCs/>
                <w:sz w:val="20"/>
                <w:szCs w:val="20"/>
                <w:lang w:val="ro-MD"/>
              </w:rPr>
            </w:pPr>
            <w:r w:rsidRPr="00142D66">
              <w:rPr>
                <w:rFonts w:ascii="Times New Roman" w:hAnsi="Times New Roman" w:cs="Times New Roman"/>
                <w:b/>
                <w:bCs/>
                <w:i/>
                <w:iCs/>
                <w:sz w:val="20"/>
                <w:szCs w:val="20"/>
                <w:lang w:val="ro-MD"/>
              </w:rPr>
              <w:t>Articolul 2</w:t>
            </w:r>
          </w:p>
          <w:p w14:paraId="7962F49C" w14:textId="77777777" w:rsidR="00D02757" w:rsidRPr="00142D66" w:rsidRDefault="00D02757" w:rsidP="00623D1F">
            <w:pPr>
              <w:jc w:val="center"/>
              <w:rPr>
                <w:rFonts w:ascii="Times New Roman" w:hAnsi="Times New Roman" w:cs="Times New Roman"/>
                <w:b/>
                <w:bCs/>
                <w:sz w:val="20"/>
                <w:szCs w:val="20"/>
                <w:lang w:val="ro-MD"/>
              </w:rPr>
            </w:pPr>
          </w:p>
          <w:p w14:paraId="6A04AB7E" w14:textId="77777777" w:rsidR="00D02757" w:rsidRPr="00142D66" w:rsidRDefault="00D02757" w:rsidP="00623D1F">
            <w:pPr>
              <w:jc w:val="center"/>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t>Domeniul de aplicare</w:t>
            </w:r>
          </w:p>
          <w:p w14:paraId="73674766" w14:textId="77777777" w:rsidR="00D02757" w:rsidRPr="00142D66" w:rsidRDefault="00D02757" w:rsidP="00623D1F">
            <w:pPr>
              <w:jc w:val="center"/>
              <w:rPr>
                <w:rFonts w:ascii="Times New Roman" w:hAnsi="Times New Roman" w:cs="Times New Roman"/>
                <w:b/>
                <w:bCs/>
                <w:sz w:val="20"/>
                <w:szCs w:val="20"/>
                <w:lang w:val="ro-MD"/>
              </w:rPr>
            </w:pPr>
          </w:p>
          <w:p w14:paraId="7E13D8BC" w14:textId="6315C282"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(1)</w:t>
            </w:r>
            <w:r w:rsidRPr="00142D66">
              <w:rPr>
                <w:rFonts w:ascii="Times New Roman" w:hAnsi="Times New Roman" w:cs="Times New Roman"/>
                <w:sz w:val="20"/>
                <w:szCs w:val="20"/>
                <w:lang w:val="ro-MD"/>
              </w:rPr>
              <w:t xml:space="preserve"> Măsurile de coordonare prevăzute prin prezenta secțiune se aplică actelor cu putere de lege și actelor administrative ale statelor membre privind formele de societăți comerciale enumerate în anexa I. </w:t>
            </w:r>
          </w:p>
          <w:p w14:paraId="54D3E8B1" w14:textId="77777777" w:rsidR="00101AFD" w:rsidRPr="00142D66" w:rsidRDefault="00101AFD" w:rsidP="00623D1F">
            <w:pPr>
              <w:jc w:val="both"/>
              <w:rPr>
                <w:rFonts w:ascii="Times New Roman" w:hAnsi="Times New Roman" w:cs="Times New Roman"/>
                <w:sz w:val="20"/>
                <w:szCs w:val="20"/>
                <w:lang w:val="ro-MD"/>
              </w:rPr>
            </w:pPr>
          </w:p>
          <w:p w14:paraId="5AECFBA4" w14:textId="7950E91D"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Denumirea oricărei societăți comerciale având una dintre formele juridice enumerate în anexa I conține sau este însoțită de o descriere distinctă de descrierea impusă pentru alte forme de societăți comerciale.</w:t>
            </w:r>
          </w:p>
          <w:p w14:paraId="680F712D" w14:textId="77777777" w:rsidR="00D02757" w:rsidRPr="00142D66" w:rsidRDefault="00D02757" w:rsidP="00623D1F">
            <w:pPr>
              <w:jc w:val="both"/>
              <w:rPr>
                <w:rFonts w:ascii="Times New Roman" w:hAnsi="Times New Roman" w:cs="Times New Roman"/>
                <w:b/>
                <w:bCs/>
                <w:sz w:val="20"/>
                <w:szCs w:val="20"/>
                <w:lang w:val="ro-MD"/>
              </w:rPr>
            </w:pPr>
          </w:p>
          <w:p w14:paraId="7C0496B3" w14:textId="35782F6A"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(2)</w:t>
            </w:r>
            <w:r w:rsidRPr="00142D66">
              <w:rPr>
                <w:rFonts w:ascii="Times New Roman" w:hAnsi="Times New Roman" w:cs="Times New Roman"/>
                <w:sz w:val="20"/>
                <w:szCs w:val="20"/>
                <w:lang w:val="ro-MD"/>
              </w:rPr>
              <w:t xml:space="preserve"> Statele membre pot hotărî să nu aplice prezenta secțiune societăților de investiții cu capital variabil și cooperativelor înregistrate sub una din formele juridice de societăți comerciale enumerate în anexa I. Dacă folosesc această opțiune, legislațiile statelor membre impun societăților în cauză să includă cuvintele </w:t>
            </w:r>
            <w:r w:rsidRPr="00142D66">
              <w:rPr>
                <w:rFonts w:ascii="Times New Roman" w:hAnsi="Times New Roman" w:cs="Times New Roman"/>
                <w:sz w:val="20"/>
                <w:szCs w:val="20"/>
                <w:lang w:val="ro-MD"/>
              </w:rPr>
              <w:lastRenderedPageBreak/>
              <w:t>„societate de investiții cu capital</w:t>
            </w:r>
          </w:p>
          <w:p w14:paraId="630E984F" w14:textId="77777777"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variabil” sau „cooperativă” în toate documentele menționate la articolul 26.</w:t>
            </w:r>
          </w:p>
          <w:p w14:paraId="1661CB36" w14:textId="77777777" w:rsidR="00D02757" w:rsidRPr="00142D66" w:rsidRDefault="00D02757" w:rsidP="00623D1F">
            <w:pPr>
              <w:jc w:val="both"/>
              <w:rPr>
                <w:rFonts w:ascii="Times New Roman" w:hAnsi="Times New Roman" w:cs="Times New Roman"/>
                <w:sz w:val="20"/>
                <w:szCs w:val="20"/>
                <w:lang w:val="ro-MD"/>
              </w:rPr>
            </w:pPr>
          </w:p>
          <w:p w14:paraId="1703C26D" w14:textId="6468CAA4" w:rsidR="00D02757" w:rsidRPr="00142D66" w:rsidRDefault="00D02757" w:rsidP="00623D1F">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Societate de investiții cu capital variabil” înseamnă, în înțelesul prezentei directive, doar societățile comerciale:</w:t>
            </w:r>
          </w:p>
          <w:p w14:paraId="2E77DD5F" w14:textId="3E0634FD" w:rsidR="00D02757" w:rsidRPr="00142D66" w:rsidRDefault="00D02757" w:rsidP="00623D1F">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 al căror obiect exclusiv de activitate este investirea fondurilor lor în diverse titluri și acțiuni, terenuri sau alte active, cu singurul scop de a repartiza riscurile de investiții și de a le acorda acționarilor lor beneficiile rezultate din gestionarea activelor lor;</w:t>
            </w:r>
          </w:p>
          <w:p w14:paraId="4774407B" w14:textId="6D2BD90A" w:rsidR="00D02757" w:rsidRPr="00142D66" w:rsidRDefault="00D02757" w:rsidP="00623D1F">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 care oferă acțiunile proprii spre subscripție publică; și</w:t>
            </w:r>
          </w:p>
          <w:p w14:paraId="51DA86A6" w14:textId="77777777" w:rsidR="00D02757" w:rsidRPr="00142D66" w:rsidRDefault="00D02757" w:rsidP="00623D1F">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 al căror statut prevede că, în limitele unui capital minim și maxim,</w:t>
            </w:r>
          </w:p>
          <w:p w14:paraId="4AA85D1F" w14:textId="00ACA59F" w:rsidR="00D02757" w:rsidRPr="00142D66" w:rsidRDefault="00D02757" w:rsidP="00044789">
            <w:pPr>
              <w:jc w:val="both"/>
              <w:rPr>
                <w:rFonts w:ascii="Times New Roman" w:hAnsi="Times New Roman" w:cs="Times New Roman"/>
                <w:sz w:val="20"/>
                <w:szCs w:val="20"/>
                <w:lang w:val="ro-MD"/>
              </w:rPr>
            </w:pPr>
            <w:r w:rsidRPr="00142D66">
              <w:rPr>
                <w:rFonts w:ascii="Times New Roman" w:hAnsi="Times New Roman" w:cs="Times New Roman"/>
                <w:i/>
                <w:iCs/>
                <w:sz w:val="20"/>
                <w:szCs w:val="20"/>
                <w:lang w:val="ro-MD"/>
              </w:rPr>
              <w:t>acestea pot în orice moment să emită, să răscumpere sau să revândă acțiunile proprii.</w:t>
            </w:r>
          </w:p>
        </w:tc>
        <w:tc>
          <w:tcPr>
            <w:tcW w:w="2430" w:type="dxa"/>
          </w:tcPr>
          <w:p w14:paraId="253D1EA2" w14:textId="77777777" w:rsidR="00D02757" w:rsidRPr="00142D66" w:rsidRDefault="00D02757" w:rsidP="0083626D">
            <w:pPr>
              <w:rPr>
                <w:rFonts w:ascii="Times New Roman" w:hAnsi="Times New Roman" w:cs="Times New Roman"/>
                <w:sz w:val="20"/>
                <w:szCs w:val="20"/>
                <w:lang w:val="ro-MD"/>
              </w:rPr>
            </w:pPr>
          </w:p>
          <w:p w14:paraId="24F9268C" w14:textId="4F1CF703" w:rsidR="00D02757" w:rsidRPr="00142D66" w:rsidRDefault="00D02757" w:rsidP="00C774AD">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Article 2</w:t>
            </w:r>
          </w:p>
          <w:p w14:paraId="3783D19D" w14:textId="77777777" w:rsidR="00D02757" w:rsidRPr="00142D66" w:rsidRDefault="00D02757" w:rsidP="00C774AD">
            <w:pPr>
              <w:jc w:val="center"/>
              <w:rPr>
                <w:rFonts w:ascii="Times New Roman" w:hAnsi="Times New Roman" w:cs="Times New Roman"/>
                <w:sz w:val="20"/>
                <w:szCs w:val="20"/>
              </w:rPr>
            </w:pPr>
          </w:p>
          <w:p w14:paraId="6B83D8A9" w14:textId="77777777" w:rsidR="00D02757" w:rsidRPr="00142D66" w:rsidRDefault="00D02757" w:rsidP="00C774AD">
            <w:pPr>
              <w:jc w:val="center"/>
              <w:rPr>
                <w:rFonts w:ascii="Times New Roman" w:hAnsi="Times New Roman" w:cs="Times New Roman"/>
                <w:b/>
                <w:bCs/>
                <w:sz w:val="20"/>
                <w:szCs w:val="20"/>
              </w:rPr>
            </w:pPr>
            <w:r w:rsidRPr="00142D66">
              <w:rPr>
                <w:rFonts w:ascii="Times New Roman" w:hAnsi="Times New Roman" w:cs="Times New Roman"/>
                <w:b/>
                <w:bCs/>
                <w:sz w:val="20"/>
                <w:szCs w:val="20"/>
              </w:rPr>
              <w:t>Scope</w:t>
            </w:r>
          </w:p>
          <w:p w14:paraId="108F87A5" w14:textId="77777777" w:rsidR="00D02757" w:rsidRPr="00142D66" w:rsidRDefault="00D02757" w:rsidP="00C774AD">
            <w:pPr>
              <w:jc w:val="center"/>
              <w:rPr>
                <w:rFonts w:ascii="Times New Roman" w:hAnsi="Times New Roman" w:cs="Times New Roman"/>
                <w:b/>
                <w:bCs/>
                <w:sz w:val="20"/>
                <w:szCs w:val="20"/>
              </w:rPr>
            </w:pPr>
          </w:p>
          <w:p w14:paraId="5E92CCF3" w14:textId="77777777" w:rsidR="00A028FB" w:rsidRPr="00142D66" w:rsidRDefault="00A028FB" w:rsidP="004C10E9">
            <w:pPr>
              <w:jc w:val="both"/>
              <w:rPr>
                <w:rFonts w:ascii="Times New Roman" w:hAnsi="Times New Roman" w:cs="Times New Roman"/>
                <w:sz w:val="20"/>
                <w:szCs w:val="20"/>
              </w:rPr>
            </w:pPr>
            <w:r w:rsidRPr="00142D66">
              <w:rPr>
                <w:rFonts w:ascii="Times New Roman" w:hAnsi="Times New Roman" w:cs="Times New Roman"/>
                <w:sz w:val="20"/>
                <w:szCs w:val="20"/>
              </w:rPr>
              <w:t>1. The coordination measures prescribed by this Section shall apply to the provisions laid down by law, regulation or administrative action in Member States relating to the types of company listed in Annex I.The name for any company of the types listed in Annex I shall comprise or be accompanied by a description which is distinct from the description required of other types of companies.</w:t>
            </w:r>
          </w:p>
          <w:p w14:paraId="08292CAC" w14:textId="77777777" w:rsidR="00A028FB" w:rsidRPr="00142D66" w:rsidRDefault="00A028FB" w:rsidP="004C10E9">
            <w:pPr>
              <w:jc w:val="both"/>
              <w:rPr>
                <w:rFonts w:ascii="Times New Roman" w:hAnsi="Times New Roman" w:cs="Times New Roman"/>
                <w:b/>
                <w:bCs/>
                <w:sz w:val="20"/>
                <w:szCs w:val="20"/>
              </w:rPr>
            </w:pPr>
          </w:p>
          <w:p w14:paraId="68B8217F" w14:textId="77777777" w:rsidR="00A028FB" w:rsidRPr="00142D66" w:rsidRDefault="00A028FB" w:rsidP="004C10E9">
            <w:pPr>
              <w:jc w:val="both"/>
              <w:rPr>
                <w:rFonts w:ascii="Times New Roman" w:hAnsi="Times New Roman" w:cs="Times New Roman"/>
                <w:sz w:val="20"/>
                <w:szCs w:val="20"/>
              </w:rPr>
            </w:pPr>
            <w:r w:rsidRPr="00142D66">
              <w:rPr>
                <w:rFonts w:ascii="Times New Roman" w:hAnsi="Times New Roman" w:cs="Times New Roman"/>
                <w:sz w:val="20"/>
                <w:szCs w:val="20"/>
              </w:rPr>
              <w:t xml:space="preserve">2. Member States may decide not to apply this Section to investment companies with variable capital and to cooperatives incorporated as one of the types of company listed in Annex I. In so far as the laws of the Member States make use of this option, they shall require such companies to include the words ‘investment </w:t>
            </w:r>
            <w:r w:rsidRPr="00142D66">
              <w:rPr>
                <w:rFonts w:ascii="Times New Roman" w:hAnsi="Times New Roman" w:cs="Times New Roman"/>
                <w:sz w:val="20"/>
                <w:szCs w:val="20"/>
              </w:rPr>
              <w:lastRenderedPageBreak/>
              <w:t>company with variable capital’, or ‘cooperative’ in all documents indicated in Article 26.</w:t>
            </w:r>
          </w:p>
          <w:p w14:paraId="7C0FEC7A" w14:textId="77777777" w:rsidR="00A028FB" w:rsidRPr="00142D66" w:rsidRDefault="00A028FB" w:rsidP="004C10E9">
            <w:pPr>
              <w:jc w:val="both"/>
              <w:rPr>
                <w:rFonts w:ascii="Times New Roman" w:hAnsi="Times New Roman" w:cs="Times New Roman"/>
                <w:b/>
                <w:bCs/>
                <w:sz w:val="20"/>
                <w:szCs w:val="20"/>
                <w:lang w:val="ro-RO"/>
              </w:rPr>
            </w:pPr>
          </w:p>
          <w:p w14:paraId="08D410B7" w14:textId="77777777" w:rsidR="00D02757" w:rsidRPr="00142D66" w:rsidRDefault="00A028FB" w:rsidP="004C10E9">
            <w:pPr>
              <w:jc w:val="both"/>
              <w:rPr>
                <w:rFonts w:ascii="Times New Roman" w:hAnsi="Times New Roman" w:cs="Times New Roman"/>
                <w:b/>
                <w:bCs/>
                <w:sz w:val="20"/>
                <w:szCs w:val="20"/>
                <w:lang w:val="ro-RO"/>
              </w:rPr>
            </w:pPr>
            <w:r w:rsidRPr="00142D66">
              <w:rPr>
                <w:rFonts w:ascii="Times New Roman" w:hAnsi="Times New Roman" w:cs="Times New Roman"/>
                <w:sz w:val="20"/>
                <w:szCs w:val="20"/>
              </w:rPr>
              <w:t>The term ‘investment company with variable capital’, within the meaning of this Directive, means only those companies:</w:t>
            </w:r>
            <w:r w:rsidR="00D02757" w:rsidRPr="00142D66">
              <w:rPr>
                <w:rFonts w:ascii="Times New Roman" w:hAnsi="Times New Roman" w:cs="Times New Roman"/>
                <w:b/>
                <w:bCs/>
                <w:sz w:val="20"/>
                <w:szCs w:val="20"/>
                <w:lang w:val="ro-RO"/>
              </w:rPr>
              <w:t xml:space="preserve"> </w:t>
            </w:r>
          </w:p>
          <w:p w14:paraId="5CEB8D73" w14:textId="77777777" w:rsidR="00A028FB" w:rsidRPr="00142D66" w:rsidRDefault="00A028FB" w:rsidP="004C10E9">
            <w:pPr>
              <w:jc w:val="both"/>
              <w:rPr>
                <w:rFonts w:ascii="Times New Roman" w:hAnsi="Times New Roman" w:cs="Times New Roman"/>
                <w:b/>
                <w:bCs/>
                <w:sz w:val="20"/>
                <w:szCs w:val="20"/>
                <w:lang w:val="ro-RO"/>
              </w:rPr>
            </w:pPr>
          </w:p>
          <w:p w14:paraId="2E03455C" w14:textId="77777777" w:rsidR="00A028FB" w:rsidRPr="00142D66" w:rsidRDefault="00A028FB" w:rsidP="004C10E9">
            <w:pPr>
              <w:jc w:val="both"/>
              <w:rPr>
                <w:rFonts w:ascii="Times New Roman" w:hAnsi="Times New Roman" w:cs="Times New Roman"/>
                <w:sz w:val="20"/>
                <w:szCs w:val="20"/>
              </w:rPr>
            </w:pPr>
            <w:r w:rsidRPr="00142D66">
              <w:rPr>
                <w:rFonts w:ascii="Times New Roman" w:hAnsi="Times New Roman" w:cs="Times New Roman"/>
                <w:sz w:val="20"/>
                <w:szCs w:val="20"/>
              </w:rPr>
              <w:t>— the exclusive object of which is to invest their funds in various stocks and shares, land or other assets with the sole aim of spreading investment risks and giving their shareholders the benefit of the results of the management of their assets,</w:t>
            </w:r>
          </w:p>
          <w:p w14:paraId="6CC04849" w14:textId="77777777" w:rsidR="00A028FB" w:rsidRPr="00142D66" w:rsidRDefault="00A028FB" w:rsidP="004C10E9">
            <w:pPr>
              <w:jc w:val="both"/>
              <w:rPr>
                <w:rFonts w:ascii="Times New Roman" w:hAnsi="Times New Roman" w:cs="Times New Roman"/>
                <w:b/>
                <w:bCs/>
                <w:sz w:val="20"/>
                <w:szCs w:val="20"/>
                <w:lang w:val="ro-RO"/>
              </w:rPr>
            </w:pPr>
          </w:p>
          <w:p w14:paraId="40D23FD9" w14:textId="77777777" w:rsidR="00A028FB" w:rsidRPr="00142D66" w:rsidRDefault="00A028FB" w:rsidP="004C10E9">
            <w:pPr>
              <w:jc w:val="both"/>
              <w:rPr>
                <w:rFonts w:ascii="Times New Roman" w:hAnsi="Times New Roman" w:cs="Times New Roman"/>
                <w:sz w:val="20"/>
                <w:szCs w:val="20"/>
              </w:rPr>
            </w:pPr>
            <w:r w:rsidRPr="00142D66">
              <w:rPr>
                <w:rFonts w:ascii="Times New Roman" w:hAnsi="Times New Roman" w:cs="Times New Roman"/>
                <w:sz w:val="20"/>
                <w:szCs w:val="20"/>
              </w:rPr>
              <w:t>— which offer their own shares for subscription by the public, and</w:t>
            </w:r>
          </w:p>
          <w:p w14:paraId="54407FC3" w14:textId="77777777" w:rsidR="00A028FB" w:rsidRPr="00142D66" w:rsidRDefault="00A028FB" w:rsidP="004C10E9">
            <w:pPr>
              <w:jc w:val="both"/>
              <w:rPr>
                <w:rFonts w:ascii="Times New Roman" w:hAnsi="Times New Roman" w:cs="Times New Roman"/>
                <w:b/>
                <w:bCs/>
                <w:sz w:val="20"/>
                <w:szCs w:val="20"/>
                <w:lang w:val="ro-RO"/>
              </w:rPr>
            </w:pPr>
          </w:p>
          <w:p w14:paraId="1E892970" w14:textId="2E8F962D" w:rsidR="00A028FB" w:rsidRPr="00142D66" w:rsidRDefault="00A028FB" w:rsidP="004C10E9">
            <w:pPr>
              <w:jc w:val="both"/>
              <w:rPr>
                <w:rFonts w:ascii="Times New Roman" w:hAnsi="Times New Roman" w:cs="Times New Roman"/>
                <w:b/>
                <w:bCs/>
                <w:sz w:val="20"/>
                <w:szCs w:val="20"/>
                <w:lang w:val="ro-RO"/>
              </w:rPr>
            </w:pPr>
            <w:r w:rsidRPr="00142D66">
              <w:rPr>
                <w:rFonts w:ascii="Times New Roman" w:hAnsi="Times New Roman" w:cs="Times New Roman"/>
                <w:sz w:val="20"/>
                <w:szCs w:val="20"/>
              </w:rPr>
              <w:t>— the statutes of which provide that, within the limits of a minimum and maximum capital, they may at any time issue, redeem or resell their shares.</w:t>
            </w:r>
          </w:p>
        </w:tc>
        <w:tc>
          <w:tcPr>
            <w:tcW w:w="2340" w:type="dxa"/>
          </w:tcPr>
          <w:p w14:paraId="70A85DB3" w14:textId="77777777" w:rsidR="006F6071" w:rsidRPr="00142D66" w:rsidRDefault="006F6071" w:rsidP="0083626D">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Codul Civil</w:t>
            </w:r>
          </w:p>
          <w:p w14:paraId="061F8695" w14:textId="3BECCF0D" w:rsidR="006F6071" w:rsidRPr="00142D66" w:rsidRDefault="006F6071" w:rsidP="0083626D">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Articolul 182</w:t>
            </w:r>
            <w:r w:rsidRPr="00142D66">
              <w:rPr>
                <w:rFonts w:ascii="Times New Roman" w:hAnsi="Times New Roman" w:cs="Times New Roman"/>
                <w:sz w:val="20"/>
                <w:szCs w:val="20"/>
                <w:lang w:val="ro-RO"/>
              </w:rPr>
              <w:t>. Denumirea persoanei juridice</w:t>
            </w:r>
          </w:p>
          <w:p w14:paraId="6EB9C5B6" w14:textId="67E2C51C" w:rsidR="00225D16" w:rsidRPr="00142D66" w:rsidRDefault="006F6071" w:rsidP="0083626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Denumirea persoanei juridice trebuie să includă, în limba română, forma juridică de organizare.</w:t>
            </w:r>
          </w:p>
          <w:p w14:paraId="1E8476C1" w14:textId="77777777" w:rsidR="00D02757" w:rsidRPr="00142D66" w:rsidRDefault="00D02757" w:rsidP="0083626D">
            <w:pPr>
              <w:jc w:val="both"/>
              <w:rPr>
                <w:rFonts w:ascii="Times New Roman" w:hAnsi="Times New Roman" w:cs="Times New Roman"/>
                <w:b/>
                <w:bCs/>
                <w:sz w:val="20"/>
                <w:szCs w:val="20"/>
                <w:lang w:val="ro-RO"/>
              </w:rPr>
            </w:pPr>
          </w:p>
          <w:p w14:paraId="7214BA5C" w14:textId="7606867E" w:rsidR="00D02757" w:rsidRPr="00142D66" w:rsidRDefault="00D02757" w:rsidP="0083626D">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LP220/2007</w:t>
            </w:r>
          </w:p>
          <w:p w14:paraId="03D9D23E" w14:textId="55A04A73" w:rsidR="00D02757" w:rsidRPr="00142D66" w:rsidRDefault="00D02757" w:rsidP="0083626D">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9. </w:t>
            </w:r>
            <w:r w:rsidRPr="00142D66">
              <w:rPr>
                <w:rFonts w:ascii="Times New Roman" w:hAnsi="Times New Roman" w:cs="Times New Roman"/>
                <w:sz w:val="20"/>
                <w:szCs w:val="20"/>
                <w:lang w:val="ro-RO"/>
              </w:rPr>
              <w:t>Denumirea persoanei juridice</w:t>
            </w:r>
          </w:p>
          <w:p w14:paraId="7F4AC32E" w14:textId="77777777" w:rsidR="00D02757" w:rsidRPr="00142D66" w:rsidRDefault="00D02757" w:rsidP="0083626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(4) Denumirea persoanei juridice include, în limba română, forma de organizare juridică. În denumire pot fi utilizate cuvinte din alte limbi, care se transcriu cu caractere latine și, de regulă, se scriu între ghilimele.</w:t>
            </w:r>
          </w:p>
          <w:p w14:paraId="03F7A843" w14:textId="377D8E1A" w:rsidR="00D02757" w:rsidRPr="00142D66" w:rsidRDefault="00D02757" w:rsidP="0083626D">
            <w:pPr>
              <w:jc w:val="both"/>
              <w:rPr>
                <w:rFonts w:ascii="Times New Roman" w:hAnsi="Times New Roman" w:cs="Times New Roman"/>
                <w:sz w:val="20"/>
                <w:szCs w:val="20"/>
                <w:lang w:val="ro-RO"/>
              </w:rPr>
            </w:pPr>
          </w:p>
          <w:p w14:paraId="1518D7B5" w14:textId="77777777" w:rsidR="005805CD" w:rsidRPr="00142D66" w:rsidRDefault="005805CD" w:rsidP="0083626D">
            <w:pPr>
              <w:jc w:val="both"/>
              <w:rPr>
                <w:rFonts w:ascii="Times New Roman" w:hAnsi="Times New Roman" w:cs="Times New Roman"/>
                <w:b/>
                <w:sz w:val="20"/>
                <w:szCs w:val="20"/>
                <w:lang w:val="ro-RO"/>
              </w:rPr>
            </w:pPr>
            <w:r w:rsidRPr="00142D66">
              <w:rPr>
                <w:rFonts w:ascii="Times New Roman" w:hAnsi="Times New Roman" w:cs="Times New Roman"/>
                <w:b/>
                <w:sz w:val="20"/>
                <w:szCs w:val="20"/>
                <w:lang w:val="ro-RO"/>
              </w:rPr>
              <w:t>Legea 1134/1997</w:t>
            </w:r>
          </w:p>
          <w:p w14:paraId="52846E75" w14:textId="59EF5041" w:rsidR="005805CD" w:rsidRPr="00142D66" w:rsidRDefault="005805CD" w:rsidP="0083626D">
            <w:pPr>
              <w:jc w:val="both"/>
              <w:rPr>
                <w:rFonts w:ascii="Times New Roman" w:hAnsi="Times New Roman" w:cs="Times New Roman"/>
                <w:b/>
                <w:sz w:val="20"/>
                <w:szCs w:val="20"/>
                <w:lang w:val="ro-RO"/>
              </w:rPr>
            </w:pPr>
            <w:r w:rsidRPr="00142D66">
              <w:rPr>
                <w:rFonts w:ascii="Times New Roman" w:eastAsia="Times New Roman" w:hAnsi="Times New Roman" w:cs="Times New Roman"/>
                <w:b/>
                <w:bCs/>
                <w:color w:val="333333"/>
                <w:sz w:val="20"/>
                <w:szCs w:val="20"/>
                <w:lang w:val="it-IT" w:eastAsia="ru-RU"/>
              </w:rPr>
              <w:t>Articolul</w:t>
            </w:r>
            <w:r w:rsidR="002C6122" w:rsidRPr="00142D66">
              <w:rPr>
                <w:rFonts w:ascii="Times New Roman" w:eastAsia="Times New Roman" w:hAnsi="Times New Roman" w:cs="Times New Roman"/>
                <w:b/>
                <w:bCs/>
                <w:color w:val="333333"/>
                <w:sz w:val="20"/>
                <w:szCs w:val="20"/>
                <w:lang w:val="it-IT" w:eastAsia="ru-RU"/>
              </w:rPr>
              <w:t xml:space="preserve"> </w:t>
            </w:r>
            <w:r w:rsidRPr="00142D66">
              <w:rPr>
                <w:rFonts w:ascii="Times New Roman" w:eastAsia="Times New Roman" w:hAnsi="Times New Roman" w:cs="Times New Roman"/>
                <w:b/>
                <w:bCs/>
                <w:color w:val="333333"/>
                <w:sz w:val="20"/>
                <w:szCs w:val="20"/>
                <w:lang w:val="it-IT" w:eastAsia="ru-RU"/>
              </w:rPr>
              <w:t>6.</w:t>
            </w:r>
            <w:r w:rsidRPr="00142D66">
              <w:rPr>
                <w:rFonts w:ascii="Times New Roman" w:eastAsia="Times New Roman" w:hAnsi="Times New Roman" w:cs="Times New Roman"/>
                <w:color w:val="333333"/>
                <w:sz w:val="20"/>
                <w:szCs w:val="20"/>
                <w:lang w:val="it-IT" w:eastAsia="ru-RU"/>
              </w:rPr>
              <w:t> Denumirea societăţii</w:t>
            </w:r>
          </w:p>
          <w:p w14:paraId="34E11F2A" w14:textId="7777777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p>
          <w:p w14:paraId="1C2753E1" w14:textId="751800BC"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142D66">
              <w:rPr>
                <w:rFonts w:ascii="Times New Roman" w:eastAsia="Times New Roman" w:hAnsi="Times New Roman" w:cs="Times New Roman"/>
                <w:color w:val="333333"/>
                <w:kern w:val="0"/>
                <w:sz w:val="20"/>
                <w:szCs w:val="20"/>
                <w:lang w:val="it-IT" w:eastAsia="ru-RU"/>
                <w14:ligatures w14:val="none"/>
              </w:rPr>
              <w:t>(1) Societatea îşi desfăşoară activitatea sub o anumită denumire.</w:t>
            </w:r>
          </w:p>
          <w:p w14:paraId="2BC9AA0B" w14:textId="7777777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142D66">
              <w:rPr>
                <w:rFonts w:ascii="Times New Roman" w:eastAsia="Times New Roman" w:hAnsi="Times New Roman" w:cs="Times New Roman"/>
                <w:color w:val="333333"/>
                <w:kern w:val="0"/>
                <w:sz w:val="20"/>
                <w:szCs w:val="20"/>
                <w:lang w:val="it-IT" w:eastAsia="ru-RU"/>
                <w14:ligatures w14:val="none"/>
              </w:rPr>
              <w:t>(2) Denumirea întreagă a societăţii va cuprinde:</w:t>
            </w:r>
          </w:p>
          <w:p w14:paraId="728D3086" w14:textId="1A0DBFE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142D66">
              <w:rPr>
                <w:rFonts w:ascii="Times New Roman" w:eastAsia="Times New Roman" w:hAnsi="Times New Roman" w:cs="Times New Roman"/>
                <w:color w:val="333333"/>
                <w:kern w:val="0"/>
                <w:sz w:val="20"/>
                <w:szCs w:val="20"/>
                <w:lang w:val="it-IT" w:eastAsia="ru-RU"/>
                <w14:ligatures w14:val="none"/>
              </w:rPr>
              <w:t>a)cuvintele “societate pe acţiuni” sau iniţialele “S.A.”;</w:t>
            </w:r>
          </w:p>
          <w:p w14:paraId="2D8B7E4A" w14:textId="7777777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142D66">
              <w:rPr>
                <w:rFonts w:ascii="Times New Roman" w:eastAsia="Times New Roman" w:hAnsi="Times New Roman" w:cs="Times New Roman"/>
                <w:color w:val="333333"/>
                <w:kern w:val="0"/>
                <w:sz w:val="20"/>
                <w:szCs w:val="20"/>
                <w:lang w:val="it-IT" w:eastAsia="ru-RU"/>
                <w14:ligatures w14:val="none"/>
              </w:rPr>
              <w:t xml:space="preserve">b) numele concret al societăţii, care permite a o </w:t>
            </w:r>
            <w:r w:rsidRPr="00142D66">
              <w:rPr>
                <w:rFonts w:ascii="Times New Roman" w:eastAsia="Times New Roman" w:hAnsi="Times New Roman" w:cs="Times New Roman"/>
                <w:color w:val="333333"/>
                <w:kern w:val="0"/>
                <w:sz w:val="20"/>
                <w:szCs w:val="20"/>
                <w:lang w:val="it-IT" w:eastAsia="ru-RU"/>
                <w14:ligatures w14:val="none"/>
              </w:rPr>
              <w:lastRenderedPageBreak/>
              <w:t>deosebi de celelalte organizaţii.</w:t>
            </w:r>
          </w:p>
          <w:p w14:paraId="5B78AF3A" w14:textId="7777777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142D66">
              <w:rPr>
                <w:rFonts w:ascii="Times New Roman" w:eastAsia="Times New Roman" w:hAnsi="Times New Roman" w:cs="Times New Roman"/>
                <w:color w:val="333333"/>
                <w:kern w:val="0"/>
                <w:sz w:val="20"/>
                <w:szCs w:val="20"/>
                <w:lang w:val="it-IT" w:eastAsia="ru-RU"/>
                <w14:ligatures w14:val="none"/>
              </w:rPr>
              <w:t>(3) Denumirea întreagă a societăţii poate să cuprindă şi alte date care nu sînt în contradicţie cu legislaţia.</w:t>
            </w:r>
          </w:p>
          <w:p w14:paraId="3FE735D0" w14:textId="7777777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142D66">
              <w:rPr>
                <w:rFonts w:ascii="Times New Roman" w:eastAsia="Times New Roman" w:hAnsi="Times New Roman" w:cs="Times New Roman"/>
                <w:color w:val="333333"/>
                <w:kern w:val="0"/>
                <w:sz w:val="20"/>
                <w:szCs w:val="20"/>
                <w:lang w:val="it-IT" w:eastAsia="ru-RU"/>
                <w14:ligatures w14:val="none"/>
              </w:rPr>
              <w:t>(4) Societatea va folosi denumirea sa, inclusiv prescurtată, numai în acea formulare cum a fost înscrisă în Registrul de stat al persoanelor juridice.</w:t>
            </w:r>
          </w:p>
          <w:p w14:paraId="3E4E078C" w14:textId="24083C10" w:rsidR="005805CD" w:rsidRPr="00142D66" w:rsidRDefault="005805CD" w:rsidP="0083626D">
            <w:pPr>
              <w:jc w:val="both"/>
              <w:rPr>
                <w:rFonts w:ascii="Times New Roman" w:hAnsi="Times New Roman" w:cs="Times New Roman"/>
                <w:b/>
                <w:sz w:val="20"/>
                <w:szCs w:val="20"/>
                <w:lang w:val="ro-RO"/>
              </w:rPr>
            </w:pPr>
            <w:r w:rsidRPr="00142D66">
              <w:rPr>
                <w:rFonts w:ascii="Times New Roman" w:eastAsia="Times New Roman" w:hAnsi="Times New Roman" w:cs="Times New Roman"/>
                <w:color w:val="333333"/>
                <w:kern w:val="0"/>
                <w:sz w:val="20"/>
                <w:szCs w:val="20"/>
                <w:lang w:eastAsia="ru-RU"/>
                <w14:ligatures w14:val="none"/>
              </w:rPr>
              <w:t>(5) Particularităţile denumirii societăţii şi folosirii ei sînt stabilite şi de alte acte legislative</w:t>
            </w:r>
          </w:p>
          <w:p w14:paraId="1E2E7DA7" w14:textId="77777777" w:rsidR="00D02757" w:rsidRPr="00142D66" w:rsidRDefault="00D02757" w:rsidP="0083626D">
            <w:pPr>
              <w:jc w:val="both"/>
              <w:rPr>
                <w:rFonts w:ascii="Times New Roman" w:hAnsi="Times New Roman" w:cs="Times New Roman"/>
                <w:sz w:val="20"/>
                <w:szCs w:val="20"/>
                <w:lang w:val="ro-RO"/>
              </w:rPr>
            </w:pPr>
          </w:p>
          <w:p w14:paraId="0F076237" w14:textId="561385D8" w:rsidR="00D02757" w:rsidRPr="00142D66" w:rsidRDefault="00D02757" w:rsidP="0083626D">
            <w:pPr>
              <w:jc w:val="both"/>
              <w:rPr>
                <w:rFonts w:ascii="Times New Roman" w:hAnsi="Times New Roman" w:cs="Times New Roman"/>
                <w:sz w:val="20"/>
                <w:szCs w:val="20"/>
                <w:lang w:val="ro-RO"/>
              </w:rPr>
            </w:pPr>
          </w:p>
        </w:tc>
        <w:tc>
          <w:tcPr>
            <w:tcW w:w="2349" w:type="dxa"/>
          </w:tcPr>
          <w:p w14:paraId="50D1A8A0" w14:textId="77777777" w:rsidR="00C83314" w:rsidRPr="00142D66" w:rsidRDefault="00C83314" w:rsidP="00C83314">
            <w:pPr>
              <w:jc w:val="both"/>
              <w:rPr>
                <w:rFonts w:ascii="Times New Roman" w:hAnsi="Times New Roman" w:cs="Times New Roman"/>
                <w:b/>
                <w:bCs/>
                <w:sz w:val="20"/>
                <w:szCs w:val="20"/>
              </w:rPr>
            </w:pPr>
            <w:r w:rsidRPr="00142D66">
              <w:rPr>
                <w:rFonts w:ascii="Times New Roman" w:hAnsi="Times New Roman" w:cs="Times New Roman"/>
                <w:b/>
                <w:bCs/>
                <w:sz w:val="20"/>
                <w:szCs w:val="20"/>
              </w:rPr>
              <w:lastRenderedPageBreak/>
              <w:t>Civil Code</w:t>
            </w:r>
          </w:p>
          <w:p w14:paraId="163ECFE7"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b/>
                <w:bCs/>
                <w:sz w:val="20"/>
                <w:szCs w:val="20"/>
              </w:rPr>
              <w:t>Article 182.</w:t>
            </w:r>
            <w:r w:rsidRPr="00142D66">
              <w:rPr>
                <w:rFonts w:ascii="Times New Roman" w:hAnsi="Times New Roman" w:cs="Times New Roman"/>
                <w:sz w:val="20"/>
                <w:szCs w:val="20"/>
              </w:rPr>
              <w:t xml:space="preserve"> Name of the legal person</w:t>
            </w:r>
          </w:p>
          <w:p w14:paraId="02BA993A"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(2) The name of the legal person shall include, in the Romanian language, the legal form of organisation.</w:t>
            </w:r>
          </w:p>
          <w:p w14:paraId="4B950469" w14:textId="77777777" w:rsidR="00C83314" w:rsidRPr="00142D66" w:rsidRDefault="00C83314" w:rsidP="00C83314">
            <w:pPr>
              <w:jc w:val="both"/>
              <w:rPr>
                <w:rFonts w:ascii="Times New Roman" w:hAnsi="Times New Roman" w:cs="Times New Roman"/>
                <w:sz w:val="20"/>
                <w:szCs w:val="20"/>
              </w:rPr>
            </w:pPr>
          </w:p>
          <w:p w14:paraId="2ED70EC8" w14:textId="77777777" w:rsidR="00C83314" w:rsidRPr="00142D66" w:rsidRDefault="00C83314" w:rsidP="00C83314">
            <w:pPr>
              <w:jc w:val="both"/>
              <w:rPr>
                <w:rFonts w:ascii="Times New Roman" w:hAnsi="Times New Roman" w:cs="Times New Roman"/>
                <w:b/>
                <w:bCs/>
                <w:sz w:val="20"/>
                <w:szCs w:val="20"/>
              </w:rPr>
            </w:pPr>
            <w:r w:rsidRPr="00142D66">
              <w:rPr>
                <w:rFonts w:ascii="Times New Roman" w:hAnsi="Times New Roman" w:cs="Times New Roman"/>
                <w:b/>
                <w:bCs/>
                <w:sz w:val="20"/>
                <w:szCs w:val="20"/>
              </w:rPr>
              <w:t>Law No. 220/2007</w:t>
            </w:r>
          </w:p>
          <w:p w14:paraId="0B5EE8F3"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b/>
                <w:bCs/>
                <w:sz w:val="20"/>
                <w:szCs w:val="20"/>
              </w:rPr>
              <w:t>Article 9.</w:t>
            </w:r>
            <w:r w:rsidRPr="00142D66">
              <w:rPr>
                <w:rFonts w:ascii="Times New Roman" w:hAnsi="Times New Roman" w:cs="Times New Roman"/>
                <w:sz w:val="20"/>
                <w:szCs w:val="20"/>
              </w:rPr>
              <w:t xml:space="preserve"> Name of the legal person</w:t>
            </w:r>
          </w:p>
          <w:p w14:paraId="531B6108"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(4) The name of the legal person shall include, in the Romanian language, the legal form of organisation. The name may contain words in other languages, transcribed in Latin characters and, as a rule, written in quotation marks.</w:t>
            </w:r>
          </w:p>
          <w:p w14:paraId="5C6656EE" w14:textId="77777777" w:rsidR="00C83314" w:rsidRPr="00142D66" w:rsidRDefault="00C83314" w:rsidP="00C83314">
            <w:pPr>
              <w:jc w:val="both"/>
              <w:rPr>
                <w:rFonts w:ascii="Times New Roman" w:hAnsi="Times New Roman" w:cs="Times New Roman"/>
                <w:sz w:val="20"/>
                <w:szCs w:val="20"/>
              </w:rPr>
            </w:pPr>
          </w:p>
          <w:p w14:paraId="5D21DF4C" w14:textId="77777777" w:rsidR="00C83314" w:rsidRPr="00142D66" w:rsidRDefault="00C83314" w:rsidP="00C83314">
            <w:pPr>
              <w:jc w:val="both"/>
              <w:rPr>
                <w:rFonts w:ascii="Times New Roman" w:hAnsi="Times New Roman" w:cs="Times New Roman"/>
                <w:b/>
                <w:bCs/>
                <w:sz w:val="20"/>
                <w:szCs w:val="20"/>
              </w:rPr>
            </w:pPr>
            <w:r w:rsidRPr="00142D66">
              <w:rPr>
                <w:rFonts w:ascii="Times New Roman" w:hAnsi="Times New Roman" w:cs="Times New Roman"/>
                <w:b/>
                <w:bCs/>
                <w:sz w:val="20"/>
                <w:szCs w:val="20"/>
              </w:rPr>
              <w:t>Law No. 1134/1997</w:t>
            </w:r>
          </w:p>
          <w:p w14:paraId="77804398"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b/>
                <w:bCs/>
                <w:sz w:val="20"/>
                <w:szCs w:val="20"/>
              </w:rPr>
              <w:t>Article 6.</w:t>
            </w:r>
            <w:r w:rsidRPr="00142D66">
              <w:rPr>
                <w:rFonts w:ascii="Times New Roman" w:hAnsi="Times New Roman" w:cs="Times New Roman"/>
                <w:sz w:val="20"/>
                <w:szCs w:val="20"/>
              </w:rPr>
              <w:t xml:space="preserve"> Name of the company</w:t>
            </w:r>
          </w:p>
          <w:p w14:paraId="0EAE0805"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(1) A company shall operate under a specific name.</w:t>
            </w:r>
          </w:p>
          <w:p w14:paraId="45766D93"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(2) The full name of the company shall include:</w:t>
            </w:r>
          </w:p>
          <w:p w14:paraId="6B567E5C"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(a) the words “joint-stock company” or the abbreviation “J.S.C.”;</w:t>
            </w:r>
          </w:p>
          <w:p w14:paraId="703A8714"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(b) the specific name of the company, which allows it to be distinguished from other organisations.</w:t>
            </w:r>
          </w:p>
          <w:p w14:paraId="105D0D9E"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lastRenderedPageBreak/>
              <w:t>(3) The full name of the company may also include other elements which do not conflict with legislation.</w:t>
            </w:r>
          </w:p>
          <w:p w14:paraId="5CE029E8"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(4) The company shall use its name, including the abbreviated form, only in the wording entered in the State Register of Legal Persons.</w:t>
            </w:r>
          </w:p>
          <w:p w14:paraId="380956CA" w14:textId="7D5DCA8C" w:rsidR="002C6122" w:rsidRPr="00142D66" w:rsidRDefault="00C83314" w:rsidP="00467A6C">
            <w:pPr>
              <w:jc w:val="both"/>
              <w:rPr>
                <w:rFonts w:ascii="Times New Roman" w:hAnsi="Times New Roman" w:cs="Times New Roman"/>
                <w:sz w:val="20"/>
                <w:szCs w:val="20"/>
                <w:lang w:val="ro-RO"/>
              </w:rPr>
            </w:pPr>
            <w:r w:rsidRPr="00142D66">
              <w:rPr>
                <w:rFonts w:ascii="Times New Roman" w:hAnsi="Times New Roman" w:cs="Times New Roman"/>
                <w:sz w:val="20"/>
                <w:szCs w:val="20"/>
              </w:rPr>
              <w:t>(5) The specific rules governing the name of the company and its use are laid down in other legislative acts.</w:t>
            </w:r>
          </w:p>
        </w:tc>
        <w:tc>
          <w:tcPr>
            <w:tcW w:w="1276" w:type="dxa"/>
          </w:tcPr>
          <w:p w14:paraId="595345C5" w14:textId="37AB0CD2" w:rsidR="00D02757" w:rsidRPr="00142D66" w:rsidRDefault="00084B50" w:rsidP="008601A5">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w:t>
            </w:r>
            <w:r w:rsidR="00C554B6" w:rsidRPr="00142D66">
              <w:rPr>
                <w:rFonts w:ascii="Times New Roman" w:hAnsi="Times New Roman" w:cs="Times New Roman"/>
                <w:sz w:val="20"/>
                <w:szCs w:val="20"/>
                <w:lang w:val="ro-RO"/>
              </w:rPr>
              <w:t>ompatibil</w:t>
            </w:r>
            <w:r w:rsidR="00022444">
              <w:rPr>
                <w:rFonts w:ascii="Times New Roman" w:hAnsi="Times New Roman" w:cs="Times New Roman"/>
                <w:sz w:val="20"/>
                <w:szCs w:val="20"/>
                <w:lang w:val="ro-RO"/>
              </w:rPr>
              <w:t xml:space="preserve"> / Compatible</w:t>
            </w:r>
          </w:p>
        </w:tc>
        <w:tc>
          <w:tcPr>
            <w:tcW w:w="1843" w:type="dxa"/>
          </w:tcPr>
          <w:p w14:paraId="15CC9E3E" w14:textId="77777777" w:rsidR="00C566C8" w:rsidRPr="00142D66" w:rsidRDefault="00C566C8" w:rsidP="005E0EF1">
            <w:pPr>
              <w:jc w:val="both"/>
              <w:rPr>
                <w:rFonts w:ascii="Times New Roman" w:hAnsi="Times New Roman" w:cs="Times New Roman"/>
                <w:sz w:val="20"/>
                <w:szCs w:val="20"/>
                <w:lang w:val="ro-MD"/>
              </w:rPr>
            </w:pPr>
            <w:r w:rsidRPr="00142D66">
              <w:rPr>
                <w:rFonts w:ascii="Times New Roman" w:hAnsi="Times New Roman" w:cs="Times New Roman"/>
                <w:sz w:val="20"/>
                <w:szCs w:val="20"/>
                <w:lang w:val="ro-RO"/>
              </w:rPr>
              <w:t>1. Legislația RM nu prevede „</w:t>
            </w:r>
            <w:r w:rsidRPr="00142D66">
              <w:rPr>
                <w:rFonts w:ascii="Times New Roman" w:hAnsi="Times New Roman" w:cs="Times New Roman"/>
                <w:sz w:val="20"/>
                <w:szCs w:val="20"/>
                <w:lang w:val="ro-MD"/>
              </w:rPr>
              <w:t>societate de investiții cu capital</w:t>
            </w:r>
          </w:p>
          <w:p w14:paraId="70C5E286" w14:textId="0E69C548" w:rsidR="00D63756" w:rsidRPr="00142D66" w:rsidRDefault="00C566C8" w:rsidP="005E0EF1">
            <w:pPr>
              <w:jc w:val="both"/>
              <w:rPr>
                <w:rFonts w:ascii="Times New Roman" w:hAnsi="Times New Roman" w:cs="Times New Roman"/>
                <w:sz w:val="20"/>
                <w:szCs w:val="20"/>
                <w:lang w:val="ro-RO"/>
              </w:rPr>
            </w:pPr>
            <w:r w:rsidRPr="00142D66">
              <w:rPr>
                <w:rFonts w:ascii="Times New Roman" w:hAnsi="Times New Roman" w:cs="Times New Roman"/>
                <w:sz w:val="20"/>
                <w:szCs w:val="20"/>
                <w:lang w:val="ro-MD"/>
              </w:rPr>
              <w:t>variabil</w:t>
            </w:r>
            <w:r w:rsidRPr="00142D66">
              <w:rPr>
                <w:rFonts w:ascii="Times New Roman" w:hAnsi="Times New Roman" w:cs="Times New Roman"/>
                <w:sz w:val="20"/>
                <w:szCs w:val="20"/>
                <w:lang w:val="ro-RO"/>
              </w:rPr>
              <w:t>”.</w:t>
            </w:r>
          </w:p>
          <w:p w14:paraId="4339C72B" w14:textId="66210D1B" w:rsidR="00C566C8" w:rsidRPr="00142D66" w:rsidRDefault="00C566C8" w:rsidP="005E0EF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În legislația RM, cooperativele nu sunt societăți comerciale, ci forme de organizare distincte (</w:t>
            </w:r>
            <w:r w:rsidRPr="00AB5E9B">
              <w:rPr>
                <w:rFonts w:ascii="Times New Roman" w:hAnsi="Times New Roman" w:cs="Times New Roman"/>
                <w:i/>
                <w:iCs/>
                <w:sz w:val="20"/>
                <w:szCs w:val="20"/>
                <w:lang w:val="ro-RO"/>
              </w:rPr>
              <w:t>sui generis</w:t>
            </w:r>
            <w:r w:rsidRPr="00142D66">
              <w:rPr>
                <w:rFonts w:ascii="Times New Roman" w:hAnsi="Times New Roman" w:cs="Times New Roman"/>
                <w:sz w:val="20"/>
                <w:szCs w:val="20"/>
                <w:lang w:val="ro-RO"/>
              </w:rPr>
              <w:t xml:space="preserve">), din Codul civil, legile speciale privind cooperativele </w:t>
            </w:r>
            <w:r w:rsidR="000A49CE" w:rsidRPr="00142D66">
              <w:rPr>
                <w:rFonts w:ascii="Times New Roman" w:hAnsi="Times New Roman" w:cs="Times New Roman"/>
                <w:sz w:val="20"/>
                <w:szCs w:val="20"/>
                <w:lang w:val="ro-RO"/>
              </w:rPr>
              <w:t>(Legea 1007/2002 privind cooperativele de producție și Legea 73/2001 privind cooperativele de întreprinzător)</w:t>
            </w:r>
            <w:r w:rsidR="00012AC3" w:rsidRPr="00142D66">
              <w:rPr>
                <w:rFonts w:ascii="Times New Roman" w:hAnsi="Times New Roman" w:cs="Times New Roman"/>
                <w:sz w:val="20"/>
                <w:szCs w:val="20"/>
                <w:lang w:val="ro-RO"/>
              </w:rPr>
              <w:t xml:space="preserve"> și din practica aplicării lor de către ASP în denumirea cooperativelor menționează cuvântul „cooperativă”, ceea ce le exclude din domeniul de aplicare al prezentei Directive</w:t>
            </w:r>
            <w:r w:rsidR="005E764C" w:rsidRPr="00142D66">
              <w:rPr>
                <w:rFonts w:ascii="Times New Roman" w:hAnsi="Times New Roman" w:cs="Times New Roman"/>
                <w:sz w:val="20"/>
                <w:szCs w:val="20"/>
                <w:lang w:val="ro-RO"/>
              </w:rPr>
              <w:t>.</w:t>
            </w:r>
          </w:p>
          <w:p w14:paraId="1EB8AE69" w14:textId="77777777" w:rsidR="00C566C8" w:rsidRPr="00142D66" w:rsidRDefault="00C566C8" w:rsidP="005E0EF1">
            <w:pPr>
              <w:jc w:val="both"/>
              <w:rPr>
                <w:rFonts w:ascii="Times New Roman" w:hAnsi="Times New Roman" w:cs="Times New Roman"/>
                <w:sz w:val="20"/>
                <w:szCs w:val="20"/>
                <w:lang w:val="ro-RO"/>
              </w:rPr>
            </w:pPr>
          </w:p>
          <w:p w14:paraId="3BDF8C9B" w14:textId="77777777" w:rsidR="00C566C8" w:rsidRPr="00142D66" w:rsidRDefault="00C566C8" w:rsidP="005E0EF1">
            <w:pPr>
              <w:jc w:val="both"/>
              <w:rPr>
                <w:rFonts w:ascii="Times New Roman" w:hAnsi="Times New Roman" w:cs="Times New Roman"/>
                <w:sz w:val="20"/>
                <w:szCs w:val="20"/>
                <w:lang w:val="ro-RO"/>
              </w:rPr>
            </w:pPr>
          </w:p>
          <w:p w14:paraId="05BACA17" w14:textId="761F6980" w:rsidR="0099510C" w:rsidRPr="00142D66" w:rsidRDefault="0099510C" w:rsidP="005E0EF1">
            <w:pPr>
              <w:jc w:val="both"/>
              <w:rPr>
                <w:rFonts w:ascii="Times New Roman" w:hAnsi="Times New Roman" w:cs="Times New Roman"/>
                <w:sz w:val="20"/>
                <w:szCs w:val="20"/>
                <w:lang w:val="ro-RO"/>
              </w:rPr>
            </w:pPr>
          </w:p>
          <w:p w14:paraId="6AA86DDB" w14:textId="3652134A" w:rsidR="006F08D6" w:rsidRPr="00142D66" w:rsidRDefault="006F08D6" w:rsidP="005E0EF1">
            <w:pPr>
              <w:jc w:val="both"/>
              <w:rPr>
                <w:rFonts w:ascii="Times New Roman" w:hAnsi="Times New Roman" w:cs="Times New Roman"/>
                <w:sz w:val="20"/>
                <w:szCs w:val="20"/>
                <w:lang w:val="ro-RO"/>
              </w:rPr>
            </w:pPr>
          </w:p>
        </w:tc>
        <w:tc>
          <w:tcPr>
            <w:tcW w:w="1795" w:type="dxa"/>
          </w:tcPr>
          <w:p w14:paraId="5A8B5BD9" w14:textId="77777777" w:rsidR="00D02757" w:rsidRPr="00142D66" w:rsidRDefault="00D02757">
            <w:pPr>
              <w:rPr>
                <w:rFonts w:ascii="Times New Roman" w:hAnsi="Times New Roman" w:cs="Times New Roman"/>
                <w:sz w:val="20"/>
                <w:szCs w:val="20"/>
                <w:lang w:val="ro-RO"/>
              </w:rPr>
            </w:pPr>
          </w:p>
        </w:tc>
      </w:tr>
      <w:tr w:rsidR="001A423A" w:rsidRPr="00142D66" w14:paraId="688AADDA" w14:textId="77777777" w:rsidTr="00022444">
        <w:tc>
          <w:tcPr>
            <w:tcW w:w="2515" w:type="dxa"/>
            <w:gridSpan w:val="2"/>
          </w:tcPr>
          <w:p w14:paraId="2A599767" w14:textId="77777777" w:rsidR="001A423A" w:rsidRPr="00142D66" w:rsidRDefault="001A423A" w:rsidP="00640D80">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Articolul 3</w:t>
            </w:r>
          </w:p>
          <w:p w14:paraId="444DE07C" w14:textId="44CF5615" w:rsidR="001A423A" w:rsidRPr="00142D66" w:rsidRDefault="001A423A" w:rsidP="00640D8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Informații obligatorii prevăzute în statut sau în actul constitutiv</w:t>
            </w:r>
          </w:p>
          <w:p w14:paraId="13AF0F28" w14:textId="77777777" w:rsidR="001A423A" w:rsidRPr="00142D66" w:rsidRDefault="001A423A" w:rsidP="00640D80">
            <w:pPr>
              <w:jc w:val="center"/>
              <w:rPr>
                <w:rFonts w:ascii="Times New Roman" w:hAnsi="Times New Roman" w:cs="Times New Roman"/>
                <w:b/>
                <w:bCs/>
                <w:sz w:val="20"/>
                <w:szCs w:val="20"/>
                <w:lang w:val="ro-RO"/>
              </w:rPr>
            </w:pPr>
          </w:p>
          <w:p w14:paraId="43346F0E" w14:textId="090326B2"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Statutul sau actul constitutiv al societății comerciale menționează întotdeauna cel puțin următoarele informații:</w:t>
            </w:r>
          </w:p>
          <w:p w14:paraId="4D953E95" w14:textId="141DCA9C"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(a) forma și denumirea societății comerciale;</w:t>
            </w:r>
          </w:p>
          <w:p w14:paraId="718EB371" w14:textId="5548F7D5"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(b) obiectul de activitate al societății comerciale;</w:t>
            </w:r>
          </w:p>
          <w:p w14:paraId="0A86E3AD" w14:textId="77777777"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(c) dacă societatea comercială nu are capital autorizat, cuantumul capitalului subscris;</w:t>
            </w:r>
          </w:p>
          <w:p w14:paraId="5A708588" w14:textId="2E1710C3"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(d) dacă societatea comercială are capital autorizat, cuantumul acestuia, precum și cuantumul capitalului subscris la înființarea societății comerciale sau la autorizarea societății comerciale pentru începerea activității și în momentul oricărei modificări a capitalului autorizat, fără a aduce atingere articolului 14 litera (e);</w:t>
            </w:r>
          </w:p>
          <w:p w14:paraId="1A598BAB" w14:textId="328A23BD"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(e) în măsura în care nu sunt determinate prin lege, normele care reglementează numărul și procedura de numire a membrilor organelor care reprezintă societatea comercială în relațiile cu terții, răspund de administrarea, conducerea, supravegherea și controlul societății comerciale, precum și repartizarea competențelor între aceste organe;</w:t>
            </w:r>
          </w:p>
          <w:p w14:paraId="1B3F6A19" w14:textId="1D8108DD"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(f) durata societății comerciale, cu excepția cazurilor în care este nedeterminată.</w:t>
            </w:r>
          </w:p>
          <w:p w14:paraId="22027621" w14:textId="77777777" w:rsidR="001A423A" w:rsidRPr="00142D66" w:rsidRDefault="001A423A" w:rsidP="00623D1F">
            <w:pPr>
              <w:jc w:val="center"/>
              <w:rPr>
                <w:rFonts w:ascii="Times New Roman" w:hAnsi="Times New Roman" w:cs="Times New Roman"/>
                <w:b/>
                <w:bCs/>
                <w:sz w:val="20"/>
                <w:szCs w:val="20"/>
                <w:lang w:val="ro-RO"/>
              </w:rPr>
            </w:pPr>
          </w:p>
        </w:tc>
        <w:tc>
          <w:tcPr>
            <w:tcW w:w="2430" w:type="dxa"/>
          </w:tcPr>
          <w:p w14:paraId="2CCFA460" w14:textId="77777777" w:rsidR="001A423A" w:rsidRPr="00142D66" w:rsidRDefault="001A423A" w:rsidP="00345A3B">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3</w:t>
            </w:r>
          </w:p>
          <w:p w14:paraId="0AE14E43"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Compulsory information to be provided in the statutes or instruments of incorporation</w:t>
            </w:r>
          </w:p>
          <w:p w14:paraId="67D35542" w14:textId="77777777" w:rsidR="00A028FB" w:rsidRPr="00142D66" w:rsidRDefault="00A028FB" w:rsidP="00345A3B">
            <w:pPr>
              <w:jc w:val="both"/>
              <w:rPr>
                <w:rFonts w:ascii="Times New Roman" w:hAnsi="Times New Roman" w:cs="Times New Roman"/>
                <w:sz w:val="20"/>
                <w:szCs w:val="20"/>
              </w:rPr>
            </w:pPr>
          </w:p>
          <w:p w14:paraId="1D13FB59" w14:textId="77777777" w:rsidR="001A423A"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 xml:space="preserve">The statutes or the instrument of incorporation of a company shall always </w:t>
            </w:r>
            <w:r w:rsidRPr="00142D66">
              <w:rPr>
                <w:rFonts w:ascii="Times New Roman" w:hAnsi="Times New Roman" w:cs="Times New Roman"/>
                <w:sz w:val="20"/>
                <w:szCs w:val="20"/>
              </w:rPr>
              <w:lastRenderedPageBreak/>
              <w:t>give at least the following information:</w:t>
            </w:r>
          </w:p>
          <w:p w14:paraId="2AFECE7C" w14:textId="77777777" w:rsidR="00A028FB" w:rsidRPr="00142D66" w:rsidRDefault="00A028FB" w:rsidP="00345A3B">
            <w:pPr>
              <w:jc w:val="both"/>
              <w:rPr>
                <w:rFonts w:ascii="Times New Roman" w:hAnsi="Times New Roman" w:cs="Times New Roman"/>
                <w:sz w:val="20"/>
                <w:szCs w:val="20"/>
                <w:lang w:val="ro-RO"/>
              </w:rPr>
            </w:pPr>
          </w:p>
          <w:p w14:paraId="68FCDF7F"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(a) the type and name of the company;</w:t>
            </w:r>
          </w:p>
          <w:p w14:paraId="3F81FDA2" w14:textId="77777777" w:rsidR="00A028FB" w:rsidRPr="00142D66" w:rsidRDefault="00A028FB" w:rsidP="00345A3B">
            <w:pPr>
              <w:jc w:val="both"/>
              <w:rPr>
                <w:rFonts w:ascii="Times New Roman" w:hAnsi="Times New Roman" w:cs="Times New Roman"/>
                <w:sz w:val="20"/>
                <w:szCs w:val="20"/>
              </w:rPr>
            </w:pPr>
          </w:p>
          <w:p w14:paraId="7B94C741"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(b) the objects of the company;</w:t>
            </w:r>
          </w:p>
          <w:p w14:paraId="295D9581" w14:textId="77777777" w:rsidR="00A028FB" w:rsidRPr="00142D66" w:rsidRDefault="00A028FB" w:rsidP="00345A3B">
            <w:pPr>
              <w:jc w:val="both"/>
              <w:rPr>
                <w:rFonts w:ascii="Times New Roman" w:hAnsi="Times New Roman" w:cs="Times New Roman"/>
                <w:sz w:val="20"/>
                <w:szCs w:val="20"/>
              </w:rPr>
            </w:pPr>
          </w:p>
          <w:p w14:paraId="23AFABA5"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(c) where the company has no authorised capital, the amount of the subscribed capital;</w:t>
            </w:r>
          </w:p>
          <w:p w14:paraId="54349255" w14:textId="77777777" w:rsidR="00A028FB" w:rsidRPr="00142D66" w:rsidRDefault="00A028FB" w:rsidP="00345A3B">
            <w:pPr>
              <w:jc w:val="both"/>
              <w:rPr>
                <w:rFonts w:ascii="Times New Roman" w:hAnsi="Times New Roman" w:cs="Times New Roman"/>
                <w:sz w:val="20"/>
                <w:szCs w:val="20"/>
              </w:rPr>
            </w:pPr>
          </w:p>
          <w:p w14:paraId="77EFCD71"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(d) where the company has an authorised capital, the amount thereof and also the amount of the capital subscribed at the time the company is incorporated or is authorised to commence business, and at the time of any change in the authorised capital, without prejudice to Article 14(e);</w:t>
            </w:r>
          </w:p>
          <w:p w14:paraId="0B87E007" w14:textId="77777777" w:rsidR="00A028FB" w:rsidRPr="00142D66" w:rsidRDefault="00A028FB" w:rsidP="00345A3B">
            <w:pPr>
              <w:jc w:val="both"/>
              <w:rPr>
                <w:rFonts w:ascii="Times New Roman" w:hAnsi="Times New Roman" w:cs="Times New Roman"/>
                <w:sz w:val="20"/>
                <w:szCs w:val="20"/>
              </w:rPr>
            </w:pPr>
          </w:p>
          <w:p w14:paraId="21FEFE5E"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(e) in so far as they are not legally determined, the rules governing the number of, and the procedure for, appointing members of the bodies responsible for representing the company vis-à-vis third parties, administration, management, supervision or control of the company and the allocation of powers among those bodies;</w:t>
            </w:r>
          </w:p>
          <w:p w14:paraId="63F26D77" w14:textId="77777777" w:rsidR="00A028FB" w:rsidRPr="00142D66" w:rsidRDefault="00A028FB" w:rsidP="00345A3B">
            <w:pPr>
              <w:jc w:val="both"/>
              <w:rPr>
                <w:rFonts w:ascii="Times New Roman" w:hAnsi="Times New Roman" w:cs="Times New Roman"/>
                <w:sz w:val="20"/>
                <w:szCs w:val="20"/>
              </w:rPr>
            </w:pPr>
          </w:p>
          <w:p w14:paraId="6D8BA351" w14:textId="3794E0F6"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lastRenderedPageBreak/>
              <w:t>(f) the duration of the company, except where this is indefinite.</w:t>
            </w:r>
          </w:p>
        </w:tc>
        <w:tc>
          <w:tcPr>
            <w:tcW w:w="2340" w:type="dxa"/>
          </w:tcPr>
          <w:p w14:paraId="566F9BC5" w14:textId="5E65A3C2" w:rsidR="006F6071" w:rsidRPr="00142D66" w:rsidRDefault="001A423A" w:rsidP="001266CA">
            <w:pPr>
              <w:jc w:val="both"/>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lastRenderedPageBreak/>
              <w:t>Codul Civil</w:t>
            </w:r>
          </w:p>
          <w:p w14:paraId="12B7AEEF"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247</w:t>
            </w:r>
            <w:r w:rsidRPr="00142D66">
              <w:rPr>
                <w:rFonts w:ascii="Times New Roman" w:hAnsi="Times New Roman" w:cs="Times New Roman"/>
                <w:sz w:val="20"/>
                <w:szCs w:val="20"/>
                <w:lang w:val="ro-MD"/>
              </w:rPr>
              <w:t xml:space="preserve">. Actul de constituire al societății comerciale </w:t>
            </w:r>
          </w:p>
          <w:p w14:paraId="2BBEBC8D"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În actul de constituire al societății comerciale trebuie să se indice:</w:t>
            </w:r>
          </w:p>
          <w:p w14:paraId="4F5429C4"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a) numele, locul și data nașterii, domiciliul, cetățenia și datele din actul </w:t>
            </w:r>
            <w:r w:rsidRPr="00142D66">
              <w:rPr>
                <w:rFonts w:ascii="Times New Roman" w:hAnsi="Times New Roman" w:cs="Times New Roman"/>
                <w:sz w:val="20"/>
                <w:szCs w:val="20"/>
                <w:lang w:val="ro-MD"/>
              </w:rPr>
              <w:lastRenderedPageBreak/>
              <w:t>de identitate al fondatorului persoană fizică; denumirea, sediul, naționalitatea, numărul de înregistrare al fondatorului persoană juridică;</w:t>
            </w:r>
          </w:p>
          <w:p w14:paraId="6AD3150C"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b) denumirea societății;</w:t>
            </w:r>
          </w:p>
          <w:p w14:paraId="3EDB6D30"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c) obiectul de activitate;</w:t>
            </w:r>
          </w:p>
          <w:p w14:paraId="02F89FC9" w14:textId="71F1B799"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d)participațiunile asociaților, modul și termenul lor de vărsare;</w:t>
            </w:r>
          </w:p>
          <w:p w14:paraId="1716913A" w14:textId="611D4F9B"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e)valoarea bunurilor constituite ca participațiune în natură și modul de evaluare, dacă au fost făcute asemenea aporturi;</w:t>
            </w:r>
          </w:p>
          <w:p w14:paraId="57CE222E"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f) sediul;</w:t>
            </w:r>
          </w:p>
          <w:p w14:paraId="1A0233D4"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g) structura, atribuțiile, modul de constituire și de funcționare a organelor societății;</w:t>
            </w:r>
          </w:p>
          <w:p w14:paraId="618AFBD1"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h) modul de reprezentare;</w:t>
            </w:r>
          </w:p>
          <w:p w14:paraId="2BEB7CC9"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i) sucursalele societății;</w:t>
            </w:r>
          </w:p>
          <w:p w14:paraId="24D9D132" w14:textId="78F80FA5" w:rsidR="005D44EB" w:rsidRPr="00142D66" w:rsidRDefault="006F6071" w:rsidP="00E7471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j) alte date, stabilite de lege pentru tipul respectiv de societate.</w:t>
            </w:r>
          </w:p>
          <w:p w14:paraId="5F7D1491" w14:textId="77777777" w:rsidR="001266CA" w:rsidRPr="00142D66" w:rsidRDefault="001266CA" w:rsidP="00E74711">
            <w:pPr>
              <w:jc w:val="both"/>
              <w:rPr>
                <w:rFonts w:ascii="Times New Roman" w:hAnsi="Times New Roman" w:cs="Times New Roman"/>
                <w:sz w:val="20"/>
                <w:szCs w:val="20"/>
                <w:lang w:val="ro-MD"/>
              </w:rPr>
            </w:pPr>
          </w:p>
          <w:p w14:paraId="7F36C4FA" w14:textId="4ABF84F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Legea nr. 1134/1997</w:t>
            </w:r>
            <w:r w:rsidRPr="00142D66">
              <w:rPr>
                <w:rFonts w:ascii="Times New Roman" w:hAnsi="Times New Roman" w:cs="Times New Roman"/>
                <w:sz w:val="20"/>
                <w:szCs w:val="20"/>
                <w:lang w:val="ro-MD"/>
              </w:rPr>
              <w:t xml:space="preserve"> </w:t>
            </w:r>
          </w:p>
          <w:p w14:paraId="732F9CDC" w14:textId="77777777"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30</w:t>
            </w:r>
            <w:r w:rsidRPr="00142D66">
              <w:rPr>
                <w:rFonts w:ascii="Times New Roman" w:hAnsi="Times New Roman" w:cs="Times New Roman"/>
                <w:sz w:val="20"/>
                <w:szCs w:val="20"/>
                <w:lang w:val="ro-MD"/>
              </w:rPr>
              <w:t>. Documentele de constituire</w:t>
            </w:r>
          </w:p>
          <w:p w14:paraId="04A18F73" w14:textId="3571979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Documente de constituire ale societății sânt contractul de societate (declarația de constituire a societății) și statutul societății.</w:t>
            </w:r>
          </w:p>
          <w:p w14:paraId="2601DF45" w14:textId="27DAB042"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(2) Contractul de societate (declarația de constituire a societății) are prioritate față de statutul societății </w:t>
            </w:r>
            <w:r w:rsidRPr="00142D66">
              <w:rPr>
                <w:rFonts w:ascii="Times New Roman" w:hAnsi="Times New Roman" w:cs="Times New Roman"/>
                <w:sz w:val="20"/>
                <w:szCs w:val="20"/>
                <w:lang w:val="ro-MD"/>
              </w:rPr>
              <w:lastRenderedPageBreak/>
              <w:t>până la înregistrarea ei de stat.</w:t>
            </w:r>
          </w:p>
          <w:p w14:paraId="5BEE6227" w14:textId="24E2ACB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(3) Efectul contractului de societate (declarației de constituire a societății) încetează după înregistrarea de stat a societății și executarea de către fondatori a tuturor obligațiilor lor.</w:t>
            </w:r>
          </w:p>
          <w:p w14:paraId="5AC19FEE" w14:textId="77777777" w:rsidR="001266CA" w:rsidRPr="00142D66" w:rsidRDefault="001266CA" w:rsidP="005D44EB">
            <w:pPr>
              <w:jc w:val="both"/>
              <w:rPr>
                <w:rFonts w:ascii="Times New Roman" w:hAnsi="Times New Roman" w:cs="Times New Roman"/>
                <w:sz w:val="20"/>
                <w:szCs w:val="20"/>
                <w:lang w:val="ro-MD"/>
              </w:rPr>
            </w:pPr>
          </w:p>
          <w:p w14:paraId="0DEBB4F6" w14:textId="1EA27DD2"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31</w:t>
            </w:r>
            <w:r w:rsidRPr="00142D66">
              <w:rPr>
                <w:rFonts w:ascii="Times New Roman" w:hAnsi="Times New Roman" w:cs="Times New Roman"/>
                <w:sz w:val="20"/>
                <w:szCs w:val="20"/>
                <w:lang w:val="ro-MD"/>
              </w:rPr>
              <w:t>. Contractul de societate</w:t>
            </w:r>
          </w:p>
          <w:p w14:paraId="2689F37F" w14:textId="44889D4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Contractul de societate stabilește condițiile activității comune a fondatorilor în vederea înființării societății.</w:t>
            </w:r>
          </w:p>
          <w:p w14:paraId="154F1679" w14:textId="77777777"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(2) Contractul de societate va cuprinde:</w:t>
            </w:r>
          </w:p>
          <w:p w14:paraId="161DD070" w14:textId="3FDC25A6"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a) numele, prenumele, numerele actelor de identitate (denumirile, numerele certificatelor cu privire la înregistrarea de stat) ale fondatorilor, domiciliul (sediul) lor, cetățenia (locul de înregistrare), precum și alte date despre fondatori necesare pentru a fi înscrise în Registrul de stat al comerțului;</w:t>
            </w:r>
          </w:p>
          <w:p w14:paraId="10D2202C" w14:textId="01CAC974"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b) denumirea întreagă și cea prescurtată a societății care se înființează, sediul ei;</w:t>
            </w:r>
          </w:p>
          <w:p w14:paraId="6828F666" w14:textId="2E5E275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c) scopul și obiectul de activitate al societății;</w:t>
            </w:r>
          </w:p>
          <w:p w14:paraId="06818CA9" w14:textId="02DD2196"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d) mărimea capitalului social, valoarea nominală a unei acțiuni, iar în lipsa </w:t>
            </w:r>
            <w:r w:rsidRPr="00142D66">
              <w:rPr>
                <w:rFonts w:ascii="Times New Roman" w:hAnsi="Times New Roman" w:cs="Times New Roman"/>
                <w:sz w:val="20"/>
                <w:szCs w:val="20"/>
                <w:lang w:val="ro-MD"/>
              </w:rPr>
              <w:lastRenderedPageBreak/>
              <w:t>acesteia – valoarea fixată a unei acțiuni;</w:t>
            </w:r>
          </w:p>
          <w:p w14:paraId="32FDEE8F" w14:textId="377D7838"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e) clasele și numărul de acțiuni plasate la înființarea societății;</w:t>
            </w:r>
          </w:p>
          <w:p w14:paraId="52B5C282" w14:textId="1F094891"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f) caracteristicile fiecărei clase de acțiuni plasate la înființarea societății;</w:t>
            </w:r>
          </w:p>
          <w:p w14:paraId="21F3D7E9" w14:textId="454AFC28"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g) suma, modul și termenele de plată a acțiunilor achiziționate de fondatori;</w:t>
            </w:r>
          </w:p>
          <w:p w14:paraId="22AEC197" w14:textId="34FEC496"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h) modul și termenele de înființare a societății, obligațiile fondatorilor și răspunderea acestora;</w:t>
            </w:r>
          </w:p>
          <w:p w14:paraId="25457D52" w14:textId="5E50879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i) lista fondatorilor împuterniciți să depună cererea de înregistrare a societății;</w:t>
            </w:r>
          </w:p>
          <w:p w14:paraId="75E586DB" w14:textId="395800F2"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j) modul și termenele de pregătire și de tinere a adunării constitutive;</w:t>
            </w:r>
          </w:p>
          <w:p w14:paraId="0173781F" w14:textId="0A6B2B5B"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k) cuantumul sau o estimare a tuturor cheltuielilor de înființare și înregistrare a societății;</w:t>
            </w:r>
          </w:p>
          <w:p w14:paraId="45D3FAC7" w14:textId="20C4EE1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l) date privind orice avantaj special acordat societății în momentul constituirii sau oricărei persoane care a participat la constituirea societății.</w:t>
            </w:r>
          </w:p>
          <w:p w14:paraId="70488300" w14:textId="23830A0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(3) Contractul de societate poate cuprinde și alte date ce nu sânt în contradicție cu legislația.</w:t>
            </w:r>
          </w:p>
          <w:p w14:paraId="03DEB07A" w14:textId="05C7B212" w:rsidR="001266CA" w:rsidRPr="00142D66" w:rsidRDefault="007E6B71" w:rsidP="005D44EB">
            <w:pPr>
              <w:jc w:val="both"/>
              <w:rPr>
                <w:rFonts w:ascii="Times New Roman" w:hAnsi="Times New Roman" w:cs="Times New Roman"/>
                <w:color w:val="333333"/>
                <w:sz w:val="20"/>
                <w:szCs w:val="20"/>
                <w:shd w:val="clear" w:color="auto" w:fill="FFFFFF"/>
                <w:lang w:val="ro-MD"/>
              </w:rPr>
            </w:pPr>
            <w:r w:rsidRPr="00142D66">
              <w:rPr>
                <w:rFonts w:ascii="Times New Roman" w:hAnsi="Times New Roman" w:cs="Times New Roman"/>
                <w:color w:val="333333"/>
                <w:sz w:val="20"/>
                <w:szCs w:val="20"/>
                <w:shd w:val="clear" w:color="auto" w:fill="FFFFFF"/>
                <w:lang w:val="ro-MD"/>
              </w:rPr>
              <w:t xml:space="preserve">(5) Declaraţia de constituire a societăţii va cuprinde aceleaşi date şi se va perfecta în acelaşi mod </w:t>
            </w:r>
            <w:r w:rsidRPr="00142D66">
              <w:rPr>
                <w:rFonts w:ascii="Times New Roman" w:hAnsi="Times New Roman" w:cs="Times New Roman"/>
                <w:color w:val="333333"/>
                <w:sz w:val="20"/>
                <w:szCs w:val="20"/>
                <w:shd w:val="clear" w:color="auto" w:fill="FFFFFF"/>
                <w:lang w:val="ro-MD"/>
              </w:rPr>
              <w:lastRenderedPageBreak/>
              <w:t>ca şi contractul de societate.</w:t>
            </w:r>
          </w:p>
          <w:p w14:paraId="59070B5E" w14:textId="77777777" w:rsidR="007E6B71" w:rsidRPr="00142D66" w:rsidRDefault="007E6B71" w:rsidP="005D44EB">
            <w:pPr>
              <w:jc w:val="both"/>
              <w:rPr>
                <w:rFonts w:ascii="Times New Roman" w:hAnsi="Times New Roman" w:cs="Times New Roman"/>
                <w:b/>
                <w:bCs/>
                <w:sz w:val="20"/>
                <w:szCs w:val="20"/>
                <w:lang w:val="ro-MD"/>
              </w:rPr>
            </w:pPr>
          </w:p>
          <w:p w14:paraId="4222AEC5" w14:textId="5121419B"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33.</w:t>
            </w:r>
            <w:r w:rsidRPr="00142D66">
              <w:rPr>
                <w:rFonts w:ascii="Times New Roman" w:hAnsi="Times New Roman" w:cs="Times New Roman"/>
                <w:sz w:val="20"/>
                <w:szCs w:val="20"/>
                <w:lang w:val="ro-MD"/>
              </w:rPr>
              <w:t xml:space="preserve"> Statutul societății</w:t>
            </w:r>
          </w:p>
          <w:p w14:paraId="47979900" w14:textId="25A9CC6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Statutul societății va cuprinde:</w:t>
            </w:r>
          </w:p>
          <w:p w14:paraId="1DD5823F" w14:textId="2050E669"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a) denumirea întreagă și cea prescurtată a societății, sediul ei;</w:t>
            </w:r>
          </w:p>
          <w:p w14:paraId="22F27E49" w14:textId="617BD11B"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b) scopul, obiectul de activitate și durata societății;</w:t>
            </w:r>
          </w:p>
          <w:p w14:paraId="4BE3705D" w14:textId="77777777"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c) mărimea capitalului social;</w:t>
            </w:r>
          </w:p>
          <w:p w14:paraId="6F5A8250" w14:textId="4F52929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d) clasele, valoarea nominală sau fixată și numărul de acțiuni plasate;</w:t>
            </w:r>
          </w:p>
          <w:p w14:paraId="7E4631CB" w14:textId="07ABB76A"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e) caracteristicile fiecărei clase de acțiuni plasate;</w:t>
            </w:r>
          </w:p>
          <w:p w14:paraId="65F126F7" w14:textId="4B3D26C6"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f) drepturile și obligațiile acționarilor;</w:t>
            </w:r>
          </w:p>
          <w:p w14:paraId="6F70B30F" w14:textId="60B95AF6"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g) structura, atribuțiile, modul de constituire și de funcționare a organelor de conducere și de control ale societății;</w:t>
            </w:r>
          </w:p>
          <w:p w14:paraId="519244C7" w14:textId="4D24F57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h) modul de luare a hotărârilor de către organele de conducere ale societății, inclusiv lista chestiunilor asupra cărora hotărârea se ia cu majoritatea calificată de voturi sau în unanimitate;</w:t>
            </w:r>
          </w:p>
          <w:p w14:paraId="736569B8" w14:textId="71CD6251"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i) forma și termenele de ținere a adunării generale a acționarilor, precum și modul de informare a acționarilor despre ținerea adunării generale a acționarilor;</w:t>
            </w:r>
          </w:p>
          <w:p w14:paraId="1495B979" w14:textId="72A5E47F"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lastRenderedPageBreak/>
              <w:t>j) modul de emitere a acțiunilor, inclusiv acordarea dreptului de preempțiune conform prezentei legi;</w:t>
            </w:r>
          </w:p>
          <w:p w14:paraId="4EF913B9" w14:textId="4FFC8D4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k) modul de înstrăinare a acțiunilor;</w:t>
            </w:r>
          </w:p>
          <w:p w14:paraId="447685F6" w14:textId="7207BB1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l) modul de încheiere a tranzacțiilor de proporții și a tranzacțiilor cu conflict de interese;</w:t>
            </w:r>
          </w:p>
          <w:p w14:paraId="11FDFB79" w14:textId="1697ED57"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m) modul de emitere a obligațiunilor;</w:t>
            </w:r>
          </w:p>
          <w:p w14:paraId="57A500E9" w14:textId="7BFB3E6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n) modul și termenele de plată a dividendelor și de acoperire a pierderilor societății;</w:t>
            </w:r>
          </w:p>
          <w:p w14:paraId="7020CE12" w14:textId="3616069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o) modul de creare și de utilizare a capitalului de rezervă;</w:t>
            </w:r>
          </w:p>
          <w:p w14:paraId="358E8A2A" w14:textId="4606D35E"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p) denumirea și sediul filialelor și reprezentanțelor societății;</w:t>
            </w:r>
          </w:p>
          <w:p w14:paraId="38575064" w14:textId="592BE28A"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q) temeiurile și modul de reorganizare sau dizolvare a societății potrivit hotărârii adunării generale a acționarilor;</w:t>
            </w:r>
          </w:p>
          <w:p w14:paraId="08B3CBB9" w14:textId="0117040B"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r) valoarea aporturilor ne bănești depuse în capitalul social, natura aportului și numele persoanei care face aportul în cauză.</w:t>
            </w:r>
          </w:p>
          <w:p w14:paraId="59C98DF9" w14:textId="2E1F58A6" w:rsidR="005D44EB" w:rsidRPr="00142D66" w:rsidRDefault="005D44EB" w:rsidP="001266CA">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(2) Statutul societății poate cuprinde și alte date ce nu s</w:t>
            </w:r>
            <w:r w:rsidR="00A747D7" w:rsidRPr="00142D66">
              <w:rPr>
                <w:rFonts w:ascii="Times New Roman" w:hAnsi="Times New Roman" w:cs="Times New Roman"/>
                <w:sz w:val="20"/>
                <w:szCs w:val="20"/>
                <w:lang w:val="ro-MD"/>
              </w:rPr>
              <w:t>u</w:t>
            </w:r>
            <w:r w:rsidRPr="00142D66">
              <w:rPr>
                <w:rFonts w:ascii="Times New Roman" w:hAnsi="Times New Roman" w:cs="Times New Roman"/>
                <w:sz w:val="20"/>
                <w:szCs w:val="20"/>
                <w:lang w:val="ro-MD"/>
              </w:rPr>
              <w:t>nt în contradicție cu legislația.</w:t>
            </w:r>
          </w:p>
          <w:p w14:paraId="3E798AD1" w14:textId="77777777" w:rsidR="00655CE2" w:rsidRPr="00142D66" w:rsidRDefault="00655CE2" w:rsidP="001266CA">
            <w:pPr>
              <w:jc w:val="both"/>
              <w:rPr>
                <w:rFonts w:ascii="Times New Roman" w:hAnsi="Times New Roman" w:cs="Times New Roman"/>
                <w:sz w:val="20"/>
                <w:szCs w:val="20"/>
                <w:lang w:val="ro-MD"/>
              </w:rPr>
            </w:pPr>
          </w:p>
          <w:p w14:paraId="52E20320" w14:textId="77777777" w:rsidR="00655CE2" w:rsidRPr="00142D66" w:rsidRDefault="00655CE2" w:rsidP="001266CA">
            <w:pPr>
              <w:jc w:val="both"/>
              <w:rPr>
                <w:rFonts w:ascii="Times New Roman" w:hAnsi="Times New Roman" w:cs="Times New Roman"/>
                <w:sz w:val="20"/>
                <w:szCs w:val="20"/>
                <w:lang w:val="ro-MD"/>
              </w:rPr>
            </w:pPr>
          </w:p>
          <w:p w14:paraId="1AEA5823" w14:textId="77777777" w:rsidR="00655CE2" w:rsidRPr="00142D66" w:rsidRDefault="00655CE2" w:rsidP="00655CE2">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LP220/2007</w:t>
            </w:r>
          </w:p>
          <w:p w14:paraId="16179B48" w14:textId="77777777" w:rsidR="00655CE2" w:rsidRPr="00142D66" w:rsidRDefault="00655CE2" w:rsidP="00655CE2">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Articolul 16. Înregistrarea modificărilor operate în </w:t>
            </w:r>
            <w:r w:rsidRPr="00142D66">
              <w:rPr>
                <w:rFonts w:ascii="Times New Roman" w:hAnsi="Times New Roman" w:cs="Times New Roman"/>
                <w:sz w:val="20"/>
                <w:szCs w:val="20"/>
                <w:lang w:val="ro-MD"/>
              </w:rPr>
              <w:lastRenderedPageBreak/>
              <w:t>actele de constituire şi în datele înscrise în Registrul de stat</w:t>
            </w:r>
          </w:p>
          <w:p w14:paraId="22ACD46D" w14:textId="77777777" w:rsidR="00655CE2" w:rsidRPr="00142D66" w:rsidRDefault="00655CE2" w:rsidP="00655CE2">
            <w:pPr>
              <w:jc w:val="both"/>
              <w:rPr>
                <w:rFonts w:ascii="Times New Roman" w:hAnsi="Times New Roman" w:cs="Times New Roman"/>
                <w:sz w:val="20"/>
                <w:szCs w:val="20"/>
                <w:lang w:val="ro-MD"/>
              </w:rPr>
            </w:pPr>
          </w:p>
          <w:p w14:paraId="5B5E2712" w14:textId="77777777" w:rsidR="00655CE2" w:rsidRPr="00142D66" w:rsidRDefault="00655CE2" w:rsidP="00655CE2">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(2) Persoana juridică este obligată să depună documentele pentru înregistrarea modificărilor la organul înregistrării de stat în termen de 30 de zile de la data adoptării hotărîrii de modificare a actelor de constituire sau a datelor înscrise în Registrul de stat, cu excepția cazurilor specificate la alin.(2</w:t>
            </w:r>
            <w:r w:rsidRPr="00142D66">
              <w:rPr>
                <w:rFonts w:ascii="Times New Roman" w:hAnsi="Times New Roman" w:cs="Times New Roman"/>
                <w:sz w:val="20"/>
                <w:szCs w:val="20"/>
                <w:vertAlign w:val="superscript"/>
                <w:lang w:val="ro-MD"/>
              </w:rPr>
              <w:t>1</w:t>
            </w:r>
            <w:r w:rsidRPr="00142D66">
              <w:rPr>
                <w:rFonts w:ascii="Times New Roman" w:hAnsi="Times New Roman" w:cs="Times New Roman"/>
                <w:sz w:val="20"/>
                <w:szCs w:val="20"/>
                <w:lang w:val="ro-MD"/>
              </w:rPr>
              <w:t>). În cazul reorganizării persoanei juridice, termenul de depunere a documentelor pentru înregistrarea modificărilor este de 30 de zile după expirarea termenului de o lună de la publicarea avizului privind reorganizarea, cu excepția cazurilor specificate la alin. (2</w:t>
            </w:r>
            <w:r w:rsidRPr="00142D66">
              <w:rPr>
                <w:rFonts w:ascii="Times New Roman" w:hAnsi="Times New Roman" w:cs="Times New Roman"/>
                <w:sz w:val="20"/>
                <w:szCs w:val="20"/>
                <w:vertAlign w:val="superscript"/>
                <w:lang w:val="ro-MD"/>
              </w:rPr>
              <w:t>1</w:t>
            </w:r>
            <w:r w:rsidRPr="00142D66">
              <w:rPr>
                <w:rFonts w:ascii="Times New Roman" w:hAnsi="Times New Roman" w:cs="Times New Roman"/>
                <w:sz w:val="20"/>
                <w:szCs w:val="20"/>
                <w:lang w:val="ro-MD"/>
              </w:rPr>
              <w:t>).</w:t>
            </w:r>
          </w:p>
          <w:p w14:paraId="460DD6B3" w14:textId="77777777" w:rsidR="00655CE2" w:rsidRPr="00142D66" w:rsidRDefault="00655CE2" w:rsidP="00655CE2">
            <w:pPr>
              <w:jc w:val="both"/>
              <w:rPr>
                <w:rFonts w:ascii="Times New Roman" w:hAnsi="Times New Roman" w:cs="Times New Roman"/>
                <w:sz w:val="20"/>
                <w:szCs w:val="20"/>
                <w:lang w:val="ro-MD"/>
              </w:rPr>
            </w:pPr>
          </w:p>
          <w:p w14:paraId="21055443" w14:textId="1BF25FDB" w:rsidR="00655CE2" w:rsidRPr="00142D66" w:rsidRDefault="00655CE2" w:rsidP="00655CE2">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(4) Modificările operate în actele de constituire şi în datele înscrise în Registrul de stat au putere juridică de la data înregistrării lor la organul înregistrării de stat.</w:t>
            </w:r>
          </w:p>
        </w:tc>
        <w:tc>
          <w:tcPr>
            <w:tcW w:w="2349" w:type="dxa"/>
          </w:tcPr>
          <w:p w14:paraId="368CC5B9" w14:textId="77777777" w:rsidR="004606DB" w:rsidRPr="00142D66" w:rsidRDefault="004606DB" w:rsidP="004606DB">
            <w:pPr>
              <w:jc w:val="both"/>
              <w:rPr>
                <w:rFonts w:ascii="Times New Roman" w:hAnsi="Times New Roman" w:cs="Times New Roman"/>
                <w:b/>
                <w:bCs/>
                <w:sz w:val="20"/>
                <w:szCs w:val="20"/>
              </w:rPr>
            </w:pPr>
            <w:r w:rsidRPr="00142D66">
              <w:rPr>
                <w:rFonts w:ascii="Times New Roman" w:hAnsi="Times New Roman" w:cs="Times New Roman"/>
                <w:b/>
                <w:bCs/>
                <w:sz w:val="20"/>
                <w:szCs w:val="20"/>
              </w:rPr>
              <w:lastRenderedPageBreak/>
              <w:t>Civil Code</w:t>
            </w:r>
          </w:p>
          <w:p w14:paraId="518A1429" w14:textId="797FE0BF"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b/>
                <w:bCs/>
                <w:sz w:val="20"/>
                <w:szCs w:val="20"/>
              </w:rPr>
              <w:t xml:space="preserve">Article 247. </w:t>
            </w:r>
            <w:r w:rsidRPr="00142D66">
              <w:rPr>
                <w:rFonts w:ascii="Times New Roman" w:hAnsi="Times New Roman" w:cs="Times New Roman"/>
                <w:sz w:val="20"/>
                <w:szCs w:val="20"/>
              </w:rPr>
              <w:t>Instrument of incorporation of the company</w:t>
            </w:r>
          </w:p>
          <w:p w14:paraId="39344D73" w14:textId="39DDF3D1"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(1) The instrument of incorporation of the company shall indicate:</w:t>
            </w:r>
          </w:p>
          <w:p w14:paraId="268C057A"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a) the name, place and date of birth, domicile, nationality, and </w:t>
            </w:r>
            <w:r w:rsidRPr="00142D66">
              <w:rPr>
                <w:rFonts w:ascii="Times New Roman" w:hAnsi="Times New Roman" w:cs="Times New Roman"/>
                <w:sz w:val="20"/>
                <w:szCs w:val="20"/>
              </w:rPr>
              <w:lastRenderedPageBreak/>
              <w:t>identification data of the founder who is a natural person; the name, registered office, nationality, and registration number of the founder who is a legal person;</w:t>
            </w:r>
          </w:p>
          <w:p w14:paraId="64BAE4D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b) the name of the company;</w:t>
            </w:r>
          </w:p>
          <w:p w14:paraId="70EA3644"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c) the object of activity;</w:t>
            </w:r>
          </w:p>
          <w:p w14:paraId="6430BBF2" w14:textId="4D7B69DC"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d) the shares of the </w:t>
            </w:r>
            <w:r w:rsidR="00B60AEB" w:rsidRPr="00142D66">
              <w:rPr>
                <w:rFonts w:ascii="Times New Roman" w:hAnsi="Times New Roman" w:cs="Times New Roman"/>
                <w:sz w:val="20"/>
                <w:szCs w:val="20"/>
              </w:rPr>
              <w:t>shareholder</w:t>
            </w:r>
            <w:r w:rsidRPr="00142D66">
              <w:rPr>
                <w:rFonts w:ascii="Times New Roman" w:hAnsi="Times New Roman" w:cs="Times New Roman"/>
                <w:sz w:val="20"/>
                <w:szCs w:val="20"/>
              </w:rPr>
              <w:t>s, as well as the manner and time limit for their payment;</w:t>
            </w:r>
          </w:p>
          <w:p w14:paraId="3CA72CD3"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e) the value of the assets contributed in kind and the method of valuation, if such contributions have been made;</w:t>
            </w:r>
          </w:p>
          <w:p w14:paraId="746F626E"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f) the registered office;</w:t>
            </w:r>
          </w:p>
          <w:p w14:paraId="7020169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g) the structure, competences, and the manner of establishment and functioning of the company’s bodies;</w:t>
            </w:r>
          </w:p>
          <w:p w14:paraId="1A105A3B"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h) the manner of representation;</w:t>
            </w:r>
          </w:p>
          <w:p w14:paraId="00625125"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i) the branches of the company;</w:t>
            </w:r>
          </w:p>
          <w:p w14:paraId="56CFA566"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j) other data established by law for the respective type of company.</w:t>
            </w:r>
          </w:p>
          <w:p w14:paraId="7709134B" w14:textId="77777777" w:rsidR="004606DB" w:rsidRPr="00142D66" w:rsidRDefault="004606DB" w:rsidP="004606DB">
            <w:pPr>
              <w:jc w:val="both"/>
              <w:rPr>
                <w:rFonts w:ascii="Times New Roman" w:hAnsi="Times New Roman" w:cs="Times New Roman"/>
                <w:sz w:val="20"/>
                <w:szCs w:val="20"/>
              </w:rPr>
            </w:pPr>
          </w:p>
          <w:p w14:paraId="32361949" w14:textId="77777777" w:rsidR="004606DB" w:rsidRPr="00142D66" w:rsidRDefault="004606DB" w:rsidP="004606DB">
            <w:pPr>
              <w:jc w:val="both"/>
              <w:rPr>
                <w:rFonts w:ascii="Times New Roman" w:hAnsi="Times New Roman" w:cs="Times New Roman"/>
                <w:b/>
                <w:bCs/>
                <w:sz w:val="20"/>
                <w:szCs w:val="20"/>
              </w:rPr>
            </w:pPr>
            <w:r w:rsidRPr="00142D66">
              <w:rPr>
                <w:rFonts w:ascii="Times New Roman" w:hAnsi="Times New Roman" w:cs="Times New Roman"/>
                <w:b/>
                <w:bCs/>
                <w:sz w:val="20"/>
                <w:szCs w:val="20"/>
              </w:rPr>
              <w:t>Law No. 1134/1997</w:t>
            </w:r>
          </w:p>
          <w:p w14:paraId="6074D4DE"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b/>
                <w:bCs/>
                <w:sz w:val="20"/>
                <w:szCs w:val="20"/>
              </w:rPr>
              <w:t>Article 30.</w:t>
            </w:r>
            <w:r w:rsidRPr="00142D66">
              <w:rPr>
                <w:rFonts w:ascii="Times New Roman" w:hAnsi="Times New Roman" w:cs="Times New Roman"/>
                <w:sz w:val="20"/>
                <w:szCs w:val="20"/>
              </w:rPr>
              <w:t xml:space="preserve"> Constitutive documents</w:t>
            </w:r>
          </w:p>
          <w:p w14:paraId="7D173032"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(1) The constitutive documents of the company are the articles of association (the declaration of </w:t>
            </w:r>
            <w:r w:rsidRPr="00142D66">
              <w:rPr>
                <w:rFonts w:ascii="Times New Roman" w:hAnsi="Times New Roman" w:cs="Times New Roman"/>
                <w:sz w:val="20"/>
                <w:szCs w:val="20"/>
              </w:rPr>
              <w:lastRenderedPageBreak/>
              <w:t>incorporation of the company) and the statutes of the company.</w:t>
            </w:r>
          </w:p>
          <w:p w14:paraId="7DA0EF6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(2) The articles of association (the declaration of incorporation of the company) shall prevail over the statutes of the company until its state registration.</w:t>
            </w:r>
          </w:p>
          <w:p w14:paraId="220D9C16"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(3) The effect of the articles of association (the declaration of incorporation of the company) shall cease after the state registration of the company and the performance by the founders of all their obligations.</w:t>
            </w:r>
          </w:p>
          <w:p w14:paraId="7F29C517" w14:textId="77777777" w:rsidR="004606DB" w:rsidRPr="00142D66" w:rsidRDefault="004606DB" w:rsidP="004606DB">
            <w:pPr>
              <w:jc w:val="both"/>
              <w:rPr>
                <w:rFonts w:ascii="Times New Roman" w:hAnsi="Times New Roman" w:cs="Times New Roman"/>
                <w:sz w:val="20"/>
                <w:szCs w:val="20"/>
              </w:rPr>
            </w:pPr>
          </w:p>
          <w:p w14:paraId="007B000A"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b/>
                <w:bCs/>
                <w:sz w:val="20"/>
                <w:szCs w:val="20"/>
              </w:rPr>
              <w:t>Article 31.</w:t>
            </w:r>
            <w:r w:rsidRPr="00142D66">
              <w:rPr>
                <w:rFonts w:ascii="Times New Roman" w:hAnsi="Times New Roman" w:cs="Times New Roman"/>
                <w:sz w:val="20"/>
                <w:szCs w:val="20"/>
              </w:rPr>
              <w:t xml:space="preserve"> Articles of association</w:t>
            </w:r>
          </w:p>
          <w:p w14:paraId="09BD3CB4"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(1) The articles of association shall determine the conditions of the joint activity of the founders for the purpose of establishing the company.</w:t>
            </w:r>
          </w:p>
          <w:p w14:paraId="3BCE7A4B"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(2) The articles of association shall include:</w:t>
            </w:r>
          </w:p>
          <w:p w14:paraId="7B36575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a) the names, forenames, and identification document numbers (the names and registration certificate numbers) of the founders, their domicile (registered office), nationality (place of registration), as well as other information about </w:t>
            </w:r>
            <w:r w:rsidRPr="00142D66">
              <w:rPr>
                <w:rFonts w:ascii="Times New Roman" w:hAnsi="Times New Roman" w:cs="Times New Roman"/>
                <w:sz w:val="20"/>
                <w:szCs w:val="20"/>
              </w:rPr>
              <w:lastRenderedPageBreak/>
              <w:t>the founders required for entry in the State Register of Commerce;</w:t>
            </w:r>
          </w:p>
          <w:p w14:paraId="6EC2714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b) the full and abbreviated name of the company to be established, and its registered office;</w:t>
            </w:r>
          </w:p>
          <w:p w14:paraId="3480E9F1" w14:textId="122218AD"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c) the purpose and the object of the company;</w:t>
            </w:r>
          </w:p>
          <w:p w14:paraId="509B9618"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d) the amount of the share capital, the nominal value of one share, or, in its absence, the fixed value of one share;</w:t>
            </w:r>
          </w:p>
          <w:p w14:paraId="7BDA04D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e) the classes and the number of shares placed at the incorporation of the company;</w:t>
            </w:r>
          </w:p>
          <w:p w14:paraId="75F96C92"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f) the characteristics of each class of shares placed at the incorporation of the company;</w:t>
            </w:r>
          </w:p>
          <w:p w14:paraId="7CC71898"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g) the amount, manner, and terms for the payment of the shares acquired by the founders;</w:t>
            </w:r>
          </w:p>
          <w:p w14:paraId="7D076D4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h) the manner and terms for the establishment of the company, the obligations of the founders, and their liability;</w:t>
            </w:r>
          </w:p>
          <w:p w14:paraId="20F88348"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i) the list of founders empowered to submit the application for registration of the company;</w:t>
            </w:r>
          </w:p>
          <w:p w14:paraId="78D11B13"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j) the manner and terms for the preparation and holding of the constitutive meeting;</w:t>
            </w:r>
          </w:p>
          <w:p w14:paraId="09089168"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k) the amount or an estimate of all the </w:t>
            </w:r>
            <w:r w:rsidRPr="00142D66">
              <w:rPr>
                <w:rFonts w:ascii="Times New Roman" w:hAnsi="Times New Roman" w:cs="Times New Roman"/>
                <w:sz w:val="20"/>
                <w:szCs w:val="20"/>
              </w:rPr>
              <w:lastRenderedPageBreak/>
              <w:t>expenses of incorporation and registration of the company;</w:t>
            </w:r>
          </w:p>
          <w:p w14:paraId="28BEECAB"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l) data concerning any special advantage granted to the company at the time of its incorporation or to any person who participated in its incorporation.</w:t>
            </w:r>
          </w:p>
          <w:p w14:paraId="3F8A2434"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(3) The articles of association may also include other data not contrary to legislation.</w:t>
            </w:r>
          </w:p>
          <w:p w14:paraId="319BAEB1"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(5) The declaration of incorporation of the company shall include the same data and shall be executed in the same manner as the articles of association.</w:t>
            </w:r>
          </w:p>
          <w:p w14:paraId="3C8980F0" w14:textId="77777777" w:rsidR="004606DB" w:rsidRPr="00142D66" w:rsidRDefault="004606DB" w:rsidP="004606DB">
            <w:pPr>
              <w:jc w:val="both"/>
              <w:rPr>
                <w:rFonts w:ascii="Times New Roman" w:hAnsi="Times New Roman" w:cs="Times New Roman"/>
                <w:sz w:val="20"/>
                <w:szCs w:val="20"/>
              </w:rPr>
            </w:pPr>
          </w:p>
          <w:p w14:paraId="0224395A"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b/>
                <w:bCs/>
                <w:sz w:val="20"/>
                <w:szCs w:val="20"/>
              </w:rPr>
              <w:t>Article 33.</w:t>
            </w:r>
            <w:r w:rsidRPr="00142D66">
              <w:rPr>
                <w:rFonts w:ascii="Times New Roman" w:hAnsi="Times New Roman" w:cs="Times New Roman"/>
                <w:sz w:val="20"/>
                <w:szCs w:val="20"/>
              </w:rPr>
              <w:t xml:space="preserve"> Statutes of the company</w:t>
            </w:r>
          </w:p>
          <w:p w14:paraId="42B8F415"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(1) The statutes of the company shall include:</w:t>
            </w:r>
          </w:p>
          <w:p w14:paraId="4C78A0E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a) the full and abbreviated name of the company, and its registered office;</w:t>
            </w:r>
          </w:p>
          <w:p w14:paraId="4AC25FAA" w14:textId="0A212425"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b) the purpose, object, and duration of the company;</w:t>
            </w:r>
          </w:p>
          <w:p w14:paraId="1DDCE61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c) the amount of the share capital;</w:t>
            </w:r>
          </w:p>
          <w:p w14:paraId="3E74827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d) the classes, nominal or fixed value, and the number of shares placed;</w:t>
            </w:r>
          </w:p>
          <w:p w14:paraId="16BE9F5F"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e) the characteristics of each class of shares placed;</w:t>
            </w:r>
          </w:p>
          <w:p w14:paraId="29F4CE90"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f) the rights and obligations of the shareholders;</w:t>
            </w:r>
          </w:p>
          <w:p w14:paraId="2FA535FE"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lastRenderedPageBreak/>
              <w:t>g) the structure, competences, and the manner of establishment and functioning of the company’s management and control bodies;</w:t>
            </w:r>
          </w:p>
          <w:p w14:paraId="70151648"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h) the procedure for the adoption of decisions by the company’s management bodies, including the list of matters on which a decision is adopted by a qualified majority of votes or unanimously;</w:t>
            </w:r>
          </w:p>
          <w:p w14:paraId="7404AD28"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i) the form and time limits for convening the general meeting of shareholders, as well as the manner of informing shareholders about the holding of the general meeting;</w:t>
            </w:r>
          </w:p>
          <w:p w14:paraId="7273D20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j) the procedure for the issuance of shares, including the granting of pre-emptive rights in accordance with this law;</w:t>
            </w:r>
          </w:p>
          <w:p w14:paraId="604DA2DF"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k) the procedure for the transfer of shares;</w:t>
            </w:r>
          </w:p>
          <w:p w14:paraId="1D6E2BBE"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l) the procedure for the conclusion of major transactions and transactions involving conflicts of interest;</w:t>
            </w:r>
          </w:p>
          <w:p w14:paraId="2690CCA0"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m) the procedure for the issuance of bonds;</w:t>
            </w:r>
          </w:p>
          <w:p w14:paraId="1C06DD3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n) the manner and terms for the payment of dividends and for covering the company’s losses;</w:t>
            </w:r>
          </w:p>
          <w:p w14:paraId="4E6208B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lastRenderedPageBreak/>
              <w:t>o) the manner of creation and use of the reserve capital;</w:t>
            </w:r>
          </w:p>
          <w:p w14:paraId="21F5E825"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p) the name and registered office of the company’s branches and representative offices;</w:t>
            </w:r>
          </w:p>
          <w:p w14:paraId="71D790BB"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q) the grounds and procedure for the reorganization or dissolution of the company pursuant to the decision of the general meeting of shareholders;</w:t>
            </w:r>
          </w:p>
          <w:p w14:paraId="75D8461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r) the value of non-monetary contributions made to the share capital, the nature of the contribution, and the name of the person making such contribution.</w:t>
            </w:r>
          </w:p>
          <w:p w14:paraId="05062A24"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(2) The statutes of the company may also include other data not contrary to legislation.</w:t>
            </w:r>
          </w:p>
          <w:p w14:paraId="588B60B2" w14:textId="77777777" w:rsidR="004606DB" w:rsidRPr="00142D66" w:rsidRDefault="004606DB" w:rsidP="004606DB">
            <w:pPr>
              <w:jc w:val="both"/>
              <w:rPr>
                <w:rFonts w:ascii="Times New Roman" w:hAnsi="Times New Roman" w:cs="Times New Roman"/>
                <w:sz w:val="20"/>
                <w:szCs w:val="20"/>
              </w:rPr>
            </w:pPr>
          </w:p>
          <w:p w14:paraId="760980A6" w14:textId="77777777" w:rsidR="004606DB" w:rsidRPr="00142D66" w:rsidRDefault="004606DB" w:rsidP="004606DB">
            <w:pPr>
              <w:jc w:val="both"/>
              <w:rPr>
                <w:rFonts w:ascii="Times New Roman" w:hAnsi="Times New Roman" w:cs="Times New Roman"/>
                <w:b/>
                <w:bCs/>
                <w:sz w:val="20"/>
                <w:szCs w:val="20"/>
              </w:rPr>
            </w:pPr>
            <w:r w:rsidRPr="00142D66">
              <w:rPr>
                <w:rFonts w:ascii="Times New Roman" w:hAnsi="Times New Roman" w:cs="Times New Roman"/>
                <w:b/>
                <w:bCs/>
                <w:sz w:val="20"/>
                <w:szCs w:val="20"/>
              </w:rPr>
              <w:t>Law No. 220/2007</w:t>
            </w:r>
          </w:p>
          <w:p w14:paraId="65996766"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b/>
                <w:bCs/>
                <w:sz w:val="20"/>
                <w:szCs w:val="20"/>
              </w:rPr>
              <w:t>Article 16.</w:t>
            </w:r>
            <w:r w:rsidRPr="00142D66">
              <w:rPr>
                <w:rFonts w:ascii="Times New Roman" w:hAnsi="Times New Roman" w:cs="Times New Roman"/>
                <w:sz w:val="20"/>
                <w:szCs w:val="20"/>
              </w:rPr>
              <w:t xml:space="preserve"> Registration of amendments made to the constitutive documents and to the data entered in the State Register</w:t>
            </w:r>
          </w:p>
          <w:p w14:paraId="4920A113"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(2) The legal person shall be obliged to submit the documents for registration of amendments to the state registration authority within 30 days from the date of the decision to amend the constitutive documents or the data entered in the State </w:t>
            </w:r>
            <w:r w:rsidRPr="00142D66">
              <w:rPr>
                <w:rFonts w:ascii="Times New Roman" w:hAnsi="Times New Roman" w:cs="Times New Roman"/>
                <w:sz w:val="20"/>
                <w:szCs w:val="20"/>
              </w:rPr>
              <w:lastRenderedPageBreak/>
              <w:t>Register, except in cases specified in paragraph (2</w:t>
            </w:r>
            <w:r w:rsidRPr="00142D66">
              <w:rPr>
                <w:rFonts w:ascii="Times New Roman" w:hAnsi="Times New Roman" w:cs="Times New Roman"/>
                <w:sz w:val="20"/>
                <w:szCs w:val="20"/>
                <w:vertAlign w:val="superscript"/>
              </w:rPr>
              <w:t>1</w:t>
            </w:r>
            <w:r w:rsidRPr="00142D66">
              <w:rPr>
                <w:rFonts w:ascii="Times New Roman" w:hAnsi="Times New Roman" w:cs="Times New Roman"/>
                <w:sz w:val="20"/>
                <w:szCs w:val="20"/>
              </w:rPr>
              <w:t>). In the case of reorganization of the legal person, the time limit for submission of the documents for registration of amendments shall be 30 days after the expiry of one month from the publication of the notice of reorganization, except in cases specified in paragraph (2</w:t>
            </w:r>
            <w:r w:rsidRPr="00142D66">
              <w:rPr>
                <w:rFonts w:ascii="Times New Roman" w:hAnsi="Times New Roman" w:cs="Times New Roman"/>
                <w:sz w:val="20"/>
                <w:szCs w:val="20"/>
                <w:vertAlign w:val="superscript"/>
              </w:rPr>
              <w:t>1</w:t>
            </w:r>
            <w:r w:rsidRPr="00142D66">
              <w:rPr>
                <w:rFonts w:ascii="Times New Roman" w:hAnsi="Times New Roman" w:cs="Times New Roman"/>
                <w:sz w:val="20"/>
                <w:szCs w:val="20"/>
              </w:rPr>
              <w:t>).</w:t>
            </w:r>
          </w:p>
          <w:p w14:paraId="537A8C88" w14:textId="644C7EDB" w:rsidR="00CC7557" w:rsidRPr="00142D66" w:rsidRDefault="004606DB" w:rsidP="00B34D39">
            <w:pPr>
              <w:jc w:val="both"/>
              <w:rPr>
                <w:rFonts w:ascii="Times New Roman" w:hAnsi="Times New Roman" w:cs="Times New Roman"/>
                <w:sz w:val="20"/>
                <w:szCs w:val="20"/>
              </w:rPr>
            </w:pPr>
            <w:r w:rsidRPr="00142D66">
              <w:rPr>
                <w:rFonts w:ascii="Times New Roman" w:hAnsi="Times New Roman" w:cs="Times New Roman"/>
                <w:sz w:val="20"/>
                <w:szCs w:val="20"/>
              </w:rPr>
              <w:t>(4) Amendments made to the constitutive documents and to the data entered in the State Register shall have legal effect from the date of their registration by the state registration authority.</w:t>
            </w:r>
          </w:p>
        </w:tc>
        <w:tc>
          <w:tcPr>
            <w:tcW w:w="1276" w:type="dxa"/>
          </w:tcPr>
          <w:p w14:paraId="1F6E0E42" w14:textId="3AB942E3" w:rsidR="001A423A" w:rsidRPr="00142D66" w:rsidRDefault="009D3271">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 xml:space="preserve">Compatibil </w:t>
            </w:r>
            <w:r w:rsidR="00022444">
              <w:rPr>
                <w:rFonts w:ascii="Times New Roman" w:hAnsi="Times New Roman" w:cs="Times New Roman"/>
                <w:sz w:val="20"/>
                <w:szCs w:val="20"/>
                <w:lang w:val="ro-RO"/>
              </w:rPr>
              <w:t xml:space="preserve"> / Compatible</w:t>
            </w:r>
          </w:p>
        </w:tc>
        <w:tc>
          <w:tcPr>
            <w:tcW w:w="1843" w:type="dxa"/>
          </w:tcPr>
          <w:p w14:paraId="7A9C0ECA" w14:textId="7DE4FF51" w:rsidR="006A284F" w:rsidRPr="00142D66" w:rsidRDefault="006A284F" w:rsidP="000721DC">
            <w:pPr>
              <w:jc w:val="both"/>
              <w:rPr>
                <w:rFonts w:ascii="Times New Roman" w:hAnsi="Times New Roman" w:cs="Times New Roman"/>
                <w:sz w:val="20"/>
                <w:szCs w:val="20"/>
                <w:lang w:val="ro-RO"/>
              </w:rPr>
            </w:pPr>
          </w:p>
          <w:p w14:paraId="1B36B4E4" w14:textId="77777777" w:rsidR="009B7685" w:rsidRPr="00142D66" w:rsidRDefault="009B7685" w:rsidP="000721DC">
            <w:pPr>
              <w:jc w:val="both"/>
              <w:rPr>
                <w:rFonts w:ascii="Times New Roman" w:hAnsi="Times New Roman" w:cs="Times New Roman"/>
                <w:sz w:val="20"/>
                <w:szCs w:val="20"/>
                <w:lang w:val="ro-RO"/>
              </w:rPr>
            </w:pPr>
          </w:p>
          <w:p w14:paraId="44E11B4C" w14:textId="20B16DE9" w:rsidR="00E0533C" w:rsidRPr="00142D66" w:rsidRDefault="00E0533C" w:rsidP="000721DC">
            <w:pPr>
              <w:jc w:val="both"/>
              <w:rPr>
                <w:rFonts w:ascii="Times New Roman" w:hAnsi="Times New Roman" w:cs="Times New Roman"/>
                <w:sz w:val="20"/>
                <w:szCs w:val="20"/>
                <w:lang w:val="ro-RO"/>
              </w:rPr>
            </w:pPr>
          </w:p>
          <w:p w14:paraId="2484692C" w14:textId="77777777" w:rsidR="00D2154E" w:rsidRPr="00142D66" w:rsidRDefault="00D2154E" w:rsidP="000721DC">
            <w:pPr>
              <w:jc w:val="both"/>
              <w:rPr>
                <w:rFonts w:ascii="Times New Roman" w:hAnsi="Times New Roman" w:cs="Times New Roman"/>
                <w:sz w:val="20"/>
                <w:szCs w:val="20"/>
                <w:lang w:val="ro-RO"/>
              </w:rPr>
            </w:pPr>
          </w:p>
          <w:p w14:paraId="5C25AD14" w14:textId="51D2523E" w:rsidR="0070104A" w:rsidRPr="00142D66" w:rsidRDefault="000721DC" w:rsidP="000721DC">
            <w:pPr>
              <w:jc w:val="both"/>
              <w:rPr>
                <w:rFonts w:ascii="Times New Roman" w:hAnsi="Times New Roman" w:cs="Times New Roman"/>
                <w:color w:val="EE0000"/>
                <w:sz w:val="20"/>
                <w:szCs w:val="20"/>
                <w:lang w:val="ro-RO"/>
              </w:rPr>
            </w:pPr>
            <w:r w:rsidRPr="00142D66">
              <w:rPr>
                <w:rFonts w:ascii="Times New Roman" w:hAnsi="Times New Roman" w:cs="Times New Roman"/>
                <w:sz w:val="20"/>
                <w:szCs w:val="20"/>
                <w:lang w:val="ro-RO"/>
              </w:rPr>
              <w:t>.</w:t>
            </w:r>
          </w:p>
        </w:tc>
        <w:tc>
          <w:tcPr>
            <w:tcW w:w="1795" w:type="dxa"/>
          </w:tcPr>
          <w:p w14:paraId="2C6DAD76" w14:textId="77777777" w:rsidR="001A423A" w:rsidRPr="00142D66" w:rsidRDefault="001A423A">
            <w:pPr>
              <w:rPr>
                <w:rFonts w:ascii="Times New Roman" w:hAnsi="Times New Roman" w:cs="Times New Roman"/>
                <w:sz w:val="20"/>
                <w:szCs w:val="20"/>
                <w:lang w:val="ro-RO"/>
              </w:rPr>
            </w:pPr>
          </w:p>
        </w:tc>
      </w:tr>
      <w:tr w:rsidR="001A423A" w:rsidRPr="00142D66" w14:paraId="64EA8E7C" w14:textId="77777777" w:rsidTr="00022444">
        <w:tc>
          <w:tcPr>
            <w:tcW w:w="2515" w:type="dxa"/>
            <w:gridSpan w:val="2"/>
          </w:tcPr>
          <w:p w14:paraId="493CF448" w14:textId="77777777" w:rsidR="001A423A" w:rsidRPr="00142D66" w:rsidRDefault="001A423A" w:rsidP="00640D80">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lastRenderedPageBreak/>
              <w:t>Articolul 4</w:t>
            </w:r>
          </w:p>
          <w:p w14:paraId="4274381C" w14:textId="2F762356" w:rsidR="001A423A" w:rsidRPr="00142D66" w:rsidRDefault="001A423A" w:rsidP="00640D8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Informații obligatorii prevăzute în statut sau în actul constitutiv sau</w:t>
            </w:r>
          </w:p>
          <w:p w14:paraId="7F996EB9" w14:textId="77777777" w:rsidR="001A423A" w:rsidRPr="00142D66" w:rsidRDefault="001A423A" w:rsidP="00640D80">
            <w:pPr>
              <w:jc w:val="center"/>
              <w:rPr>
                <w:rFonts w:ascii="Times New Roman" w:hAnsi="Times New Roman" w:cs="Times New Roman"/>
                <w:b/>
                <w:bCs/>
                <w:i/>
                <w:iCs/>
                <w:sz w:val="20"/>
                <w:szCs w:val="20"/>
                <w:lang w:val="ro-RO"/>
              </w:rPr>
            </w:pPr>
            <w:r w:rsidRPr="00142D66">
              <w:rPr>
                <w:rFonts w:ascii="Times New Roman" w:hAnsi="Times New Roman" w:cs="Times New Roman"/>
                <w:b/>
                <w:bCs/>
                <w:sz w:val="20"/>
                <w:szCs w:val="20"/>
                <w:lang w:val="ro-RO"/>
              </w:rPr>
              <w:t>într-un document separat</w:t>
            </w:r>
          </w:p>
          <w:p w14:paraId="63D76A25" w14:textId="77777777" w:rsidR="001A423A" w:rsidRPr="00142D66" w:rsidRDefault="001A423A" w:rsidP="00640D80">
            <w:pPr>
              <w:jc w:val="center"/>
              <w:rPr>
                <w:rFonts w:ascii="Times New Roman" w:hAnsi="Times New Roman" w:cs="Times New Roman"/>
                <w:b/>
                <w:bCs/>
                <w:i/>
                <w:iCs/>
                <w:sz w:val="20"/>
                <w:szCs w:val="20"/>
                <w:lang w:val="ro-RO"/>
              </w:rPr>
            </w:pPr>
          </w:p>
          <w:p w14:paraId="146B3487" w14:textId="7EEB6C52"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În statut, în actul constitutiv sau într-un document separat publicat în conformitate cu procedura prevăzută de fiecare stat membru în conformitate cu articolul 16, trebuie menționate cel puțin următoarele informații:</w:t>
            </w:r>
          </w:p>
          <w:p w14:paraId="3C4264D0" w14:textId="7C6F37B9"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a) </w:t>
            </w:r>
            <w:r w:rsidR="001A423A" w:rsidRPr="00142D66">
              <w:rPr>
                <w:rFonts w:ascii="Times New Roman" w:hAnsi="Times New Roman" w:cs="Times New Roman"/>
                <w:sz w:val="20"/>
                <w:szCs w:val="20"/>
                <w:lang w:val="ro-RO"/>
              </w:rPr>
              <w:t>sediul social;</w:t>
            </w:r>
          </w:p>
          <w:p w14:paraId="0B8402BD" w14:textId="464FE3E1"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b)</w:t>
            </w:r>
            <w:r w:rsidR="001A423A" w:rsidRPr="00142D66">
              <w:rPr>
                <w:rFonts w:ascii="Times New Roman" w:hAnsi="Times New Roman" w:cs="Times New Roman"/>
                <w:sz w:val="20"/>
                <w:szCs w:val="20"/>
                <w:lang w:val="ro-RO"/>
              </w:rPr>
              <w:t>valoarea nominală a acțiunilor subscrise și, cel puțin o dată pe an, numărul acestora;</w:t>
            </w:r>
          </w:p>
          <w:p w14:paraId="0FBD3C37" w14:textId="4A41E79D"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w:t>
            </w:r>
            <w:r w:rsidR="001A423A" w:rsidRPr="00142D66">
              <w:rPr>
                <w:rFonts w:ascii="Times New Roman" w:hAnsi="Times New Roman" w:cs="Times New Roman"/>
                <w:sz w:val="20"/>
                <w:szCs w:val="20"/>
                <w:lang w:val="ro-RO"/>
              </w:rPr>
              <w:t xml:space="preserve"> </w:t>
            </w:r>
            <w:r w:rsidR="001A423A" w:rsidRPr="00142D66">
              <w:rPr>
                <w:rFonts w:ascii="Times New Roman" w:hAnsi="Times New Roman" w:cs="Times New Roman"/>
                <w:color w:val="000000" w:themeColor="text1"/>
                <w:sz w:val="20"/>
                <w:szCs w:val="20"/>
                <w:lang w:val="ro-RO"/>
              </w:rPr>
              <w:t>numărul acțiunilor subscrise, fără precizarea valorii nominale, dacă astfel de acțiuni pot fi emise conform legislației interne;</w:t>
            </w:r>
          </w:p>
          <w:p w14:paraId="69BBC64C" w14:textId="62408919"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d) </w:t>
            </w:r>
            <w:r w:rsidR="001A423A" w:rsidRPr="00142D66">
              <w:rPr>
                <w:rFonts w:ascii="Times New Roman" w:hAnsi="Times New Roman" w:cs="Times New Roman"/>
                <w:sz w:val="20"/>
                <w:szCs w:val="20"/>
                <w:lang w:val="ro-RO"/>
              </w:rPr>
              <w:t>condițiile speciale care limitează transferul acțiunilor, dacă există;</w:t>
            </w:r>
          </w:p>
          <w:p w14:paraId="6CDB7DD5" w14:textId="41D3C538"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e) </w:t>
            </w:r>
            <w:r w:rsidR="001A423A" w:rsidRPr="00142D66">
              <w:rPr>
                <w:rFonts w:ascii="Times New Roman" w:hAnsi="Times New Roman" w:cs="Times New Roman"/>
                <w:sz w:val="20"/>
                <w:szCs w:val="20"/>
                <w:lang w:val="ro-RO"/>
              </w:rPr>
              <w:t>dacă există mai multe categorii de acțiuni, informațiile menționate la literele (b), (c) și (d) pentru fiecare dintre aceste categorii și drepturile aferente acțiunilor din fiecare categorie;</w:t>
            </w:r>
          </w:p>
          <w:p w14:paraId="4AFDFED4" w14:textId="6DF73C70"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f) </w:t>
            </w:r>
            <w:r w:rsidR="001A423A" w:rsidRPr="00142D66">
              <w:rPr>
                <w:rFonts w:ascii="Times New Roman" w:hAnsi="Times New Roman" w:cs="Times New Roman"/>
                <w:sz w:val="20"/>
                <w:szCs w:val="20"/>
                <w:lang w:val="ro-RO"/>
              </w:rPr>
              <w:t>tipul acțiunilor, nominative sau la purtător, dacă legislația internă prevede ambele tipuri, precum și orice dispoziții privind conversia acestor acțiuni, cu excepția cazului în care procedura în cauză este prevăzută prin lege;</w:t>
            </w:r>
          </w:p>
          <w:p w14:paraId="0247F18B" w14:textId="099FACA1"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g)</w:t>
            </w:r>
            <w:r w:rsidR="001A423A" w:rsidRPr="00142D66">
              <w:rPr>
                <w:rFonts w:ascii="Times New Roman" w:hAnsi="Times New Roman" w:cs="Times New Roman"/>
                <w:sz w:val="20"/>
                <w:szCs w:val="20"/>
                <w:lang w:val="ro-RO"/>
              </w:rPr>
              <w:t xml:space="preserve"> cuantumul capitalului subscris și vărsat la înființarea societății comerciale sau în momentul în care societatea comercială este autorizată să își înceapă activitatea;</w:t>
            </w:r>
          </w:p>
          <w:p w14:paraId="7A619FEE" w14:textId="157CBE0D"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h) </w:t>
            </w:r>
            <w:r w:rsidR="001A423A" w:rsidRPr="00142D66">
              <w:rPr>
                <w:rFonts w:ascii="Times New Roman" w:hAnsi="Times New Roman" w:cs="Times New Roman"/>
                <w:sz w:val="20"/>
                <w:szCs w:val="20"/>
                <w:lang w:val="ro-RO"/>
              </w:rPr>
              <w:t>valoarea nominală a acțiunilor sau, dacă acestea nu au valoarea nominală, numărul de acțiuni emise pentru orice aport la capital, altul decât aporturile în numerar, precum și natura aportului și</w:t>
            </w:r>
            <w:r w:rsidRPr="00142D66">
              <w:rPr>
                <w:rFonts w:ascii="Times New Roman" w:hAnsi="Times New Roman" w:cs="Times New Roman"/>
                <w:sz w:val="20"/>
                <w:szCs w:val="20"/>
                <w:lang w:val="ro-RO"/>
              </w:rPr>
              <w:t xml:space="preserve"> </w:t>
            </w:r>
            <w:r w:rsidR="001A423A" w:rsidRPr="00142D66">
              <w:rPr>
                <w:rFonts w:ascii="Times New Roman" w:hAnsi="Times New Roman" w:cs="Times New Roman"/>
                <w:sz w:val="20"/>
                <w:szCs w:val="20"/>
                <w:lang w:val="ro-RO"/>
              </w:rPr>
              <w:t>numele persoanei care face aportul în cauză;</w:t>
            </w:r>
          </w:p>
          <w:p w14:paraId="7F2D8516" w14:textId="79E66F39"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 xml:space="preserve">i) </w:t>
            </w:r>
            <w:r w:rsidR="001A423A" w:rsidRPr="00142D66">
              <w:rPr>
                <w:rFonts w:ascii="Times New Roman" w:hAnsi="Times New Roman" w:cs="Times New Roman"/>
                <w:sz w:val="20"/>
                <w:szCs w:val="20"/>
                <w:lang w:val="ro-RO"/>
              </w:rPr>
              <w:t>identitatea persoanelor fizice sau juridice sau a societăților comerciale care au semnat sau în numele cărora s-a semnat statutul sau actul constitutiv al societății comerciale sau, în cazul în care constituirea societății comerciale nu este simultană, proiectul de statut sau de act constitutiv;</w:t>
            </w:r>
          </w:p>
          <w:p w14:paraId="4EC7FCF6" w14:textId="344D99E9"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j)</w:t>
            </w:r>
            <w:r w:rsidR="001A423A" w:rsidRPr="00142D66">
              <w:rPr>
                <w:rFonts w:ascii="Times New Roman" w:hAnsi="Times New Roman" w:cs="Times New Roman"/>
                <w:sz w:val="20"/>
                <w:szCs w:val="20"/>
                <w:lang w:val="ro-RO"/>
              </w:rPr>
              <w:t xml:space="preserve"> cuantumul total sau cel puțin o estimare a tuturor costurilor pe care societatea comercială trebuie să le suporte sau care îi pot fi imputate pentru constituire și, dacă este cazul, înainte ca societatea comercială să fie autorizată să își înceapă activitatea;</w:t>
            </w:r>
          </w:p>
          <w:p w14:paraId="0F39342B" w14:textId="2D4D5309" w:rsidR="001A423A" w:rsidRPr="00142D66" w:rsidRDefault="001C39A1" w:rsidP="001C39A1">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k)</w:t>
            </w:r>
            <w:r w:rsidR="001A423A" w:rsidRPr="00142D66">
              <w:rPr>
                <w:rFonts w:ascii="Times New Roman" w:hAnsi="Times New Roman" w:cs="Times New Roman"/>
                <w:sz w:val="20"/>
                <w:szCs w:val="20"/>
                <w:lang w:val="ro-RO"/>
              </w:rPr>
              <w:t xml:space="preserve"> orice avantaj special acordat, în momentul constituirii societății comerciale sau până în momentul în care societatea comercială este autorizată să își înceapă activitatea, oricărei persoane care a participat la constituirea societății comerciale sau la tranzacții conducând la acordarea autorizației în cauză.</w:t>
            </w:r>
          </w:p>
        </w:tc>
        <w:tc>
          <w:tcPr>
            <w:tcW w:w="2430" w:type="dxa"/>
          </w:tcPr>
          <w:p w14:paraId="47B102FF" w14:textId="77777777" w:rsidR="001A423A" w:rsidRPr="00142D66" w:rsidRDefault="001A423A" w:rsidP="001C39A1">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4</w:t>
            </w:r>
          </w:p>
          <w:p w14:paraId="09D099FF" w14:textId="77777777" w:rsidR="00A028FB" w:rsidRPr="00142D66" w:rsidRDefault="00A028FB" w:rsidP="00781E73">
            <w:pPr>
              <w:jc w:val="center"/>
              <w:rPr>
                <w:rFonts w:ascii="Times New Roman" w:hAnsi="Times New Roman" w:cs="Times New Roman"/>
                <w:b/>
                <w:sz w:val="20"/>
                <w:szCs w:val="20"/>
              </w:rPr>
            </w:pPr>
            <w:r w:rsidRPr="00142D66">
              <w:rPr>
                <w:rFonts w:ascii="Times New Roman" w:hAnsi="Times New Roman" w:cs="Times New Roman"/>
                <w:b/>
                <w:sz w:val="20"/>
                <w:szCs w:val="20"/>
              </w:rPr>
              <w:t>Compulsory information to be provided in the statutes or instruments of incorporation or separate documents</w:t>
            </w:r>
          </w:p>
          <w:p w14:paraId="1AD0BCE2" w14:textId="77777777" w:rsidR="007B1E45" w:rsidRPr="00142D66" w:rsidRDefault="007B1E45" w:rsidP="007B1E45">
            <w:pPr>
              <w:jc w:val="both"/>
              <w:rPr>
                <w:rFonts w:ascii="Times New Roman" w:hAnsi="Times New Roman" w:cs="Times New Roman"/>
                <w:sz w:val="20"/>
                <w:szCs w:val="20"/>
              </w:rPr>
            </w:pPr>
            <w:r w:rsidRPr="00142D66">
              <w:rPr>
                <w:rFonts w:ascii="Times New Roman" w:hAnsi="Times New Roman" w:cs="Times New Roman"/>
                <w:sz w:val="20"/>
                <w:szCs w:val="20"/>
              </w:rPr>
              <w:t>The following information at least shall appear in either the statutes or the instrument of incorporation or a separate</w:t>
            </w:r>
          </w:p>
          <w:p w14:paraId="54EAECF0" w14:textId="77777777" w:rsidR="007B1E45" w:rsidRPr="00142D66" w:rsidRDefault="007B1E45" w:rsidP="007B1E45">
            <w:pPr>
              <w:jc w:val="both"/>
              <w:rPr>
                <w:rFonts w:ascii="Times New Roman" w:hAnsi="Times New Roman" w:cs="Times New Roman"/>
                <w:sz w:val="20"/>
                <w:szCs w:val="20"/>
              </w:rPr>
            </w:pPr>
            <w:r w:rsidRPr="00142D66">
              <w:rPr>
                <w:rFonts w:ascii="Times New Roman" w:hAnsi="Times New Roman" w:cs="Times New Roman"/>
                <w:sz w:val="20"/>
                <w:szCs w:val="20"/>
              </w:rPr>
              <w:t>document published in accordance with the procedure laid down in the laws of each Member State in accordance with</w:t>
            </w:r>
          </w:p>
          <w:p w14:paraId="189F1D9B" w14:textId="714673A2" w:rsidR="001A423A" w:rsidRPr="00142D66" w:rsidRDefault="007B1E45" w:rsidP="0070104A">
            <w:pPr>
              <w:jc w:val="both"/>
              <w:rPr>
                <w:rFonts w:ascii="Times New Roman" w:hAnsi="Times New Roman" w:cs="Times New Roman"/>
                <w:sz w:val="20"/>
                <w:szCs w:val="20"/>
                <w:lang w:val="en-GB"/>
              </w:rPr>
            </w:pPr>
            <w:r w:rsidRPr="00142D66">
              <w:rPr>
                <w:rFonts w:ascii="Times New Roman" w:hAnsi="Times New Roman" w:cs="Times New Roman"/>
                <w:sz w:val="20"/>
                <w:szCs w:val="20"/>
                <w:lang w:val="en-GB"/>
              </w:rPr>
              <w:t xml:space="preserve">Article 16: </w:t>
            </w:r>
          </w:p>
          <w:p w14:paraId="63DFA2AF" w14:textId="36CEF09C" w:rsidR="00A028FB" w:rsidRPr="00142D66" w:rsidRDefault="00A028FB" w:rsidP="0070104A">
            <w:pPr>
              <w:jc w:val="both"/>
              <w:rPr>
                <w:rFonts w:ascii="Times New Roman" w:hAnsi="Times New Roman" w:cs="Times New Roman"/>
                <w:sz w:val="20"/>
                <w:szCs w:val="20"/>
                <w:lang w:val="ro-RO"/>
              </w:rPr>
            </w:pPr>
            <w:r w:rsidRPr="00142D66">
              <w:rPr>
                <w:rFonts w:ascii="Times New Roman" w:hAnsi="Times New Roman" w:cs="Times New Roman"/>
                <w:sz w:val="20"/>
                <w:szCs w:val="20"/>
              </w:rPr>
              <w:t>(a) the registered office;</w:t>
            </w:r>
          </w:p>
          <w:p w14:paraId="4CC96911"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 xml:space="preserve">(b) the nominal value of the shares subscribed and, at </w:t>
            </w:r>
            <w:r w:rsidRPr="00142D66">
              <w:rPr>
                <w:rFonts w:ascii="Times New Roman" w:hAnsi="Times New Roman" w:cs="Times New Roman"/>
                <w:sz w:val="20"/>
                <w:szCs w:val="20"/>
              </w:rPr>
              <w:lastRenderedPageBreak/>
              <w:t>least once a year, the number thereof;</w:t>
            </w:r>
          </w:p>
          <w:p w14:paraId="0E889213" w14:textId="77777777" w:rsidR="00A028FB" w:rsidRPr="00142D66" w:rsidRDefault="00A028FB" w:rsidP="0070104A">
            <w:pPr>
              <w:jc w:val="both"/>
              <w:rPr>
                <w:rFonts w:ascii="Times New Roman" w:hAnsi="Times New Roman" w:cs="Times New Roman"/>
                <w:sz w:val="20"/>
                <w:szCs w:val="20"/>
                <w:lang w:val="ro-RO"/>
              </w:rPr>
            </w:pPr>
          </w:p>
          <w:p w14:paraId="74CFC69E"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(c) the number of shares subscribed without stating the nominal value, where such shares may be issued under national law;</w:t>
            </w:r>
          </w:p>
          <w:p w14:paraId="3D1C6FCC" w14:textId="77777777" w:rsidR="00A028FB" w:rsidRPr="00142D66" w:rsidRDefault="00A028FB" w:rsidP="0070104A">
            <w:pPr>
              <w:jc w:val="both"/>
              <w:rPr>
                <w:rFonts w:ascii="Times New Roman" w:hAnsi="Times New Roman" w:cs="Times New Roman"/>
                <w:sz w:val="20"/>
                <w:szCs w:val="20"/>
                <w:lang w:val="ro-RO"/>
              </w:rPr>
            </w:pPr>
          </w:p>
          <w:p w14:paraId="3D0D39AB"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(d) the special conditions, if any, limiting the transfer of shares;</w:t>
            </w:r>
          </w:p>
          <w:p w14:paraId="675927E2" w14:textId="77777777" w:rsidR="00A028FB" w:rsidRPr="00142D66" w:rsidRDefault="00A028FB" w:rsidP="0070104A">
            <w:pPr>
              <w:jc w:val="both"/>
              <w:rPr>
                <w:rFonts w:ascii="Times New Roman" w:hAnsi="Times New Roman" w:cs="Times New Roman"/>
                <w:sz w:val="20"/>
                <w:szCs w:val="20"/>
                <w:lang w:val="ro-RO"/>
              </w:rPr>
            </w:pPr>
          </w:p>
          <w:p w14:paraId="567183E0"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(e) where there are several classes of shares, the information referred to in points (b), (c) and (d) for each class and the rights attaching to the shares of each class;</w:t>
            </w:r>
          </w:p>
          <w:p w14:paraId="2173C79C"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(f) whether the shares are registered or bearer, where national law provides for both types, and any provisions relating to the conversion of such shares unless the procedure is laid down by law;</w:t>
            </w:r>
          </w:p>
          <w:p w14:paraId="0DBDAF84" w14:textId="77777777" w:rsidR="00A028FB" w:rsidRPr="00142D66" w:rsidRDefault="00A028FB" w:rsidP="0070104A">
            <w:pPr>
              <w:jc w:val="both"/>
              <w:rPr>
                <w:rFonts w:ascii="Times New Roman" w:hAnsi="Times New Roman" w:cs="Times New Roman"/>
                <w:sz w:val="20"/>
                <w:szCs w:val="20"/>
                <w:lang w:val="ro-RO"/>
              </w:rPr>
            </w:pPr>
          </w:p>
          <w:p w14:paraId="19CC0CD5"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(g) the amount of the subscribed capital paid up at the time the company is incorporated or is authorised to commence business;</w:t>
            </w:r>
          </w:p>
          <w:p w14:paraId="77666D02" w14:textId="77777777" w:rsidR="00A028FB" w:rsidRPr="00142D66" w:rsidRDefault="00A028FB" w:rsidP="0070104A">
            <w:pPr>
              <w:jc w:val="both"/>
              <w:rPr>
                <w:rFonts w:ascii="Times New Roman" w:hAnsi="Times New Roman" w:cs="Times New Roman"/>
                <w:sz w:val="20"/>
                <w:szCs w:val="20"/>
                <w:lang w:val="ro-RO"/>
              </w:rPr>
            </w:pPr>
          </w:p>
          <w:p w14:paraId="51C53092"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 xml:space="preserve">(h) the nominal value of the shares or, where there is no nominal value, the number of shares issued for a consideration other than in cash, together with the </w:t>
            </w:r>
            <w:r w:rsidRPr="00142D66">
              <w:rPr>
                <w:rFonts w:ascii="Times New Roman" w:hAnsi="Times New Roman" w:cs="Times New Roman"/>
                <w:sz w:val="20"/>
                <w:szCs w:val="20"/>
              </w:rPr>
              <w:lastRenderedPageBreak/>
              <w:t>nature of the consideration and the name of the person providing the consideration;</w:t>
            </w:r>
          </w:p>
          <w:p w14:paraId="3762C322" w14:textId="77777777" w:rsidR="00A028FB" w:rsidRPr="00142D66" w:rsidRDefault="00A028FB" w:rsidP="0070104A">
            <w:pPr>
              <w:jc w:val="both"/>
              <w:rPr>
                <w:rFonts w:ascii="Times New Roman" w:hAnsi="Times New Roman" w:cs="Times New Roman"/>
                <w:sz w:val="20"/>
                <w:szCs w:val="20"/>
                <w:lang w:val="ro-RO"/>
              </w:rPr>
            </w:pPr>
          </w:p>
          <w:p w14:paraId="5ECDAEA9"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(i) the identity of the natural or legal persons or companies or firms by which or in whose name the statutes or the instrument of incorporation, or where the company was not formed at the same time, the drafts of those documents, have been signed;</w:t>
            </w:r>
          </w:p>
          <w:p w14:paraId="6D2ACC90" w14:textId="77777777" w:rsidR="00A028FB" w:rsidRPr="00142D66" w:rsidRDefault="00A028FB" w:rsidP="0070104A">
            <w:pPr>
              <w:jc w:val="both"/>
              <w:rPr>
                <w:rFonts w:ascii="Times New Roman" w:hAnsi="Times New Roman" w:cs="Times New Roman"/>
                <w:sz w:val="20"/>
                <w:szCs w:val="20"/>
              </w:rPr>
            </w:pPr>
          </w:p>
          <w:p w14:paraId="385403FF"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(j) the total amount, or at least an estimate, of all the costs payable by the company or chargeable to it by reason of its formation and, where appropriate, before the company is authorised to commence business;</w:t>
            </w:r>
          </w:p>
          <w:p w14:paraId="0E8121C3" w14:textId="77777777" w:rsidR="00A028FB" w:rsidRPr="00142D66" w:rsidRDefault="00A028FB" w:rsidP="0070104A">
            <w:pPr>
              <w:jc w:val="both"/>
              <w:rPr>
                <w:rFonts w:ascii="Times New Roman" w:hAnsi="Times New Roman" w:cs="Times New Roman"/>
                <w:sz w:val="20"/>
                <w:szCs w:val="20"/>
              </w:rPr>
            </w:pPr>
          </w:p>
          <w:p w14:paraId="5CB52951" w14:textId="4458F919"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(k) any special advantage granted, at the time the company is formed or up to the time it receives authorisation to commence business, to anyone who has taken part in the formation of the company or in transactions leading to the grant of such authorisation.</w:t>
            </w:r>
          </w:p>
        </w:tc>
        <w:tc>
          <w:tcPr>
            <w:tcW w:w="2340" w:type="dxa"/>
          </w:tcPr>
          <w:p w14:paraId="5371D2C6" w14:textId="1AD4162B" w:rsidR="002D280A" w:rsidRPr="00142D66" w:rsidRDefault="002D280A" w:rsidP="002D280A">
            <w:pPr>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lastRenderedPageBreak/>
              <w:t xml:space="preserve">Codul civil </w:t>
            </w:r>
          </w:p>
          <w:p w14:paraId="7D7712B6" w14:textId="77777777" w:rsidR="002D280A" w:rsidRPr="00142D66" w:rsidRDefault="002D280A" w:rsidP="002D280A">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 xml:space="preserve">Articolul 178. </w:t>
            </w:r>
            <w:r w:rsidRPr="00142D66">
              <w:rPr>
                <w:rFonts w:ascii="Times New Roman" w:hAnsi="Times New Roman" w:cs="Times New Roman"/>
                <w:sz w:val="20"/>
                <w:szCs w:val="20"/>
                <w:lang w:val="ro-MD"/>
              </w:rPr>
              <w:t xml:space="preserve">Actele de constituire ale persoanei juridice </w:t>
            </w:r>
          </w:p>
          <w:p w14:paraId="601B464A" w14:textId="6E07DAAE" w:rsidR="007E6B71" w:rsidRPr="00142D66" w:rsidRDefault="007E6B71" w:rsidP="00287B5A">
            <w:pPr>
              <w:jc w:val="both"/>
              <w:rPr>
                <w:rFonts w:ascii="Times New Roman" w:hAnsi="Times New Roman" w:cs="Times New Roman"/>
                <w:color w:val="333333"/>
                <w:sz w:val="20"/>
                <w:szCs w:val="20"/>
                <w:shd w:val="clear" w:color="auto" w:fill="FFFFFF"/>
              </w:rPr>
            </w:pPr>
            <w:r w:rsidRPr="00142D66">
              <w:rPr>
                <w:rFonts w:ascii="Times New Roman" w:hAnsi="Times New Roman" w:cs="Times New Roman"/>
                <w:color w:val="333333"/>
                <w:sz w:val="20"/>
                <w:szCs w:val="20"/>
                <w:shd w:val="clear" w:color="auto" w:fill="FFFFFF"/>
              </w:rPr>
              <w:t>(1) Persoana juridică activează în baza contractului de constituire sau în baza contractului de constituire şi a statutului, sau doar în baza statutului. Persoanele juridice de drept public, iar în cazurile prevăzute de lege, şi persoanele juridice de drept privat cu scop nelucrativ activează în baza normelor generale cu privire la organizaţiile de tipul respectiv.</w:t>
            </w:r>
          </w:p>
          <w:p w14:paraId="54AC38B2" w14:textId="77777777" w:rsidR="007E6B71" w:rsidRPr="00142D66" w:rsidRDefault="007E6B71" w:rsidP="00287B5A">
            <w:pPr>
              <w:jc w:val="both"/>
              <w:rPr>
                <w:rFonts w:ascii="Times New Roman" w:hAnsi="Times New Roman" w:cs="Times New Roman"/>
                <w:sz w:val="20"/>
                <w:szCs w:val="20"/>
              </w:rPr>
            </w:pPr>
          </w:p>
          <w:p w14:paraId="70FD1EBF" w14:textId="5F268404" w:rsidR="009D45B2" w:rsidRPr="00142D66" w:rsidRDefault="009D45B2" w:rsidP="00287B5A">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lastRenderedPageBreak/>
              <w:t xml:space="preserve"> </w:t>
            </w:r>
            <w:r w:rsidR="007E6B71" w:rsidRPr="00142D66">
              <w:rPr>
                <w:rFonts w:ascii="Times New Roman" w:hAnsi="Times New Roman" w:cs="Times New Roman"/>
                <w:color w:val="333333"/>
                <w:sz w:val="20"/>
                <w:szCs w:val="20"/>
                <w:shd w:val="clear" w:color="auto" w:fill="FFFFFF"/>
                <w:lang w:val="ro-MD"/>
              </w:rPr>
              <w:t xml:space="preserve">(3) Actele de constituire ale persoanei juridice trebuie să conţină denumirea şi sediul ei, modul de administrare a activităţii şi alte date prevăzute de lege pentru persoanele juridice de tipul respectiv. </w:t>
            </w:r>
            <w:r w:rsidR="007E6B71" w:rsidRPr="00142D66">
              <w:rPr>
                <w:rFonts w:ascii="Times New Roman" w:hAnsi="Times New Roman" w:cs="Times New Roman"/>
                <w:color w:val="333333"/>
                <w:sz w:val="20"/>
                <w:szCs w:val="20"/>
                <w:shd w:val="clear" w:color="auto" w:fill="FFFFFF"/>
                <w:lang w:val="it-IT"/>
              </w:rPr>
              <w:t>În actele de constituire ale persoanei juridice cu scop nelucrativ se stabileşte obiectul şi scopurile activităţii ei.</w:t>
            </w:r>
          </w:p>
          <w:p w14:paraId="1E1AEB0D" w14:textId="77777777" w:rsidR="009D45B2" w:rsidRPr="00142D66" w:rsidRDefault="009D45B2" w:rsidP="00287B5A">
            <w:pPr>
              <w:jc w:val="both"/>
              <w:rPr>
                <w:rFonts w:ascii="Times New Roman" w:hAnsi="Times New Roman" w:cs="Times New Roman"/>
                <w:b/>
                <w:bCs/>
                <w:sz w:val="20"/>
                <w:szCs w:val="20"/>
                <w:lang w:val="ro-MD"/>
              </w:rPr>
            </w:pPr>
          </w:p>
          <w:p w14:paraId="00E58ED8" w14:textId="39918152" w:rsidR="00287B5A" w:rsidRPr="00142D66" w:rsidRDefault="00287B5A" w:rsidP="00287B5A">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247.</w:t>
            </w:r>
            <w:r w:rsidRPr="00142D66">
              <w:rPr>
                <w:rFonts w:ascii="Times New Roman" w:hAnsi="Times New Roman" w:cs="Times New Roman"/>
                <w:sz w:val="20"/>
                <w:szCs w:val="20"/>
                <w:lang w:val="ro-MD"/>
              </w:rPr>
              <w:t xml:space="preserve"> Actul de constituire al societății comerciale </w:t>
            </w:r>
          </w:p>
          <w:p w14:paraId="05D252CC"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(1) În actul de constituire al societăţii comerciale trebuie să se indice:</w:t>
            </w:r>
          </w:p>
          <w:p w14:paraId="70BF034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a) numele, locul şi data naşterii, domiciliul, cetăţenia şi datele din actul de identitate al fondatorului persoană fizică; denumirea, sediul, naţionalitatea, numărul de înregistrare al fondatorului persoană juridică;</w:t>
            </w:r>
          </w:p>
          <w:p w14:paraId="6AEE545F"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b) denumirea societăţii;</w:t>
            </w:r>
          </w:p>
          <w:p w14:paraId="5427B1BA"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c) obiectul de activitate;</w:t>
            </w:r>
          </w:p>
          <w:p w14:paraId="11DA1818"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d) participaţiunile asociaţilor, modul şi termenul lor de vărsare;</w:t>
            </w:r>
          </w:p>
          <w:p w14:paraId="76DB1D4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e) valoarea bunurilor constituite ca participaţiune în natură şi modul de evaluare, dacă au fost făcute asemenea aporturi;</w:t>
            </w:r>
          </w:p>
          <w:p w14:paraId="4EFFB883"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f) sediul;</w:t>
            </w:r>
          </w:p>
          <w:p w14:paraId="43565394"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lastRenderedPageBreak/>
              <w:t>g) structura, atribuţiile, modul de constituire şi de funcţionare a organelor societăţii;</w:t>
            </w:r>
          </w:p>
          <w:p w14:paraId="61D1345F"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h) modul de reprezentare;</w:t>
            </w:r>
          </w:p>
          <w:p w14:paraId="31D31806"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i) sucursalele societăţii;</w:t>
            </w:r>
          </w:p>
          <w:p w14:paraId="0A4D6D28"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j) alte date, stabilite de lege pentru tipul respectiv de societate.</w:t>
            </w:r>
          </w:p>
          <w:p w14:paraId="406DB134" w14:textId="31F96663" w:rsidR="00287B5A" w:rsidRPr="00142D66" w:rsidRDefault="007E6B71" w:rsidP="007E6B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 </w:t>
            </w:r>
            <w:r w:rsidRPr="00142D66">
              <w:rPr>
                <w:rFonts w:ascii="Times New Roman" w:hAnsi="Times New Roman" w:cs="Times New Roman"/>
                <w:color w:val="333333"/>
                <w:sz w:val="20"/>
                <w:szCs w:val="20"/>
                <w:shd w:val="clear" w:color="auto" w:fill="FFFFFF"/>
                <w:lang w:val="it-IT"/>
              </w:rPr>
              <w:t>(2) Actul de constituire al societăţii comerciale poate deroga de la prevederile prezentei secţiuni doar în cazurile prevăzute expres</w:t>
            </w:r>
            <w:r w:rsidR="00287B5A" w:rsidRPr="00142D66">
              <w:rPr>
                <w:rFonts w:ascii="Times New Roman" w:hAnsi="Times New Roman" w:cs="Times New Roman"/>
                <w:sz w:val="20"/>
                <w:szCs w:val="20"/>
                <w:lang w:val="ro-MD"/>
              </w:rPr>
              <w:t>.</w:t>
            </w:r>
          </w:p>
          <w:p w14:paraId="4B33DF99" w14:textId="7881F089" w:rsidR="00287B5A" w:rsidRPr="00142D66" w:rsidRDefault="007E6B71" w:rsidP="00287B5A">
            <w:pPr>
              <w:jc w:val="both"/>
              <w:rPr>
                <w:rFonts w:ascii="Times New Roman" w:hAnsi="Times New Roman" w:cs="Times New Roman"/>
                <w:sz w:val="20"/>
                <w:szCs w:val="20"/>
                <w:lang w:val="ro-MD"/>
              </w:rPr>
            </w:pPr>
            <w:r w:rsidRPr="00142D66">
              <w:rPr>
                <w:rFonts w:ascii="Times New Roman" w:hAnsi="Times New Roman" w:cs="Times New Roman"/>
                <w:color w:val="333333"/>
                <w:sz w:val="20"/>
                <w:szCs w:val="20"/>
                <w:shd w:val="clear" w:color="auto" w:fill="FFFFFF"/>
                <w:lang w:val="it-IT"/>
              </w:rPr>
              <w:t>(3) Actul de constituire al societăţii comerciale poate prevedea şi alte clauze ce nu contravin legii.</w:t>
            </w:r>
          </w:p>
          <w:p w14:paraId="1B5B10D6" w14:textId="77777777" w:rsidR="002D280A" w:rsidRPr="00142D66" w:rsidRDefault="002D280A" w:rsidP="002D280A">
            <w:pPr>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t>LP 1134/1997</w:t>
            </w:r>
          </w:p>
          <w:p w14:paraId="00922276" w14:textId="10D9B8A7" w:rsidR="00C2755A" w:rsidRPr="00142D66" w:rsidRDefault="002D280A" w:rsidP="00C2755A">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 xml:space="preserve">Articolul 30. </w:t>
            </w:r>
            <w:r w:rsidR="00C2755A" w:rsidRPr="00142D66">
              <w:rPr>
                <w:rFonts w:ascii="Times New Roman" w:hAnsi="Times New Roman" w:cs="Times New Roman"/>
                <w:sz w:val="20"/>
                <w:szCs w:val="20"/>
                <w:lang w:val="ro-MD"/>
              </w:rPr>
              <w:t>Documentele de constituire</w:t>
            </w:r>
          </w:p>
          <w:p w14:paraId="4BB30063" w14:textId="77777777" w:rsidR="007E6B71" w:rsidRPr="00142D66" w:rsidRDefault="007E6B71" w:rsidP="009D45B2">
            <w:pPr>
              <w:jc w:val="both"/>
              <w:rPr>
                <w:rFonts w:ascii="Times New Roman" w:hAnsi="Times New Roman" w:cs="Times New Roman"/>
                <w:color w:val="333333"/>
                <w:sz w:val="20"/>
                <w:szCs w:val="20"/>
                <w:shd w:val="clear" w:color="auto" w:fill="FFFFFF"/>
                <w:lang w:val="ro-MD"/>
              </w:rPr>
            </w:pPr>
            <w:r w:rsidRPr="00142D66">
              <w:rPr>
                <w:rFonts w:ascii="Times New Roman" w:hAnsi="Times New Roman" w:cs="Times New Roman"/>
                <w:color w:val="333333"/>
                <w:sz w:val="20"/>
                <w:szCs w:val="20"/>
                <w:shd w:val="clear" w:color="auto" w:fill="FFFFFF"/>
                <w:lang w:val="ro-MD"/>
              </w:rPr>
              <w:t>(1) Documente de constituire ale societăţii sînt contractul de societate (declaraţia de constituire a societăţii) şi statutul societăţii.</w:t>
            </w:r>
          </w:p>
          <w:p w14:paraId="1051ACFC" w14:textId="581F815F" w:rsidR="00C2755A" w:rsidRPr="00142D66" w:rsidRDefault="009D45B2" w:rsidP="009D45B2">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 </w:t>
            </w:r>
          </w:p>
          <w:p w14:paraId="49E2E2A2" w14:textId="77777777" w:rsidR="00C2755A" w:rsidRPr="00142D66" w:rsidRDefault="00C2755A" w:rsidP="00C2755A">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31</w:t>
            </w:r>
            <w:r w:rsidRPr="00142D66">
              <w:rPr>
                <w:rFonts w:ascii="Times New Roman" w:hAnsi="Times New Roman" w:cs="Times New Roman"/>
                <w:sz w:val="20"/>
                <w:szCs w:val="20"/>
                <w:lang w:val="ro-MD"/>
              </w:rPr>
              <w:t>. Contractul de societate</w:t>
            </w:r>
          </w:p>
          <w:p w14:paraId="722ABD86" w14:textId="77777777" w:rsidR="007E6B71" w:rsidRPr="00142D66" w:rsidRDefault="007E6B71" w:rsidP="00C2755A">
            <w:pPr>
              <w:jc w:val="both"/>
              <w:rPr>
                <w:rFonts w:ascii="Times New Roman" w:hAnsi="Times New Roman" w:cs="Times New Roman"/>
                <w:sz w:val="20"/>
                <w:szCs w:val="20"/>
                <w:lang w:val="ro-MD"/>
              </w:rPr>
            </w:pPr>
            <w:r w:rsidRPr="00142D66">
              <w:rPr>
                <w:rFonts w:ascii="Times New Roman" w:hAnsi="Times New Roman" w:cs="Times New Roman"/>
                <w:color w:val="333333"/>
                <w:sz w:val="20"/>
                <w:szCs w:val="20"/>
                <w:shd w:val="clear" w:color="auto" w:fill="FFFFFF"/>
                <w:lang w:val="it-IT"/>
              </w:rPr>
              <w:t>(1) Contractul de societate stabileşte condiţiile activităţii comune a fondatorilor în vederea înfiinţării societăţii.</w:t>
            </w:r>
            <w:r w:rsidRPr="00142D66">
              <w:rPr>
                <w:rFonts w:ascii="Times New Roman" w:hAnsi="Times New Roman" w:cs="Times New Roman"/>
                <w:sz w:val="20"/>
                <w:szCs w:val="20"/>
                <w:lang w:val="ro-MD"/>
              </w:rPr>
              <w:t xml:space="preserve"> </w:t>
            </w:r>
          </w:p>
          <w:p w14:paraId="1900BCE9"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(2) Contractul de societate va cuprinde:</w:t>
            </w:r>
          </w:p>
          <w:p w14:paraId="4C5C016C"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a) numele, prenumele, numerele actelor de identitate (denumirile, numerele certificatelor cu </w:t>
            </w:r>
            <w:r w:rsidRPr="00142D66">
              <w:rPr>
                <w:color w:val="333333"/>
                <w:sz w:val="20"/>
                <w:szCs w:val="20"/>
                <w:lang w:val="it-IT"/>
              </w:rPr>
              <w:lastRenderedPageBreak/>
              <w:t>privire la înregistrarea de stat) ale fondatorilor, domiciliul (sediul) lor, cetăţenia (locul de înregistrare), precum şi alte date despre fondatori necesare pentru a fi înscrise în Registrul de stat al comerţului;</w:t>
            </w:r>
          </w:p>
          <w:p w14:paraId="00AF70B8"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b) denumirea întreagă şi cea prescurtată a societăţii care se înfiinţează, sediul ei;</w:t>
            </w:r>
          </w:p>
          <w:p w14:paraId="6583E635"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c) scopul şi obiectul de activitate al societăţii;</w:t>
            </w:r>
          </w:p>
          <w:p w14:paraId="10237545"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d) mărimea capitalului social, valoarea nominală a unei acțiuni, iar în lipsa acesteia – valoarea fixată a unei acțiuni;</w:t>
            </w:r>
          </w:p>
          <w:p w14:paraId="3B569A3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e) clasele şi numărul de acţiuni plasate la înfiinţarea societăţii;</w:t>
            </w:r>
          </w:p>
          <w:p w14:paraId="04678BD3"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f) caracteristicile fiecărei clase de acţiuni plasate la înfiinţarea societăţii;</w:t>
            </w:r>
          </w:p>
          <w:p w14:paraId="136BCE95"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g) suma, modul şi termenele de plată a acţiunilor achiziţionate de fondatori;</w:t>
            </w:r>
          </w:p>
          <w:p w14:paraId="29E0F50F"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h) modul şi termenele de înfiinţare a societăţii, obligaţiile fondatorilor şi răspunderea acestora;</w:t>
            </w:r>
          </w:p>
          <w:p w14:paraId="36260C81"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i) lista fondatorilor împuterniciţi să depună cererea de înregistrare a societăţii;</w:t>
            </w:r>
          </w:p>
          <w:p w14:paraId="6CBA7259"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j) modul şi termenele de pregătire şi de ţinere a adunării constitutive;</w:t>
            </w:r>
          </w:p>
          <w:p w14:paraId="47C1B718"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lastRenderedPageBreak/>
              <w:t>k) cuantumul sau o estimare a tuturor cheltuielilor de înființare și înregistrare a societății;</w:t>
            </w:r>
          </w:p>
          <w:p w14:paraId="6D99E9CF"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l) date privind orice avantaj special acordat societății în momentul constituirii sau oricărei persoane care a participat la constituirea societății.</w:t>
            </w:r>
          </w:p>
          <w:p w14:paraId="4D14B787" w14:textId="61DBFCEE" w:rsidR="00C2755A" w:rsidRPr="00142D66" w:rsidRDefault="007E6B71" w:rsidP="007E6B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 </w:t>
            </w:r>
            <w:r w:rsidRPr="00142D66">
              <w:rPr>
                <w:rFonts w:ascii="Times New Roman" w:hAnsi="Times New Roman" w:cs="Times New Roman"/>
                <w:color w:val="333333"/>
                <w:sz w:val="20"/>
                <w:szCs w:val="20"/>
                <w:shd w:val="clear" w:color="auto" w:fill="FFFFFF"/>
                <w:lang w:val="ro-MD"/>
              </w:rPr>
              <w:t>(3) Contractul de societate poate cuprinde şi alte date ce nu sînt în contradicţie cu legislaţia.</w:t>
            </w:r>
          </w:p>
          <w:p w14:paraId="29823AEC" w14:textId="77777777" w:rsidR="007E6B71" w:rsidRPr="00142D66" w:rsidRDefault="007E6B71" w:rsidP="00C2755A">
            <w:pPr>
              <w:jc w:val="both"/>
              <w:rPr>
                <w:rFonts w:ascii="Times New Roman" w:hAnsi="Times New Roman" w:cs="Times New Roman"/>
                <w:sz w:val="20"/>
                <w:szCs w:val="20"/>
                <w:lang w:val="ro-MD"/>
              </w:rPr>
            </w:pPr>
            <w:r w:rsidRPr="00142D66">
              <w:rPr>
                <w:rFonts w:ascii="Times New Roman" w:hAnsi="Times New Roman" w:cs="Times New Roman"/>
                <w:color w:val="333333"/>
                <w:sz w:val="20"/>
                <w:szCs w:val="20"/>
                <w:shd w:val="clear" w:color="auto" w:fill="FFFFFF"/>
                <w:lang w:val="ro-MD"/>
              </w:rPr>
              <w:t>(4) Contractul de societate se întocmește în limba română și se semnează de către toți fondatorii.</w:t>
            </w:r>
            <w:r w:rsidRPr="00142D66">
              <w:rPr>
                <w:rFonts w:ascii="Times New Roman" w:hAnsi="Times New Roman" w:cs="Times New Roman"/>
                <w:sz w:val="20"/>
                <w:szCs w:val="20"/>
                <w:lang w:val="ro-MD"/>
              </w:rPr>
              <w:t xml:space="preserve"> </w:t>
            </w:r>
          </w:p>
          <w:p w14:paraId="0A59E8B6" w14:textId="77777777" w:rsidR="007E6B71" w:rsidRPr="00142D66" w:rsidRDefault="007E6B71" w:rsidP="00C2755A">
            <w:pPr>
              <w:jc w:val="both"/>
              <w:rPr>
                <w:rFonts w:ascii="Times New Roman" w:hAnsi="Times New Roman" w:cs="Times New Roman"/>
                <w:color w:val="333333"/>
                <w:sz w:val="20"/>
                <w:szCs w:val="20"/>
                <w:shd w:val="clear" w:color="auto" w:fill="FFFFFF"/>
                <w:lang w:val="ro-MD"/>
              </w:rPr>
            </w:pPr>
            <w:r w:rsidRPr="00142D66">
              <w:rPr>
                <w:rFonts w:ascii="Times New Roman" w:hAnsi="Times New Roman" w:cs="Times New Roman"/>
                <w:color w:val="333333"/>
                <w:sz w:val="20"/>
                <w:szCs w:val="20"/>
                <w:shd w:val="clear" w:color="auto" w:fill="FFFFFF"/>
                <w:lang w:val="ro-MD"/>
              </w:rPr>
              <w:t>(5) Declaraţia de constituire a societăţii va cuprinde aceleaşi date şi se va perfecta în acelaşi mod ca şi contractul de societate.</w:t>
            </w:r>
          </w:p>
          <w:p w14:paraId="06C8964B" w14:textId="1E1AEF45" w:rsidR="00C2755A" w:rsidRPr="00142D66" w:rsidRDefault="00C2755A" w:rsidP="00C2755A">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33</w:t>
            </w:r>
            <w:r w:rsidRPr="00142D66">
              <w:rPr>
                <w:rFonts w:ascii="Times New Roman" w:hAnsi="Times New Roman" w:cs="Times New Roman"/>
                <w:sz w:val="20"/>
                <w:szCs w:val="20"/>
                <w:lang w:val="ro-MD"/>
              </w:rPr>
              <w:t>. Statutul societății</w:t>
            </w:r>
          </w:p>
          <w:p w14:paraId="24386F5A"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(1) Statutul societăţii va cuprinde:</w:t>
            </w:r>
          </w:p>
          <w:p w14:paraId="24149335"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a) denumirea întreagă şi cea prescurtată a societăţii, sediul ei;</w:t>
            </w:r>
          </w:p>
          <w:p w14:paraId="446024F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b) scopul, obiectul de activitate şi durata societăţii;</w:t>
            </w:r>
          </w:p>
          <w:p w14:paraId="37778B06"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c) mărimea capitalului social;</w:t>
            </w:r>
          </w:p>
          <w:p w14:paraId="001D36D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d) clasele, valoarea nominală sau fixată și numărul de acțiuni plasate;</w:t>
            </w:r>
          </w:p>
          <w:p w14:paraId="7BCE2295"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e) caracteristicile fiecărei clase de acţiuni plasate;</w:t>
            </w:r>
          </w:p>
          <w:p w14:paraId="2E11A2B8" w14:textId="77777777" w:rsidR="007E6B71" w:rsidRPr="00142D66" w:rsidRDefault="007E6B71" w:rsidP="00781E73">
            <w:pPr>
              <w:pStyle w:val="NormalWeb"/>
              <w:shd w:val="clear" w:color="auto" w:fill="FFFFFF"/>
              <w:ind w:firstLine="0"/>
              <w:rPr>
                <w:color w:val="333333"/>
                <w:sz w:val="20"/>
                <w:szCs w:val="20"/>
              </w:rPr>
            </w:pPr>
            <w:r w:rsidRPr="00142D66">
              <w:rPr>
                <w:color w:val="333333"/>
                <w:sz w:val="20"/>
                <w:szCs w:val="20"/>
              </w:rPr>
              <w:lastRenderedPageBreak/>
              <w:t>f) drepturile şi obligaţiile acţionarilor;</w:t>
            </w:r>
          </w:p>
          <w:p w14:paraId="759C46FB" w14:textId="77777777" w:rsidR="007E6B71" w:rsidRPr="00142D66" w:rsidRDefault="007E6B71" w:rsidP="00781E73">
            <w:pPr>
              <w:pStyle w:val="NormalWeb"/>
              <w:shd w:val="clear" w:color="auto" w:fill="FFFFFF"/>
              <w:ind w:firstLine="0"/>
              <w:rPr>
                <w:color w:val="333333"/>
                <w:sz w:val="20"/>
                <w:szCs w:val="20"/>
              </w:rPr>
            </w:pPr>
            <w:r w:rsidRPr="00142D66">
              <w:rPr>
                <w:color w:val="333333"/>
                <w:sz w:val="20"/>
                <w:szCs w:val="20"/>
              </w:rPr>
              <w:t>g) structura, atribuţiile, modul de constituire şi de funcţionare a organelor de conducere și de control ale societăţii;</w:t>
            </w:r>
          </w:p>
          <w:p w14:paraId="075BF8BC" w14:textId="77777777" w:rsidR="007E6B71" w:rsidRPr="00142D66" w:rsidRDefault="007E6B71" w:rsidP="00781E73">
            <w:pPr>
              <w:pStyle w:val="NormalWeb"/>
              <w:shd w:val="clear" w:color="auto" w:fill="FFFFFF"/>
              <w:ind w:firstLine="0"/>
              <w:rPr>
                <w:color w:val="333333"/>
                <w:sz w:val="20"/>
                <w:szCs w:val="20"/>
              </w:rPr>
            </w:pPr>
            <w:r w:rsidRPr="00142D66">
              <w:rPr>
                <w:color w:val="333333"/>
                <w:sz w:val="20"/>
                <w:szCs w:val="20"/>
              </w:rPr>
              <w:t>h) modul de luare a hotărârilor de către organele de conducere ale societăţii, inclusiv lista chestiunilor asupra cărora hotărârea se ia cu majoritatea calificată de voturi sau în unanimitate;</w:t>
            </w:r>
          </w:p>
          <w:p w14:paraId="6E61E6FC"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i) forma și termenele de ținere a adunării generale a acționarilor, precum și modul de informare a acționarilor despre ținerea adunării generale a acționarilor;</w:t>
            </w:r>
          </w:p>
          <w:p w14:paraId="3CE75592"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j) modul de emitere a acţiunilor, inclusiv acordarea dreptului de preempţiune conform prezentei legi;</w:t>
            </w:r>
          </w:p>
          <w:p w14:paraId="11CA9DF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k) modul de înstrăinare a acţiunilor;</w:t>
            </w:r>
          </w:p>
          <w:p w14:paraId="251B54CA"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l) modul de încheiere a tranzacţiilor de proporţii şi a tranzacţiilor cu conflict de interese;</w:t>
            </w:r>
          </w:p>
          <w:p w14:paraId="2490A279"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m) modul de emitere a obligaţiunilor;</w:t>
            </w:r>
          </w:p>
          <w:p w14:paraId="5BB5D4AC"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n) modul şi termenele de plată a dividendelor şi de acoperire a pierderilor societăţii;</w:t>
            </w:r>
          </w:p>
          <w:p w14:paraId="69ACA6B8"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o) modul de creare şi de utilizare a capitalului de rezervă;</w:t>
            </w:r>
          </w:p>
          <w:p w14:paraId="1F84D1B0"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lastRenderedPageBreak/>
              <w:t>p) denumirea şi sediul filialelor şi reprezentanţelor societăţii;</w:t>
            </w:r>
          </w:p>
          <w:p w14:paraId="456D158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q) temeiurile şi modul de reorganizare sau dizolvare a societăţii potrivit hotărârii adunării generale a acţionarilor;</w:t>
            </w:r>
          </w:p>
          <w:p w14:paraId="04E04FB7"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r) valoarea aporturilor nebănești depuse în capitalul social, natura aportului și numele persoanei care face aportul în cauză.</w:t>
            </w:r>
          </w:p>
          <w:p w14:paraId="74D7166D" w14:textId="3AC3B680" w:rsidR="00C2755A" w:rsidRPr="00142D66" w:rsidRDefault="007E6B71" w:rsidP="007E6B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 </w:t>
            </w:r>
            <w:r w:rsidRPr="00142D66">
              <w:rPr>
                <w:rFonts w:ascii="Times New Roman" w:hAnsi="Times New Roman" w:cs="Times New Roman"/>
                <w:color w:val="333333"/>
                <w:sz w:val="20"/>
                <w:szCs w:val="20"/>
                <w:shd w:val="clear" w:color="auto" w:fill="FFFFFF"/>
                <w:lang w:val="ro-MD"/>
              </w:rPr>
              <w:t>(2) Statutul societăţii poate cuprinde şi alte date ce nu sînt în contradicţie cu legislaţia.</w:t>
            </w:r>
          </w:p>
          <w:p w14:paraId="42A0C502" w14:textId="19979DE2" w:rsidR="00C2755A" w:rsidRPr="00142D66" w:rsidRDefault="007E6B71" w:rsidP="00C2755A">
            <w:pPr>
              <w:jc w:val="both"/>
              <w:rPr>
                <w:rFonts w:ascii="Times New Roman" w:hAnsi="Times New Roman" w:cs="Times New Roman"/>
                <w:sz w:val="20"/>
                <w:szCs w:val="20"/>
                <w:lang w:val="ro-MD"/>
              </w:rPr>
            </w:pPr>
            <w:r w:rsidRPr="00142D66">
              <w:rPr>
                <w:rFonts w:ascii="Times New Roman" w:hAnsi="Times New Roman" w:cs="Times New Roman"/>
                <w:color w:val="333333"/>
                <w:sz w:val="20"/>
                <w:szCs w:val="20"/>
                <w:shd w:val="clear" w:color="auto" w:fill="FFFFFF"/>
                <w:lang w:val="ro-MD"/>
              </w:rPr>
              <w:t>(3) Prevederile statutului societăţii sînt obligatorii pentru persoanele cu funcţii de răspundere şi acţionarii societăţii.</w:t>
            </w:r>
            <w:r w:rsidRPr="00142D66">
              <w:rPr>
                <w:rFonts w:ascii="Times New Roman" w:hAnsi="Times New Roman" w:cs="Times New Roman"/>
                <w:sz w:val="20"/>
                <w:szCs w:val="20"/>
                <w:lang w:val="ro-MD"/>
              </w:rPr>
              <w:t xml:space="preserve"> </w:t>
            </w:r>
            <w:r w:rsidRPr="00142D66">
              <w:rPr>
                <w:rFonts w:ascii="Times New Roman" w:hAnsi="Times New Roman" w:cs="Times New Roman"/>
                <w:color w:val="333333"/>
                <w:sz w:val="20"/>
                <w:szCs w:val="20"/>
                <w:shd w:val="clear" w:color="auto" w:fill="FFFFFF"/>
                <w:lang w:val="it-IT"/>
              </w:rPr>
              <w:t>(4) Prevederile statutului societăţii ce sînt în contradicţie cu legislaţia sînt nevalabile de la data adoptării lor.</w:t>
            </w:r>
            <w:r w:rsidR="00C2755A" w:rsidRPr="00142D66">
              <w:rPr>
                <w:rFonts w:ascii="Times New Roman" w:hAnsi="Times New Roman" w:cs="Times New Roman"/>
                <w:sz w:val="20"/>
                <w:szCs w:val="20"/>
                <w:lang w:val="ro-MD"/>
              </w:rPr>
              <w:t>.</w:t>
            </w:r>
          </w:p>
          <w:p w14:paraId="2CB2BD43" w14:textId="049C5FA4" w:rsidR="00C2755A" w:rsidRPr="00142D66" w:rsidRDefault="005D2564" w:rsidP="00C2755A">
            <w:pPr>
              <w:jc w:val="both"/>
              <w:rPr>
                <w:rFonts w:ascii="Times New Roman" w:hAnsi="Times New Roman" w:cs="Times New Roman"/>
                <w:sz w:val="20"/>
                <w:szCs w:val="20"/>
                <w:lang w:val="ro-MD"/>
              </w:rPr>
            </w:pPr>
            <w:r w:rsidRPr="00142D66">
              <w:rPr>
                <w:rFonts w:ascii="Times New Roman" w:hAnsi="Times New Roman" w:cs="Times New Roman"/>
                <w:color w:val="333333"/>
                <w:sz w:val="20"/>
                <w:szCs w:val="20"/>
                <w:shd w:val="clear" w:color="auto" w:fill="FFFFFF"/>
                <w:lang w:val="ro-MD"/>
              </w:rPr>
              <w:t>(5) Modificările şi completările făcute în statutul societăţii sau statutul societăţii în redacţie nouă intră în vigoare la data înregistrării lor de stat</w:t>
            </w:r>
            <w:r w:rsidR="00C2755A" w:rsidRPr="00142D66">
              <w:rPr>
                <w:rFonts w:ascii="Times New Roman" w:hAnsi="Times New Roman" w:cs="Times New Roman"/>
                <w:sz w:val="20"/>
                <w:szCs w:val="20"/>
                <w:lang w:val="ro-MD"/>
              </w:rPr>
              <w:t>.</w:t>
            </w:r>
          </w:p>
          <w:p w14:paraId="2CFEFB4B" w14:textId="19A311C8" w:rsidR="002F0EDF" w:rsidRPr="00142D66" w:rsidRDefault="005D2564" w:rsidP="00B42852">
            <w:pPr>
              <w:jc w:val="both"/>
              <w:rPr>
                <w:rFonts w:ascii="Times New Roman" w:hAnsi="Times New Roman" w:cs="Times New Roman"/>
                <w:b/>
                <w:bCs/>
                <w:sz w:val="20"/>
                <w:szCs w:val="20"/>
                <w:lang w:val="ro-MD"/>
              </w:rPr>
            </w:pPr>
            <w:r w:rsidRPr="00142D66">
              <w:rPr>
                <w:rFonts w:ascii="Times New Roman" w:hAnsi="Times New Roman" w:cs="Times New Roman"/>
                <w:color w:val="333333"/>
                <w:sz w:val="20"/>
                <w:szCs w:val="20"/>
                <w:shd w:val="clear" w:color="auto" w:fill="FFFFFF"/>
                <w:lang w:val="ro-MD"/>
              </w:rPr>
              <w:t xml:space="preserve">(6) Raportul întreprinderii de evaluare care a efectuat estimarea valorii de piață a aportului nebănesc se anexează la statutul societății și devine parte integrantă a acestuia, </w:t>
            </w:r>
            <w:r w:rsidRPr="00142D66">
              <w:rPr>
                <w:rFonts w:ascii="Times New Roman" w:hAnsi="Times New Roman" w:cs="Times New Roman"/>
                <w:color w:val="333333"/>
                <w:sz w:val="20"/>
                <w:szCs w:val="20"/>
                <w:shd w:val="clear" w:color="auto" w:fill="FFFFFF"/>
                <w:lang w:val="ro-MD"/>
              </w:rPr>
              <w:lastRenderedPageBreak/>
              <w:t>inclusiv pentru înregistrare la organul înregistrării de stat.</w:t>
            </w:r>
          </w:p>
        </w:tc>
        <w:tc>
          <w:tcPr>
            <w:tcW w:w="2349" w:type="dxa"/>
          </w:tcPr>
          <w:p w14:paraId="766EFCFB" w14:textId="77777777" w:rsidR="008530E2" w:rsidRPr="00142D66" w:rsidRDefault="008530E2" w:rsidP="008530E2">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Civil Code</w:t>
            </w:r>
          </w:p>
          <w:p w14:paraId="1AEC2305"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Article 178.</w:t>
            </w:r>
            <w:r w:rsidRPr="00142D66">
              <w:rPr>
                <w:rFonts w:ascii="Times New Roman" w:hAnsi="Times New Roman" w:cs="Times New Roman"/>
                <w:sz w:val="20"/>
                <w:szCs w:val="20"/>
                <w:lang w:val="ro-RO"/>
              </w:rPr>
              <w:t xml:space="preserve"> Constitutive instruments of the legal person</w:t>
            </w:r>
          </w:p>
          <w:p w14:paraId="700837C7"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A legal person shall operate on the basis of the instrument of incorporation or on the basis of the instrument of incorporation and the statutes, or solely on the basis of the statutes. Legal persons governed by public law, and, in the cases provided by law, legal persons governed by private law with a non-profit purpose, shall operate on the basis of the general rules applicable to </w:t>
            </w:r>
            <w:r w:rsidRPr="00142D66">
              <w:rPr>
                <w:rFonts w:ascii="Times New Roman" w:hAnsi="Times New Roman" w:cs="Times New Roman"/>
                <w:sz w:val="20"/>
                <w:szCs w:val="20"/>
                <w:lang w:val="ro-RO"/>
              </w:rPr>
              <w:lastRenderedPageBreak/>
              <w:t>organisations of the respective type.</w:t>
            </w:r>
          </w:p>
          <w:p w14:paraId="0650B9A5" w14:textId="77777777" w:rsidR="008530E2" w:rsidRPr="00142D66" w:rsidRDefault="008530E2" w:rsidP="008530E2">
            <w:pPr>
              <w:jc w:val="both"/>
              <w:rPr>
                <w:rFonts w:ascii="Times New Roman" w:hAnsi="Times New Roman" w:cs="Times New Roman"/>
                <w:sz w:val="20"/>
                <w:szCs w:val="20"/>
                <w:lang w:val="ro-RO"/>
              </w:rPr>
            </w:pPr>
          </w:p>
          <w:p w14:paraId="61EE953A"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(3) The constitutive instruments of the legal person shall contain its name and registered office, the manner of management of its activity, and other data provided by law for legal persons of the respective type. The constitutive instruments of a legal person with a non-profit purpose shall specify the object and purposes of its activity.</w:t>
            </w:r>
          </w:p>
          <w:p w14:paraId="18DFCB4F" w14:textId="77777777" w:rsidR="008530E2" w:rsidRPr="00142D66" w:rsidRDefault="008530E2" w:rsidP="008530E2">
            <w:pPr>
              <w:jc w:val="both"/>
              <w:rPr>
                <w:rFonts w:ascii="Times New Roman" w:hAnsi="Times New Roman" w:cs="Times New Roman"/>
                <w:sz w:val="20"/>
                <w:szCs w:val="20"/>
                <w:lang w:val="ro-RO"/>
              </w:rPr>
            </w:pPr>
          </w:p>
          <w:p w14:paraId="5C874521" w14:textId="5DA6C2BE"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Article 247.</w:t>
            </w:r>
            <w:r w:rsidRPr="00142D66">
              <w:rPr>
                <w:rFonts w:ascii="Times New Roman" w:hAnsi="Times New Roman" w:cs="Times New Roman"/>
                <w:sz w:val="20"/>
                <w:szCs w:val="20"/>
                <w:lang w:val="ro-RO"/>
              </w:rPr>
              <w:t xml:space="preserve"> Instrument of incorporation of the company</w:t>
            </w:r>
          </w:p>
          <w:p w14:paraId="4C73DC01" w14:textId="6189E35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The instrument of incorporation of the company shall indicate:</w:t>
            </w:r>
          </w:p>
          <w:p w14:paraId="13CBE41D"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a) the name, place and date of birth, domicile, nationality, and identification data of the founder who is a natural person; the name, registered office, nationality, and registration number of the founder who is a legal person;</w:t>
            </w:r>
          </w:p>
          <w:p w14:paraId="0FFAE688"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b) the name of the company;</w:t>
            </w:r>
          </w:p>
          <w:p w14:paraId="276AB983"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c) the object of activity;</w:t>
            </w:r>
          </w:p>
          <w:p w14:paraId="445BA2B8" w14:textId="1299024E"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d) the participations of the </w:t>
            </w:r>
            <w:r w:rsidR="00B60AEB" w:rsidRPr="00142D66">
              <w:rPr>
                <w:rFonts w:ascii="Times New Roman" w:hAnsi="Times New Roman" w:cs="Times New Roman"/>
                <w:sz w:val="20"/>
                <w:szCs w:val="20"/>
                <w:lang w:val="ro-RO"/>
              </w:rPr>
              <w:t>shareholder</w:t>
            </w:r>
            <w:r w:rsidRPr="00142D66">
              <w:rPr>
                <w:rFonts w:ascii="Times New Roman" w:hAnsi="Times New Roman" w:cs="Times New Roman"/>
                <w:sz w:val="20"/>
                <w:szCs w:val="20"/>
                <w:lang w:val="ro-RO"/>
              </w:rPr>
              <w:t>s, the manner and time limit for their payment;</w:t>
            </w:r>
          </w:p>
          <w:p w14:paraId="0A7E354E"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e) the value of the assets contributed in kind and the method of valuation, if such contributions have been made;</w:t>
            </w:r>
          </w:p>
          <w:p w14:paraId="26CF974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f) the registered office;</w:t>
            </w:r>
          </w:p>
          <w:p w14:paraId="04EA48A5"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g) the structure, competences, and the manner of establishment and functioning of the company’s bodies;</w:t>
            </w:r>
          </w:p>
          <w:p w14:paraId="2AF1A5FA"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h) the manner of representation;</w:t>
            </w:r>
          </w:p>
          <w:p w14:paraId="13793EF7"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i) the branches of the company;</w:t>
            </w:r>
          </w:p>
          <w:p w14:paraId="2D7146B9"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j) other data established by law for the respective type of company.</w:t>
            </w:r>
          </w:p>
          <w:p w14:paraId="6DB2FB80" w14:textId="01E3652A"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The instrument of incorporation of the company may derogate from the provisions of this section only in cases expressly provided for.</w:t>
            </w:r>
          </w:p>
          <w:p w14:paraId="0667449B" w14:textId="0BACA699"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(3) The instrument of incorporation of the company may also contain other clauses not contrary to law.</w:t>
            </w:r>
          </w:p>
          <w:p w14:paraId="42BF9F63" w14:textId="77777777" w:rsidR="008530E2" w:rsidRPr="00142D66" w:rsidRDefault="008530E2" w:rsidP="008530E2">
            <w:pPr>
              <w:jc w:val="both"/>
              <w:rPr>
                <w:rFonts w:ascii="Times New Roman" w:hAnsi="Times New Roman" w:cs="Times New Roman"/>
                <w:sz w:val="20"/>
                <w:szCs w:val="20"/>
                <w:lang w:val="ro-RO"/>
              </w:rPr>
            </w:pPr>
          </w:p>
          <w:p w14:paraId="4C5271D4" w14:textId="77777777" w:rsidR="008530E2" w:rsidRPr="00142D66" w:rsidRDefault="008530E2" w:rsidP="008530E2">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1134/1997</w:t>
            </w:r>
          </w:p>
          <w:p w14:paraId="11E5BC31"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Article 30.</w:t>
            </w:r>
            <w:r w:rsidRPr="00142D66">
              <w:rPr>
                <w:rFonts w:ascii="Times New Roman" w:hAnsi="Times New Roman" w:cs="Times New Roman"/>
                <w:sz w:val="20"/>
                <w:szCs w:val="20"/>
                <w:lang w:val="ro-RO"/>
              </w:rPr>
              <w:t xml:space="preserve"> Constitutive documents</w:t>
            </w:r>
          </w:p>
          <w:p w14:paraId="3571660A"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The constitutive documents of the company are the articles of association (the declaration of incorporation of the company) and the statutes of the company.</w:t>
            </w:r>
          </w:p>
          <w:p w14:paraId="5A6456FC" w14:textId="77777777" w:rsidR="008530E2" w:rsidRPr="00142D66" w:rsidRDefault="008530E2" w:rsidP="008530E2">
            <w:pPr>
              <w:jc w:val="both"/>
              <w:rPr>
                <w:rFonts w:ascii="Times New Roman" w:hAnsi="Times New Roman" w:cs="Times New Roman"/>
                <w:sz w:val="20"/>
                <w:szCs w:val="20"/>
                <w:lang w:val="ro-RO"/>
              </w:rPr>
            </w:pPr>
          </w:p>
          <w:p w14:paraId="5669FB14"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lastRenderedPageBreak/>
              <w:t xml:space="preserve">Article 31. </w:t>
            </w:r>
            <w:r w:rsidRPr="00142D66">
              <w:rPr>
                <w:rFonts w:ascii="Times New Roman" w:hAnsi="Times New Roman" w:cs="Times New Roman"/>
                <w:sz w:val="20"/>
                <w:szCs w:val="20"/>
                <w:lang w:val="ro-RO"/>
              </w:rPr>
              <w:t>Articles of association</w:t>
            </w:r>
          </w:p>
          <w:p w14:paraId="3AD21FEF"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The articles of association shall establish the conditions of the joint activity of the founders for the purpose of establishing the company.</w:t>
            </w:r>
          </w:p>
          <w:p w14:paraId="2A1FDC5B"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The articles of association shall include:</w:t>
            </w:r>
          </w:p>
          <w:p w14:paraId="2355624E"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a) the names, forenames, and identification document numbers (the names and registration certificate numbers) of the founders, their domicile (registered office), nationality (place of registration), as well as other information about the founders required for entry in the State Register of Commerce;</w:t>
            </w:r>
          </w:p>
          <w:p w14:paraId="1DA91C9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b) the full and abbreviated name of the company to be established, and its registered office;</w:t>
            </w:r>
          </w:p>
          <w:p w14:paraId="7BBB5114"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c) the purpose and the object of activity of the company;</w:t>
            </w:r>
          </w:p>
          <w:p w14:paraId="5C22663F"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d) the amount of the share capital, the nominal value of one share, or, in its absence, the fixed value of one share;</w:t>
            </w:r>
          </w:p>
          <w:p w14:paraId="2EB9740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e) the classes and the number of shares placed at the incorporation of the company;</w:t>
            </w:r>
          </w:p>
          <w:p w14:paraId="1BA3FA2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f) the characteristics of each class of shares placed </w:t>
            </w:r>
            <w:r w:rsidRPr="00142D66">
              <w:rPr>
                <w:rFonts w:ascii="Times New Roman" w:hAnsi="Times New Roman" w:cs="Times New Roman"/>
                <w:sz w:val="20"/>
                <w:szCs w:val="20"/>
                <w:lang w:val="ro-RO"/>
              </w:rPr>
              <w:lastRenderedPageBreak/>
              <w:t>at the incorporation of the company;</w:t>
            </w:r>
          </w:p>
          <w:p w14:paraId="7CC1191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g) the amount, manner, and terms for the payment of the shares acquired by the founders;</w:t>
            </w:r>
          </w:p>
          <w:p w14:paraId="16ED510B"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h) the manner and terms for the establishment of the company, the obligations of the founders, and their liability;</w:t>
            </w:r>
          </w:p>
          <w:p w14:paraId="294ACEDE"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i) the list of founders empowered to submit the application for registration of the company;</w:t>
            </w:r>
          </w:p>
          <w:p w14:paraId="35EED325"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j) the manner and terms for the preparation and holding of the constitutive meeting;</w:t>
            </w:r>
          </w:p>
          <w:p w14:paraId="26270AA2"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k) the amount or an estimate of all the expenses of incorporation and registration of the company;</w:t>
            </w:r>
          </w:p>
          <w:p w14:paraId="42CFBAA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l) data concerning any special advantage granted to the company at the time of its incorporation or to any person who participated in its incorporation.</w:t>
            </w:r>
          </w:p>
          <w:p w14:paraId="36393FD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(3) The articles of association may also include other data not contrary to legislation.</w:t>
            </w:r>
          </w:p>
          <w:p w14:paraId="4D51D48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(4) The articles of association shall be drawn up in Romanian and signed by all founders.</w:t>
            </w:r>
          </w:p>
          <w:p w14:paraId="5753CB5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(5) The declaration of incorporation of the </w:t>
            </w:r>
            <w:r w:rsidRPr="00142D66">
              <w:rPr>
                <w:rFonts w:ascii="Times New Roman" w:hAnsi="Times New Roman" w:cs="Times New Roman"/>
                <w:sz w:val="20"/>
                <w:szCs w:val="20"/>
                <w:lang w:val="ro-RO"/>
              </w:rPr>
              <w:lastRenderedPageBreak/>
              <w:t>company shall include the same data and shall be executed in the same manner as the articles of association.</w:t>
            </w:r>
          </w:p>
          <w:p w14:paraId="44AD73B8" w14:textId="77777777" w:rsidR="008530E2" w:rsidRPr="00142D66" w:rsidRDefault="008530E2" w:rsidP="008530E2">
            <w:pPr>
              <w:jc w:val="both"/>
              <w:rPr>
                <w:rFonts w:ascii="Times New Roman" w:hAnsi="Times New Roman" w:cs="Times New Roman"/>
                <w:sz w:val="20"/>
                <w:szCs w:val="20"/>
                <w:lang w:val="ro-RO"/>
              </w:rPr>
            </w:pPr>
          </w:p>
          <w:p w14:paraId="4D3D37E1"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Article 33.</w:t>
            </w:r>
            <w:r w:rsidRPr="00142D66">
              <w:rPr>
                <w:rFonts w:ascii="Times New Roman" w:hAnsi="Times New Roman" w:cs="Times New Roman"/>
                <w:sz w:val="20"/>
                <w:szCs w:val="20"/>
                <w:lang w:val="ro-RO"/>
              </w:rPr>
              <w:t xml:space="preserve"> Statutes of the company</w:t>
            </w:r>
          </w:p>
          <w:p w14:paraId="40958B01"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The statutes of the company shall include:</w:t>
            </w:r>
          </w:p>
          <w:p w14:paraId="44027E27"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a) the full and abbreviated name of the company, and its registered office;</w:t>
            </w:r>
          </w:p>
          <w:p w14:paraId="2EAE816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b) the purpose, object of activity, and duration of the company;</w:t>
            </w:r>
          </w:p>
          <w:p w14:paraId="77A6063B"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c) the amount of the share capital;</w:t>
            </w:r>
          </w:p>
          <w:p w14:paraId="3749F4C7"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d) the classes, nominal or fixed value, and the number of shares placed;</w:t>
            </w:r>
          </w:p>
          <w:p w14:paraId="2B404D23"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e) the characteristics of each class of shares placed;</w:t>
            </w:r>
          </w:p>
          <w:p w14:paraId="5CDBFF32"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f) the rights and obligations of the shareholders;</w:t>
            </w:r>
          </w:p>
          <w:p w14:paraId="7EDA05F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g) the structure, competences, and the manner of establishment and functioning of the company’s management and control bodies;</w:t>
            </w:r>
          </w:p>
          <w:p w14:paraId="0D22D428"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h) the procedure for the adoption of decisions by the company’s management bodies, including the list of matters on which a decision is adopted by a qualified majority of votes or unanimously;</w:t>
            </w:r>
          </w:p>
          <w:p w14:paraId="0C31C1B3"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i) the form and time limits for convening the general meeting of shareholders, as well as the manner of informing shareholders about the holding of the general meeting;</w:t>
            </w:r>
          </w:p>
          <w:p w14:paraId="6BE0A839"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j) the procedure for the issuance of shares, including the granting of pre-emptive rights in accordance with this law;</w:t>
            </w:r>
          </w:p>
          <w:p w14:paraId="24A27564"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k) the procedure for the transfer of shares;</w:t>
            </w:r>
          </w:p>
          <w:p w14:paraId="077E3959"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l) the procedure for the conclusion of major transactions and transactions involving conflicts of interest;</w:t>
            </w:r>
          </w:p>
          <w:p w14:paraId="106AD1C5"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m) the procedure for the issuance of bonds;</w:t>
            </w:r>
          </w:p>
          <w:p w14:paraId="6CFE1C26"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n) the manner and terms for the payment of dividends and for covering the company’s losses;</w:t>
            </w:r>
          </w:p>
          <w:p w14:paraId="6B8AD6BD"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o) the manner of creation and use of the reserve capital;</w:t>
            </w:r>
          </w:p>
          <w:p w14:paraId="485CF118"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p) the name and registered office of the company’s branches and representative offices;</w:t>
            </w:r>
          </w:p>
          <w:p w14:paraId="3099F6DE"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q) the grounds and procedure for the reorganization or dissolution of the company pursuant to the decision of the general meeting of shareholders;</w:t>
            </w:r>
          </w:p>
          <w:p w14:paraId="1DA071A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r) the value of non-monetary contributions made to the share capital, </w:t>
            </w:r>
            <w:r w:rsidRPr="00142D66">
              <w:rPr>
                <w:rFonts w:ascii="Times New Roman" w:hAnsi="Times New Roman" w:cs="Times New Roman"/>
                <w:sz w:val="20"/>
                <w:szCs w:val="20"/>
                <w:lang w:val="ro-RO"/>
              </w:rPr>
              <w:lastRenderedPageBreak/>
              <w:t>the nature of the contribution, and the name of the person making such contribution.</w:t>
            </w:r>
          </w:p>
          <w:p w14:paraId="2F33CBD6"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The statutes of the company may also include other data not contrary to legislation.</w:t>
            </w:r>
          </w:p>
          <w:p w14:paraId="711F99DF"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(3) The provisions of the statutes of the company shall be binding upon the responsible persons and the shareholders of the company.</w:t>
            </w:r>
          </w:p>
          <w:p w14:paraId="645EE4A3"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(4) The provisions of the statutes of the company that are contrary to legislation shall be invalid from the date of their adoption.</w:t>
            </w:r>
          </w:p>
          <w:p w14:paraId="27763F52"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(5) Amendments and additions made to the statutes of the company, or the statutes of the company in a new version, shall enter into force on the date of their state registration.</w:t>
            </w:r>
          </w:p>
          <w:p w14:paraId="20930E7E" w14:textId="7E67FB29" w:rsidR="00F70C29"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(6) The report of the valuation enterprise that performed the assessment of the market value of the non-monetary contribution shall be annexed to the statutes of the company and shall form an integral part thereof, including for registration with the state registration authority.</w:t>
            </w:r>
          </w:p>
        </w:tc>
        <w:tc>
          <w:tcPr>
            <w:tcW w:w="1276" w:type="dxa"/>
          </w:tcPr>
          <w:p w14:paraId="449FCC71" w14:textId="687D9BF5" w:rsidR="001A423A" w:rsidRPr="00142D66" w:rsidRDefault="008E09AC">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Compatibil</w:t>
            </w:r>
            <w:r w:rsidR="00022444">
              <w:rPr>
                <w:rFonts w:ascii="Times New Roman" w:hAnsi="Times New Roman" w:cs="Times New Roman"/>
                <w:sz w:val="20"/>
                <w:szCs w:val="20"/>
                <w:lang w:val="ro-RO"/>
              </w:rPr>
              <w:t xml:space="preserve"> / Compatible</w:t>
            </w:r>
          </w:p>
        </w:tc>
        <w:tc>
          <w:tcPr>
            <w:tcW w:w="1843" w:type="dxa"/>
          </w:tcPr>
          <w:p w14:paraId="4172EEA1" w14:textId="3BF153BC" w:rsidR="001A423A" w:rsidRPr="00142D66" w:rsidRDefault="001A423A">
            <w:pPr>
              <w:rPr>
                <w:rFonts w:ascii="Times New Roman" w:hAnsi="Times New Roman" w:cs="Times New Roman"/>
                <w:sz w:val="20"/>
                <w:szCs w:val="20"/>
                <w:lang w:val="ro-RO"/>
              </w:rPr>
            </w:pPr>
          </w:p>
        </w:tc>
        <w:tc>
          <w:tcPr>
            <w:tcW w:w="1795" w:type="dxa"/>
          </w:tcPr>
          <w:p w14:paraId="71397FAF" w14:textId="77777777" w:rsidR="001A423A" w:rsidRPr="00142D66" w:rsidRDefault="001A423A">
            <w:pPr>
              <w:rPr>
                <w:rFonts w:ascii="Times New Roman" w:hAnsi="Times New Roman" w:cs="Times New Roman"/>
                <w:sz w:val="20"/>
                <w:szCs w:val="20"/>
                <w:lang w:val="ro-RO"/>
              </w:rPr>
            </w:pPr>
          </w:p>
        </w:tc>
      </w:tr>
      <w:tr w:rsidR="00D8457B" w:rsidRPr="00FF7A65" w14:paraId="3D99EB04" w14:textId="77777777" w:rsidTr="00022444">
        <w:tc>
          <w:tcPr>
            <w:tcW w:w="2515" w:type="dxa"/>
            <w:gridSpan w:val="2"/>
          </w:tcPr>
          <w:p w14:paraId="4B629ECD" w14:textId="77777777" w:rsidR="00D8457B" w:rsidRPr="00142D66" w:rsidRDefault="00D8457B" w:rsidP="00D8457B">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lastRenderedPageBreak/>
              <w:t>Articolul 5</w:t>
            </w:r>
          </w:p>
          <w:p w14:paraId="2173008E" w14:textId="77777777" w:rsidR="00D8457B" w:rsidRPr="00142D66" w:rsidRDefault="00D8457B" w:rsidP="00D8457B">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Autorizarea pentru începerea activității</w:t>
            </w:r>
          </w:p>
          <w:p w14:paraId="53E91882" w14:textId="77777777" w:rsidR="00D8457B" w:rsidRPr="00142D66" w:rsidRDefault="00D8457B" w:rsidP="00D8457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Dacă legislația statului membru dispune că o societate comercială nu își poate începe activitatea fără a fi autorizată în acest sens, aceasta prevede, de asemenea, responsabilitatea pentru angajamentele asumate de societatea comercială sau în numele acesteia în perioada de dinainte de acordarea sau refuzul autorizației în cauză.</w:t>
            </w:r>
          </w:p>
          <w:p w14:paraId="040AA754" w14:textId="305E13A9" w:rsidR="00D8457B" w:rsidRPr="00142D66" w:rsidRDefault="00D8457B" w:rsidP="002A3B1F">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(2) Alineatul (1) nu se aplică angajamentelor rezultate din contracte încheiate de societatea comercială sub rezerva primirii autorizației de a-și începe activitatea.</w:t>
            </w:r>
          </w:p>
        </w:tc>
        <w:tc>
          <w:tcPr>
            <w:tcW w:w="2430" w:type="dxa"/>
          </w:tcPr>
          <w:p w14:paraId="24250B78" w14:textId="77777777" w:rsidR="00D8457B" w:rsidRPr="00142D66" w:rsidRDefault="00D8457B" w:rsidP="00D8457B">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5</w:t>
            </w:r>
          </w:p>
          <w:p w14:paraId="3C35C29A" w14:textId="0AE8414E" w:rsidR="00D8457B" w:rsidRPr="00142D66" w:rsidRDefault="002C5757" w:rsidP="00D8457B">
            <w:pPr>
              <w:jc w:val="center"/>
              <w:rPr>
                <w:rFonts w:ascii="Times New Roman" w:hAnsi="Times New Roman" w:cs="Times New Roman"/>
                <w:b/>
                <w:bCs/>
                <w:sz w:val="20"/>
                <w:szCs w:val="20"/>
              </w:rPr>
            </w:pPr>
            <w:r w:rsidRPr="00142D66">
              <w:rPr>
                <w:rFonts w:ascii="Times New Roman" w:hAnsi="Times New Roman" w:cs="Times New Roman"/>
                <w:b/>
                <w:bCs/>
                <w:sz w:val="20"/>
                <w:szCs w:val="20"/>
              </w:rPr>
              <w:lastRenderedPageBreak/>
              <w:t>Authorization</w:t>
            </w:r>
            <w:r w:rsidR="00D8457B" w:rsidRPr="00142D66">
              <w:rPr>
                <w:rFonts w:ascii="Times New Roman" w:hAnsi="Times New Roman" w:cs="Times New Roman"/>
                <w:b/>
                <w:bCs/>
                <w:sz w:val="20"/>
                <w:szCs w:val="20"/>
              </w:rPr>
              <w:t xml:space="preserve"> for commencing business</w:t>
            </w:r>
          </w:p>
          <w:p w14:paraId="609E8154" w14:textId="77777777" w:rsidR="00D8457B" w:rsidRPr="00142D66" w:rsidRDefault="00A028FB" w:rsidP="00D8457B">
            <w:pPr>
              <w:jc w:val="both"/>
              <w:rPr>
                <w:rFonts w:ascii="Times New Roman" w:hAnsi="Times New Roman" w:cs="Times New Roman"/>
                <w:sz w:val="20"/>
                <w:szCs w:val="20"/>
              </w:rPr>
            </w:pPr>
            <w:r w:rsidRPr="00142D66">
              <w:rPr>
                <w:rFonts w:ascii="Times New Roman" w:hAnsi="Times New Roman" w:cs="Times New Roman"/>
                <w:sz w:val="20"/>
                <w:szCs w:val="20"/>
              </w:rPr>
              <w:t>1. Where the laws of a Member State prescribe that a company may not commence business without authorisation, they shall also make provision for responsibility for liabilities incurred by or on behalf of the company during the period before such authorisation is granted or refused.</w:t>
            </w:r>
          </w:p>
          <w:p w14:paraId="5C129D6F" w14:textId="77777777" w:rsidR="00A028FB" w:rsidRPr="00142D66" w:rsidRDefault="00A028FB" w:rsidP="00D8457B">
            <w:pPr>
              <w:jc w:val="both"/>
              <w:rPr>
                <w:rFonts w:ascii="Times New Roman" w:hAnsi="Times New Roman" w:cs="Times New Roman"/>
                <w:b/>
                <w:bCs/>
                <w:iCs/>
                <w:sz w:val="20"/>
                <w:szCs w:val="20"/>
              </w:rPr>
            </w:pPr>
          </w:p>
          <w:p w14:paraId="27C1EB54" w14:textId="47DD282B" w:rsidR="00A028FB" w:rsidRPr="00142D66" w:rsidRDefault="00A028FB" w:rsidP="00D8457B">
            <w:pPr>
              <w:jc w:val="both"/>
              <w:rPr>
                <w:rFonts w:ascii="Times New Roman" w:hAnsi="Times New Roman" w:cs="Times New Roman"/>
                <w:b/>
                <w:bCs/>
                <w:iCs/>
                <w:sz w:val="20"/>
                <w:szCs w:val="20"/>
              </w:rPr>
            </w:pPr>
            <w:r w:rsidRPr="00142D66">
              <w:rPr>
                <w:rFonts w:ascii="Times New Roman" w:hAnsi="Times New Roman" w:cs="Times New Roman"/>
                <w:sz w:val="20"/>
                <w:szCs w:val="20"/>
              </w:rPr>
              <w:t>2. Paragraph 1 shall not apply to liabilities under contracts concluded by the company conditionally upon its being granted authorisation to commence business.</w:t>
            </w:r>
          </w:p>
        </w:tc>
        <w:tc>
          <w:tcPr>
            <w:tcW w:w="2340" w:type="dxa"/>
          </w:tcPr>
          <w:p w14:paraId="4BBB8996" w14:textId="77777777" w:rsidR="00D8457B" w:rsidRPr="00142D66" w:rsidRDefault="00D8457B" w:rsidP="00D8457B">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Codul Civil</w:t>
            </w:r>
          </w:p>
          <w:p w14:paraId="26C8FF21" w14:textId="77777777" w:rsidR="00D8457B" w:rsidRPr="00142D66" w:rsidRDefault="00D8457B" w:rsidP="00D8457B">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lastRenderedPageBreak/>
              <w:t xml:space="preserve">Articolul 179. </w:t>
            </w:r>
            <w:r w:rsidRPr="00142D66">
              <w:rPr>
                <w:rFonts w:ascii="Times New Roman" w:hAnsi="Times New Roman" w:cs="Times New Roman"/>
                <w:sz w:val="20"/>
                <w:szCs w:val="20"/>
                <w:lang w:val="ro-RO"/>
              </w:rPr>
              <w:t xml:space="preserve">Înregistrarea de stat a persoanei juridice </w:t>
            </w:r>
          </w:p>
          <w:p w14:paraId="067BBA5D" w14:textId="77777777" w:rsidR="005D2564" w:rsidRPr="00142D66" w:rsidRDefault="005D2564" w:rsidP="00D8457B">
            <w:pPr>
              <w:jc w:val="both"/>
              <w:rPr>
                <w:rFonts w:ascii="Times New Roman" w:hAnsi="Times New Roman" w:cs="Times New Roman"/>
                <w:sz w:val="20"/>
                <w:szCs w:val="20"/>
                <w:lang w:val="ro-RO"/>
              </w:rPr>
            </w:pPr>
            <w:r w:rsidRPr="00142D66">
              <w:rPr>
                <w:rFonts w:ascii="Times New Roman" w:hAnsi="Times New Roman" w:cs="Times New Roman"/>
                <w:color w:val="333333"/>
                <w:sz w:val="20"/>
                <w:szCs w:val="20"/>
                <w:shd w:val="clear" w:color="auto" w:fill="FFFFFF"/>
                <w:lang w:val="ro-RO"/>
              </w:rPr>
              <w:t>(1) Persoana juridică se consideră constituită în momentul înregistrării ei de stat dacă legea nu prevede altfel.</w:t>
            </w:r>
            <w:r w:rsidRPr="00142D66">
              <w:rPr>
                <w:rFonts w:ascii="Times New Roman" w:hAnsi="Times New Roman" w:cs="Times New Roman"/>
                <w:sz w:val="20"/>
                <w:szCs w:val="20"/>
                <w:lang w:val="ro-RO"/>
              </w:rPr>
              <w:t xml:space="preserve"> </w:t>
            </w:r>
          </w:p>
          <w:p w14:paraId="29498132" w14:textId="5A25C230" w:rsidR="00D8457B" w:rsidRPr="00142D66" w:rsidRDefault="005D2564" w:rsidP="00D8457B">
            <w:pPr>
              <w:jc w:val="both"/>
              <w:rPr>
                <w:rFonts w:ascii="Times New Roman" w:hAnsi="Times New Roman" w:cs="Times New Roman"/>
                <w:sz w:val="20"/>
                <w:szCs w:val="20"/>
                <w:lang w:val="ro-RO"/>
              </w:rPr>
            </w:pPr>
            <w:r w:rsidRPr="00142D66">
              <w:rPr>
                <w:rFonts w:ascii="Times New Roman" w:hAnsi="Times New Roman" w:cs="Times New Roman"/>
                <w:color w:val="333333"/>
                <w:sz w:val="20"/>
                <w:szCs w:val="20"/>
                <w:shd w:val="clear" w:color="auto" w:fill="FFFFFF"/>
                <w:lang w:val="ro-RO"/>
              </w:rPr>
              <w:t>(6) Dacă s-a acționat în numele unei persoane juridice în curs de constituire înainte ca aceasta să fi dobîndit personalitate juridică și dacă persoana juridică nu își asumă ulterior obligațiile ce rezultă din acțiunile în cauză ori dacă persoana juridică nu se mai constituie, persoanele care au acționat răspund solidar pentru acțiunile în cauză, în absența unei clauze contractuale contrare</w:t>
            </w:r>
            <w:r w:rsidR="00D8457B" w:rsidRPr="00142D66">
              <w:rPr>
                <w:rFonts w:ascii="Times New Roman" w:hAnsi="Times New Roman" w:cs="Times New Roman"/>
                <w:sz w:val="20"/>
                <w:szCs w:val="20"/>
                <w:lang w:val="ro-RO"/>
              </w:rPr>
              <w:t>.</w:t>
            </w:r>
          </w:p>
          <w:p w14:paraId="369A7ECC" w14:textId="77777777" w:rsidR="00CD428C" w:rsidRPr="00142D66" w:rsidRDefault="00CD428C" w:rsidP="00D8457B">
            <w:pPr>
              <w:rPr>
                <w:rFonts w:ascii="Times New Roman" w:hAnsi="Times New Roman" w:cs="Times New Roman"/>
                <w:sz w:val="20"/>
                <w:szCs w:val="20"/>
                <w:lang w:val="ro-MD"/>
              </w:rPr>
            </w:pPr>
          </w:p>
          <w:p w14:paraId="556DB6A1" w14:textId="3684DC01" w:rsidR="00CD428C" w:rsidRPr="00142D66" w:rsidRDefault="00CD428C" w:rsidP="00CD428C">
            <w:pPr>
              <w:jc w:val="both"/>
              <w:rPr>
                <w:rFonts w:ascii="Times New Roman" w:hAnsi="Times New Roman" w:cs="Times New Roman"/>
                <w:sz w:val="20"/>
                <w:szCs w:val="20"/>
                <w:lang w:val="ro-MD"/>
              </w:rPr>
            </w:pPr>
          </w:p>
        </w:tc>
        <w:tc>
          <w:tcPr>
            <w:tcW w:w="2349" w:type="dxa"/>
          </w:tcPr>
          <w:p w14:paraId="19A3495B" w14:textId="6018C6DA" w:rsidR="00DC1D7D" w:rsidRPr="00142D66" w:rsidRDefault="00DC1D7D" w:rsidP="00DC1D7D">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Civil Code</w:t>
            </w:r>
          </w:p>
          <w:p w14:paraId="2FD9BCB6" w14:textId="64661C64" w:rsidR="00DC1D7D" w:rsidRPr="00142D66" w:rsidRDefault="00DC1D7D" w:rsidP="00DC1D7D">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lastRenderedPageBreak/>
              <w:t xml:space="preserve">Article 179. </w:t>
            </w:r>
            <w:r w:rsidRPr="00142D66">
              <w:rPr>
                <w:rFonts w:ascii="Times New Roman" w:hAnsi="Times New Roman" w:cs="Times New Roman"/>
                <w:sz w:val="20"/>
                <w:szCs w:val="20"/>
                <w:lang w:val="ro-RO"/>
              </w:rPr>
              <w:t>State registration of a legal person</w:t>
            </w:r>
          </w:p>
          <w:p w14:paraId="7E681DFD" w14:textId="77777777" w:rsidR="00DC1D7D" w:rsidRPr="00142D66" w:rsidRDefault="00DC1D7D" w:rsidP="00DC1D7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A legal person shall be deemed constituted at the time of its state registration, unless otherwise provided by law.</w:t>
            </w:r>
          </w:p>
          <w:p w14:paraId="6D041268" w14:textId="4C0F2A4C" w:rsidR="006836B6" w:rsidRPr="00142D66" w:rsidRDefault="00DC1D7D" w:rsidP="00DC1D7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(6) Where acts have been performed in the name of a legal person in the course of incorporation before it has acquired legal personality, and the legal person does not subsequently assume the obligations arising from such acts, or where the legal person is not incorporated, the persons who have acted shall be jointly and severally liable for such acts, in the absence of a contractual clause to the contrary.</w:t>
            </w:r>
          </w:p>
        </w:tc>
        <w:tc>
          <w:tcPr>
            <w:tcW w:w="1276" w:type="dxa"/>
          </w:tcPr>
          <w:p w14:paraId="50430A67" w14:textId="12794901" w:rsidR="00D8457B" w:rsidRPr="00142D66" w:rsidRDefault="00FF3DF9" w:rsidP="009B2028">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w:t>
            </w:r>
            <w:r w:rsidR="009B2028" w:rsidRPr="00142D66">
              <w:rPr>
                <w:rFonts w:ascii="Times New Roman" w:hAnsi="Times New Roman" w:cs="Times New Roman"/>
                <w:sz w:val="20"/>
                <w:szCs w:val="20"/>
                <w:lang w:val="ro-RO"/>
              </w:rPr>
              <w:t>ompatibil</w:t>
            </w:r>
            <w:r w:rsidR="00022444">
              <w:rPr>
                <w:rFonts w:ascii="Times New Roman" w:hAnsi="Times New Roman" w:cs="Times New Roman"/>
                <w:sz w:val="20"/>
                <w:szCs w:val="20"/>
                <w:lang w:val="ro-RO"/>
              </w:rPr>
              <w:t xml:space="preserve"> / Compatible</w:t>
            </w:r>
          </w:p>
        </w:tc>
        <w:tc>
          <w:tcPr>
            <w:tcW w:w="1843" w:type="dxa"/>
          </w:tcPr>
          <w:p w14:paraId="36F2FD8A" w14:textId="511CAF48" w:rsidR="00B05244" w:rsidRPr="00142D66" w:rsidRDefault="00B05244" w:rsidP="00781E73">
            <w:pPr>
              <w:jc w:val="both"/>
              <w:rPr>
                <w:rFonts w:ascii="Times New Roman" w:hAnsi="Times New Roman" w:cs="Times New Roman"/>
                <w:sz w:val="20"/>
                <w:szCs w:val="20"/>
                <w:lang w:val="ro-RO"/>
              </w:rPr>
            </w:pPr>
          </w:p>
        </w:tc>
        <w:tc>
          <w:tcPr>
            <w:tcW w:w="1795" w:type="dxa"/>
          </w:tcPr>
          <w:p w14:paraId="22F57518" w14:textId="77777777" w:rsidR="00D8457B" w:rsidRPr="00142D66" w:rsidRDefault="00D8457B" w:rsidP="00D8457B">
            <w:pPr>
              <w:rPr>
                <w:rFonts w:ascii="Times New Roman" w:hAnsi="Times New Roman" w:cs="Times New Roman"/>
                <w:sz w:val="20"/>
                <w:szCs w:val="20"/>
                <w:lang w:val="ro-RO"/>
              </w:rPr>
            </w:pPr>
          </w:p>
        </w:tc>
      </w:tr>
      <w:tr w:rsidR="00240B2D" w:rsidRPr="00704B5A" w14:paraId="29306D98" w14:textId="77777777" w:rsidTr="00022444">
        <w:tc>
          <w:tcPr>
            <w:tcW w:w="2515" w:type="dxa"/>
            <w:gridSpan w:val="2"/>
          </w:tcPr>
          <w:p w14:paraId="293B0528" w14:textId="507F0CBB" w:rsidR="00240B2D" w:rsidRPr="00142D66" w:rsidRDefault="00240B2D" w:rsidP="00240B2D">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Articolul 6</w:t>
            </w:r>
          </w:p>
          <w:p w14:paraId="65BE84B7" w14:textId="4CFD8912" w:rsidR="00240B2D" w:rsidRPr="00142D66" w:rsidRDefault="00240B2D" w:rsidP="00E6304C">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Societăți comerciale cu mai mulți acționari</w:t>
            </w:r>
          </w:p>
          <w:p w14:paraId="58F63F57" w14:textId="77777777" w:rsidR="00240B2D" w:rsidRPr="00142D66" w:rsidRDefault="00240B2D" w:rsidP="00240B2D">
            <w:pPr>
              <w:jc w:val="both"/>
              <w:rPr>
                <w:rFonts w:ascii="Times New Roman" w:hAnsi="Times New Roman" w:cs="Times New Roman"/>
                <w:sz w:val="20"/>
                <w:szCs w:val="20"/>
                <w:lang w:val="ro-RO"/>
              </w:rPr>
            </w:pPr>
            <w:r w:rsidRPr="00142D66">
              <w:rPr>
                <w:rFonts w:ascii="Times New Roman" w:hAnsi="Times New Roman" w:cs="Times New Roman"/>
                <w:b/>
                <w:bCs/>
                <w:i/>
                <w:iCs/>
                <w:sz w:val="20"/>
                <w:szCs w:val="20"/>
                <w:lang w:val="ro-RO"/>
              </w:rPr>
              <w:t>(</w:t>
            </w:r>
            <w:r w:rsidRPr="00142D66">
              <w:rPr>
                <w:rFonts w:ascii="Times New Roman" w:hAnsi="Times New Roman" w:cs="Times New Roman"/>
                <w:sz w:val="20"/>
                <w:szCs w:val="20"/>
                <w:lang w:val="ro-RO"/>
              </w:rPr>
              <w:t>1) Dacă legislația unui stat membru impune ca o societate comercială să fie formată din mai mult de un acționar, deținerea tuturor acțiunilor de către o singură persoană sau scăderea numărului de acționari sub numărul minim legal, după constituirea societății</w:t>
            </w:r>
          </w:p>
          <w:p w14:paraId="79E8C4CB" w14:textId="77777777" w:rsidR="00240B2D" w:rsidRPr="00142D66" w:rsidRDefault="00240B2D" w:rsidP="00240B2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comerciale, nu atrage încetarea automată a societății comerciale.</w:t>
            </w:r>
          </w:p>
          <w:p w14:paraId="71D297EE" w14:textId="77777777" w:rsidR="00240B2D" w:rsidRPr="00142D66" w:rsidRDefault="00240B2D" w:rsidP="00240B2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Dacă în cazurile menționate în alineatul (1), legislația unui stat membru permite dizolvarea societății comerciale prin hotărâre judecătorească, judecătorul competent are posibilitatea de a acorda societății comerciale timpul necesar pentru a-și regulariza situația.</w:t>
            </w:r>
          </w:p>
          <w:p w14:paraId="533CF12C" w14:textId="371B6CCA" w:rsidR="00240B2D" w:rsidRPr="00142D66" w:rsidRDefault="00240B2D" w:rsidP="00D55879">
            <w:pPr>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(3) Dacă se pronunță o hotărâre de dizolvare dintre cele menționate la alineatul (2), societatea comercială intră în lichidare.</w:t>
            </w:r>
          </w:p>
        </w:tc>
        <w:tc>
          <w:tcPr>
            <w:tcW w:w="2430" w:type="dxa"/>
          </w:tcPr>
          <w:p w14:paraId="54EA66C7" w14:textId="00289686" w:rsidR="00BC4048" w:rsidRPr="00142D66" w:rsidRDefault="00BC4048" w:rsidP="00BC4048">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6</w:t>
            </w:r>
          </w:p>
          <w:p w14:paraId="3F75BC28" w14:textId="77777777" w:rsidR="00BC4048" w:rsidRPr="00142D66" w:rsidRDefault="00BC4048" w:rsidP="00BC4048">
            <w:pPr>
              <w:jc w:val="center"/>
              <w:rPr>
                <w:rFonts w:ascii="Times New Roman" w:hAnsi="Times New Roman" w:cs="Times New Roman"/>
                <w:b/>
                <w:bCs/>
                <w:sz w:val="20"/>
                <w:szCs w:val="20"/>
              </w:rPr>
            </w:pPr>
            <w:r w:rsidRPr="00142D66">
              <w:rPr>
                <w:rFonts w:ascii="Times New Roman" w:hAnsi="Times New Roman" w:cs="Times New Roman"/>
                <w:b/>
                <w:bCs/>
                <w:sz w:val="20"/>
                <w:szCs w:val="20"/>
              </w:rPr>
              <w:t>Multiple-member companies</w:t>
            </w:r>
          </w:p>
          <w:p w14:paraId="1A60EF97" w14:textId="77777777" w:rsidR="00BC4048" w:rsidRPr="00142D66" w:rsidRDefault="00BC4048" w:rsidP="00BC4048">
            <w:pPr>
              <w:jc w:val="center"/>
              <w:rPr>
                <w:rFonts w:ascii="Times New Roman" w:hAnsi="Times New Roman" w:cs="Times New Roman"/>
                <w:b/>
                <w:bCs/>
                <w:i/>
                <w:iCs/>
                <w:sz w:val="20"/>
                <w:szCs w:val="20"/>
              </w:rPr>
            </w:pPr>
          </w:p>
          <w:p w14:paraId="2CCCDAA0" w14:textId="77777777" w:rsidR="00A028FB" w:rsidRPr="00142D66" w:rsidRDefault="00A028FB" w:rsidP="00BC4048">
            <w:pPr>
              <w:jc w:val="both"/>
              <w:rPr>
                <w:rFonts w:ascii="Times New Roman" w:hAnsi="Times New Roman" w:cs="Times New Roman"/>
                <w:sz w:val="20"/>
                <w:szCs w:val="20"/>
              </w:rPr>
            </w:pPr>
            <w:r w:rsidRPr="00142D66">
              <w:rPr>
                <w:rFonts w:ascii="Times New Roman" w:hAnsi="Times New Roman" w:cs="Times New Roman"/>
                <w:sz w:val="20"/>
                <w:szCs w:val="20"/>
              </w:rPr>
              <w:t xml:space="preserve">1. Where the laws of a Member State require a company to be formed by more than one member, the fact that all the shares are held by one person or that the number of members has fallen below the legal minimum after incorporation of the company shall not lead to </w:t>
            </w:r>
            <w:r w:rsidRPr="00142D66">
              <w:rPr>
                <w:rFonts w:ascii="Times New Roman" w:hAnsi="Times New Roman" w:cs="Times New Roman"/>
                <w:sz w:val="20"/>
                <w:szCs w:val="20"/>
              </w:rPr>
              <w:lastRenderedPageBreak/>
              <w:t>the automatic dissolution of the company</w:t>
            </w:r>
          </w:p>
          <w:p w14:paraId="5F6F6EC9" w14:textId="77777777" w:rsidR="00A028FB" w:rsidRPr="00142D66" w:rsidRDefault="00A028FB" w:rsidP="00BC4048">
            <w:pPr>
              <w:jc w:val="both"/>
              <w:rPr>
                <w:rFonts w:ascii="Times New Roman" w:hAnsi="Times New Roman" w:cs="Times New Roman"/>
                <w:sz w:val="20"/>
                <w:szCs w:val="20"/>
              </w:rPr>
            </w:pPr>
          </w:p>
          <w:p w14:paraId="1DFC46B1" w14:textId="77777777" w:rsidR="00A028FB" w:rsidRPr="00142D66" w:rsidRDefault="00A028FB" w:rsidP="00BC4048">
            <w:pPr>
              <w:jc w:val="both"/>
              <w:rPr>
                <w:rFonts w:ascii="Times New Roman" w:hAnsi="Times New Roman" w:cs="Times New Roman"/>
                <w:sz w:val="20"/>
                <w:szCs w:val="20"/>
              </w:rPr>
            </w:pPr>
            <w:r w:rsidRPr="00142D66">
              <w:rPr>
                <w:rFonts w:ascii="Times New Roman" w:hAnsi="Times New Roman" w:cs="Times New Roman"/>
                <w:sz w:val="20"/>
                <w:szCs w:val="20"/>
              </w:rPr>
              <w:t>2. If, in the cases referred to in paragraph 1, the laws of a Member State permit the company to be wound up by order of the court, the judge having jurisdiction shall be able to give the company sufficient time to regularise its position.</w:t>
            </w:r>
          </w:p>
          <w:p w14:paraId="513C5C78" w14:textId="77777777" w:rsidR="00A028FB" w:rsidRPr="00142D66" w:rsidRDefault="00A028FB" w:rsidP="00BC4048">
            <w:pPr>
              <w:jc w:val="both"/>
              <w:rPr>
                <w:rFonts w:ascii="Times New Roman" w:hAnsi="Times New Roman" w:cs="Times New Roman"/>
                <w:sz w:val="20"/>
                <w:szCs w:val="20"/>
              </w:rPr>
            </w:pPr>
          </w:p>
          <w:p w14:paraId="63FD080A" w14:textId="505C4DD2" w:rsidR="00240B2D" w:rsidRPr="00142D66" w:rsidRDefault="00A028FB" w:rsidP="00BC4048">
            <w:pPr>
              <w:jc w:val="both"/>
              <w:rPr>
                <w:rFonts w:ascii="Times New Roman" w:hAnsi="Times New Roman" w:cs="Times New Roman"/>
                <w:b/>
                <w:bCs/>
                <w:i/>
                <w:iCs/>
                <w:sz w:val="20"/>
                <w:szCs w:val="20"/>
              </w:rPr>
            </w:pPr>
            <w:r w:rsidRPr="00142D66">
              <w:rPr>
                <w:rFonts w:ascii="Times New Roman" w:hAnsi="Times New Roman" w:cs="Times New Roman"/>
                <w:sz w:val="20"/>
                <w:szCs w:val="20"/>
              </w:rPr>
              <w:t>3. Where a winding-up order as referred to in paragraph 2 is made, the company shall enter into liquidation.</w:t>
            </w:r>
            <w:r w:rsidR="00BC4048" w:rsidRPr="00142D66">
              <w:rPr>
                <w:rFonts w:ascii="Times New Roman" w:hAnsi="Times New Roman" w:cs="Times New Roman"/>
                <w:sz w:val="20"/>
                <w:szCs w:val="20"/>
              </w:rPr>
              <w:t xml:space="preserve"> </w:t>
            </w:r>
          </w:p>
        </w:tc>
        <w:tc>
          <w:tcPr>
            <w:tcW w:w="2340" w:type="dxa"/>
          </w:tcPr>
          <w:p w14:paraId="3D47C108" w14:textId="4C59C1CD" w:rsidR="00196388" w:rsidRPr="0083626D" w:rsidRDefault="00196388" w:rsidP="00154073">
            <w:pPr>
              <w:jc w:val="both"/>
              <w:rPr>
                <w:rFonts w:ascii="Times New Roman" w:hAnsi="Times New Roman" w:cs="Times New Roman"/>
                <w:b/>
                <w:color w:val="000000" w:themeColor="text1"/>
                <w:sz w:val="20"/>
                <w:szCs w:val="20"/>
                <w:lang w:val="it-IT"/>
              </w:rPr>
            </w:pPr>
            <w:r w:rsidRPr="0083626D">
              <w:rPr>
                <w:rFonts w:ascii="Times New Roman" w:hAnsi="Times New Roman" w:cs="Times New Roman"/>
                <w:b/>
                <w:color w:val="000000" w:themeColor="text1"/>
                <w:sz w:val="20"/>
                <w:szCs w:val="20"/>
                <w:lang w:val="it-IT"/>
              </w:rPr>
              <w:lastRenderedPageBreak/>
              <w:t>Codul civil</w:t>
            </w:r>
          </w:p>
          <w:p w14:paraId="6D5268A3" w14:textId="77777777" w:rsidR="00196388" w:rsidRPr="0083626D" w:rsidRDefault="00196388" w:rsidP="00196388">
            <w:pPr>
              <w:jc w:val="both"/>
              <w:rPr>
                <w:rFonts w:ascii="Times New Roman" w:hAnsi="Times New Roman" w:cs="Times New Roman"/>
                <w:bCs/>
                <w:color w:val="000000" w:themeColor="text1"/>
                <w:sz w:val="20"/>
                <w:szCs w:val="20"/>
                <w:lang w:val="it-IT"/>
              </w:rPr>
            </w:pPr>
            <w:r w:rsidRPr="0083626D">
              <w:rPr>
                <w:rFonts w:ascii="Times New Roman" w:hAnsi="Times New Roman" w:cs="Times New Roman"/>
                <w:b/>
                <w:color w:val="000000" w:themeColor="text1"/>
                <w:sz w:val="20"/>
                <w:szCs w:val="20"/>
                <w:lang w:val="it-IT"/>
              </w:rPr>
              <w:t xml:space="preserve">Articolul 245. </w:t>
            </w:r>
            <w:r w:rsidRPr="0083626D">
              <w:rPr>
                <w:rFonts w:ascii="Times New Roman" w:hAnsi="Times New Roman" w:cs="Times New Roman"/>
                <w:bCs/>
                <w:color w:val="000000" w:themeColor="text1"/>
                <w:sz w:val="20"/>
                <w:szCs w:val="20"/>
                <w:lang w:val="it-IT"/>
              </w:rPr>
              <w:t xml:space="preserve">Dispoziţii generale cu privire la societăţile comerciale </w:t>
            </w:r>
          </w:p>
          <w:p w14:paraId="1B01D482" w14:textId="0D8517E6" w:rsidR="00196388" w:rsidRPr="0083626D" w:rsidRDefault="00196388" w:rsidP="00196388">
            <w:pPr>
              <w:jc w:val="both"/>
              <w:rPr>
                <w:rFonts w:ascii="Times New Roman" w:hAnsi="Times New Roman" w:cs="Times New Roman"/>
                <w:bCs/>
                <w:color w:val="000000" w:themeColor="text1"/>
                <w:sz w:val="20"/>
                <w:szCs w:val="20"/>
                <w:lang w:val="it-IT"/>
              </w:rPr>
            </w:pPr>
            <w:r w:rsidRPr="0083626D">
              <w:rPr>
                <w:rFonts w:ascii="Times New Roman" w:hAnsi="Times New Roman" w:cs="Times New Roman"/>
                <w:bCs/>
                <w:color w:val="000000" w:themeColor="text1"/>
                <w:sz w:val="20"/>
                <w:szCs w:val="20"/>
                <w:lang w:val="it-IT"/>
              </w:rPr>
              <w:t xml:space="preserve">(1) Societate comercială este organizaţia comercială cu capital social constituit din participaţiuni ale membrilor (asociaţilor). Patrimoniul creat din aportul asociaţilor şi cel dobîndit de societatea comercială în proces de activitate aparţine acesteia </w:t>
            </w:r>
            <w:r w:rsidRPr="0083626D">
              <w:rPr>
                <w:rFonts w:ascii="Times New Roman" w:hAnsi="Times New Roman" w:cs="Times New Roman"/>
                <w:bCs/>
                <w:color w:val="000000" w:themeColor="text1"/>
                <w:sz w:val="20"/>
                <w:szCs w:val="20"/>
                <w:lang w:val="it-IT"/>
              </w:rPr>
              <w:lastRenderedPageBreak/>
              <w:t>cu drept de proprietate. În cazurile prevăzute de prezentul cod, societatea comercială poate fi fondată de o singură persoană.</w:t>
            </w:r>
          </w:p>
          <w:p w14:paraId="58091B34" w14:textId="04C52AA6" w:rsidR="00154073" w:rsidRPr="0083626D" w:rsidRDefault="00E6304C" w:rsidP="00154073">
            <w:pPr>
              <w:jc w:val="both"/>
              <w:rPr>
                <w:rFonts w:ascii="Times New Roman" w:hAnsi="Times New Roman" w:cs="Times New Roman"/>
                <w:b/>
                <w:color w:val="000000" w:themeColor="text1"/>
                <w:sz w:val="20"/>
                <w:szCs w:val="20"/>
                <w:lang w:val="it-IT"/>
              </w:rPr>
            </w:pPr>
            <w:r w:rsidRPr="0083626D">
              <w:rPr>
                <w:rFonts w:ascii="Times New Roman" w:hAnsi="Times New Roman" w:cs="Times New Roman"/>
                <w:b/>
                <w:color w:val="000000" w:themeColor="text1"/>
                <w:sz w:val="20"/>
                <w:szCs w:val="20"/>
                <w:lang w:val="it-IT"/>
              </w:rPr>
              <w:t>Legea 113</w:t>
            </w:r>
            <w:r w:rsidR="007A7EE8" w:rsidRPr="0083626D">
              <w:rPr>
                <w:rFonts w:ascii="Times New Roman" w:hAnsi="Times New Roman" w:cs="Times New Roman"/>
                <w:b/>
                <w:color w:val="000000" w:themeColor="text1"/>
                <w:sz w:val="20"/>
                <w:szCs w:val="20"/>
                <w:lang w:val="it-IT"/>
              </w:rPr>
              <w:t>4</w:t>
            </w:r>
            <w:r w:rsidRPr="0083626D">
              <w:rPr>
                <w:rFonts w:ascii="Times New Roman" w:hAnsi="Times New Roman" w:cs="Times New Roman"/>
                <w:b/>
                <w:color w:val="000000" w:themeColor="text1"/>
                <w:sz w:val="20"/>
                <w:szCs w:val="20"/>
                <w:lang w:val="it-IT"/>
              </w:rPr>
              <w:t>/1997</w:t>
            </w:r>
          </w:p>
          <w:p w14:paraId="52BD3C13" w14:textId="496E978C" w:rsidR="005D2564" w:rsidRPr="0083626D" w:rsidRDefault="005D2564" w:rsidP="00154073">
            <w:pPr>
              <w:jc w:val="both"/>
              <w:rPr>
                <w:rFonts w:ascii="Times New Roman" w:hAnsi="Times New Roman" w:cs="Times New Roman"/>
                <w:color w:val="000000" w:themeColor="text1"/>
                <w:sz w:val="20"/>
                <w:szCs w:val="20"/>
                <w:lang w:val="it-IT"/>
              </w:rPr>
            </w:pPr>
            <w:r w:rsidRPr="0083626D">
              <w:rPr>
                <w:rFonts w:ascii="Times New Roman" w:hAnsi="Times New Roman" w:cs="Times New Roman"/>
                <w:b/>
                <w:color w:val="000000" w:themeColor="text1"/>
                <w:sz w:val="20"/>
                <w:szCs w:val="20"/>
                <w:lang w:val="it-IT"/>
              </w:rPr>
              <w:t xml:space="preserve">Articolul 28. </w:t>
            </w:r>
            <w:r w:rsidRPr="0083626D">
              <w:rPr>
                <w:rFonts w:ascii="Times New Roman" w:hAnsi="Times New Roman" w:cs="Times New Roman"/>
                <w:color w:val="000000" w:themeColor="text1"/>
                <w:sz w:val="20"/>
                <w:szCs w:val="20"/>
                <w:lang w:val="it-IT"/>
              </w:rPr>
              <w:t>Dispoziții generale</w:t>
            </w:r>
          </w:p>
          <w:p w14:paraId="2A0B05E7" w14:textId="77777777" w:rsidR="005D2564" w:rsidRPr="0083626D" w:rsidRDefault="005D2564" w:rsidP="005D2564">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83626D">
              <w:rPr>
                <w:rFonts w:ascii="Times New Roman" w:eastAsia="Times New Roman" w:hAnsi="Times New Roman" w:cs="Times New Roman"/>
                <w:color w:val="000000" w:themeColor="text1"/>
                <w:kern w:val="0"/>
                <w:sz w:val="20"/>
                <w:szCs w:val="20"/>
                <w:lang w:val="it-IT" w:eastAsia="ru-RU"/>
                <w14:ligatures w14:val="none"/>
              </w:rPr>
              <w:t>(3) Societatea poate fi înfiinţată de o singură persoană. În acest caz, decizia de înfiinţare a societăţii va fi luată de această persoană de sine stătător şi se va perfecta sub formă de declaraţie de fondare a societăţii.</w:t>
            </w:r>
          </w:p>
          <w:p w14:paraId="30190B4F" w14:textId="77777777" w:rsidR="00E6304C" w:rsidRPr="0083626D" w:rsidRDefault="00E6304C" w:rsidP="00154073">
            <w:pPr>
              <w:jc w:val="both"/>
              <w:rPr>
                <w:rFonts w:ascii="Times New Roman" w:hAnsi="Times New Roman" w:cs="Times New Roman"/>
                <w:b/>
                <w:bCs/>
                <w:color w:val="000000" w:themeColor="text1"/>
                <w:sz w:val="20"/>
                <w:szCs w:val="20"/>
                <w:lang w:val="ro-RO"/>
              </w:rPr>
            </w:pPr>
          </w:p>
          <w:p w14:paraId="7D2A466A" w14:textId="1621A3F4" w:rsidR="007A7EE8" w:rsidRPr="0083626D" w:rsidRDefault="007A7EE8" w:rsidP="00867A2E">
            <w:pPr>
              <w:jc w:val="both"/>
              <w:rPr>
                <w:rFonts w:ascii="Times New Roman" w:hAnsi="Times New Roman" w:cs="Times New Roman"/>
                <w:b/>
                <w:bCs/>
                <w:color w:val="000000" w:themeColor="text1"/>
                <w:sz w:val="20"/>
                <w:szCs w:val="20"/>
                <w:lang w:val="it-IT"/>
              </w:rPr>
            </w:pPr>
          </w:p>
        </w:tc>
        <w:tc>
          <w:tcPr>
            <w:tcW w:w="2349" w:type="dxa"/>
          </w:tcPr>
          <w:p w14:paraId="3B838508" w14:textId="77777777" w:rsidR="00474EC2" w:rsidRPr="00474EC2" w:rsidRDefault="00474EC2" w:rsidP="00474EC2">
            <w:pPr>
              <w:jc w:val="both"/>
              <w:rPr>
                <w:rFonts w:ascii="Times New Roman" w:hAnsi="Times New Roman" w:cs="Times New Roman"/>
                <w:b/>
                <w:sz w:val="20"/>
                <w:szCs w:val="20"/>
                <w:lang w:val="en-GB"/>
              </w:rPr>
            </w:pPr>
            <w:r w:rsidRPr="00474EC2">
              <w:rPr>
                <w:rFonts w:ascii="Times New Roman" w:hAnsi="Times New Roman" w:cs="Times New Roman"/>
                <w:b/>
                <w:sz w:val="20"/>
                <w:szCs w:val="20"/>
                <w:lang w:val="en-GB"/>
              </w:rPr>
              <w:lastRenderedPageBreak/>
              <w:t>Civil Code</w:t>
            </w:r>
          </w:p>
          <w:p w14:paraId="3F934DDC" w14:textId="77777777" w:rsidR="00474EC2" w:rsidRPr="00C724E8" w:rsidRDefault="00474EC2" w:rsidP="00474EC2">
            <w:pPr>
              <w:jc w:val="both"/>
              <w:rPr>
                <w:rFonts w:ascii="Times New Roman" w:hAnsi="Times New Roman" w:cs="Times New Roman"/>
                <w:bCs/>
                <w:sz w:val="20"/>
                <w:szCs w:val="20"/>
                <w:lang w:val="en-GB"/>
              </w:rPr>
            </w:pPr>
            <w:r w:rsidRPr="00C724E8">
              <w:rPr>
                <w:rFonts w:ascii="Times New Roman" w:hAnsi="Times New Roman" w:cs="Times New Roman"/>
                <w:bCs/>
                <w:sz w:val="20"/>
                <w:szCs w:val="20"/>
                <w:lang w:val="en-GB"/>
              </w:rPr>
              <w:t>Article 245. General provisions on commercial companies</w:t>
            </w:r>
          </w:p>
          <w:p w14:paraId="111ED57B" w14:textId="77777777" w:rsidR="00474EC2" w:rsidRPr="00C724E8" w:rsidRDefault="00474EC2" w:rsidP="00474EC2">
            <w:pPr>
              <w:jc w:val="both"/>
              <w:rPr>
                <w:rFonts w:ascii="Times New Roman" w:hAnsi="Times New Roman" w:cs="Times New Roman"/>
                <w:bCs/>
                <w:sz w:val="20"/>
                <w:szCs w:val="20"/>
                <w:lang w:val="en-GB"/>
              </w:rPr>
            </w:pPr>
            <w:r w:rsidRPr="00C724E8">
              <w:rPr>
                <w:rFonts w:ascii="Times New Roman" w:hAnsi="Times New Roman" w:cs="Times New Roman"/>
                <w:bCs/>
                <w:sz w:val="20"/>
                <w:szCs w:val="20"/>
                <w:lang w:val="en-GB"/>
              </w:rPr>
              <w:t xml:space="preserve">(1) A commercial company is a business organisation with share capital constituted from the contributions of its members (shareholders). The assets created from the shareholders’ contributions and those acquired by the commercial company in </w:t>
            </w:r>
            <w:r w:rsidRPr="00C724E8">
              <w:rPr>
                <w:rFonts w:ascii="Times New Roman" w:hAnsi="Times New Roman" w:cs="Times New Roman"/>
                <w:bCs/>
                <w:sz w:val="20"/>
                <w:szCs w:val="20"/>
                <w:lang w:val="en-GB"/>
              </w:rPr>
              <w:lastRenderedPageBreak/>
              <w:t>the course of its activity belong to it by right of ownership. In the cases provided for by this Code, a commercial company may be founded by a single person.</w:t>
            </w:r>
          </w:p>
          <w:p w14:paraId="66F07A04" w14:textId="77777777" w:rsidR="00474EC2" w:rsidRPr="00C724E8" w:rsidRDefault="00474EC2" w:rsidP="00474EC2">
            <w:pPr>
              <w:jc w:val="both"/>
              <w:rPr>
                <w:rFonts w:ascii="Times New Roman" w:hAnsi="Times New Roman" w:cs="Times New Roman"/>
                <w:bCs/>
                <w:sz w:val="20"/>
                <w:szCs w:val="20"/>
                <w:lang w:val="en-GB"/>
              </w:rPr>
            </w:pPr>
          </w:p>
          <w:p w14:paraId="572DDEB0" w14:textId="77777777" w:rsidR="00474EC2" w:rsidRDefault="00474EC2" w:rsidP="00467361">
            <w:pPr>
              <w:jc w:val="both"/>
              <w:rPr>
                <w:rFonts w:ascii="Times New Roman" w:hAnsi="Times New Roman" w:cs="Times New Roman"/>
                <w:b/>
                <w:sz w:val="20"/>
                <w:szCs w:val="20"/>
                <w:lang w:val="en-GB"/>
              </w:rPr>
            </w:pPr>
          </w:p>
          <w:p w14:paraId="57B5F987" w14:textId="548A42B4" w:rsidR="00467361" w:rsidRPr="00474EC2" w:rsidRDefault="00467361" w:rsidP="00467361">
            <w:pPr>
              <w:jc w:val="both"/>
              <w:rPr>
                <w:rFonts w:ascii="Times New Roman" w:hAnsi="Times New Roman" w:cs="Times New Roman"/>
                <w:b/>
                <w:sz w:val="20"/>
                <w:szCs w:val="20"/>
                <w:lang w:val="en-GB"/>
              </w:rPr>
            </w:pPr>
            <w:r w:rsidRPr="00474EC2">
              <w:rPr>
                <w:rFonts w:ascii="Times New Roman" w:hAnsi="Times New Roman" w:cs="Times New Roman"/>
                <w:b/>
                <w:sz w:val="20"/>
                <w:szCs w:val="20"/>
                <w:lang w:val="en-GB"/>
              </w:rPr>
              <w:t>Law 1137/1997</w:t>
            </w:r>
          </w:p>
          <w:p w14:paraId="69B15B20" w14:textId="2E50400D" w:rsidR="00467361" w:rsidRPr="00142D66" w:rsidRDefault="00467361" w:rsidP="00467361">
            <w:pPr>
              <w:jc w:val="both"/>
              <w:rPr>
                <w:rFonts w:ascii="Times New Roman" w:hAnsi="Times New Roman" w:cs="Times New Roman"/>
                <w:sz w:val="20"/>
                <w:szCs w:val="20"/>
              </w:rPr>
            </w:pPr>
            <w:r w:rsidRPr="00142D66">
              <w:rPr>
                <w:rFonts w:ascii="Times New Roman" w:hAnsi="Times New Roman" w:cs="Times New Roman"/>
                <w:sz w:val="20"/>
                <w:szCs w:val="20"/>
              </w:rPr>
              <w:br/>
            </w:r>
            <w:r w:rsidRPr="00142D66">
              <w:rPr>
                <w:rFonts w:ascii="Times New Roman" w:hAnsi="Times New Roman" w:cs="Times New Roman"/>
                <w:b/>
                <w:bCs/>
                <w:sz w:val="20"/>
                <w:szCs w:val="20"/>
              </w:rPr>
              <w:t>Article 28.</w:t>
            </w:r>
            <w:r w:rsidRPr="00142D66">
              <w:rPr>
                <w:rFonts w:ascii="Times New Roman" w:hAnsi="Times New Roman" w:cs="Times New Roman"/>
                <w:sz w:val="20"/>
                <w:szCs w:val="20"/>
              </w:rPr>
              <w:t xml:space="preserve"> General provisions</w:t>
            </w:r>
          </w:p>
          <w:p w14:paraId="5401B9C8" w14:textId="77777777" w:rsidR="00467361" w:rsidRPr="00142D66" w:rsidRDefault="00467361" w:rsidP="00467361">
            <w:pPr>
              <w:jc w:val="both"/>
              <w:rPr>
                <w:rFonts w:ascii="Times New Roman" w:hAnsi="Times New Roman" w:cs="Times New Roman"/>
                <w:sz w:val="20"/>
                <w:szCs w:val="20"/>
              </w:rPr>
            </w:pPr>
          </w:p>
          <w:p w14:paraId="59DC4818" w14:textId="614121B8" w:rsidR="00B34D39" w:rsidRPr="00142D66" w:rsidRDefault="00467361" w:rsidP="00467361">
            <w:pPr>
              <w:jc w:val="both"/>
              <w:rPr>
                <w:rFonts w:ascii="Times New Roman" w:hAnsi="Times New Roman" w:cs="Times New Roman"/>
                <w:sz w:val="20"/>
                <w:szCs w:val="20"/>
              </w:rPr>
            </w:pPr>
            <w:r w:rsidRPr="00142D66">
              <w:rPr>
                <w:rFonts w:ascii="Times New Roman" w:hAnsi="Times New Roman" w:cs="Times New Roman"/>
                <w:sz w:val="20"/>
                <w:szCs w:val="20"/>
              </w:rPr>
              <w:t>(3) A company may be incorporated by a single person. In such case, the decision to incorporate the company shall be taken by that person alone and shall be executed in the form of a declaration of incorporation of the company.</w:t>
            </w:r>
          </w:p>
        </w:tc>
        <w:tc>
          <w:tcPr>
            <w:tcW w:w="1276" w:type="dxa"/>
          </w:tcPr>
          <w:p w14:paraId="72C696A9" w14:textId="1F1638D2" w:rsidR="00240B2D" w:rsidRPr="00142D66" w:rsidRDefault="00087035" w:rsidP="00240B2D">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Compatibil</w:t>
            </w:r>
            <w:r w:rsidR="00022444">
              <w:rPr>
                <w:rFonts w:ascii="Times New Roman" w:hAnsi="Times New Roman" w:cs="Times New Roman"/>
                <w:sz w:val="20"/>
                <w:szCs w:val="20"/>
                <w:lang w:val="ro-RO"/>
              </w:rPr>
              <w:t xml:space="preserve"> / Compatible</w:t>
            </w:r>
          </w:p>
        </w:tc>
        <w:tc>
          <w:tcPr>
            <w:tcW w:w="1843" w:type="dxa"/>
          </w:tcPr>
          <w:p w14:paraId="14F2A106" w14:textId="77777777" w:rsidR="008156D0" w:rsidRPr="00142D66" w:rsidRDefault="008156D0" w:rsidP="00781E73">
            <w:pPr>
              <w:jc w:val="both"/>
              <w:rPr>
                <w:rFonts w:ascii="Times New Roman" w:hAnsi="Times New Roman" w:cs="Times New Roman"/>
                <w:sz w:val="20"/>
                <w:szCs w:val="20"/>
                <w:lang w:val="ro-RO"/>
              </w:rPr>
            </w:pPr>
          </w:p>
          <w:p w14:paraId="28D33E0E" w14:textId="356CCA16" w:rsidR="008156D0" w:rsidRPr="00142D66" w:rsidRDefault="00E6304C"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Legislația Republicii Moldova nu prevede un număr minim de acționari</w:t>
            </w:r>
            <w:r w:rsidR="002D3E48" w:rsidRPr="00142D66">
              <w:rPr>
                <w:rFonts w:ascii="Times New Roman" w:hAnsi="Times New Roman" w:cs="Times New Roman"/>
                <w:sz w:val="20"/>
                <w:szCs w:val="20"/>
                <w:lang w:val="ro-RO"/>
              </w:rPr>
              <w:t xml:space="preserve"> ai SA</w:t>
            </w:r>
            <w:r w:rsidRPr="00142D66">
              <w:rPr>
                <w:rFonts w:ascii="Times New Roman" w:hAnsi="Times New Roman" w:cs="Times New Roman"/>
                <w:sz w:val="20"/>
                <w:szCs w:val="20"/>
                <w:lang w:val="ro-RO"/>
              </w:rPr>
              <w:t xml:space="preserve">, astfel, </w:t>
            </w:r>
            <w:r w:rsidR="002D3E48" w:rsidRPr="00142D66">
              <w:rPr>
                <w:rFonts w:ascii="Times New Roman" w:hAnsi="Times New Roman" w:cs="Times New Roman"/>
                <w:sz w:val="20"/>
                <w:szCs w:val="20"/>
                <w:lang w:val="ro-RO"/>
              </w:rPr>
              <w:t xml:space="preserve">scopul </w:t>
            </w:r>
            <w:r w:rsidRPr="00142D66">
              <w:rPr>
                <w:rFonts w:ascii="Times New Roman" w:hAnsi="Times New Roman" w:cs="Times New Roman"/>
                <w:sz w:val="20"/>
                <w:szCs w:val="20"/>
                <w:lang w:val="ro-RO"/>
              </w:rPr>
              <w:t xml:space="preserve">articolul 6 al Directivei </w:t>
            </w:r>
            <w:r w:rsidR="002D3E48" w:rsidRPr="00142D66">
              <w:rPr>
                <w:rFonts w:ascii="Times New Roman" w:hAnsi="Times New Roman" w:cs="Times New Roman"/>
                <w:sz w:val="20"/>
                <w:szCs w:val="20"/>
                <w:lang w:val="ro-RO"/>
              </w:rPr>
              <w:t xml:space="preserve">este deja satisfăcut de </w:t>
            </w:r>
            <w:r w:rsidRPr="00142D66">
              <w:rPr>
                <w:rFonts w:ascii="Times New Roman" w:hAnsi="Times New Roman" w:cs="Times New Roman"/>
                <w:sz w:val="20"/>
                <w:szCs w:val="20"/>
                <w:lang w:val="ro-RO"/>
              </w:rPr>
              <w:t xml:space="preserve">legislația Republicii Moldova. </w:t>
            </w:r>
          </w:p>
          <w:p w14:paraId="69772CEF" w14:textId="77777777" w:rsidR="008156D0" w:rsidRPr="00142D66" w:rsidRDefault="008156D0" w:rsidP="00781E73">
            <w:pPr>
              <w:jc w:val="both"/>
              <w:rPr>
                <w:rFonts w:ascii="Times New Roman" w:hAnsi="Times New Roman" w:cs="Times New Roman"/>
                <w:sz w:val="20"/>
                <w:szCs w:val="20"/>
                <w:lang w:val="ro-RO"/>
              </w:rPr>
            </w:pPr>
          </w:p>
          <w:p w14:paraId="6B293B84" w14:textId="4B0066DE" w:rsidR="00192ED8" w:rsidRPr="00142D66" w:rsidRDefault="00E6304C"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La fel, din considerentul </w:t>
            </w:r>
            <w:r w:rsidRPr="00142D66">
              <w:rPr>
                <w:rFonts w:ascii="Times New Roman" w:hAnsi="Times New Roman" w:cs="Times New Roman"/>
                <w:sz w:val="20"/>
                <w:szCs w:val="20"/>
                <w:lang w:val="ro-RO"/>
              </w:rPr>
              <w:lastRenderedPageBreak/>
              <w:t xml:space="preserve">faptului că este permisă înființarea SA cu un singur acționar, nu există temei de dizolvare a societății comerciale </w:t>
            </w:r>
            <w:r w:rsidR="00C25EA0" w:rsidRPr="00142D66">
              <w:rPr>
                <w:rFonts w:ascii="Times New Roman" w:hAnsi="Times New Roman" w:cs="Times New Roman"/>
                <w:sz w:val="20"/>
                <w:szCs w:val="20"/>
                <w:lang w:val="ro-RO"/>
              </w:rPr>
              <w:t xml:space="preserve">de către instanța de judecată </w:t>
            </w:r>
            <w:r w:rsidRPr="00142D66">
              <w:rPr>
                <w:rFonts w:ascii="Times New Roman" w:hAnsi="Times New Roman" w:cs="Times New Roman"/>
                <w:sz w:val="20"/>
                <w:szCs w:val="20"/>
                <w:lang w:val="ro-RO"/>
              </w:rPr>
              <w:t xml:space="preserve">în acest caz. </w:t>
            </w:r>
          </w:p>
          <w:p w14:paraId="0F08ABD6" w14:textId="0F3B1D9C" w:rsidR="00E6304C" w:rsidRPr="00142D66" w:rsidRDefault="00E6304C" w:rsidP="00781E73">
            <w:pPr>
              <w:jc w:val="both"/>
              <w:rPr>
                <w:rFonts w:ascii="Times New Roman" w:hAnsi="Times New Roman" w:cs="Times New Roman"/>
                <w:sz w:val="20"/>
                <w:szCs w:val="20"/>
                <w:lang w:val="ro-RO"/>
              </w:rPr>
            </w:pPr>
          </w:p>
          <w:p w14:paraId="4B8E11D7" w14:textId="77777777" w:rsidR="00192ED8" w:rsidRPr="00142D66" w:rsidRDefault="00192ED8" w:rsidP="00781E73">
            <w:pPr>
              <w:jc w:val="both"/>
              <w:rPr>
                <w:rFonts w:ascii="Times New Roman" w:hAnsi="Times New Roman" w:cs="Times New Roman"/>
                <w:sz w:val="20"/>
                <w:szCs w:val="20"/>
                <w:lang w:val="ro-RO"/>
              </w:rPr>
            </w:pPr>
          </w:p>
          <w:p w14:paraId="478EB859" w14:textId="25C777D1" w:rsidR="00D07E00" w:rsidRPr="00142D66" w:rsidRDefault="00D07E00" w:rsidP="00781E73">
            <w:pPr>
              <w:jc w:val="both"/>
              <w:rPr>
                <w:rFonts w:ascii="Times New Roman" w:hAnsi="Times New Roman" w:cs="Times New Roman"/>
                <w:sz w:val="20"/>
                <w:szCs w:val="20"/>
                <w:lang w:val="ro-RO"/>
              </w:rPr>
            </w:pPr>
          </w:p>
        </w:tc>
        <w:tc>
          <w:tcPr>
            <w:tcW w:w="1795" w:type="dxa"/>
          </w:tcPr>
          <w:p w14:paraId="4942F7FC" w14:textId="77777777" w:rsidR="00240B2D" w:rsidRPr="00142D66" w:rsidRDefault="00240B2D" w:rsidP="00240B2D">
            <w:pPr>
              <w:rPr>
                <w:rFonts w:ascii="Times New Roman" w:hAnsi="Times New Roman" w:cs="Times New Roman"/>
                <w:sz w:val="20"/>
                <w:szCs w:val="20"/>
                <w:lang w:val="ro-RO"/>
              </w:rPr>
            </w:pPr>
          </w:p>
        </w:tc>
      </w:tr>
      <w:tr w:rsidR="00371C14" w:rsidRPr="00142D66" w14:paraId="3BDBE07E" w14:textId="77777777" w:rsidTr="003712A4">
        <w:tc>
          <w:tcPr>
            <w:tcW w:w="2515" w:type="dxa"/>
            <w:gridSpan w:val="2"/>
          </w:tcPr>
          <w:p w14:paraId="01773F77"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S e c ț i u n e a 2</w:t>
            </w:r>
          </w:p>
          <w:p w14:paraId="56CA75D2"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N u l i t a t e a </w:t>
            </w:r>
          </w:p>
          <w:p w14:paraId="3016DEF8"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 s o c i e t ă ț i l o r </w:t>
            </w:r>
          </w:p>
          <w:p w14:paraId="7874A1B0"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 c o m e r c i a l e   p e</w:t>
            </w:r>
          </w:p>
          <w:p w14:paraId="2D6BD5B9"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  a c ț i u n i  ș i</w:t>
            </w:r>
          </w:p>
          <w:p w14:paraId="1CF2EC8E"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v a l i d i t a t e a </w:t>
            </w:r>
          </w:p>
          <w:p w14:paraId="2E69CEF7"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 o b l i g a ț i i l o r</w:t>
            </w:r>
          </w:p>
          <w:p w14:paraId="5379421C" w14:textId="77777777" w:rsidR="00371C14" w:rsidRPr="00142D66" w:rsidRDefault="00371C14" w:rsidP="00854575">
            <w:pPr>
              <w:jc w:val="center"/>
              <w:rPr>
                <w:rFonts w:ascii="Times New Roman" w:hAnsi="Times New Roman" w:cs="Times New Roman"/>
                <w:b/>
                <w:bCs/>
                <w:i/>
                <w:iCs/>
                <w:sz w:val="20"/>
                <w:szCs w:val="20"/>
                <w:lang w:val="ro-RO"/>
              </w:rPr>
            </w:pPr>
          </w:p>
        </w:tc>
        <w:tc>
          <w:tcPr>
            <w:tcW w:w="2430" w:type="dxa"/>
          </w:tcPr>
          <w:p w14:paraId="003C1FA5" w14:textId="77777777" w:rsidR="00371C14" w:rsidRPr="00142D66" w:rsidRDefault="00371C14" w:rsidP="00371C14">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Section 2</w:t>
            </w:r>
          </w:p>
          <w:p w14:paraId="1D96AC26" w14:textId="77777777" w:rsidR="00371C14" w:rsidRPr="00142D66" w:rsidRDefault="00371C14" w:rsidP="00371C14">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Nullity of the limited liability company and validity of its obligations</w:t>
            </w:r>
          </w:p>
          <w:p w14:paraId="6DEA1718" w14:textId="77777777" w:rsidR="00371C14" w:rsidRPr="00142D66" w:rsidRDefault="00371C14" w:rsidP="009343E1">
            <w:pPr>
              <w:jc w:val="center"/>
              <w:rPr>
                <w:rFonts w:ascii="Times New Roman" w:hAnsi="Times New Roman" w:cs="Times New Roman"/>
                <w:b/>
                <w:bCs/>
                <w:i/>
                <w:iCs/>
                <w:sz w:val="20"/>
                <w:szCs w:val="20"/>
              </w:rPr>
            </w:pPr>
          </w:p>
        </w:tc>
        <w:tc>
          <w:tcPr>
            <w:tcW w:w="7808" w:type="dxa"/>
            <w:gridSpan w:val="4"/>
          </w:tcPr>
          <w:p w14:paraId="3B94C4F2" w14:textId="77777777" w:rsidR="00467564" w:rsidRPr="00142D66" w:rsidRDefault="00467564" w:rsidP="00467564">
            <w:pPr>
              <w:jc w:val="center"/>
              <w:rPr>
                <w:rFonts w:ascii="Times New Roman" w:hAnsi="Times New Roman" w:cs="Times New Roman"/>
                <w:b/>
                <w:bCs/>
                <w:sz w:val="20"/>
                <w:szCs w:val="20"/>
                <w:lang w:val="ro-RO"/>
              </w:rPr>
            </w:pPr>
          </w:p>
          <w:p w14:paraId="45708A33" w14:textId="4476ED7D" w:rsidR="00467564" w:rsidRPr="00142D66" w:rsidRDefault="00467564" w:rsidP="00781E73">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Domeniu de aplicare al Diretivei pentru R. Moldova: societăți pe acțiuni (SA și SRL)</w:t>
            </w:r>
          </w:p>
          <w:p w14:paraId="527B100F" w14:textId="223911A2" w:rsidR="00371C14" w:rsidRPr="00142D66" w:rsidRDefault="00861F94" w:rsidP="00781E73">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(conform art. 7(1): formele de societăți comerciale enumerate în anexa II)</w:t>
            </w:r>
          </w:p>
        </w:tc>
        <w:tc>
          <w:tcPr>
            <w:tcW w:w="1795" w:type="dxa"/>
          </w:tcPr>
          <w:p w14:paraId="5623F0DB" w14:textId="77777777" w:rsidR="00371C14" w:rsidRPr="00142D66" w:rsidRDefault="00371C14" w:rsidP="00240B2D">
            <w:pPr>
              <w:rPr>
                <w:rFonts w:ascii="Times New Roman" w:hAnsi="Times New Roman" w:cs="Times New Roman"/>
                <w:sz w:val="20"/>
                <w:szCs w:val="20"/>
                <w:lang w:val="ro-RO"/>
              </w:rPr>
            </w:pPr>
          </w:p>
        </w:tc>
      </w:tr>
      <w:tr w:rsidR="00240B2D" w:rsidRPr="00142D66" w14:paraId="7BF79531" w14:textId="77777777" w:rsidTr="00022444">
        <w:tc>
          <w:tcPr>
            <w:tcW w:w="2515" w:type="dxa"/>
            <w:gridSpan w:val="2"/>
          </w:tcPr>
          <w:p w14:paraId="2C616453" w14:textId="77777777" w:rsidR="00854575" w:rsidRPr="00142D66" w:rsidRDefault="00854575" w:rsidP="00854575">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Articolul 7</w:t>
            </w:r>
          </w:p>
          <w:p w14:paraId="2F528318" w14:textId="77777777" w:rsidR="00854575" w:rsidRPr="00142D66" w:rsidRDefault="00854575" w:rsidP="00854575">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Dispoziții generale și răspunderea solidară și individuală</w:t>
            </w:r>
          </w:p>
          <w:p w14:paraId="0B7BF960" w14:textId="77777777" w:rsidR="00854575" w:rsidRPr="00142D66" w:rsidRDefault="00854575" w:rsidP="00854575">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Măsurile de coordonare prevăzute de prezenta secțiune se aplică actelor cu putere de lege, regulamentelor și actelor </w:t>
            </w:r>
            <w:r w:rsidRPr="00142D66">
              <w:rPr>
                <w:rFonts w:ascii="Times New Roman" w:hAnsi="Times New Roman" w:cs="Times New Roman"/>
                <w:sz w:val="20"/>
                <w:szCs w:val="20"/>
                <w:lang w:val="ro-RO"/>
              </w:rPr>
              <w:lastRenderedPageBreak/>
              <w:t>administrative ale statelor membre cu privire la formele de societăți comerciale enumerate</w:t>
            </w:r>
          </w:p>
          <w:p w14:paraId="2E1AA08F" w14:textId="77777777" w:rsidR="00854575" w:rsidRPr="00142D66" w:rsidRDefault="00854575" w:rsidP="00854575">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în anexa II.</w:t>
            </w:r>
          </w:p>
          <w:p w14:paraId="55B1A50D" w14:textId="4E8E48C4" w:rsidR="00240B2D" w:rsidRPr="00142D66" w:rsidRDefault="00854575" w:rsidP="00854575">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(2) Dacă sunt îndeplinite anumite acte în numele unei societăți comerciale în curs de înființare, înainte ca aceasta să fi dobândit personalitate juridică și dacă societatea comercială nu își asumă obligațiile ce rezultă din actele în cauză, persoanele care le-au îndeplinit sunt responsabile solidar și nelimitat pentru acțiunile în cauză, în absența unei clauze contractuale contrare.</w:t>
            </w:r>
          </w:p>
        </w:tc>
        <w:tc>
          <w:tcPr>
            <w:tcW w:w="2430" w:type="dxa"/>
          </w:tcPr>
          <w:p w14:paraId="6A335734" w14:textId="77777777" w:rsidR="009343E1" w:rsidRPr="00142D66" w:rsidRDefault="009343E1" w:rsidP="009343E1">
            <w:pPr>
              <w:jc w:val="center"/>
              <w:rPr>
                <w:rFonts w:ascii="Times New Roman" w:hAnsi="Times New Roman" w:cs="Times New Roman"/>
                <w:b/>
                <w:bCs/>
                <w:i/>
                <w:iCs/>
                <w:sz w:val="20"/>
                <w:szCs w:val="20"/>
                <w:lang w:val="ro-RO"/>
              </w:rPr>
            </w:pPr>
          </w:p>
          <w:p w14:paraId="700C34DC" w14:textId="77777777" w:rsidR="009343E1" w:rsidRPr="00142D66" w:rsidRDefault="009343E1" w:rsidP="009343E1">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Article 7</w:t>
            </w:r>
          </w:p>
          <w:p w14:paraId="1F54CE7D" w14:textId="77777777" w:rsidR="009343E1" w:rsidRPr="00142D66" w:rsidRDefault="009343E1" w:rsidP="009343E1">
            <w:pPr>
              <w:jc w:val="both"/>
              <w:rPr>
                <w:rFonts w:ascii="Times New Roman" w:hAnsi="Times New Roman" w:cs="Times New Roman"/>
                <w:b/>
                <w:bCs/>
                <w:sz w:val="20"/>
                <w:szCs w:val="20"/>
              </w:rPr>
            </w:pPr>
            <w:r w:rsidRPr="00142D66">
              <w:rPr>
                <w:rFonts w:ascii="Times New Roman" w:hAnsi="Times New Roman" w:cs="Times New Roman"/>
                <w:b/>
                <w:bCs/>
                <w:sz w:val="20"/>
                <w:szCs w:val="20"/>
              </w:rPr>
              <w:t>General provisions and joint and several liability</w:t>
            </w:r>
          </w:p>
          <w:p w14:paraId="138260EA" w14:textId="77777777" w:rsidR="009343E1" w:rsidRPr="00142D66" w:rsidRDefault="009343E1" w:rsidP="009343E1">
            <w:pPr>
              <w:jc w:val="both"/>
              <w:rPr>
                <w:rFonts w:ascii="Times New Roman" w:hAnsi="Times New Roman" w:cs="Times New Roman"/>
                <w:sz w:val="20"/>
                <w:szCs w:val="20"/>
              </w:rPr>
            </w:pPr>
            <w:r w:rsidRPr="00142D66">
              <w:rPr>
                <w:rFonts w:ascii="Times New Roman" w:hAnsi="Times New Roman" w:cs="Times New Roman"/>
                <w:sz w:val="20"/>
                <w:szCs w:val="20"/>
              </w:rPr>
              <w:t>1. The coordination measures prescribed by this Section shall apply to the laws, regulations and administrative</w:t>
            </w:r>
          </w:p>
          <w:p w14:paraId="3A2017DE" w14:textId="77777777" w:rsidR="00240B2D" w:rsidRPr="00142D66" w:rsidRDefault="009343E1" w:rsidP="009343E1">
            <w:pPr>
              <w:jc w:val="both"/>
              <w:rPr>
                <w:rFonts w:ascii="Times New Roman" w:hAnsi="Times New Roman" w:cs="Times New Roman"/>
                <w:sz w:val="20"/>
                <w:szCs w:val="20"/>
              </w:rPr>
            </w:pPr>
            <w:r w:rsidRPr="00142D66">
              <w:rPr>
                <w:rFonts w:ascii="Times New Roman" w:hAnsi="Times New Roman" w:cs="Times New Roman"/>
                <w:sz w:val="20"/>
                <w:szCs w:val="20"/>
              </w:rPr>
              <w:lastRenderedPageBreak/>
              <w:t xml:space="preserve">provisions of the Member States relating to the types of company listed in Annex II. </w:t>
            </w:r>
            <w:r w:rsidRPr="00142D66">
              <w:rPr>
                <w:rFonts w:ascii="Times New Roman" w:hAnsi="Times New Roman" w:cs="Times New Roman"/>
                <w:sz w:val="20"/>
                <w:szCs w:val="20"/>
              </w:rPr>
              <w:cr/>
            </w:r>
          </w:p>
          <w:p w14:paraId="18013CBD" w14:textId="77777777" w:rsidR="009343E1" w:rsidRPr="00142D66" w:rsidRDefault="009343E1" w:rsidP="009343E1">
            <w:pPr>
              <w:jc w:val="both"/>
              <w:rPr>
                <w:rFonts w:ascii="Times New Roman" w:hAnsi="Times New Roman" w:cs="Times New Roman"/>
                <w:sz w:val="20"/>
                <w:szCs w:val="20"/>
              </w:rPr>
            </w:pPr>
            <w:r w:rsidRPr="00142D66">
              <w:rPr>
                <w:rFonts w:ascii="Times New Roman" w:hAnsi="Times New Roman" w:cs="Times New Roman"/>
                <w:sz w:val="20"/>
                <w:szCs w:val="20"/>
              </w:rPr>
              <w:t>2. If, before a company being formed has acquired legal personality, action has been carried out in its name and the</w:t>
            </w:r>
          </w:p>
          <w:p w14:paraId="1B15C25C" w14:textId="38804F4A" w:rsidR="009343E1" w:rsidRPr="00142D66" w:rsidRDefault="009343E1" w:rsidP="009343E1">
            <w:pPr>
              <w:jc w:val="both"/>
              <w:rPr>
                <w:rFonts w:ascii="Times New Roman" w:hAnsi="Times New Roman" w:cs="Times New Roman"/>
                <w:sz w:val="20"/>
                <w:szCs w:val="20"/>
              </w:rPr>
            </w:pPr>
            <w:r w:rsidRPr="00142D66">
              <w:rPr>
                <w:rFonts w:ascii="Times New Roman" w:hAnsi="Times New Roman" w:cs="Times New Roman"/>
                <w:sz w:val="20"/>
                <w:szCs w:val="20"/>
              </w:rPr>
              <w:t>company does not assume the obligations arising from such action, the persons who acted shall, without limit, be</w:t>
            </w:r>
            <w:r w:rsidR="00780D2C" w:rsidRPr="00142D66">
              <w:rPr>
                <w:rFonts w:ascii="Times New Roman" w:hAnsi="Times New Roman" w:cs="Times New Roman"/>
                <w:sz w:val="20"/>
                <w:szCs w:val="20"/>
              </w:rPr>
              <w:t xml:space="preserve"> </w:t>
            </w:r>
            <w:r w:rsidRPr="00142D66">
              <w:rPr>
                <w:rFonts w:ascii="Times New Roman" w:hAnsi="Times New Roman" w:cs="Times New Roman"/>
                <w:sz w:val="20"/>
                <w:szCs w:val="20"/>
              </w:rPr>
              <w:t xml:space="preserve">jointly and severally liable therefor, unless otherwise agreed. </w:t>
            </w:r>
          </w:p>
        </w:tc>
        <w:tc>
          <w:tcPr>
            <w:tcW w:w="2340" w:type="dxa"/>
          </w:tcPr>
          <w:p w14:paraId="44CE6EE2" w14:textId="719A54DF" w:rsidR="000A362D" w:rsidRPr="00142D66" w:rsidRDefault="000A362D" w:rsidP="000A362D">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Codul civil</w:t>
            </w:r>
          </w:p>
          <w:p w14:paraId="11FB31B0" w14:textId="7A845D7C" w:rsidR="00DE1BBD" w:rsidRPr="00142D66" w:rsidRDefault="00DE1BBD" w:rsidP="000A362D">
            <w:pPr>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179. </w:t>
            </w:r>
            <w:r w:rsidRPr="00142D66">
              <w:rPr>
                <w:rFonts w:ascii="Times New Roman" w:hAnsi="Times New Roman" w:cs="Times New Roman"/>
                <w:sz w:val="20"/>
                <w:szCs w:val="20"/>
                <w:lang w:val="ro-RO"/>
              </w:rPr>
              <w:t>Înregistrarea de stat a persoanei juridice</w:t>
            </w:r>
          </w:p>
          <w:p w14:paraId="4B21213B" w14:textId="435AE561" w:rsidR="00C25EA0" w:rsidRPr="00142D66" w:rsidRDefault="005D2564" w:rsidP="00C44AF6">
            <w:pPr>
              <w:jc w:val="both"/>
              <w:rPr>
                <w:rFonts w:ascii="Times New Roman" w:hAnsi="Times New Roman" w:cs="Times New Roman"/>
                <w:color w:val="333333"/>
                <w:sz w:val="20"/>
                <w:szCs w:val="20"/>
                <w:shd w:val="clear" w:color="auto" w:fill="FFFFFF"/>
                <w:lang w:val="ro-RO"/>
              </w:rPr>
            </w:pPr>
            <w:r w:rsidRPr="00142D66">
              <w:rPr>
                <w:rFonts w:ascii="Times New Roman" w:hAnsi="Times New Roman" w:cs="Times New Roman"/>
                <w:color w:val="333333"/>
                <w:sz w:val="20"/>
                <w:szCs w:val="20"/>
                <w:shd w:val="clear" w:color="auto" w:fill="FFFFFF"/>
                <w:lang w:val="ro-RO"/>
              </w:rPr>
              <w:t xml:space="preserve">(6) Dacă s-a acționat în numele unei persoane juridice în curs de constituire înainte ca aceasta să fi dobîndit </w:t>
            </w:r>
            <w:r w:rsidRPr="00142D66">
              <w:rPr>
                <w:rFonts w:ascii="Times New Roman" w:hAnsi="Times New Roman" w:cs="Times New Roman"/>
                <w:color w:val="333333"/>
                <w:sz w:val="20"/>
                <w:szCs w:val="20"/>
                <w:shd w:val="clear" w:color="auto" w:fill="FFFFFF"/>
                <w:lang w:val="ro-RO"/>
              </w:rPr>
              <w:lastRenderedPageBreak/>
              <w:t>personalitate juridică și dacă persoana juridică nu își asumă ulterior obligațiile ce rezultă din acțiunile în cauză ori dacă persoana juridică nu se mai constituie, persoanele care au acționat răspund solidar pentru acțiunile în cauză, în absența unei clauze contractuale contrare.</w:t>
            </w:r>
          </w:p>
          <w:p w14:paraId="0EA87948" w14:textId="1F0D2D15" w:rsidR="00C44AF6" w:rsidRPr="00142D66" w:rsidRDefault="00C44AF6" w:rsidP="00C44AF6">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LP 135/2007</w:t>
            </w:r>
          </w:p>
          <w:p w14:paraId="553CFF39" w14:textId="15403637" w:rsidR="00C44AF6" w:rsidRPr="00142D66" w:rsidRDefault="00C44AF6" w:rsidP="00C44AF6">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15. </w:t>
            </w:r>
            <w:r w:rsidRPr="00142D66">
              <w:rPr>
                <w:rFonts w:ascii="Times New Roman" w:hAnsi="Times New Roman" w:cs="Times New Roman"/>
                <w:sz w:val="20"/>
                <w:szCs w:val="20"/>
                <w:lang w:val="ro-RO"/>
              </w:rPr>
              <w:t xml:space="preserve">Statutul juridic al societății până la înregistrare </w:t>
            </w:r>
          </w:p>
          <w:p w14:paraId="782D819B" w14:textId="2A24405C" w:rsidR="005C0937" w:rsidRPr="00142D66" w:rsidRDefault="005D2564" w:rsidP="00C44AF6">
            <w:pPr>
              <w:jc w:val="both"/>
              <w:rPr>
                <w:rFonts w:ascii="Times New Roman" w:hAnsi="Times New Roman" w:cs="Times New Roman"/>
                <w:sz w:val="20"/>
                <w:szCs w:val="20"/>
                <w:lang w:val="ro-RO"/>
              </w:rPr>
            </w:pPr>
            <w:r w:rsidRPr="00142D66">
              <w:rPr>
                <w:rFonts w:ascii="Times New Roman" w:hAnsi="Times New Roman" w:cs="Times New Roman"/>
                <w:color w:val="333333"/>
                <w:sz w:val="20"/>
                <w:szCs w:val="20"/>
                <w:shd w:val="clear" w:color="auto" w:fill="FFFFFF"/>
                <w:lang w:val="ro-RO"/>
              </w:rPr>
              <w:t>(1) Pînă la momentul înregistrării de stat, societatea nu este persoană juridică.</w:t>
            </w:r>
            <w:r w:rsidRPr="00142D66">
              <w:rPr>
                <w:rFonts w:ascii="Times New Roman" w:hAnsi="Times New Roman" w:cs="Times New Roman"/>
                <w:sz w:val="20"/>
                <w:szCs w:val="20"/>
                <w:lang w:val="ro-RO"/>
              </w:rPr>
              <w:t xml:space="preserve"> </w:t>
            </w:r>
            <w:r w:rsidRPr="00142D66">
              <w:rPr>
                <w:rFonts w:ascii="Times New Roman" w:hAnsi="Times New Roman" w:cs="Times New Roman"/>
                <w:color w:val="333333"/>
                <w:sz w:val="20"/>
                <w:szCs w:val="20"/>
                <w:shd w:val="clear" w:color="auto" w:fill="FFFFFF"/>
                <w:lang w:val="ro-RO"/>
              </w:rPr>
              <w:t>(2) Persoanele care au acţionat în numele societăţii pînă la înregistrarea societăţii răspund nelimitat şi solidar pentru actele juridice încheiate dacă societatea nu îşi asumă obligaţiile ce decurg din aceste acte sau nu se ajunge la un alt acord</w:t>
            </w:r>
            <w:r w:rsidR="00C44AF6" w:rsidRPr="00142D66">
              <w:rPr>
                <w:rFonts w:ascii="Times New Roman" w:hAnsi="Times New Roman" w:cs="Times New Roman"/>
                <w:sz w:val="20"/>
                <w:szCs w:val="20"/>
                <w:lang w:val="ro-RO"/>
              </w:rPr>
              <w:t>.</w:t>
            </w:r>
          </w:p>
          <w:p w14:paraId="14A9D016" w14:textId="77777777" w:rsidR="0091003A" w:rsidRPr="00142D66" w:rsidRDefault="0091003A" w:rsidP="00C44AF6">
            <w:pPr>
              <w:jc w:val="both"/>
              <w:rPr>
                <w:rFonts w:ascii="Times New Roman" w:hAnsi="Times New Roman" w:cs="Times New Roman"/>
                <w:b/>
                <w:bCs/>
                <w:sz w:val="20"/>
                <w:szCs w:val="20"/>
                <w:lang w:val="ro-RO"/>
              </w:rPr>
            </w:pPr>
          </w:p>
          <w:p w14:paraId="3F7F4306" w14:textId="2CA38E6F" w:rsidR="00C25EA0" w:rsidRPr="00142D66" w:rsidRDefault="00C25EA0" w:rsidP="00C25EA0">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Legea 1</w:t>
            </w:r>
            <w:r w:rsidR="008156D0" w:rsidRPr="00142D66">
              <w:rPr>
                <w:rFonts w:ascii="Times New Roman" w:hAnsi="Times New Roman" w:cs="Times New Roman"/>
                <w:b/>
                <w:bCs/>
                <w:sz w:val="20"/>
                <w:szCs w:val="20"/>
                <w:lang w:val="ro-RO"/>
              </w:rPr>
              <w:t>1</w:t>
            </w:r>
            <w:r w:rsidRPr="00142D66">
              <w:rPr>
                <w:rFonts w:ascii="Times New Roman" w:hAnsi="Times New Roman" w:cs="Times New Roman"/>
                <w:b/>
                <w:bCs/>
                <w:sz w:val="20"/>
                <w:szCs w:val="20"/>
                <w:lang w:val="ro-RO"/>
              </w:rPr>
              <w:t>34/1997</w:t>
            </w:r>
          </w:p>
          <w:p w14:paraId="5E76FB80" w14:textId="77777777" w:rsidR="00C25EA0" w:rsidRPr="00142D66" w:rsidRDefault="00C25EA0" w:rsidP="00C44AF6">
            <w:pPr>
              <w:jc w:val="both"/>
              <w:rPr>
                <w:rFonts w:ascii="Times New Roman" w:hAnsi="Times New Roman" w:cs="Times New Roman"/>
                <w:bCs/>
                <w:sz w:val="20"/>
                <w:szCs w:val="20"/>
                <w:lang w:val="ro-RO"/>
              </w:rPr>
            </w:pPr>
            <w:r w:rsidRPr="00142D66">
              <w:rPr>
                <w:rFonts w:ascii="Times New Roman" w:hAnsi="Times New Roman" w:cs="Times New Roman"/>
                <w:b/>
                <w:bCs/>
                <w:sz w:val="20"/>
                <w:szCs w:val="20"/>
                <w:lang w:val="ro-RO"/>
              </w:rPr>
              <w:t>Articolul 29.</w:t>
            </w:r>
            <w:r w:rsidRPr="00142D66">
              <w:rPr>
                <w:rFonts w:ascii="Times New Roman" w:hAnsi="Times New Roman" w:cs="Times New Roman"/>
                <w:bCs/>
                <w:sz w:val="20"/>
                <w:szCs w:val="20"/>
                <w:lang w:val="ro-RO"/>
              </w:rPr>
              <w:t xml:space="preserve"> Fondatorii societății </w:t>
            </w:r>
          </w:p>
          <w:p w14:paraId="55C12115" w14:textId="77777777" w:rsidR="00C25EA0" w:rsidRPr="00142D66" w:rsidRDefault="00C25EA0" w:rsidP="00C44AF6">
            <w:pPr>
              <w:jc w:val="both"/>
              <w:rPr>
                <w:rFonts w:ascii="Times New Roman" w:hAnsi="Times New Roman" w:cs="Times New Roman"/>
                <w:color w:val="333333"/>
                <w:sz w:val="20"/>
                <w:szCs w:val="20"/>
                <w:shd w:val="clear" w:color="auto" w:fill="FFFFFF"/>
                <w:lang w:val="it-IT"/>
              </w:rPr>
            </w:pPr>
            <w:r w:rsidRPr="00142D66">
              <w:rPr>
                <w:rFonts w:ascii="Times New Roman" w:hAnsi="Times New Roman" w:cs="Times New Roman"/>
                <w:color w:val="333333"/>
                <w:sz w:val="20"/>
                <w:szCs w:val="20"/>
                <w:shd w:val="clear" w:color="auto" w:fill="FFFFFF"/>
                <w:lang w:val="it-IT"/>
              </w:rPr>
              <w:t>(9) Fondatorii societăţii răspund solidar pentru obligaţiile lor:</w:t>
            </w:r>
          </w:p>
          <w:p w14:paraId="2CCE06B5" w14:textId="504B9C1C" w:rsidR="00C25EA0" w:rsidRPr="00142D66" w:rsidRDefault="005D2564" w:rsidP="00C44AF6">
            <w:pPr>
              <w:jc w:val="both"/>
              <w:rPr>
                <w:rFonts w:ascii="Times New Roman" w:hAnsi="Times New Roman" w:cs="Times New Roman"/>
                <w:bCs/>
                <w:sz w:val="20"/>
                <w:szCs w:val="20"/>
                <w:lang w:val="it-IT"/>
              </w:rPr>
            </w:pPr>
            <w:r w:rsidRPr="00142D66">
              <w:rPr>
                <w:rFonts w:ascii="Times New Roman" w:hAnsi="Times New Roman" w:cs="Times New Roman"/>
                <w:color w:val="333333"/>
                <w:sz w:val="20"/>
                <w:szCs w:val="20"/>
                <w:shd w:val="clear" w:color="auto" w:fill="FFFFFF"/>
                <w:lang w:val="it-IT"/>
              </w:rPr>
              <w:t xml:space="preserve">b) apărute în cazul săvârșirii de către ei a unor acţiuni în numele societăţii după ce s-a considerat că </w:t>
            </w:r>
            <w:r w:rsidRPr="00142D66">
              <w:rPr>
                <w:rFonts w:ascii="Times New Roman" w:hAnsi="Times New Roman" w:cs="Times New Roman"/>
                <w:color w:val="333333"/>
                <w:sz w:val="20"/>
                <w:szCs w:val="20"/>
                <w:shd w:val="clear" w:color="auto" w:fill="FFFFFF"/>
                <w:lang w:val="it-IT"/>
              </w:rPr>
              <w:lastRenderedPageBreak/>
              <w:t>fondarea societăţii nu a avut loc.</w:t>
            </w:r>
          </w:p>
        </w:tc>
        <w:tc>
          <w:tcPr>
            <w:tcW w:w="2349" w:type="dxa"/>
          </w:tcPr>
          <w:p w14:paraId="02550A8F" w14:textId="77777777" w:rsidR="0091003A" w:rsidRPr="00142D66" w:rsidRDefault="0091003A" w:rsidP="0091003A">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Civil Code</w:t>
            </w:r>
          </w:p>
          <w:p w14:paraId="192B8E50" w14:textId="5B311D21" w:rsidR="0091003A"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Article 179.</w:t>
            </w:r>
            <w:r w:rsidRPr="00142D66">
              <w:rPr>
                <w:rFonts w:ascii="Times New Roman" w:hAnsi="Times New Roman" w:cs="Times New Roman"/>
                <w:sz w:val="20"/>
                <w:szCs w:val="20"/>
                <w:lang w:val="ro-RO"/>
              </w:rPr>
              <w:t xml:space="preserve"> State registration of a legal person</w:t>
            </w:r>
          </w:p>
          <w:p w14:paraId="36FF4304" w14:textId="77777777" w:rsidR="0091003A"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(6) Where acts have been performed in the name of a legal person in the course of incorporation before it has acquired legal </w:t>
            </w:r>
            <w:r w:rsidRPr="00142D66">
              <w:rPr>
                <w:rFonts w:ascii="Times New Roman" w:hAnsi="Times New Roman" w:cs="Times New Roman"/>
                <w:sz w:val="20"/>
                <w:szCs w:val="20"/>
                <w:lang w:val="ro-RO"/>
              </w:rPr>
              <w:lastRenderedPageBreak/>
              <w:t>personality, and the legal person does not subsequently assume the obligations arising from such acts, or where the legal person is not incorporated, the persons who have acted shall be jointly and severally liable for such acts, in the absence of a contractual clause to the contrary.</w:t>
            </w:r>
          </w:p>
          <w:p w14:paraId="0F5F605E" w14:textId="77777777" w:rsidR="0091003A" w:rsidRPr="00142D66" w:rsidRDefault="0091003A" w:rsidP="0091003A">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135/2007</w:t>
            </w:r>
          </w:p>
          <w:p w14:paraId="5900B2EA" w14:textId="77777777" w:rsidR="0091003A"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Article 15.</w:t>
            </w:r>
            <w:r w:rsidRPr="00142D66">
              <w:rPr>
                <w:rFonts w:ascii="Times New Roman" w:hAnsi="Times New Roman" w:cs="Times New Roman"/>
                <w:sz w:val="20"/>
                <w:szCs w:val="20"/>
                <w:lang w:val="ro-RO"/>
              </w:rPr>
              <w:t xml:space="preserve"> Legal status of the company prior to registration</w:t>
            </w:r>
          </w:p>
          <w:p w14:paraId="4D1025F1" w14:textId="77777777" w:rsidR="0091003A"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Until the time of state registration, the company shall not be a legal person.</w:t>
            </w:r>
          </w:p>
          <w:p w14:paraId="7F8C64DD" w14:textId="77777777" w:rsidR="0091003A"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The persons who have acted in the name of the company prior to its registration shall be liable without limitation and jointly and severally for the juridical acts concluded, if the company does not assume the obligations arising from such acts or if no other agreement is reached.</w:t>
            </w:r>
          </w:p>
          <w:p w14:paraId="48067C14" w14:textId="77777777" w:rsidR="0091003A" w:rsidRPr="00142D66" w:rsidRDefault="0091003A" w:rsidP="0091003A">
            <w:pPr>
              <w:jc w:val="both"/>
              <w:rPr>
                <w:rFonts w:ascii="Times New Roman" w:hAnsi="Times New Roman" w:cs="Times New Roman"/>
                <w:sz w:val="20"/>
                <w:szCs w:val="20"/>
                <w:lang w:val="ro-RO"/>
              </w:rPr>
            </w:pPr>
          </w:p>
          <w:p w14:paraId="3BD2E69B" w14:textId="77777777" w:rsidR="0091003A" w:rsidRPr="00142D66" w:rsidRDefault="0091003A" w:rsidP="0091003A">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1134/1997</w:t>
            </w:r>
          </w:p>
          <w:p w14:paraId="24E58BE5" w14:textId="77777777" w:rsidR="0091003A"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Article 29.</w:t>
            </w:r>
            <w:r w:rsidRPr="00142D66">
              <w:rPr>
                <w:rFonts w:ascii="Times New Roman" w:hAnsi="Times New Roman" w:cs="Times New Roman"/>
                <w:sz w:val="20"/>
                <w:szCs w:val="20"/>
                <w:lang w:val="ro-RO"/>
              </w:rPr>
              <w:t xml:space="preserve"> Founders of the company</w:t>
            </w:r>
          </w:p>
          <w:p w14:paraId="1F80112F" w14:textId="77777777" w:rsidR="0091003A"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(9) The founders of the company shall be jointly and severally liable for their obligations:</w:t>
            </w:r>
          </w:p>
          <w:p w14:paraId="76E42BF0" w14:textId="0F200A20" w:rsidR="005E0EF1"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b) arising from acts performed by them in the name of the company after </w:t>
            </w:r>
            <w:r w:rsidRPr="00142D66">
              <w:rPr>
                <w:rFonts w:ascii="Times New Roman" w:hAnsi="Times New Roman" w:cs="Times New Roman"/>
                <w:sz w:val="20"/>
                <w:szCs w:val="20"/>
                <w:lang w:val="ro-RO"/>
              </w:rPr>
              <w:lastRenderedPageBreak/>
              <w:t>it has been deemed that the incorporation of the company did not take place.</w:t>
            </w:r>
          </w:p>
        </w:tc>
        <w:tc>
          <w:tcPr>
            <w:tcW w:w="1276" w:type="dxa"/>
          </w:tcPr>
          <w:p w14:paraId="2A767C64" w14:textId="24DD86CD" w:rsidR="00240B2D" w:rsidRPr="00142D66" w:rsidRDefault="00C25EA0" w:rsidP="00240B2D">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 xml:space="preserve">Compatibil </w:t>
            </w:r>
            <w:r w:rsidR="00846F53">
              <w:rPr>
                <w:rFonts w:ascii="Times New Roman" w:hAnsi="Times New Roman" w:cs="Times New Roman"/>
                <w:sz w:val="20"/>
                <w:szCs w:val="20"/>
                <w:lang w:val="ro-RO"/>
              </w:rPr>
              <w:t xml:space="preserve"> / Compatible</w:t>
            </w:r>
          </w:p>
        </w:tc>
        <w:tc>
          <w:tcPr>
            <w:tcW w:w="1843" w:type="dxa"/>
          </w:tcPr>
          <w:p w14:paraId="1E8ED8E1" w14:textId="4BC5D77F" w:rsidR="00240B2D" w:rsidRPr="00142D66" w:rsidRDefault="00240B2D" w:rsidP="00266D59">
            <w:pPr>
              <w:jc w:val="both"/>
              <w:rPr>
                <w:rFonts w:ascii="Times New Roman" w:hAnsi="Times New Roman" w:cs="Times New Roman"/>
                <w:sz w:val="20"/>
                <w:szCs w:val="20"/>
                <w:lang w:val="it-IT"/>
              </w:rPr>
            </w:pPr>
          </w:p>
        </w:tc>
        <w:tc>
          <w:tcPr>
            <w:tcW w:w="1795" w:type="dxa"/>
          </w:tcPr>
          <w:p w14:paraId="6922ED54" w14:textId="77777777" w:rsidR="00240B2D" w:rsidRPr="00142D66" w:rsidRDefault="00240B2D" w:rsidP="00240B2D">
            <w:pPr>
              <w:rPr>
                <w:rFonts w:ascii="Times New Roman" w:hAnsi="Times New Roman" w:cs="Times New Roman"/>
                <w:sz w:val="20"/>
                <w:szCs w:val="20"/>
                <w:lang w:val="ro-RO"/>
              </w:rPr>
            </w:pPr>
          </w:p>
        </w:tc>
      </w:tr>
      <w:tr w:rsidR="00240B2D" w:rsidRPr="00142D66" w14:paraId="62630082" w14:textId="77777777" w:rsidTr="00022444">
        <w:tc>
          <w:tcPr>
            <w:tcW w:w="2515" w:type="dxa"/>
            <w:gridSpan w:val="2"/>
          </w:tcPr>
          <w:p w14:paraId="7BF1D68E" w14:textId="77777777" w:rsidR="00D44CBE" w:rsidRPr="00142D66" w:rsidRDefault="00D44CBE" w:rsidP="00D44CBE">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lastRenderedPageBreak/>
              <w:t>Articolul 8</w:t>
            </w:r>
          </w:p>
          <w:p w14:paraId="07C10EB6" w14:textId="77777777" w:rsidR="00D44CBE" w:rsidRPr="00142D66" w:rsidRDefault="00D44CBE" w:rsidP="00D44CBE">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Opozabilitatea față de terți</w:t>
            </w:r>
          </w:p>
          <w:p w14:paraId="0F95C2B7" w14:textId="443EDBAF" w:rsidR="00240B2D" w:rsidRPr="00142D66" w:rsidRDefault="00D44CBE" w:rsidP="00D44CB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Îndeplinirea cerințelor de publicitate cu privire la persoanele care, în calitate de organ al societății comerciale, au competenta de a angaja societatea comercială face inopozabilă terților orice neregulă cu privire la numirea acestora, cu excepția cazului în care societatea comercială poate dovedi că terții în cauză aveau cunoștință despre acest lucru.</w:t>
            </w:r>
          </w:p>
        </w:tc>
        <w:tc>
          <w:tcPr>
            <w:tcW w:w="2430" w:type="dxa"/>
          </w:tcPr>
          <w:p w14:paraId="07060F20" w14:textId="77777777" w:rsidR="00D44CBE" w:rsidRPr="00142D66" w:rsidRDefault="00D44CBE" w:rsidP="00D44CBE">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Article 8</w:t>
            </w:r>
          </w:p>
          <w:p w14:paraId="0E7EED02" w14:textId="77777777" w:rsidR="00D44CBE" w:rsidRPr="00142D66" w:rsidRDefault="00D44CBE" w:rsidP="00D44CBE">
            <w:pPr>
              <w:jc w:val="center"/>
              <w:rPr>
                <w:rFonts w:ascii="Times New Roman" w:hAnsi="Times New Roman" w:cs="Times New Roman"/>
                <w:b/>
                <w:bCs/>
                <w:sz w:val="20"/>
                <w:szCs w:val="20"/>
              </w:rPr>
            </w:pPr>
            <w:r w:rsidRPr="00142D66">
              <w:rPr>
                <w:rFonts w:ascii="Times New Roman" w:hAnsi="Times New Roman" w:cs="Times New Roman"/>
                <w:b/>
                <w:bCs/>
                <w:sz w:val="20"/>
                <w:szCs w:val="20"/>
              </w:rPr>
              <w:t>Effects of disclosure with respect to third parties</w:t>
            </w:r>
          </w:p>
          <w:p w14:paraId="7F5BA14C" w14:textId="1CCFFDA8" w:rsidR="00240B2D" w:rsidRPr="00142D66" w:rsidRDefault="00780D2C" w:rsidP="00D44CBE">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rPr>
              <w:t>Completion of the formalities of disclosure of the particulars concerning the persons who, as an organ of the company, are authorised to represent it, shall constitute a bar to any irregularity in their appointment being relied upon as against third parties, unless the company proves that such third parties had knowledge thereof</w:t>
            </w:r>
          </w:p>
        </w:tc>
        <w:tc>
          <w:tcPr>
            <w:tcW w:w="2340" w:type="dxa"/>
          </w:tcPr>
          <w:p w14:paraId="385C0160" w14:textId="77777777" w:rsidR="00E13852" w:rsidRPr="00142D66" w:rsidRDefault="00E13852" w:rsidP="00E13852">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Codul civil</w:t>
            </w:r>
          </w:p>
          <w:p w14:paraId="6B921BB9" w14:textId="77777777" w:rsidR="00003A4C" w:rsidRPr="00142D66" w:rsidRDefault="00003A4C" w:rsidP="00003A4C">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Articolul 177. </w:t>
            </w:r>
            <w:r w:rsidRPr="00142D66">
              <w:rPr>
                <w:rFonts w:ascii="Times New Roman" w:hAnsi="Times New Roman" w:cs="Times New Roman"/>
                <w:bCs/>
                <w:sz w:val="20"/>
                <w:szCs w:val="20"/>
                <w:lang w:val="ro-RO"/>
              </w:rPr>
              <w:t>Capacitatea de exercițiu a persoanei juridice</w:t>
            </w:r>
          </w:p>
          <w:p w14:paraId="2A07F747" w14:textId="22E19ED0" w:rsidR="00003A4C" w:rsidRPr="00142D66" w:rsidRDefault="00003A4C" w:rsidP="00003A4C">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(2) Are calitatea de administrator persoana fizică sau, în cazurile expres prevăzute de lege, persoana juridică care, în condițiile legii și ale actului de constituire, este desemnată să acționeze, în raporturile cu terții, individual sau colectiv, în numele și pe contul persoanei juridice. </w:t>
            </w:r>
            <w:r w:rsidR="00E5530D" w:rsidRPr="00142D66">
              <w:rPr>
                <w:rFonts w:ascii="Times New Roman" w:hAnsi="Times New Roman" w:cs="Times New Roman"/>
                <w:sz w:val="20"/>
                <w:szCs w:val="20"/>
                <w:lang w:val="ro-RO"/>
              </w:rPr>
              <w:t>[...]</w:t>
            </w:r>
          </w:p>
          <w:p w14:paraId="32C666C0" w14:textId="6A4785B8" w:rsidR="00E13852" w:rsidRPr="00142D66" w:rsidRDefault="00003A4C" w:rsidP="00E1385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(4) Înregistrarea administratorului sau altei persoane cu drept de reprezentare a persoanei juridice în registrul de publicitate prevăzut de lege face inopozabilă terților orice încălcare cu privire la desemnarea acestora, cu excepția cazului în care persoana juridică demonstrează că terții în cauză cunoșteau încălcarea.</w:t>
            </w:r>
          </w:p>
          <w:p w14:paraId="76635CDB" w14:textId="4B50A253" w:rsidR="00C25EA0" w:rsidRPr="00142D66" w:rsidRDefault="00C25EA0" w:rsidP="00110D7C">
            <w:pPr>
              <w:jc w:val="both"/>
              <w:rPr>
                <w:rFonts w:ascii="Times New Roman" w:hAnsi="Times New Roman" w:cs="Times New Roman"/>
                <w:sz w:val="20"/>
                <w:szCs w:val="20"/>
                <w:lang w:val="ro-RO"/>
              </w:rPr>
            </w:pPr>
          </w:p>
          <w:p w14:paraId="6F703885" w14:textId="4DB343E1" w:rsidR="00C25EA0" w:rsidRPr="00142D66" w:rsidRDefault="00C25EA0" w:rsidP="00110D7C">
            <w:pPr>
              <w:jc w:val="both"/>
              <w:rPr>
                <w:rFonts w:ascii="Times New Roman" w:hAnsi="Times New Roman" w:cs="Times New Roman"/>
                <w:b/>
                <w:sz w:val="20"/>
                <w:szCs w:val="20"/>
                <w:lang w:val="ro-RO"/>
              </w:rPr>
            </w:pPr>
            <w:r w:rsidRPr="00142D66">
              <w:rPr>
                <w:rFonts w:ascii="Times New Roman" w:hAnsi="Times New Roman" w:cs="Times New Roman"/>
                <w:b/>
                <w:sz w:val="20"/>
                <w:szCs w:val="20"/>
                <w:lang w:val="ro-RO"/>
              </w:rPr>
              <w:t>Legea 135/2007</w:t>
            </w:r>
          </w:p>
          <w:p w14:paraId="5832CAD8" w14:textId="0542FFFE" w:rsidR="00110D7C" w:rsidRPr="00142D66" w:rsidRDefault="00110D7C" w:rsidP="00110D7C">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74. </w:t>
            </w:r>
            <w:r w:rsidRPr="00142D66">
              <w:rPr>
                <w:rFonts w:ascii="Times New Roman" w:hAnsi="Times New Roman" w:cs="Times New Roman"/>
                <w:sz w:val="20"/>
                <w:szCs w:val="20"/>
                <w:lang w:val="ro-RO"/>
              </w:rPr>
              <w:t xml:space="preserve">Validitatea angajării societății </w:t>
            </w:r>
          </w:p>
          <w:p w14:paraId="7947D100" w14:textId="3B914B4D" w:rsidR="00110D7C" w:rsidRPr="00142D66" w:rsidRDefault="005D2564" w:rsidP="00110D7C">
            <w:pPr>
              <w:jc w:val="both"/>
              <w:rPr>
                <w:rFonts w:ascii="Times New Roman" w:hAnsi="Times New Roman" w:cs="Times New Roman"/>
                <w:b/>
                <w:bCs/>
                <w:sz w:val="20"/>
                <w:szCs w:val="20"/>
                <w:lang w:val="ro-RO"/>
              </w:rPr>
            </w:pPr>
            <w:r w:rsidRPr="00142D66">
              <w:rPr>
                <w:rFonts w:ascii="Times New Roman" w:hAnsi="Times New Roman" w:cs="Times New Roman"/>
                <w:color w:val="333333"/>
                <w:sz w:val="20"/>
                <w:szCs w:val="20"/>
                <w:shd w:val="clear" w:color="auto" w:fill="FFFFFF"/>
                <w:lang w:val="ro-RO"/>
              </w:rPr>
              <w:t xml:space="preserve">(2) În scopul sustragerii de la obligaţiile asumate, nici societatea şi nici terţii nu sînt în drept să pună la </w:t>
            </w:r>
            <w:r w:rsidRPr="00142D66">
              <w:rPr>
                <w:rFonts w:ascii="Times New Roman" w:hAnsi="Times New Roman" w:cs="Times New Roman"/>
                <w:color w:val="333333"/>
                <w:sz w:val="20"/>
                <w:szCs w:val="20"/>
                <w:shd w:val="clear" w:color="auto" w:fill="FFFFFF"/>
                <w:lang w:val="ro-RO"/>
              </w:rPr>
              <w:lastRenderedPageBreak/>
              <w:t>îndoială legalitatea desemnării administratorului sau a altei persoane cu drept de reprezentare a societăţii dacă această desemnare a fost înregistrată la organul înregistrării de stat.</w:t>
            </w:r>
            <w:r w:rsidRPr="00142D66">
              <w:rPr>
                <w:rFonts w:ascii="Times New Roman" w:hAnsi="Times New Roman" w:cs="Times New Roman"/>
                <w:sz w:val="20"/>
                <w:szCs w:val="20"/>
                <w:lang w:val="ro-RO"/>
              </w:rPr>
              <w:t xml:space="preserve"> </w:t>
            </w:r>
          </w:p>
        </w:tc>
        <w:tc>
          <w:tcPr>
            <w:tcW w:w="2349" w:type="dxa"/>
          </w:tcPr>
          <w:p w14:paraId="2CAEE7CF" w14:textId="77777777" w:rsidR="0069197D" w:rsidRPr="00142D66" w:rsidRDefault="0069197D" w:rsidP="0069197D">
            <w:pPr>
              <w:jc w:val="both"/>
              <w:rPr>
                <w:rFonts w:ascii="Times New Roman" w:hAnsi="Times New Roman" w:cs="Times New Roman"/>
                <w:b/>
                <w:bCs/>
                <w:sz w:val="20"/>
                <w:szCs w:val="20"/>
              </w:rPr>
            </w:pPr>
            <w:r w:rsidRPr="00142D66">
              <w:rPr>
                <w:rFonts w:ascii="Times New Roman" w:hAnsi="Times New Roman" w:cs="Times New Roman"/>
                <w:b/>
                <w:bCs/>
                <w:sz w:val="20"/>
                <w:szCs w:val="20"/>
              </w:rPr>
              <w:lastRenderedPageBreak/>
              <w:t>Civil Code</w:t>
            </w:r>
          </w:p>
          <w:p w14:paraId="4CFFC6D1" w14:textId="77777777" w:rsidR="0069197D" w:rsidRPr="00142D66" w:rsidRDefault="0069197D" w:rsidP="0069197D">
            <w:pPr>
              <w:jc w:val="both"/>
              <w:rPr>
                <w:rFonts w:ascii="Times New Roman" w:hAnsi="Times New Roman" w:cs="Times New Roman"/>
                <w:sz w:val="20"/>
                <w:szCs w:val="20"/>
              </w:rPr>
            </w:pPr>
            <w:r w:rsidRPr="00142D66">
              <w:rPr>
                <w:rFonts w:ascii="Times New Roman" w:hAnsi="Times New Roman" w:cs="Times New Roman"/>
                <w:b/>
                <w:bCs/>
                <w:sz w:val="20"/>
                <w:szCs w:val="20"/>
              </w:rPr>
              <w:t>Article 177.</w:t>
            </w:r>
            <w:r w:rsidRPr="00142D66">
              <w:rPr>
                <w:rFonts w:ascii="Times New Roman" w:hAnsi="Times New Roman" w:cs="Times New Roman"/>
                <w:sz w:val="20"/>
                <w:szCs w:val="20"/>
              </w:rPr>
              <w:t xml:space="preserve"> Capacity to contract of a legal person</w:t>
            </w:r>
          </w:p>
          <w:p w14:paraId="0B7B18DF" w14:textId="77777777" w:rsidR="0069197D" w:rsidRPr="00142D66" w:rsidRDefault="0069197D" w:rsidP="0069197D">
            <w:pPr>
              <w:jc w:val="both"/>
              <w:rPr>
                <w:rFonts w:ascii="Times New Roman" w:hAnsi="Times New Roman" w:cs="Times New Roman"/>
                <w:sz w:val="20"/>
                <w:szCs w:val="20"/>
              </w:rPr>
            </w:pPr>
          </w:p>
          <w:p w14:paraId="0C75C76E" w14:textId="77777777" w:rsidR="0069197D" w:rsidRPr="00142D66" w:rsidRDefault="0069197D" w:rsidP="0069197D">
            <w:pPr>
              <w:jc w:val="both"/>
              <w:rPr>
                <w:rFonts w:ascii="Times New Roman" w:hAnsi="Times New Roman" w:cs="Times New Roman"/>
                <w:sz w:val="20"/>
                <w:szCs w:val="20"/>
              </w:rPr>
            </w:pPr>
            <w:r w:rsidRPr="00142D66">
              <w:rPr>
                <w:rFonts w:ascii="Times New Roman" w:hAnsi="Times New Roman" w:cs="Times New Roman"/>
                <w:sz w:val="20"/>
                <w:szCs w:val="20"/>
              </w:rPr>
              <w:t>(2) A director is a natural person or, where the law expressly so provides, a legal person which, under the law and the instrument of incorporation, is appointed to act, in relation with third parties, either individually or collectively, on behalf and for the account of the legal person. [...]</w:t>
            </w:r>
          </w:p>
          <w:p w14:paraId="1D708514" w14:textId="77777777" w:rsidR="0069197D" w:rsidRPr="00142D66" w:rsidRDefault="0069197D" w:rsidP="0069197D">
            <w:pPr>
              <w:jc w:val="both"/>
              <w:rPr>
                <w:rFonts w:ascii="Times New Roman" w:hAnsi="Times New Roman" w:cs="Times New Roman"/>
                <w:sz w:val="20"/>
                <w:szCs w:val="20"/>
              </w:rPr>
            </w:pPr>
          </w:p>
          <w:p w14:paraId="00AE1A00" w14:textId="77777777" w:rsidR="0069197D" w:rsidRPr="00142D66" w:rsidRDefault="0069197D" w:rsidP="0069197D">
            <w:pPr>
              <w:jc w:val="both"/>
              <w:rPr>
                <w:rFonts w:ascii="Times New Roman" w:hAnsi="Times New Roman" w:cs="Times New Roman"/>
                <w:sz w:val="20"/>
                <w:szCs w:val="20"/>
              </w:rPr>
            </w:pPr>
            <w:r w:rsidRPr="00142D66">
              <w:rPr>
                <w:rFonts w:ascii="Times New Roman" w:hAnsi="Times New Roman" w:cs="Times New Roman"/>
                <w:sz w:val="20"/>
                <w:szCs w:val="20"/>
              </w:rPr>
              <w:t>(4) The registration in the publicity register provided by law of the director or another person authorised to represent the legal person shall preclude any breach in their appointment from being relied upon against third parties, unless the legal person proves that such third parties were aware of the breach.</w:t>
            </w:r>
          </w:p>
          <w:p w14:paraId="32281B49" w14:textId="77777777" w:rsidR="0069197D" w:rsidRPr="00142D66" w:rsidRDefault="0069197D" w:rsidP="0069197D">
            <w:pPr>
              <w:jc w:val="both"/>
              <w:rPr>
                <w:rFonts w:ascii="Times New Roman" w:hAnsi="Times New Roman" w:cs="Times New Roman"/>
                <w:sz w:val="20"/>
                <w:szCs w:val="20"/>
              </w:rPr>
            </w:pPr>
          </w:p>
          <w:p w14:paraId="47AB9C95" w14:textId="77777777" w:rsidR="0069197D" w:rsidRPr="00142D66" w:rsidRDefault="0069197D" w:rsidP="0069197D">
            <w:pPr>
              <w:jc w:val="both"/>
              <w:rPr>
                <w:rFonts w:ascii="Times New Roman" w:hAnsi="Times New Roman" w:cs="Times New Roman"/>
                <w:b/>
                <w:bCs/>
                <w:sz w:val="20"/>
                <w:szCs w:val="20"/>
              </w:rPr>
            </w:pPr>
            <w:r w:rsidRPr="00142D66">
              <w:rPr>
                <w:rFonts w:ascii="Times New Roman" w:hAnsi="Times New Roman" w:cs="Times New Roman"/>
                <w:b/>
                <w:bCs/>
                <w:sz w:val="20"/>
                <w:szCs w:val="20"/>
              </w:rPr>
              <w:t>Law No. 135/2007</w:t>
            </w:r>
          </w:p>
          <w:p w14:paraId="1DA2D609" w14:textId="77777777" w:rsidR="0069197D" w:rsidRPr="00142D66" w:rsidRDefault="0069197D" w:rsidP="0069197D">
            <w:pPr>
              <w:jc w:val="both"/>
              <w:rPr>
                <w:rFonts w:ascii="Times New Roman" w:hAnsi="Times New Roman" w:cs="Times New Roman"/>
                <w:sz w:val="20"/>
                <w:szCs w:val="20"/>
              </w:rPr>
            </w:pPr>
            <w:r w:rsidRPr="00142D66">
              <w:rPr>
                <w:rFonts w:ascii="Times New Roman" w:hAnsi="Times New Roman" w:cs="Times New Roman"/>
                <w:b/>
                <w:bCs/>
                <w:sz w:val="20"/>
                <w:szCs w:val="20"/>
              </w:rPr>
              <w:t xml:space="preserve">Article 74. </w:t>
            </w:r>
            <w:r w:rsidRPr="00142D66">
              <w:rPr>
                <w:rFonts w:ascii="Times New Roman" w:hAnsi="Times New Roman" w:cs="Times New Roman"/>
                <w:sz w:val="20"/>
                <w:szCs w:val="20"/>
              </w:rPr>
              <w:t>Validity of binding the company</w:t>
            </w:r>
          </w:p>
          <w:p w14:paraId="0AF9E799" w14:textId="77777777" w:rsidR="0069197D" w:rsidRPr="00142D66" w:rsidRDefault="0069197D" w:rsidP="0069197D">
            <w:pPr>
              <w:jc w:val="both"/>
              <w:rPr>
                <w:rFonts w:ascii="Times New Roman" w:hAnsi="Times New Roman" w:cs="Times New Roman"/>
                <w:sz w:val="20"/>
                <w:szCs w:val="20"/>
              </w:rPr>
            </w:pPr>
          </w:p>
          <w:p w14:paraId="5329D885" w14:textId="30368145" w:rsidR="00B34D39" w:rsidRPr="00142D66" w:rsidRDefault="0069197D" w:rsidP="0069197D">
            <w:pPr>
              <w:jc w:val="both"/>
              <w:rPr>
                <w:rFonts w:ascii="Times New Roman" w:hAnsi="Times New Roman" w:cs="Times New Roman"/>
                <w:sz w:val="20"/>
                <w:szCs w:val="20"/>
              </w:rPr>
            </w:pPr>
            <w:r w:rsidRPr="00142D66">
              <w:rPr>
                <w:rFonts w:ascii="Times New Roman" w:hAnsi="Times New Roman" w:cs="Times New Roman"/>
                <w:sz w:val="20"/>
                <w:szCs w:val="20"/>
              </w:rPr>
              <w:t xml:space="preserve">(2) For the purpose of avoiding the obligations assumed, neither the </w:t>
            </w:r>
            <w:r w:rsidRPr="00142D66">
              <w:rPr>
                <w:rFonts w:ascii="Times New Roman" w:hAnsi="Times New Roman" w:cs="Times New Roman"/>
                <w:sz w:val="20"/>
                <w:szCs w:val="20"/>
              </w:rPr>
              <w:lastRenderedPageBreak/>
              <w:t>company nor third parties shall be entitled to contest the legality of the appointment of the director or of another person authorised to represent the company, where such appointment has been registered with the state registration authority.</w:t>
            </w:r>
          </w:p>
        </w:tc>
        <w:tc>
          <w:tcPr>
            <w:tcW w:w="1276" w:type="dxa"/>
          </w:tcPr>
          <w:p w14:paraId="07645956" w14:textId="411D8DFF" w:rsidR="00240B2D" w:rsidRPr="00142D66" w:rsidRDefault="00B65ABC" w:rsidP="00240B2D">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Compatibil</w:t>
            </w:r>
            <w:r w:rsidR="00C25EA0" w:rsidRPr="00142D66">
              <w:rPr>
                <w:rFonts w:ascii="Times New Roman" w:hAnsi="Times New Roman" w:cs="Times New Roman"/>
                <w:sz w:val="20"/>
                <w:szCs w:val="20"/>
                <w:lang w:val="ro-RO"/>
              </w:rPr>
              <w:t xml:space="preserve"> </w:t>
            </w:r>
            <w:r w:rsidR="00846F53">
              <w:rPr>
                <w:rFonts w:ascii="Times New Roman" w:hAnsi="Times New Roman" w:cs="Times New Roman"/>
                <w:sz w:val="20"/>
                <w:szCs w:val="20"/>
                <w:lang w:val="ro-RO"/>
              </w:rPr>
              <w:t>/ Compatible</w:t>
            </w:r>
          </w:p>
        </w:tc>
        <w:tc>
          <w:tcPr>
            <w:tcW w:w="1843" w:type="dxa"/>
          </w:tcPr>
          <w:p w14:paraId="2FC3E4C0" w14:textId="63FF2A01" w:rsidR="00240B2D" w:rsidRPr="00142D66" w:rsidRDefault="00240B2D" w:rsidP="00240B2D">
            <w:pPr>
              <w:rPr>
                <w:rFonts w:ascii="Times New Roman" w:hAnsi="Times New Roman" w:cs="Times New Roman"/>
                <w:sz w:val="20"/>
                <w:szCs w:val="20"/>
                <w:lang w:val="ro-RO"/>
              </w:rPr>
            </w:pPr>
          </w:p>
        </w:tc>
        <w:tc>
          <w:tcPr>
            <w:tcW w:w="1795" w:type="dxa"/>
          </w:tcPr>
          <w:p w14:paraId="092B6F8C" w14:textId="77777777" w:rsidR="00240B2D" w:rsidRPr="00142D66" w:rsidRDefault="00240B2D" w:rsidP="00240B2D">
            <w:pPr>
              <w:rPr>
                <w:rFonts w:ascii="Times New Roman" w:hAnsi="Times New Roman" w:cs="Times New Roman"/>
                <w:sz w:val="20"/>
                <w:szCs w:val="20"/>
                <w:lang w:val="ro-RO"/>
              </w:rPr>
            </w:pPr>
          </w:p>
        </w:tc>
      </w:tr>
      <w:tr w:rsidR="00487D06" w:rsidRPr="00142D66" w14:paraId="0063331B" w14:textId="77777777" w:rsidTr="00022444">
        <w:tc>
          <w:tcPr>
            <w:tcW w:w="2515" w:type="dxa"/>
            <w:gridSpan w:val="2"/>
          </w:tcPr>
          <w:p w14:paraId="57E53817" w14:textId="77777777" w:rsidR="00487D06" w:rsidRPr="00142D66" w:rsidRDefault="00487D06" w:rsidP="00487D06">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Articolul 9</w:t>
            </w:r>
          </w:p>
          <w:p w14:paraId="0FA5BBA6" w14:textId="77777777" w:rsidR="00487D06" w:rsidRPr="00142D66" w:rsidRDefault="00487D06" w:rsidP="00487D06">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Acte îndeplinite de organele societății comerciale și de reprezentanți</w:t>
            </w:r>
          </w:p>
          <w:p w14:paraId="641C9B5B"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Actele îndeplinite de organele societății comerciale angajează societatea, chiar dacă nu se încadrează în obiectul de activitate al societății comerciale, cu excepția cazului în care astfel de acte depășesc limitele competențelor pe care legea le atribuie sau permite a fi atribuite organelor în cauză.</w:t>
            </w:r>
          </w:p>
          <w:p w14:paraId="3880D9E9"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Cu toate acestea, statele membre pot să prevadă că societatea comercială nu este angajată în cazul în care acțiunile respective nu se încadrează în obiectul de activitate al societății comerciale, dacă societatea comercială dovedește că terții cunoșteau sau, având în vedere circumstanțele, nu puteau să nu cunoască faptul că actul nu se încadrează în obiectul de activitate. </w:t>
            </w:r>
            <w:r w:rsidRPr="00142D66">
              <w:rPr>
                <w:rFonts w:ascii="Times New Roman" w:hAnsi="Times New Roman" w:cs="Times New Roman"/>
                <w:sz w:val="20"/>
                <w:szCs w:val="20"/>
                <w:lang w:val="ro-RO"/>
              </w:rPr>
              <w:lastRenderedPageBreak/>
              <w:t>Publicarea statutului nu constituie, în sine, o dovadă suficientă în acest sens.</w:t>
            </w:r>
          </w:p>
          <w:p w14:paraId="4234900B"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Limitele competențelor conferite organelor societății comerciale conform statutului sau prin decizie a organelor competente nu sunt opozabile terților, chiar dacă au fost publicate.</w:t>
            </w:r>
          </w:p>
          <w:p w14:paraId="2C574BBC" w14:textId="0ECA9B0B" w:rsidR="00487D06" w:rsidRPr="00142D66" w:rsidRDefault="00487D06" w:rsidP="00487D06">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(3) Dacă dreptul intern dispune că competenta de a reprezenta societatea comercială poate fi conferită prin statut, prin derogare de la normele juridice în materie, unei singure persoane sau mai multor persoane care acționează împreună, legislația în cauză poate prevedea, de asemenea, că o astfel de dispoziție din statut este opozabilă terților, cu condiția să vizeze competenta generală de reprezentare; opozabilitatea față de terți a unei astfel de dispoziții din statut este reglementată de articolul 16.</w:t>
            </w:r>
          </w:p>
        </w:tc>
        <w:tc>
          <w:tcPr>
            <w:tcW w:w="2430" w:type="dxa"/>
          </w:tcPr>
          <w:p w14:paraId="3AD8D9AE" w14:textId="77777777" w:rsidR="00487D06" w:rsidRPr="00142D66" w:rsidRDefault="00487D06" w:rsidP="00487D06">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9</w:t>
            </w:r>
          </w:p>
          <w:p w14:paraId="2C23B3BD" w14:textId="77777777" w:rsidR="00487D06" w:rsidRPr="00142D66" w:rsidRDefault="00487D06" w:rsidP="00487D06">
            <w:pPr>
              <w:jc w:val="center"/>
              <w:rPr>
                <w:rFonts w:ascii="Times New Roman" w:hAnsi="Times New Roman" w:cs="Times New Roman"/>
                <w:b/>
                <w:bCs/>
                <w:sz w:val="20"/>
                <w:szCs w:val="20"/>
              </w:rPr>
            </w:pPr>
            <w:r w:rsidRPr="00142D66">
              <w:rPr>
                <w:rFonts w:ascii="Times New Roman" w:hAnsi="Times New Roman" w:cs="Times New Roman"/>
                <w:b/>
                <w:bCs/>
                <w:sz w:val="20"/>
                <w:szCs w:val="20"/>
              </w:rPr>
              <w:t>Acts of the organs of a company and its representation</w:t>
            </w:r>
          </w:p>
          <w:p w14:paraId="2B9D0045" w14:textId="77777777" w:rsidR="00487D06"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1. Acts done by the organs of the company shall be binding upon it even if those acts are not within the objects of the company, unless such acts exceed the powers that the law confers or allows to be conferred on those organs.</w:t>
            </w:r>
          </w:p>
          <w:p w14:paraId="5505FE3A" w14:textId="77777777" w:rsidR="00780D2C" w:rsidRPr="00142D66" w:rsidRDefault="00780D2C" w:rsidP="00487D06">
            <w:pPr>
              <w:jc w:val="both"/>
              <w:rPr>
                <w:rFonts w:ascii="Times New Roman" w:hAnsi="Times New Roman" w:cs="Times New Roman"/>
                <w:sz w:val="20"/>
                <w:szCs w:val="20"/>
              </w:rPr>
            </w:pPr>
          </w:p>
          <w:p w14:paraId="380165B3"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However, Member States may provide that the company shall not be bound where such acts are outside the objects of the company, if it proves that the third party knew that the act was outside those objects or could not in view of the circumstances have been unaware of it. Disclosure of the statutes shall not of itself be sufficient proof thereof.</w:t>
            </w:r>
          </w:p>
          <w:p w14:paraId="36A3AC83" w14:textId="77777777" w:rsidR="00780D2C" w:rsidRPr="00142D66" w:rsidRDefault="00780D2C" w:rsidP="00487D06">
            <w:pPr>
              <w:jc w:val="both"/>
              <w:rPr>
                <w:rFonts w:ascii="Times New Roman" w:hAnsi="Times New Roman" w:cs="Times New Roman"/>
                <w:sz w:val="20"/>
                <w:szCs w:val="20"/>
              </w:rPr>
            </w:pPr>
          </w:p>
          <w:p w14:paraId="5C8054A7"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2. The limits on the powers of the organs of the </w:t>
            </w:r>
            <w:r w:rsidRPr="00142D66">
              <w:rPr>
                <w:rFonts w:ascii="Times New Roman" w:hAnsi="Times New Roman" w:cs="Times New Roman"/>
                <w:sz w:val="20"/>
                <w:szCs w:val="20"/>
              </w:rPr>
              <w:lastRenderedPageBreak/>
              <w:t>company, arising under the statutes or from a decision of the competent organs, may not be relied on as against third parties, even if they have been disclosed.</w:t>
            </w:r>
          </w:p>
          <w:p w14:paraId="22055F9B" w14:textId="77777777" w:rsidR="00780D2C" w:rsidRPr="00142D66" w:rsidRDefault="00780D2C" w:rsidP="00487D06">
            <w:pPr>
              <w:jc w:val="both"/>
              <w:rPr>
                <w:rFonts w:ascii="Times New Roman" w:hAnsi="Times New Roman" w:cs="Times New Roman"/>
                <w:sz w:val="20"/>
                <w:szCs w:val="20"/>
              </w:rPr>
            </w:pPr>
          </w:p>
          <w:p w14:paraId="2C014271" w14:textId="2DA6A429"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3. If national law provides that authority to represent a company may, in derogation from the legal rules governing the subject, be conferred by the statutes on a single person or on several persons acting jointly, that law may provide that such a provision in the statutes may be relied on as against third parties on condition that it relates to the general power of representation; the question whether such a provision in the statutes can be relied on as against third parties shall be governed by Article 16.</w:t>
            </w:r>
          </w:p>
        </w:tc>
        <w:tc>
          <w:tcPr>
            <w:tcW w:w="2340" w:type="dxa"/>
          </w:tcPr>
          <w:p w14:paraId="76BD6B4A" w14:textId="61311A94" w:rsidR="00E5530D" w:rsidRPr="00142D66" w:rsidRDefault="00E5530D" w:rsidP="00781E73">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Codul civil</w:t>
            </w:r>
          </w:p>
          <w:p w14:paraId="7EE573AA" w14:textId="77777777" w:rsidR="00E5530D" w:rsidRPr="00142D66" w:rsidRDefault="00E5530D" w:rsidP="00781E73">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Articolul 176. Capacitatea de folosinţă a persoanei juridice</w:t>
            </w:r>
          </w:p>
          <w:p w14:paraId="43934083" w14:textId="77777777" w:rsidR="00E5530D" w:rsidRPr="00142D66" w:rsidRDefault="00E5530D"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Persoana juridică cu scop lucrativ poate desfăşura orice activitate neinterzisă de lege, chiar dacă nu este prevăzută în actul de constituire.</w:t>
            </w:r>
          </w:p>
          <w:p w14:paraId="4B4E908C" w14:textId="77777777" w:rsidR="00E5530D" w:rsidRPr="00142D66" w:rsidRDefault="00E5530D" w:rsidP="00781E73">
            <w:pPr>
              <w:jc w:val="both"/>
              <w:rPr>
                <w:rFonts w:ascii="Times New Roman" w:hAnsi="Times New Roman" w:cs="Times New Roman"/>
                <w:sz w:val="20"/>
                <w:szCs w:val="20"/>
                <w:lang w:val="ro-RO"/>
              </w:rPr>
            </w:pPr>
          </w:p>
          <w:p w14:paraId="0FF6AC87" w14:textId="4EFB47AC" w:rsidR="00E5530D" w:rsidRPr="00142D66" w:rsidRDefault="00E5530D" w:rsidP="00781E73">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177. </w:t>
            </w:r>
            <w:r w:rsidRPr="00142D66">
              <w:rPr>
                <w:rFonts w:ascii="Times New Roman" w:hAnsi="Times New Roman" w:cs="Times New Roman"/>
                <w:bCs/>
                <w:sz w:val="20"/>
                <w:szCs w:val="20"/>
                <w:lang w:val="ro-RO"/>
              </w:rPr>
              <w:t>Capacitatea de exercițiu a persoanei juridice</w:t>
            </w:r>
          </w:p>
          <w:p w14:paraId="1E9BCFFC" w14:textId="05457EFA" w:rsidR="00E5530D" w:rsidRPr="00142D66" w:rsidRDefault="00E5530D"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(3) În raporturile cu terții, persoana juridică este angajată prin actele juridice ale organelor sale competente, cu excepția cazului cînd actele astfel încheiate depășesc limitele împuternicirilor sale prevăzute de lege. Dispozițiile actului de constituire ori hotărîrile organelor persoanei juridice care limitează împuternicirile conferite de lege administratorului sînt inopozabile terților, chiar dacă au fost </w:t>
            </w:r>
            <w:r w:rsidRPr="00142D66">
              <w:rPr>
                <w:rFonts w:ascii="Times New Roman" w:hAnsi="Times New Roman" w:cs="Times New Roman"/>
                <w:sz w:val="20"/>
                <w:szCs w:val="20"/>
                <w:lang w:val="ro-RO"/>
              </w:rPr>
              <w:lastRenderedPageBreak/>
              <w:t>îndeplinite formalitățile de publicitate.</w:t>
            </w:r>
          </w:p>
          <w:p w14:paraId="0EF387F6" w14:textId="5315B0B5" w:rsidR="00C11BAE" w:rsidRPr="00142D66" w:rsidRDefault="00C11BAE"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(5) În cazul în care persoana juridică are mai mulți administratori, fiecare dintre ei poate acționa în mod individual în numele și pe contul persoanei juridice, cu excepția cazului cînd obligativitatea consimțămîntului suplimentar al altui administrator sau al tuturor administratorilor rezultă expres din lege sau din actul de constituire. O asemenea excepție este opozabilă terților doar dacă este notată în registrul de publicitate în care este înregistrată persoana juridică respectivă. În orice caz, oricare dintre administratori are împuternicirea de a recepționa în mod individual acte juridice sau alte notificări.</w:t>
            </w:r>
          </w:p>
          <w:p w14:paraId="43E5F430" w14:textId="77777777" w:rsidR="00E5530D" w:rsidRPr="00142D66" w:rsidRDefault="00E5530D" w:rsidP="00781E73">
            <w:pPr>
              <w:jc w:val="both"/>
              <w:rPr>
                <w:rFonts w:ascii="Times New Roman" w:hAnsi="Times New Roman" w:cs="Times New Roman"/>
                <w:b/>
                <w:bCs/>
                <w:sz w:val="20"/>
                <w:szCs w:val="20"/>
                <w:lang w:val="ro-RO"/>
              </w:rPr>
            </w:pPr>
          </w:p>
          <w:p w14:paraId="106983EF" w14:textId="10844FB7" w:rsidR="00F37E9D" w:rsidRPr="00142D66" w:rsidRDefault="00F37E9D" w:rsidP="00781E73">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Legea 135/2007</w:t>
            </w:r>
          </w:p>
          <w:p w14:paraId="6F35E613" w14:textId="05F6FDF8" w:rsidR="00F37E9D" w:rsidRPr="00142D66" w:rsidRDefault="00F37E9D" w:rsidP="00781E73">
            <w:pPr>
              <w:jc w:val="both"/>
              <w:rPr>
                <w:rFonts w:ascii="Times New Roman" w:hAnsi="Times New Roman" w:cs="Times New Roman"/>
                <w:bCs/>
                <w:sz w:val="20"/>
                <w:szCs w:val="20"/>
                <w:lang w:val="ro-RO"/>
              </w:rPr>
            </w:pPr>
            <w:r w:rsidRPr="00142D66">
              <w:rPr>
                <w:rFonts w:ascii="Times New Roman" w:hAnsi="Times New Roman" w:cs="Times New Roman"/>
                <w:b/>
                <w:bCs/>
                <w:sz w:val="20"/>
                <w:szCs w:val="20"/>
                <w:lang w:val="ro-RO"/>
              </w:rPr>
              <w:t>Articolul 74.</w:t>
            </w:r>
            <w:r w:rsidRPr="00142D66">
              <w:rPr>
                <w:rFonts w:ascii="Times New Roman" w:hAnsi="Times New Roman" w:cs="Times New Roman"/>
                <w:bCs/>
                <w:sz w:val="20"/>
                <w:szCs w:val="20"/>
                <w:lang w:val="ro-RO"/>
              </w:rPr>
              <w:t>Validitatea angajării societății.</w:t>
            </w:r>
          </w:p>
          <w:p w14:paraId="1F270C3A" w14:textId="77777777" w:rsidR="005D2564" w:rsidRPr="00142D66" w:rsidRDefault="005D2564" w:rsidP="002C6122">
            <w:pPr>
              <w:shd w:val="clear" w:color="auto" w:fill="FFFFFF"/>
              <w:jc w:val="both"/>
              <w:rPr>
                <w:rFonts w:ascii="Times New Roman" w:eastAsia="Times New Roman" w:hAnsi="Times New Roman" w:cs="Times New Roman"/>
                <w:color w:val="333333"/>
                <w:kern w:val="0"/>
                <w:sz w:val="20"/>
                <w:szCs w:val="20"/>
                <w:lang w:val="ro-RO" w:eastAsia="ru-RU"/>
                <w14:ligatures w14:val="none"/>
              </w:rPr>
            </w:pPr>
            <w:r w:rsidRPr="00142D66">
              <w:rPr>
                <w:rFonts w:ascii="Times New Roman" w:hAnsi="Times New Roman" w:cs="Times New Roman"/>
                <w:color w:val="333333"/>
                <w:sz w:val="20"/>
                <w:szCs w:val="20"/>
                <w:shd w:val="clear" w:color="auto" w:fill="FFFFFF"/>
                <w:lang w:val="ro-RO"/>
              </w:rPr>
              <w:t xml:space="preserve">(1) Societatea este angajată în raporturile cu terţii prin actele săvîrşite de către administrator, chiar dacă aceste acte depăşesc obiectul de activitate al societăţii, cu excepţia cazului în care </w:t>
            </w:r>
            <w:r w:rsidRPr="00142D66">
              <w:rPr>
                <w:rFonts w:ascii="Times New Roman" w:hAnsi="Times New Roman" w:cs="Times New Roman"/>
                <w:color w:val="333333"/>
                <w:sz w:val="20"/>
                <w:szCs w:val="20"/>
                <w:shd w:val="clear" w:color="auto" w:fill="FFFFFF"/>
                <w:lang w:val="ro-RO"/>
              </w:rPr>
              <w:lastRenderedPageBreak/>
              <w:t>societatea demonstrează că terţii ştiau despre această depăşire.</w:t>
            </w:r>
            <w:r w:rsidRPr="00142D66">
              <w:rPr>
                <w:rFonts w:ascii="Times New Roman" w:eastAsia="Times New Roman" w:hAnsi="Times New Roman" w:cs="Times New Roman"/>
                <w:color w:val="333333"/>
                <w:kern w:val="0"/>
                <w:sz w:val="20"/>
                <w:szCs w:val="20"/>
                <w:lang w:val="ro-RO" w:eastAsia="ru-RU"/>
                <w14:ligatures w14:val="none"/>
              </w:rPr>
              <w:t xml:space="preserve"> </w:t>
            </w:r>
          </w:p>
          <w:p w14:paraId="60F4B9D0" w14:textId="18F96D20" w:rsidR="00487D06" w:rsidRPr="00142D66" w:rsidRDefault="005D2564" w:rsidP="002C6122">
            <w:pPr>
              <w:jc w:val="both"/>
              <w:rPr>
                <w:rFonts w:ascii="Times New Roman" w:hAnsi="Times New Roman" w:cs="Times New Roman"/>
                <w:color w:val="333333"/>
                <w:sz w:val="20"/>
                <w:szCs w:val="20"/>
                <w:shd w:val="clear" w:color="auto" w:fill="FFFFFF"/>
                <w:lang w:val="ro-RO"/>
              </w:rPr>
            </w:pPr>
            <w:r w:rsidRPr="00142D66">
              <w:rPr>
                <w:rFonts w:ascii="Times New Roman" w:eastAsia="Times New Roman" w:hAnsi="Times New Roman" w:cs="Times New Roman"/>
                <w:color w:val="333333"/>
                <w:kern w:val="0"/>
                <w:sz w:val="20"/>
                <w:szCs w:val="20"/>
                <w:lang w:val="ro-RO" w:eastAsia="ru-RU"/>
                <w14:ligatures w14:val="none"/>
              </w:rPr>
              <w:t xml:space="preserve"> </w:t>
            </w:r>
            <w:r w:rsidRPr="00142D66">
              <w:rPr>
                <w:rFonts w:ascii="Times New Roman" w:hAnsi="Times New Roman" w:cs="Times New Roman"/>
                <w:color w:val="333333"/>
                <w:sz w:val="20"/>
                <w:szCs w:val="20"/>
                <w:shd w:val="clear" w:color="auto" w:fill="FFFFFF"/>
                <w:lang w:val="ro-RO"/>
              </w:rPr>
              <w:t>(3) Prevederile statutului şi hotărîrile adunării generale a asociaţilor care limitează împuternicirile de reprezentare conferite de către lege administratorului nu sînt opozabile terţilor.</w:t>
            </w:r>
          </w:p>
          <w:p w14:paraId="475EA60B" w14:textId="3734001A" w:rsidR="00B34D39" w:rsidRPr="00142D66" w:rsidRDefault="00B34D39" w:rsidP="002C6122">
            <w:pPr>
              <w:jc w:val="both"/>
              <w:rPr>
                <w:rFonts w:ascii="Times New Roman" w:hAnsi="Times New Roman" w:cs="Times New Roman"/>
                <w:sz w:val="20"/>
                <w:szCs w:val="20"/>
                <w:lang w:val="ro-RO"/>
              </w:rPr>
            </w:pPr>
          </w:p>
        </w:tc>
        <w:tc>
          <w:tcPr>
            <w:tcW w:w="2349" w:type="dxa"/>
          </w:tcPr>
          <w:p w14:paraId="0C83FFD3" w14:textId="77777777" w:rsidR="00A862F8" w:rsidRPr="00142D66" w:rsidRDefault="00A862F8" w:rsidP="00A862F8">
            <w:pPr>
              <w:jc w:val="both"/>
              <w:rPr>
                <w:rFonts w:ascii="Times New Roman" w:hAnsi="Times New Roman" w:cs="Times New Roman"/>
                <w:b/>
                <w:bCs/>
                <w:sz w:val="20"/>
                <w:szCs w:val="20"/>
              </w:rPr>
            </w:pPr>
            <w:r w:rsidRPr="00142D66">
              <w:rPr>
                <w:rFonts w:ascii="Times New Roman" w:hAnsi="Times New Roman" w:cs="Times New Roman"/>
                <w:b/>
                <w:bCs/>
                <w:sz w:val="20"/>
                <w:szCs w:val="20"/>
              </w:rPr>
              <w:lastRenderedPageBreak/>
              <w:t>Civil Code</w:t>
            </w:r>
          </w:p>
          <w:p w14:paraId="3EF9F9A0" w14:textId="094D5DB0"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b/>
                <w:bCs/>
                <w:sz w:val="20"/>
                <w:szCs w:val="20"/>
              </w:rPr>
              <w:t xml:space="preserve">Article 176. </w:t>
            </w:r>
            <w:r w:rsidRPr="00142D66">
              <w:rPr>
                <w:rFonts w:ascii="Times New Roman" w:hAnsi="Times New Roman" w:cs="Times New Roman"/>
                <w:sz w:val="20"/>
                <w:szCs w:val="20"/>
              </w:rPr>
              <w:t>Legal capacity of a legal person</w:t>
            </w:r>
          </w:p>
          <w:p w14:paraId="16EA3CE7" w14:textId="77777777" w:rsidR="00A862F8" w:rsidRPr="00142D66" w:rsidRDefault="00A862F8" w:rsidP="00A862F8">
            <w:pPr>
              <w:jc w:val="both"/>
              <w:rPr>
                <w:rFonts w:ascii="Times New Roman" w:hAnsi="Times New Roman" w:cs="Times New Roman"/>
                <w:sz w:val="20"/>
                <w:szCs w:val="20"/>
              </w:rPr>
            </w:pPr>
          </w:p>
          <w:p w14:paraId="332F323A"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sz w:val="20"/>
                <w:szCs w:val="20"/>
              </w:rPr>
              <w:t>(2) A for-profit legal person may carry out any activity not prohibited by law, even if such activity is not provided for in the instrument of incorporation.</w:t>
            </w:r>
          </w:p>
          <w:p w14:paraId="34A69969" w14:textId="77777777" w:rsidR="00A862F8" w:rsidRPr="00142D66" w:rsidRDefault="00A862F8" w:rsidP="00A862F8">
            <w:pPr>
              <w:jc w:val="both"/>
              <w:rPr>
                <w:rFonts w:ascii="Times New Roman" w:hAnsi="Times New Roman" w:cs="Times New Roman"/>
                <w:sz w:val="20"/>
                <w:szCs w:val="20"/>
              </w:rPr>
            </w:pPr>
          </w:p>
          <w:p w14:paraId="76582FC7"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b/>
                <w:bCs/>
                <w:sz w:val="20"/>
                <w:szCs w:val="20"/>
              </w:rPr>
              <w:t xml:space="preserve">Article 177. </w:t>
            </w:r>
            <w:r w:rsidRPr="00142D66">
              <w:rPr>
                <w:rFonts w:ascii="Times New Roman" w:hAnsi="Times New Roman" w:cs="Times New Roman"/>
                <w:sz w:val="20"/>
                <w:szCs w:val="20"/>
              </w:rPr>
              <w:t>Capacity to contract of a legal person</w:t>
            </w:r>
          </w:p>
          <w:p w14:paraId="302DCEF1" w14:textId="77777777" w:rsidR="00A862F8" w:rsidRPr="00142D66" w:rsidRDefault="00A862F8" w:rsidP="00A862F8">
            <w:pPr>
              <w:jc w:val="both"/>
              <w:rPr>
                <w:rFonts w:ascii="Times New Roman" w:hAnsi="Times New Roman" w:cs="Times New Roman"/>
                <w:sz w:val="20"/>
                <w:szCs w:val="20"/>
              </w:rPr>
            </w:pPr>
          </w:p>
          <w:p w14:paraId="6868D1E2"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sz w:val="20"/>
                <w:szCs w:val="20"/>
              </w:rPr>
              <w:t xml:space="preserve">(3) In relation with third parties, a legal person shall be bound by the juridical acts of its competent organs, except where such acts exceed the powers conferred upon them by law. Any provisions of the instrument of incorporation or resolutions of the organs of the legal person which limit the powers conferred by law upon the director shall not be relied upon against third parties, even </w:t>
            </w:r>
            <w:r w:rsidRPr="00142D66">
              <w:rPr>
                <w:rFonts w:ascii="Times New Roman" w:hAnsi="Times New Roman" w:cs="Times New Roman"/>
                <w:sz w:val="20"/>
                <w:szCs w:val="20"/>
              </w:rPr>
              <w:lastRenderedPageBreak/>
              <w:t>if publicity formalities have been fulfilled.</w:t>
            </w:r>
          </w:p>
          <w:p w14:paraId="39DD75D4"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sz w:val="20"/>
                <w:szCs w:val="20"/>
              </w:rPr>
              <w:t>(5) Where a legal person has several directors, each of them may act individually on behalf of and for the account of the legal person, except where the requirement of additional consent by another director or by all directors is expressly provided by law or by the instrument of incorporation. Such an exception may be relied upon against third parties only if it has been recorded in the publicity register in which the legal person is registered. In any event, each director shall have the power to individually receive juridical acts and other notifications.</w:t>
            </w:r>
          </w:p>
          <w:p w14:paraId="7FFE2AB7" w14:textId="77777777" w:rsidR="00A862F8" w:rsidRPr="00142D66" w:rsidRDefault="00A862F8" w:rsidP="00A862F8">
            <w:pPr>
              <w:jc w:val="both"/>
              <w:rPr>
                <w:rFonts w:ascii="Times New Roman" w:hAnsi="Times New Roman" w:cs="Times New Roman"/>
                <w:sz w:val="20"/>
                <w:szCs w:val="20"/>
              </w:rPr>
            </w:pPr>
          </w:p>
          <w:p w14:paraId="54B9B37A" w14:textId="77777777" w:rsidR="00A862F8" w:rsidRPr="00142D66" w:rsidRDefault="00A862F8" w:rsidP="00A862F8">
            <w:pPr>
              <w:jc w:val="both"/>
              <w:rPr>
                <w:rFonts w:ascii="Times New Roman" w:hAnsi="Times New Roman" w:cs="Times New Roman"/>
                <w:b/>
                <w:bCs/>
                <w:sz w:val="20"/>
                <w:szCs w:val="20"/>
              </w:rPr>
            </w:pPr>
            <w:r w:rsidRPr="00142D66">
              <w:rPr>
                <w:rFonts w:ascii="Times New Roman" w:hAnsi="Times New Roman" w:cs="Times New Roman"/>
                <w:b/>
                <w:bCs/>
                <w:sz w:val="20"/>
                <w:szCs w:val="20"/>
              </w:rPr>
              <w:t>Law No. 135/2007</w:t>
            </w:r>
          </w:p>
          <w:p w14:paraId="7327390B"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b/>
                <w:bCs/>
                <w:sz w:val="20"/>
                <w:szCs w:val="20"/>
              </w:rPr>
              <w:t>Article 74.</w:t>
            </w:r>
            <w:r w:rsidRPr="00142D66">
              <w:rPr>
                <w:rFonts w:ascii="Times New Roman" w:hAnsi="Times New Roman" w:cs="Times New Roman"/>
                <w:sz w:val="20"/>
                <w:szCs w:val="20"/>
              </w:rPr>
              <w:t xml:space="preserve"> Validity of binding the company</w:t>
            </w:r>
          </w:p>
          <w:p w14:paraId="7DDDD408"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sz w:val="20"/>
                <w:szCs w:val="20"/>
              </w:rPr>
              <w:t>(1) The company shall be bound, in relation with third parties, by the acts performed by the director, even if such acts exceed the objects of the company, except where the company proves that the third parties were aware of such excess.</w:t>
            </w:r>
          </w:p>
          <w:p w14:paraId="421C3C21" w14:textId="77777777" w:rsidR="00A862F8" w:rsidRPr="00142D66" w:rsidRDefault="00A862F8" w:rsidP="00A862F8">
            <w:pPr>
              <w:jc w:val="both"/>
              <w:rPr>
                <w:rFonts w:ascii="Times New Roman" w:hAnsi="Times New Roman" w:cs="Times New Roman"/>
                <w:sz w:val="20"/>
                <w:szCs w:val="20"/>
              </w:rPr>
            </w:pPr>
          </w:p>
          <w:p w14:paraId="1514C84B" w14:textId="12FA1499" w:rsidR="00487D06"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sz w:val="20"/>
                <w:szCs w:val="20"/>
              </w:rPr>
              <w:t xml:space="preserve">(3) The provisions of the statutes and the resolutions </w:t>
            </w:r>
            <w:r w:rsidRPr="00142D66">
              <w:rPr>
                <w:rFonts w:ascii="Times New Roman" w:hAnsi="Times New Roman" w:cs="Times New Roman"/>
                <w:sz w:val="20"/>
                <w:szCs w:val="20"/>
              </w:rPr>
              <w:lastRenderedPageBreak/>
              <w:t xml:space="preserve">of the general meeting of </w:t>
            </w:r>
            <w:r w:rsidR="00B60AEB" w:rsidRPr="00142D66">
              <w:rPr>
                <w:rFonts w:ascii="Times New Roman" w:hAnsi="Times New Roman" w:cs="Times New Roman"/>
                <w:sz w:val="20"/>
                <w:szCs w:val="20"/>
              </w:rPr>
              <w:t>shareholder</w:t>
            </w:r>
            <w:r w:rsidRPr="00142D66">
              <w:rPr>
                <w:rFonts w:ascii="Times New Roman" w:hAnsi="Times New Roman" w:cs="Times New Roman"/>
                <w:sz w:val="20"/>
                <w:szCs w:val="20"/>
              </w:rPr>
              <w:t>s which limit the representative powers conferred by law upon the director shall not be relied upon against third parties.</w:t>
            </w:r>
          </w:p>
        </w:tc>
        <w:tc>
          <w:tcPr>
            <w:tcW w:w="1276" w:type="dxa"/>
          </w:tcPr>
          <w:p w14:paraId="5954A5FC" w14:textId="20BAD314" w:rsidR="00487D06" w:rsidRPr="00142D66" w:rsidRDefault="00D354DD" w:rsidP="00487D06">
            <w:pPr>
              <w:jc w:val="center"/>
              <w:rPr>
                <w:rFonts w:ascii="Times New Roman" w:hAnsi="Times New Roman" w:cs="Times New Roman"/>
                <w:sz w:val="20"/>
                <w:szCs w:val="20"/>
                <w:lang w:val="ro-RO"/>
              </w:rPr>
            </w:pPr>
            <w:r w:rsidRPr="00142D66">
              <w:rPr>
                <w:rFonts w:ascii="Times New Roman" w:hAnsi="Times New Roman" w:cs="Times New Roman"/>
                <w:sz w:val="20"/>
                <w:szCs w:val="20"/>
              </w:rPr>
              <w:lastRenderedPageBreak/>
              <w:t>C</w:t>
            </w:r>
            <w:r w:rsidR="00487D06" w:rsidRPr="00142D66">
              <w:rPr>
                <w:rFonts w:ascii="Times New Roman" w:hAnsi="Times New Roman" w:cs="Times New Roman"/>
                <w:sz w:val="20"/>
                <w:szCs w:val="20"/>
              </w:rPr>
              <w:t>ompatibil</w:t>
            </w:r>
            <w:r w:rsidR="00846F53">
              <w:rPr>
                <w:rFonts w:ascii="Times New Roman" w:hAnsi="Times New Roman" w:cs="Times New Roman"/>
                <w:sz w:val="20"/>
                <w:szCs w:val="20"/>
              </w:rPr>
              <w:t xml:space="preserve"> </w:t>
            </w:r>
            <w:r w:rsidR="00846F53">
              <w:rPr>
                <w:rFonts w:ascii="Times New Roman" w:hAnsi="Times New Roman" w:cs="Times New Roman"/>
                <w:sz w:val="20"/>
                <w:szCs w:val="20"/>
                <w:lang w:val="ro-RO"/>
              </w:rPr>
              <w:t>/ Compatible</w:t>
            </w:r>
          </w:p>
        </w:tc>
        <w:tc>
          <w:tcPr>
            <w:tcW w:w="1843" w:type="dxa"/>
          </w:tcPr>
          <w:p w14:paraId="783B790B" w14:textId="77777777" w:rsidR="00C11BAE" w:rsidRPr="00142D66" w:rsidRDefault="00C11BAE" w:rsidP="00487D06">
            <w:pPr>
              <w:jc w:val="both"/>
              <w:rPr>
                <w:rFonts w:ascii="Times New Roman" w:hAnsi="Times New Roman" w:cs="Times New Roman"/>
                <w:sz w:val="20"/>
                <w:szCs w:val="20"/>
                <w:lang w:val="ro-RO"/>
              </w:rPr>
            </w:pPr>
          </w:p>
          <w:p w14:paraId="0B4F599E" w14:textId="77777777" w:rsidR="000331E1" w:rsidRPr="00142D66" w:rsidRDefault="000331E1" w:rsidP="00487D06">
            <w:pPr>
              <w:jc w:val="both"/>
              <w:rPr>
                <w:rFonts w:ascii="Times New Roman" w:hAnsi="Times New Roman" w:cs="Times New Roman"/>
                <w:sz w:val="20"/>
                <w:szCs w:val="20"/>
                <w:lang w:val="ro-RO"/>
              </w:rPr>
            </w:pPr>
          </w:p>
          <w:p w14:paraId="1F708BFE" w14:textId="48735ABD" w:rsidR="005F292A" w:rsidRPr="00142D66" w:rsidRDefault="005F292A" w:rsidP="0095556C">
            <w:pPr>
              <w:jc w:val="both"/>
              <w:rPr>
                <w:rFonts w:ascii="Times New Roman" w:hAnsi="Times New Roman" w:cs="Times New Roman"/>
                <w:sz w:val="20"/>
                <w:szCs w:val="20"/>
                <w:lang w:val="ro-RO"/>
              </w:rPr>
            </w:pPr>
          </w:p>
        </w:tc>
        <w:tc>
          <w:tcPr>
            <w:tcW w:w="1795" w:type="dxa"/>
          </w:tcPr>
          <w:p w14:paraId="3BB741C7" w14:textId="77777777" w:rsidR="00487D06" w:rsidRPr="00142D66" w:rsidRDefault="00487D06" w:rsidP="00487D06">
            <w:pPr>
              <w:rPr>
                <w:rFonts w:ascii="Times New Roman" w:hAnsi="Times New Roman" w:cs="Times New Roman"/>
                <w:sz w:val="20"/>
                <w:szCs w:val="20"/>
                <w:lang w:val="ro-RO"/>
              </w:rPr>
            </w:pPr>
          </w:p>
        </w:tc>
      </w:tr>
      <w:tr w:rsidR="00487D06" w:rsidRPr="00704B5A" w14:paraId="650D7B7B" w14:textId="77777777" w:rsidTr="00022444">
        <w:tc>
          <w:tcPr>
            <w:tcW w:w="2515" w:type="dxa"/>
            <w:gridSpan w:val="2"/>
          </w:tcPr>
          <w:p w14:paraId="04458B91" w14:textId="77777777" w:rsidR="00487D06" w:rsidRPr="00142D66" w:rsidRDefault="00487D06" w:rsidP="00487D06">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lastRenderedPageBreak/>
              <w:t>Articolul 10</w:t>
            </w:r>
          </w:p>
          <w:p w14:paraId="7B07EC79" w14:textId="77777777" w:rsidR="00487D06" w:rsidRPr="00142D66" w:rsidRDefault="00487D06" w:rsidP="00487D06">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Elaborarea și certificarea actului constitutiv și a statutului societății</w:t>
            </w:r>
          </w:p>
          <w:p w14:paraId="7A07E400" w14:textId="77777777" w:rsidR="00487D06" w:rsidRPr="00142D66" w:rsidRDefault="00487D06" w:rsidP="00487D06">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comerciale în formă autentică</w:t>
            </w:r>
          </w:p>
          <w:p w14:paraId="1E095B56" w14:textId="1BC2D28E"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În toate statele membre a căror legislație nu prevede un control preventiv administrativ sau judiciar, în momentul constituirii societății comerciale, actul constitutiv, statutul societății comerciale și orice modificări ale acestor acte se întocmesc în formă autentică.</w:t>
            </w:r>
          </w:p>
        </w:tc>
        <w:tc>
          <w:tcPr>
            <w:tcW w:w="2430" w:type="dxa"/>
          </w:tcPr>
          <w:p w14:paraId="2CAC243A" w14:textId="77777777" w:rsidR="00487D06" w:rsidRPr="00142D66" w:rsidRDefault="00487D06" w:rsidP="00487D06">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Article 10</w:t>
            </w:r>
          </w:p>
          <w:p w14:paraId="3A4EDD81" w14:textId="77777777" w:rsidR="00780D2C" w:rsidRPr="00142D66" w:rsidRDefault="00780D2C" w:rsidP="00780D2C">
            <w:pPr>
              <w:jc w:val="center"/>
              <w:rPr>
                <w:rFonts w:ascii="Times New Roman" w:hAnsi="Times New Roman" w:cs="Times New Roman"/>
                <w:sz w:val="20"/>
                <w:szCs w:val="20"/>
              </w:rPr>
            </w:pPr>
            <w:r w:rsidRPr="00142D66">
              <w:rPr>
                <w:rFonts w:ascii="Times New Roman" w:hAnsi="Times New Roman" w:cs="Times New Roman"/>
                <w:sz w:val="20"/>
                <w:szCs w:val="20"/>
              </w:rPr>
              <w:t>Drawing up and certification of the instrument of constitution and the company statutes in due legal form</w:t>
            </w:r>
          </w:p>
          <w:p w14:paraId="1E62815A" w14:textId="77777777" w:rsidR="00780D2C" w:rsidRPr="00142D66" w:rsidRDefault="00780D2C" w:rsidP="00487D06">
            <w:pPr>
              <w:jc w:val="both"/>
              <w:rPr>
                <w:rFonts w:ascii="Times New Roman" w:hAnsi="Times New Roman" w:cs="Times New Roman"/>
                <w:sz w:val="20"/>
                <w:szCs w:val="20"/>
              </w:rPr>
            </w:pPr>
          </w:p>
          <w:p w14:paraId="6801C6D6" w14:textId="4E983611" w:rsidR="00487D06" w:rsidRPr="00142D66" w:rsidRDefault="00780D2C" w:rsidP="00487D06">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rPr>
              <w:t>In all Member States whose laws do not provide for preventive administrative or judicial control, at the time of formation of a company, the instrument of constitution, the company statutes and any amendments to those documents shall be drawn up and certified in due legal form.</w:t>
            </w:r>
            <w:r w:rsidR="00487D06" w:rsidRPr="00142D66">
              <w:rPr>
                <w:rFonts w:ascii="Times New Roman" w:hAnsi="Times New Roman" w:cs="Times New Roman"/>
                <w:sz w:val="20"/>
                <w:szCs w:val="20"/>
              </w:rPr>
              <w:t xml:space="preserve"> </w:t>
            </w:r>
          </w:p>
        </w:tc>
        <w:tc>
          <w:tcPr>
            <w:tcW w:w="2340" w:type="dxa"/>
          </w:tcPr>
          <w:p w14:paraId="73DD662A" w14:textId="2A39D2A3" w:rsidR="00487D06" w:rsidRPr="0083626D" w:rsidRDefault="00487D06" w:rsidP="00487D06">
            <w:pPr>
              <w:rPr>
                <w:rFonts w:ascii="Times New Roman" w:hAnsi="Times New Roman" w:cs="Times New Roman"/>
                <w:b/>
                <w:bCs/>
                <w:color w:val="000000" w:themeColor="text1"/>
                <w:sz w:val="20"/>
                <w:szCs w:val="20"/>
                <w:lang w:val="ro-RO"/>
              </w:rPr>
            </w:pPr>
            <w:r w:rsidRPr="0083626D">
              <w:rPr>
                <w:rFonts w:ascii="Times New Roman" w:hAnsi="Times New Roman" w:cs="Times New Roman"/>
                <w:b/>
                <w:bCs/>
                <w:color w:val="000000" w:themeColor="text1"/>
                <w:sz w:val="20"/>
                <w:szCs w:val="20"/>
                <w:lang w:val="ro-RO"/>
              </w:rPr>
              <w:t>Codul civil</w:t>
            </w:r>
          </w:p>
          <w:p w14:paraId="5DCE7A8F" w14:textId="77777777"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Articolul 178. </w:t>
            </w:r>
            <w:r w:rsidRPr="0083626D">
              <w:rPr>
                <w:rFonts w:ascii="Times New Roman" w:hAnsi="Times New Roman" w:cs="Times New Roman"/>
                <w:color w:val="000000" w:themeColor="text1"/>
                <w:sz w:val="20"/>
                <w:szCs w:val="20"/>
                <w:lang w:val="ro-RO"/>
              </w:rPr>
              <w:t xml:space="preserve">Actele de constituire ale persoanei juridice </w:t>
            </w:r>
          </w:p>
          <w:p w14:paraId="2E2440D2" w14:textId="77777777" w:rsidR="005D2564" w:rsidRPr="0083626D" w:rsidRDefault="005D2564"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ro-RO"/>
              </w:rPr>
              <w:t>(1) Persoana juridică activează în baza contractului de constituire sau în baza contractului de constituire şi a statutului, sau doar în baza statutului. Persoanele juridice de drept public, iar în cazurile prevăzute de lege, şi persoanele juridice de drept privat cu scop nelucrativ activează în baza normelor generale cu privire la organizaţiile de tipul respectiv.</w:t>
            </w:r>
            <w:r w:rsidRPr="0083626D">
              <w:rPr>
                <w:rFonts w:ascii="Times New Roman" w:hAnsi="Times New Roman" w:cs="Times New Roman"/>
                <w:color w:val="000000" w:themeColor="text1"/>
                <w:sz w:val="20"/>
                <w:szCs w:val="20"/>
                <w:lang w:val="ro-RO"/>
              </w:rPr>
              <w:t xml:space="preserve"> </w:t>
            </w:r>
          </w:p>
          <w:p w14:paraId="123008BA" w14:textId="77777777" w:rsidR="005D2564" w:rsidRPr="0083626D" w:rsidRDefault="005D2564"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ro-RO"/>
              </w:rPr>
              <w:t>(2) Contractul de constituire a persoanei juridice se încheie, iar statutul se aprobă de către fondatorii (membrii) ei. Persoana juridică constituită de către un singur fondator activează în baza statutului aprobat de acesta.</w:t>
            </w:r>
            <w:r w:rsidRPr="0083626D">
              <w:rPr>
                <w:rFonts w:ascii="Times New Roman" w:hAnsi="Times New Roman" w:cs="Times New Roman"/>
                <w:color w:val="000000" w:themeColor="text1"/>
                <w:sz w:val="20"/>
                <w:szCs w:val="20"/>
                <w:lang w:val="ro-RO"/>
              </w:rPr>
              <w:t xml:space="preserve"> </w:t>
            </w:r>
          </w:p>
          <w:p w14:paraId="1375E8CF" w14:textId="77777777" w:rsidR="00487D06" w:rsidRPr="0083626D" w:rsidRDefault="00487D06" w:rsidP="00487D06">
            <w:pPr>
              <w:rPr>
                <w:rFonts w:ascii="Times New Roman" w:hAnsi="Times New Roman" w:cs="Times New Roman"/>
                <w:b/>
                <w:bCs/>
                <w:color w:val="000000" w:themeColor="text1"/>
                <w:sz w:val="20"/>
                <w:szCs w:val="20"/>
                <w:lang w:val="ro-RO"/>
              </w:rPr>
            </w:pPr>
          </w:p>
          <w:p w14:paraId="6E576B67" w14:textId="22B9E203" w:rsidR="00487D06" w:rsidRPr="0083626D" w:rsidRDefault="00487D06" w:rsidP="00487D06">
            <w:pPr>
              <w:rPr>
                <w:rFonts w:ascii="Times New Roman" w:hAnsi="Times New Roman" w:cs="Times New Roman"/>
                <w:b/>
                <w:bCs/>
                <w:color w:val="000000" w:themeColor="text1"/>
                <w:sz w:val="20"/>
                <w:szCs w:val="20"/>
                <w:lang w:val="ro-RO"/>
              </w:rPr>
            </w:pPr>
            <w:r w:rsidRPr="0083626D">
              <w:rPr>
                <w:rFonts w:ascii="Times New Roman" w:hAnsi="Times New Roman" w:cs="Times New Roman"/>
                <w:b/>
                <w:bCs/>
                <w:color w:val="000000" w:themeColor="text1"/>
                <w:sz w:val="20"/>
                <w:szCs w:val="20"/>
                <w:lang w:val="ro-RO"/>
              </w:rPr>
              <w:lastRenderedPageBreak/>
              <w:t>LP 220/2007</w:t>
            </w:r>
          </w:p>
          <w:p w14:paraId="609CFB61" w14:textId="57CB81A3" w:rsidR="00487D06" w:rsidRPr="0083626D" w:rsidRDefault="00487D06" w:rsidP="00487D06">
            <w:pPr>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Articolul 7. </w:t>
            </w:r>
            <w:r w:rsidRPr="0083626D">
              <w:rPr>
                <w:rFonts w:ascii="Times New Roman" w:hAnsi="Times New Roman" w:cs="Times New Roman"/>
                <w:color w:val="000000" w:themeColor="text1"/>
                <w:sz w:val="20"/>
                <w:szCs w:val="20"/>
                <w:lang w:val="ro-RO"/>
              </w:rPr>
              <w:t>Documentele necesare pentru înregistrarea de stat</w:t>
            </w:r>
          </w:p>
          <w:p w14:paraId="353941A7" w14:textId="4C7D18F6" w:rsidR="005D2564" w:rsidRPr="0083626D" w:rsidRDefault="005D2564" w:rsidP="00487D06">
            <w:pPr>
              <w:rPr>
                <w:rFonts w:ascii="Times New Roman" w:hAnsi="Times New Roman" w:cs="Times New Roman"/>
                <w:b/>
                <w:bCs/>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it-IT"/>
              </w:rPr>
              <w:t>(1) Pentru înregistrarea de stat a persoanei juridice se depun următoarele documente:</w:t>
            </w:r>
          </w:p>
          <w:p w14:paraId="2081A608" w14:textId="0E80714E"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b) </w:t>
            </w:r>
            <w:r w:rsidRPr="0083626D">
              <w:rPr>
                <w:rFonts w:ascii="Times New Roman" w:hAnsi="Times New Roman" w:cs="Times New Roman"/>
                <w:color w:val="000000" w:themeColor="text1"/>
                <w:sz w:val="20"/>
                <w:szCs w:val="20"/>
                <w:lang w:val="ro-RO"/>
              </w:rPr>
              <w:t>hotărârea de constituire și actele de constituire ale persoanei juridice, în funcție de forma juridică de organizare, aprobate de către toți asociații fondatori.</w:t>
            </w:r>
          </w:p>
          <w:p w14:paraId="70877DFF" w14:textId="77777777" w:rsidR="008469B1" w:rsidRPr="0083626D" w:rsidRDefault="008469B1" w:rsidP="00487D06">
            <w:pPr>
              <w:jc w:val="both"/>
              <w:rPr>
                <w:rFonts w:ascii="Times New Roman" w:hAnsi="Times New Roman" w:cs="Times New Roman"/>
                <w:color w:val="000000" w:themeColor="text1"/>
                <w:sz w:val="20"/>
                <w:szCs w:val="20"/>
                <w:lang w:val="ro-RO"/>
              </w:rPr>
            </w:pPr>
          </w:p>
          <w:p w14:paraId="002657EC" w14:textId="77777777"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Articolul 11. </w:t>
            </w:r>
            <w:r w:rsidRPr="0083626D">
              <w:rPr>
                <w:rFonts w:ascii="Times New Roman" w:hAnsi="Times New Roman" w:cs="Times New Roman"/>
                <w:color w:val="000000" w:themeColor="text1"/>
                <w:sz w:val="20"/>
                <w:szCs w:val="20"/>
                <w:lang w:val="ro-RO"/>
              </w:rPr>
              <w:t xml:space="preserve">Procedura înregistrării </w:t>
            </w:r>
          </w:p>
          <w:p w14:paraId="3A0E7D18" w14:textId="2E1C1EF8" w:rsidR="008469B1"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(1) Registratorul verifică cererile şi documentele depuse pentru înregistrare în vederea corespunderii acestora cerinţelor stabilite de lege, obţine avizele şi informaţiile necesare pentru înregistrare de la autorităţile publice prin intermediul reţelelor electronice şi, în termenul stabilit la art. 5, adoptă decizia de înregistrare sau decizia motivată de refuz al înregistrării.</w:t>
            </w:r>
          </w:p>
          <w:p w14:paraId="07DCEE95" w14:textId="77777777" w:rsidR="005D2564" w:rsidRPr="0083626D" w:rsidRDefault="005D2564" w:rsidP="00487D06">
            <w:pPr>
              <w:jc w:val="both"/>
              <w:rPr>
                <w:rFonts w:ascii="Times New Roman" w:hAnsi="Times New Roman" w:cs="Times New Roman"/>
                <w:b/>
                <w:bCs/>
                <w:color w:val="000000" w:themeColor="text1"/>
                <w:sz w:val="20"/>
                <w:szCs w:val="20"/>
                <w:lang w:val="ro-RO"/>
              </w:rPr>
            </w:pPr>
          </w:p>
          <w:p w14:paraId="3B42B152" w14:textId="18F9967A"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Articolul 36. </w:t>
            </w:r>
            <w:r w:rsidRPr="0083626D">
              <w:rPr>
                <w:rFonts w:ascii="Times New Roman" w:hAnsi="Times New Roman" w:cs="Times New Roman"/>
                <w:color w:val="000000" w:themeColor="text1"/>
                <w:sz w:val="20"/>
                <w:szCs w:val="20"/>
                <w:lang w:val="ro-RO"/>
              </w:rPr>
              <w:t>Registratorul în domeniul înregistrării de stat</w:t>
            </w:r>
          </w:p>
          <w:p w14:paraId="730EC7F6" w14:textId="1E771199" w:rsidR="00487D06" w:rsidRPr="0083626D" w:rsidRDefault="005D2564"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ro-RO"/>
              </w:rPr>
              <w:t>(2) Registratorul:</w:t>
            </w:r>
          </w:p>
          <w:p w14:paraId="4039679E" w14:textId="77777777" w:rsidR="005D2564"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 xml:space="preserve">a) examinează cererile cu privire la înregistrarea de stat a persoanelor juridice </w:t>
            </w:r>
            <w:r w:rsidRPr="0083626D">
              <w:rPr>
                <w:rFonts w:ascii="Times New Roman" w:hAnsi="Times New Roman" w:cs="Times New Roman"/>
                <w:color w:val="000000" w:themeColor="text1"/>
                <w:sz w:val="20"/>
                <w:szCs w:val="20"/>
                <w:shd w:val="clear" w:color="auto" w:fill="FFFFFF"/>
                <w:lang w:val="ro-RO"/>
              </w:rPr>
              <w:lastRenderedPageBreak/>
              <w:t>şi a întreprinzătorilor individuali, precum și informația despre beneficiarul efectiv/beneficiarii efectivi ai acestora, cu privire la înregistrarea modificărilor operate în actele de constituire şi în datele înscrise în Registrul de stat, cu privire la înregistrarea reorganizării, suspendării sau reluării activităţii, precum şi cererile de radiere din Registrul de stat;</w:t>
            </w:r>
          </w:p>
          <w:p w14:paraId="1889963B" w14:textId="77777777" w:rsidR="005D2564"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b) verifică identitatea persoanelor fizice - a administratorului şi fondatorilor persoanei juridice, precum şi a întreprinzătorului individual, în conformitate cu baza de date a Registrului de stat al populaţiei, de asemenea verifică identitatea beneficiarului efectiv/beneficiarilor efectivi ai persoanei juridice și ai întreprinzătorului individual;</w:t>
            </w:r>
          </w:p>
          <w:p w14:paraId="649DEF6C" w14:textId="77777777" w:rsidR="005D2564"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d) înregistrează persoanele juridice, întreprinzătorii individuali sau refuză înregistrarea acestora, adoptînd decizia respectivă;</w:t>
            </w:r>
          </w:p>
          <w:p w14:paraId="5C37B5CB" w14:textId="77777777" w:rsidR="005D2564"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 xml:space="preserve">e) examinează cererile repetate cu privire la înregistrarea de stat a </w:t>
            </w:r>
            <w:r w:rsidRPr="0083626D">
              <w:rPr>
                <w:rFonts w:ascii="Times New Roman" w:hAnsi="Times New Roman" w:cs="Times New Roman"/>
                <w:color w:val="000000" w:themeColor="text1"/>
                <w:sz w:val="20"/>
                <w:szCs w:val="20"/>
                <w:shd w:val="clear" w:color="auto" w:fill="FFFFFF"/>
                <w:lang w:val="ro-RO"/>
              </w:rPr>
              <w:lastRenderedPageBreak/>
              <w:t>persoanelor juridice şi a întreprinzătorilor individuali, cu privire la înregistrarea modificărilor operate în actele de constituire şi în datele înscrise în Registrul de stat, cu privire la înregistrarea reorganizării, suspendării sau reluării activităţii, precum şi cererile de radiere din Registrul de stat, verifică respectarea de către solicitant a cerinţelor indicate în decizia precedentă privind refuzul înregistrării de stat;</w:t>
            </w:r>
          </w:p>
          <w:p w14:paraId="632527A3" w14:textId="77777777" w:rsidR="005D2564"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f) primeşte în audienţă şi acordă consultaţii în problemele înregistrării de stat a persoanelor juridice şi întreprinzătorilor individuali;</w:t>
            </w:r>
          </w:p>
          <w:p w14:paraId="4395E4DA" w14:textId="487F81AC"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i) asigură integritatea și păstrarea permanentă a dosarelor de evidență; </w:t>
            </w:r>
          </w:p>
          <w:p w14:paraId="74D3C0CE" w14:textId="77777777" w:rsidR="00487D06" w:rsidRPr="0083626D" w:rsidRDefault="00487D06" w:rsidP="00487D06">
            <w:pPr>
              <w:jc w:val="both"/>
              <w:rPr>
                <w:rFonts w:ascii="Times New Roman" w:hAnsi="Times New Roman" w:cs="Times New Roman"/>
                <w:color w:val="000000" w:themeColor="text1"/>
                <w:sz w:val="20"/>
                <w:szCs w:val="20"/>
                <w:lang w:val="ro-RO"/>
              </w:rPr>
            </w:pPr>
          </w:p>
          <w:p w14:paraId="47ECC47D" w14:textId="689C61DA" w:rsidR="00487D06" w:rsidRPr="0083626D" w:rsidRDefault="00487D06" w:rsidP="00487D06">
            <w:pPr>
              <w:jc w:val="both"/>
              <w:rPr>
                <w:rFonts w:ascii="Times New Roman" w:hAnsi="Times New Roman" w:cs="Times New Roman"/>
                <w:b/>
                <w:bCs/>
                <w:color w:val="000000" w:themeColor="text1"/>
                <w:sz w:val="20"/>
                <w:szCs w:val="20"/>
                <w:lang w:val="ro-RO"/>
              </w:rPr>
            </w:pPr>
            <w:r w:rsidRPr="0083626D">
              <w:rPr>
                <w:rFonts w:ascii="Times New Roman" w:hAnsi="Times New Roman" w:cs="Times New Roman"/>
                <w:b/>
                <w:bCs/>
                <w:color w:val="000000" w:themeColor="text1"/>
                <w:sz w:val="20"/>
                <w:szCs w:val="20"/>
                <w:lang w:val="ro-RO"/>
              </w:rPr>
              <w:t>LP 135/2007</w:t>
            </w:r>
          </w:p>
          <w:p w14:paraId="755120DA" w14:textId="77777777"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Articolul 12. </w:t>
            </w:r>
            <w:r w:rsidRPr="0083626D">
              <w:rPr>
                <w:rFonts w:ascii="Times New Roman" w:hAnsi="Times New Roman" w:cs="Times New Roman"/>
                <w:color w:val="000000" w:themeColor="text1"/>
                <w:sz w:val="20"/>
                <w:szCs w:val="20"/>
                <w:lang w:val="ro-RO"/>
              </w:rPr>
              <w:t xml:space="preserve">Actul de constituire </w:t>
            </w:r>
          </w:p>
          <w:p w14:paraId="733FCB4B" w14:textId="77777777" w:rsidR="005D2564" w:rsidRPr="0083626D" w:rsidRDefault="005D2564"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ro-RO"/>
              </w:rPr>
              <w:t xml:space="preserve">(1) Actul de constituire al societății este statutul, care se aprobă și se semnează de către toți fondatorii sau de către persoanele care dețin împuterniciri. </w:t>
            </w:r>
            <w:r w:rsidRPr="0083626D">
              <w:rPr>
                <w:rFonts w:ascii="Times New Roman" w:hAnsi="Times New Roman" w:cs="Times New Roman"/>
                <w:color w:val="000000" w:themeColor="text1"/>
                <w:sz w:val="20"/>
                <w:szCs w:val="20"/>
                <w:shd w:val="clear" w:color="auto" w:fill="FFFFFF"/>
                <w:lang w:val="it-IT"/>
              </w:rPr>
              <w:t xml:space="preserve">Statutul are puterea unui contract de constituire până la înregistrarea societății. Asociații cooptați după înregistrarea </w:t>
            </w:r>
            <w:r w:rsidRPr="0083626D">
              <w:rPr>
                <w:rFonts w:ascii="Times New Roman" w:hAnsi="Times New Roman" w:cs="Times New Roman"/>
                <w:color w:val="000000" w:themeColor="text1"/>
                <w:sz w:val="20"/>
                <w:szCs w:val="20"/>
                <w:shd w:val="clear" w:color="auto" w:fill="FFFFFF"/>
                <w:lang w:val="it-IT"/>
              </w:rPr>
              <w:lastRenderedPageBreak/>
              <w:t>societății semnează o declarație de luare la cunoștință și de aderare la statut.</w:t>
            </w:r>
            <w:r w:rsidRPr="0083626D">
              <w:rPr>
                <w:rFonts w:ascii="Times New Roman" w:hAnsi="Times New Roman" w:cs="Times New Roman"/>
                <w:color w:val="000000" w:themeColor="text1"/>
                <w:sz w:val="20"/>
                <w:szCs w:val="20"/>
                <w:lang w:val="ro-RO"/>
              </w:rPr>
              <w:t xml:space="preserve"> </w:t>
            </w:r>
          </w:p>
          <w:p w14:paraId="1261059B" w14:textId="77777777" w:rsidR="005D2564" w:rsidRPr="0083626D" w:rsidRDefault="005D2564"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it-IT"/>
              </w:rPr>
              <w:t>(2) Statutul societății constituite ca rezultat al reorganizării prin transformare se semnează de către asociații fondatori care au decis transformarea.</w:t>
            </w:r>
            <w:r w:rsidRPr="0083626D">
              <w:rPr>
                <w:rFonts w:ascii="Times New Roman" w:hAnsi="Times New Roman" w:cs="Times New Roman"/>
                <w:color w:val="000000" w:themeColor="text1"/>
                <w:sz w:val="20"/>
                <w:szCs w:val="20"/>
                <w:lang w:val="ro-RO"/>
              </w:rPr>
              <w:t xml:space="preserve"> </w:t>
            </w:r>
          </w:p>
          <w:p w14:paraId="682B37E4" w14:textId="77777777" w:rsidR="00487D06" w:rsidRPr="0083626D" w:rsidRDefault="005D2564" w:rsidP="00487D06">
            <w:pPr>
              <w:jc w:val="both"/>
              <w:rPr>
                <w:rFonts w:ascii="Times New Roman" w:hAnsi="Times New Roman" w:cs="Times New Roman"/>
                <w:color w:val="000000" w:themeColor="text1"/>
                <w:sz w:val="20"/>
                <w:szCs w:val="20"/>
                <w:shd w:val="clear" w:color="auto" w:fill="FFFFFF"/>
                <w:lang w:val="it-IT"/>
              </w:rPr>
            </w:pPr>
            <w:r w:rsidRPr="0083626D">
              <w:rPr>
                <w:rFonts w:ascii="Times New Roman" w:hAnsi="Times New Roman" w:cs="Times New Roman"/>
                <w:color w:val="000000" w:themeColor="text1"/>
                <w:sz w:val="20"/>
                <w:szCs w:val="20"/>
                <w:shd w:val="clear" w:color="auto" w:fill="FFFFFF"/>
                <w:lang w:val="it-IT"/>
              </w:rPr>
              <w:t>(3) Statutul se întocmește în limba română.</w:t>
            </w:r>
          </w:p>
          <w:p w14:paraId="3355D286" w14:textId="77777777" w:rsidR="00F77639" w:rsidRPr="0083626D" w:rsidRDefault="00F77639" w:rsidP="00487D06">
            <w:pPr>
              <w:jc w:val="both"/>
              <w:rPr>
                <w:rFonts w:ascii="Times New Roman" w:hAnsi="Times New Roman" w:cs="Times New Roman"/>
                <w:color w:val="000000" w:themeColor="text1"/>
                <w:sz w:val="20"/>
                <w:szCs w:val="20"/>
                <w:shd w:val="clear" w:color="auto" w:fill="FFFFFF"/>
                <w:lang w:val="it-IT"/>
              </w:rPr>
            </w:pPr>
          </w:p>
          <w:p w14:paraId="0EA76BF5" w14:textId="77777777" w:rsidR="00F77639" w:rsidRPr="0083626D" w:rsidRDefault="00F77639" w:rsidP="00487D06">
            <w:pPr>
              <w:jc w:val="both"/>
              <w:rPr>
                <w:rFonts w:ascii="Times New Roman" w:hAnsi="Times New Roman" w:cs="Times New Roman"/>
                <w:b/>
                <w:bCs/>
                <w:color w:val="000000" w:themeColor="text1"/>
                <w:sz w:val="20"/>
                <w:szCs w:val="20"/>
                <w:shd w:val="clear" w:color="auto" w:fill="FFFFFF"/>
                <w:lang w:val="it-IT"/>
              </w:rPr>
            </w:pPr>
            <w:r w:rsidRPr="0083626D">
              <w:rPr>
                <w:rFonts w:ascii="Times New Roman" w:hAnsi="Times New Roman" w:cs="Times New Roman"/>
                <w:b/>
                <w:bCs/>
                <w:color w:val="000000" w:themeColor="text1"/>
                <w:sz w:val="20"/>
                <w:szCs w:val="20"/>
                <w:shd w:val="clear" w:color="auto" w:fill="FFFFFF"/>
                <w:lang w:val="it-IT"/>
              </w:rPr>
              <w:t>LP 1134/1997</w:t>
            </w:r>
          </w:p>
          <w:p w14:paraId="4B49B066" w14:textId="77777777" w:rsidR="00F77639" w:rsidRPr="0083626D" w:rsidRDefault="00F77639" w:rsidP="00F77639">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Articolul 30</w:t>
            </w:r>
            <w:r w:rsidRPr="0083626D">
              <w:rPr>
                <w:rFonts w:ascii="Times New Roman" w:hAnsi="Times New Roman" w:cs="Times New Roman"/>
                <w:color w:val="000000" w:themeColor="text1"/>
                <w:sz w:val="20"/>
                <w:szCs w:val="20"/>
                <w:lang w:val="ro-RO"/>
              </w:rPr>
              <w:t>. Documentele de constituire</w:t>
            </w:r>
          </w:p>
          <w:p w14:paraId="745B9714" w14:textId="77777777" w:rsidR="00F77639" w:rsidRPr="0083626D" w:rsidRDefault="00F77639" w:rsidP="00F77639">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(1) Documente de constituire ale societăţii sînt contractul de societate (declaraţia de constituire a societăţii) şi statutul societăţii.</w:t>
            </w:r>
          </w:p>
          <w:p w14:paraId="7027C234" w14:textId="77777777" w:rsidR="00F77639" w:rsidRPr="0083626D" w:rsidRDefault="00F77639" w:rsidP="00F77639">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(2) Contractul de societate (declaraţia de constituire a societăţii) are prioritate faţă de statutul societăţii până la înregistrarea ei de stat.</w:t>
            </w:r>
          </w:p>
          <w:p w14:paraId="78F34D33" w14:textId="77777777" w:rsidR="00F77639" w:rsidRPr="0083626D" w:rsidRDefault="00F77639" w:rsidP="00F77639">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(3) Efectul contractului de societate (declaraţiei de constituire a societăţii) încetează după înregistrarea de stat a societăţii şi executarea de către fondatori a tuturor obligaţiilor lor.</w:t>
            </w:r>
          </w:p>
          <w:p w14:paraId="4AB6C5CA"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Articolul 31.</w:t>
            </w:r>
            <w:r w:rsidRPr="0083626D">
              <w:rPr>
                <w:rFonts w:ascii="Times New Roman" w:hAnsi="Times New Roman" w:cs="Times New Roman"/>
                <w:color w:val="000000" w:themeColor="text1"/>
                <w:sz w:val="20"/>
                <w:szCs w:val="20"/>
                <w:lang w:val="ro-RO"/>
              </w:rPr>
              <w:t xml:space="preserve"> Contractul de societate</w:t>
            </w:r>
          </w:p>
          <w:p w14:paraId="733478EC"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(1) Contractul de societate stabileşte condiţiile </w:t>
            </w:r>
            <w:r w:rsidRPr="0083626D">
              <w:rPr>
                <w:rFonts w:ascii="Times New Roman" w:hAnsi="Times New Roman" w:cs="Times New Roman"/>
                <w:color w:val="000000" w:themeColor="text1"/>
                <w:sz w:val="20"/>
                <w:szCs w:val="20"/>
                <w:lang w:val="ro-RO"/>
              </w:rPr>
              <w:lastRenderedPageBreak/>
              <w:t>activităţii comune a fondatorilor în vederea înfiinţării societăţii.</w:t>
            </w:r>
          </w:p>
          <w:p w14:paraId="5EF3D10B"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(2) Contractul de societate va cuprinde:</w:t>
            </w:r>
          </w:p>
          <w:p w14:paraId="171D9BDA" w14:textId="77777777" w:rsidR="00E852A5" w:rsidRPr="0083626D" w:rsidRDefault="00E852A5" w:rsidP="00E852A5">
            <w:pPr>
              <w:jc w:val="both"/>
              <w:rPr>
                <w:rFonts w:ascii="Times New Roman" w:hAnsi="Times New Roman" w:cs="Times New Roman"/>
                <w:b/>
                <w:bCs/>
                <w:color w:val="000000" w:themeColor="text1"/>
                <w:sz w:val="20"/>
                <w:szCs w:val="20"/>
                <w:lang w:val="ro-RO"/>
              </w:rPr>
            </w:pPr>
            <w:r w:rsidRPr="0083626D">
              <w:rPr>
                <w:rFonts w:ascii="Times New Roman" w:hAnsi="Times New Roman" w:cs="Times New Roman"/>
                <w:color w:val="000000" w:themeColor="text1"/>
                <w:sz w:val="20"/>
                <w:szCs w:val="20"/>
                <w:lang w:val="ro-RO"/>
              </w:rPr>
              <w:t>a) numele, prenumele, numerele actelor de identitate (denumirile, numerele certificatelor cu privire la înregistrarea de stat) ale fondatorilor, domiciliul (sediul) lor, cetăţenia (locul de înregistrare), precum şi alte date despre fondatori necesare pentru a fi înscrise în Registrul de stat al comerţului;</w:t>
            </w:r>
          </w:p>
          <w:p w14:paraId="5FD5B38A"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b) denumirea întreagă şi cea prescurtată a societăţii care se înfiinţează, sediul ei;</w:t>
            </w:r>
          </w:p>
          <w:p w14:paraId="0396BE66"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c) scopul şi obiectul de activitate al societăţii;</w:t>
            </w:r>
          </w:p>
          <w:p w14:paraId="7718E6D0"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d) mărimea capitalului social, valoarea nominală a unei acțiuni, iar în lipsa acesteia – valoarea fixată a unei acțiuni;</w:t>
            </w:r>
          </w:p>
          <w:p w14:paraId="034C300F"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e) clasele şi numărul de acţiuni plasate la înfiinţarea societăţii;</w:t>
            </w:r>
          </w:p>
          <w:p w14:paraId="4F4FFE50"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f) caracteristicile fiecărei clase de acţiuni plasate la înfiinţarea societăţii;</w:t>
            </w:r>
          </w:p>
          <w:p w14:paraId="79CC15E5"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g) suma, modul şi termenele de plată a acţiunilor achiziţionate de fondatori;</w:t>
            </w:r>
          </w:p>
          <w:p w14:paraId="7A910D1B"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h) modul şi termenele de înfiinţare a societăţii, </w:t>
            </w:r>
            <w:r w:rsidRPr="0083626D">
              <w:rPr>
                <w:rFonts w:ascii="Times New Roman" w:hAnsi="Times New Roman" w:cs="Times New Roman"/>
                <w:color w:val="000000" w:themeColor="text1"/>
                <w:sz w:val="20"/>
                <w:szCs w:val="20"/>
                <w:lang w:val="ro-RO"/>
              </w:rPr>
              <w:lastRenderedPageBreak/>
              <w:t>obligaţiile fondatorilor şi răspunderea acestora;</w:t>
            </w:r>
          </w:p>
          <w:p w14:paraId="7C3844A1"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i) lista fondatorilor împuterniciţi să depună cererea de înregistrare a societăţii;</w:t>
            </w:r>
          </w:p>
          <w:p w14:paraId="4ABC657D"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j) modul şi termenele de pregătire şi de ţinere a adunării constitutive;</w:t>
            </w:r>
          </w:p>
          <w:p w14:paraId="48575253"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k) cuantumul sau o estimare a tuturor cheltuielilor de înființare și înregistrare a societății;</w:t>
            </w:r>
          </w:p>
          <w:p w14:paraId="23F3443C"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l) date privind orice avantaj special acordat societății în momentul constituirii sau oricărei persoane care a participat la constituirea societății.</w:t>
            </w:r>
          </w:p>
          <w:p w14:paraId="3D35F4C7"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(3) Contractul de societate poate cuprinde şi alte date ce nu sînt în contradicţie cu legislaţia.</w:t>
            </w:r>
          </w:p>
          <w:p w14:paraId="3F9DD9E5"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(4) Contractul de societate se întocmește în limba română și se semnează de către toți fondatorii.</w:t>
            </w:r>
          </w:p>
          <w:p w14:paraId="2735DC5B" w14:textId="5E07AC77" w:rsidR="00E852A5" w:rsidRPr="0083626D" w:rsidRDefault="00E852A5" w:rsidP="00E852A5">
            <w:pPr>
              <w:jc w:val="both"/>
              <w:rPr>
                <w:rFonts w:ascii="Times New Roman" w:hAnsi="Times New Roman" w:cs="Times New Roman"/>
                <w:b/>
                <w:bCs/>
                <w:color w:val="000000" w:themeColor="text1"/>
                <w:sz w:val="20"/>
                <w:szCs w:val="20"/>
                <w:lang w:val="ro-RO"/>
              </w:rPr>
            </w:pPr>
            <w:r w:rsidRPr="0083626D">
              <w:rPr>
                <w:rFonts w:ascii="Times New Roman" w:hAnsi="Times New Roman" w:cs="Times New Roman"/>
                <w:color w:val="000000" w:themeColor="text1"/>
                <w:sz w:val="20"/>
                <w:szCs w:val="20"/>
                <w:lang w:val="ro-RO"/>
              </w:rPr>
              <w:t>(5) Declaraţia de constituire a societăţii va cuprinde aceleaşi date şi se va perfecta în acelaşi mod ca şi contractul de societate.</w:t>
            </w:r>
          </w:p>
        </w:tc>
        <w:tc>
          <w:tcPr>
            <w:tcW w:w="2349" w:type="dxa"/>
          </w:tcPr>
          <w:p w14:paraId="0672EC72" w14:textId="77777777" w:rsidR="00564D62" w:rsidRPr="00142D66" w:rsidRDefault="00564D62" w:rsidP="00564D62">
            <w:pPr>
              <w:jc w:val="both"/>
              <w:rPr>
                <w:rFonts w:ascii="Times New Roman" w:hAnsi="Times New Roman" w:cs="Times New Roman"/>
                <w:b/>
                <w:bCs/>
                <w:sz w:val="20"/>
                <w:szCs w:val="20"/>
              </w:rPr>
            </w:pPr>
            <w:r w:rsidRPr="00142D66">
              <w:rPr>
                <w:rFonts w:ascii="Times New Roman" w:hAnsi="Times New Roman" w:cs="Times New Roman"/>
                <w:b/>
                <w:bCs/>
                <w:sz w:val="20"/>
                <w:szCs w:val="20"/>
              </w:rPr>
              <w:lastRenderedPageBreak/>
              <w:t>Civil Code</w:t>
            </w:r>
          </w:p>
          <w:p w14:paraId="5F895515"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b/>
                <w:bCs/>
                <w:sz w:val="20"/>
                <w:szCs w:val="20"/>
              </w:rPr>
              <w:t xml:space="preserve">Article 178. </w:t>
            </w:r>
            <w:r w:rsidRPr="00142D66">
              <w:rPr>
                <w:rFonts w:ascii="Times New Roman" w:hAnsi="Times New Roman" w:cs="Times New Roman"/>
                <w:sz w:val="20"/>
                <w:szCs w:val="20"/>
              </w:rPr>
              <w:t>Instruments of incorporation of a legal person</w:t>
            </w:r>
          </w:p>
          <w:p w14:paraId="3291E8B7"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(1) A legal person operates on the basis of the contract of incorporation, or on the basis of both the contract of incorporation and the statutes, or solely on the basis of the statutes.</w:t>
            </w:r>
          </w:p>
          <w:p w14:paraId="2299760B"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Legal persons under public law, and, in the cases expressly provided by law, legal persons under private law with a non-profit purpose, operate on the basis of the general rules applicable to organizations of that type.</w:t>
            </w:r>
          </w:p>
          <w:p w14:paraId="74525B5C" w14:textId="77777777" w:rsidR="00564D62" w:rsidRPr="00142D66" w:rsidRDefault="00564D62" w:rsidP="00564D62">
            <w:pPr>
              <w:jc w:val="both"/>
              <w:rPr>
                <w:rFonts w:ascii="Times New Roman" w:hAnsi="Times New Roman" w:cs="Times New Roman"/>
                <w:sz w:val="20"/>
                <w:szCs w:val="20"/>
              </w:rPr>
            </w:pPr>
          </w:p>
          <w:p w14:paraId="1687D0AF"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(2) The contract of incorporation of the legal person is concluded, and the statutes are approved, by its founders (members).</w:t>
            </w:r>
          </w:p>
          <w:p w14:paraId="735D9194"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A legal person established by a single founder operates on the basis of the </w:t>
            </w:r>
            <w:r w:rsidRPr="00142D66">
              <w:rPr>
                <w:rFonts w:ascii="Times New Roman" w:hAnsi="Times New Roman" w:cs="Times New Roman"/>
                <w:sz w:val="20"/>
                <w:szCs w:val="20"/>
              </w:rPr>
              <w:lastRenderedPageBreak/>
              <w:t>statutes approved by that founder.</w:t>
            </w:r>
          </w:p>
          <w:p w14:paraId="67A6C9F5" w14:textId="77777777" w:rsidR="00564D62" w:rsidRPr="00142D66" w:rsidRDefault="00564D62" w:rsidP="00564D62">
            <w:pPr>
              <w:jc w:val="both"/>
              <w:rPr>
                <w:rFonts w:ascii="Times New Roman" w:hAnsi="Times New Roman" w:cs="Times New Roman"/>
                <w:sz w:val="20"/>
                <w:szCs w:val="20"/>
              </w:rPr>
            </w:pPr>
          </w:p>
          <w:p w14:paraId="049EAB20" w14:textId="77777777" w:rsidR="00564D62" w:rsidRPr="00142D66" w:rsidRDefault="00564D62" w:rsidP="00564D62">
            <w:pPr>
              <w:jc w:val="both"/>
              <w:rPr>
                <w:rFonts w:ascii="Times New Roman" w:hAnsi="Times New Roman" w:cs="Times New Roman"/>
                <w:b/>
                <w:bCs/>
                <w:sz w:val="20"/>
                <w:szCs w:val="20"/>
              </w:rPr>
            </w:pPr>
            <w:r w:rsidRPr="00142D66">
              <w:rPr>
                <w:rFonts w:ascii="Times New Roman" w:hAnsi="Times New Roman" w:cs="Times New Roman"/>
                <w:b/>
                <w:bCs/>
                <w:sz w:val="20"/>
                <w:szCs w:val="20"/>
              </w:rPr>
              <w:t>Law No. 220/2007</w:t>
            </w:r>
          </w:p>
          <w:p w14:paraId="653E246A"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b/>
                <w:bCs/>
                <w:sz w:val="20"/>
                <w:szCs w:val="20"/>
              </w:rPr>
              <w:t>Article 7.</w:t>
            </w:r>
            <w:r w:rsidRPr="00142D66">
              <w:rPr>
                <w:rFonts w:ascii="Times New Roman" w:hAnsi="Times New Roman" w:cs="Times New Roman"/>
                <w:sz w:val="20"/>
                <w:szCs w:val="20"/>
              </w:rPr>
              <w:t xml:space="preserve"> Documents required for state registration</w:t>
            </w:r>
          </w:p>
          <w:p w14:paraId="1C07E268"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(1) For the state registration of a legal person, the following documents shall be submitted:</w:t>
            </w:r>
          </w:p>
          <w:p w14:paraId="758578D5" w14:textId="1EF4F625"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(b) the resolution of incorporation and the instruments of incorporation of the legal person, depending on its legal form of organization, approved by all the founding </w:t>
            </w:r>
            <w:r w:rsidR="00B60AEB" w:rsidRPr="00142D66">
              <w:rPr>
                <w:rFonts w:ascii="Times New Roman" w:hAnsi="Times New Roman" w:cs="Times New Roman"/>
                <w:sz w:val="20"/>
                <w:szCs w:val="20"/>
              </w:rPr>
              <w:t>shareholder</w:t>
            </w:r>
            <w:r w:rsidRPr="00142D66">
              <w:rPr>
                <w:rFonts w:ascii="Times New Roman" w:hAnsi="Times New Roman" w:cs="Times New Roman"/>
                <w:sz w:val="20"/>
                <w:szCs w:val="20"/>
              </w:rPr>
              <w:t>s.</w:t>
            </w:r>
          </w:p>
          <w:p w14:paraId="1C798768" w14:textId="77777777" w:rsidR="00564D62" w:rsidRPr="00142D66" w:rsidRDefault="00564D62" w:rsidP="00564D62">
            <w:pPr>
              <w:jc w:val="both"/>
              <w:rPr>
                <w:rFonts w:ascii="Times New Roman" w:hAnsi="Times New Roman" w:cs="Times New Roman"/>
                <w:sz w:val="20"/>
                <w:szCs w:val="20"/>
              </w:rPr>
            </w:pPr>
          </w:p>
          <w:p w14:paraId="7D4C565A"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b/>
                <w:bCs/>
                <w:sz w:val="20"/>
                <w:szCs w:val="20"/>
              </w:rPr>
              <w:t>Article 11.</w:t>
            </w:r>
            <w:r w:rsidRPr="00142D66">
              <w:rPr>
                <w:rFonts w:ascii="Times New Roman" w:hAnsi="Times New Roman" w:cs="Times New Roman"/>
                <w:sz w:val="20"/>
                <w:szCs w:val="20"/>
              </w:rPr>
              <w:t xml:space="preserve"> Procedure for registration</w:t>
            </w:r>
          </w:p>
          <w:p w14:paraId="7499B606"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(1) The registrar shall examine the applications and documents submitted for registration in order to verify their compliance with the legal requirements, shall obtain, through electronic networks, the necessary opinions and information from public authorities, and, within the period established by Article 5, shall adopt a decision of registration or a reasoned decision of refusal of registration.</w:t>
            </w:r>
          </w:p>
          <w:p w14:paraId="47E903C8" w14:textId="77777777" w:rsidR="00564D62" w:rsidRPr="00142D66" w:rsidRDefault="00564D62" w:rsidP="00564D62">
            <w:pPr>
              <w:jc w:val="both"/>
              <w:rPr>
                <w:rFonts w:ascii="Times New Roman" w:hAnsi="Times New Roman" w:cs="Times New Roman"/>
                <w:sz w:val="20"/>
                <w:szCs w:val="20"/>
              </w:rPr>
            </w:pPr>
          </w:p>
          <w:p w14:paraId="5142F662"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b/>
                <w:bCs/>
                <w:sz w:val="20"/>
                <w:szCs w:val="20"/>
              </w:rPr>
              <w:lastRenderedPageBreak/>
              <w:t xml:space="preserve">Article 36. </w:t>
            </w:r>
            <w:r w:rsidRPr="00142D66">
              <w:rPr>
                <w:rFonts w:ascii="Times New Roman" w:hAnsi="Times New Roman" w:cs="Times New Roman"/>
                <w:sz w:val="20"/>
                <w:szCs w:val="20"/>
              </w:rPr>
              <w:t>The registrar in the field of state registration</w:t>
            </w:r>
          </w:p>
          <w:p w14:paraId="10F2E891"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(2) The registrar:</w:t>
            </w:r>
          </w:p>
          <w:p w14:paraId="51D0C9C8"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(a) examines applications concerning the state registration of legal persons and individual entrepreneurs, as well as information on their beneficial owner(s); applications concerning the registration of amendments to the instruments of incorporation and to the data entered in the State Register; applications concerning registration of reorganization, suspension, or resumption of activity; and applications for removal from the State Register;</w:t>
            </w:r>
          </w:p>
          <w:p w14:paraId="51D9E5F5"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(b) verifies the identity of natural persons — the director and founders of the legal person, as well as the individual entrepreneur — in accordance with the database of the State Population Register, and also verifies the identity of the beneficial owner(s) of the legal person and of the individual entrepreneur;</w:t>
            </w:r>
          </w:p>
          <w:p w14:paraId="2F57BBDA"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(d) registers legal persons and individual entrepreneurs or refuses their registration by </w:t>
            </w:r>
            <w:r w:rsidRPr="00142D66">
              <w:rPr>
                <w:rFonts w:ascii="Times New Roman" w:hAnsi="Times New Roman" w:cs="Times New Roman"/>
                <w:sz w:val="20"/>
                <w:szCs w:val="20"/>
              </w:rPr>
              <w:lastRenderedPageBreak/>
              <w:t>adopting the corresponding decision;</w:t>
            </w:r>
          </w:p>
          <w:p w14:paraId="53CE577C"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(e) examines repeated applications concerning the state registration of legal persons and individual entrepreneurs, concerning the registration of amendments to the instruments of incorporation and to the data entered in the State Register, concerning the registration of reorganization, suspension, or resumption of activity, as well as applications for removal from the State Register, and verifies compliance by the applicant with the requirements indicated in the previous decision on the refusal of state registration;</w:t>
            </w:r>
          </w:p>
          <w:p w14:paraId="2DFF2037"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(f) receives the public in audience and provides consultations on issues related to the state registration of legal persons and individual entrepreneurs;</w:t>
            </w:r>
          </w:p>
          <w:p w14:paraId="2F83B499"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(i) ensures the integrity and permanent preservation of registration files.</w:t>
            </w:r>
          </w:p>
          <w:p w14:paraId="6AB42A85" w14:textId="77777777" w:rsidR="00564D62" w:rsidRPr="00142D66" w:rsidRDefault="00564D62" w:rsidP="00564D62">
            <w:pPr>
              <w:jc w:val="both"/>
              <w:rPr>
                <w:rFonts w:ascii="Times New Roman" w:hAnsi="Times New Roman" w:cs="Times New Roman"/>
                <w:sz w:val="20"/>
                <w:szCs w:val="20"/>
              </w:rPr>
            </w:pPr>
          </w:p>
          <w:p w14:paraId="1CD02176" w14:textId="77777777" w:rsidR="00564D62" w:rsidRPr="00142D66" w:rsidRDefault="00564D62" w:rsidP="00564D62">
            <w:pPr>
              <w:jc w:val="both"/>
              <w:rPr>
                <w:rFonts w:ascii="Times New Roman" w:hAnsi="Times New Roman" w:cs="Times New Roman"/>
                <w:b/>
                <w:bCs/>
                <w:sz w:val="20"/>
                <w:szCs w:val="20"/>
              </w:rPr>
            </w:pPr>
            <w:r w:rsidRPr="00142D66">
              <w:rPr>
                <w:rFonts w:ascii="Times New Roman" w:hAnsi="Times New Roman" w:cs="Times New Roman"/>
                <w:b/>
                <w:bCs/>
                <w:sz w:val="20"/>
                <w:szCs w:val="20"/>
              </w:rPr>
              <w:t>Law No. 135/2007</w:t>
            </w:r>
          </w:p>
          <w:p w14:paraId="600EB246"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b/>
                <w:bCs/>
                <w:sz w:val="20"/>
                <w:szCs w:val="20"/>
              </w:rPr>
              <w:t>Article 12.</w:t>
            </w:r>
            <w:r w:rsidRPr="00142D66">
              <w:rPr>
                <w:rFonts w:ascii="Times New Roman" w:hAnsi="Times New Roman" w:cs="Times New Roman"/>
                <w:sz w:val="20"/>
                <w:szCs w:val="20"/>
              </w:rPr>
              <w:t xml:space="preserve"> Instrument of incorporation</w:t>
            </w:r>
          </w:p>
          <w:p w14:paraId="2EDA1D71"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(1) The instrument of incorporation of the </w:t>
            </w:r>
            <w:r w:rsidRPr="00142D66">
              <w:rPr>
                <w:rFonts w:ascii="Times New Roman" w:hAnsi="Times New Roman" w:cs="Times New Roman"/>
                <w:sz w:val="20"/>
                <w:szCs w:val="20"/>
              </w:rPr>
              <w:lastRenderedPageBreak/>
              <w:t>company is its statutes, which shall be approved and signed by all the founders or by persons holding powers of attorney. The statutes shall have the force of a contract of incorporation until the registration of the company.</w:t>
            </w:r>
          </w:p>
          <w:p w14:paraId="00A8551E" w14:textId="3693A4A3" w:rsidR="00564D62" w:rsidRPr="00142D66" w:rsidRDefault="00B60AEB" w:rsidP="00564D62">
            <w:pPr>
              <w:jc w:val="both"/>
              <w:rPr>
                <w:rFonts w:ascii="Times New Roman" w:hAnsi="Times New Roman" w:cs="Times New Roman"/>
                <w:sz w:val="20"/>
                <w:szCs w:val="20"/>
              </w:rPr>
            </w:pPr>
            <w:r w:rsidRPr="00142D66">
              <w:rPr>
                <w:rFonts w:ascii="Times New Roman" w:hAnsi="Times New Roman" w:cs="Times New Roman"/>
                <w:sz w:val="20"/>
                <w:szCs w:val="20"/>
              </w:rPr>
              <w:t>Shareholder</w:t>
            </w:r>
            <w:r w:rsidR="00564D62" w:rsidRPr="00142D66">
              <w:rPr>
                <w:rFonts w:ascii="Times New Roman" w:hAnsi="Times New Roman" w:cs="Times New Roman"/>
                <w:sz w:val="20"/>
                <w:szCs w:val="20"/>
              </w:rPr>
              <w:t>s who join after the registration of the company shall sign a declaration of acknowledgement and adherence to the statutes.</w:t>
            </w:r>
          </w:p>
          <w:p w14:paraId="54D603F0" w14:textId="77777777" w:rsidR="00564D62" w:rsidRPr="00142D66" w:rsidRDefault="00564D62" w:rsidP="00564D62">
            <w:pPr>
              <w:jc w:val="both"/>
              <w:rPr>
                <w:rFonts w:ascii="Times New Roman" w:hAnsi="Times New Roman" w:cs="Times New Roman"/>
                <w:sz w:val="20"/>
                <w:szCs w:val="20"/>
              </w:rPr>
            </w:pPr>
          </w:p>
          <w:p w14:paraId="3161F631" w14:textId="591FC7B9"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(2) The statutes of a company established as a result of a reorganization through transformation shall be signed by the founding </w:t>
            </w:r>
            <w:r w:rsidR="00B60AEB" w:rsidRPr="00142D66">
              <w:rPr>
                <w:rFonts w:ascii="Times New Roman" w:hAnsi="Times New Roman" w:cs="Times New Roman"/>
                <w:sz w:val="20"/>
                <w:szCs w:val="20"/>
              </w:rPr>
              <w:t>shareholder</w:t>
            </w:r>
            <w:r w:rsidRPr="00142D66">
              <w:rPr>
                <w:rFonts w:ascii="Times New Roman" w:hAnsi="Times New Roman" w:cs="Times New Roman"/>
                <w:sz w:val="20"/>
                <w:szCs w:val="20"/>
              </w:rPr>
              <w:t>s who have decided on the transformation.</w:t>
            </w:r>
          </w:p>
          <w:p w14:paraId="162E793D" w14:textId="77777777" w:rsidR="00564D62" w:rsidRPr="00142D66" w:rsidRDefault="00564D62" w:rsidP="00564D62">
            <w:pPr>
              <w:jc w:val="both"/>
              <w:rPr>
                <w:rFonts w:ascii="Times New Roman" w:hAnsi="Times New Roman" w:cs="Times New Roman"/>
                <w:sz w:val="20"/>
                <w:szCs w:val="20"/>
              </w:rPr>
            </w:pPr>
          </w:p>
          <w:p w14:paraId="2FC1B473" w14:textId="77777777" w:rsidR="00B34D39"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(3) The statutes shall be drawn up in the Romanian language.</w:t>
            </w:r>
          </w:p>
          <w:p w14:paraId="36339637" w14:textId="77777777" w:rsidR="00C07791" w:rsidRDefault="00C07791" w:rsidP="00564D62">
            <w:pPr>
              <w:jc w:val="both"/>
              <w:rPr>
                <w:rFonts w:ascii="Times New Roman" w:hAnsi="Times New Roman" w:cs="Times New Roman"/>
                <w:sz w:val="20"/>
                <w:szCs w:val="20"/>
              </w:rPr>
            </w:pPr>
          </w:p>
          <w:p w14:paraId="5F1FB2EF" w14:textId="77777777" w:rsidR="00C07791" w:rsidRPr="00C724E8" w:rsidRDefault="00C07791" w:rsidP="00C07791">
            <w:pPr>
              <w:jc w:val="both"/>
              <w:rPr>
                <w:rFonts w:ascii="Times New Roman" w:hAnsi="Times New Roman" w:cs="Times New Roman"/>
                <w:b/>
                <w:bCs/>
                <w:sz w:val="20"/>
                <w:szCs w:val="20"/>
              </w:rPr>
            </w:pPr>
            <w:r w:rsidRPr="00C724E8">
              <w:rPr>
                <w:rFonts w:ascii="Times New Roman" w:hAnsi="Times New Roman" w:cs="Times New Roman"/>
                <w:b/>
                <w:bCs/>
                <w:sz w:val="20"/>
                <w:szCs w:val="20"/>
              </w:rPr>
              <w:t>Law No.1134/1997</w:t>
            </w:r>
          </w:p>
          <w:p w14:paraId="5E2056E9"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Article 30. Constitutive documents</w:t>
            </w:r>
          </w:p>
          <w:p w14:paraId="19B30B8D"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(1) The constitutive documents of the company are the articles of association (declaration of incorporation of the company) and the company’s bylaws.</w:t>
            </w:r>
          </w:p>
          <w:p w14:paraId="04CEF113"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 xml:space="preserve">(2) The articles of association (declaration of </w:t>
            </w:r>
            <w:r w:rsidRPr="00C07791">
              <w:rPr>
                <w:rFonts w:ascii="Times New Roman" w:hAnsi="Times New Roman" w:cs="Times New Roman"/>
                <w:sz w:val="20"/>
                <w:szCs w:val="20"/>
              </w:rPr>
              <w:lastRenderedPageBreak/>
              <w:t>incorporation of the company) shall take precedence over the bylaws until the company’s state registration.</w:t>
            </w:r>
          </w:p>
          <w:p w14:paraId="12031902"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(3) The effect of the articles of association (declaration of incorporation of the company) shall cease after the state registration of the company and the fulfilment by the founders of all their obligations.</w:t>
            </w:r>
          </w:p>
          <w:p w14:paraId="1BE3108F"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Article 31. Articles of association</w:t>
            </w:r>
          </w:p>
          <w:p w14:paraId="70FF0594"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(1) The articles of association shall establish the conditions of the founders’ joint activity for the purpose of incorporating the company.</w:t>
            </w:r>
          </w:p>
          <w:p w14:paraId="0285F17C"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(2) The articles of association shall include:</w:t>
            </w:r>
          </w:p>
          <w:p w14:paraId="678DD91E" w14:textId="55697307" w:rsidR="00C07791" w:rsidRPr="00C07791" w:rsidRDefault="000D3837" w:rsidP="00C07791">
            <w:pPr>
              <w:jc w:val="both"/>
              <w:rPr>
                <w:rFonts w:ascii="Times New Roman" w:hAnsi="Times New Roman" w:cs="Times New Roman"/>
                <w:sz w:val="20"/>
                <w:szCs w:val="20"/>
              </w:rPr>
            </w:pPr>
            <w:r>
              <w:rPr>
                <w:rFonts w:ascii="Times New Roman" w:hAnsi="Times New Roman" w:cs="Times New Roman"/>
                <w:sz w:val="20"/>
                <w:szCs w:val="20"/>
              </w:rPr>
              <w:t>a)</w:t>
            </w:r>
            <w:r w:rsidR="00C07791" w:rsidRPr="00C07791">
              <w:rPr>
                <w:rFonts w:ascii="Times New Roman" w:hAnsi="Times New Roman" w:cs="Times New Roman"/>
                <w:sz w:val="20"/>
                <w:szCs w:val="20"/>
              </w:rPr>
              <w:t xml:space="preserve"> the name, surname, identity document numbers (names, numbers of certificates of state registration) of the founders, their domicile (registered office), citizenship (place of registration), as well as other data about the founders necessary to be entered in the State Register of Commerce;</w:t>
            </w:r>
          </w:p>
          <w:p w14:paraId="47CF4125" w14:textId="38C72127" w:rsidR="00C07791" w:rsidRPr="00C07791" w:rsidRDefault="00E26A33" w:rsidP="00C07791">
            <w:pPr>
              <w:jc w:val="both"/>
              <w:rPr>
                <w:rFonts w:ascii="Times New Roman" w:hAnsi="Times New Roman" w:cs="Times New Roman"/>
                <w:sz w:val="20"/>
                <w:szCs w:val="20"/>
              </w:rPr>
            </w:pPr>
            <w:r>
              <w:rPr>
                <w:rFonts w:ascii="Times New Roman" w:hAnsi="Times New Roman" w:cs="Times New Roman"/>
                <w:sz w:val="20"/>
                <w:szCs w:val="20"/>
              </w:rPr>
              <w:t>b)</w:t>
            </w:r>
            <w:r w:rsidR="00C07791" w:rsidRPr="00C07791">
              <w:rPr>
                <w:rFonts w:ascii="Times New Roman" w:hAnsi="Times New Roman" w:cs="Times New Roman"/>
                <w:sz w:val="20"/>
                <w:szCs w:val="20"/>
              </w:rPr>
              <w:t xml:space="preserve"> the full and abbreviated name of the company </w:t>
            </w:r>
            <w:r w:rsidR="00C07791" w:rsidRPr="00C07791">
              <w:rPr>
                <w:rFonts w:ascii="Times New Roman" w:hAnsi="Times New Roman" w:cs="Times New Roman"/>
                <w:sz w:val="20"/>
                <w:szCs w:val="20"/>
              </w:rPr>
              <w:lastRenderedPageBreak/>
              <w:t>being incorporated, its registered office;</w:t>
            </w:r>
          </w:p>
          <w:p w14:paraId="750312D6" w14:textId="53DF5E4F" w:rsidR="00C07791" w:rsidRPr="00C07791" w:rsidRDefault="009E4BCA" w:rsidP="00C07791">
            <w:pPr>
              <w:jc w:val="both"/>
              <w:rPr>
                <w:rFonts w:ascii="Times New Roman" w:hAnsi="Times New Roman" w:cs="Times New Roman"/>
                <w:sz w:val="20"/>
                <w:szCs w:val="20"/>
              </w:rPr>
            </w:pPr>
            <w:r>
              <w:rPr>
                <w:rFonts w:ascii="Times New Roman" w:hAnsi="Times New Roman" w:cs="Times New Roman"/>
                <w:sz w:val="20"/>
                <w:szCs w:val="20"/>
              </w:rPr>
              <w:t>c</w:t>
            </w:r>
            <w:r w:rsidR="00E26A33">
              <w:rPr>
                <w:rFonts w:ascii="Times New Roman" w:hAnsi="Times New Roman" w:cs="Times New Roman"/>
                <w:sz w:val="20"/>
                <w:szCs w:val="20"/>
              </w:rPr>
              <w:t>)</w:t>
            </w:r>
            <w:r w:rsidR="00C07791" w:rsidRPr="00C07791">
              <w:rPr>
                <w:rFonts w:ascii="Times New Roman" w:hAnsi="Times New Roman" w:cs="Times New Roman"/>
                <w:sz w:val="20"/>
                <w:szCs w:val="20"/>
              </w:rPr>
              <w:t xml:space="preserve"> the purpose and object of activity of the company;</w:t>
            </w:r>
          </w:p>
          <w:p w14:paraId="11F69940" w14:textId="50C49A0B" w:rsidR="00C07791" w:rsidRPr="00C07791" w:rsidRDefault="002A3AED" w:rsidP="00C07791">
            <w:pPr>
              <w:jc w:val="both"/>
              <w:rPr>
                <w:rFonts w:ascii="Times New Roman" w:hAnsi="Times New Roman" w:cs="Times New Roman"/>
                <w:sz w:val="20"/>
                <w:szCs w:val="20"/>
              </w:rPr>
            </w:pPr>
            <w:r>
              <w:rPr>
                <w:rFonts w:ascii="Times New Roman" w:hAnsi="Times New Roman" w:cs="Times New Roman"/>
                <w:sz w:val="20"/>
                <w:szCs w:val="20"/>
              </w:rPr>
              <w:t>d)</w:t>
            </w:r>
            <w:r w:rsidR="00C07791" w:rsidRPr="00C07791">
              <w:rPr>
                <w:rFonts w:ascii="Times New Roman" w:hAnsi="Times New Roman" w:cs="Times New Roman"/>
                <w:sz w:val="20"/>
                <w:szCs w:val="20"/>
              </w:rPr>
              <w:t xml:space="preserve"> the size of the share capital, the nominal value of a share, or, in its absence, the fixed value of a share;</w:t>
            </w:r>
          </w:p>
          <w:p w14:paraId="3C61E951" w14:textId="3FE0265C" w:rsidR="00C07791" w:rsidRPr="00C07791" w:rsidRDefault="002A3AED" w:rsidP="00C07791">
            <w:pPr>
              <w:jc w:val="both"/>
              <w:rPr>
                <w:rFonts w:ascii="Times New Roman" w:hAnsi="Times New Roman" w:cs="Times New Roman"/>
                <w:sz w:val="20"/>
                <w:szCs w:val="20"/>
              </w:rPr>
            </w:pPr>
            <w:r>
              <w:rPr>
                <w:rFonts w:ascii="Times New Roman" w:hAnsi="Times New Roman" w:cs="Times New Roman"/>
                <w:sz w:val="20"/>
                <w:szCs w:val="20"/>
              </w:rPr>
              <w:t>e)</w:t>
            </w:r>
            <w:r w:rsidR="00C07791" w:rsidRPr="00C07791">
              <w:rPr>
                <w:rFonts w:ascii="Times New Roman" w:hAnsi="Times New Roman" w:cs="Times New Roman"/>
                <w:sz w:val="20"/>
                <w:szCs w:val="20"/>
              </w:rPr>
              <w:t xml:space="preserve"> the classes and number of shares placed at the incorporation of the company;</w:t>
            </w:r>
          </w:p>
          <w:p w14:paraId="1340A3B1" w14:textId="0D8C1A41" w:rsidR="00C07791" w:rsidRPr="00C07791" w:rsidRDefault="002A3AED" w:rsidP="00C07791">
            <w:pPr>
              <w:jc w:val="both"/>
              <w:rPr>
                <w:rFonts w:ascii="Times New Roman" w:hAnsi="Times New Roman" w:cs="Times New Roman"/>
                <w:sz w:val="20"/>
                <w:szCs w:val="20"/>
              </w:rPr>
            </w:pPr>
            <w:r>
              <w:rPr>
                <w:rFonts w:ascii="Times New Roman" w:hAnsi="Times New Roman" w:cs="Times New Roman"/>
                <w:sz w:val="20"/>
                <w:szCs w:val="20"/>
              </w:rPr>
              <w:t>f)</w:t>
            </w:r>
            <w:r w:rsidR="00C07791" w:rsidRPr="00C07791">
              <w:rPr>
                <w:rFonts w:ascii="Times New Roman" w:hAnsi="Times New Roman" w:cs="Times New Roman"/>
                <w:sz w:val="20"/>
                <w:szCs w:val="20"/>
              </w:rPr>
              <w:t xml:space="preserve"> the characteristics of each class of shares placed at the incorporation of the company;</w:t>
            </w:r>
          </w:p>
          <w:p w14:paraId="31D479EB" w14:textId="5744B603" w:rsidR="00C07791" w:rsidRPr="00C07791" w:rsidRDefault="004C1DC9" w:rsidP="00C07791">
            <w:pPr>
              <w:jc w:val="both"/>
              <w:rPr>
                <w:rFonts w:ascii="Times New Roman" w:hAnsi="Times New Roman" w:cs="Times New Roman"/>
                <w:sz w:val="20"/>
                <w:szCs w:val="20"/>
              </w:rPr>
            </w:pPr>
            <w:r>
              <w:rPr>
                <w:rFonts w:ascii="Times New Roman" w:hAnsi="Times New Roman" w:cs="Times New Roman"/>
                <w:sz w:val="20"/>
                <w:szCs w:val="20"/>
              </w:rPr>
              <w:t>g)</w:t>
            </w:r>
            <w:r w:rsidR="00C07791" w:rsidRPr="00C07791">
              <w:rPr>
                <w:rFonts w:ascii="Times New Roman" w:hAnsi="Times New Roman" w:cs="Times New Roman"/>
                <w:sz w:val="20"/>
                <w:szCs w:val="20"/>
              </w:rPr>
              <w:t xml:space="preserve"> the amount, manner and deadlines for payment of the shares acquired by the founders;</w:t>
            </w:r>
          </w:p>
          <w:p w14:paraId="3F560430" w14:textId="3498CBCC" w:rsidR="00C07791" w:rsidRPr="00C07791" w:rsidRDefault="005F568D" w:rsidP="00C07791">
            <w:pPr>
              <w:jc w:val="both"/>
              <w:rPr>
                <w:rFonts w:ascii="Times New Roman" w:hAnsi="Times New Roman" w:cs="Times New Roman"/>
                <w:sz w:val="20"/>
                <w:szCs w:val="20"/>
              </w:rPr>
            </w:pPr>
            <w:r>
              <w:rPr>
                <w:rFonts w:ascii="Times New Roman" w:hAnsi="Times New Roman" w:cs="Times New Roman"/>
                <w:sz w:val="20"/>
                <w:szCs w:val="20"/>
              </w:rPr>
              <w:t xml:space="preserve">h) </w:t>
            </w:r>
            <w:r w:rsidR="00C07791" w:rsidRPr="00C07791">
              <w:rPr>
                <w:rFonts w:ascii="Times New Roman" w:hAnsi="Times New Roman" w:cs="Times New Roman"/>
                <w:sz w:val="20"/>
                <w:szCs w:val="20"/>
              </w:rPr>
              <w:t>the manner and deadlines for incorporation of the company, the obligations of the founders and their liability;</w:t>
            </w:r>
          </w:p>
          <w:p w14:paraId="61EB7AC7" w14:textId="72EF6395" w:rsidR="00C07791" w:rsidRPr="00C07791" w:rsidRDefault="005F568D" w:rsidP="00C07791">
            <w:pPr>
              <w:jc w:val="both"/>
              <w:rPr>
                <w:rFonts w:ascii="Times New Roman" w:hAnsi="Times New Roman" w:cs="Times New Roman"/>
                <w:sz w:val="20"/>
                <w:szCs w:val="20"/>
              </w:rPr>
            </w:pPr>
            <w:r>
              <w:rPr>
                <w:rFonts w:ascii="Times New Roman" w:hAnsi="Times New Roman" w:cs="Times New Roman"/>
                <w:sz w:val="20"/>
                <w:szCs w:val="20"/>
              </w:rPr>
              <w:t>i)</w:t>
            </w:r>
            <w:r w:rsidR="00C07791" w:rsidRPr="00C07791">
              <w:rPr>
                <w:rFonts w:ascii="Times New Roman" w:hAnsi="Times New Roman" w:cs="Times New Roman"/>
                <w:sz w:val="20"/>
                <w:szCs w:val="20"/>
              </w:rPr>
              <w:t xml:space="preserve"> the list of founders authorised to submit the application for registration of the company;</w:t>
            </w:r>
          </w:p>
          <w:p w14:paraId="21D2203A" w14:textId="7B9CB278" w:rsidR="00C07791" w:rsidRPr="00C07791" w:rsidRDefault="00002677" w:rsidP="00C07791">
            <w:pPr>
              <w:jc w:val="both"/>
              <w:rPr>
                <w:rFonts w:ascii="Times New Roman" w:hAnsi="Times New Roman" w:cs="Times New Roman"/>
                <w:sz w:val="20"/>
                <w:szCs w:val="20"/>
              </w:rPr>
            </w:pPr>
            <w:r>
              <w:rPr>
                <w:rFonts w:ascii="Times New Roman" w:hAnsi="Times New Roman" w:cs="Times New Roman"/>
                <w:sz w:val="20"/>
                <w:szCs w:val="20"/>
              </w:rPr>
              <w:t>j)</w:t>
            </w:r>
            <w:r w:rsidR="00C07791" w:rsidRPr="00C07791">
              <w:rPr>
                <w:rFonts w:ascii="Times New Roman" w:hAnsi="Times New Roman" w:cs="Times New Roman"/>
                <w:sz w:val="20"/>
                <w:szCs w:val="20"/>
              </w:rPr>
              <w:t xml:space="preserve"> the manner and deadlines for preparation and holding of the constitutive meeting;</w:t>
            </w:r>
          </w:p>
          <w:p w14:paraId="152B152F" w14:textId="64E6E38E" w:rsidR="00C07791" w:rsidRPr="00C07791" w:rsidRDefault="00002677" w:rsidP="00C07791">
            <w:pPr>
              <w:jc w:val="both"/>
              <w:rPr>
                <w:rFonts w:ascii="Times New Roman" w:hAnsi="Times New Roman" w:cs="Times New Roman"/>
                <w:sz w:val="20"/>
                <w:szCs w:val="20"/>
              </w:rPr>
            </w:pPr>
            <w:r>
              <w:rPr>
                <w:rFonts w:ascii="Times New Roman" w:hAnsi="Times New Roman" w:cs="Times New Roman"/>
                <w:sz w:val="20"/>
                <w:szCs w:val="20"/>
              </w:rPr>
              <w:t>k)</w:t>
            </w:r>
            <w:r w:rsidR="00C07791" w:rsidRPr="00C07791">
              <w:rPr>
                <w:rFonts w:ascii="Times New Roman" w:hAnsi="Times New Roman" w:cs="Times New Roman"/>
                <w:sz w:val="20"/>
                <w:szCs w:val="20"/>
              </w:rPr>
              <w:t xml:space="preserve"> the amount or an estimate of all incorporation and registration expenses of the company;</w:t>
            </w:r>
          </w:p>
          <w:p w14:paraId="30D863D2" w14:textId="593DD82A" w:rsidR="00C07791" w:rsidRPr="00C07791" w:rsidRDefault="009B2247" w:rsidP="00C07791">
            <w:pPr>
              <w:jc w:val="both"/>
              <w:rPr>
                <w:rFonts w:ascii="Times New Roman" w:hAnsi="Times New Roman" w:cs="Times New Roman"/>
                <w:sz w:val="20"/>
                <w:szCs w:val="20"/>
              </w:rPr>
            </w:pPr>
            <w:r>
              <w:rPr>
                <w:rFonts w:ascii="Times New Roman" w:hAnsi="Times New Roman" w:cs="Times New Roman"/>
                <w:sz w:val="20"/>
                <w:szCs w:val="20"/>
              </w:rPr>
              <w:t>l)</w:t>
            </w:r>
            <w:r w:rsidR="00C07791" w:rsidRPr="00C07791">
              <w:rPr>
                <w:rFonts w:ascii="Times New Roman" w:hAnsi="Times New Roman" w:cs="Times New Roman"/>
                <w:sz w:val="20"/>
                <w:szCs w:val="20"/>
              </w:rPr>
              <w:t xml:space="preserve"> data on any special advantage granted to the </w:t>
            </w:r>
            <w:r w:rsidR="00C07791" w:rsidRPr="00C07791">
              <w:rPr>
                <w:rFonts w:ascii="Times New Roman" w:hAnsi="Times New Roman" w:cs="Times New Roman"/>
                <w:sz w:val="20"/>
                <w:szCs w:val="20"/>
              </w:rPr>
              <w:lastRenderedPageBreak/>
              <w:t>company at the time of incorporation or to any person who participated in the incorporation of the company.</w:t>
            </w:r>
          </w:p>
          <w:p w14:paraId="787A4E85"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(3) The articles of association may also include other data not contrary to legislation.</w:t>
            </w:r>
          </w:p>
          <w:p w14:paraId="07233F5A"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(4) The articles of association shall be drawn up in Romanian and signed by all founders.</w:t>
            </w:r>
          </w:p>
          <w:p w14:paraId="58535604" w14:textId="6E421D0F" w:rsidR="00C07791" w:rsidRPr="00142D66"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(5) The declaration of incorporation of the company shall include the same data and shall be drawn up in the same manner as the articles of association.</w:t>
            </w:r>
          </w:p>
        </w:tc>
        <w:tc>
          <w:tcPr>
            <w:tcW w:w="1276" w:type="dxa"/>
          </w:tcPr>
          <w:p w14:paraId="1017B1D2" w14:textId="5A3544CB" w:rsidR="00487D06" w:rsidRPr="00142D66" w:rsidRDefault="00487D06" w:rsidP="00487D06">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Compatibil</w:t>
            </w:r>
            <w:r w:rsidR="00846F53">
              <w:rPr>
                <w:rFonts w:ascii="Times New Roman" w:hAnsi="Times New Roman" w:cs="Times New Roman"/>
                <w:sz w:val="20"/>
                <w:szCs w:val="20"/>
                <w:lang w:val="ro-RO"/>
              </w:rPr>
              <w:t xml:space="preserve"> / Compatible</w:t>
            </w:r>
          </w:p>
        </w:tc>
        <w:tc>
          <w:tcPr>
            <w:tcW w:w="1843" w:type="dxa"/>
          </w:tcPr>
          <w:p w14:paraId="780D7B02" w14:textId="6CFCAEC2" w:rsidR="00487D06" w:rsidRPr="00142D66" w:rsidRDefault="00BA07A7"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Art. 10 nu se aplică pentru R. Moldova, deoarece legea națională </w:t>
            </w:r>
            <w:r w:rsidR="008A60D9" w:rsidRPr="00142D66">
              <w:rPr>
                <w:rFonts w:ascii="Times New Roman" w:hAnsi="Times New Roman" w:cs="Times New Roman"/>
                <w:sz w:val="20"/>
                <w:szCs w:val="20"/>
                <w:lang w:val="ro-RO"/>
              </w:rPr>
              <w:t xml:space="preserve">prevede </w:t>
            </w:r>
            <w:r w:rsidRPr="00142D66">
              <w:rPr>
                <w:rFonts w:ascii="Times New Roman" w:hAnsi="Times New Roman" w:cs="Times New Roman"/>
                <w:sz w:val="20"/>
                <w:szCs w:val="20"/>
                <w:lang w:val="ro-RO"/>
              </w:rPr>
              <w:t>un control preventiv administrativ</w:t>
            </w:r>
            <w:r w:rsidR="00117BD4" w:rsidRPr="00142D66">
              <w:rPr>
                <w:rFonts w:ascii="Times New Roman" w:hAnsi="Times New Roman" w:cs="Times New Roman"/>
                <w:sz w:val="20"/>
                <w:szCs w:val="20"/>
                <w:lang w:val="ro-RO"/>
              </w:rPr>
              <w:t xml:space="preserve"> pentru toate persoanele juridice, inclusiv SA și SRL</w:t>
            </w:r>
            <w:r w:rsidRPr="00142D66">
              <w:rPr>
                <w:rFonts w:ascii="Times New Roman" w:hAnsi="Times New Roman" w:cs="Times New Roman"/>
                <w:sz w:val="20"/>
                <w:szCs w:val="20"/>
                <w:lang w:val="ro-RO"/>
              </w:rPr>
              <w:t>.</w:t>
            </w:r>
          </w:p>
        </w:tc>
        <w:tc>
          <w:tcPr>
            <w:tcW w:w="1795" w:type="dxa"/>
          </w:tcPr>
          <w:p w14:paraId="383504FF" w14:textId="069C874B" w:rsidR="00E10737" w:rsidRPr="00142D66" w:rsidRDefault="00E10737" w:rsidP="00487D06">
            <w:pPr>
              <w:rPr>
                <w:rFonts w:ascii="Times New Roman" w:hAnsi="Times New Roman" w:cs="Times New Roman"/>
                <w:sz w:val="20"/>
                <w:szCs w:val="20"/>
                <w:lang w:val="ro-RO"/>
              </w:rPr>
            </w:pPr>
          </w:p>
          <w:p w14:paraId="3DFEF44E" w14:textId="78EF26AE" w:rsidR="00E10737" w:rsidRPr="00142D66" w:rsidRDefault="00E10737" w:rsidP="00E10737">
            <w:pPr>
              <w:rPr>
                <w:rFonts w:ascii="Times New Roman" w:hAnsi="Times New Roman" w:cs="Times New Roman"/>
                <w:sz w:val="20"/>
                <w:szCs w:val="20"/>
                <w:lang w:val="ro-RO"/>
              </w:rPr>
            </w:pPr>
          </w:p>
          <w:p w14:paraId="09ABD2F5" w14:textId="77777777" w:rsidR="00487D06" w:rsidRPr="00142D66" w:rsidRDefault="00487D06" w:rsidP="00E10737">
            <w:pPr>
              <w:jc w:val="right"/>
              <w:rPr>
                <w:rFonts w:ascii="Times New Roman" w:hAnsi="Times New Roman" w:cs="Times New Roman"/>
                <w:sz w:val="20"/>
                <w:szCs w:val="20"/>
                <w:lang w:val="ro-RO"/>
              </w:rPr>
            </w:pPr>
          </w:p>
        </w:tc>
      </w:tr>
      <w:tr w:rsidR="00487D06" w:rsidRPr="00704B5A" w14:paraId="65B2FDD4" w14:textId="77777777" w:rsidTr="00022444">
        <w:tc>
          <w:tcPr>
            <w:tcW w:w="2515" w:type="dxa"/>
            <w:gridSpan w:val="2"/>
          </w:tcPr>
          <w:p w14:paraId="193DD00A" w14:textId="77777777" w:rsidR="00487D06" w:rsidRPr="00142D66" w:rsidRDefault="00487D06" w:rsidP="00487D06">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lastRenderedPageBreak/>
              <w:t>Articolul 11</w:t>
            </w:r>
          </w:p>
          <w:p w14:paraId="7362D949" w14:textId="77777777" w:rsidR="00487D06" w:rsidRPr="00142D66" w:rsidRDefault="00487D06" w:rsidP="00487D06">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Condiții privind nulitatea unei societăți comerciale</w:t>
            </w:r>
          </w:p>
          <w:p w14:paraId="3236B490"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Legislațiile statelor membre pot să prevadă nulitatea societăților comerciale doar în următoarele condiții:</w:t>
            </w:r>
          </w:p>
          <w:p w14:paraId="77B9D9A4"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(a) nulitatea trebuie pronunțată prin hotărâre judecătorească;</w:t>
            </w:r>
          </w:p>
          <w:p w14:paraId="2FDF66E9"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(b) nulitatea poate fi pronunțată exclusiv în cazurile menționate la punctele (i)-(vi):</w:t>
            </w:r>
          </w:p>
          <w:p w14:paraId="287BB5B6"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(i) absența actului constitutiv sau nerespectarea formalităților de control preventiv sau a formei autentice,</w:t>
            </w:r>
          </w:p>
          <w:p w14:paraId="2CF6E262"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(ii) obiectul de activitate al societății comerciale este </w:t>
            </w:r>
            <w:r w:rsidRPr="00142D66">
              <w:rPr>
                <w:rFonts w:ascii="Times New Roman" w:hAnsi="Times New Roman" w:cs="Times New Roman"/>
                <w:sz w:val="20"/>
                <w:szCs w:val="20"/>
                <w:lang w:val="ro-RO"/>
              </w:rPr>
              <w:lastRenderedPageBreak/>
              <w:t>ilicit sau contrar ordinii publice,</w:t>
            </w:r>
          </w:p>
          <w:p w14:paraId="16578639"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(iii) actul constitutiv sau statutul nu menționează denumirea societății comerciale, aporturile, capitalul total subscris sau obiectul de activitate al societății comerciale,</w:t>
            </w:r>
          </w:p>
          <w:p w14:paraId="36C4EA29"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(iv) nerespectarea dispozițiilor din dreptul intern privind cuantumul minim al capitalului vărsat,</w:t>
            </w:r>
          </w:p>
          <w:p w14:paraId="3B57FC3D"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(v) incapacitatea tuturor asociaților fondatori,</w:t>
            </w:r>
          </w:p>
          <w:p w14:paraId="397485BB"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(vi) numărul asociaților fondatori este mai mic de doi, contrar legislației interne care reglementează societatea comercială.</w:t>
            </w:r>
          </w:p>
          <w:p w14:paraId="463B1B0B" w14:textId="77777777" w:rsidR="00487D06" w:rsidRPr="00142D66" w:rsidRDefault="00487D06" w:rsidP="00487D06">
            <w:pPr>
              <w:jc w:val="both"/>
              <w:rPr>
                <w:rFonts w:ascii="Times New Roman" w:hAnsi="Times New Roman" w:cs="Times New Roman"/>
                <w:color w:val="FF0000"/>
                <w:sz w:val="20"/>
                <w:szCs w:val="20"/>
                <w:lang w:val="ro-RO"/>
              </w:rPr>
            </w:pPr>
          </w:p>
          <w:p w14:paraId="4C332D48" w14:textId="6489531B" w:rsidR="00487D06" w:rsidRPr="00142D66" w:rsidRDefault="00487D06" w:rsidP="00487D06">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Societatea comercială nu face obiectul vreunei cauze de inexistență, nulitate absolută, nulitate relativă sau anulabilitate, altele decât temeiurile de nulitate menționate la primul paragraf.</w:t>
            </w:r>
          </w:p>
        </w:tc>
        <w:tc>
          <w:tcPr>
            <w:tcW w:w="2430" w:type="dxa"/>
          </w:tcPr>
          <w:p w14:paraId="0FE2AF0E" w14:textId="77777777" w:rsidR="00487D06" w:rsidRPr="00142D66" w:rsidRDefault="00487D06" w:rsidP="00487D06">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11</w:t>
            </w:r>
          </w:p>
          <w:p w14:paraId="06625AC5" w14:textId="405F195F" w:rsidR="00487D06" w:rsidRPr="00142D66" w:rsidRDefault="00487D06" w:rsidP="00487D06">
            <w:pPr>
              <w:jc w:val="center"/>
              <w:rPr>
                <w:rFonts w:ascii="Times New Roman" w:hAnsi="Times New Roman" w:cs="Times New Roman"/>
                <w:b/>
                <w:bCs/>
                <w:sz w:val="20"/>
                <w:szCs w:val="20"/>
              </w:rPr>
            </w:pPr>
            <w:r w:rsidRPr="00142D66">
              <w:rPr>
                <w:rFonts w:ascii="Times New Roman" w:hAnsi="Times New Roman" w:cs="Times New Roman"/>
                <w:b/>
                <w:bCs/>
                <w:sz w:val="20"/>
                <w:szCs w:val="20"/>
              </w:rPr>
              <w:t>Conditions for nullity of a company</w:t>
            </w:r>
          </w:p>
          <w:p w14:paraId="1B5D1A45" w14:textId="77777777" w:rsidR="00780D2C" w:rsidRPr="00142D66" w:rsidRDefault="00780D2C" w:rsidP="00487D06">
            <w:pPr>
              <w:jc w:val="center"/>
              <w:rPr>
                <w:rFonts w:ascii="Times New Roman" w:hAnsi="Times New Roman" w:cs="Times New Roman"/>
                <w:b/>
                <w:bCs/>
                <w:sz w:val="20"/>
                <w:szCs w:val="20"/>
              </w:rPr>
            </w:pPr>
          </w:p>
          <w:p w14:paraId="33018B8E" w14:textId="77777777" w:rsidR="00487D06"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The laws of the Member States may not provide for the nullity of companies otherwise than in accordance with the following provisions:</w:t>
            </w:r>
          </w:p>
          <w:p w14:paraId="577D36FA"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(a) nullity must be ordered by decision of a court of law;</w:t>
            </w:r>
          </w:p>
          <w:p w14:paraId="19809629"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(b) nullity may be ordered only on the grounds:</w:t>
            </w:r>
          </w:p>
          <w:p w14:paraId="504D1B3E"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(i) that no instrument of constitution was executed or that the rules of preventive control or the requisite legal formalities were not complied with; </w:t>
            </w:r>
          </w:p>
          <w:p w14:paraId="5D6F407E"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lastRenderedPageBreak/>
              <w:t>(ii) that the objects of the company are unlawful or contrary to public policy;</w:t>
            </w:r>
          </w:p>
          <w:p w14:paraId="69835DA4"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(iii) that the instrument of constitution or the statutes do not state the name of the company, the amount of the individual subscriptions of capital, the total amount of the capital subscribed or the objects of the company; </w:t>
            </w:r>
          </w:p>
          <w:p w14:paraId="408D4C0E"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(iv) of failure to comply with provisions of national law concerning the minimum amount of capital to be paid up; </w:t>
            </w:r>
          </w:p>
          <w:p w14:paraId="5BD0692E"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(v) of the incapacity of all the founder members; </w:t>
            </w:r>
          </w:p>
          <w:p w14:paraId="2F7D7249"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(vi) that, contrary to the national law governing the company, the number of founder members is less than two.</w:t>
            </w:r>
          </w:p>
          <w:p w14:paraId="6E388C8B" w14:textId="77777777" w:rsidR="00780D2C" w:rsidRPr="00142D66" w:rsidRDefault="00780D2C" w:rsidP="00487D06">
            <w:pPr>
              <w:jc w:val="both"/>
              <w:rPr>
                <w:rFonts w:ascii="Times New Roman" w:hAnsi="Times New Roman" w:cs="Times New Roman"/>
                <w:sz w:val="20"/>
                <w:szCs w:val="20"/>
              </w:rPr>
            </w:pPr>
          </w:p>
          <w:p w14:paraId="2288607B"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Apart from the grounds of nullity referred to in the first paragraph, a company shall not be subject to any cause of non-existence, absolute nullity, relative nullity or declaration of nullity.</w:t>
            </w:r>
          </w:p>
          <w:p w14:paraId="625D0516" w14:textId="5E69F928" w:rsidR="00B34D39" w:rsidRPr="00142D66" w:rsidRDefault="00B34D39" w:rsidP="00487D06">
            <w:pPr>
              <w:jc w:val="both"/>
              <w:rPr>
                <w:rFonts w:ascii="Times New Roman" w:hAnsi="Times New Roman" w:cs="Times New Roman"/>
                <w:sz w:val="20"/>
                <w:szCs w:val="20"/>
              </w:rPr>
            </w:pPr>
          </w:p>
        </w:tc>
        <w:tc>
          <w:tcPr>
            <w:tcW w:w="2340" w:type="dxa"/>
          </w:tcPr>
          <w:p w14:paraId="6DD00EF2" w14:textId="77777777" w:rsidR="00487D06" w:rsidRPr="00142D66" w:rsidRDefault="00487D06" w:rsidP="00487D06">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Codul civil</w:t>
            </w:r>
          </w:p>
          <w:p w14:paraId="12EF0D5B" w14:textId="77777777"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RO"/>
              </w:rPr>
              <w:t xml:space="preserve">Articolul 249. </w:t>
            </w:r>
            <w:r w:rsidRPr="00142D66">
              <w:rPr>
                <w:rFonts w:ascii="Times New Roman" w:hAnsi="Times New Roman" w:cs="Times New Roman"/>
                <w:sz w:val="20"/>
                <w:szCs w:val="20"/>
                <w:lang w:val="ro-MD"/>
              </w:rPr>
              <w:t xml:space="preserve">Nulitatea societății comerciale </w:t>
            </w:r>
          </w:p>
          <w:p w14:paraId="3A5CF3EA" w14:textId="5016BA1F"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Societatea comercială poate fi declarată nulă prin hotărâre judecătorească.</w:t>
            </w:r>
          </w:p>
          <w:p w14:paraId="1B061AB2" w14:textId="5A2B15A2"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(2) Hotărârea privind nulitatea societății comerciale poate fi pronunțată numai atunci când:</w:t>
            </w:r>
          </w:p>
          <w:p w14:paraId="543AEB77" w14:textId="3ED83F0F"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a) actul de constituire lipsește;</w:t>
            </w:r>
          </w:p>
          <w:p w14:paraId="73681509" w14:textId="2EB2DC3E"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b) obiectul societății este ilicit sau contrar ordinii publice;</w:t>
            </w:r>
          </w:p>
          <w:p w14:paraId="7AFBEE2E" w14:textId="2B189E30"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c) actul de constituire nu prevede denumirea societății, participațiunile asociaților, mărimea capitalului social subscris sau scopul societății;</w:t>
            </w:r>
          </w:p>
          <w:p w14:paraId="2DED5AEA" w14:textId="4D71DFB1"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lastRenderedPageBreak/>
              <w:t>d) dispozițiile legale privind capitalul social minim nu au fost respectate;</w:t>
            </w:r>
          </w:p>
          <w:p w14:paraId="05C594C2" w14:textId="4E84B89C"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e) toți fondatorii au încheiat actul de constituire cu încălcarea capacității de exercițiu.</w:t>
            </w:r>
          </w:p>
          <w:p w14:paraId="45C8BB9F" w14:textId="77777777"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(3) Dispozitivul hotărârii de declarare a nulității societății comerciale se inserează în publicațiile societății în termen de 15 zile de la data rămânerii definitive a hotărârii.</w:t>
            </w:r>
          </w:p>
          <w:p w14:paraId="6C1922BE" w14:textId="77777777" w:rsidR="00487D06" w:rsidRPr="00142D66" w:rsidRDefault="00487D06" w:rsidP="00487D06">
            <w:pPr>
              <w:jc w:val="both"/>
              <w:rPr>
                <w:rFonts w:ascii="Times New Roman" w:hAnsi="Times New Roman" w:cs="Times New Roman"/>
                <w:sz w:val="20"/>
                <w:szCs w:val="20"/>
                <w:lang w:val="ro-MD"/>
              </w:rPr>
            </w:pPr>
          </w:p>
          <w:p w14:paraId="7E3D72B9" w14:textId="36FA8060" w:rsidR="00487D06" w:rsidRPr="00142D66" w:rsidRDefault="00487D06" w:rsidP="00487D06">
            <w:pPr>
              <w:jc w:val="both"/>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t>LP</w:t>
            </w:r>
            <w:r w:rsidR="00E82DC9" w:rsidRPr="00142D66">
              <w:rPr>
                <w:rFonts w:ascii="Times New Roman" w:hAnsi="Times New Roman" w:cs="Times New Roman"/>
                <w:b/>
                <w:bCs/>
                <w:sz w:val="20"/>
                <w:szCs w:val="20"/>
                <w:lang w:val="ro-MD"/>
              </w:rPr>
              <w:t xml:space="preserve"> </w:t>
            </w:r>
            <w:r w:rsidRPr="00142D66">
              <w:rPr>
                <w:rFonts w:ascii="Times New Roman" w:hAnsi="Times New Roman" w:cs="Times New Roman"/>
                <w:b/>
                <w:bCs/>
                <w:sz w:val="20"/>
                <w:szCs w:val="20"/>
                <w:lang w:val="ro-MD"/>
              </w:rPr>
              <w:t>135/2007</w:t>
            </w:r>
          </w:p>
          <w:p w14:paraId="1B9EE16A" w14:textId="56C65883"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20. </w:t>
            </w:r>
            <w:r w:rsidRPr="00142D66">
              <w:rPr>
                <w:rFonts w:ascii="Times New Roman" w:hAnsi="Times New Roman" w:cs="Times New Roman"/>
                <w:sz w:val="20"/>
                <w:szCs w:val="20"/>
                <w:lang w:val="ro-RO"/>
              </w:rPr>
              <w:t xml:space="preserve">Nulitatea societății </w:t>
            </w:r>
          </w:p>
          <w:p w14:paraId="25990658" w14:textId="5D385418" w:rsidR="00487D06" w:rsidRPr="00142D66" w:rsidRDefault="005D2564" w:rsidP="00487D06">
            <w:pPr>
              <w:jc w:val="both"/>
              <w:rPr>
                <w:rFonts w:ascii="Times New Roman" w:hAnsi="Times New Roman" w:cs="Times New Roman"/>
                <w:b/>
                <w:bCs/>
                <w:sz w:val="20"/>
                <w:szCs w:val="20"/>
                <w:lang w:val="ro-RO"/>
              </w:rPr>
            </w:pPr>
            <w:r w:rsidRPr="00142D66">
              <w:rPr>
                <w:rFonts w:ascii="Times New Roman" w:hAnsi="Times New Roman" w:cs="Times New Roman"/>
                <w:color w:val="333333"/>
                <w:sz w:val="20"/>
                <w:szCs w:val="20"/>
                <w:shd w:val="clear" w:color="auto" w:fill="FFFFFF"/>
                <w:lang w:val="ro-MD"/>
              </w:rPr>
              <w:t>Societatea poate fi declarată nulă prin hotărîre judecătorească, în condiţiile şi în modul stabilite de legislaţia în vigoare.</w:t>
            </w:r>
          </w:p>
        </w:tc>
        <w:tc>
          <w:tcPr>
            <w:tcW w:w="2349" w:type="dxa"/>
          </w:tcPr>
          <w:p w14:paraId="18C407C9" w14:textId="77777777" w:rsidR="00B60AEB" w:rsidRPr="0083626D" w:rsidRDefault="00B60AEB" w:rsidP="00B60AEB">
            <w:pPr>
              <w:jc w:val="both"/>
              <w:rPr>
                <w:rFonts w:ascii="Times New Roman" w:hAnsi="Times New Roman" w:cs="Times New Roman"/>
                <w:b/>
                <w:sz w:val="20"/>
                <w:szCs w:val="20"/>
                <w:lang w:val="ro-RO"/>
              </w:rPr>
            </w:pPr>
            <w:r w:rsidRPr="0083626D">
              <w:rPr>
                <w:rFonts w:ascii="Times New Roman" w:hAnsi="Times New Roman" w:cs="Times New Roman"/>
                <w:b/>
                <w:sz w:val="20"/>
                <w:szCs w:val="20"/>
                <w:lang w:val="ro-RO"/>
              </w:rPr>
              <w:lastRenderedPageBreak/>
              <w:t>Civil Code</w:t>
            </w:r>
          </w:p>
          <w:p w14:paraId="336B6E94" w14:textId="77777777" w:rsidR="00B60AEB" w:rsidRPr="00142D66" w:rsidRDefault="00B60AEB" w:rsidP="00B60AEB">
            <w:pPr>
              <w:jc w:val="both"/>
              <w:rPr>
                <w:rFonts w:ascii="Times New Roman" w:hAnsi="Times New Roman" w:cs="Times New Roman"/>
                <w:sz w:val="20"/>
                <w:szCs w:val="20"/>
                <w:lang w:val="ro-RO"/>
              </w:rPr>
            </w:pPr>
            <w:r w:rsidRPr="0083626D">
              <w:rPr>
                <w:rFonts w:ascii="Times New Roman" w:hAnsi="Times New Roman" w:cs="Times New Roman"/>
                <w:b/>
                <w:sz w:val="20"/>
                <w:szCs w:val="20"/>
                <w:lang w:val="ro-RO"/>
              </w:rPr>
              <w:t>Article 249.</w:t>
            </w:r>
            <w:r w:rsidRPr="00142D66">
              <w:rPr>
                <w:rFonts w:ascii="Times New Roman" w:hAnsi="Times New Roman" w:cs="Times New Roman"/>
                <w:sz w:val="20"/>
                <w:szCs w:val="20"/>
                <w:lang w:val="ro-RO"/>
              </w:rPr>
              <w:t xml:space="preserve"> Nullity of the company</w:t>
            </w:r>
          </w:p>
          <w:p w14:paraId="3B7E0553" w14:textId="77777777"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A company may be declared null by a court decision.</w:t>
            </w:r>
          </w:p>
          <w:p w14:paraId="6C9F07A8" w14:textId="77777777" w:rsidR="00B60AEB" w:rsidRPr="00142D66" w:rsidRDefault="00B60AEB" w:rsidP="00B60AEB">
            <w:pPr>
              <w:jc w:val="both"/>
              <w:rPr>
                <w:rFonts w:ascii="Times New Roman" w:hAnsi="Times New Roman" w:cs="Times New Roman"/>
                <w:sz w:val="20"/>
                <w:szCs w:val="20"/>
                <w:lang w:val="ro-RO"/>
              </w:rPr>
            </w:pPr>
          </w:p>
          <w:p w14:paraId="2BF5B550" w14:textId="77777777"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A decision declaring the nullity of a company may be pronounced only when:</w:t>
            </w:r>
          </w:p>
          <w:p w14:paraId="0C398C84" w14:textId="09E432C7"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a) the instrument of incorporation is missing;</w:t>
            </w:r>
          </w:p>
          <w:p w14:paraId="16D05E40" w14:textId="127CA49C"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b) the object of the company is unlawful or contrary to public order;</w:t>
            </w:r>
          </w:p>
          <w:p w14:paraId="52BC7CDD" w14:textId="52C39D82"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c) the instrument of incorporation does not provide for the name of the company, the shares of the shareholders, the amount of the subscribed share </w:t>
            </w:r>
            <w:r w:rsidRPr="00142D66">
              <w:rPr>
                <w:rFonts w:ascii="Times New Roman" w:hAnsi="Times New Roman" w:cs="Times New Roman"/>
                <w:sz w:val="20"/>
                <w:szCs w:val="20"/>
                <w:lang w:val="ro-RO"/>
              </w:rPr>
              <w:lastRenderedPageBreak/>
              <w:t>capital, or the purpose of the company;</w:t>
            </w:r>
          </w:p>
          <w:p w14:paraId="240F0C4B" w14:textId="357E5DD7"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d) the legal provisions regarding the minimum share capital have not been observed;</w:t>
            </w:r>
          </w:p>
          <w:p w14:paraId="70576333" w14:textId="4BE2E43C"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e) all the founders have concluded the instrument of incorporation in breach of their capacity to act.</w:t>
            </w:r>
          </w:p>
          <w:p w14:paraId="63858014" w14:textId="77777777" w:rsidR="00B60AEB" w:rsidRPr="00142D66" w:rsidRDefault="00B60AEB" w:rsidP="00B60AEB">
            <w:pPr>
              <w:jc w:val="both"/>
              <w:rPr>
                <w:rFonts w:ascii="Times New Roman" w:hAnsi="Times New Roman" w:cs="Times New Roman"/>
                <w:sz w:val="20"/>
                <w:szCs w:val="20"/>
                <w:lang w:val="ro-RO"/>
              </w:rPr>
            </w:pPr>
          </w:p>
          <w:p w14:paraId="138F767B" w14:textId="77777777"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(3) The operative part of the judgment declaring the nullity of the company shall be published in the company’s publications within 15 days from the date on which the judgment becomes final.</w:t>
            </w:r>
          </w:p>
          <w:p w14:paraId="01C0FFCA" w14:textId="77777777" w:rsidR="00B60AEB" w:rsidRPr="00142D66" w:rsidRDefault="00B60AEB" w:rsidP="00B60AEB">
            <w:pPr>
              <w:jc w:val="both"/>
              <w:rPr>
                <w:rFonts w:ascii="Times New Roman" w:hAnsi="Times New Roman" w:cs="Times New Roman"/>
                <w:sz w:val="20"/>
                <w:szCs w:val="20"/>
                <w:lang w:val="ro-RO"/>
              </w:rPr>
            </w:pPr>
          </w:p>
          <w:p w14:paraId="64219736" w14:textId="77777777" w:rsidR="00B60AEB" w:rsidRPr="00142D66" w:rsidRDefault="00B60AEB" w:rsidP="00B60AEB">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135/2007</w:t>
            </w:r>
          </w:p>
          <w:p w14:paraId="77B2E09C" w14:textId="77777777"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Article 20. </w:t>
            </w:r>
            <w:r w:rsidRPr="00142D66">
              <w:rPr>
                <w:rFonts w:ascii="Times New Roman" w:hAnsi="Times New Roman" w:cs="Times New Roman"/>
                <w:sz w:val="20"/>
                <w:szCs w:val="20"/>
                <w:lang w:val="ro-RO"/>
              </w:rPr>
              <w:t>Nullity of the company</w:t>
            </w:r>
          </w:p>
          <w:p w14:paraId="7A952047" w14:textId="245FCA64" w:rsidR="00487D06"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A company may be declared null by a court decision, under the conditions and in the manner established by the legislation in force.</w:t>
            </w:r>
          </w:p>
        </w:tc>
        <w:tc>
          <w:tcPr>
            <w:tcW w:w="1276" w:type="dxa"/>
          </w:tcPr>
          <w:p w14:paraId="46043A7B" w14:textId="1507952D" w:rsidR="00487D06" w:rsidRPr="00142D66" w:rsidRDefault="00954D7D" w:rsidP="00487D06">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Compatibil</w:t>
            </w:r>
            <w:r w:rsidR="00846F53">
              <w:rPr>
                <w:rFonts w:ascii="Times New Roman" w:hAnsi="Times New Roman" w:cs="Times New Roman"/>
                <w:sz w:val="20"/>
                <w:szCs w:val="20"/>
                <w:lang w:val="ro-RO"/>
              </w:rPr>
              <w:t xml:space="preserve"> / Compatible</w:t>
            </w:r>
          </w:p>
        </w:tc>
        <w:tc>
          <w:tcPr>
            <w:tcW w:w="1843" w:type="dxa"/>
          </w:tcPr>
          <w:p w14:paraId="77F77451" w14:textId="4DC33215" w:rsidR="00553A21" w:rsidRPr="00142D66" w:rsidRDefault="00553A21" w:rsidP="00781E73">
            <w:pPr>
              <w:jc w:val="both"/>
              <w:rPr>
                <w:rFonts w:ascii="Times New Roman" w:hAnsi="Times New Roman" w:cs="Times New Roman"/>
                <w:sz w:val="20"/>
                <w:szCs w:val="20"/>
                <w:lang w:val="ro-RO"/>
              </w:rPr>
            </w:pPr>
            <w:r w:rsidRPr="00421BB0">
              <w:rPr>
                <w:rFonts w:ascii="Times New Roman" w:hAnsi="Times New Roman" w:cs="Times New Roman"/>
                <w:sz w:val="20"/>
                <w:szCs w:val="20"/>
                <w:lang w:val="ro-RO"/>
              </w:rPr>
              <w:t xml:space="preserve">Legea națională a R. Moldova nu prevede vreo cale de atac </w:t>
            </w:r>
            <w:r w:rsidR="008C3B02" w:rsidRPr="00421BB0">
              <w:rPr>
                <w:rFonts w:ascii="Times New Roman" w:hAnsi="Times New Roman" w:cs="Times New Roman"/>
                <w:sz w:val="20"/>
                <w:szCs w:val="20"/>
                <w:lang w:val="ro-RO"/>
              </w:rPr>
              <w:t xml:space="preserve">în caz de neregularități la fondare </w:t>
            </w:r>
            <w:r w:rsidRPr="00421BB0">
              <w:rPr>
                <w:rFonts w:ascii="Times New Roman" w:hAnsi="Times New Roman" w:cs="Times New Roman"/>
                <w:sz w:val="20"/>
                <w:szCs w:val="20"/>
                <w:lang w:val="ro-RO"/>
              </w:rPr>
              <w:t xml:space="preserve">sub forma inexistenței, nulității absolute a </w:t>
            </w:r>
            <w:r w:rsidR="004E335C" w:rsidRPr="00421BB0">
              <w:rPr>
                <w:rFonts w:ascii="Times New Roman" w:hAnsi="Times New Roman" w:cs="Times New Roman"/>
                <w:sz w:val="20"/>
                <w:szCs w:val="20"/>
                <w:lang w:val="ro-RO"/>
              </w:rPr>
              <w:t>SA și SRL</w:t>
            </w:r>
            <w:r w:rsidR="001209A4" w:rsidRPr="00421BB0">
              <w:rPr>
                <w:rFonts w:ascii="Times New Roman" w:hAnsi="Times New Roman" w:cs="Times New Roman"/>
                <w:sz w:val="20"/>
                <w:szCs w:val="20"/>
                <w:lang w:val="ro-RO"/>
              </w:rPr>
              <w:t>, ci doar nulitatea relativă conform art. 249 Cod civil.</w:t>
            </w:r>
            <w:r w:rsidR="001209A4" w:rsidRPr="00142D66">
              <w:rPr>
                <w:rFonts w:ascii="Times New Roman" w:hAnsi="Times New Roman" w:cs="Times New Roman"/>
                <w:sz w:val="20"/>
                <w:szCs w:val="20"/>
                <w:lang w:val="ro-RO"/>
              </w:rPr>
              <w:t xml:space="preserve">  </w:t>
            </w:r>
          </w:p>
          <w:p w14:paraId="6733349D" w14:textId="77777777" w:rsidR="00553A21" w:rsidRPr="00142D66" w:rsidRDefault="00553A21" w:rsidP="00781E73">
            <w:pPr>
              <w:jc w:val="both"/>
              <w:rPr>
                <w:rFonts w:ascii="Times New Roman" w:hAnsi="Times New Roman" w:cs="Times New Roman"/>
                <w:sz w:val="20"/>
                <w:szCs w:val="20"/>
                <w:lang w:val="ro-RO"/>
              </w:rPr>
            </w:pPr>
          </w:p>
          <w:p w14:paraId="2B444FBC" w14:textId="58D39FBA" w:rsidR="0087578C" w:rsidRPr="00142D66" w:rsidRDefault="0087578C" w:rsidP="00781E73">
            <w:pPr>
              <w:jc w:val="both"/>
              <w:rPr>
                <w:rFonts w:ascii="Times New Roman" w:hAnsi="Times New Roman" w:cs="Times New Roman"/>
                <w:sz w:val="20"/>
                <w:szCs w:val="20"/>
                <w:lang w:val="ro-RO"/>
              </w:rPr>
            </w:pPr>
          </w:p>
        </w:tc>
        <w:tc>
          <w:tcPr>
            <w:tcW w:w="1795" w:type="dxa"/>
          </w:tcPr>
          <w:p w14:paraId="76B3AAF9" w14:textId="77777777" w:rsidR="00487D06" w:rsidRPr="00142D66" w:rsidRDefault="00487D06" w:rsidP="00487D06">
            <w:pPr>
              <w:rPr>
                <w:rFonts w:ascii="Times New Roman" w:hAnsi="Times New Roman" w:cs="Times New Roman"/>
                <w:sz w:val="20"/>
                <w:szCs w:val="20"/>
                <w:lang w:val="ro-RO"/>
              </w:rPr>
            </w:pPr>
          </w:p>
        </w:tc>
      </w:tr>
      <w:tr w:rsidR="00487D06" w:rsidRPr="00704B5A" w14:paraId="38A647DD" w14:textId="77777777" w:rsidTr="00022444">
        <w:tc>
          <w:tcPr>
            <w:tcW w:w="2515" w:type="dxa"/>
            <w:gridSpan w:val="2"/>
          </w:tcPr>
          <w:p w14:paraId="28A21750" w14:textId="77777777" w:rsidR="00487D06" w:rsidRPr="00142D66" w:rsidRDefault="00487D06" w:rsidP="00487D06">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Articolul 12</w:t>
            </w:r>
          </w:p>
          <w:p w14:paraId="6D652025" w14:textId="77777777" w:rsidR="00487D06" w:rsidRPr="00142D66" w:rsidRDefault="00487D06" w:rsidP="00487D06">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Efectele nulității</w:t>
            </w:r>
          </w:p>
          <w:p w14:paraId="5B8F123E" w14:textId="77777777" w:rsidR="00487D06" w:rsidRPr="00142D66" w:rsidRDefault="00487D06" w:rsidP="00487D06">
            <w:pPr>
              <w:jc w:val="both"/>
              <w:rPr>
                <w:rFonts w:ascii="Times New Roman" w:hAnsi="Times New Roman" w:cs="Times New Roman"/>
                <w:sz w:val="20"/>
                <w:szCs w:val="20"/>
                <w:lang w:val="ro-RO"/>
              </w:rPr>
            </w:pPr>
            <w:r w:rsidRPr="0083626D">
              <w:rPr>
                <w:rFonts w:ascii="Times New Roman" w:hAnsi="Times New Roman" w:cs="Times New Roman"/>
                <w:b/>
                <w:bCs/>
                <w:sz w:val="20"/>
                <w:szCs w:val="20"/>
                <w:lang w:val="ro-RO"/>
              </w:rPr>
              <w:t>(</w:t>
            </w:r>
            <w:r w:rsidRPr="004127C5">
              <w:rPr>
                <w:rFonts w:ascii="Times New Roman" w:hAnsi="Times New Roman" w:cs="Times New Roman"/>
                <w:sz w:val="20"/>
                <w:szCs w:val="20"/>
                <w:lang w:val="ro-RO"/>
              </w:rPr>
              <w:t xml:space="preserve">1) Opozabilitatea față de terți a unei hotărâri judecătorești prin care se pronunță nulitatea este reglementată de articolul 16. Opoziția terților, dacă este prevăzută de dreptul intern, </w:t>
            </w:r>
            <w:r w:rsidRPr="004127C5">
              <w:rPr>
                <w:rFonts w:ascii="Times New Roman" w:hAnsi="Times New Roman" w:cs="Times New Roman"/>
                <w:sz w:val="20"/>
                <w:szCs w:val="20"/>
                <w:lang w:val="ro-RO"/>
              </w:rPr>
              <w:lastRenderedPageBreak/>
              <w:t>nu poate fi primită decât în termen de șase luni de la publicarea hotărârii judecătorești.</w:t>
            </w:r>
          </w:p>
          <w:p w14:paraId="1ABBB675"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Nulitatea determină dizolvarea societății comerciale, la fel ca și încetarea.</w:t>
            </w:r>
          </w:p>
          <w:p w14:paraId="2E53697E"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(3) Nulitatea în sine nu aduce atingere valabilității angajamentelor asumate de sau față de societatea comercială, fără ca acest fapt să influențeze consecințele dizolvării societății comerciale.</w:t>
            </w:r>
          </w:p>
          <w:p w14:paraId="5102C916"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(4) Legislația fiecărui stat membru poate reglementa efectele nulității între asociați.</w:t>
            </w:r>
          </w:p>
          <w:p w14:paraId="455739D6" w14:textId="7FD4F907" w:rsidR="00487D06" w:rsidRPr="00142D66" w:rsidRDefault="00487D06" w:rsidP="00487D06">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(5) Deținătorii de părți sociale sau de acțiuni în societatea comercială rămân cu obligația de a vărsa capitalul ne vărsat până la concurența capitalului subscris, în măsura impusă de angajamentele încheiate cu creditorii.</w:t>
            </w:r>
          </w:p>
        </w:tc>
        <w:tc>
          <w:tcPr>
            <w:tcW w:w="2430" w:type="dxa"/>
          </w:tcPr>
          <w:p w14:paraId="46A5E425" w14:textId="77777777" w:rsidR="00487D06" w:rsidRPr="00142D66" w:rsidRDefault="00487D06" w:rsidP="00487D06">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12</w:t>
            </w:r>
          </w:p>
          <w:p w14:paraId="62734616"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Consequences of nullity</w:t>
            </w:r>
          </w:p>
          <w:p w14:paraId="78DD2B59" w14:textId="77777777" w:rsidR="00780D2C" w:rsidRPr="00142D66" w:rsidRDefault="00780D2C" w:rsidP="00487D06">
            <w:pPr>
              <w:jc w:val="both"/>
              <w:rPr>
                <w:rFonts w:ascii="Times New Roman" w:hAnsi="Times New Roman" w:cs="Times New Roman"/>
                <w:sz w:val="20"/>
                <w:szCs w:val="20"/>
              </w:rPr>
            </w:pPr>
          </w:p>
          <w:p w14:paraId="7E14ADE0" w14:textId="77777777" w:rsidR="00487D06"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1. The question whether a decision of nullity pronounced by a court of law may be relied on as against third parties shall be governed by Article 16. </w:t>
            </w:r>
            <w:r w:rsidRPr="00142D66">
              <w:rPr>
                <w:rFonts w:ascii="Times New Roman" w:hAnsi="Times New Roman" w:cs="Times New Roman"/>
                <w:sz w:val="20"/>
                <w:szCs w:val="20"/>
              </w:rPr>
              <w:lastRenderedPageBreak/>
              <w:t>Where the national law entitles a third party to challenge the decision, he may do so only within six months of public notice of the decision of the court being given.</w:t>
            </w:r>
          </w:p>
          <w:p w14:paraId="34A20A06" w14:textId="77777777" w:rsidR="00780D2C" w:rsidRPr="00142D66" w:rsidRDefault="00780D2C" w:rsidP="00487D06">
            <w:pPr>
              <w:jc w:val="both"/>
              <w:rPr>
                <w:rFonts w:ascii="Times New Roman" w:hAnsi="Times New Roman" w:cs="Times New Roman"/>
                <w:b/>
                <w:bCs/>
                <w:i/>
                <w:iCs/>
                <w:sz w:val="20"/>
                <w:szCs w:val="20"/>
                <w:lang w:val="ro-RO"/>
              </w:rPr>
            </w:pPr>
          </w:p>
          <w:p w14:paraId="42EAF9C8"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2. Nullity shall entail the winding-up of the company, as may dissolution.</w:t>
            </w:r>
          </w:p>
          <w:p w14:paraId="1D249331" w14:textId="77777777" w:rsidR="00780D2C" w:rsidRPr="00142D66" w:rsidRDefault="00780D2C" w:rsidP="00487D06">
            <w:pPr>
              <w:jc w:val="both"/>
              <w:rPr>
                <w:rFonts w:ascii="Times New Roman" w:hAnsi="Times New Roman" w:cs="Times New Roman"/>
                <w:b/>
                <w:bCs/>
                <w:iCs/>
                <w:sz w:val="20"/>
                <w:szCs w:val="20"/>
                <w:lang w:val="ro-RO"/>
              </w:rPr>
            </w:pPr>
          </w:p>
          <w:p w14:paraId="214D05D2"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3. Nullity shall not of itself affect the validity of any commitments entered into by or with the company, without prejudice to the consequences of the company's being wound up.</w:t>
            </w:r>
          </w:p>
          <w:p w14:paraId="49485444" w14:textId="77777777" w:rsidR="00780D2C" w:rsidRPr="00142D66" w:rsidRDefault="00780D2C" w:rsidP="00487D06">
            <w:pPr>
              <w:jc w:val="both"/>
              <w:rPr>
                <w:rFonts w:ascii="Times New Roman" w:hAnsi="Times New Roman" w:cs="Times New Roman"/>
                <w:b/>
                <w:bCs/>
                <w:iCs/>
                <w:sz w:val="20"/>
                <w:szCs w:val="20"/>
                <w:lang w:val="ro-RO"/>
              </w:rPr>
            </w:pPr>
          </w:p>
          <w:p w14:paraId="7AAE5C42"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4. The laws of each Member State may make provision for the consequences of nullity as between members of the company</w:t>
            </w:r>
          </w:p>
          <w:p w14:paraId="08F4E7B3" w14:textId="77777777" w:rsidR="00780D2C" w:rsidRPr="00142D66" w:rsidRDefault="00780D2C" w:rsidP="00487D06">
            <w:pPr>
              <w:jc w:val="both"/>
              <w:rPr>
                <w:rFonts w:ascii="Times New Roman" w:hAnsi="Times New Roman" w:cs="Times New Roman"/>
                <w:b/>
                <w:bCs/>
                <w:iCs/>
                <w:sz w:val="20"/>
                <w:szCs w:val="20"/>
                <w:lang w:val="ro-RO"/>
              </w:rPr>
            </w:pPr>
          </w:p>
          <w:p w14:paraId="3CB7F001"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5. Holders of shares in the capital of a company shall remain obliged to pay up the capital agreed to be subscribed by them but which has not been paid up, to the extent that commitments entered into with creditors so require.</w:t>
            </w:r>
          </w:p>
          <w:p w14:paraId="3E52A2D4" w14:textId="6BA53A3C" w:rsidR="00780D2C" w:rsidRPr="00142D66" w:rsidRDefault="00780D2C" w:rsidP="00487D06">
            <w:pPr>
              <w:jc w:val="both"/>
              <w:rPr>
                <w:rFonts w:ascii="Times New Roman" w:hAnsi="Times New Roman" w:cs="Times New Roman"/>
                <w:b/>
                <w:bCs/>
                <w:iCs/>
                <w:sz w:val="20"/>
                <w:szCs w:val="20"/>
                <w:lang w:val="ro-RO"/>
              </w:rPr>
            </w:pPr>
          </w:p>
        </w:tc>
        <w:tc>
          <w:tcPr>
            <w:tcW w:w="2340" w:type="dxa"/>
          </w:tcPr>
          <w:p w14:paraId="2E795536" w14:textId="77777777" w:rsidR="00487D06" w:rsidRPr="002D7C7C" w:rsidRDefault="00487D06" w:rsidP="00487D06">
            <w:pPr>
              <w:rPr>
                <w:rFonts w:ascii="Times New Roman" w:hAnsi="Times New Roman" w:cs="Times New Roman"/>
                <w:b/>
                <w:bCs/>
                <w:sz w:val="20"/>
                <w:szCs w:val="20"/>
                <w:lang w:val="ro-RO"/>
              </w:rPr>
            </w:pPr>
            <w:r w:rsidRPr="002D7C7C">
              <w:rPr>
                <w:rFonts w:ascii="Times New Roman" w:hAnsi="Times New Roman" w:cs="Times New Roman"/>
                <w:b/>
                <w:bCs/>
                <w:sz w:val="20"/>
                <w:szCs w:val="20"/>
                <w:lang w:val="ro-RO"/>
              </w:rPr>
              <w:lastRenderedPageBreak/>
              <w:t>Codul civil</w:t>
            </w:r>
          </w:p>
          <w:p w14:paraId="10C0499D" w14:textId="216D2924" w:rsidR="00487D06" w:rsidRPr="00E0092F" w:rsidRDefault="00487D06" w:rsidP="00487D06">
            <w:pPr>
              <w:jc w:val="both"/>
              <w:rPr>
                <w:rFonts w:ascii="Times New Roman" w:hAnsi="Times New Roman" w:cs="Times New Roman"/>
                <w:sz w:val="20"/>
                <w:szCs w:val="20"/>
                <w:lang w:val="ro-RO"/>
              </w:rPr>
            </w:pPr>
            <w:r w:rsidRPr="00884534">
              <w:rPr>
                <w:rFonts w:ascii="Times New Roman" w:hAnsi="Times New Roman" w:cs="Times New Roman"/>
                <w:b/>
                <w:bCs/>
                <w:sz w:val="20"/>
                <w:szCs w:val="20"/>
                <w:lang w:val="ro-RO"/>
              </w:rPr>
              <w:t>Articolul 250</w:t>
            </w:r>
            <w:r w:rsidRPr="00884534">
              <w:rPr>
                <w:rFonts w:ascii="Times New Roman" w:hAnsi="Times New Roman" w:cs="Times New Roman"/>
                <w:sz w:val="20"/>
                <w:szCs w:val="20"/>
                <w:lang w:val="ro-RO"/>
              </w:rPr>
              <w:t xml:space="preserve">. Efectele declarării nulității societății comerciale </w:t>
            </w:r>
          </w:p>
          <w:p w14:paraId="1BBACE2A" w14:textId="31918894" w:rsidR="004A6F7B" w:rsidRPr="002D7C7C" w:rsidRDefault="005D2564" w:rsidP="00487D06">
            <w:pPr>
              <w:jc w:val="both"/>
              <w:rPr>
                <w:rFonts w:ascii="Times New Roman" w:hAnsi="Times New Roman" w:cs="Times New Roman"/>
                <w:sz w:val="20"/>
                <w:szCs w:val="20"/>
                <w:lang w:val="ro-RO"/>
              </w:rPr>
            </w:pPr>
            <w:r w:rsidRPr="002D7C7C">
              <w:rPr>
                <w:rFonts w:ascii="Times New Roman" w:hAnsi="Times New Roman" w:cs="Times New Roman"/>
                <w:color w:val="333333"/>
                <w:sz w:val="20"/>
                <w:szCs w:val="20"/>
                <w:shd w:val="clear" w:color="auto" w:fill="FFFFFF"/>
                <w:lang w:val="ro-RO"/>
              </w:rPr>
              <w:t xml:space="preserve">(1) Pe data la care hotărîrea judecătorească de declarare a nulităţii societăţii comerciale rămîne definitivă, aceasta </w:t>
            </w:r>
            <w:r w:rsidRPr="002D7C7C">
              <w:rPr>
                <w:rFonts w:ascii="Times New Roman" w:hAnsi="Times New Roman" w:cs="Times New Roman"/>
                <w:color w:val="333333"/>
                <w:sz w:val="20"/>
                <w:szCs w:val="20"/>
                <w:shd w:val="clear" w:color="auto" w:fill="FFFFFF"/>
                <w:lang w:val="ro-RO"/>
              </w:rPr>
              <w:lastRenderedPageBreak/>
              <w:t>se dizolvă şi intră în lichidare. Prin hotărîre judecătorească de declarare a nulităţii se desemnează lichidatorul societăţii.</w:t>
            </w:r>
            <w:r w:rsidRPr="002D7C7C">
              <w:rPr>
                <w:rFonts w:ascii="Times New Roman" w:hAnsi="Times New Roman" w:cs="Times New Roman"/>
                <w:sz w:val="20"/>
                <w:szCs w:val="20"/>
                <w:lang w:val="ro-RO"/>
              </w:rPr>
              <w:t xml:space="preserve"> </w:t>
            </w:r>
            <w:r w:rsidR="00E0092F" w:rsidRPr="002D7C7C" w:rsidDel="00E0092F">
              <w:rPr>
                <w:rFonts w:ascii="Times New Roman" w:hAnsi="Times New Roman" w:cs="Times New Roman"/>
                <w:sz w:val="20"/>
                <w:szCs w:val="20"/>
                <w:lang w:val="ro-RO"/>
              </w:rPr>
              <w:t xml:space="preserve"> </w:t>
            </w:r>
            <w:r w:rsidRPr="00884534">
              <w:rPr>
                <w:rFonts w:ascii="Times New Roman" w:hAnsi="Times New Roman" w:cs="Times New Roman"/>
                <w:color w:val="333333"/>
                <w:sz w:val="20"/>
                <w:szCs w:val="20"/>
                <w:shd w:val="clear" w:color="auto" w:fill="FFFFFF"/>
                <w:lang w:val="ro-RO"/>
              </w:rPr>
              <w:t>(2) Nulitatea societăţii comerciale nu afectează actele juridice încheiate în numele ei, excepţie constituind cazul prevăzut la alin.(3).</w:t>
            </w:r>
            <w:r w:rsidRPr="002D7C7C">
              <w:rPr>
                <w:rFonts w:ascii="Times New Roman" w:hAnsi="Times New Roman" w:cs="Times New Roman"/>
                <w:sz w:val="20"/>
                <w:szCs w:val="20"/>
                <w:lang w:val="ro-RO"/>
              </w:rPr>
              <w:t xml:space="preserve"> </w:t>
            </w:r>
          </w:p>
          <w:p w14:paraId="2F100116" w14:textId="06A24EEF" w:rsidR="00487D06" w:rsidRPr="002D7C7C" w:rsidRDefault="005D2564" w:rsidP="00487D06">
            <w:pPr>
              <w:jc w:val="both"/>
              <w:rPr>
                <w:rFonts w:ascii="Times New Roman" w:hAnsi="Times New Roman" w:cs="Times New Roman"/>
                <w:sz w:val="20"/>
                <w:szCs w:val="20"/>
                <w:lang w:val="ro-RO"/>
              </w:rPr>
            </w:pPr>
            <w:r w:rsidRPr="002D7C7C">
              <w:rPr>
                <w:rFonts w:ascii="Times New Roman" w:hAnsi="Times New Roman" w:cs="Times New Roman"/>
                <w:color w:val="333333"/>
                <w:sz w:val="20"/>
                <w:szCs w:val="20"/>
                <w:shd w:val="clear" w:color="auto" w:fill="FFFFFF"/>
                <w:lang w:val="it-IT"/>
              </w:rPr>
              <w:t>(3) Dacă societatea comercială declarată nulă este insolvabilă, lichidarea ei se efectuează conform legislaţiei cu privire la insolvabilitate.</w:t>
            </w:r>
          </w:p>
          <w:p w14:paraId="33957781" w14:textId="77777777" w:rsidR="002D7C7C" w:rsidRDefault="005D2564" w:rsidP="00487D06">
            <w:pPr>
              <w:jc w:val="both"/>
              <w:rPr>
                <w:rFonts w:ascii="Times New Roman" w:hAnsi="Times New Roman" w:cs="Times New Roman"/>
                <w:color w:val="333333"/>
                <w:sz w:val="20"/>
                <w:szCs w:val="20"/>
                <w:shd w:val="clear" w:color="auto" w:fill="FFFFFF"/>
                <w:lang w:val="ro-RO"/>
              </w:rPr>
            </w:pPr>
            <w:r w:rsidRPr="002D7C7C">
              <w:rPr>
                <w:rFonts w:ascii="Times New Roman" w:hAnsi="Times New Roman" w:cs="Times New Roman"/>
                <w:color w:val="333333"/>
                <w:sz w:val="20"/>
                <w:szCs w:val="20"/>
                <w:shd w:val="clear" w:color="auto" w:fill="FFFFFF"/>
                <w:lang w:val="ro-RO"/>
              </w:rPr>
              <w:t>(4) Asociaţii cărora le este imputabilă nulitatea societăţii comerciale răspund nelimitat şi solidar faţă de ceilalţi asociaţi şi faţă de terţi pentru prejudiciul cauzat prin nulitatea societăţii.</w:t>
            </w:r>
          </w:p>
          <w:p w14:paraId="5C191022" w14:textId="77777777" w:rsidR="00BA7CB8" w:rsidRDefault="00BA7CB8" w:rsidP="00487D06">
            <w:pPr>
              <w:jc w:val="both"/>
              <w:rPr>
                <w:rFonts w:ascii="Times New Roman" w:hAnsi="Times New Roman" w:cs="Times New Roman"/>
                <w:color w:val="333333"/>
                <w:sz w:val="20"/>
                <w:szCs w:val="20"/>
                <w:shd w:val="clear" w:color="auto" w:fill="FFFFFF"/>
                <w:lang w:val="ro-RO"/>
              </w:rPr>
            </w:pPr>
          </w:p>
          <w:p w14:paraId="7ACD40CB" w14:textId="485BAD35" w:rsidR="00BA7CB8" w:rsidRPr="00BA7CB8" w:rsidRDefault="00BA7CB8" w:rsidP="00487D06">
            <w:pPr>
              <w:jc w:val="both"/>
              <w:rPr>
                <w:rFonts w:ascii="Times New Roman" w:hAnsi="Times New Roman" w:cs="Times New Roman"/>
                <w:color w:val="EE0000"/>
                <w:sz w:val="20"/>
                <w:szCs w:val="20"/>
                <w:shd w:val="clear" w:color="auto" w:fill="FFFFFF"/>
                <w:lang w:val="ro-RO"/>
              </w:rPr>
            </w:pPr>
            <w:r w:rsidRPr="00BA7CB8">
              <w:rPr>
                <w:rFonts w:ascii="Times New Roman" w:hAnsi="Times New Roman" w:cs="Times New Roman"/>
                <w:color w:val="EE0000"/>
                <w:sz w:val="20"/>
                <w:szCs w:val="20"/>
                <w:shd w:val="clear" w:color="auto" w:fill="FFFFFF"/>
                <w:lang w:val="ro-RO"/>
              </w:rPr>
              <w:t xml:space="preserve">În baza Proiectului de Lege </w:t>
            </w:r>
            <w:r w:rsidR="004E36A0">
              <w:rPr>
                <w:rFonts w:ascii="Times New Roman" w:hAnsi="Times New Roman" w:cs="Times New Roman"/>
                <w:color w:val="EE0000"/>
                <w:sz w:val="20"/>
                <w:szCs w:val="20"/>
                <w:shd w:val="clear" w:color="auto" w:fill="FFFFFF"/>
                <w:lang w:val="ro-RO"/>
              </w:rPr>
              <w:t>pentru</w:t>
            </w:r>
            <w:r w:rsidRPr="00BA7CB8">
              <w:rPr>
                <w:rFonts w:ascii="Times New Roman" w:hAnsi="Times New Roman" w:cs="Times New Roman"/>
                <w:color w:val="EE0000"/>
                <w:sz w:val="20"/>
                <w:szCs w:val="20"/>
                <w:shd w:val="clear" w:color="auto" w:fill="FFFFFF"/>
                <w:lang w:val="ro-RO"/>
              </w:rPr>
              <w:t xml:space="preserve"> modificarea </w:t>
            </w:r>
            <w:r w:rsidR="004E36A0">
              <w:rPr>
                <w:rFonts w:ascii="Times New Roman" w:hAnsi="Times New Roman" w:cs="Times New Roman"/>
                <w:color w:val="EE0000"/>
                <w:sz w:val="20"/>
                <w:szCs w:val="20"/>
                <w:shd w:val="clear" w:color="auto" w:fill="FFFFFF"/>
                <w:lang w:val="ro-RO"/>
              </w:rPr>
              <w:t xml:space="preserve">unor acte normative </w:t>
            </w:r>
            <w:r w:rsidRPr="000F0544">
              <w:rPr>
                <w:rFonts w:ascii="Times New Roman" w:hAnsi="Times New Roman" w:cs="Times New Roman"/>
                <w:color w:val="EE0000"/>
                <w:sz w:val="20"/>
                <w:szCs w:val="20"/>
                <w:highlight w:val="yellow"/>
                <w:shd w:val="clear" w:color="auto" w:fill="FFFFFF"/>
                <w:lang w:val="ro-RO"/>
              </w:rPr>
              <w:t>(ID 15856)</w:t>
            </w:r>
            <w:r w:rsidRPr="00BA7CB8">
              <w:rPr>
                <w:rFonts w:ascii="Times New Roman" w:hAnsi="Times New Roman" w:cs="Times New Roman"/>
                <w:color w:val="EE0000"/>
                <w:sz w:val="20"/>
                <w:szCs w:val="20"/>
                <w:shd w:val="clear" w:color="auto" w:fill="FFFFFF"/>
                <w:lang w:val="ro-RO"/>
              </w:rPr>
              <w:t>:</w:t>
            </w:r>
          </w:p>
          <w:p w14:paraId="1BC5431E" w14:textId="38FC89F4" w:rsidR="00BA7CB8" w:rsidRPr="005E3B5F" w:rsidRDefault="00BA7CB8" w:rsidP="00487D06">
            <w:pPr>
              <w:jc w:val="both"/>
              <w:rPr>
                <w:rFonts w:ascii="Times New Roman" w:hAnsi="Times New Roman" w:cs="Times New Roman"/>
                <w:color w:val="EE0000"/>
                <w:sz w:val="20"/>
                <w:szCs w:val="20"/>
                <w:shd w:val="clear" w:color="auto" w:fill="FFFFFF"/>
                <w:lang w:val="ro-RO"/>
              </w:rPr>
            </w:pPr>
            <w:r w:rsidRPr="005E3B5F">
              <w:rPr>
                <w:rFonts w:ascii="Times New Roman" w:hAnsi="Times New Roman" w:cs="Times New Roman"/>
                <w:color w:val="EE0000"/>
                <w:sz w:val="20"/>
                <w:szCs w:val="20"/>
                <w:shd w:val="clear" w:color="auto" w:fill="FFFFFF"/>
                <w:lang w:val="ro-RO"/>
              </w:rPr>
              <w:t xml:space="preserve">(5) Asociații rămân obligați </w:t>
            </w:r>
            <w:r w:rsidR="00A6065E">
              <w:rPr>
                <w:rFonts w:ascii="Times New Roman" w:hAnsi="Times New Roman" w:cs="Times New Roman"/>
                <w:color w:val="EE0000"/>
                <w:sz w:val="20"/>
                <w:szCs w:val="20"/>
                <w:shd w:val="clear" w:color="auto" w:fill="FFFFFF"/>
                <w:lang w:val="ro-RO"/>
              </w:rPr>
              <w:t xml:space="preserve"> față de societate </w:t>
            </w:r>
            <w:r w:rsidRPr="005E3B5F">
              <w:rPr>
                <w:rFonts w:ascii="Times New Roman" w:hAnsi="Times New Roman" w:cs="Times New Roman"/>
                <w:color w:val="EE0000"/>
                <w:sz w:val="20"/>
                <w:szCs w:val="20"/>
                <w:shd w:val="clear" w:color="auto" w:fill="FFFFFF"/>
                <w:lang w:val="ro-RO"/>
              </w:rPr>
              <w:t>să verse aportul la care s-au angajat, dar care nu a fost încă vărsat, în măsura necesară pentru satisfacerea obligațiilor societății comerciale față de creditori.</w:t>
            </w:r>
          </w:p>
          <w:p w14:paraId="71BFB9AA" w14:textId="77777777" w:rsidR="00BA7CB8" w:rsidRDefault="00BA7CB8" w:rsidP="00487D06">
            <w:pPr>
              <w:jc w:val="both"/>
              <w:rPr>
                <w:rFonts w:ascii="Times New Roman" w:hAnsi="Times New Roman" w:cs="Times New Roman"/>
                <w:color w:val="333333"/>
                <w:sz w:val="20"/>
                <w:szCs w:val="20"/>
                <w:shd w:val="clear" w:color="auto" w:fill="FFFFFF"/>
                <w:lang w:val="ro-RO"/>
              </w:rPr>
            </w:pPr>
          </w:p>
          <w:p w14:paraId="033D81ED" w14:textId="76A5A27E" w:rsidR="00BA7CB8" w:rsidRPr="002D7C7C" w:rsidRDefault="00BA7CB8" w:rsidP="00487D06">
            <w:pPr>
              <w:jc w:val="both"/>
              <w:rPr>
                <w:rFonts w:ascii="Times New Roman" w:hAnsi="Times New Roman" w:cs="Times New Roman"/>
                <w:b/>
                <w:bCs/>
                <w:sz w:val="20"/>
                <w:szCs w:val="20"/>
                <w:lang w:val="ro-RO"/>
              </w:rPr>
            </w:pPr>
          </w:p>
        </w:tc>
        <w:tc>
          <w:tcPr>
            <w:tcW w:w="2349" w:type="dxa"/>
          </w:tcPr>
          <w:p w14:paraId="24CEE460" w14:textId="77777777" w:rsidR="00D856F3" w:rsidRPr="00142D66" w:rsidRDefault="00D856F3" w:rsidP="00D856F3">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Civil Code</w:t>
            </w:r>
          </w:p>
          <w:p w14:paraId="301BFF08" w14:textId="77777777" w:rsidR="00D856F3" w:rsidRPr="00142D66" w:rsidRDefault="00D856F3" w:rsidP="00D856F3">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Article 250.</w:t>
            </w:r>
            <w:r w:rsidRPr="00142D66">
              <w:rPr>
                <w:rFonts w:ascii="Times New Roman" w:hAnsi="Times New Roman" w:cs="Times New Roman"/>
                <w:sz w:val="20"/>
                <w:szCs w:val="20"/>
                <w:lang w:val="ro-RO"/>
              </w:rPr>
              <w:t xml:space="preserve"> Effects of declaring the nullity of the company</w:t>
            </w:r>
          </w:p>
          <w:p w14:paraId="3D13ACAC" w14:textId="77777777" w:rsidR="00D856F3" w:rsidRPr="00142D66" w:rsidRDefault="00D856F3" w:rsidP="00D856F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On the date when the court decision declaring the nullity of the company becomes final, the company shall be </w:t>
            </w:r>
            <w:r w:rsidRPr="00142D66">
              <w:rPr>
                <w:rFonts w:ascii="Times New Roman" w:hAnsi="Times New Roman" w:cs="Times New Roman"/>
                <w:sz w:val="20"/>
                <w:szCs w:val="20"/>
                <w:lang w:val="ro-RO"/>
              </w:rPr>
              <w:lastRenderedPageBreak/>
              <w:t>dissolved and enter into liquidation. By the court decision declaring the nullity, the liquidator of the company shall be appointed.</w:t>
            </w:r>
          </w:p>
          <w:p w14:paraId="04439753" w14:textId="77777777" w:rsidR="00D856F3" w:rsidRPr="00142D66" w:rsidRDefault="00D856F3" w:rsidP="00D856F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The nullity of the company shall not affect the juridical acts concluded on its behalf, except for the case provided for in para. (3).</w:t>
            </w:r>
          </w:p>
          <w:p w14:paraId="18BA2481" w14:textId="77777777" w:rsidR="00D856F3" w:rsidRPr="00142D66" w:rsidRDefault="00D856F3" w:rsidP="00D856F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(3) If the company declared null is insolvent, its liquidation shall be carried out in accordance with the legislation on insolvency.</w:t>
            </w:r>
          </w:p>
          <w:p w14:paraId="0D1D0364" w14:textId="77777777" w:rsidR="00487D06" w:rsidRDefault="00D856F3" w:rsidP="00D856F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(4) The shareholders to whom the nullity of the company is attributable shall be liable without limitation and jointly towards the other shareholders and towards third parties for the damage caused by the nullity of the company.</w:t>
            </w:r>
          </w:p>
          <w:p w14:paraId="026C72F2" w14:textId="77777777" w:rsidR="00482EB3" w:rsidRDefault="00482EB3" w:rsidP="00D856F3">
            <w:pPr>
              <w:jc w:val="both"/>
              <w:rPr>
                <w:rFonts w:ascii="Times New Roman" w:hAnsi="Times New Roman" w:cs="Times New Roman"/>
                <w:sz w:val="20"/>
                <w:szCs w:val="20"/>
                <w:lang w:val="ro-RO"/>
              </w:rPr>
            </w:pPr>
          </w:p>
          <w:p w14:paraId="54ACF6E1" w14:textId="3FAF5E98" w:rsidR="00482EB3" w:rsidRPr="00482EB3" w:rsidRDefault="00482EB3" w:rsidP="00482EB3">
            <w:pPr>
              <w:jc w:val="both"/>
              <w:rPr>
                <w:rFonts w:ascii="Times New Roman" w:hAnsi="Times New Roman" w:cs="Times New Roman"/>
                <w:color w:val="EE0000"/>
                <w:sz w:val="20"/>
                <w:szCs w:val="20"/>
                <w:lang w:val="ro-RO"/>
              </w:rPr>
            </w:pPr>
            <w:r w:rsidRPr="00482EB3">
              <w:rPr>
                <w:rFonts w:ascii="Times New Roman" w:hAnsi="Times New Roman" w:cs="Times New Roman"/>
                <w:color w:val="EE0000"/>
                <w:sz w:val="20"/>
                <w:szCs w:val="20"/>
                <w:lang w:val="ro-RO"/>
              </w:rPr>
              <w:t xml:space="preserve">Based on the Draft Law for the </w:t>
            </w:r>
            <w:r w:rsidR="008C1273">
              <w:rPr>
                <w:rFonts w:ascii="Times New Roman" w:hAnsi="Times New Roman" w:cs="Times New Roman"/>
                <w:color w:val="EE0000"/>
                <w:sz w:val="20"/>
                <w:szCs w:val="20"/>
                <w:lang w:val="ro-RO"/>
              </w:rPr>
              <w:t>A</w:t>
            </w:r>
            <w:r w:rsidRPr="00482EB3">
              <w:rPr>
                <w:rFonts w:ascii="Times New Roman" w:hAnsi="Times New Roman" w:cs="Times New Roman"/>
                <w:color w:val="EE0000"/>
                <w:sz w:val="20"/>
                <w:szCs w:val="20"/>
                <w:lang w:val="ro-RO"/>
              </w:rPr>
              <w:t xml:space="preserve">mendment of </w:t>
            </w:r>
            <w:r w:rsidR="008C1273">
              <w:rPr>
                <w:rFonts w:ascii="Times New Roman" w:hAnsi="Times New Roman" w:cs="Times New Roman"/>
                <w:color w:val="EE0000"/>
                <w:sz w:val="20"/>
                <w:szCs w:val="20"/>
                <w:lang w:val="ro-RO"/>
              </w:rPr>
              <w:t>C</w:t>
            </w:r>
            <w:r w:rsidRPr="00482EB3">
              <w:rPr>
                <w:rFonts w:ascii="Times New Roman" w:hAnsi="Times New Roman" w:cs="Times New Roman"/>
                <w:color w:val="EE0000"/>
                <w:sz w:val="20"/>
                <w:szCs w:val="20"/>
                <w:lang w:val="ro-RO"/>
              </w:rPr>
              <w:t xml:space="preserve">ertain </w:t>
            </w:r>
            <w:r w:rsidR="008C1273">
              <w:rPr>
                <w:rFonts w:ascii="Times New Roman" w:hAnsi="Times New Roman" w:cs="Times New Roman"/>
                <w:color w:val="EE0000"/>
                <w:sz w:val="20"/>
                <w:szCs w:val="20"/>
                <w:lang w:val="ro-RO"/>
              </w:rPr>
              <w:t>N</w:t>
            </w:r>
            <w:r w:rsidRPr="00482EB3">
              <w:rPr>
                <w:rFonts w:ascii="Times New Roman" w:hAnsi="Times New Roman" w:cs="Times New Roman"/>
                <w:color w:val="EE0000"/>
                <w:sz w:val="20"/>
                <w:szCs w:val="20"/>
                <w:lang w:val="ro-RO"/>
              </w:rPr>
              <w:t xml:space="preserve">ormative </w:t>
            </w:r>
            <w:r w:rsidR="008C1273">
              <w:rPr>
                <w:rFonts w:ascii="Times New Roman" w:hAnsi="Times New Roman" w:cs="Times New Roman"/>
                <w:color w:val="EE0000"/>
                <w:sz w:val="20"/>
                <w:szCs w:val="20"/>
                <w:lang w:val="ro-RO"/>
              </w:rPr>
              <w:t>A</w:t>
            </w:r>
            <w:r w:rsidRPr="00482EB3">
              <w:rPr>
                <w:rFonts w:ascii="Times New Roman" w:hAnsi="Times New Roman" w:cs="Times New Roman"/>
                <w:color w:val="EE0000"/>
                <w:sz w:val="20"/>
                <w:szCs w:val="20"/>
                <w:lang w:val="ro-RO"/>
              </w:rPr>
              <w:t xml:space="preserve">cts </w:t>
            </w:r>
            <w:r w:rsidRPr="00482EB3">
              <w:rPr>
                <w:rFonts w:ascii="Times New Roman" w:hAnsi="Times New Roman" w:cs="Times New Roman"/>
                <w:color w:val="EE0000"/>
                <w:sz w:val="20"/>
                <w:szCs w:val="20"/>
                <w:highlight w:val="yellow"/>
                <w:lang w:val="ro-RO"/>
              </w:rPr>
              <w:t>(ID 15856)</w:t>
            </w:r>
            <w:r w:rsidRPr="00482EB3">
              <w:rPr>
                <w:rFonts w:ascii="Times New Roman" w:hAnsi="Times New Roman" w:cs="Times New Roman"/>
                <w:color w:val="EE0000"/>
                <w:sz w:val="20"/>
                <w:szCs w:val="20"/>
                <w:lang w:val="ro-RO"/>
              </w:rPr>
              <w:t>:</w:t>
            </w:r>
            <w:bookmarkStart w:id="0" w:name="_GoBack"/>
            <w:bookmarkEnd w:id="0"/>
          </w:p>
          <w:p w14:paraId="69AE0B94" w14:textId="57FE9037" w:rsidR="00482EB3" w:rsidRPr="00142D66" w:rsidRDefault="00482EB3" w:rsidP="00482EB3">
            <w:pPr>
              <w:jc w:val="both"/>
              <w:rPr>
                <w:rFonts w:ascii="Times New Roman" w:hAnsi="Times New Roman" w:cs="Times New Roman"/>
                <w:sz w:val="20"/>
                <w:szCs w:val="20"/>
                <w:lang w:val="ro-RO"/>
              </w:rPr>
            </w:pPr>
            <w:r w:rsidRPr="00482EB3">
              <w:rPr>
                <w:rFonts w:ascii="Times New Roman" w:hAnsi="Times New Roman" w:cs="Times New Roman"/>
                <w:color w:val="EE0000"/>
                <w:sz w:val="20"/>
                <w:szCs w:val="20"/>
                <w:lang w:val="ro-RO"/>
              </w:rPr>
              <w:t xml:space="preserve">(5) The shareholders remain </w:t>
            </w:r>
            <w:r w:rsidR="004C3E93">
              <w:rPr>
                <w:rFonts w:ascii="Times New Roman" w:hAnsi="Times New Roman" w:cs="Times New Roman"/>
                <w:color w:val="EE0000"/>
                <w:sz w:val="20"/>
                <w:szCs w:val="20"/>
                <w:lang w:val="ro-RO"/>
              </w:rPr>
              <w:t>obliged</w:t>
            </w:r>
            <w:r w:rsidRPr="00482EB3">
              <w:rPr>
                <w:rFonts w:ascii="Times New Roman" w:hAnsi="Times New Roman" w:cs="Times New Roman"/>
                <w:color w:val="EE0000"/>
                <w:sz w:val="20"/>
                <w:szCs w:val="20"/>
                <w:lang w:val="ro-RO"/>
              </w:rPr>
              <w:t xml:space="preserve"> </w:t>
            </w:r>
            <w:r w:rsidR="00A6065E">
              <w:rPr>
                <w:rFonts w:ascii="Times New Roman" w:hAnsi="Times New Roman" w:cs="Times New Roman"/>
                <w:color w:val="EE0000"/>
                <w:sz w:val="20"/>
                <w:szCs w:val="20"/>
                <w:lang w:val="ro-RO"/>
              </w:rPr>
              <w:t xml:space="preserve">to </w:t>
            </w:r>
            <w:r w:rsidR="00CD0C6C">
              <w:rPr>
                <w:rFonts w:ascii="Times New Roman" w:hAnsi="Times New Roman" w:cs="Times New Roman"/>
                <w:color w:val="EE0000"/>
                <w:sz w:val="20"/>
                <w:szCs w:val="20"/>
                <w:lang w:val="ro-RO"/>
              </w:rPr>
              <w:t>company</w:t>
            </w:r>
            <w:r w:rsidR="00A6065E">
              <w:rPr>
                <w:rFonts w:ascii="Times New Roman" w:hAnsi="Times New Roman" w:cs="Times New Roman"/>
                <w:color w:val="EE0000"/>
                <w:sz w:val="20"/>
                <w:szCs w:val="20"/>
                <w:lang w:val="ro-RO"/>
              </w:rPr>
              <w:t xml:space="preserve"> </w:t>
            </w:r>
            <w:r w:rsidRPr="00482EB3">
              <w:rPr>
                <w:rFonts w:ascii="Times New Roman" w:hAnsi="Times New Roman" w:cs="Times New Roman"/>
                <w:color w:val="EE0000"/>
                <w:sz w:val="20"/>
                <w:szCs w:val="20"/>
                <w:lang w:val="ro-RO"/>
              </w:rPr>
              <w:t>to pay the contribution they have committed to, but which has not yet been paid</w:t>
            </w:r>
            <w:r w:rsidR="004C3E93">
              <w:rPr>
                <w:rFonts w:ascii="Times New Roman" w:hAnsi="Times New Roman" w:cs="Times New Roman"/>
                <w:color w:val="EE0000"/>
                <w:sz w:val="20"/>
                <w:szCs w:val="20"/>
                <w:lang w:val="ro-RO"/>
              </w:rPr>
              <w:t xml:space="preserve"> up</w:t>
            </w:r>
            <w:r w:rsidRPr="00482EB3">
              <w:rPr>
                <w:rFonts w:ascii="Times New Roman" w:hAnsi="Times New Roman" w:cs="Times New Roman"/>
                <w:color w:val="EE0000"/>
                <w:sz w:val="20"/>
                <w:szCs w:val="20"/>
                <w:lang w:val="ro-RO"/>
              </w:rPr>
              <w:t xml:space="preserve">, to the extent necessary for the satisfaction of the </w:t>
            </w:r>
            <w:r w:rsidRPr="00482EB3">
              <w:rPr>
                <w:rFonts w:ascii="Times New Roman" w:hAnsi="Times New Roman" w:cs="Times New Roman"/>
                <w:color w:val="EE0000"/>
                <w:sz w:val="20"/>
                <w:szCs w:val="20"/>
                <w:lang w:val="ro-RO"/>
              </w:rPr>
              <w:lastRenderedPageBreak/>
              <w:t>company's obligations towards creditors.</w:t>
            </w:r>
          </w:p>
        </w:tc>
        <w:tc>
          <w:tcPr>
            <w:tcW w:w="1276" w:type="dxa"/>
          </w:tcPr>
          <w:p w14:paraId="54FF2C98" w14:textId="57EA4381" w:rsidR="00487D06" w:rsidRPr="00142D66" w:rsidRDefault="00200FDA" w:rsidP="00487D06">
            <w:pPr>
              <w:rPr>
                <w:rFonts w:ascii="Times New Roman" w:hAnsi="Times New Roman" w:cs="Times New Roman"/>
                <w:sz w:val="20"/>
                <w:szCs w:val="20"/>
                <w:lang w:val="ro-RO"/>
              </w:rPr>
            </w:pPr>
            <w:r>
              <w:rPr>
                <w:rFonts w:ascii="Times New Roman" w:hAnsi="Times New Roman" w:cs="Times New Roman"/>
                <w:sz w:val="20"/>
                <w:szCs w:val="20"/>
                <w:lang w:val="ro-RO"/>
              </w:rPr>
              <w:lastRenderedPageBreak/>
              <w:t>C</w:t>
            </w:r>
            <w:r w:rsidR="00301809" w:rsidRPr="00142D66">
              <w:rPr>
                <w:rFonts w:ascii="Times New Roman" w:hAnsi="Times New Roman" w:cs="Times New Roman"/>
                <w:sz w:val="20"/>
                <w:szCs w:val="20"/>
                <w:lang w:val="ro-RO"/>
              </w:rPr>
              <w:t>ompatibil</w:t>
            </w:r>
            <w:r w:rsidR="00846F53">
              <w:rPr>
                <w:rFonts w:ascii="Times New Roman" w:hAnsi="Times New Roman" w:cs="Times New Roman"/>
                <w:sz w:val="20"/>
                <w:szCs w:val="20"/>
                <w:lang w:val="ro-RO"/>
              </w:rPr>
              <w:t xml:space="preserve"> / Compatible</w:t>
            </w:r>
          </w:p>
        </w:tc>
        <w:tc>
          <w:tcPr>
            <w:tcW w:w="1843" w:type="dxa"/>
          </w:tcPr>
          <w:p w14:paraId="5FB7E3AE" w14:textId="0601E325" w:rsidR="004149E3" w:rsidRPr="00142D66" w:rsidRDefault="004149E3"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Legea națională a R. Moldova nu prevede dreptul terților la opoziție (art. 12(1) 2 din Directivă</w:t>
            </w:r>
            <w:r w:rsidR="00454920" w:rsidRPr="00142D66">
              <w:rPr>
                <w:rFonts w:ascii="Times New Roman" w:hAnsi="Times New Roman" w:cs="Times New Roman"/>
                <w:sz w:val="20"/>
                <w:szCs w:val="20"/>
                <w:lang w:val="ro-RO"/>
              </w:rPr>
              <w:t>, care nu impune instituirea dreptului la opoziție</w:t>
            </w:r>
            <w:r w:rsidRPr="00142D66">
              <w:rPr>
                <w:rFonts w:ascii="Times New Roman" w:hAnsi="Times New Roman" w:cs="Times New Roman"/>
                <w:sz w:val="20"/>
                <w:szCs w:val="20"/>
                <w:lang w:val="ro-RO"/>
              </w:rPr>
              <w:t>).</w:t>
            </w:r>
          </w:p>
          <w:p w14:paraId="0A91E7C6" w14:textId="77777777" w:rsidR="004149E3" w:rsidRPr="00142D66" w:rsidRDefault="004149E3" w:rsidP="00781E73">
            <w:pPr>
              <w:jc w:val="both"/>
              <w:rPr>
                <w:rFonts w:ascii="Times New Roman" w:hAnsi="Times New Roman" w:cs="Times New Roman"/>
                <w:sz w:val="20"/>
                <w:szCs w:val="20"/>
                <w:lang w:val="ro-RO"/>
              </w:rPr>
            </w:pPr>
          </w:p>
          <w:p w14:paraId="5C5EAF6A" w14:textId="3BA006B9" w:rsidR="00875940" w:rsidRPr="00142D66" w:rsidRDefault="00875940" w:rsidP="00620F06">
            <w:pPr>
              <w:jc w:val="both"/>
              <w:rPr>
                <w:rFonts w:ascii="Times New Roman" w:hAnsi="Times New Roman" w:cs="Times New Roman"/>
                <w:sz w:val="20"/>
                <w:szCs w:val="20"/>
                <w:lang w:val="ro-RO"/>
              </w:rPr>
            </w:pPr>
          </w:p>
        </w:tc>
        <w:tc>
          <w:tcPr>
            <w:tcW w:w="1795" w:type="dxa"/>
          </w:tcPr>
          <w:p w14:paraId="377C5A70" w14:textId="77777777" w:rsidR="00487D06" w:rsidRPr="00142D66" w:rsidRDefault="00487D06" w:rsidP="00487D06">
            <w:pPr>
              <w:rPr>
                <w:rFonts w:ascii="Times New Roman" w:hAnsi="Times New Roman" w:cs="Times New Roman"/>
                <w:sz w:val="20"/>
                <w:szCs w:val="20"/>
                <w:lang w:val="ro-RO"/>
              </w:rPr>
            </w:pPr>
          </w:p>
        </w:tc>
      </w:tr>
    </w:tbl>
    <w:p w14:paraId="00FCE996" w14:textId="0653395B" w:rsidR="00B07668" w:rsidRPr="00142D66" w:rsidRDefault="00B07668" w:rsidP="00B34D39">
      <w:pPr>
        <w:tabs>
          <w:tab w:val="left" w:pos="2210"/>
        </w:tabs>
        <w:rPr>
          <w:rFonts w:ascii="Times New Roman" w:hAnsi="Times New Roman" w:cs="Times New Roman"/>
          <w:sz w:val="20"/>
          <w:szCs w:val="20"/>
          <w:lang w:val="ro-RO"/>
        </w:rPr>
      </w:pPr>
    </w:p>
    <w:sectPr w:rsidR="00B07668" w:rsidRPr="00142D66" w:rsidSect="007E3A3A">
      <w:pgSz w:w="15840" w:h="12240" w:orient="landscape" w:code="1"/>
      <w:pgMar w:top="850" w:right="1138" w:bottom="1699"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1B9B"/>
    <w:multiLevelType w:val="hybridMultilevel"/>
    <w:tmpl w:val="C45C9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6572F"/>
    <w:multiLevelType w:val="hybridMultilevel"/>
    <w:tmpl w:val="ADFC1F20"/>
    <w:lvl w:ilvl="0" w:tplc="99BA024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682ACB"/>
    <w:multiLevelType w:val="hybridMultilevel"/>
    <w:tmpl w:val="008A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235D4"/>
    <w:multiLevelType w:val="hybridMultilevel"/>
    <w:tmpl w:val="EF204EC2"/>
    <w:lvl w:ilvl="0" w:tplc="F66630E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BF30B93"/>
    <w:multiLevelType w:val="hybridMultilevel"/>
    <w:tmpl w:val="4088269E"/>
    <w:lvl w:ilvl="0" w:tplc="87CE7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B81898"/>
    <w:multiLevelType w:val="hybridMultilevel"/>
    <w:tmpl w:val="A990A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F3948"/>
    <w:multiLevelType w:val="hybridMultilevel"/>
    <w:tmpl w:val="E3DC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DB71B0"/>
    <w:multiLevelType w:val="hybridMultilevel"/>
    <w:tmpl w:val="49CEDD2C"/>
    <w:lvl w:ilvl="0" w:tplc="1544141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15:restartNumberingAfterBreak="0">
    <w:nsid w:val="45602B2B"/>
    <w:multiLevelType w:val="hybridMultilevel"/>
    <w:tmpl w:val="0798C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A318EF"/>
    <w:multiLevelType w:val="hybridMultilevel"/>
    <w:tmpl w:val="3AF09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BA7E2B"/>
    <w:multiLevelType w:val="hybridMultilevel"/>
    <w:tmpl w:val="447A58D6"/>
    <w:lvl w:ilvl="0" w:tplc="A0288D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2167D5"/>
    <w:multiLevelType w:val="hybridMultilevel"/>
    <w:tmpl w:val="3C62C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F242AF"/>
    <w:multiLevelType w:val="hybridMultilevel"/>
    <w:tmpl w:val="CCE03382"/>
    <w:lvl w:ilvl="0" w:tplc="99668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775486"/>
    <w:multiLevelType w:val="hybridMultilevel"/>
    <w:tmpl w:val="6F14EB88"/>
    <w:lvl w:ilvl="0" w:tplc="3A9864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2171C6"/>
    <w:multiLevelType w:val="hybridMultilevel"/>
    <w:tmpl w:val="60B214F2"/>
    <w:lvl w:ilvl="0" w:tplc="4D60A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D665EA"/>
    <w:multiLevelType w:val="multilevel"/>
    <w:tmpl w:val="37F4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304146"/>
    <w:multiLevelType w:val="hybridMultilevel"/>
    <w:tmpl w:val="A7FC10C8"/>
    <w:lvl w:ilvl="0" w:tplc="9BFED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0"/>
  </w:num>
  <w:num w:numId="3">
    <w:abstractNumId w:val="14"/>
  </w:num>
  <w:num w:numId="4">
    <w:abstractNumId w:val="12"/>
  </w:num>
  <w:num w:numId="5">
    <w:abstractNumId w:val="0"/>
  </w:num>
  <w:num w:numId="6">
    <w:abstractNumId w:val="11"/>
  </w:num>
  <w:num w:numId="7">
    <w:abstractNumId w:val="8"/>
  </w:num>
  <w:num w:numId="8">
    <w:abstractNumId w:val="5"/>
  </w:num>
  <w:num w:numId="9">
    <w:abstractNumId w:val="6"/>
  </w:num>
  <w:num w:numId="10">
    <w:abstractNumId w:val="2"/>
  </w:num>
  <w:num w:numId="11">
    <w:abstractNumId w:val="15"/>
  </w:num>
  <w:num w:numId="12">
    <w:abstractNumId w:val="13"/>
  </w:num>
  <w:num w:numId="13">
    <w:abstractNumId w:val="9"/>
  </w:num>
  <w:num w:numId="14">
    <w:abstractNumId w:val="7"/>
  </w:num>
  <w:num w:numId="15">
    <w:abstractNumId w:val="3"/>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313"/>
    <w:rsid w:val="0000074E"/>
    <w:rsid w:val="000022A8"/>
    <w:rsid w:val="00002677"/>
    <w:rsid w:val="00002D3C"/>
    <w:rsid w:val="000037D2"/>
    <w:rsid w:val="00003A4C"/>
    <w:rsid w:val="000059C4"/>
    <w:rsid w:val="00006E48"/>
    <w:rsid w:val="00010338"/>
    <w:rsid w:val="00011B78"/>
    <w:rsid w:val="00011CE4"/>
    <w:rsid w:val="00012AC3"/>
    <w:rsid w:val="00012BED"/>
    <w:rsid w:val="00012E84"/>
    <w:rsid w:val="00013E83"/>
    <w:rsid w:val="00014CB5"/>
    <w:rsid w:val="00015424"/>
    <w:rsid w:val="00015966"/>
    <w:rsid w:val="0001780F"/>
    <w:rsid w:val="00021037"/>
    <w:rsid w:val="00021A59"/>
    <w:rsid w:val="00022444"/>
    <w:rsid w:val="00022D73"/>
    <w:rsid w:val="000242D0"/>
    <w:rsid w:val="000243CB"/>
    <w:rsid w:val="000245BA"/>
    <w:rsid w:val="0002559F"/>
    <w:rsid w:val="00025A9F"/>
    <w:rsid w:val="00025CB6"/>
    <w:rsid w:val="00027B1C"/>
    <w:rsid w:val="00027B72"/>
    <w:rsid w:val="00027E84"/>
    <w:rsid w:val="000306A2"/>
    <w:rsid w:val="00032370"/>
    <w:rsid w:val="0003274C"/>
    <w:rsid w:val="000328F9"/>
    <w:rsid w:val="000331E1"/>
    <w:rsid w:val="00033218"/>
    <w:rsid w:val="00033876"/>
    <w:rsid w:val="000338F4"/>
    <w:rsid w:val="00034508"/>
    <w:rsid w:val="0003454C"/>
    <w:rsid w:val="00034559"/>
    <w:rsid w:val="000346E1"/>
    <w:rsid w:val="00034F6E"/>
    <w:rsid w:val="0003630F"/>
    <w:rsid w:val="000372D2"/>
    <w:rsid w:val="000409B1"/>
    <w:rsid w:val="00040A03"/>
    <w:rsid w:val="000412AB"/>
    <w:rsid w:val="0004191E"/>
    <w:rsid w:val="00042345"/>
    <w:rsid w:val="00042CC8"/>
    <w:rsid w:val="00044789"/>
    <w:rsid w:val="000454AF"/>
    <w:rsid w:val="000458D8"/>
    <w:rsid w:val="00046A69"/>
    <w:rsid w:val="00047432"/>
    <w:rsid w:val="0004752A"/>
    <w:rsid w:val="00047922"/>
    <w:rsid w:val="0005062C"/>
    <w:rsid w:val="0005074A"/>
    <w:rsid w:val="000507E6"/>
    <w:rsid w:val="00050EDC"/>
    <w:rsid w:val="00051393"/>
    <w:rsid w:val="00051F59"/>
    <w:rsid w:val="00052BBA"/>
    <w:rsid w:val="0005346D"/>
    <w:rsid w:val="00057B33"/>
    <w:rsid w:val="00057CB2"/>
    <w:rsid w:val="00060E67"/>
    <w:rsid w:val="00060FD2"/>
    <w:rsid w:val="0006136C"/>
    <w:rsid w:val="00062B21"/>
    <w:rsid w:val="00062C30"/>
    <w:rsid w:val="00063891"/>
    <w:rsid w:val="000638C5"/>
    <w:rsid w:val="00063B20"/>
    <w:rsid w:val="000643DA"/>
    <w:rsid w:val="000654D7"/>
    <w:rsid w:val="00066DAC"/>
    <w:rsid w:val="00067390"/>
    <w:rsid w:val="000714AA"/>
    <w:rsid w:val="0007190B"/>
    <w:rsid w:val="00071A70"/>
    <w:rsid w:val="000721DC"/>
    <w:rsid w:val="000725A3"/>
    <w:rsid w:val="00072A2F"/>
    <w:rsid w:val="00073395"/>
    <w:rsid w:val="00073710"/>
    <w:rsid w:val="00075D4A"/>
    <w:rsid w:val="000760BC"/>
    <w:rsid w:val="0007744C"/>
    <w:rsid w:val="00077490"/>
    <w:rsid w:val="000807C4"/>
    <w:rsid w:val="0008115B"/>
    <w:rsid w:val="00081455"/>
    <w:rsid w:val="00082200"/>
    <w:rsid w:val="00083596"/>
    <w:rsid w:val="000845B9"/>
    <w:rsid w:val="00084B50"/>
    <w:rsid w:val="00085379"/>
    <w:rsid w:val="000867FA"/>
    <w:rsid w:val="00087035"/>
    <w:rsid w:val="00087845"/>
    <w:rsid w:val="0009032E"/>
    <w:rsid w:val="00092B18"/>
    <w:rsid w:val="00092B99"/>
    <w:rsid w:val="00093529"/>
    <w:rsid w:val="0009379E"/>
    <w:rsid w:val="000941C6"/>
    <w:rsid w:val="00094696"/>
    <w:rsid w:val="000951D7"/>
    <w:rsid w:val="0009583D"/>
    <w:rsid w:val="000977F1"/>
    <w:rsid w:val="000A04D0"/>
    <w:rsid w:val="000A273F"/>
    <w:rsid w:val="000A362D"/>
    <w:rsid w:val="000A4893"/>
    <w:rsid w:val="000A4955"/>
    <w:rsid w:val="000A49CE"/>
    <w:rsid w:val="000A4E3C"/>
    <w:rsid w:val="000A6AA0"/>
    <w:rsid w:val="000A7153"/>
    <w:rsid w:val="000A78EF"/>
    <w:rsid w:val="000B04EC"/>
    <w:rsid w:val="000B0665"/>
    <w:rsid w:val="000B0979"/>
    <w:rsid w:val="000B0A4A"/>
    <w:rsid w:val="000B19D4"/>
    <w:rsid w:val="000B261D"/>
    <w:rsid w:val="000B3074"/>
    <w:rsid w:val="000B362B"/>
    <w:rsid w:val="000B4234"/>
    <w:rsid w:val="000B426D"/>
    <w:rsid w:val="000B4F33"/>
    <w:rsid w:val="000B5387"/>
    <w:rsid w:val="000B6F22"/>
    <w:rsid w:val="000B7334"/>
    <w:rsid w:val="000B7DE3"/>
    <w:rsid w:val="000C0D51"/>
    <w:rsid w:val="000C2814"/>
    <w:rsid w:val="000C2822"/>
    <w:rsid w:val="000C3C48"/>
    <w:rsid w:val="000C4E1C"/>
    <w:rsid w:val="000C5CAB"/>
    <w:rsid w:val="000C5FF3"/>
    <w:rsid w:val="000C6035"/>
    <w:rsid w:val="000C63F1"/>
    <w:rsid w:val="000C6D85"/>
    <w:rsid w:val="000D133B"/>
    <w:rsid w:val="000D295E"/>
    <w:rsid w:val="000D3531"/>
    <w:rsid w:val="000D3837"/>
    <w:rsid w:val="000D456F"/>
    <w:rsid w:val="000D57A2"/>
    <w:rsid w:val="000D635D"/>
    <w:rsid w:val="000D7DC7"/>
    <w:rsid w:val="000E006D"/>
    <w:rsid w:val="000E2E41"/>
    <w:rsid w:val="000E35CE"/>
    <w:rsid w:val="000E4103"/>
    <w:rsid w:val="000E4B34"/>
    <w:rsid w:val="000E5724"/>
    <w:rsid w:val="000E666B"/>
    <w:rsid w:val="000E66B4"/>
    <w:rsid w:val="000E6B04"/>
    <w:rsid w:val="000F0544"/>
    <w:rsid w:val="000F0978"/>
    <w:rsid w:val="000F0C90"/>
    <w:rsid w:val="000F212D"/>
    <w:rsid w:val="000F248B"/>
    <w:rsid w:val="000F3DAE"/>
    <w:rsid w:val="000F4186"/>
    <w:rsid w:val="000F41EA"/>
    <w:rsid w:val="000F4724"/>
    <w:rsid w:val="000F4BC0"/>
    <w:rsid w:val="000F4C02"/>
    <w:rsid w:val="000F50F7"/>
    <w:rsid w:val="000F706A"/>
    <w:rsid w:val="00100A01"/>
    <w:rsid w:val="00101A29"/>
    <w:rsid w:val="00101AFD"/>
    <w:rsid w:val="00102969"/>
    <w:rsid w:val="00103509"/>
    <w:rsid w:val="00104279"/>
    <w:rsid w:val="001047EA"/>
    <w:rsid w:val="00104FCC"/>
    <w:rsid w:val="00105B47"/>
    <w:rsid w:val="00106609"/>
    <w:rsid w:val="00106A02"/>
    <w:rsid w:val="00106E79"/>
    <w:rsid w:val="0011006E"/>
    <w:rsid w:val="001100FD"/>
    <w:rsid w:val="00110D7C"/>
    <w:rsid w:val="00111098"/>
    <w:rsid w:val="00112D60"/>
    <w:rsid w:val="0011393B"/>
    <w:rsid w:val="00113D0E"/>
    <w:rsid w:val="00114057"/>
    <w:rsid w:val="00114903"/>
    <w:rsid w:val="00115B2E"/>
    <w:rsid w:val="00116EE1"/>
    <w:rsid w:val="00117020"/>
    <w:rsid w:val="00117B15"/>
    <w:rsid w:val="00117BC2"/>
    <w:rsid w:val="00117BD4"/>
    <w:rsid w:val="001209A4"/>
    <w:rsid w:val="001215D6"/>
    <w:rsid w:val="00123FA3"/>
    <w:rsid w:val="0012408B"/>
    <w:rsid w:val="0012487A"/>
    <w:rsid w:val="00124A9D"/>
    <w:rsid w:val="0012509B"/>
    <w:rsid w:val="0012635F"/>
    <w:rsid w:val="001266CA"/>
    <w:rsid w:val="00126A5B"/>
    <w:rsid w:val="00126C6D"/>
    <w:rsid w:val="001279BB"/>
    <w:rsid w:val="00130930"/>
    <w:rsid w:val="00132123"/>
    <w:rsid w:val="001331AD"/>
    <w:rsid w:val="001332A3"/>
    <w:rsid w:val="00133553"/>
    <w:rsid w:val="00134A0B"/>
    <w:rsid w:val="00134F19"/>
    <w:rsid w:val="001356E5"/>
    <w:rsid w:val="001356F7"/>
    <w:rsid w:val="00136994"/>
    <w:rsid w:val="001377BA"/>
    <w:rsid w:val="0014014B"/>
    <w:rsid w:val="00140A02"/>
    <w:rsid w:val="00142391"/>
    <w:rsid w:val="00142D66"/>
    <w:rsid w:val="00143010"/>
    <w:rsid w:val="00143A0D"/>
    <w:rsid w:val="001442C5"/>
    <w:rsid w:val="00144C8B"/>
    <w:rsid w:val="00145CBE"/>
    <w:rsid w:val="00146F86"/>
    <w:rsid w:val="00147981"/>
    <w:rsid w:val="00150B82"/>
    <w:rsid w:val="001524B7"/>
    <w:rsid w:val="00152E31"/>
    <w:rsid w:val="00152EF2"/>
    <w:rsid w:val="00154073"/>
    <w:rsid w:val="00154C84"/>
    <w:rsid w:val="0015639F"/>
    <w:rsid w:val="0015714C"/>
    <w:rsid w:val="0015725F"/>
    <w:rsid w:val="00157283"/>
    <w:rsid w:val="00157AEC"/>
    <w:rsid w:val="001605EB"/>
    <w:rsid w:val="00160A25"/>
    <w:rsid w:val="00161ECB"/>
    <w:rsid w:val="00162356"/>
    <w:rsid w:val="001639BF"/>
    <w:rsid w:val="00163E98"/>
    <w:rsid w:val="0016409E"/>
    <w:rsid w:val="00164F70"/>
    <w:rsid w:val="0016598E"/>
    <w:rsid w:val="00167DC9"/>
    <w:rsid w:val="00167E68"/>
    <w:rsid w:val="001703A3"/>
    <w:rsid w:val="00171C62"/>
    <w:rsid w:val="00171C9B"/>
    <w:rsid w:val="00171E20"/>
    <w:rsid w:val="001722DC"/>
    <w:rsid w:val="00172799"/>
    <w:rsid w:val="001746E3"/>
    <w:rsid w:val="0017487F"/>
    <w:rsid w:val="00175170"/>
    <w:rsid w:val="00177999"/>
    <w:rsid w:val="00181093"/>
    <w:rsid w:val="0018120F"/>
    <w:rsid w:val="00183178"/>
    <w:rsid w:val="00183529"/>
    <w:rsid w:val="00185378"/>
    <w:rsid w:val="00185B1A"/>
    <w:rsid w:val="001862F5"/>
    <w:rsid w:val="001912B1"/>
    <w:rsid w:val="001916D1"/>
    <w:rsid w:val="001918F7"/>
    <w:rsid w:val="00191B32"/>
    <w:rsid w:val="00191CC8"/>
    <w:rsid w:val="00192ED8"/>
    <w:rsid w:val="00193556"/>
    <w:rsid w:val="00194A14"/>
    <w:rsid w:val="00194E2B"/>
    <w:rsid w:val="001953EE"/>
    <w:rsid w:val="00196388"/>
    <w:rsid w:val="001976A0"/>
    <w:rsid w:val="001A1A58"/>
    <w:rsid w:val="001A2052"/>
    <w:rsid w:val="001A254C"/>
    <w:rsid w:val="001A295D"/>
    <w:rsid w:val="001A37F8"/>
    <w:rsid w:val="001A3AED"/>
    <w:rsid w:val="001A3F0E"/>
    <w:rsid w:val="001A423A"/>
    <w:rsid w:val="001A49A0"/>
    <w:rsid w:val="001A55B8"/>
    <w:rsid w:val="001A6A85"/>
    <w:rsid w:val="001A6ECD"/>
    <w:rsid w:val="001B0204"/>
    <w:rsid w:val="001B0C55"/>
    <w:rsid w:val="001B226E"/>
    <w:rsid w:val="001B2366"/>
    <w:rsid w:val="001B2657"/>
    <w:rsid w:val="001B2BC2"/>
    <w:rsid w:val="001B34D5"/>
    <w:rsid w:val="001B4B28"/>
    <w:rsid w:val="001B54CA"/>
    <w:rsid w:val="001B5D0D"/>
    <w:rsid w:val="001B6B88"/>
    <w:rsid w:val="001C1009"/>
    <w:rsid w:val="001C1AA8"/>
    <w:rsid w:val="001C2884"/>
    <w:rsid w:val="001C39A1"/>
    <w:rsid w:val="001C48A4"/>
    <w:rsid w:val="001C5186"/>
    <w:rsid w:val="001C6DFB"/>
    <w:rsid w:val="001C6EBC"/>
    <w:rsid w:val="001C7102"/>
    <w:rsid w:val="001C7915"/>
    <w:rsid w:val="001C7E28"/>
    <w:rsid w:val="001D0977"/>
    <w:rsid w:val="001D1EC6"/>
    <w:rsid w:val="001D2B8C"/>
    <w:rsid w:val="001D3761"/>
    <w:rsid w:val="001D42F8"/>
    <w:rsid w:val="001D4CA9"/>
    <w:rsid w:val="001D671C"/>
    <w:rsid w:val="001D7342"/>
    <w:rsid w:val="001D750D"/>
    <w:rsid w:val="001D758B"/>
    <w:rsid w:val="001D758C"/>
    <w:rsid w:val="001D7B0C"/>
    <w:rsid w:val="001E0B0D"/>
    <w:rsid w:val="001E1268"/>
    <w:rsid w:val="001E200A"/>
    <w:rsid w:val="001E3068"/>
    <w:rsid w:val="001E442B"/>
    <w:rsid w:val="001E6A3E"/>
    <w:rsid w:val="001E7F83"/>
    <w:rsid w:val="001F049B"/>
    <w:rsid w:val="001F0B9B"/>
    <w:rsid w:val="001F234E"/>
    <w:rsid w:val="001F2E7F"/>
    <w:rsid w:val="001F2EAD"/>
    <w:rsid w:val="001F3DC1"/>
    <w:rsid w:val="001F488B"/>
    <w:rsid w:val="001F4E06"/>
    <w:rsid w:val="001F572A"/>
    <w:rsid w:val="001F5842"/>
    <w:rsid w:val="001F66B4"/>
    <w:rsid w:val="001F6B15"/>
    <w:rsid w:val="00200FDA"/>
    <w:rsid w:val="00201FE1"/>
    <w:rsid w:val="00202252"/>
    <w:rsid w:val="00203545"/>
    <w:rsid w:val="0020383C"/>
    <w:rsid w:val="002038E5"/>
    <w:rsid w:val="002042C4"/>
    <w:rsid w:val="00207A6F"/>
    <w:rsid w:val="0021031B"/>
    <w:rsid w:val="00211A0C"/>
    <w:rsid w:val="00212B6B"/>
    <w:rsid w:val="002136F2"/>
    <w:rsid w:val="00214FD0"/>
    <w:rsid w:val="00215D3E"/>
    <w:rsid w:val="0021631E"/>
    <w:rsid w:val="00216767"/>
    <w:rsid w:val="002205CB"/>
    <w:rsid w:val="002207E5"/>
    <w:rsid w:val="00222B14"/>
    <w:rsid w:val="00225540"/>
    <w:rsid w:val="00225948"/>
    <w:rsid w:val="00225D16"/>
    <w:rsid w:val="002272FE"/>
    <w:rsid w:val="002276C3"/>
    <w:rsid w:val="00227C66"/>
    <w:rsid w:val="0023019C"/>
    <w:rsid w:val="002317E7"/>
    <w:rsid w:val="00231CDD"/>
    <w:rsid w:val="002322A6"/>
    <w:rsid w:val="00232531"/>
    <w:rsid w:val="0023301A"/>
    <w:rsid w:val="00233711"/>
    <w:rsid w:val="00234CD4"/>
    <w:rsid w:val="00236527"/>
    <w:rsid w:val="002404D6"/>
    <w:rsid w:val="00240B2D"/>
    <w:rsid w:val="0024116C"/>
    <w:rsid w:val="0024186C"/>
    <w:rsid w:val="00242D78"/>
    <w:rsid w:val="002447A0"/>
    <w:rsid w:val="00244B5A"/>
    <w:rsid w:val="00244F68"/>
    <w:rsid w:val="0024724A"/>
    <w:rsid w:val="00247482"/>
    <w:rsid w:val="002474F0"/>
    <w:rsid w:val="002475DC"/>
    <w:rsid w:val="0024769B"/>
    <w:rsid w:val="0025000E"/>
    <w:rsid w:val="002511B0"/>
    <w:rsid w:val="0025122C"/>
    <w:rsid w:val="00252793"/>
    <w:rsid w:val="0025287C"/>
    <w:rsid w:val="00253B8D"/>
    <w:rsid w:val="0025586E"/>
    <w:rsid w:val="00255C54"/>
    <w:rsid w:val="00256763"/>
    <w:rsid w:val="00257C40"/>
    <w:rsid w:val="00257FC0"/>
    <w:rsid w:val="002624CD"/>
    <w:rsid w:val="00263F65"/>
    <w:rsid w:val="002640CA"/>
    <w:rsid w:val="00264245"/>
    <w:rsid w:val="0026492E"/>
    <w:rsid w:val="0026510F"/>
    <w:rsid w:val="002657D7"/>
    <w:rsid w:val="002663E3"/>
    <w:rsid w:val="00266D59"/>
    <w:rsid w:val="00266F07"/>
    <w:rsid w:val="00267268"/>
    <w:rsid w:val="0026731C"/>
    <w:rsid w:val="00271157"/>
    <w:rsid w:val="00272933"/>
    <w:rsid w:val="00272F58"/>
    <w:rsid w:val="00272FE4"/>
    <w:rsid w:val="00273F25"/>
    <w:rsid w:val="0027751B"/>
    <w:rsid w:val="002807BF"/>
    <w:rsid w:val="00280CCF"/>
    <w:rsid w:val="0028174B"/>
    <w:rsid w:val="00282669"/>
    <w:rsid w:val="0028282A"/>
    <w:rsid w:val="00283AE2"/>
    <w:rsid w:val="002840E0"/>
    <w:rsid w:val="0028462E"/>
    <w:rsid w:val="00284B46"/>
    <w:rsid w:val="00284C54"/>
    <w:rsid w:val="00287253"/>
    <w:rsid w:val="0028758D"/>
    <w:rsid w:val="00287B5A"/>
    <w:rsid w:val="00290632"/>
    <w:rsid w:val="00290D97"/>
    <w:rsid w:val="00290FC8"/>
    <w:rsid w:val="00291080"/>
    <w:rsid w:val="00291098"/>
    <w:rsid w:val="0029160F"/>
    <w:rsid w:val="002933A5"/>
    <w:rsid w:val="00293990"/>
    <w:rsid w:val="00293F15"/>
    <w:rsid w:val="0029404C"/>
    <w:rsid w:val="00294363"/>
    <w:rsid w:val="0029437B"/>
    <w:rsid w:val="00294705"/>
    <w:rsid w:val="0029491D"/>
    <w:rsid w:val="00294A27"/>
    <w:rsid w:val="00294CCF"/>
    <w:rsid w:val="00296A25"/>
    <w:rsid w:val="00296B6C"/>
    <w:rsid w:val="00297D82"/>
    <w:rsid w:val="002A0170"/>
    <w:rsid w:val="002A06C7"/>
    <w:rsid w:val="002A1A77"/>
    <w:rsid w:val="002A1A93"/>
    <w:rsid w:val="002A1F7A"/>
    <w:rsid w:val="002A2AD2"/>
    <w:rsid w:val="002A2C86"/>
    <w:rsid w:val="002A3866"/>
    <w:rsid w:val="002A3AED"/>
    <w:rsid w:val="002A3B1F"/>
    <w:rsid w:val="002A54F4"/>
    <w:rsid w:val="002A5812"/>
    <w:rsid w:val="002A6729"/>
    <w:rsid w:val="002A70F2"/>
    <w:rsid w:val="002A710E"/>
    <w:rsid w:val="002B02D4"/>
    <w:rsid w:val="002B1034"/>
    <w:rsid w:val="002B13D2"/>
    <w:rsid w:val="002B1DCB"/>
    <w:rsid w:val="002B3CD3"/>
    <w:rsid w:val="002B54A5"/>
    <w:rsid w:val="002B5BCD"/>
    <w:rsid w:val="002B702C"/>
    <w:rsid w:val="002B7367"/>
    <w:rsid w:val="002C0BBB"/>
    <w:rsid w:val="002C1767"/>
    <w:rsid w:val="002C17CB"/>
    <w:rsid w:val="002C19F7"/>
    <w:rsid w:val="002C50C7"/>
    <w:rsid w:val="002C5757"/>
    <w:rsid w:val="002C6122"/>
    <w:rsid w:val="002C68D7"/>
    <w:rsid w:val="002C68EF"/>
    <w:rsid w:val="002C6D22"/>
    <w:rsid w:val="002C782B"/>
    <w:rsid w:val="002C7F87"/>
    <w:rsid w:val="002D1420"/>
    <w:rsid w:val="002D280A"/>
    <w:rsid w:val="002D30B3"/>
    <w:rsid w:val="002D3E48"/>
    <w:rsid w:val="002D4427"/>
    <w:rsid w:val="002D49F8"/>
    <w:rsid w:val="002D5936"/>
    <w:rsid w:val="002D5A8B"/>
    <w:rsid w:val="002D5B81"/>
    <w:rsid w:val="002D628F"/>
    <w:rsid w:val="002D7C7C"/>
    <w:rsid w:val="002E053B"/>
    <w:rsid w:val="002E0B58"/>
    <w:rsid w:val="002E14A1"/>
    <w:rsid w:val="002E3E3F"/>
    <w:rsid w:val="002E420D"/>
    <w:rsid w:val="002E45DC"/>
    <w:rsid w:val="002E542A"/>
    <w:rsid w:val="002E551A"/>
    <w:rsid w:val="002E5B66"/>
    <w:rsid w:val="002E5C0B"/>
    <w:rsid w:val="002E6104"/>
    <w:rsid w:val="002E7055"/>
    <w:rsid w:val="002F06E3"/>
    <w:rsid w:val="002F0708"/>
    <w:rsid w:val="002F07EF"/>
    <w:rsid w:val="002F0EDF"/>
    <w:rsid w:val="002F143E"/>
    <w:rsid w:val="002F3066"/>
    <w:rsid w:val="002F37E1"/>
    <w:rsid w:val="002F42B5"/>
    <w:rsid w:val="002F4896"/>
    <w:rsid w:val="002F572B"/>
    <w:rsid w:val="002F5DBE"/>
    <w:rsid w:val="002F6983"/>
    <w:rsid w:val="002F6A96"/>
    <w:rsid w:val="002F6EA3"/>
    <w:rsid w:val="002F7708"/>
    <w:rsid w:val="002F7BF8"/>
    <w:rsid w:val="00301809"/>
    <w:rsid w:val="0030331C"/>
    <w:rsid w:val="00303562"/>
    <w:rsid w:val="003042D9"/>
    <w:rsid w:val="00304549"/>
    <w:rsid w:val="003062AD"/>
    <w:rsid w:val="00310224"/>
    <w:rsid w:val="0031077E"/>
    <w:rsid w:val="00312D74"/>
    <w:rsid w:val="00314B24"/>
    <w:rsid w:val="003154DC"/>
    <w:rsid w:val="00316B05"/>
    <w:rsid w:val="0032025F"/>
    <w:rsid w:val="00320AAF"/>
    <w:rsid w:val="00320E2A"/>
    <w:rsid w:val="0032229D"/>
    <w:rsid w:val="003224D4"/>
    <w:rsid w:val="00323D62"/>
    <w:rsid w:val="00324654"/>
    <w:rsid w:val="00324768"/>
    <w:rsid w:val="003252AB"/>
    <w:rsid w:val="0032544F"/>
    <w:rsid w:val="00326F4F"/>
    <w:rsid w:val="0033072C"/>
    <w:rsid w:val="00330BED"/>
    <w:rsid w:val="0033138E"/>
    <w:rsid w:val="003324EB"/>
    <w:rsid w:val="003329A3"/>
    <w:rsid w:val="00333CAB"/>
    <w:rsid w:val="0033674F"/>
    <w:rsid w:val="00337683"/>
    <w:rsid w:val="0034038D"/>
    <w:rsid w:val="003405CE"/>
    <w:rsid w:val="00342B64"/>
    <w:rsid w:val="00342F44"/>
    <w:rsid w:val="0034460C"/>
    <w:rsid w:val="003449FB"/>
    <w:rsid w:val="00344DD8"/>
    <w:rsid w:val="003454C0"/>
    <w:rsid w:val="00345A3B"/>
    <w:rsid w:val="00347264"/>
    <w:rsid w:val="00347CBB"/>
    <w:rsid w:val="0035106C"/>
    <w:rsid w:val="003515F2"/>
    <w:rsid w:val="00351CC0"/>
    <w:rsid w:val="003521B8"/>
    <w:rsid w:val="00354CD8"/>
    <w:rsid w:val="00354EAB"/>
    <w:rsid w:val="00356E84"/>
    <w:rsid w:val="00357AD1"/>
    <w:rsid w:val="00360F9F"/>
    <w:rsid w:val="0036134D"/>
    <w:rsid w:val="00361D0D"/>
    <w:rsid w:val="00363E0B"/>
    <w:rsid w:val="0036528F"/>
    <w:rsid w:val="00365884"/>
    <w:rsid w:val="00365CF9"/>
    <w:rsid w:val="00367767"/>
    <w:rsid w:val="00370103"/>
    <w:rsid w:val="00370676"/>
    <w:rsid w:val="003712A4"/>
    <w:rsid w:val="00371975"/>
    <w:rsid w:val="00371C14"/>
    <w:rsid w:val="00371EB3"/>
    <w:rsid w:val="00371FA1"/>
    <w:rsid w:val="0037279A"/>
    <w:rsid w:val="00373C67"/>
    <w:rsid w:val="00374A71"/>
    <w:rsid w:val="003750C4"/>
    <w:rsid w:val="0037548F"/>
    <w:rsid w:val="00376883"/>
    <w:rsid w:val="00376DA7"/>
    <w:rsid w:val="00381D2D"/>
    <w:rsid w:val="00382286"/>
    <w:rsid w:val="003823D8"/>
    <w:rsid w:val="00382C6D"/>
    <w:rsid w:val="0038341C"/>
    <w:rsid w:val="00383F06"/>
    <w:rsid w:val="003842D3"/>
    <w:rsid w:val="00384BBC"/>
    <w:rsid w:val="00386ABC"/>
    <w:rsid w:val="00386B89"/>
    <w:rsid w:val="00386CF8"/>
    <w:rsid w:val="00387033"/>
    <w:rsid w:val="0039216D"/>
    <w:rsid w:val="003928D1"/>
    <w:rsid w:val="00394DF5"/>
    <w:rsid w:val="003964FD"/>
    <w:rsid w:val="00396E24"/>
    <w:rsid w:val="003A0A06"/>
    <w:rsid w:val="003A1DD3"/>
    <w:rsid w:val="003A21E4"/>
    <w:rsid w:val="003A359B"/>
    <w:rsid w:val="003A3C25"/>
    <w:rsid w:val="003A4589"/>
    <w:rsid w:val="003A52A2"/>
    <w:rsid w:val="003A5D49"/>
    <w:rsid w:val="003B0A78"/>
    <w:rsid w:val="003B14ED"/>
    <w:rsid w:val="003B309C"/>
    <w:rsid w:val="003B32C7"/>
    <w:rsid w:val="003B4A2C"/>
    <w:rsid w:val="003B50DD"/>
    <w:rsid w:val="003B56A1"/>
    <w:rsid w:val="003B6933"/>
    <w:rsid w:val="003B7189"/>
    <w:rsid w:val="003B74A7"/>
    <w:rsid w:val="003C0A83"/>
    <w:rsid w:val="003C1EB1"/>
    <w:rsid w:val="003C284E"/>
    <w:rsid w:val="003C2924"/>
    <w:rsid w:val="003C3622"/>
    <w:rsid w:val="003C47C8"/>
    <w:rsid w:val="003C64D1"/>
    <w:rsid w:val="003C6983"/>
    <w:rsid w:val="003D0303"/>
    <w:rsid w:val="003D05D4"/>
    <w:rsid w:val="003D0957"/>
    <w:rsid w:val="003D0999"/>
    <w:rsid w:val="003D0D9A"/>
    <w:rsid w:val="003D182E"/>
    <w:rsid w:val="003D235D"/>
    <w:rsid w:val="003D6989"/>
    <w:rsid w:val="003E08CC"/>
    <w:rsid w:val="003E0FA2"/>
    <w:rsid w:val="003E18B4"/>
    <w:rsid w:val="003E1957"/>
    <w:rsid w:val="003E2F5A"/>
    <w:rsid w:val="003E3571"/>
    <w:rsid w:val="003E42CE"/>
    <w:rsid w:val="003E545A"/>
    <w:rsid w:val="003E66B1"/>
    <w:rsid w:val="003F07C3"/>
    <w:rsid w:val="003F0894"/>
    <w:rsid w:val="003F1CF0"/>
    <w:rsid w:val="003F1D69"/>
    <w:rsid w:val="003F2049"/>
    <w:rsid w:val="003F3167"/>
    <w:rsid w:val="003F44D9"/>
    <w:rsid w:val="003F7274"/>
    <w:rsid w:val="00400430"/>
    <w:rsid w:val="0040117C"/>
    <w:rsid w:val="0040123B"/>
    <w:rsid w:val="00401351"/>
    <w:rsid w:val="00402199"/>
    <w:rsid w:val="004024B6"/>
    <w:rsid w:val="004025BB"/>
    <w:rsid w:val="0040270D"/>
    <w:rsid w:val="0040354A"/>
    <w:rsid w:val="0040415C"/>
    <w:rsid w:val="00404418"/>
    <w:rsid w:val="004056A9"/>
    <w:rsid w:val="00405A8B"/>
    <w:rsid w:val="00406D02"/>
    <w:rsid w:val="00407511"/>
    <w:rsid w:val="00407997"/>
    <w:rsid w:val="00407FE0"/>
    <w:rsid w:val="00410EF8"/>
    <w:rsid w:val="004127C5"/>
    <w:rsid w:val="004139FD"/>
    <w:rsid w:val="00414490"/>
    <w:rsid w:val="00414634"/>
    <w:rsid w:val="004149E3"/>
    <w:rsid w:val="004152C9"/>
    <w:rsid w:val="004167B8"/>
    <w:rsid w:val="004169B4"/>
    <w:rsid w:val="00416F01"/>
    <w:rsid w:val="00417035"/>
    <w:rsid w:val="00421BB0"/>
    <w:rsid w:val="0042423A"/>
    <w:rsid w:val="004252B4"/>
    <w:rsid w:val="0042798B"/>
    <w:rsid w:val="0043082B"/>
    <w:rsid w:val="00430F25"/>
    <w:rsid w:val="00430FD1"/>
    <w:rsid w:val="00433358"/>
    <w:rsid w:val="00433850"/>
    <w:rsid w:val="00433EA2"/>
    <w:rsid w:val="00435BBA"/>
    <w:rsid w:val="00436E37"/>
    <w:rsid w:val="00437828"/>
    <w:rsid w:val="0043792E"/>
    <w:rsid w:val="004403C6"/>
    <w:rsid w:val="004419F3"/>
    <w:rsid w:val="004426F6"/>
    <w:rsid w:val="00442F99"/>
    <w:rsid w:val="00444B28"/>
    <w:rsid w:val="00444F45"/>
    <w:rsid w:val="004464B6"/>
    <w:rsid w:val="004468E6"/>
    <w:rsid w:val="00447294"/>
    <w:rsid w:val="0044756C"/>
    <w:rsid w:val="00450823"/>
    <w:rsid w:val="00452339"/>
    <w:rsid w:val="00452420"/>
    <w:rsid w:val="00452866"/>
    <w:rsid w:val="004533E0"/>
    <w:rsid w:val="00453CA6"/>
    <w:rsid w:val="00454920"/>
    <w:rsid w:val="00454FDA"/>
    <w:rsid w:val="00455B6C"/>
    <w:rsid w:val="00455C4D"/>
    <w:rsid w:val="00455CC9"/>
    <w:rsid w:val="004561B7"/>
    <w:rsid w:val="00456AC0"/>
    <w:rsid w:val="004606DB"/>
    <w:rsid w:val="00460947"/>
    <w:rsid w:val="00460DA6"/>
    <w:rsid w:val="00461925"/>
    <w:rsid w:val="00463BDA"/>
    <w:rsid w:val="00464280"/>
    <w:rsid w:val="00466478"/>
    <w:rsid w:val="00466730"/>
    <w:rsid w:val="00466DC2"/>
    <w:rsid w:val="00467361"/>
    <w:rsid w:val="00467564"/>
    <w:rsid w:val="00467A6C"/>
    <w:rsid w:val="00467BAD"/>
    <w:rsid w:val="00467FF2"/>
    <w:rsid w:val="004709E0"/>
    <w:rsid w:val="0047101F"/>
    <w:rsid w:val="0047299D"/>
    <w:rsid w:val="00472AD8"/>
    <w:rsid w:val="00474E09"/>
    <w:rsid w:val="00474EC2"/>
    <w:rsid w:val="004765EA"/>
    <w:rsid w:val="0047683A"/>
    <w:rsid w:val="004772D2"/>
    <w:rsid w:val="00477739"/>
    <w:rsid w:val="00480254"/>
    <w:rsid w:val="0048115E"/>
    <w:rsid w:val="0048284F"/>
    <w:rsid w:val="00482EB3"/>
    <w:rsid w:val="00484B73"/>
    <w:rsid w:val="004857B2"/>
    <w:rsid w:val="00485C05"/>
    <w:rsid w:val="00487D06"/>
    <w:rsid w:val="00490824"/>
    <w:rsid w:val="00490F55"/>
    <w:rsid w:val="0049106A"/>
    <w:rsid w:val="00492023"/>
    <w:rsid w:val="004926D8"/>
    <w:rsid w:val="00492C10"/>
    <w:rsid w:val="00492CFF"/>
    <w:rsid w:val="00493751"/>
    <w:rsid w:val="004954FF"/>
    <w:rsid w:val="0049619D"/>
    <w:rsid w:val="004973DB"/>
    <w:rsid w:val="00497A4A"/>
    <w:rsid w:val="00497C5C"/>
    <w:rsid w:val="004A0B10"/>
    <w:rsid w:val="004A257D"/>
    <w:rsid w:val="004A31DE"/>
    <w:rsid w:val="004A4009"/>
    <w:rsid w:val="004A40F2"/>
    <w:rsid w:val="004A5244"/>
    <w:rsid w:val="004A6CBF"/>
    <w:rsid w:val="004A6F7B"/>
    <w:rsid w:val="004A7ACE"/>
    <w:rsid w:val="004B0A55"/>
    <w:rsid w:val="004B2610"/>
    <w:rsid w:val="004B3C07"/>
    <w:rsid w:val="004B446F"/>
    <w:rsid w:val="004B59A4"/>
    <w:rsid w:val="004B63B8"/>
    <w:rsid w:val="004B6D40"/>
    <w:rsid w:val="004B72D4"/>
    <w:rsid w:val="004B774D"/>
    <w:rsid w:val="004B7802"/>
    <w:rsid w:val="004C06AE"/>
    <w:rsid w:val="004C10E9"/>
    <w:rsid w:val="004C181B"/>
    <w:rsid w:val="004C1D82"/>
    <w:rsid w:val="004C1DC9"/>
    <w:rsid w:val="004C1F82"/>
    <w:rsid w:val="004C3542"/>
    <w:rsid w:val="004C3627"/>
    <w:rsid w:val="004C3E93"/>
    <w:rsid w:val="004C4478"/>
    <w:rsid w:val="004C4B0C"/>
    <w:rsid w:val="004C5BA3"/>
    <w:rsid w:val="004C6AEF"/>
    <w:rsid w:val="004C73E6"/>
    <w:rsid w:val="004C7893"/>
    <w:rsid w:val="004D05FB"/>
    <w:rsid w:val="004D0E68"/>
    <w:rsid w:val="004D10AD"/>
    <w:rsid w:val="004D1268"/>
    <w:rsid w:val="004D140D"/>
    <w:rsid w:val="004D29C3"/>
    <w:rsid w:val="004D38DF"/>
    <w:rsid w:val="004D3A55"/>
    <w:rsid w:val="004D450B"/>
    <w:rsid w:val="004D5EA2"/>
    <w:rsid w:val="004D6974"/>
    <w:rsid w:val="004D6C65"/>
    <w:rsid w:val="004E032C"/>
    <w:rsid w:val="004E1248"/>
    <w:rsid w:val="004E1C33"/>
    <w:rsid w:val="004E26CC"/>
    <w:rsid w:val="004E335C"/>
    <w:rsid w:val="004E36A0"/>
    <w:rsid w:val="004E423C"/>
    <w:rsid w:val="004E5115"/>
    <w:rsid w:val="004E64C6"/>
    <w:rsid w:val="004E6B49"/>
    <w:rsid w:val="004F209F"/>
    <w:rsid w:val="004F2CEE"/>
    <w:rsid w:val="004F3CED"/>
    <w:rsid w:val="004F3F31"/>
    <w:rsid w:val="004F602A"/>
    <w:rsid w:val="004F6AFE"/>
    <w:rsid w:val="004F793D"/>
    <w:rsid w:val="004F7D4D"/>
    <w:rsid w:val="005001A5"/>
    <w:rsid w:val="005001D1"/>
    <w:rsid w:val="0050103C"/>
    <w:rsid w:val="0050157E"/>
    <w:rsid w:val="0050164A"/>
    <w:rsid w:val="00501A58"/>
    <w:rsid w:val="00502E75"/>
    <w:rsid w:val="00504281"/>
    <w:rsid w:val="00504366"/>
    <w:rsid w:val="005074AE"/>
    <w:rsid w:val="00507BD0"/>
    <w:rsid w:val="005105B6"/>
    <w:rsid w:val="00511E06"/>
    <w:rsid w:val="00511F9E"/>
    <w:rsid w:val="00512C2A"/>
    <w:rsid w:val="005134E4"/>
    <w:rsid w:val="00513E85"/>
    <w:rsid w:val="00514958"/>
    <w:rsid w:val="005158AF"/>
    <w:rsid w:val="0051615D"/>
    <w:rsid w:val="0051691F"/>
    <w:rsid w:val="00517C8C"/>
    <w:rsid w:val="00520356"/>
    <w:rsid w:val="00520D6F"/>
    <w:rsid w:val="0052263E"/>
    <w:rsid w:val="00522C32"/>
    <w:rsid w:val="00522F24"/>
    <w:rsid w:val="005250C4"/>
    <w:rsid w:val="0052717C"/>
    <w:rsid w:val="00527BE2"/>
    <w:rsid w:val="00527EEB"/>
    <w:rsid w:val="00530164"/>
    <w:rsid w:val="00530E23"/>
    <w:rsid w:val="00532E5B"/>
    <w:rsid w:val="00534752"/>
    <w:rsid w:val="00535586"/>
    <w:rsid w:val="005359BB"/>
    <w:rsid w:val="0053611F"/>
    <w:rsid w:val="00536488"/>
    <w:rsid w:val="00536EF7"/>
    <w:rsid w:val="00537E36"/>
    <w:rsid w:val="00540252"/>
    <w:rsid w:val="0054123A"/>
    <w:rsid w:val="00541B5F"/>
    <w:rsid w:val="00543421"/>
    <w:rsid w:val="00543C43"/>
    <w:rsid w:val="00544338"/>
    <w:rsid w:val="00544D4E"/>
    <w:rsid w:val="00546A51"/>
    <w:rsid w:val="00547379"/>
    <w:rsid w:val="00550A68"/>
    <w:rsid w:val="00550BEF"/>
    <w:rsid w:val="005511C7"/>
    <w:rsid w:val="005512B4"/>
    <w:rsid w:val="0055319F"/>
    <w:rsid w:val="00553A21"/>
    <w:rsid w:val="00554BC6"/>
    <w:rsid w:val="00554EF5"/>
    <w:rsid w:val="005560EF"/>
    <w:rsid w:val="00556569"/>
    <w:rsid w:val="00557175"/>
    <w:rsid w:val="005573A3"/>
    <w:rsid w:val="00562356"/>
    <w:rsid w:val="00562A7E"/>
    <w:rsid w:val="005633E5"/>
    <w:rsid w:val="00564567"/>
    <w:rsid w:val="00564CB7"/>
    <w:rsid w:val="00564CD6"/>
    <w:rsid w:val="00564D62"/>
    <w:rsid w:val="00565300"/>
    <w:rsid w:val="00566D3A"/>
    <w:rsid w:val="005675E3"/>
    <w:rsid w:val="00571691"/>
    <w:rsid w:val="0057194F"/>
    <w:rsid w:val="005725BF"/>
    <w:rsid w:val="00572955"/>
    <w:rsid w:val="00572AEA"/>
    <w:rsid w:val="0057393E"/>
    <w:rsid w:val="005749C8"/>
    <w:rsid w:val="00574C37"/>
    <w:rsid w:val="005773A2"/>
    <w:rsid w:val="00577569"/>
    <w:rsid w:val="0057799A"/>
    <w:rsid w:val="005805CD"/>
    <w:rsid w:val="00580B10"/>
    <w:rsid w:val="0058120C"/>
    <w:rsid w:val="00582E97"/>
    <w:rsid w:val="005839FA"/>
    <w:rsid w:val="005853AA"/>
    <w:rsid w:val="00586A59"/>
    <w:rsid w:val="00590A4C"/>
    <w:rsid w:val="00590A9A"/>
    <w:rsid w:val="00590AFA"/>
    <w:rsid w:val="00590C64"/>
    <w:rsid w:val="00591953"/>
    <w:rsid w:val="005930D5"/>
    <w:rsid w:val="00593157"/>
    <w:rsid w:val="005931A4"/>
    <w:rsid w:val="005932F3"/>
    <w:rsid w:val="00594246"/>
    <w:rsid w:val="005945F1"/>
    <w:rsid w:val="00594C3B"/>
    <w:rsid w:val="00594F07"/>
    <w:rsid w:val="005965A4"/>
    <w:rsid w:val="00597CDF"/>
    <w:rsid w:val="005A0AF9"/>
    <w:rsid w:val="005A105D"/>
    <w:rsid w:val="005A1259"/>
    <w:rsid w:val="005A16D9"/>
    <w:rsid w:val="005A1FEA"/>
    <w:rsid w:val="005A3174"/>
    <w:rsid w:val="005A3A15"/>
    <w:rsid w:val="005A3A35"/>
    <w:rsid w:val="005A4229"/>
    <w:rsid w:val="005A4880"/>
    <w:rsid w:val="005A58F0"/>
    <w:rsid w:val="005A5D7E"/>
    <w:rsid w:val="005A7074"/>
    <w:rsid w:val="005B16EE"/>
    <w:rsid w:val="005B1F83"/>
    <w:rsid w:val="005B2076"/>
    <w:rsid w:val="005B2D0B"/>
    <w:rsid w:val="005B6284"/>
    <w:rsid w:val="005B63CA"/>
    <w:rsid w:val="005B6538"/>
    <w:rsid w:val="005B664D"/>
    <w:rsid w:val="005B7151"/>
    <w:rsid w:val="005B736D"/>
    <w:rsid w:val="005C0937"/>
    <w:rsid w:val="005C10D3"/>
    <w:rsid w:val="005C352A"/>
    <w:rsid w:val="005C3B44"/>
    <w:rsid w:val="005C6205"/>
    <w:rsid w:val="005C7778"/>
    <w:rsid w:val="005D01A1"/>
    <w:rsid w:val="005D04A6"/>
    <w:rsid w:val="005D147A"/>
    <w:rsid w:val="005D1B3F"/>
    <w:rsid w:val="005D2564"/>
    <w:rsid w:val="005D2626"/>
    <w:rsid w:val="005D44EB"/>
    <w:rsid w:val="005D5CFC"/>
    <w:rsid w:val="005D770C"/>
    <w:rsid w:val="005D79F9"/>
    <w:rsid w:val="005E0253"/>
    <w:rsid w:val="005E0C24"/>
    <w:rsid w:val="005E0EF1"/>
    <w:rsid w:val="005E3B5F"/>
    <w:rsid w:val="005E4935"/>
    <w:rsid w:val="005E6070"/>
    <w:rsid w:val="005E6C5E"/>
    <w:rsid w:val="005E764C"/>
    <w:rsid w:val="005E79FB"/>
    <w:rsid w:val="005F04DD"/>
    <w:rsid w:val="005F0784"/>
    <w:rsid w:val="005F0F5E"/>
    <w:rsid w:val="005F182F"/>
    <w:rsid w:val="005F292A"/>
    <w:rsid w:val="005F43FB"/>
    <w:rsid w:val="005F4FF8"/>
    <w:rsid w:val="005F568D"/>
    <w:rsid w:val="005F56A8"/>
    <w:rsid w:val="005F56D2"/>
    <w:rsid w:val="005F5C9B"/>
    <w:rsid w:val="005F65BA"/>
    <w:rsid w:val="005F690A"/>
    <w:rsid w:val="005F7109"/>
    <w:rsid w:val="005F7935"/>
    <w:rsid w:val="005F7A16"/>
    <w:rsid w:val="00600231"/>
    <w:rsid w:val="006003D8"/>
    <w:rsid w:val="00600463"/>
    <w:rsid w:val="00600472"/>
    <w:rsid w:val="00600904"/>
    <w:rsid w:val="00600A73"/>
    <w:rsid w:val="0060140D"/>
    <w:rsid w:val="00601F72"/>
    <w:rsid w:val="006026A2"/>
    <w:rsid w:val="00603974"/>
    <w:rsid w:val="0060436E"/>
    <w:rsid w:val="006043EC"/>
    <w:rsid w:val="0060502C"/>
    <w:rsid w:val="006055E6"/>
    <w:rsid w:val="00605782"/>
    <w:rsid w:val="0060579F"/>
    <w:rsid w:val="00606C9E"/>
    <w:rsid w:val="0061098C"/>
    <w:rsid w:val="00611156"/>
    <w:rsid w:val="006111E6"/>
    <w:rsid w:val="00611514"/>
    <w:rsid w:val="006128BF"/>
    <w:rsid w:val="00613E9C"/>
    <w:rsid w:val="00617A50"/>
    <w:rsid w:val="00617EFC"/>
    <w:rsid w:val="00617FAE"/>
    <w:rsid w:val="00620F06"/>
    <w:rsid w:val="0062127A"/>
    <w:rsid w:val="0062288A"/>
    <w:rsid w:val="00623CE3"/>
    <w:rsid w:val="00623D1F"/>
    <w:rsid w:val="00624476"/>
    <w:rsid w:val="00624C40"/>
    <w:rsid w:val="00625702"/>
    <w:rsid w:val="00627BD4"/>
    <w:rsid w:val="00630ADA"/>
    <w:rsid w:val="006312B2"/>
    <w:rsid w:val="00631F99"/>
    <w:rsid w:val="006321C6"/>
    <w:rsid w:val="006326BA"/>
    <w:rsid w:val="00632765"/>
    <w:rsid w:val="00633EE9"/>
    <w:rsid w:val="00633F7C"/>
    <w:rsid w:val="00634809"/>
    <w:rsid w:val="00634842"/>
    <w:rsid w:val="00634F64"/>
    <w:rsid w:val="006358AC"/>
    <w:rsid w:val="00635BEB"/>
    <w:rsid w:val="00635F42"/>
    <w:rsid w:val="00636CFE"/>
    <w:rsid w:val="0063791D"/>
    <w:rsid w:val="00640D80"/>
    <w:rsid w:val="0064144D"/>
    <w:rsid w:val="00641F54"/>
    <w:rsid w:val="006432D3"/>
    <w:rsid w:val="00643527"/>
    <w:rsid w:val="006441D7"/>
    <w:rsid w:val="006444FD"/>
    <w:rsid w:val="00644579"/>
    <w:rsid w:val="00644685"/>
    <w:rsid w:val="006446D0"/>
    <w:rsid w:val="00645D69"/>
    <w:rsid w:val="006470AE"/>
    <w:rsid w:val="0065019D"/>
    <w:rsid w:val="00650CC2"/>
    <w:rsid w:val="0065181F"/>
    <w:rsid w:val="006519C7"/>
    <w:rsid w:val="0065550E"/>
    <w:rsid w:val="00655CE2"/>
    <w:rsid w:val="0065781D"/>
    <w:rsid w:val="00657BE6"/>
    <w:rsid w:val="00657D0D"/>
    <w:rsid w:val="00660F75"/>
    <w:rsid w:val="006610D9"/>
    <w:rsid w:val="006611BB"/>
    <w:rsid w:val="00661559"/>
    <w:rsid w:val="00661670"/>
    <w:rsid w:val="00662238"/>
    <w:rsid w:val="006638B0"/>
    <w:rsid w:val="006649C2"/>
    <w:rsid w:val="00665DA3"/>
    <w:rsid w:val="006667CD"/>
    <w:rsid w:val="0067029A"/>
    <w:rsid w:val="0067387D"/>
    <w:rsid w:val="006741B5"/>
    <w:rsid w:val="00676D85"/>
    <w:rsid w:val="006777E7"/>
    <w:rsid w:val="006805F5"/>
    <w:rsid w:val="006825ED"/>
    <w:rsid w:val="006831A8"/>
    <w:rsid w:val="00683673"/>
    <w:rsid w:val="006836B6"/>
    <w:rsid w:val="00683BDF"/>
    <w:rsid w:val="00683CF5"/>
    <w:rsid w:val="00685F43"/>
    <w:rsid w:val="00686A11"/>
    <w:rsid w:val="00686F2E"/>
    <w:rsid w:val="0068722E"/>
    <w:rsid w:val="0069197D"/>
    <w:rsid w:val="00691E5F"/>
    <w:rsid w:val="00692D08"/>
    <w:rsid w:val="00693E7E"/>
    <w:rsid w:val="0069478A"/>
    <w:rsid w:val="00695030"/>
    <w:rsid w:val="006951CD"/>
    <w:rsid w:val="0069638D"/>
    <w:rsid w:val="00696BDB"/>
    <w:rsid w:val="00696E7A"/>
    <w:rsid w:val="006976B4"/>
    <w:rsid w:val="00697EB1"/>
    <w:rsid w:val="006A146B"/>
    <w:rsid w:val="006A1F66"/>
    <w:rsid w:val="006A1F8E"/>
    <w:rsid w:val="006A284F"/>
    <w:rsid w:val="006A32D3"/>
    <w:rsid w:val="006A3997"/>
    <w:rsid w:val="006A3C27"/>
    <w:rsid w:val="006A4545"/>
    <w:rsid w:val="006A5565"/>
    <w:rsid w:val="006A5C76"/>
    <w:rsid w:val="006B1271"/>
    <w:rsid w:val="006B14DD"/>
    <w:rsid w:val="006B17E4"/>
    <w:rsid w:val="006B2E21"/>
    <w:rsid w:val="006B33D8"/>
    <w:rsid w:val="006B3B30"/>
    <w:rsid w:val="006B4022"/>
    <w:rsid w:val="006B638B"/>
    <w:rsid w:val="006B68A6"/>
    <w:rsid w:val="006B6E3E"/>
    <w:rsid w:val="006B792D"/>
    <w:rsid w:val="006B7A45"/>
    <w:rsid w:val="006C06E9"/>
    <w:rsid w:val="006C1343"/>
    <w:rsid w:val="006C144E"/>
    <w:rsid w:val="006C21DA"/>
    <w:rsid w:val="006C309D"/>
    <w:rsid w:val="006C35F0"/>
    <w:rsid w:val="006C3782"/>
    <w:rsid w:val="006C46C7"/>
    <w:rsid w:val="006C5D04"/>
    <w:rsid w:val="006C60AF"/>
    <w:rsid w:val="006C737D"/>
    <w:rsid w:val="006D00B7"/>
    <w:rsid w:val="006D03C8"/>
    <w:rsid w:val="006D1EE0"/>
    <w:rsid w:val="006D25C8"/>
    <w:rsid w:val="006D31F7"/>
    <w:rsid w:val="006D3607"/>
    <w:rsid w:val="006D44B6"/>
    <w:rsid w:val="006D4DEE"/>
    <w:rsid w:val="006D62E2"/>
    <w:rsid w:val="006D641B"/>
    <w:rsid w:val="006D646E"/>
    <w:rsid w:val="006D7CF8"/>
    <w:rsid w:val="006D7D6E"/>
    <w:rsid w:val="006E086B"/>
    <w:rsid w:val="006E2138"/>
    <w:rsid w:val="006E26A8"/>
    <w:rsid w:val="006E3A66"/>
    <w:rsid w:val="006E4378"/>
    <w:rsid w:val="006E4C84"/>
    <w:rsid w:val="006E5A4A"/>
    <w:rsid w:val="006E716A"/>
    <w:rsid w:val="006E7DAC"/>
    <w:rsid w:val="006F08D6"/>
    <w:rsid w:val="006F0C3B"/>
    <w:rsid w:val="006F21A9"/>
    <w:rsid w:val="006F3364"/>
    <w:rsid w:val="006F4F4A"/>
    <w:rsid w:val="006F53F1"/>
    <w:rsid w:val="006F54CC"/>
    <w:rsid w:val="006F5C11"/>
    <w:rsid w:val="006F5CB0"/>
    <w:rsid w:val="006F6071"/>
    <w:rsid w:val="006F758B"/>
    <w:rsid w:val="00700F95"/>
    <w:rsid w:val="0070104A"/>
    <w:rsid w:val="00701198"/>
    <w:rsid w:val="00702485"/>
    <w:rsid w:val="00702A8D"/>
    <w:rsid w:val="00703FD9"/>
    <w:rsid w:val="00704B5A"/>
    <w:rsid w:val="0070506D"/>
    <w:rsid w:val="00705FAE"/>
    <w:rsid w:val="00707812"/>
    <w:rsid w:val="00707979"/>
    <w:rsid w:val="00707D34"/>
    <w:rsid w:val="0071039E"/>
    <w:rsid w:val="00711157"/>
    <w:rsid w:val="007113FF"/>
    <w:rsid w:val="007118B0"/>
    <w:rsid w:val="0071240D"/>
    <w:rsid w:val="00713000"/>
    <w:rsid w:val="007142A7"/>
    <w:rsid w:val="0071574D"/>
    <w:rsid w:val="00715FBA"/>
    <w:rsid w:val="007161FC"/>
    <w:rsid w:val="0071669F"/>
    <w:rsid w:val="007170C9"/>
    <w:rsid w:val="00722247"/>
    <w:rsid w:val="00723794"/>
    <w:rsid w:val="00724CE2"/>
    <w:rsid w:val="00724FD0"/>
    <w:rsid w:val="007251B7"/>
    <w:rsid w:val="00727834"/>
    <w:rsid w:val="007307CF"/>
    <w:rsid w:val="00732E5E"/>
    <w:rsid w:val="00733101"/>
    <w:rsid w:val="0073492E"/>
    <w:rsid w:val="00735EE6"/>
    <w:rsid w:val="00736374"/>
    <w:rsid w:val="00736F73"/>
    <w:rsid w:val="00736F7F"/>
    <w:rsid w:val="007401DE"/>
    <w:rsid w:val="007408F3"/>
    <w:rsid w:val="00741A55"/>
    <w:rsid w:val="007427EF"/>
    <w:rsid w:val="0074288D"/>
    <w:rsid w:val="00743E9A"/>
    <w:rsid w:val="007441AC"/>
    <w:rsid w:val="00744B4D"/>
    <w:rsid w:val="00744CA8"/>
    <w:rsid w:val="00745E52"/>
    <w:rsid w:val="00747131"/>
    <w:rsid w:val="00747844"/>
    <w:rsid w:val="00747D64"/>
    <w:rsid w:val="007518DD"/>
    <w:rsid w:val="0075203F"/>
    <w:rsid w:val="007527F6"/>
    <w:rsid w:val="007529AD"/>
    <w:rsid w:val="00752A25"/>
    <w:rsid w:val="00753B92"/>
    <w:rsid w:val="00754477"/>
    <w:rsid w:val="00756432"/>
    <w:rsid w:val="007572D5"/>
    <w:rsid w:val="00757618"/>
    <w:rsid w:val="00757741"/>
    <w:rsid w:val="00757DED"/>
    <w:rsid w:val="007609EC"/>
    <w:rsid w:val="0076112A"/>
    <w:rsid w:val="007611C3"/>
    <w:rsid w:val="00761828"/>
    <w:rsid w:val="00761947"/>
    <w:rsid w:val="00761D79"/>
    <w:rsid w:val="00762B52"/>
    <w:rsid w:val="00763B67"/>
    <w:rsid w:val="007644B0"/>
    <w:rsid w:val="00764A61"/>
    <w:rsid w:val="00764FCB"/>
    <w:rsid w:val="00765065"/>
    <w:rsid w:val="0076518B"/>
    <w:rsid w:val="00765399"/>
    <w:rsid w:val="007668A7"/>
    <w:rsid w:val="00766DE2"/>
    <w:rsid w:val="00767157"/>
    <w:rsid w:val="00767A2C"/>
    <w:rsid w:val="00770F38"/>
    <w:rsid w:val="00772426"/>
    <w:rsid w:val="0077266E"/>
    <w:rsid w:val="00773235"/>
    <w:rsid w:val="007753FE"/>
    <w:rsid w:val="00777006"/>
    <w:rsid w:val="00780D2C"/>
    <w:rsid w:val="00780EDF"/>
    <w:rsid w:val="007814C9"/>
    <w:rsid w:val="00781DA1"/>
    <w:rsid w:val="00781E73"/>
    <w:rsid w:val="00783215"/>
    <w:rsid w:val="0078373E"/>
    <w:rsid w:val="0078448D"/>
    <w:rsid w:val="00784E99"/>
    <w:rsid w:val="00785345"/>
    <w:rsid w:val="0078735A"/>
    <w:rsid w:val="007915AB"/>
    <w:rsid w:val="00791E2F"/>
    <w:rsid w:val="00791F19"/>
    <w:rsid w:val="00792B4C"/>
    <w:rsid w:val="00793EA8"/>
    <w:rsid w:val="0079441B"/>
    <w:rsid w:val="00794C33"/>
    <w:rsid w:val="007952E4"/>
    <w:rsid w:val="00795F5B"/>
    <w:rsid w:val="0079609B"/>
    <w:rsid w:val="0079664C"/>
    <w:rsid w:val="0079711E"/>
    <w:rsid w:val="00797599"/>
    <w:rsid w:val="00797D26"/>
    <w:rsid w:val="007A0B96"/>
    <w:rsid w:val="007A0D74"/>
    <w:rsid w:val="007A1148"/>
    <w:rsid w:val="007A1CDF"/>
    <w:rsid w:val="007A2693"/>
    <w:rsid w:val="007A27E4"/>
    <w:rsid w:val="007A2CF2"/>
    <w:rsid w:val="007A2F9D"/>
    <w:rsid w:val="007A31D3"/>
    <w:rsid w:val="007A3DF0"/>
    <w:rsid w:val="007A531C"/>
    <w:rsid w:val="007A7EE8"/>
    <w:rsid w:val="007B053D"/>
    <w:rsid w:val="007B1600"/>
    <w:rsid w:val="007B1669"/>
    <w:rsid w:val="007B173B"/>
    <w:rsid w:val="007B1BB7"/>
    <w:rsid w:val="007B1E45"/>
    <w:rsid w:val="007B384C"/>
    <w:rsid w:val="007B4676"/>
    <w:rsid w:val="007B56BE"/>
    <w:rsid w:val="007B5F99"/>
    <w:rsid w:val="007B6CEE"/>
    <w:rsid w:val="007B7971"/>
    <w:rsid w:val="007C1B59"/>
    <w:rsid w:val="007C3180"/>
    <w:rsid w:val="007C3950"/>
    <w:rsid w:val="007C3C54"/>
    <w:rsid w:val="007C43E2"/>
    <w:rsid w:val="007C4551"/>
    <w:rsid w:val="007C4B25"/>
    <w:rsid w:val="007C51B3"/>
    <w:rsid w:val="007C61F8"/>
    <w:rsid w:val="007C6E51"/>
    <w:rsid w:val="007D4217"/>
    <w:rsid w:val="007D607A"/>
    <w:rsid w:val="007D6651"/>
    <w:rsid w:val="007D729E"/>
    <w:rsid w:val="007E0336"/>
    <w:rsid w:val="007E05A2"/>
    <w:rsid w:val="007E0AC3"/>
    <w:rsid w:val="007E1102"/>
    <w:rsid w:val="007E1140"/>
    <w:rsid w:val="007E380E"/>
    <w:rsid w:val="007E3900"/>
    <w:rsid w:val="007E3A3A"/>
    <w:rsid w:val="007E3AD6"/>
    <w:rsid w:val="007E3BD2"/>
    <w:rsid w:val="007E542B"/>
    <w:rsid w:val="007E54CC"/>
    <w:rsid w:val="007E5FFA"/>
    <w:rsid w:val="007E677A"/>
    <w:rsid w:val="007E6B71"/>
    <w:rsid w:val="007E6DB9"/>
    <w:rsid w:val="007E7B88"/>
    <w:rsid w:val="007E7D7D"/>
    <w:rsid w:val="007F22FA"/>
    <w:rsid w:val="007F2C25"/>
    <w:rsid w:val="007F38C3"/>
    <w:rsid w:val="007F39C6"/>
    <w:rsid w:val="007F5B83"/>
    <w:rsid w:val="007F6C47"/>
    <w:rsid w:val="007F7DC7"/>
    <w:rsid w:val="0080013A"/>
    <w:rsid w:val="008011F5"/>
    <w:rsid w:val="008020DB"/>
    <w:rsid w:val="0080268F"/>
    <w:rsid w:val="0080275E"/>
    <w:rsid w:val="00803669"/>
    <w:rsid w:val="00803BC4"/>
    <w:rsid w:val="0080420C"/>
    <w:rsid w:val="00805735"/>
    <w:rsid w:val="00807161"/>
    <w:rsid w:val="008109F2"/>
    <w:rsid w:val="00811379"/>
    <w:rsid w:val="00811855"/>
    <w:rsid w:val="008127A4"/>
    <w:rsid w:val="00812846"/>
    <w:rsid w:val="00813087"/>
    <w:rsid w:val="008132E1"/>
    <w:rsid w:val="0081357E"/>
    <w:rsid w:val="00813B69"/>
    <w:rsid w:val="00813F8B"/>
    <w:rsid w:val="008156D0"/>
    <w:rsid w:val="00815F00"/>
    <w:rsid w:val="00816B66"/>
    <w:rsid w:val="00816BCB"/>
    <w:rsid w:val="00817BF7"/>
    <w:rsid w:val="00820B94"/>
    <w:rsid w:val="00821A3B"/>
    <w:rsid w:val="008233B3"/>
    <w:rsid w:val="00823921"/>
    <w:rsid w:val="008250F6"/>
    <w:rsid w:val="008252C2"/>
    <w:rsid w:val="00825FEF"/>
    <w:rsid w:val="00826366"/>
    <w:rsid w:val="0083119D"/>
    <w:rsid w:val="00832128"/>
    <w:rsid w:val="00832C24"/>
    <w:rsid w:val="008334BB"/>
    <w:rsid w:val="00833872"/>
    <w:rsid w:val="008342A5"/>
    <w:rsid w:val="00834DCE"/>
    <w:rsid w:val="0083564B"/>
    <w:rsid w:val="0083573C"/>
    <w:rsid w:val="0083579B"/>
    <w:rsid w:val="00835AC0"/>
    <w:rsid w:val="00835B78"/>
    <w:rsid w:val="0083626D"/>
    <w:rsid w:val="00836669"/>
    <w:rsid w:val="008368BB"/>
    <w:rsid w:val="0083706E"/>
    <w:rsid w:val="0083767F"/>
    <w:rsid w:val="00840172"/>
    <w:rsid w:val="00840449"/>
    <w:rsid w:val="008406E0"/>
    <w:rsid w:val="00840863"/>
    <w:rsid w:val="00840AB4"/>
    <w:rsid w:val="008417AE"/>
    <w:rsid w:val="00841804"/>
    <w:rsid w:val="00841B82"/>
    <w:rsid w:val="00842107"/>
    <w:rsid w:val="00842A70"/>
    <w:rsid w:val="00845D50"/>
    <w:rsid w:val="0084652D"/>
    <w:rsid w:val="008466C1"/>
    <w:rsid w:val="008469B1"/>
    <w:rsid w:val="00846F53"/>
    <w:rsid w:val="00847AAC"/>
    <w:rsid w:val="0085078F"/>
    <w:rsid w:val="008512A4"/>
    <w:rsid w:val="00851476"/>
    <w:rsid w:val="0085155D"/>
    <w:rsid w:val="00851743"/>
    <w:rsid w:val="008517BA"/>
    <w:rsid w:val="008524B4"/>
    <w:rsid w:val="0085267A"/>
    <w:rsid w:val="008530E2"/>
    <w:rsid w:val="00854260"/>
    <w:rsid w:val="00854575"/>
    <w:rsid w:val="00854F5F"/>
    <w:rsid w:val="00855AE6"/>
    <w:rsid w:val="008560C6"/>
    <w:rsid w:val="0085664D"/>
    <w:rsid w:val="00856CB3"/>
    <w:rsid w:val="008577C7"/>
    <w:rsid w:val="008601A5"/>
    <w:rsid w:val="008601B2"/>
    <w:rsid w:val="0086197A"/>
    <w:rsid w:val="00861E17"/>
    <w:rsid w:val="00861F94"/>
    <w:rsid w:val="0086366D"/>
    <w:rsid w:val="00863DC9"/>
    <w:rsid w:val="00863E0B"/>
    <w:rsid w:val="008642E0"/>
    <w:rsid w:val="00865803"/>
    <w:rsid w:val="00866FE7"/>
    <w:rsid w:val="00867A2E"/>
    <w:rsid w:val="00867ACB"/>
    <w:rsid w:val="00867B5D"/>
    <w:rsid w:val="00870060"/>
    <w:rsid w:val="00870C51"/>
    <w:rsid w:val="008713D7"/>
    <w:rsid w:val="0087159A"/>
    <w:rsid w:val="008722DE"/>
    <w:rsid w:val="00873B9D"/>
    <w:rsid w:val="008749F8"/>
    <w:rsid w:val="008750A2"/>
    <w:rsid w:val="00875266"/>
    <w:rsid w:val="0087578C"/>
    <w:rsid w:val="00875940"/>
    <w:rsid w:val="008764ED"/>
    <w:rsid w:val="00883A07"/>
    <w:rsid w:val="00884534"/>
    <w:rsid w:val="00885935"/>
    <w:rsid w:val="00885DD5"/>
    <w:rsid w:val="008861F6"/>
    <w:rsid w:val="0088625E"/>
    <w:rsid w:val="008872D1"/>
    <w:rsid w:val="00887406"/>
    <w:rsid w:val="00887D43"/>
    <w:rsid w:val="008900E9"/>
    <w:rsid w:val="00891A51"/>
    <w:rsid w:val="008920E3"/>
    <w:rsid w:val="008945D0"/>
    <w:rsid w:val="0089470C"/>
    <w:rsid w:val="00894E76"/>
    <w:rsid w:val="00895158"/>
    <w:rsid w:val="00895204"/>
    <w:rsid w:val="008953A6"/>
    <w:rsid w:val="00895AAC"/>
    <w:rsid w:val="00895BAD"/>
    <w:rsid w:val="00896415"/>
    <w:rsid w:val="00896E07"/>
    <w:rsid w:val="008976EC"/>
    <w:rsid w:val="00897BE8"/>
    <w:rsid w:val="008A08B2"/>
    <w:rsid w:val="008A33FD"/>
    <w:rsid w:val="008A3466"/>
    <w:rsid w:val="008A3A9D"/>
    <w:rsid w:val="008A524D"/>
    <w:rsid w:val="008A5C1C"/>
    <w:rsid w:val="008A60D9"/>
    <w:rsid w:val="008A6178"/>
    <w:rsid w:val="008A689F"/>
    <w:rsid w:val="008A6D0A"/>
    <w:rsid w:val="008B03CF"/>
    <w:rsid w:val="008B06D7"/>
    <w:rsid w:val="008B0E2C"/>
    <w:rsid w:val="008B16E8"/>
    <w:rsid w:val="008B2020"/>
    <w:rsid w:val="008B2203"/>
    <w:rsid w:val="008B4213"/>
    <w:rsid w:val="008B4510"/>
    <w:rsid w:val="008B4579"/>
    <w:rsid w:val="008B46F8"/>
    <w:rsid w:val="008B5B4E"/>
    <w:rsid w:val="008B6463"/>
    <w:rsid w:val="008B7E8B"/>
    <w:rsid w:val="008C1273"/>
    <w:rsid w:val="008C3B02"/>
    <w:rsid w:val="008C50B6"/>
    <w:rsid w:val="008C54E8"/>
    <w:rsid w:val="008C7A97"/>
    <w:rsid w:val="008C7BC9"/>
    <w:rsid w:val="008C7DFD"/>
    <w:rsid w:val="008D0ADE"/>
    <w:rsid w:val="008D0E52"/>
    <w:rsid w:val="008D18D9"/>
    <w:rsid w:val="008D2D58"/>
    <w:rsid w:val="008D45CB"/>
    <w:rsid w:val="008D5C44"/>
    <w:rsid w:val="008D5ED5"/>
    <w:rsid w:val="008D5F18"/>
    <w:rsid w:val="008D666A"/>
    <w:rsid w:val="008D7E6A"/>
    <w:rsid w:val="008E06EE"/>
    <w:rsid w:val="008E09AC"/>
    <w:rsid w:val="008E2E99"/>
    <w:rsid w:val="008E36DD"/>
    <w:rsid w:val="008E4101"/>
    <w:rsid w:val="008E47A5"/>
    <w:rsid w:val="008E4A76"/>
    <w:rsid w:val="008E56E6"/>
    <w:rsid w:val="008E66EB"/>
    <w:rsid w:val="008E6756"/>
    <w:rsid w:val="008E7264"/>
    <w:rsid w:val="008E7336"/>
    <w:rsid w:val="008E7D44"/>
    <w:rsid w:val="008F0E0B"/>
    <w:rsid w:val="008F0F94"/>
    <w:rsid w:val="008F186D"/>
    <w:rsid w:val="008F2C3A"/>
    <w:rsid w:val="008F3098"/>
    <w:rsid w:val="008F3F52"/>
    <w:rsid w:val="008F5507"/>
    <w:rsid w:val="008F5E59"/>
    <w:rsid w:val="008F639D"/>
    <w:rsid w:val="008F6AF7"/>
    <w:rsid w:val="008F721C"/>
    <w:rsid w:val="00900721"/>
    <w:rsid w:val="009012F5"/>
    <w:rsid w:val="00901D72"/>
    <w:rsid w:val="00901D85"/>
    <w:rsid w:val="009040E5"/>
    <w:rsid w:val="00904831"/>
    <w:rsid w:val="00904CF3"/>
    <w:rsid w:val="00904E17"/>
    <w:rsid w:val="00905408"/>
    <w:rsid w:val="00905B17"/>
    <w:rsid w:val="00905B7B"/>
    <w:rsid w:val="0091003A"/>
    <w:rsid w:val="00911360"/>
    <w:rsid w:val="00913088"/>
    <w:rsid w:val="00913682"/>
    <w:rsid w:val="009147E0"/>
    <w:rsid w:val="009163E4"/>
    <w:rsid w:val="009165D5"/>
    <w:rsid w:val="00916E40"/>
    <w:rsid w:val="00916EA9"/>
    <w:rsid w:val="00916EF2"/>
    <w:rsid w:val="009170E8"/>
    <w:rsid w:val="009171F5"/>
    <w:rsid w:val="00917D7D"/>
    <w:rsid w:val="00917E2E"/>
    <w:rsid w:val="009200A4"/>
    <w:rsid w:val="0092065F"/>
    <w:rsid w:val="00920D18"/>
    <w:rsid w:val="009219BF"/>
    <w:rsid w:val="00924ABD"/>
    <w:rsid w:val="00925FDF"/>
    <w:rsid w:val="0092605B"/>
    <w:rsid w:val="009271E1"/>
    <w:rsid w:val="00930BD9"/>
    <w:rsid w:val="0093193E"/>
    <w:rsid w:val="00931E53"/>
    <w:rsid w:val="0093296E"/>
    <w:rsid w:val="00933276"/>
    <w:rsid w:val="00933CC2"/>
    <w:rsid w:val="0093416D"/>
    <w:rsid w:val="009343E1"/>
    <w:rsid w:val="00934426"/>
    <w:rsid w:val="00934E56"/>
    <w:rsid w:val="0093548B"/>
    <w:rsid w:val="009407DB"/>
    <w:rsid w:val="009409BB"/>
    <w:rsid w:val="00941108"/>
    <w:rsid w:val="00941F7A"/>
    <w:rsid w:val="00943182"/>
    <w:rsid w:val="009441E7"/>
    <w:rsid w:val="00944D0D"/>
    <w:rsid w:val="00945143"/>
    <w:rsid w:val="00945C2C"/>
    <w:rsid w:val="00945E25"/>
    <w:rsid w:val="009469AB"/>
    <w:rsid w:val="00946A2E"/>
    <w:rsid w:val="00947CD2"/>
    <w:rsid w:val="009508DE"/>
    <w:rsid w:val="00951F11"/>
    <w:rsid w:val="00952010"/>
    <w:rsid w:val="00952833"/>
    <w:rsid w:val="0095338A"/>
    <w:rsid w:val="009536B0"/>
    <w:rsid w:val="0095401C"/>
    <w:rsid w:val="00954843"/>
    <w:rsid w:val="00954D7D"/>
    <w:rsid w:val="0095556C"/>
    <w:rsid w:val="0095680B"/>
    <w:rsid w:val="00956EFF"/>
    <w:rsid w:val="009571C9"/>
    <w:rsid w:val="00957350"/>
    <w:rsid w:val="009577FC"/>
    <w:rsid w:val="00957FC5"/>
    <w:rsid w:val="00960681"/>
    <w:rsid w:val="00960B56"/>
    <w:rsid w:val="00962C61"/>
    <w:rsid w:val="00963EE5"/>
    <w:rsid w:val="009646FF"/>
    <w:rsid w:val="00964796"/>
    <w:rsid w:val="009651E7"/>
    <w:rsid w:val="0096641D"/>
    <w:rsid w:val="00966DB5"/>
    <w:rsid w:val="0096759E"/>
    <w:rsid w:val="00967723"/>
    <w:rsid w:val="00971401"/>
    <w:rsid w:val="00971640"/>
    <w:rsid w:val="00971963"/>
    <w:rsid w:val="00971FCE"/>
    <w:rsid w:val="00972155"/>
    <w:rsid w:val="00972FAD"/>
    <w:rsid w:val="00973D98"/>
    <w:rsid w:val="00974B58"/>
    <w:rsid w:val="00974BFF"/>
    <w:rsid w:val="00975129"/>
    <w:rsid w:val="0097644F"/>
    <w:rsid w:val="00976DE1"/>
    <w:rsid w:val="00980DBA"/>
    <w:rsid w:val="009824D0"/>
    <w:rsid w:val="00983208"/>
    <w:rsid w:val="0098357B"/>
    <w:rsid w:val="00984E30"/>
    <w:rsid w:val="00984F1B"/>
    <w:rsid w:val="00985D2B"/>
    <w:rsid w:val="009871EC"/>
    <w:rsid w:val="00987606"/>
    <w:rsid w:val="00991845"/>
    <w:rsid w:val="00991BA9"/>
    <w:rsid w:val="00994B39"/>
    <w:rsid w:val="0099510C"/>
    <w:rsid w:val="00995118"/>
    <w:rsid w:val="00996A55"/>
    <w:rsid w:val="00996F0F"/>
    <w:rsid w:val="00997A69"/>
    <w:rsid w:val="009A0094"/>
    <w:rsid w:val="009A028C"/>
    <w:rsid w:val="009A3A3C"/>
    <w:rsid w:val="009A3DC6"/>
    <w:rsid w:val="009A4B8A"/>
    <w:rsid w:val="009A5BF7"/>
    <w:rsid w:val="009A5E00"/>
    <w:rsid w:val="009A6C80"/>
    <w:rsid w:val="009B044E"/>
    <w:rsid w:val="009B0DA7"/>
    <w:rsid w:val="009B2028"/>
    <w:rsid w:val="009B2247"/>
    <w:rsid w:val="009B2BB5"/>
    <w:rsid w:val="009B4040"/>
    <w:rsid w:val="009B40D9"/>
    <w:rsid w:val="009B45C5"/>
    <w:rsid w:val="009B4F84"/>
    <w:rsid w:val="009B5F1F"/>
    <w:rsid w:val="009B623A"/>
    <w:rsid w:val="009B636F"/>
    <w:rsid w:val="009B657C"/>
    <w:rsid w:val="009B65E7"/>
    <w:rsid w:val="009B735B"/>
    <w:rsid w:val="009B7685"/>
    <w:rsid w:val="009B76E5"/>
    <w:rsid w:val="009C0D69"/>
    <w:rsid w:val="009C2136"/>
    <w:rsid w:val="009C3010"/>
    <w:rsid w:val="009C5358"/>
    <w:rsid w:val="009C56BE"/>
    <w:rsid w:val="009C68CC"/>
    <w:rsid w:val="009C6D2E"/>
    <w:rsid w:val="009C70BD"/>
    <w:rsid w:val="009C7D42"/>
    <w:rsid w:val="009D0B22"/>
    <w:rsid w:val="009D1835"/>
    <w:rsid w:val="009D206E"/>
    <w:rsid w:val="009D316F"/>
    <w:rsid w:val="009D3271"/>
    <w:rsid w:val="009D3460"/>
    <w:rsid w:val="009D45B2"/>
    <w:rsid w:val="009D5435"/>
    <w:rsid w:val="009D6068"/>
    <w:rsid w:val="009D62CE"/>
    <w:rsid w:val="009D74B0"/>
    <w:rsid w:val="009E0272"/>
    <w:rsid w:val="009E15F2"/>
    <w:rsid w:val="009E25A0"/>
    <w:rsid w:val="009E4A74"/>
    <w:rsid w:val="009E4BAC"/>
    <w:rsid w:val="009E4BCA"/>
    <w:rsid w:val="009E67BE"/>
    <w:rsid w:val="009E6FDD"/>
    <w:rsid w:val="009E781E"/>
    <w:rsid w:val="009F031C"/>
    <w:rsid w:val="009F0E36"/>
    <w:rsid w:val="009F101F"/>
    <w:rsid w:val="009F123D"/>
    <w:rsid w:val="009F444B"/>
    <w:rsid w:val="009F4641"/>
    <w:rsid w:val="009F4649"/>
    <w:rsid w:val="009F49BA"/>
    <w:rsid w:val="009F57D3"/>
    <w:rsid w:val="009F5E83"/>
    <w:rsid w:val="00A008A3"/>
    <w:rsid w:val="00A00FF7"/>
    <w:rsid w:val="00A013B8"/>
    <w:rsid w:val="00A01A29"/>
    <w:rsid w:val="00A0239D"/>
    <w:rsid w:val="00A028FB"/>
    <w:rsid w:val="00A02A50"/>
    <w:rsid w:val="00A02ACC"/>
    <w:rsid w:val="00A0367E"/>
    <w:rsid w:val="00A03B9E"/>
    <w:rsid w:val="00A045A7"/>
    <w:rsid w:val="00A049ED"/>
    <w:rsid w:val="00A05C71"/>
    <w:rsid w:val="00A05CF1"/>
    <w:rsid w:val="00A05DF0"/>
    <w:rsid w:val="00A062DE"/>
    <w:rsid w:val="00A069B5"/>
    <w:rsid w:val="00A1156D"/>
    <w:rsid w:val="00A1294A"/>
    <w:rsid w:val="00A12B7A"/>
    <w:rsid w:val="00A1303C"/>
    <w:rsid w:val="00A13456"/>
    <w:rsid w:val="00A145C9"/>
    <w:rsid w:val="00A14C8B"/>
    <w:rsid w:val="00A153C5"/>
    <w:rsid w:val="00A15AD9"/>
    <w:rsid w:val="00A15BA5"/>
    <w:rsid w:val="00A167E9"/>
    <w:rsid w:val="00A16EE6"/>
    <w:rsid w:val="00A17179"/>
    <w:rsid w:val="00A179DD"/>
    <w:rsid w:val="00A20EB2"/>
    <w:rsid w:val="00A21873"/>
    <w:rsid w:val="00A225E6"/>
    <w:rsid w:val="00A2395F"/>
    <w:rsid w:val="00A23972"/>
    <w:rsid w:val="00A24777"/>
    <w:rsid w:val="00A24F14"/>
    <w:rsid w:val="00A25033"/>
    <w:rsid w:val="00A250DD"/>
    <w:rsid w:val="00A25A3A"/>
    <w:rsid w:val="00A26154"/>
    <w:rsid w:val="00A2678F"/>
    <w:rsid w:val="00A26DC0"/>
    <w:rsid w:val="00A26E8F"/>
    <w:rsid w:val="00A31FA4"/>
    <w:rsid w:val="00A354FA"/>
    <w:rsid w:val="00A36218"/>
    <w:rsid w:val="00A364DD"/>
    <w:rsid w:val="00A36FDD"/>
    <w:rsid w:val="00A37A3F"/>
    <w:rsid w:val="00A37C0D"/>
    <w:rsid w:val="00A40393"/>
    <w:rsid w:val="00A407CF"/>
    <w:rsid w:val="00A409A3"/>
    <w:rsid w:val="00A40B9B"/>
    <w:rsid w:val="00A42277"/>
    <w:rsid w:val="00A429E0"/>
    <w:rsid w:val="00A4338C"/>
    <w:rsid w:val="00A43980"/>
    <w:rsid w:val="00A43FA2"/>
    <w:rsid w:val="00A446E0"/>
    <w:rsid w:val="00A45354"/>
    <w:rsid w:val="00A45906"/>
    <w:rsid w:val="00A469D9"/>
    <w:rsid w:val="00A5035A"/>
    <w:rsid w:val="00A51046"/>
    <w:rsid w:val="00A516B8"/>
    <w:rsid w:val="00A5366C"/>
    <w:rsid w:val="00A53822"/>
    <w:rsid w:val="00A5415E"/>
    <w:rsid w:val="00A551C3"/>
    <w:rsid w:val="00A5521B"/>
    <w:rsid w:val="00A5615B"/>
    <w:rsid w:val="00A57348"/>
    <w:rsid w:val="00A57ED2"/>
    <w:rsid w:val="00A6003E"/>
    <w:rsid w:val="00A6065E"/>
    <w:rsid w:val="00A62219"/>
    <w:rsid w:val="00A6221D"/>
    <w:rsid w:val="00A62569"/>
    <w:rsid w:val="00A6273A"/>
    <w:rsid w:val="00A637BD"/>
    <w:rsid w:val="00A657C3"/>
    <w:rsid w:val="00A658BC"/>
    <w:rsid w:val="00A65F13"/>
    <w:rsid w:val="00A66A39"/>
    <w:rsid w:val="00A67A68"/>
    <w:rsid w:val="00A72549"/>
    <w:rsid w:val="00A72643"/>
    <w:rsid w:val="00A72B28"/>
    <w:rsid w:val="00A73663"/>
    <w:rsid w:val="00A73BA4"/>
    <w:rsid w:val="00A747D7"/>
    <w:rsid w:val="00A74814"/>
    <w:rsid w:val="00A749C4"/>
    <w:rsid w:val="00A74AC0"/>
    <w:rsid w:val="00A74C26"/>
    <w:rsid w:val="00A7538F"/>
    <w:rsid w:val="00A75463"/>
    <w:rsid w:val="00A75602"/>
    <w:rsid w:val="00A7627B"/>
    <w:rsid w:val="00A76896"/>
    <w:rsid w:val="00A77044"/>
    <w:rsid w:val="00A771B7"/>
    <w:rsid w:val="00A8092B"/>
    <w:rsid w:val="00A80E99"/>
    <w:rsid w:val="00A81088"/>
    <w:rsid w:val="00A83C25"/>
    <w:rsid w:val="00A84F8A"/>
    <w:rsid w:val="00A8598A"/>
    <w:rsid w:val="00A85B43"/>
    <w:rsid w:val="00A862F8"/>
    <w:rsid w:val="00A86346"/>
    <w:rsid w:val="00A87C50"/>
    <w:rsid w:val="00A919D7"/>
    <w:rsid w:val="00A91EFA"/>
    <w:rsid w:val="00A92225"/>
    <w:rsid w:val="00A92553"/>
    <w:rsid w:val="00A95BBB"/>
    <w:rsid w:val="00A95C12"/>
    <w:rsid w:val="00A95E29"/>
    <w:rsid w:val="00A967A7"/>
    <w:rsid w:val="00A9705C"/>
    <w:rsid w:val="00AA1B1E"/>
    <w:rsid w:val="00AA20AE"/>
    <w:rsid w:val="00AA23C7"/>
    <w:rsid w:val="00AA2992"/>
    <w:rsid w:val="00AA2DD5"/>
    <w:rsid w:val="00AA2E4A"/>
    <w:rsid w:val="00AA3F4E"/>
    <w:rsid w:val="00AA41E5"/>
    <w:rsid w:val="00AA429C"/>
    <w:rsid w:val="00AA4458"/>
    <w:rsid w:val="00AA4EE5"/>
    <w:rsid w:val="00AA50DD"/>
    <w:rsid w:val="00AA5655"/>
    <w:rsid w:val="00AA5F8B"/>
    <w:rsid w:val="00AA7646"/>
    <w:rsid w:val="00AA78E5"/>
    <w:rsid w:val="00AA7F6B"/>
    <w:rsid w:val="00AB01E7"/>
    <w:rsid w:val="00AB11B4"/>
    <w:rsid w:val="00AB3032"/>
    <w:rsid w:val="00AB3FC8"/>
    <w:rsid w:val="00AB438B"/>
    <w:rsid w:val="00AB4765"/>
    <w:rsid w:val="00AB5A55"/>
    <w:rsid w:val="00AB5E9B"/>
    <w:rsid w:val="00AC0BA4"/>
    <w:rsid w:val="00AC1C77"/>
    <w:rsid w:val="00AC2D0F"/>
    <w:rsid w:val="00AC2FEB"/>
    <w:rsid w:val="00AC372C"/>
    <w:rsid w:val="00AC38B5"/>
    <w:rsid w:val="00AC426F"/>
    <w:rsid w:val="00AC5D00"/>
    <w:rsid w:val="00AC6255"/>
    <w:rsid w:val="00AC7F3C"/>
    <w:rsid w:val="00AD0683"/>
    <w:rsid w:val="00AD12C3"/>
    <w:rsid w:val="00AD2014"/>
    <w:rsid w:val="00AD2208"/>
    <w:rsid w:val="00AD2ABD"/>
    <w:rsid w:val="00AD42A7"/>
    <w:rsid w:val="00AD5E45"/>
    <w:rsid w:val="00AD6A70"/>
    <w:rsid w:val="00AD6CC1"/>
    <w:rsid w:val="00AD7438"/>
    <w:rsid w:val="00AE03E5"/>
    <w:rsid w:val="00AE0BBA"/>
    <w:rsid w:val="00AE13E0"/>
    <w:rsid w:val="00AE17A6"/>
    <w:rsid w:val="00AE2248"/>
    <w:rsid w:val="00AE240D"/>
    <w:rsid w:val="00AE4B4C"/>
    <w:rsid w:val="00AE52B6"/>
    <w:rsid w:val="00AE5DCD"/>
    <w:rsid w:val="00AE5F47"/>
    <w:rsid w:val="00AE693D"/>
    <w:rsid w:val="00AE7331"/>
    <w:rsid w:val="00AF1801"/>
    <w:rsid w:val="00AF2517"/>
    <w:rsid w:val="00AF3B51"/>
    <w:rsid w:val="00AF3DA9"/>
    <w:rsid w:val="00AF5733"/>
    <w:rsid w:val="00AF6009"/>
    <w:rsid w:val="00AF690F"/>
    <w:rsid w:val="00AF6A97"/>
    <w:rsid w:val="00B017B4"/>
    <w:rsid w:val="00B01E5F"/>
    <w:rsid w:val="00B02878"/>
    <w:rsid w:val="00B02CDB"/>
    <w:rsid w:val="00B05244"/>
    <w:rsid w:val="00B05487"/>
    <w:rsid w:val="00B07668"/>
    <w:rsid w:val="00B10C0D"/>
    <w:rsid w:val="00B10D10"/>
    <w:rsid w:val="00B10EB6"/>
    <w:rsid w:val="00B13032"/>
    <w:rsid w:val="00B1503D"/>
    <w:rsid w:val="00B15392"/>
    <w:rsid w:val="00B16238"/>
    <w:rsid w:val="00B17275"/>
    <w:rsid w:val="00B17EE9"/>
    <w:rsid w:val="00B20045"/>
    <w:rsid w:val="00B200FA"/>
    <w:rsid w:val="00B22EDB"/>
    <w:rsid w:val="00B235F6"/>
    <w:rsid w:val="00B25A7D"/>
    <w:rsid w:val="00B25C69"/>
    <w:rsid w:val="00B2613D"/>
    <w:rsid w:val="00B263E1"/>
    <w:rsid w:val="00B26A77"/>
    <w:rsid w:val="00B305F7"/>
    <w:rsid w:val="00B308B0"/>
    <w:rsid w:val="00B30A20"/>
    <w:rsid w:val="00B316F4"/>
    <w:rsid w:val="00B320BB"/>
    <w:rsid w:val="00B32548"/>
    <w:rsid w:val="00B330D3"/>
    <w:rsid w:val="00B33618"/>
    <w:rsid w:val="00B33C16"/>
    <w:rsid w:val="00B34037"/>
    <w:rsid w:val="00B3483B"/>
    <w:rsid w:val="00B34BEF"/>
    <w:rsid w:val="00B34D39"/>
    <w:rsid w:val="00B354BB"/>
    <w:rsid w:val="00B3676A"/>
    <w:rsid w:val="00B36EF5"/>
    <w:rsid w:val="00B37D24"/>
    <w:rsid w:val="00B37F0E"/>
    <w:rsid w:val="00B37F20"/>
    <w:rsid w:val="00B4039C"/>
    <w:rsid w:val="00B405F0"/>
    <w:rsid w:val="00B409B9"/>
    <w:rsid w:val="00B4216E"/>
    <w:rsid w:val="00B42852"/>
    <w:rsid w:val="00B42E6B"/>
    <w:rsid w:val="00B43150"/>
    <w:rsid w:val="00B456CC"/>
    <w:rsid w:val="00B45EC4"/>
    <w:rsid w:val="00B460F5"/>
    <w:rsid w:val="00B4610B"/>
    <w:rsid w:val="00B4627E"/>
    <w:rsid w:val="00B46583"/>
    <w:rsid w:val="00B46918"/>
    <w:rsid w:val="00B46F36"/>
    <w:rsid w:val="00B4726C"/>
    <w:rsid w:val="00B51343"/>
    <w:rsid w:val="00B57EB5"/>
    <w:rsid w:val="00B605A1"/>
    <w:rsid w:val="00B60AEB"/>
    <w:rsid w:val="00B6162A"/>
    <w:rsid w:val="00B61B93"/>
    <w:rsid w:val="00B6202D"/>
    <w:rsid w:val="00B620EB"/>
    <w:rsid w:val="00B64479"/>
    <w:rsid w:val="00B649BC"/>
    <w:rsid w:val="00B64BA6"/>
    <w:rsid w:val="00B65ABC"/>
    <w:rsid w:val="00B670C1"/>
    <w:rsid w:val="00B678BA"/>
    <w:rsid w:val="00B723CF"/>
    <w:rsid w:val="00B72694"/>
    <w:rsid w:val="00B73271"/>
    <w:rsid w:val="00B74364"/>
    <w:rsid w:val="00B74F9A"/>
    <w:rsid w:val="00B76DDC"/>
    <w:rsid w:val="00B770AA"/>
    <w:rsid w:val="00B777D2"/>
    <w:rsid w:val="00B80E08"/>
    <w:rsid w:val="00B81735"/>
    <w:rsid w:val="00B825EC"/>
    <w:rsid w:val="00B8368D"/>
    <w:rsid w:val="00B837FF"/>
    <w:rsid w:val="00B84860"/>
    <w:rsid w:val="00B84F6A"/>
    <w:rsid w:val="00B85119"/>
    <w:rsid w:val="00B85EA7"/>
    <w:rsid w:val="00B904D2"/>
    <w:rsid w:val="00B909DC"/>
    <w:rsid w:val="00B91848"/>
    <w:rsid w:val="00B91B72"/>
    <w:rsid w:val="00B93013"/>
    <w:rsid w:val="00B934BD"/>
    <w:rsid w:val="00B936A3"/>
    <w:rsid w:val="00B93D6D"/>
    <w:rsid w:val="00B94F2D"/>
    <w:rsid w:val="00B960BA"/>
    <w:rsid w:val="00B97B1A"/>
    <w:rsid w:val="00BA07A7"/>
    <w:rsid w:val="00BA07F3"/>
    <w:rsid w:val="00BA0E0B"/>
    <w:rsid w:val="00BA1A3A"/>
    <w:rsid w:val="00BA25F9"/>
    <w:rsid w:val="00BA2AB1"/>
    <w:rsid w:val="00BA2AC2"/>
    <w:rsid w:val="00BA4379"/>
    <w:rsid w:val="00BA441D"/>
    <w:rsid w:val="00BA63FD"/>
    <w:rsid w:val="00BA7CB8"/>
    <w:rsid w:val="00BA7EC0"/>
    <w:rsid w:val="00BB1321"/>
    <w:rsid w:val="00BB13F3"/>
    <w:rsid w:val="00BB1DF7"/>
    <w:rsid w:val="00BB21DE"/>
    <w:rsid w:val="00BB2817"/>
    <w:rsid w:val="00BB31F8"/>
    <w:rsid w:val="00BB5E11"/>
    <w:rsid w:val="00BB612A"/>
    <w:rsid w:val="00BB695E"/>
    <w:rsid w:val="00BB6FBE"/>
    <w:rsid w:val="00BB7064"/>
    <w:rsid w:val="00BC0250"/>
    <w:rsid w:val="00BC059F"/>
    <w:rsid w:val="00BC0DC3"/>
    <w:rsid w:val="00BC15EA"/>
    <w:rsid w:val="00BC2365"/>
    <w:rsid w:val="00BC2C08"/>
    <w:rsid w:val="00BC33F0"/>
    <w:rsid w:val="00BC4048"/>
    <w:rsid w:val="00BC42A8"/>
    <w:rsid w:val="00BC549F"/>
    <w:rsid w:val="00BC6033"/>
    <w:rsid w:val="00BC6872"/>
    <w:rsid w:val="00BC7840"/>
    <w:rsid w:val="00BD059F"/>
    <w:rsid w:val="00BD0E4E"/>
    <w:rsid w:val="00BD0F20"/>
    <w:rsid w:val="00BD30B2"/>
    <w:rsid w:val="00BD3821"/>
    <w:rsid w:val="00BD384B"/>
    <w:rsid w:val="00BD3BC6"/>
    <w:rsid w:val="00BD47FB"/>
    <w:rsid w:val="00BD5463"/>
    <w:rsid w:val="00BD6B44"/>
    <w:rsid w:val="00BD7034"/>
    <w:rsid w:val="00BD797A"/>
    <w:rsid w:val="00BE19C9"/>
    <w:rsid w:val="00BE1E13"/>
    <w:rsid w:val="00BE2598"/>
    <w:rsid w:val="00BE2A94"/>
    <w:rsid w:val="00BE36F6"/>
    <w:rsid w:val="00BE492A"/>
    <w:rsid w:val="00BF3D54"/>
    <w:rsid w:val="00BF3DE7"/>
    <w:rsid w:val="00BF6D51"/>
    <w:rsid w:val="00BF73B9"/>
    <w:rsid w:val="00C0010E"/>
    <w:rsid w:val="00C01A4F"/>
    <w:rsid w:val="00C01ABA"/>
    <w:rsid w:val="00C029AF"/>
    <w:rsid w:val="00C02C9B"/>
    <w:rsid w:val="00C0318D"/>
    <w:rsid w:val="00C031B8"/>
    <w:rsid w:val="00C042BB"/>
    <w:rsid w:val="00C0451E"/>
    <w:rsid w:val="00C05E03"/>
    <w:rsid w:val="00C07791"/>
    <w:rsid w:val="00C11BAE"/>
    <w:rsid w:val="00C12840"/>
    <w:rsid w:val="00C12D82"/>
    <w:rsid w:val="00C142F9"/>
    <w:rsid w:val="00C15484"/>
    <w:rsid w:val="00C15EF1"/>
    <w:rsid w:val="00C170EA"/>
    <w:rsid w:val="00C1751C"/>
    <w:rsid w:val="00C211CA"/>
    <w:rsid w:val="00C2227F"/>
    <w:rsid w:val="00C226AD"/>
    <w:rsid w:val="00C22832"/>
    <w:rsid w:val="00C22A58"/>
    <w:rsid w:val="00C234FD"/>
    <w:rsid w:val="00C23897"/>
    <w:rsid w:val="00C239B2"/>
    <w:rsid w:val="00C23DEA"/>
    <w:rsid w:val="00C24588"/>
    <w:rsid w:val="00C247C5"/>
    <w:rsid w:val="00C24A11"/>
    <w:rsid w:val="00C24AFC"/>
    <w:rsid w:val="00C25EA0"/>
    <w:rsid w:val="00C260DE"/>
    <w:rsid w:val="00C2755A"/>
    <w:rsid w:val="00C277CB"/>
    <w:rsid w:val="00C27BDA"/>
    <w:rsid w:val="00C31623"/>
    <w:rsid w:val="00C31A95"/>
    <w:rsid w:val="00C31B81"/>
    <w:rsid w:val="00C3405A"/>
    <w:rsid w:val="00C34969"/>
    <w:rsid w:val="00C35B62"/>
    <w:rsid w:val="00C35F62"/>
    <w:rsid w:val="00C35FAB"/>
    <w:rsid w:val="00C36D6C"/>
    <w:rsid w:val="00C372E1"/>
    <w:rsid w:val="00C37381"/>
    <w:rsid w:val="00C37B45"/>
    <w:rsid w:val="00C4107C"/>
    <w:rsid w:val="00C41BA2"/>
    <w:rsid w:val="00C43A87"/>
    <w:rsid w:val="00C44688"/>
    <w:rsid w:val="00C44AF6"/>
    <w:rsid w:val="00C44C75"/>
    <w:rsid w:val="00C458C3"/>
    <w:rsid w:val="00C45EFB"/>
    <w:rsid w:val="00C46806"/>
    <w:rsid w:val="00C47462"/>
    <w:rsid w:val="00C47C37"/>
    <w:rsid w:val="00C50344"/>
    <w:rsid w:val="00C510E6"/>
    <w:rsid w:val="00C516FE"/>
    <w:rsid w:val="00C53C77"/>
    <w:rsid w:val="00C54B61"/>
    <w:rsid w:val="00C55382"/>
    <w:rsid w:val="00C554B6"/>
    <w:rsid w:val="00C5570D"/>
    <w:rsid w:val="00C5571F"/>
    <w:rsid w:val="00C5667A"/>
    <w:rsid w:val="00C566C8"/>
    <w:rsid w:val="00C56EC1"/>
    <w:rsid w:val="00C577C5"/>
    <w:rsid w:val="00C5790F"/>
    <w:rsid w:val="00C601B8"/>
    <w:rsid w:val="00C60724"/>
    <w:rsid w:val="00C61868"/>
    <w:rsid w:val="00C63BF3"/>
    <w:rsid w:val="00C67246"/>
    <w:rsid w:val="00C70403"/>
    <w:rsid w:val="00C7188D"/>
    <w:rsid w:val="00C71DF0"/>
    <w:rsid w:val="00C71F16"/>
    <w:rsid w:val="00C724E8"/>
    <w:rsid w:val="00C7253B"/>
    <w:rsid w:val="00C72A12"/>
    <w:rsid w:val="00C72D40"/>
    <w:rsid w:val="00C748F5"/>
    <w:rsid w:val="00C74A37"/>
    <w:rsid w:val="00C74A72"/>
    <w:rsid w:val="00C74F46"/>
    <w:rsid w:val="00C774AD"/>
    <w:rsid w:val="00C776EE"/>
    <w:rsid w:val="00C77955"/>
    <w:rsid w:val="00C804CD"/>
    <w:rsid w:val="00C819A4"/>
    <w:rsid w:val="00C82FEE"/>
    <w:rsid w:val="00C83314"/>
    <w:rsid w:val="00C839ED"/>
    <w:rsid w:val="00C85678"/>
    <w:rsid w:val="00C859FD"/>
    <w:rsid w:val="00C86B2B"/>
    <w:rsid w:val="00C86BE9"/>
    <w:rsid w:val="00C86DDE"/>
    <w:rsid w:val="00C86E36"/>
    <w:rsid w:val="00C86F0B"/>
    <w:rsid w:val="00C90545"/>
    <w:rsid w:val="00C90F94"/>
    <w:rsid w:val="00C91B21"/>
    <w:rsid w:val="00C92804"/>
    <w:rsid w:val="00C931A0"/>
    <w:rsid w:val="00C93C77"/>
    <w:rsid w:val="00C94E52"/>
    <w:rsid w:val="00CA0DA1"/>
    <w:rsid w:val="00CA2502"/>
    <w:rsid w:val="00CA2C0D"/>
    <w:rsid w:val="00CA4144"/>
    <w:rsid w:val="00CA4817"/>
    <w:rsid w:val="00CA55B6"/>
    <w:rsid w:val="00CA6DB3"/>
    <w:rsid w:val="00CB17D7"/>
    <w:rsid w:val="00CB2DE2"/>
    <w:rsid w:val="00CB33F1"/>
    <w:rsid w:val="00CB3487"/>
    <w:rsid w:val="00CB5E05"/>
    <w:rsid w:val="00CB64B1"/>
    <w:rsid w:val="00CB65E6"/>
    <w:rsid w:val="00CB6861"/>
    <w:rsid w:val="00CC0E4B"/>
    <w:rsid w:val="00CC3FF3"/>
    <w:rsid w:val="00CC4812"/>
    <w:rsid w:val="00CC4F98"/>
    <w:rsid w:val="00CC53FD"/>
    <w:rsid w:val="00CC5419"/>
    <w:rsid w:val="00CC7557"/>
    <w:rsid w:val="00CC7A88"/>
    <w:rsid w:val="00CD0C6C"/>
    <w:rsid w:val="00CD12AA"/>
    <w:rsid w:val="00CD21AB"/>
    <w:rsid w:val="00CD29B7"/>
    <w:rsid w:val="00CD428C"/>
    <w:rsid w:val="00CD42DE"/>
    <w:rsid w:val="00CD4776"/>
    <w:rsid w:val="00CD5148"/>
    <w:rsid w:val="00CD6531"/>
    <w:rsid w:val="00CD65B1"/>
    <w:rsid w:val="00CD6D35"/>
    <w:rsid w:val="00CD6E20"/>
    <w:rsid w:val="00CD724E"/>
    <w:rsid w:val="00CD75CC"/>
    <w:rsid w:val="00CE1BA0"/>
    <w:rsid w:val="00CE3033"/>
    <w:rsid w:val="00CE3583"/>
    <w:rsid w:val="00CE4946"/>
    <w:rsid w:val="00CE5052"/>
    <w:rsid w:val="00CE51C8"/>
    <w:rsid w:val="00CE6AD1"/>
    <w:rsid w:val="00CF13B6"/>
    <w:rsid w:val="00CF165E"/>
    <w:rsid w:val="00CF3402"/>
    <w:rsid w:val="00CF3F1B"/>
    <w:rsid w:val="00CF40E4"/>
    <w:rsid w:val="00CF5814"/>
    <w:rsid w:val="00D003E3"/>
    <w:rsid w:val="00D00C3F"/>
    <w:rsid w:val="00D01DFD"/>
    <w:rsid w:val="00D026B2"/>
    <w:rsid w:val="00D02757"/>
    <w:rsid w:val="00D04333"/>
    <w:rsid w:val="00D0482F"/>
    <w:rsid w:val="00D048E5"/>
    <w:rsid w:val="00D054EF"/>
    <w:rsid w:val="00D07E00"/>
    <w:rsid w:val="00D1092A"/>
    <w:rsid w:val="00D10B7B"/>
    <w:rsid w:val="00D11CB3"/>
    <w:rsid w:val="00D127A0"/>
    <w:rsid w:val="00D13007"/>
    <w:rsid w:val="00D13788"/>
    <w:rsid w:val="00D13D53"/>
    <w:rsid w:val="00D14BFE"/>
    <w:rsid w:val="00D14E04"/>
    <w:rsid w:val="00D1642F"/>
    <w:rsid w:val="00D1668B"/>
    <w:rsid w:val="00D17A3A"/>
    <w:rsid w:val="00D17CFA"/>
    <w:rsid w:val="00D200B7"/>
    <w:rsid w:val="00D2154E"/>
    <w:rsid w:val="00D246C8"/>
    <w:rsid w:val="00D24C90"/>
    <w:rsid w:val="00D2590B"/>
    <w:rsid w:val="00D25FB5"/>
    <w:rsid w:val="00D26BFC"/>
    <w:rsid w:val="00D27414"/>
    <w:rsid w:val="00D279EE"/>
    <w:rsid w:val="00D27FE9"/>
    <w:rsid w:val="00D30301"/>
    <w:rsid w:val="00D30822"/>
    <w:rsid w:val="00D318F7"/>
    <w:rsid w:val="00D31ECE"/>
    <w:rsid w:val="00D31F02"/>
    <w:rsid w:val="00D354DD"/>
    <w:rsid w:val="00D35B13"/>
    <w:rsid w:val="00D3621E"/>
    <w:rsid w:val="00D36F45"/>
    <w:rsid w:val="00D37487"/>
    <w:rsid w:val="00D41216"/>
    <w:rsid w:val="00D416FD"/>
    <w:rsid w:val="00D43968"/>
    <w:rsid w:val="00D44281"/>
    <w:rsid w:val="00D44378"/>
    <w:rsid w:val="00D44607"/>
    <w:rsid w:val="00D449CF"/>
    <w:rsid w:val="00D44CBE"/>
    <w:rsid w:val="00D44E8C"/>
    <w:rsid w:val="00D451AB"/>
    <w:rsid w:val="00D45DB6"/>
    <w:rsid w:val="00D468A8"/>
    <w:rsid w:val="00D50920"/>
    <w:rsid w:val="00D50F52"/>
    <w:rsid w:val="00D5354A"/>
    <w:rsid w:val="00D539A3"/>
    <w:rsid w:val="00D557AB"/>
    <w:rsid w:val="00D55879"/>
    <w:rsid w:val="00D560B7"/>
    <w:rsid w:val="00D56301"/>
    <w:rsid w:val="00D56396"/>
    <w:rsid w:val="00D563D0"/>
    <w:rsid w:val="00D572D5"/>
    <w:rsid w:val="00D57BEC"/>
    <w:rsid w:val="00D57DC9"/>
    <w:rsid w:val="00D600A1"/>
    <w:rsid w:val="00D604A0"/>
    <w:rsid w:val="00D61882"/>
    <w:rsid w:val="00D61E5B"/>
    <w:rsid w:val="00D6215A"/>
    <w:rsid w:val="00D62D2E"/>
    <w:rsid w:val="00D631EB"/>
    <w:rsid w:val="00D63756"/>
    <w:rsid w:val="00D63980"/>
    <w:rsid w:val="00D64E79"/>
    <w:rsid w:val="00D666CC"/>
    <w:rsid w:val="00D66A2B"/>
    <w:rsid w:val="00D70A00"/>
    <w:rsid w:val="00D70BE4"/>
    <w:rsid w:val="00D7294C"/>
    <w:rsid w:val="00D7304A"/>
    <w:rsid w:val="00D74F7E"/>
    <w:rsid w:val="00D774CD"/>
    <w:rsid w:val="00D825D8"/>
    <w:rsid w:val="00D834CD"/>
    <w:rsid w:val="00D8457B"/>
    <w:rsid w:val="00D856F3"/>
    <w:rsid w:val="00D85ED4"/>
    <w:rsid w:val="00D87AEE"/>
    <w:rsid w:val="00D87C47"/>
    <w:rsid w:val="00D921A2"/>
    <w:rsid w:val="00D92BE7"/>
    <w:rsid w:val="00D930A5"/>
    <w:rsid w:val="00D953D9"/>
    <w:rsid w:val="00D95926"/>
    <w:rsid w:val="00D96308"/>
    <w:rsid w:val="00D96EE2"/>
    <w:rsid w:val="00D973EA"/>
    <w:rsid w:val="00DA1C24"/>
    <w:rsid w:val="00DA2282"/>
    <w:rsid w:val="00DA272A"/>
    <w:rsid w:val="00DA39E8"/>
    <w:rsid w:val="00DA4190"/>
    <w:rsid w:val="00DA432C"/>
    <w:rsid w:val="00DA5022"/>
    <w:rsid w:val="00DA615A"/>
    <w:rsid w:val="00DA72B9"/>
    <w:rsid w:val="00DB0735"/>
    <w:rsid w:val="00DB07E7"/>
    <w:rsid w:val="00DB0BC5"/>
    <w:rsid w:val="00DB0F9E"/>
    <w:rsid w:val="00DB1024"/>
    <w:rsid w:val="00DB1CD7"/>
    <w:rsid w:val="00DB34E2"/>
    <w:rsid w:val="00DB3CBF"/>
    <w:rsid w:val="00DB48DC"/>
    <w:rsid w:val="00DB500E"/>
    <w:rsid w:val="00DB627D"/>
    <w:rsid w:val="00DB65F7"/>
    <w:rsid w:val="00DB69AC"/>
    <w:rsid w:val="00DB6B67"/>
    <w:rsid w:val="00DB6E50"/>
    <w:rsid w:val="00DB77EA"/>
    <w:rsid w:val="00DC0A0B"/>
    <w:rsid w:val="00DC1299"/>
    <w:rsid w:val="00DC1484"/>
    <w:rsid w:val="00DC1D7D"/>
    <w:rsid w:val="00DC20A2"/>
    <w:rsid w:val="00DC28E5"/>
    <w:rsid w:val="00DC458D"/>
    <w:rsid w:val="00DC4D43"/>
    <w:rsid w:val="00DC50A8"/>
    <w:rsid w:val="00DC62C4"/>
    <w:rsid w:val="00DC6520"/>
    <w:rsid w:val="00DC6AB7"/>
    <w:rsid w:val="00DC7031"/>
    <w:rsid w:val="00DC798D"/>
    <w:rsid w:val="00DD0A5A"/>
    <w:rsid w:val="00DD16C8"/>
    <w:rsid w:val="00DD2B5D"/>
    <w:rsid w:val="00DD4244"/>
    <w:rsid w:val="00DD4AAB"/>
    <w:rsid w:val="00DD607E"/>
    <w:rsid w:val="00DD61AA"/>
    <w:rsid w:val="00DD6B9B"/>
    <w:rsid w:val="00DE0397"/>
    <w:rsid w:val="00DE0B28"/>
    <w:rsid w:val="00DE1721"/>
    <w:rsid w:val="00DE1BBD"/>
    <w:rsid w:val="00DE2095"/>
    <w:rsid w:val="00DE2D20"/>
    <w:rsid w:val="00DE400C"/>
    <w:rsid w:val="00DE4283"/>
    <w:rsid w:val="00DE4F7E"/>
    <w:rsid w:val="00DF02ED"/>
    <w:rsid w:val="00DF1D1E"/>
    <w:rsid w:val="00DF1D97"/>
    <w:rsid w:val="00DF20D8"/>
    <w:rsid w:val="00DF333B"/>
    <w:rsid w:val="00DF3E55"/>
    <w:rsid w:val="00DF561B"/>
    <w:rsid w:val="00DF6447"/>
    <w:rsid w:val="00DF6713"/>
    <w:rsid w:val="00DF6721"/>
    <w:rsid w:val="00DF794E"/>
    <w:rsid w:val="00E0092F"/>
    <w:rsid w:val="00E0156A"/>
    <w:rsid w:val="00E015C4"/>
    <w:rsid w:val="00E015F7"/>
    <w:rsid w:val="00E017F3"/>
    <w:rsid w:val="00E0271B"/>
    <w:rsid w:val="00E03AC1"/>
    <w:rsid w:val="00E05289"/>
    <w:rsid w:val="00E0533C"/>
    <w:rsid w:val="00E0590E"/>
    <w:rsid w:val="00E1020B"/>
    <w:rsid w:val="00E1047A"/>
    <w:rsid w:val="00E10737"/>
    <w:rsid w:val="00E10BB8"/>
    <w:rsid w:val="00E1139D"/>
    <w:rsid w:val="00E11710"/>
    <w:rsid w:val="00E126A4"/>
    <w:rsid w:val="00E12735"/>
    <w:rsid w:val="00E1277F"/>
    <w:rsid w:val="00E13852"/>
    <w:rsid w:val="00E13EF6"/>
    <w:rsid w:val="00E1405E"/>
    <w:rsid w:val="00E14099"/>
    <w:rsid w:val="00E15266"/>
    <w:rsid w:val="00E15CD3"/>
    <w:rsid w:val="00E16D07"/>
    <w:rsid w:val="00E17099"/>
    <w:rsid w:val="00E17617"/>
    <w:rsid w:val="00E20313"/>
    <w:rsid w:val="00E214A8"/>
    <w:rsid w:val="00E2179F"/>
    <w:rsid w:val="00E21E96"/>
    <w:rsid w:val="00E22257"/>
    <w:rsid w:val="00E23B95"/>
    <w:rsid w:val="00E24CF0"/>
    <w:rsid w:val="00E25FC0"/>
    <w:rsid w:val="00E26A33"/>
    <w:rsid w:val="00E2749A"/>
    <w:rsid w:val="00E30AD1"/>
    <w:rsid w:val="00E331B5"/>
    <w:rsid w:val="00E35637"/>
    <w:rsid w:val="00E35F02"/>
    <w:rsid w:val="00E36A63"/>
    <w:rsid w:val="00E36FE8"/>
    <w:rsid w:val="00E404D7"/>
    <w:rsid w:val="00E41FC6"/>
    <w:rsid w:val="00E4328B"/>
    <w:rsid w:val="00E4462A"/>
    <w:rsid w:val="00E447A9"/>
    <w:rsid w:val="00E469D3"/>
    <w:rsid w:val="00E47216"/>
    <w:rsid w:val="00E472A5"/>
    <w:rsid w:val="00E47977"/>
    <w:rsid w:val="00E47C7F"/>
    <w:rsid w:val="00E50867"/>
    <w:rsid w:val="00E514A8"/>
    <w:rsid w:val="00E5182F"/>
    <w:rsid w:val="00E51C6B"/>
    <w:rsid w:val="00E5312A"/>
    <w:rsid w:val="00E53FA8"/>
    <w:rsid w:val="00E5530D"/>
    <w:rsid w:val="00E5548F"/>
    <w:rsid w:val="00E55AFE"/>
    <w:rsid w:val="00E56779"/>
    <w:rsid w:val="00E57DCD"/>
    <w:rsid w:val="00E6032A"/>
    <w:rsid w:val="00E60448"/>
    <w:rsid w:val="00E61831"/>
    <w:rsid w:val="00E6222F"/>
    <w:rsid w:val="00E6238E"/>
    <w:rsid w:val="00E6260D"/>
    <w:rsid w:val="00E62FA5"/>
    <w:rsid w:val="00E6304C"/>
    <w:rsid w:val="00E63907"/>
    <w:rsid w:val="00E63FBE"/>
    <w:rsid w:val="00E64598"/>
    <w:rsid w:val="00E64EF2"/>
    <w:rsid w:val="00E6533B"/>
    <w:rsid w:val="00E65D77"/>
    <w:rsid w:val="00E65DBC"/>
    <w:rsid w:val="00E664A1"/>
    <w:rsid w:val="00E6685A"/>
    <w:rsid w:val="00E66F4C"/>
    <w:rsid w:val="00E67060"/>
    <w:rsid w:val="00E707F6"/>
    <w:rsid w:val="00E71690"/>
    <w:rsid w:val="00E72BAA"/>
    <w:rsid w:val="00E72C97"/>
    <w:rsid w:val="00E73E08"/>
    <w:rsid w:val="00E73ECC"/>
    <w:rsid w:val="00E745FD"/>
    <w:rsid w:val="00E74711"/>
    <w:rsid w:val="00E803EA"/>
    <w:rsid w:val="00E8090E"/>
    <w:rsid w:val="00E8259A"/>
    <w:rsid w:val="00E82B2A"/>
    <w:rsid w:val="00E82DC9"/>
    <w:rsid w:val="00E834C2"/>
    <w:rsid w:val="00E83C99"/>
    <w:rsid w:val="00E84259"/>
    <w:rsid w:val="00E84C3C"/>
    <w:rsid w:val="00E84DBD"/>
    <w:rsid w:val="00E852A5"/>
    <w:rsid w:val="00E858F5"/>
    <w:rsid w:val="00E859A8"/>
    <w:rsid w:val="00E85DD2"/>
    <w:rsid w:val="00E874A0"/>
    <w:rsid w:val="00E879AC"/>
    <w:rsid w:val="00E908B0"/>
    <w:rsid w:val="00E930CC"/>
    <w:rsid w:val="00E93776"/>
    <w:rsid w:val="00E94EDE"/>
    <w:rsid w:val="00E956B4"/>
    <w:rsid w:val="00E95F7D"/>
    <w:rsid w:val="00E97B83"/>
    <w:rsid w:val="00EA029D"/>
    <w:rsid w:val="00EA0426"/>
    <w:rsid w:val="00EA0D0D"/>
    <w:rsid w:val="00EA0F89"/>
    <w:rsid w:val="00EA1C8A"/>
    <w:rsid w:val="00EA1FDC"/>
    <w:rsid w:val="00EA2F64"/>
    <w:rsid w:val="00EA3969"/>
    <w:rsid w:val="00EA522F"/>
    <w:rsid w:val="00EA678C"/>
    <w:rsid w:val="00EA6972"/>
    <w:rsid w:val="00EA6AB7"/>
    <w:rsid w:val="00EA6CCA"/>
    <w:rsid w:val="00EA74D0"/>
    <w:rsid w:val="00EB0C7F"/>
    <w:rsid w:val="00EB0E7D"/>
    <w:rsid w:val="00EB20D2"/>
    <w:rsid w:val="00EB2FAC"/>
    <w:rsid w:val="00EB3F2C"/>
    <w:rsid w:val="00EB3FDF"/>
    <w:rsid w:val="00EB50DF"/>
    <w:rsid w:val="00EB68D1"/>
    <w:rsid w:val="00EB772D"/>
    <w:rsid w:val="00EC0A8A"/>
    <w:rsid w:val="00EC0D4D"/>
    <w:rsid w:val="00EC154D"/>
    <w:rsid w:val="00EC3572"/>
    <w:rsid w:val="00EC5391"/>
    <w:rsid w:val="00EC5E81"/>
    <w:rsid w:val="00EC6185"/>
    <w:rsid w:val="00EC61D4"/>
    <w:rsid w:val="00EC7B2D"/>
    <w:rsid w:val="00EC7F1A"/>
    <w:rsid w:val="00ED16DA"/>
    <w:rsid w:val="00ED1786"/>
    <w:rsid w:val="00ED32F4"/>
    <w:rsid w:val="00ED39F7"/>
    <w:rsid w:val="00ED3C30"/>
    <w:rsid w:val="00ED6572"/>
    <w:rsid w:val="00ED6B18"/>
    <w:rsid w:val="00ED6C30"/>
    <w:rsid w:val="00ED737B"/>
    <w:rsid w:val="00ED73ED"/>
    <w:rsid w:val="00ED76C8"/>
    <w:rsid w:val="00EE09CA"/>
    <w:rsid w:val="00EE0EE4"/>
    <w:rsid w:val="00EE220C"/>
    <w:rsid w:val="00EE263E"/>
    <w:rsid w:val="00EE29B7"/>
    <w:rsid w:val="00EE3590"/>
    <w:rsid w:val="00EE3C26"/>
    <w:rsid w:val="00EE523B"/>
    <w:rsid w:val="00EE5DF7"/>
    <w:rsid w:val="00EE5FA8"/>
    <w:rsid w:val="00EE6604"/>
    <w:rsid w:val="00EE7519"/>
    <w:rsid w:val="00EE75F0"/>
    <w:rsid w:val="00EE7662"/>
    <w:rsid w:val="00EF002A"/>
    <w:rsid w:val="00EF0D2A"/>
    <w:rsid w:val="00EF15FA"/>
    <w:rsid w:val="00EF2028"/>
    <w:rsid w:val="00EF3530"/>
    <w:rsid w:val="00EF3873"/>
    <w:rsid w:val="00EF43AA"/>
    <w:rsid w:val="00EF4D57"/>
    <w:rsid w:val="00EF56CE"/>
    <w:rsid w:val="00EF6ED7"/>
    <w:rsid w:val="00EF721F"/>
    <w:rsid w:val="00EF7977"/>
    <w:rsid w:val="00EF7CE9"/>
    <w:rsid w:val="00EF7FBC"/>
    <w:rsid w:val="00F00B98"/>
    <w:rsid w:val="00F011D0"/>
    <w:rsid w:val="00F015FA"/>
    <w:rsid w:val="00F04335"/>
    <w:rsid w:val="00F064E6"/>
    <w:rsid w:val="00F13D89"/>
    <w:rsid w:val="00F14516"/>
    <w:rsid w:val="00F164A3"/>
    <w:rsid w:val="00F16CA4"/>
    <w:rsid w:val="00F16D4C"/>
    <w:rsid w:val="00F16DA5"/>
    <w:rsid w:val="00F2071A"/>
    <w:rsid w:val="00F21156"/>
    <w:rsid w:val="00F21445"/>
    <w:rsid w:val="00F21A2E"/>
    <w:rsid w:val="00F21C60"/>
    <w:rsid w:val="00F223DF"/>
    <w:rsid w:val="00F23955"/>
    <w:rsid w:val="00F23A40"/>
    <w:rsid w:val="00F2462E"/>
    <w:rsid w:val="00F2485A"/>
    <w:rsid w:val="00F24CE7"/>
    <w:rsid w:val="00F2632E"/>
    <w:rsid w:val="00F26371"/>
    <w:rsid w:val="00F266C7"/>
    <w:rsid w:val="00F30069"/>
    <w:rsid w:val="00F31283"/>
    <w:rsid w:val="00F3151E"/>
    <w:rsid w:val="00F333FB"/>
    <w:rsid w:val="00F35042"/>
    <w:rsid w:val="00F35BFA"/>
    <w:rsid w:val="00F361BE"/>
    <w:rsid w:val="00F362A3"/>
    <w:rsid w:val="00F364C1"/>
    <w:rsid w:val="00F37E9D"/>
    <w:rsid w:val="00F42498"/>
    <w:rsid w:val="00F430DC"/>
    <w:rsid w:val="00F43ABD"/>
    <w:rsid w:val="00F441CB"/>
    <w:rsid w:val="00F44607"/>
    <w:rsid w:val="00F44BDB"/>
    <w:rsid w:val="00F4563D"/>
    <w:rsid w:val="00F458CD"/>
    <w:rsid w:val="00F45928"/>
    <w:rsid w:val="00F45A8F"/>
    <w:rsid w:val="00F45E87"/>
    <w:rsid w:val="00F46513"/>
    <w:rsid w:val="00F47F58"/>
    <w:rsid w:val="00F502BE"/>
    <w:rsid w:val="00F5080A"/>
    <w:rsid w:val="00F51023"/>
    <w:rsid w:val="00F5172E"/>
    <w:rsid w:val="00F51A70"/>
    <w:rsid w:val="00F53698"/>
    <w:rsid w:val="00F56437"/>
    <w:rsid w:val="00F57CC6"/>
    <w:rsid w:val="00F60A9C"/>
    <w:rsid w:val="00F60DC6"/>
    <w:rsid w:val="00F60E6A"/>
    <w:rsid w:val="00F60F2E"/>
    <w:rsid w:val="00F6278B"/>
    <w:rsid w:val="00F62ADC"/>
    <w:rsid w:val="00F63200"/>
    <w:rsid w:val="00F64C4A"/>
    <w:rsid w:val="00F656E1"/>
    <w:rsid w:val="00F6704B"/>
    <w:rsid w:val="00F67AE6"/>
    <w:rsid w:val="00F67E2F"/>
    <w:rsid w:val="00F67F39"/>
    <w:rsid w:val="00F70C29"/>
    <w:rsid w:val="00F727AF"/>
    <w:rsid w:val="00F72D15"/>
    <w:rsid w:val="00F72EDA"/>
    <w:rsid w:val="00F7341D"/>
    <w:rsid w:val="00F73B96"/>
    <w:rsid w:val="00F76CA1"/>
    <w:rsid w:val="00F77639"/>
    <w:rsid w:val="00F77B7B"/>
    <w:rsid w:val="00F805BC"/>
    <w:rsid w:val="00F8261D"/>
    <w:rsid w:val="00F82E5D"/>
    <w:rsid w:val="00F85414"/>
    <w:rsid w:val="00F8554D"/>
    <w:rsid w:val="00F877C7"/>
    <w:rsid w:val="00F87FDA"/>
    <w:rsid w:val="00F92395"/>
    <w:rsid w:val="00F93402"/>
    <w:rsid w:val="00FA0026"/>
    <w:rsid w:val="00FA073D"/>
    <w:rsid w:val="00FA09A3"/>
    <w:rsid w:val="00FA1346"/>
    <w:rsid w:val="00FA1F47"/>
    <w:rsid w:val="00FA33E0"/>
    <w:rsid w:val="00FA37C6"/>
    <w:rsid w:val="00FA5435"/>
    <w:rsid w:val="00FA54CF"/>
    <w:rsid w:val="00FA5AE5"/>
    <w:rsid w:val="00FA6FA2"/>
    <w:rsid w:val="00FB1102"/>
    <w:rsid w:val="00FB15A4"/>
    <w:rsid w:val="00FB1829"/>
    <w:rsid w:val="00FB2730"/>
    <w:rsid w:val="00FB2BB6"/>
    <w:rsid w:val="00FB2EA3"/>
    <w:rsid w:val="00FB4339"/>
    <w:rsid w:val="00FB4751"/>
    <w:rsid w:val="00FB4DDD"/>
    <w:rsid w:val="00FB6A84"/>
    <w:rsid w:val="00FB6D95"/>
    <w:rsid w:val="00FB7C95"/>
    <w:rsid w:val="00FC0182"/>
    <w:rsid w:val="00FC106F"/>
    <w:rsid w:val="00FC2D95"/>
    <w:rsid w:val="00FC3C7C"/>
    <w:rsid w:val="00FC3D52"/>
    <w:rsid w:val="00FC3F31"/>
    <w:rsid w:val="00FC41D5"/>
    <w:rsid w:val="00FC4579"/>
    <w:rsid w:val="00FC4F40"/>
    <w:rsid w:val="00FC5C53"/>
    <w:rsid w:val="00FC7E85"/>
    <w:rsid w:val="00FD14BD"/>
    <w:rsid w:val="00FD2880"/>
    <w:rsid w:val="00FD4FA0"/>
    <w:rsid w:val="00FD6684"/>
    <w:rsid w:val="00FD6792"/>
    <w:rsid w:val="00FD7423"/>
    <w:rsid w:val="00FD7C86"/>
    <w:rsid w:val="00FE0E44"/>
    <w:rsid w:val="00FE0EF4"/>
    <w:rsid w:val="00FE2186"/>
    <w:rsid w:val="00FE2C6E"/>
    <w:rsid w:val="00FE3AF2"/>
    <w:rsid w:val="00FE3DC3"/>
    <w:rsid w:val="00FE3E3E"/>
    <w:rsid w:val="00FE5503"/>
    <w:rsid w:val="00FE7413"/>
    <w:rsid w:val="00FE76C5"/>
    <w:rsid w:val="00FE7C52"/>
    <w:rsid w:val="00FE7DF5"/>
    <w:rsid w:val="00FF0B8E"/>
    <w:rsid w:val="00FF2074"/>
    <w:rsid w:val="00FF3129"/>
    <w:rsid w:val="00FF3DF9"/>
    <w:rsid w:val="00FF4CB8"/>
    <w:rsid w:val="00FF6261"/>
    <w:rsid w:val="00FF6CD4"/>
    <w:rsid w:val="00FF71A5"/>
    <w:rsid w:val="00FF7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E32EE"/>
  <w15:chartTrackingRefBased/>
  <w15:docId w15:val="{CF9C0D8C-9904-4D6F-B2F3-C037E5699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7361"/>
  </w:style>
  <w:style w:type="paragraph" w:styleId="Heading1">
    <w:name w:val="heading 1"/>
    <w:basedOn w:val="Normal"/>
    <w:next w:val="Normal"/>
    <w:link w:val="Heading1Char"/>
    <w:uiPriority w:val="9"/>
    <w:qFormat/>
    <w:rsid w:val="00E20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3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3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3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3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3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3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3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3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3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3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3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3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313"/>
    <w:rPr>
      <w:rFonts w:eastAsiaTheme="majorEastAsia" w:cstheme="majorBidi"/>
      <w:color w:val="272727" w:themeColor="text1" w:themeTint="D8"/>
    </w:rPr>
  </w:style>
  <w:style w:type="paragraph" w:styleId="Title">
    <w:name w:val="Title"/>
    <w:basedOn w:val="Normal"/>
    <w:next w:val="Normal"/>
    <w:link w:val="TitleChar"/>
    <w:uiPriority w:val="10"/>
    <w:qFormat/>
    <w:rsid w:val="00E20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3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313"/>
    <w:pPr>
      <w:spacing w:before="160"/>
      <w:jc w:val="center"/>
    </w:pPr>
    <w:rPr>
      <w:i/>
      <w:iCs/>
      <w:color w:val="404040" w:themeColor="text1" w:themeTint="BF"/>
    </w:rPr>
  </w:style>
  <w:style w:type="character" w:customStyle="1" w:styleId="QuoteChar">
    <w:name w:val="Quote Char"/>
    <w:basedOn w:val="DefaultParagraphFont"/>
    <w:link w:val="Quote"/>
    <w:uiPriority w:val="29"/>
    <w:rsid w:val="00E20313"/>
    <w:rPr>
      <w:i/>
      <w:iCs/>
      <w:color w:val="404040" w:themeColor="text1" w:themeTint="BF"/>
    </w:rPr>
  </w:style>
  <w:style w:type="paragraph" w:styleId="ListParagraph">
    <w:name w:val="List Paragraph"/>
    <w:basedOn w:val="Normal"/>
    <w:uiPriority w:val="34"/>
    <w:qFormat/>
    <w:rsid w:val="00E20313"/>
    <w:pPr>
      <w:ind w:left="720"/>
      <w:contextualSpacing/>
    </w:pPr>
  </w:style>
  <w:style w:type="character" w:styleId="IntenseEmphasis">
    <w:name w:val="Intense Emphasis"/>
    <w:basedOn w:val="DefaultParagraphFont"/>
    <w:uiPriority w:val="21"/>
    <w:qFormat/>
    <w:rsid w:val="00E20313"/>
    <w:rPr>
      <w:i/>
      <w:iCs/>
      <w:color w:val="0F4761" w:themeColor="accent1" w:themeShade="BF"/>
    </w:rPr>
  </w:style>
  <w:style w:type="paragraph" w:styleId="IntenseQuote">
    <w:name w:val="Intense Quote"/>
    <w:basedOn w:val="Normal"/>
    <w:next w:val="Normal"/>
    <w:link w:val="IntenseQuoteChar"/>
    <w:uiPriority w:val="30"/>
    <w:qFormat/>
    <w:rsid w:val="00E20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313"/>
    <w:rPr>
      <w:i/>
      <w:iCs/>
      <w:color w:val="0F4761" w:themeColor="accent1" w:themeShade="BF"/>
    </w:rPr>
  </w:style>
  <w:style w:type="character" w:styleId="IntenseReference">
    <w:name w:val="Intense Reference"/>
    <w:basedOn w:val="DefaultParagraphFont"/>
    <w:uiPriority w:val="32"/>
    <w:qFormat/>
    <w:rsid w:val="00E20313"/>
    <w:rPr>
      <w:b/>
      <w:bCs/>
      <w:smallCaps/>
      <w:color w:val="0F4761" w:themeColor="accent1" w:themeShade="BF"/>
      <w:spacing w:val="5"/>
    </w:rPr>
  </w:style>
  <w:style w:type="table" w:styleId="TableGrid">
    <w:name w:val="Table Grid"/>
    <w:basedOn w:val="TableNormal"/>
    <w:uiPriority w:val="39"/>
    <w:rsid w:val="0096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00B7"/>
    <w:rPr>
      <w:color w:val="467886"/>
      <w:u w:val="single"/>
    </w:rPr>
  </w:style>
  <w:style w:type="character" w:styleId="FollowedHyperlink">
    <w:name w:val="FollowedHyperlink"/>
    <w:basedOn w:val="DefaultParagraphFont"/>
    <w:uiPriority w:val="99"/>
    <w:semiHidden/>
    <w:unhideWhenUsed/>
    <w:rsid w:val="00D200B7"/>
    <w:rPr>
      <w:color w:val="96607D"/>
      <w:u w:val="single"/>
    </w:rPr>
  </w:style>
  <w:style w:type="paragraph" w:customStyle="1" w:styleId="msonormal0">
    <w:name w:val="msonormal"/>
    <w:basedOn w:val="Normal"/>
    <w:rsid w:val="00D200B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6">
    <w:name w:val="xl66"/>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67">
    <w:name w:val="xl67"/>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8">
    <w:name w:val="xl68"/>
    <w:basedOn w:val="Normal"/>
    <w:rsid w:val="00D200B7"/>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171C62"/>
    <w:pPr>
      <w:spacing w:after="0" w:line="240" w:lineRule="auto"/>
      <w:ind w:firstLine="567"/>
      <w:jc w:val="both"/>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5965A4"/>
    <w:rPr>
      <w:b/>
      <w:bCs/>
    </w:rPr>
  </w:style>
  <w:style w:type="paragraph" w:customStyle="1" w:styleId="md">
    <w:name w:val="md"/>
    <w:basedOn w:val="Normal"/>
    <w:rsid w:val="000D635D"/>
    <w:pPr>
      <w:spacing w:before="100" w:beforeAutospacing="1" w:after="100" w:afterAutospacing="1" w:line="240" w:lineRule="auto"/>
    </w:pPr>
    <w:rPr>
      <w:rFonts w:ascii="Times New Roman" w:eastAsiaTheme="minorEastAsia" w:hAnsi="Times New Roman" w:cs="Times New Roman"/>
      <w:i/>
      <w:iCs/>
      <w:color w:val="663300"/>
      <w:kern w:val="0"/>
      <w:sz w:val="20"/>
      <w:szCs w:val="20"/>
      <w14:ligatures w14:val="none"/>
    </w:rPr>
  </w:style>
  <w:style w:type="paragraph" w:styleId="Revision">
    <w:name w:val="Revision"/>
    <w:hidden/>
    <w:uiPriority w:val="99"/>
    <w:semiHidden/>
    <w:rsid w:val="00022D73"/>
    <w:pPr>
      <w:spacing w:after="0" w:line="240" w:lineRule="auto"/>
    </w:pPr>
  </w:style>
  <w:style w:type="character" w:styleId="CommentReference">
    <w:name w:val="annotation reference"/>
    <w:basedOn w:val="DefaultParagraphFont"/>
    <w:uiPriority w:val="99"/>
    <w:semiHidden/>
    <w:unhideWhenUsed/>
    <w:rsid w:val="00022D73"/>
    <w:rPr>
      <w:sz w:val="16"/>
      <w:szCs w:val="16"/>
    </w:rPr>
  </w:style>
  <w:style w:type="paragraph" w:styleId="CommentText">
    <w:name w:val="annotation text"/>
    <w:basedOn w:val="Normal"/>
    <w:link w:val="CommentTextChar"/>
    <w:uiPriority w:val="99"/>
    <w:unhideWhenUsed/>
    <w:rsid w:val="00022D73"/>
    <w:pPr>
      <w:spacing w:line="240" w:lineRule="auto"/>
    </w:pPr>
    <w:rPr>
      <w:sz w:val="20"/>
      <w:szCs w:val="20"/>
    </w:rPr>
  </w:style>
  <w:style w:type="character" w:customStyle="1" w:styleId="CommentTextChar">
    <w:name w:val="Comment Text Char"/>
    <w:basedOn w:val="DefaultParagraphFont"/>
    <w:link w:val="CommentText"/>
    <w:uiPriority w:val="99"/>
    <w:rsid w:val="00022D73"/>
    <w:rPr>
      <w:sz w:val="20"/>
      <w:szCs w:val="20"/>
    </w:rPr>
  </w:style>
  <w:style w:type="paragraph" w:styleId="CommentSubject">
    <w:name w:val="annotation subject"/>
    <w:basedOn w:val="CommentText"/>
    <w:next w:val="CommentText"/>
    <w:link w:val="CommentSubjectChar"/>
    <w:uiPriority w:val="99"/>
    <w:semiHidden/>
    <w:unhideWhenUsed/>
    <w:rsid w:val="00022D73"/>
    <w:rPr>
      <w:b/>
      <w:bCs/>
    </w:rPr>
  </w:style>
  <w:style w:type="character" w:customStyle="1" w:styleId="CommentSubjectChar">
    <w:name w:val="Comment Subject Char"/>
    <w:basedOn w:val="CommentTextChar"/>
    <w:link w:val="CommentSubject"/>
    <w:uiPriority w:val="99"/>
    <w:semiHidden/>
    <w:rsid w:val="00022D73"/>
    <w:rPr>
      <w:b/>
      <w:bCs/>
      <w:sz w:val="20"/>
      <w:szCs w:val="20"/>
    </w:rPr>
  </w:style>
  <w:style w:type="paragraph" w:styleId="BalloonText">
    <w:name w:val="Balloon Text"/>
    <w:basedOn w:val="Normal"/>
    <w:link w:val="BalloonTextChar"/>
    <w:uiPriority w:val="99"/>
    <w:semiHidden/>
    <w:unhideWhenUsed/>
    <w:rsid w:val="00022D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D73"/>
    <w:rPr>
      <w:rFonts w:ascii="Segoe UI" w:hAnsi="Segoe UI" w:cs="Segoe UI"/>
      <w:sz w:val="18"/>
      <w:szCs w:val="18"/>
    </w:rPr>
  </w:style>
  <w:style w:type="character" w:styleId="Emphasis">
    <w:name w:val="Emphasis"/>
    <w:basedOn w:val="DefaultParagraphFont"/>
    <w:uiPriority w:val="20"/>
    <w:qFormat/>
    <w:rsid w:val="008B06D7"/>
    <w:rPr>
      <w:i/>
      <w:iCs/>
    </w:rPr>
  </w:style>
  <w:style w:type="character" w:styleId="UnresolvedMention">
    <w:name w:val="Unresolved Mention"/>
    <w:basedOn w:val="DefaultParagraphFont"/>
    <w:uiPriority w:val="99"/>
    <w:semiHidden/>
    <w:unhideWhenUsed/>
    <w:rsid w:val="00201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68424">
      <w:bodyDiv w:val="1"/>
      <w:marLeft w:val="0"/>
      <w:marRight w:val="0"/>
      <w:marTop w:val="0"/>
      <w:marBottom w:val="0"/>
      <w:divBdr>
        <w:top w:val="none" w:sz="0" w:space="0" w:color="auto"/>
        <w:left w:val="none" w:sz="0" w:space="0" w:color="auto"/>
        <w:bottom w:val="none" w:sz="0" w:space="0" w:color="auto"/>
        <w:right w:val="none" w:sz="0" w:space="0" w:color="auto"/>
      </w:divBdr>
    </w:div>
    <w:div w:id="79836927">
      <w:bodyDiv w:val="1"/>
      <w:marLeft w:val="0"/>
      <w:marRight w:val="0"/>
      <w:marTop w:val="0"/>
      <w:marBottom w:val="0"/>
      <w:divBdr>
        <w:top w:val="none" w:sz="0" w:space="0" w:color="auto"/>
        <w:left w:val="none" w:sz="0" w:space="0" w:color="auto"/>
        <w:bottom w:val="none" w:sz="0" w:space="0" w:color="auto"/>
        <w:right w:val="none" w:sz="0" w:space="0" w:color="auto"/>
      </w:divBdr>
    </w:div>
    <w:div w:id="83502798">
      <w:bodyDiv w:val="1"/>
      <w:marLeft w:val="0"/>
      <w:marRight w:val="0"/>
      <w:marTop w:val="0"/>
      <w:marBottom w:val="0"/>
      <w:divBdr>
        <w:top w:val="none" w:sz="0" w:space="0" w:color="auto"/>
        <w:left w:val="none" w:sz="0" w:space="0" w:color="auto"/>
        <w:bottom w:val="none" w:sz="0" w:space="0" w:color="auto"/>
        <w:right w:val="none" w:sz="0" w:space="0" w:color="auto"/>
      </w:divBdr>
    </w:div>
    <w:div w:id="97457227">
      <w:bodyDiv w:val="1"/>
      <w:marLeft w:val="0"/>
      <w:marRight w:val="0"/>
      <w:marTop w:val="0"/>
      <w:marBottom w:val="0"/>
      <w:divBdr>
        <w:top w:val="none" w:sz="0" w:space="0" w:color="auto"/>
        <w:left w:val="none" w:sz="0" w:space="0" w:color="auto"/>
        <w:bottom w:val="none" w:sz="0" w:space="0" w:color="auto"/>
        <w:right w:val="none" w:sz="0" w:space="0" w:color="auto"/>
      </w:divBdr>
    </w:div>
    <w:div w:id="115682839">
      <w:bodyDiv w:val="1"/>
      <w:marLeft w:val="0"/>
      <w:marRight w:val="0"/>
      <w:marTop w:val="0"/>
      <w:marBottom w:val="0"/>
      <w:divBdr>
        <w:top w:val="none" w:sz="0" w:space="0" w:color="auto"/>
        <w:left w:val="none" w:sz="0" w:space="0" w:color="auto"/>
        <w:bottom w:val="none" w:sz="0" w:space="0" w:color="auto"/>
        <w:right w:val="none" w:sz="0" w:space="0" w:color="auto"/>
      </w:divBdr>
    </w:div>
    <w:div w:id="150606903">
      <w:bodyDiv w:val="1"/>
      <w:marLeft w:val="0"/>
      <w:marRight w:val="0"/>
      <w:marTop w:val="0"/>
      <w:marBottom w:val="0"/>
      <w:divBdr>
        <w:top w:val="none" w:sz="0" w:space="0" w:color="auto"/>
        <w:left w:val="none" w:sz="0" w:space="0" w:color="auto"/>
        <w:bottom w:val="none" w:sz="0" w:space="0" w:color="auto"/>
        <w:right w:val="none" w:sz="0" w:space="0" w:color="auto"/>
      </w:divBdr>
    </w:div>
    <w:div w:id="193352508">
      <w:bodyDiv w:val="1"/>
      <w:marLeft w:val="0"/>
      <w:marRight w:val="0"/>
      <w:marTop w:val="0"/>
      <w:marBottom w:val="0"/>
      <w:divBdr>
        <w:top w:val="none" w:sz="0" w:space="0" w:color="auto"/>
        <w:left w:val="none" w:sz="0" w:space="0" w:color="auto"/>
        <w:bottom w:val="none" w:sz="0" w:space="0" w:color="auto"/>
        <w:right w:val="none" w:sz="0" w:space="0" w:color="auto"/>
      </w:divBdr>
    </w:div>
    <w:div w:id="205602599">
      <w:bodyDiv w:val="1"/>
      <w:marLeft w:val="0"/>
      <w:marRight w:val="0"/>
      <w:marTop w:val="0"/>
      <w:marBottom w:val="0"/>
      <w:divBdr>
        <w:top w:val="none" w:sz="0" w:space="0" w:color="auto"/>
        <w:left w:val="none" w:sz="0" w:space="0" w:color="auto"/>
        <w:bottom w:val="none" w:sz="0" w:space="0" w:color="auto"/>
        <w:right w:val="none" w:sz="0" w:space="0" w:color="auto"/>
      </w:divBdr>
    </w:div>
    <w:div w:id="231670606">
      <w:bodyDiv w:val="1"/>
      <w:marLeft w:val="0"/>
      <w:marRight w:val="0"/>
      <w:marTop w:val="0"/>
      <w:marBottom w:val="0"/>
      <w:divBdr>
        <w:top w:val="none" w:sz="0" w:space="0" w:color="auto"/>
        <w:left w:val="none" w:sz="0" w:space="0" w:color="auto"/>
        <w:bottom w:val="none" w:sz="0" w:space="0" w:color="auto"/>
        <w:right w:val="none" w:sz="0" w:space="0" w:color="auto"/>
      </w:divBdr>
    </w:div>
    <w:div w:id="326439261">
      <w:bodyDiv w:val="1"/>
      <w:marLeft w:val="0"/>
      <w:marRight w:val="0"/>
      <w:marTop w:val="0"/>
      <w:marBottom w:val="0"/>
      <w:divBdr>
        <w:top w:val="none" w:sz="0" w:space="0" w:color="auto"/>
        <w:left w:val="none" w:sz="0" w:space="0" w:color="auto"/>
        <w:bottom w:val="none" w:sz="0" w:space="0" w:color="auto"/>
        <w:right w:val="none" w:sz="0" w:space="0" w:color="auto"/>
      </w:divBdr>
    </w:div>
    <w:div w:id="425463642">
      <w:bodyDiv w:val="1"/>
      <w:marLeft w:val="0"/>
      <w:marRight w:val="0"/>
      <w:marTop w:val="0"/>
      <w:marBottom w:val="0"/>
      <w:divBdr>
        <w:top w:val="none" w:sz="0" w:space="0" w:color="auto"/>
        <w:left w:val="none" w:sz="0" w:space="0" w:color="auto"/>
        <w:bottom w:val="none" w:sz="0" w:space="0" w:color="auto"/>
        <w:right w:val="none" w:sz="0" w:space="0" w:color="auto"/>
      </w:divBdr>
    </w:div>
    <w:div w:id="475027446">
      <w:bodyDiv w:val="1"/>
      <w:marLeft w:val="0"/>
      <w:marRight w:val="0"/>
      <w:marTop w:val="0"/>
      <w:marBottom w:val="0"/>
      <w:divBdr>
        <w:top w:val="none" w:sz="0" w:space="0" w:color="auto"/>
        <w:left w:val="none" w:sz="0" w:space="0" w:color="auto"/>
        <w:bottom w:val="none" w:sz="0" w:space="0" w:color="auto"/>
        <w:right w:val="none" w:sz="0" w:space="0" w:color="auto"/>
      </w:divBdr>
    </w:div>
    <w:div w:id="484051901">
      <w:bodyDiv w:val="1"/>
      <w:marLeft w:val="0"/>
      <w:marRight w:val="0"/>
      <w:marTop w:val="0"/>
      <w:marBottom w:val="0"/>
      <w:divBdr>
        <w:top w:val="none" w:sz="0" w:space="0" w:color="auto"/>
        <w:left w:val="none" w:sz="0" w:space="0" w:color="auto"/>
        <w:bottom w:val="none" w:sz="0" w:space="0" w:color="auto"/>
        <w:right w:val="none" w:sz="0" w:space="0" w:color="auto"/>
      </w:divBdr>
    </w:div>
    <w:div w:id="503936747">
      <w:bodyDiv w:val="1"/>
      <w:marLeft w:val="0"/>
      <w:marRight w:val="0"/>
      <w:marTop w:val="0"/>
      <w:marBottom w:val="0"/>
      <w:divBdr>
        <w:top w:val="none" w:sz="0" w:space="0" w:color="auto"/>
        <w:left w:val="none" w:sz="0" w:space="0" w:color="auto"/>
        <w:bottom w:val="none" w:sz="0" w:space="0" w:color="auto"/>
        <w:right w:val="none" w:sz="0" w:space="0" w:color="auto"/>
      </w:divBdr>
    </w:div>
    <w:div w:id="510725407">
      <w:bodyDiv w:val="1"/>
      <w:marLeft w:val="0"/>
      <w:marRight w:val="0"/>
      <w:marTop w:val="0"/>
      <w:marBottom w:val="0"/>
      <w:divBdr>
        <w:top w:val="none" w:sz="0" w:space="0" w:color="auto"/>
        <w:left w:val="none" w:sz="0" w:space="0" w:color="auto"/>
        <w:bottom w:val="none" w:sz="0" w:space="0" w:color="auto"/>
        <w:right w:val="none" w:sz="0" w:space="0" w:color="auto"/>
      </w:divBdr>
    </w:div>
    <w:div w:id="530386715">
      <w:bodyDiv w:val="1"/>
      <w:marLeft w:val="0"/>
      <w:marRight w:val="0"/>
      <w:marTop w:val="0"/>
      <w:marBottom w:val="0"/>
      <w:divBdr>
        <w:top w:val="none" w:sz="0" w:space="0" w:color="auto"/>
        <w:left w:val="none" w:sz="0" w:space="0" w:color="auto"/>
        <w:bottom w:val="none" w:sz="0" w:space="0" w:color="auto"/>
        <w:right w:val="none" w:sz="0" w:space="0" w:color="auto"/>
      </w:divBdr>
    </w:div>
    <w:div w:id="560210087">
      <w:bodyDiv w:val="1"/>
      <w:marLeft w:val="0"/>
      <w:marRight w:val="0"/>
      <w:marTop w:val="0"/>
      <w:marBottom w:val="0"/>
      <w:divBdr>
        <w:top w:val="none" w:sz="0" w:space="0" w:color="auto"/>
        <w:left w:val="none" w:sz="0" w:space="0" w:color="auto"/>
        <w:bottom w:val="none" w:sz="0" w:space="0" w:color="auto"/>
        <w:right w:val="none" w:sz="0" w:space="0" w:color="auto"/>
      </w:divBdr>
    </w:div>
    <w:div w:id="635961656">
      <w:bodyDiv w:val="1"/>
      <w:marLeft w:val="0"/>
      <w:marRight w:val="0"/>
      <w:marTop w:val="0"/>
      <w:marBottom w:val="0"/>
      <w:divBdr>
        <w:top w:val="none" w:sz="0" w:space="0" w:color="auto"/>
        <w:left w:val="none" w:sz="0" w:space="0" w:color="auto"/>
        <w:bottom w:val="none" w:sz="0" w:space="0" w:color="auto"/>
        <w:right w:val="none" w:sz="0" w:space="0" w:color="auto"/>
      </w:divBdr>
    </w:div>
    <w:div w:id="648244175">
      <w:bodyDiv w:val="1"/>
      <w:marLeft w:val="0"/>
      <w:marRight w:val="0"/>
      <w:marTop w:val="0"/>
      <w:marBottom w:val="0"/>
      <w:divBdr>
        <w:top w:val="none" w:sz="0" w:space="0" w:color="auto"/>
        <w:left w:val="none" w:sz="0" w:space="0" w:color="auto"/>
        <w:bottom w:val="none" w:sz="0" w:space="0" w:color="auto"/>
        <w:right w:val="none" w:sz="0" w:space="0" w:color="auto"/>
      </w:divBdr>
    </w:div>
    <w:div w:id="677543658">
      <w:bodyDiv w:val="1"/>
      <w:marLeft w:val="0"/>
      <w:marRight w:val="0"/>
      <w:marTop w:val="0"/>
      <w:marBottom w:val="0"/>
      <w:divBdr>
        <w:top w:val="none" w:sz="0" w:space="0" w:color="auto"/>
        <w:left w:val="none" w:sz="0" w:space="0" w:color="auto"/>
        <w:bottom w:val="none" w:sz="0" w:space="0" w:color="auto"/>
        <w:right w:val="none" w:sz="0" w:space="0" w:color="auto"/>
      </w:divBdr>
    </w:div>
    <w:div w:id="705831305">
      <w:bodyDiv w:val="1"/>
      <w:marLeft w:val="0"/>
      <w:marRight w:val="0"/>
      <w:marTop w:val="0"/>
      <w:marBottom w:val="0"/>
      <w:divBdr>
        <w:top w:val="none" w:sz="0" w:space="0" w:color="auto"/>
        <w:left w:val="none" w:sz="0" w:space="0" w:color="auto"/>
        <w:bottom w:val="none" w:sz="0" w:space="0" w:color="auto"/>
        <w:right w:val="none" w:sz="0" w:space="0" w:color="auto"/>
      </w:divBdr>
    </w:div>
    <w:div w:id="803886529">
      <w:bodyDiv w:val="1"/>
      <w:marLeft w:val="0"/>
      <w:marRight w:val="0"/>
      <w:marTop w:val="0"/>
      <w:marBottom w:val="0"/>
      <w:divBdr>
        <w:top w:val="none" w:sz="0" w:space="0" w:color="auto"/>
        <w:left w:val="none" w:sz="0" w:space="0" w:color="auto"/>
        <w:bottom w:val="none" w:sz="0" w:space="0" w:color="auto"/>
        <w:right w:val="none" w:sz="0" w:space="0" w:color="auto"/>
      </w:divBdr>
    </w:div>
    <w:div w:id="827090044">
      <w:bodyDiv w:val="1"/>
      <w:marLeft w:val="0"/>
      <w:marRight w:val="0"/>
      <w:marTop w:val="0"/>
      <w:marBottom w:val="0"/>
      <w:divBdr>
        <w:top w:val="none" w:sz="0" w:space="0" w:color="auto"/>
        <w:left w:val="none" w:sz="0" w:space="0" w:color="auto"/>
        <w:bottom w:val="none" w:sz="0" w:space="0" w:color="auto"/>
        <w:right w:val="none" w:sz="0" w:space="0" w:color="auto"/>
      </w:divBdr>
    </w:div>
    <w:div w:id="828907787">
      <w:bodyDiv w:val="1"/>
      <w:marLeft w:val="0"/>
      <w:marRight w:val="0"/>
      <w:marTop w:val="0"/>
      <w:marBottom w:val="0"/>
      <w:divBdr>
        <w:top w:val="none" w:sz="0" w:space="0" w:color="auto"/>
        <w:left w:val="none" w:sz="0" w:space="0" w:color="auto"/>
        <w:bottom w:val="none" w:sz="0" w:space="0" w:color="auto"/>
        <w:right w:val="none" w:sz="0" w:space="0" w:color="auto"/>
      </w:divBdr>
    </w:div>
    <w:div w:id="884485059">
      <w:bodyDiv w:val="1"/>
      <w:marLeft w:val="0"/>
      <w:marRight w:val="0"/>
      <w:marTop w:val="0"/>
      <w:marBottom w:val="0"/>
      <w:divBdr>
        <w:top w:val="none" w:sz="0" w:space="0" w:color="auto"/>
        <w:left w:val="none" w:sz="0" w:space="0" w:color="auto"/>
        <w:bottom w:val="none" w:sz="0" w:space="0" w:color="auto"/>
        <w:right w:val="none" w:sz="0" w:space="0" w:color="auto"/>
      </w:divBdr>
    </w:div>
    <w:div w:id="890507110">
      <w:bodyDiv w:val="1"/>
      <w:marLeft w:val="0"/>
      <w:marRight w:val="0"/>
      <w:marTop w:val="0"/>
      <w:marBottom w:val="0"/>
      <w:divBdr>
        <w:top w:val="none" w:sz="0" w:space="0" w:color="auto"/>
        <w:left w:val="none" w:sz="0" w:space="0" w:color="auto"/>
        <w:bottom w:val="none" w:sz="0" w:space="0" w:color="auto"/>
        <w:right w:val="none" w:sz="0" w:space="0" w:color="auto"/>
      </w:divBdr>
    </w:div>
    <w:div w:id="1006788987">
      <w:bodyDiv w:val="1"/>
      <w:marLeft w:val="0"/>
      <w:marRight w:val="0"/>
      <w:marTop w:val="0"/>
      <w:marBottom w:val="0"/>
      <w:divBdr>
        <w:top w:val="none" w:sz="0" w:space="0" w:color="auto"/>
        <w:left w:val="none" w:sz="0" w:space="0" w:color="auto"/>
        <w:bottom w:val="none" w:sz="0" w:space="0" w:color="auto"/>
        <w:right w:val="none" w:sz="0" w:space="0" w:color="auto"/>
      </w:divBdr>
    </w:div>
    <w:div w:id="1029331707">
      <w:bodyDiv w:val="1"/>
      <w:marLeft w:val="0"/>
      <w:marRight w:val="0"/>
      <w:marTop w:val="0"/>
      <w:marBottom w:val="0"/>
      <w:divBdr>
        <w:top w:val="none" w:sz="0" w:space="0" w:color="auto"/>
        <w:left w:val="none" w:sz="0" w:space="0" w:color="auto"/>
        <w:bottom w:val="none" w:sz="0" w:space="0" w:color="auto"/>
        <w:right w:val="none" w:sz="0" w:space="0" w:color="auto"/>
      </w:divBdr>
    </w:div>
    <w:div w:id="1031372780">
      <w:bodyDiv w:val="1"/>
      <w:marLeft w:val="0"/>
      <w:marRight w:val="0"/>
      <w:marTop w:val="0"/>
      <w:marBottom w:val="0"/>
      <w:divBdr>
        <w:top w:val="none" w:sz="0" w:space="0" w:color="auto"/>
        <w:left w:val="none" w:sz="0" w:space="0" w:color="auto"/>
        <w:bottom w:val="none" w:sz="0" w:space="0" w:color="auto"/>
        <w:right w:val="none" w:sz="0" w:space="0" w:color="auto"/>
      </w:divBdr>
    </w:div>
    <w:div w:id="1034043007">
      <w:bodyDiv w:val="1"/>
      <w:marLeft w:val="0"/>
      <w:marRight w:val="0"/>
      <w:marTop w:val="0"/>
      <w:marBottom w:val="0"/>
      <w:divBdr>
        <w:top w:val="none" w:sz="0" w:space="0" w:color="auto"/>
        <w:left w:val="none" w:sz="0" w:space="0" w:color="auto"/>
        <w:bottom w:val="none" w:sz="0" w:space="0" w:color="auto"/>
        <w:right w:val="none" w:sz="0" w:space="0" w:color="auto"/>
      </w:divBdr>
    </w:div>
    <w:div w:id="1087001674">
      <w:bodyDiv w:val="1"/>
      <w:marLeft w:val="0"/>
      <w:marRight w:val="0"/>
      <w:marTop w:val="0"/>
      <w:marBottom w:val="0"/>
      <w:divBdr>
        <w:top w:val="none" w:sz="0" w:space="0" w:color="auto"/>
        <w:left w:val="none" w:sz="0" w:space="0" w:color="auto"/>
        <w:bottom w:val="none" w:sz="0" w:space="0" w:color="auto"/>
        <w:right w:val="none" w:sz="0" w:space="0" w:color="auto"/>
      </w:divBdr>
    </w:div>
    <w:div w:id="1093815605">
      <w:bodyDiv w:val="1"/>
      <w:marLeft w:val="0"/>
      <w:marRight w:val="0"/>
      <w:marTop w:val="0"/>
      <w:marBottom w:val="0"/>
      <w:divBdr>
        <w:top w:val="none" w:sz="0" w:space="0" w:color="auto"/>
        <w:left w:val="none" w:sz="0" w:space="0" w:color="auto"/>
        <w:bottom w:val="none" w:sz="0" w:space="0" w:color="auto"/>
        <w:right w:val="none" w:sz="0" w:space="0" w:color="auto"/>
      </w:divBdr>
    </w:div>
    <w:div w:id="1111896282">
      <w:bodyDiv w:val="1"/>
      <w:marLeft w:val="0"/>
      <w:marRight w:val="0"/>
      <w:marTop w:val="0"/>
      <w:marBottom w:val="0"/>
      <w:divBdr>
        <w:top w:val="none" w:sz="0" w:space="0" w:color="auto"/>
        <w:left w:val="none" w:sz="0" w:space="0" w:color="auto"/>
        <w:bottom w:val="none" w:sz="0" w:space="0" w:color="auto"/>
        <w:right w:val="none" w:sz="0" w:space="0" w:color="auto"/>
      </w:divBdr>
    </w:div>
    <w:div w:id="1149244630">
      <w:bodyDiv w:val="1"/>
      <w:marLeft w:val="0"/>
      <w:marRight w:val="0"/>
      <w:marTop w:val="0"/>
      <w:marBottom w:val="0"/>
      <w:divBdr>
        <w:top w:val="none" w:sz="0" w:space="0" w:color="auto"/>
        <w:left w:val="none" w:sz="0" w:space="0" w:color="auto"/>
        <w:bottom w:val="none" w:sz="0" w:space="0" w:color="auto"/>
        <w:right w:val="none" w:sz="0" w:space="0" w:color="auto"/>
      </w:divBdr>
    </w:div>
    <w:div w:id="1195852484">
      <w:bodyDiv w:val="1"/>
      <w:marLeft w:val="0"/>
      <w:marRight w:val="0"/>
      <w:marTop w:val="0"/>
      <w:marBottom w:val="0"/>
      <w:divBdr>
        <w:top w:val="none" w:sz="0" w:space="0" w:color="auto"/>
        <w:left w:val="none" w:sz="0" w:space="0" w:color="auto"/>
        <w:bottom w:val="none" w:sz="0" w:space="0" w:color="auto"/>
        <w:right w:val="none" w:sz="0" w:space="0" w:color="auto"/>
      </w:divBdr>
    </w:div>
    <w:div w:id="1197044080">
      <w:bodyDiv w:val="1"/>
      <w:marLeft w:val="0"/>
      <w:marRight w:val="0"/>
      <w:marTop w:val="0"/>
      <w:marBottom w:val="0"/>
      <w:divBdr>
        <w:top w:val="none" w:sz="0" w:space="0" w:color="auto"/>
        <w:left w:val="none" w:sz="0" w:space="0" w:color="auto"/>
        <w:bottom w:val="none" w:sz="0" w:space="0" w:color="auto"/>
        <w:right w:val="none" w:sz="0" w:space="0" w:color="auto"/>
      </w:divBdr>
    </w:div>
    <w:div w:id="1207834195">
      <w:bodyDiv w:val="1"/>
      <w:marLeft w:val="0"/>
      <w:marRight w:val="0"/>
      <w:marTop w:val="0"/>
      <w:marBottom w:val="0"/>
      <w:divBdr>
        <w:top w:val="none" w:sz="0" w:space="0" w:color="auto"/>
        <w:left w:val="none" w:sz="0" w:space="0" w:color="auto"/>
        <w:bottom w:val="none" w:sz="0" w:space="0" w:color="auto"/>
        <w:right w:val="none" w:sz="0" w:space="0" w:color="auto"/>
      </w:divBdr>
    </w:div>
    <w:div w:id="1289313606">
      <w:bodyDiv w:val="1"/>
      <w:marLeft w:val="0"/>
      <w:marRight w:val="0"/>
      <w:marTop w:val="0"/>
      <w:marBottom w:val="0"/>
      <w:divBdr>
        <w:top w:val="none" w:sz="0" w:space="0" w:color="auto"/>
        <w:left w:val="none" w:sz="0" w:space="0" w:color="auto"/>
        <w:bottom w:val="none" w:sz="0" w:space="0" w:color="auto"/>
        <w:right w:val="none" w:sz="0" w:space="0" w:color="auto"/>
      </w:divBdr>
    </w:div>
    <w:div w:id="1290090393">
      <w:bodyDiv w:val="1"/>
      <w:marLeft w:val="0"/>
      <w:marRight w:val="0"/>
      <w:marTop w:val="0"/>
      <w:marBottom w:val="0"/>
      <w:divBdr>
        <w:top w:val="none" w:sz="0" w:space="0" w:color="auto"/>
        <w:left w:val="none" w:sz="0" w:space="0" w:color="auto"/>
        <w:bottom w:val="none" w:sz="0" w:space="0" w:color="auto"/>
        <w:right w:val="none" w:sz="0" w:space="0" w:color="auto"/>
      </w:divBdr>
    </w:div>
    <w:div w:id="1312755052">
      <w:bodyDiv w:val="1"/>
      <w:marLeft w:val="0"/>
      <w:marRight w:val="0"/>
      <w:marTop w:val="0"/>
      <w:marBottom w:val="0"/>
      <w:divBdr>
        <w:top w:val="none" w:sz="0" w:space="0" w:color="auto"/>
        <w:left w:val="none" w:sz="0" w:space="0" w:color="auto"/>
        <w:bottom w:val="none" w:sz="0" w:space="0" w:color="auto"/>
        <w:right w:val="none" w:sz="0" w:space="0" w:color="auto"/>
      </w:divBdr>
    </w:div>
    <w:div w:id="1313289616">
      <w:bodyDiv w:val="1"/>
      <w:marLeft w:val="0"/>
      <w:marRight w:val="0"/>
      <w:marTop w:val="0"/>
      <w:marBottom w:val="0"/>
      <w:divBdr>
        <w:top w:val="none" w:sz="0" w:space="0" w:color="auto"/>
        <w:left w:val="none" w:sz="0" w:space="0" w:color="auto"/>
        <w:bottom w:val="none" w:sz="0" w:space="0" w:color="auto"/>
        <w:right w:val="none" w:sz="0" w:space="0" w:color="auto"/>
      </w:divBdr>
    </w:div>
    <w:div w:id="1317607619">
      <w:bodyDiv w:val="1"/>
      <w:marLeft w:val="0"/>
      <w:marRight w:val="0"/>
      <w:marTop w:val="0"/>
      <w:marBottom w:val="0"/>
      <w:divBdr>
        <w:top w:val="none" w:sz="0" w:space="0" w:color="auto"/>
        <w:left w:val="none" w:sz="0" w:space="0" w:color="auto"/>
        <w:bottom w:val="none" w:sz="0" w:space="0" w:color="auto"/>
        <w:right w:val="none" w:sz="0" w:space="0" w:color="auto"/>
      </w:divBdr>
    </w:div>
    <w:div w:id="1382753798">
      <w:bodyDiv w:val="1"/>
      <w:marLeft w:val="0"/>
      <w:marRight w:val="0"/>
      <w:marTop w:val="0"/>
      <w:marBottom w:val="0"/>
      <w:divBdr>
        <w:top w:val="none" w:sz="0" w:space="0" w:color="auto"/>
        <w:left w:val="none" w:sz="0" w:space="0" w:color="auto"/>
        <w:bottom w:val="none" w:sz="0" w:space="0" w:color="auto"/>
        <w:right w:val="none" w:sz="0" w:space="0" w:color="auto"/>
      </w:divBdr>
    </w:div>
    <w:div w:id="1391031866">
      <w:bodyDiv w:val="1"/>
      <w:marLeft w:val="0"/>
      <w:marRight w:val="0"/>
      <w:marTop w:val="0"/>
      <w:marBottom w:val="0"/>
      <w:divBdr>
        <w:top w:val="none" w:sz="0" w:space="0" w:color="auto"/>
        <w:left w:val="none" w:sz="0" w:space="0" w:color="auto"/>
        <w:bottom w:val="none" w:sz="0" w:space="0" w:color="auto"/>
        <w:right w:val="none" w:sz="0" w:space="0" w:color="auto"/>
      </w:divBdr>
      <w:divsChild>
        <w:div w:id="1650986267">
          <w:marLeft w:val="0"/>
          <w:marRight w:val="0"/>
          <w:marTop w:val="0"/>
          <w:marBottom w:val="0"/>
          <w:divBdr>
            <w:top w:val="none" w:sz="0" w:space="0" w:color="auto"/>
            <w:left w:val="none" w:sz="0" w:space="0" w:color="auto"/>
            <w:bottom w:val="none" w:sz="0" w:space="0" w:color="auto"/>
            <w:right w:val="none" w:sz="0" w:space="0" w:color="auto"/>
          </w:divBdr>
        </w:div>
        <w:div w:id="198593356">
          <w:marLeft w:val="0"/>
          <w:marRight w:val="0"/>
          <w:marTop w:val="0"/>
          <w:marBottom w:val="0"/>
          <w:divBdr>
            <w:top w:val="none" w:sz="0" w:space="0" w:color="auto"/>
            <w:left w:val="none" w:sz="0" w:space="0" w:color="auto"/>
            <w:bottom w:val="none" w:sz="0" w:space="0" w:color="auto"/>
            <w:right w:val="none" w:sz="0" w:space="0" w:color="auto"/>
          </w:divBdr>
          <w:divsChild>
            <w:div w:id="70004206">
              <w:marLeft w:val="0"/>
              <w:marRight w:val="0"/>
              <w:marTop w:val="0"/>
              <w:marBottom w:val="0"/>
              <w:divBdr>
                <w:top w:val="none" w:sz="0" w:space="0" w:color="auto"/>
                <w:left w:val="none" w:sz="0" w:space="0" w:color="auto"/>
                <w:bottom w:val="none" w:sz="0" w:space="0" w:color="auto"/>
                <w:right w:val="none" w:sz="0" w:space="0" w:color="auto"/>
              </w:divBdr>
              <w:divsChild>
                <w:div w:id="162608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23503">
      <w:bodyDiv w:val="1"/>
      <w:marLeft w:val="0"/>
      <w:marRight w:val="0"/>
      <w:marTop w:val="0"/>
      <w:marBottom w:val="0"/>
      <w:divBdr>
        <w:top w:val="none" w:sz="0" w:space="0" w:color="auto"/>
        <w:left w:val="none" w:sz="0" w:space="0" w:color="auto"/>
        <w:bottom w:val="none" w:sz="0" w:space="0" w:color="auto"/>
        <w:right w:val="none" w:sz="0" w:space="0" w:color="auto"/>
      </w:divBdr>
    </w:div>
    <w:div w:id="1616669324">
      <w:bodyDiv w:val="1"/>
      <w:marLeft w:val="0"/>
      <w:marRight w:val="0"/>
      <w:marTop w:val="0"/>
      <w:marBottom w:val="0"/>
      <w:divBdr>
        <w:top w:val="none" w:sz="0" w:space="0" w:color="auto"/>
        <w:left w:val="none" w:sz="0" w:space="0" w:color="auto"/>
        <w:bottom w:val="none" w:sz="0" w:space="0" w:color="auto"/>
        <w:right w:val="none" w:sz="0" w:space="0" w:color="auto"/>
      </w:divBdr>
    </w:div>
    <w:div w:id="1620867651">
      <w:bodyDiv w:val="1"/>
      <w:marLeft w:val="0"/>
      <w:marRight w:val="0"/>
      <w:marTop w:val="0"/>
      <w:marBottom w:val="0"/>
      <w:divBdr>
        <w:top w:val="none" w:sz="0" w:space="0" w:color="auto"/>
        <w:left w:val="none" w:sz="0" w:space="0" w:color="auto"/>
        <w:bottom w:val="none" w:sz="0" w:space="0" w:color="auto"/>
        <w:right w:val="none" w:sz="0" w:space="0" w:color="auto"/>
      </w:divBdr>
    </w:div>
    <w:div w:id="1652710417">
      <w:bodyDiv w:val="1"/>
      <w:marLeft w:val="0"/>
      <w:marRight w:val="0"/>
      <w:marTop w:val="0"/>
      <w:marBottom w:val="0"/>
      <w:divBdr>
        <w:top w:val="none" w:sz="0" w:space="0" w:color="auto"/>
        <w:left w:val="none" w:sz="0" w:space="0" w:color="auto"/>
        <w:bottom w:val="none" w:sz="0" w:space="0" w:color="auto"/>
        <w:right w:val="none" w:sz="0" w:space="0" w:color="auto"/>
      </w:divBdr>
    </w:div>
    <w:div w:id="1677533150">
      <w:bodyDiv w:val="1"/>
      <w:marLeft w:val="0"/>
      <w:marRight w:val="0"/>
      <w:marTop w:val="0"/>
      <w:marBottom w:val="0"/>
      <w:divBdr>
        <w:top w:val="none" w:sz="0" w:space="0" w:color="auto"/>
        <w:left w:val="none" w:sz="0" w:space="0" w:color="auto"/>
        <w:bottom w:val="none" w:sz="0" w:space="0" w:color="auto"/>
        <w:right w:val="none" w:sz="0" w:space="0" w:color="auto"/>
      </w:divBdr>
    </w:div>
    <w:div w:id="1696885309">
      <w:bodyDiv w:val="1"/>
      <w:marLeft w:val="0"/>
      <w:marRight w:val="0"/>
      <w:marTop w:val="0"/>
      <w:marBottom w:val="0"/>
      <w:divBdr>
        <w:top w:val="none" w:sz="0" w:space="0" w:color="auto"/>
        <w:left w:val="none" w:sz="0" w:space="0" w:color="auto"/>
        <w:bottom w:val="none" w:sz="0" w:space="0" w:color="auto"/>
        <w:right w:val="none" w:sz="0" w:space="0" w:color="auto"/>
      </w:divBdr>
    </w:div>
    <w:div w:id="1698234383">
      <w:bodyDiv w:val="1"/>
      <w:marLeft w:val="0"/>
      <w:marRight w:val="0"/>
      <w:marTop w:val="0"/>
      <w:marBottom w:val="0"/>
      <w:divBdr>
        <w:top w:val="none" w:sz="0" w:space="0" w:color="auto"/>
        <w:left w:val="none" w:sz="0" w:space="0" w:color="auto"/>
        <w:bottom w:val="none" w:sz="0" w:space="0" w:color="auto"/>
        <w:right w:val="none" w:sz="0" w:space="0" w:color="auto"/>
      </w:divBdr>
    </w:div>
    <w:div w:id="1799453493">
      <w:bodyDiv w:val="1"/>
      <w:marLeft w:val="0"/>
      <w:marRight w:val="0"/>
      <w:marTop w:val="0"/>
      <w:marBottom w:val="0"/>
      <w:divBdr>
        <w:top w:val="none" w:sz="0" w:space="0" w:color="auto"/>
        <w:left w:val="none" w:sz="0" w:space="0" w:color="auto"/>
        <w:bottom w:val="none" w:sz="0" w:space="0" w:color="auto"/>
        <w:right w:val="none" w:sz="0" w:space="0" w:color="auto"/>
      </w:divBdr>
    </w:div>
    <w:div w:id="1830749866">
      <w:bodyDiv w:val="1"/>
      <w:marLeft w:val="0"/>
      <w:marRight w:val="0"/>
      <w:marTop w:val="0"/>
      <w:marBottom w:val="0"/>
      <w:divBdr>
        <w:top w:val="none" w:sz="0" w:space="0" w:color="auto"/>
        <w:left w:val="none" w:sz="0" w:space="0" w:color="auto"/>
        <w:bottom w:val="none" w:sz="0" w:space="0" w:color="auto"/>
        <w:right w:val="none" w:sz="0" w:space="0" w:color="auto"/>
      </w:divBdr>
    </w:div>
    <w:div w:id="1859463801">
      <w:bodyDiv w:val="1"/>
      <w:marLeft w:val="0"/>
      <w:marRight w:val="0"/>
      <w:marTop w:val="0"/>
      <w:marBottom w:val="0"/>
      <w:divBdr>
        <w:top w:val="none" w:sz="0" w:space="0" w:color="auto"/>
        <w:left w:val="none" w:sz="0" w:space="0" w:color="auto"/>
        <w:bottom w:val="none" w:sz="0" w:space="0" w:color="auto"/>
        <w:right w:val="none" w:sz="0" w:space="0" w:color="auto"/>
      </w:divBdr>
    </w:div>
    <w:div w:id="1912695623">
      <w:bodyDiv w:val="1"/>
      <w:marLeft w:val="0"/>
      <w:marRight w:val="0"/>
      <w:marTop w:val="0"/>
      <w:marBottom w:val="0"/>
      <w:divBdr>
        <w:top w:val="none" w:sz="0" w:space="0" w:color="auto"/>
        <w:left w:val="none" w:sz="0" w:space="0" w:color="auto"/>
        <w:bottom w:val="none" w:sz="0" w:space="0" w:color="auto"/>
        <w:right w:val="none" w:sz="0" w:space="0" w:color="auto"/>
      </w:divBdr>
    </w:div>
    <w:div w:id="1933587236">
      <w:bodyDiv w:val="1"/>
      <w:marLeft w:val="0"/>
      <w:marRight w:val="0"/>
      <w:marTop w:val="0"/>
      <w:marBottom w:val="0"/>
      <w:divBdr>
        <w:top w:val="none" w:sz="0" w:space="0" w:color="auto"/>
        <w:left w:val="none" w:sz="0" w:space="0" w:color="auto"/>
        <w:bottom w:val="none" w:sz="0" w:space="0" w:color="auto"/>
        <w:right w:val="none" w:sz="0" w:space="0" w:color="auto"/>
      </w:divBdr>
    </w:div>
    <w:div w:id="1996254091">
      <w:bodyDiv w:val="1"/>
      <w:marLeft w:val="0"/>
      <w:marRight w:val="0"/>
      <w:marTop w:val="0"/>
      <w:marBottom w:val="0"/>
      <w:divBdr>
        <w:top w:val="none" w:sz="0" w:space="0" w:color="auto"/>
        <w:left w:val="none" w:sz="0" w:space="0" w:color="auto"/>
        <w:bottom w:val="none" w:sz="0" w:space="0" w:color="auto"/>
        <w:right w:val="none" w:sz="0" w:space="0" w:color="auto"/>
      </w:divBdr>
    </w:div>
    <w:div w:id="2014333066">
      <w:bodyDiv w:val="1"/>
      <w:marLeft w:val="0"/>
      <w:marRight w:val="0"/>
      <w:marTop w:val="0"/>
      <w:marBottom w:val="0"/>
      <w:divBdr>
        <w:top w:val="none" w:sz="0" w:space="0" w:color="auto"/>
        <w:left w:val="none" w:sz="0" w:space="0" w:color="auto"/>
        <w:bottom w:val="none" w:sz="0" w:space="0" w:color="auto"/>
        <w:right w:val="none" w:sz="0" w:space="0" w:color="auto"/>
      </w:divBdr>
    </w:div>
    <w:div w:id="2047245026">
      <w:bodyDiv w:val="1"/>
      <w:marLeft w:val="0"/>
      <w:marRight w:val="0"/>
      <w:marTop w:val="0"/>
      <w:marBottom w:val="0"/>
      <w:divBdr>
        <w:top w:val="none" w:sz="0" w:space="0" w:color="auto"/>
        <w:left w:val="none" w:sz="0" w:space="0" w:color="auto"/>
        <w:bottom w:val="none" w:sz="0" w:space="0" w:color="auto"/>
        <w:right w:val="none" w:sz="0" w:space="0" w:color="auto"/>
      </w:divBdr>
    </w:div>
    <w:div w:id="2069643326">
      <w:bodyDiv w:val="1"/>
      <w:marLeft w:val="0"/>
      <w:marRight w:val="0"/>
      <w:marTop w:val="0"/>
      <w:marBottom w:val="0"/>
      <w:divBdr>
        <w:top w:val="none" w:sz="0" w:space="0" w:color="auto"/>
        <w:left w:val="none" w:sz="0" w:space="0" w:color="auto"/>
        <w:bottom w:val="none" w:sz="0" w:space="0" w:color="auto"/>
        <w:right w:val="none" w:sz="0" w:space="0" w:color="auto"/>
      </w:divBdr>
    </w:div>
    <w:div w:id="2141337856">
      <w:bodyDiv w:val="1"/>
      <w:marLeft w:val="0"/>
      <w:marRight w:val="0"/>
      <w:marTop w:val="0"/>
      <w:marBottom w:val="0"/>
      <w:divBdr>
        <w:top w:val="none" w:sz="0" w:space="0" w:color="auto"/>
        <w:left w:val="none" w:sz="0" w:space="0" w:color="auto"/>
        <w:bottom w:val="none" w:sz="0" w:space="0" w:color="auto"/>
        <w:right w:val="none" w:sz="0" w:space="0" w:color="auto"/>
      </w:divBdr>
      <w:divsChild>
        <w:div w:id="1019234749">
          <w:marLeft w:val="0"/>
          <w:marRight w:val="0"/>
          <w:marTop w:val="0"/>
          <w:marBottom w:val="0"/>
          <w:divBdr>
            <w:top w:val="none" w:sz="0" w:space="0" w:color="auto"/>
            <w:left w:val="none" w:sz="0" w:space="0" w:color="auto"/>
            <w:bottom w:val="none" w:sz="0" w:space="0" w:color="auto"/>
            <w:right w:val="none" w:sz="0" w:space="0" w:color="auto"/>
          </w:divBdr>
          <w:divsChild>
            <w:div w:id="1803452190">
              <w:marLeft w:val="0"/>
              <w:marRight w:val="0"/>
              <w:marTop w:val="0"/>
              <w:marBottom w:val="0"/>
              <w:divBdr>
                <w:top w:val="none" w:sz="0" w:space="0" w:color="auto"/>
                <w:left w:val="none" w:sz="0" w:space="0" w:color="auto"/>
                <w:bottom w:val="none" w:sz="0" w:space="0" w:color="auto"/>
                <w:right w:val="none" w:sz="0" w:space="0" w:color="auto"/>
              </w:divBdr>
              <w:divsChild>
                <w:div w:id="1309241451">
                  <w:marLeft w:val="0"/>
                  <w:marRight w:val="0"/>
                  <w:marTop w:val="0"/>
                  <w:marBottom w:val="0"/>
                  <w:divBdr>
                    <w:top w:val="none" w:sz="0" w:space="0" w:color="auto"/>
                    <w:left w:val="none" w:sz="0" w:space="0" w:color="auto"/>
                    <w:bottom w:val="none" w:sz="0" w:space="0" w:color="auto"/>
                    <w:right w:val="none" w:sz="0" w:space="0" w:color="auto"/>
                  </w:divBdr>
                  <w:divsChild>
                    <w:div w:id="2088334673">
                      <w:marLeft w:val="0"/>
                      <w:marRight w:val="0"/>
                      <w:marTop w:val="0"/>
                      <w:marBottom w:val="0"/>
                      <w:divBdr>
                        <w:top w:val="none" w:sz="0" w:space="0" w:color="auto"/>
                        <w:left w:val="none" w:sz="0" w:space="0" w:color="auto"/>
                        <w:bottom w:val="none" w:sz="0" w:space="0" w:color="auto"/>
                        <w:right w:val="none" w:sz="0" w:space="0" w:color="auto"/>
                      </w:divBdr>
                      <w:divsChild>
                        <w:div w:id="163135879">
                          <w:marLeft w:val="0"/>
                          <w:marRight w:val="0"/>
                          <w:marTop w:val="0"/>
                          <w:marBottom w:val="0"/>
                          <w:divBdr>
                            <w:top w:val="none" w:sz="0" w:space="0" w:color="auto"/>
                            <w:left w:val="none" w:sz="0" w:space="0" w:color="auto"/>
                            <w:bottom w:val="none" w:sz="0" w:space="0" w:color="auto"/>
                            <w:right w:val="none" w:sz="0" w:space="0" w:color="auto"/>
                          </w:divBdr>
                          <w:divsChild>
                            <w:div w:id="89982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index.php/ro/document/stages/anunt-privind-initierea-elaborarii-proiectului-de-lege-pentru-transpunerea-directivei-ue-20171132/15856" TargetMode="External"/><Relationship Id="rId3" Type="http://schemas.openxmlformats.org/officeDocument/2006/relationships/styles" Target="styles.xml"/><Relationship Id="rId7" Type="http://schemas.openxmlformats.org/officeDocument/2006/relationships/hyperlink" Target="https://particip.gov.md/ro/document/stages/anunt-privind-initierea-procedurii-de-elaborare-a-proiectului-legii-cu-privire-la-transformarile-fu/158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index.php/ro/document/stages/proiect-de-lege-pentru-modificarea-unor-acte-normative-aspecte-conexe-instituirii-structurilor-de-a/1633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2CAC3-A8C8-48F1-A1D0-EB74F72C4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37</Pages>
  <Words>13498</Words>
  <Characters>76945</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Bejan</dc:creator>
  <cp:keywords/>
  <dc:description/>
  <cp:lastModifiedBy>Felicia Turetchi</cp:lastModifiedBy>
  <cp:revision>88</cp:revision>
  <cp:lastPrinted>2025-10-31T08:36:00Z</cp:lastPrinted>
  <dcterms:created xsi:type="dcterms:W3CDTF">2026-01-19T11:26:00Z</dcterms:created>
  <dcterms:modified xsi:type="dcterms:W3CDTF">2026-07-16T18:06:00Z</dcterms:modified>
</cp:coreProperties>
</file>