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913D4" w14:textId="77777777" w:rsidR="00B92A21" w:rsidRPr="00D256B7" w:rsidRDefault="00B92A21" w:rsidP="00925930">
      <w:pPr>
        <w:tabs>
          <w:tab w:val="left" w:pos="884"/>
          <w:tab w:val="left" w:pos="1196"/>
        </w:tabs>
        <w:spacing w:after="0" w:line="240" w:lineRule="auto"/>
        <w:jc w:val="center"/>
        <w:rPr>
          <w:rFonts w:ascii="Times New Roman" w:hAnsi="Times New Roman"/>
          <w:b/>
          <w:sz w:val="24"/>
          <w:szCs w:val="24"/>
          <w:lang w:val="ro-MD"/>
        </w:rPr>
      </w:pPr>
      <w:r w:rsidRPr="00D256B7">
        <w:rPr>
          <w:rFonts w:ascii="Times New Roman" w:hAnsi="Times New Roman"/>
          <w:b/>
          <w:sz w:val="24"/>
          <w:szCs w:val="24"/>
          <w:lang w:val="ro-MD"/>
        </w:rPr>
        <w:t xml:space="preserve">SINTEZA </w:t>
      </w:r>
    </w:p>
    <w:p w14:paraId="55CA9271" w14:textId="77777777" w:rsidR="00B857FC" w:rsidRPr="00D256B7" w:rsidRDefault="00A70EC1" w:rsidP="00B92A21">
      <w:pPr>
        <w:tabs>
          <w:tab w:val="left" w:pos="884"/>
          <w:tab w:val="left" w:pos="1196"/>
        </w:tabs>
        <w:spacing w:after="0" w:line="240" w:lineRule="auto"/>
        <w:jc w:val="center"/>
        <w:rPr>
          <w:rFonts w:ascii="Times New Roman" w:hAnsi="Times New Roman"/>
          <w:b/>
          <w:sz w:val="24"/>
          <w:szCs w:val="24"/>
          <w:lang w:val="ro-MD"/>
        </w:rPr>
      </w:pPr>
      <w:r w:rsidRPr="00D256B7">
        <w:rPr>
          <w:rFonts w:ascii="Times New Roman" w:hAnsi="Times New Roman"/>
          <w:b/>
          <w:sz w:val="24"/>
          <w:szCs w:val="24"/>
          <w:lang w:val="ro-MD"/>
        </w:rPr>
        <w:t>obiecțiilor</w:t>
      </w:r>
      <w:r w:rsidR="00B92A21" w:rsidRPr="00D256B7">
        <w:rPr>
          <w:rFonts w:ascii="Times New Roman" w:hAnsi="Times New Roman"/>
          <w:b/>
          <w:sz w:val="24"/>
          <w:szCs w:val="24"/>
          <w:lang w:val="ro-MD"/>
        </w:rPr>
        <w:t xml:space="preserve"> </w:t>
      </w:r>
      <w:r w:rsidRPr="00D256B7">
        <w:rPr>
          <w:rFonts w:ascii="Times New Roman" w:hAnsi="Times New Roman"/>
          <w:b/>
          <w:sz w:val="24"/>
          <w:szCs w:val="24"/>
          <w:lang w:val="ro-MD"/>
        </w:rPr>
        <w:t>și</w:t>
      </w:r>
      <w:r w:rsidR="00B92A21" w:rsidRPr="00D256B7">
        <w:rPr>
          <w:rFonts w:ascii="Times New Roman" w:hAnsi="Times New Roman"/>
          <w:b/>
          <w:sz w:val="24"/>
          <w:szCs w:val="24"/>
          <w:lang w:val="ro-MD"/>
        </w:rPr>
        <w:t xml:space="preserve"> propunerilor la proiectul</w:t>
      </w:r>
      <w:r w:rsidR="002625DD" w:rsidRPr="00D256B7">
        <w:rPr>
          <w:rFonts w:ascii="Times New Roman" w:hAnsi="Times New Roman"/>
          <w:b/>
          <w:sz w:val="24"/>
          <w:szCs w:val="24"/>
          <w:lang w:val="ro-MD"/>
        </w:rPr>
        <w:t xml:space="preserve"> Hotărârii Guvernului</w:t>
      </w:r>
    </w:p>
    <w:p w14:paraId="739279E5" w14:textId="77777777" w:rsidR="00A523DD" w:rsidRDefault="00E07FDD" w:rsidP="00A523DD">
      <w:pPr>
        <w:tabs>
          <w:tab w:val="left" w:pos="884"/>
          <w:tab w:val="left" w:pos="1196"/>
        </w:tabs>
        <w:spacing w:after="0" w:line="240" w:lineRule="auto"/>
        <w:jc w:val="center"/>
        <w:rPr>
          <w:rFonts w:ascii="Times New Roman" w:hAnsi="Times New Roman"/>
          <w:b/>
          <w:sz w:val="24"/>
          <w:szCs w:val="24"/>
          <w:lang w:val="ro-MD"/>
        </w:rPr>
      </w:pPr>
      <w:r>
        <w:rPr>
          <w:rFonts w:ascii="Times New Roman" w:hAnsi="Times New Roman"/>
          <w:b/>
          <w:sz w:val="24"/>
          <w:szCs w:val="24"/>
          <w:lang w:val="ro-MD"/>
        </w:rPr>
        <w:t xml:space="preserve">pentru modificarea </w:t>
      </w:r>
      <w:r w:rsidR="00A523DD" w:rsidRPr="00A523DD">
        <w:rPr>
          <w:rFonts w:ascii="Times New Roman" w:hAnsi="Times New Roman"/>
          <w:b/>
          <w:sz w:val="24"/>
          <w:szCs w:val="24"/>
          <w:lang w:val="ro-MD"/>
        </w:rPr>
        <w:t xml:space="preserve">anexei nr.1 la Hotărârea Guvernului nr. 602/2024 cu privire la </w:t>
      </w:r>
    </w:p>
    <w:p w14:paraId="27A8B976" w14:textId="77777777" w:rsidR="00A523DD" w:rsidRDefault="00A523DD" w:rsidP="00A523DD">
      <w:pPr>
        <w:tabs>
          <w:tab w:val="left" w:pos="884"/>
          <w:tab w:val="left" w:pos="1196"/>
        </w:tabs>
        <w:spacing w:after="0" w:line="240" w:lineRule="auto"/>
        <w:jc w:val="center"/>
        <w:rPr>
          <w:rFonts w:ascii="Times New Roman" w:hAnsi="Times New Roman"/>
          <w:b/>
          <w:sz w:val="24"/>
          <w:szCs w:val="24"/>
          <w:lang w:val="ro-MD"/>
        </w:rPr>
      </w:pPr>
      <w:r w:rsidRPr="00A523DD">
        <w:rPr>
          <w:rFonts w:ascii="Times New Roman" w:hAnsi="Times New Roman"/>
          <w:b/>
          <w:sz w:val="24"/>
          <w:szCs w:val="24"/>
          <w:lang w:val="ro-MD"/>
        </w:rPr>
        <w:t xml:space="preserve">constituirea, organizarea și funcționarea Instituției Publice </w:t>
      </w:r>
    </w:p>
    <w:p w14:paraId="7F808D62" w14:textId="555B390E" w:rsidR="00A2013E" w:rsidRPr="00D256B7" w:rsidRDefault="00A523DD" w:rsidP="00A523DD">
      <w:pPr>
        <w:tabs>
          <w:tab w:val="left" w:pos="884"/>
          <w:tab w:val="left" w:pos="1196"/>
        </w:tabs>
        <w:spacing w:after="0" w:line="240" w:lineRule="auto"/>
        <w:jc w:val="center"/>
        <w:rPr>
          <w:rFonts w:ascii="Times New Roman" w:hAnsi="Times New Roman"/>
          <w:b/>
          <w:sz w:val="24"/>
          <w:szCs w:val="24"/>
          <w:lang w:val="ro-MD"/>
        </w:rPr>
      </w:pPr>
      <w:r w:rsidRPr="00A523DD">
        <w:rPr>
          <w:rFonts w:ascii="Times New Roman" w:hAnsi="Times New Roman"/>
          <w:b/>
          <w:sz w:val="24"/>
          <w:szCs w:val="24"/>
          <w:lang w:val="ro-MD"/>
        </w:rPr>
        <w:t>Oficiul Național pentru Dezvoltarea Infrastructurii ,,Moldova-Proiect”</w:t>
      </w:r>
    </w:p>
    <w:p w14:paraId="344059B0" w14:textId="77777777" w:rsidR="00B92A21" w:rsidRPr="00D256B7" w:rsidRDefault="00B92A21" w:rsidP="00B92A21">
      <w:pPr>
        <w:tabs>
          <w:tab w:val="left" w:pos="884"/>
          <w:tab w:val="left" w:pos="1196"/>
        </w:tabs>
        <w:spacing w:after="0" w:line="240" w:lineRule="auto"/>
        <w:ind w:firstLine="702"/>
        <w:jc w:val="right"/>
        <w:rPr>
          <w:rFonts w:ascii="Times New Roman" w:hAnsi="Times New Roman"/>
          <w:sz w:val="28"/>
          <w:szCs w:val="28"/>
          <w:lang w:val="ro-MD"/>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6"/>
        <w:gridCol w:w="1843"/>
        <w:gridCol w:w="8079"/>
        <w:gridCol w:w="4395"/>
      </w:tblGrid>
      <w:tr w:rsidR="00CB1FD6" w:rsidRPr="00D256B7" w14:paraId="2E59482B" w14:textId="77777777" w:rsidTr="00DE6F13">
        <w:tc>
          <w:tcPr>
            <w:tcW w:w="846" w:type="dxa"/>
            <w:shd w:val="clear" w:color="auto" w:fill="FFFFFF"/>
          </w:tcPr>
          <w:p w14:paraId="587678C6" w14:textId="77777777" w:rsidR="00CB1FD6" w:rsidRPr="00D256B7" w:rsidRDefault="00CB1FD6" w:rsidP="003A50AF">
            <w:pPr>
              <w:tabs>
                <w:tab w:val="left" w:pos="884"/>
                <w:tab w:val="left" w:pos="1196"/>
              </w:tabs>
              <w:spacing w:after="0" w:line="240" w:lineRule="auto"/>
              <w:jc w:val="center"/>
              <w:rPr>
                <w:rFonts w:ascii="Times New Roman" w:hAnsi="Times New Roman"/>
                <w:b/>
                <w:sz w:val="24"/>
                <w:szCs w:val="24"/>
                <w:lang w:val="ro-RO"/>
              </w:rPr>
            </w:pPr>
          </w:p>
        </w:tc>
        <w:tc>
          <w:tcPr>
            <w:tcW w:w="1843" w:type="dxa"/>
            <w:shd w:val="clear" w:color="auto" w:fill="FFFFFF"/>
          </w:tcPr>
          <w:p w14:paraId="23BD7467" w14:textId="253AB675" w:rsidR="00CB1FD6" w:rsidRPr="00D256B7" w:rsidRDefault="00CB1FD6" w:rsidP="003A50AF">
            <w:pPr>
              <w:tabs>
                <w:tab w:val="left" w:pos="884"/>
                <w:tab w:val="left" w:pos="1196"/>
              </w:tabs>
              <w:spacing w:after="0" w:line="240" w:lineRule="auto"/>
              <w:jc w:val="center"/>
              <w:rPr>
                <w:rFonts w:ascii="Times New Roman" w:hAnsi="Times New Roman"/>
                <w:b/>
                <w:sz w:val="24"/>
                <w:szCs w:val="24"/>
                <w:lang w:val="ro-RO"/>
              </w:rPr>
            </w:pPr>
            <w:r w:rsidRPr="00D256B7">
              <w:rPr>
                <w:rFonts w:ascii="Times New Roman" w:hAnsi="Times New Roman"/>
                <w:b/>
                <w:sz w:val="24"/>
                <w:szCs w:val="24"/>
                <w:lang w:val="ro-RO"/>
              </w:rPr>
              <w:t xml:space="preserve">Participantul la avizare (expertizare)/consultare publică </w:t>
            </w:r>
          </w:p>
        </w:tc>
        <w:tc>
          <w:tcPr>
            <w:tcW w:w="8079" w:type="dxa"/>
            <w:shd w:val="clear" w:color="auto" w:fill="FFFFFF"/>
          </w:tcPr>
          <w:p w14:paraId="3627677D" w14:textId="77777777" w:rsidR="00CB1FD6" w:rsidRPr="00D256B7" w:rsidRDefault="00CB1FD6" w:rsidP="003A50AF">
            <w:pPr>
              <w:tabs>
                <w:tab w:val="left" w:pos="884"/>
                <w:tab w:val="left" w:pos="1196"/>
              </w:tabs>
              <w:spacing w:after="0" w:line="240" w:lineRule="auto"/>
              <w:jc w:val="center"/>
              <w:rPr>
                <w:rFonts w:ascii="Times New Roman" w:hAnsi="Times New Roman"/>
                <w:b/>
                <w:sz w:val="24"/>
                <w:szCs w:val="24"/>
                <w:lang w:val="ro-RO"/>
              </w:rPr>
            </w:pPr>
            <w:r w:rsidRPr="00D256B7">
              <w:rPr>
                <w:rFonts w:ascii="Times New Roman" w:hAnsi="Times New Roman"/>
                <w:b/>
                <w:sz w:val="24"/>
                <w:szCs w:val="24"/>
                <w:lang w:val="ro-RO"/>
              </w:rPr>
              <w:t>Conținutul obiecției/</w:t>
            </w:r>
          </w:p>
          <w:p w14:paraId="20B9F89C" w14:textId="77777777" w:rsidR="00CB1FD6" w:rsidRPr="00D256B7" w:rsidRDefault="00CB1FD6" w:rsidP="003A50AF">
            <w:pPr>
              <w:tabs>
                <w:tab w:val="left" w:pos="884"/>
                <w:tab w:val="left" w:pos="1196"/>
              </w:tabs>
              <w:spacing w:after="0" w:line="240" w:lineRule="auto"/>
              <w:jc w:val="center"/>
              <w:rPr>
                <w:rFonts w:ascii="Times New Roman" w:hAnsi="Times New Roman"/>
                <w:b/>
                <w:sz w:val="24"/>
                <w:szCs w:val="24"/>
                <w:lang w:val="ro-RO"/>
              </w:rPr>
            </w:pPr>
            <w:r w:rsidRPr="00D256B7">
              <w:rPr>
                <w:rFonts w:ascii="Times New Roman" w:hAnsi="Times New Roman"/>
                <w:b/>
                <w:sz w:val="24"/>
                <w:szCs w:val="24"/>
                <w:lang w:val="ro-RO"/>
              </w:rPr>
              <w:t>propunerii (recomandării)</w:t>
            </w:r>
          </w:p>
        </w:tc>
        <w:tc>
          <w:tcPr>
            <w:tcW w:w="4395" w:type="dxa"/>
            <w:shd w:val="clear" w:color="auto" w:fill="FFFFFF"/>
          </w:tcPr>
          <w:p w14:paraId="1983361E" w14:textId="77777777" w:rsidR="00CB1FD6" w:rsidRPr="00D256B7" w:rsidRDefault="00CB1FD6" w:rsidP="003A50AF">
            <w:pPr>
              <w:tabs>
                <w:tab w:val="left" w:pos="884"/>
                <w:tab w:val="left" w:pos="1196"/>
              </w:tabs>
              <w:spacing w:after="0" w:line="240" w:lineRule="auto"/>
              <w:jc w:val="center"/>
              <w:rPr>
                <w:rFonts w:ascii="Times New Roman" w:hAnsi="Times New Roman"/>
                <w:b/>
                <w:sz w:val="24"/>
                <w:szCs w:val="24"/>
                <w:lang w:val="ro-RO"/>
              </w:rPr>
            </w:pPr>
            <w:r w:rsidRPr="00D256B7">
              <w:rPr>
                <w:rFonts w:ascii="Times New Roman" w:hAnsi="Times New Roman"/>
                <w:b/>
                <w:sz w:val="24"/>
                <w:szCs w:val="24"/>
                <w:lang w:val="ro-RO"/>
              </w:rPr>
              <w:t xml:space="preserve">Argumentarea </w:t>
            </w:r>
          </w:p>
          <w:p w14:paraId="59BFCE46" w14:textId="77777777" w:rsidR="00CB1FD6" w:rsidRPr="00D256B7" w:rsidRDefault="00CB1FD6" w:rsidP="003A50AF">
            <w:pPr>
              <w:tabs>
                <w:tab w:val="left" w:pos="884"/>
                <w:tab w:val="left" w:pos="1196"/>
              </w:tabs>
              <w:spacing w:after="0" w:line="240" w:lineRule="auto"/>
              <w:jc w:val="center"/>
              <w:rPr>
                <w:rFonts w:ascii="Times New Roman" w:hAnsi="Times New Roman"/>
                <w:b/>
                <w:sz w:val="24"/>
                <w:szCs w:val="24"/>
                <w:lang w:val="ro-RO"/>
              </w:rPr>
            </w:pPr>
            <w:r w:rsidRPr="00D256B7">
              <w:rPr>
                <w:rFonts w:ascii="Times New Roman" w:hAnsi="Times New Roman"/>
                <w:b/>
                <w:sz w:val="24"/>
                <w:szCs w:val="24"/>
                <w:lang w:val="ro-RO"/>
              </w:rPr>
              <w:t>autorului proiectului</w:t>
            </w:r>
          </w:p>
        </w:tc>
      </w:tr>
      <w:tr w:rsidR="00BD03AD" w:rsidRPr="00C94DD5" w14:paraId="65A67C01" w14:textId="77777777" w:rsidTr="001715D4">
        <w:tc>
          <w:tcPr>
            <w:tcW w:w="15163" w:type="dxa"/>
            <w:gridSpan w:val="4"/>
            <w:shd w:val="clear" w:color="auto" w:fill="FFFFFF"/>
          </w:tcPr>
          <w:p w14:paraId="2FFF066E" w14:textId="33FE56CC" w:rsidR="00BD03AD" w:rsidRPr="00BD03AD" w:rsidRDefault="00BD03AD" w:rsidP="00CC75A0">
            <w:pPr>
              <w:tabs>
                <w:tab w:val="left" w:pos="884"/>
                <w:tab w:val="left" w:pos="1196"/>
              </w:tabs>
              <w:spacing w:after="0" w:line="240" w:lineRule="auto"/>
              <w:jc w:val="both"/>
              <w:rPr>
                <w:rFonts w:ascii="Times New Roman" w:hAnsi="Times New Roman"/>
                <w:b/>
                <w:sz w:val="24"/>
                <w:szCs w:val="24"/>
                <w:lang w:val="ro-MD"/>
              </w:rPr>
            </w:pPr>
            <w:r>
              <w:rPr>
                <w:rFonts w:ascii="Times New Roman" w:hAnsi="Times New Roman"/>
                <w:b/>
                <w:sz w:val="24"/>
                <w:szCs w:val="24"/>
                <w:lang w:val="ro-RO"/>
              </w:rPr>
              <w:t xml:space="preserve">                                                                  Avizare </w:t>
            </w:r>
            <w:r>
              <w:rPr>
                <w:rFonts w:ascii="Times New Roman" w:hAnsi="Times New Roman"/>
                <w:b/>
                <w:sz w:val="24"/>
                <w:szCs w:val="24"/>
                <w:lang w:val="ro-MD"/>
              </w:rPr>
              <w:t>și consultare publică</w:t>
            </w:r>
          </w:p>
        </w:tc>
      </w:tr>
      <w:tr w:rsidR="00C94DD5" w:rsidRPr="002D338B" w14:paraId="46098998" w14:textId="77777777" w:rsidTr="00DE6F13">
        <w:tc>
          <w:tcPr>
            <w:tcW w:w="846" w:type="dxa"/>
            <w:shd w:val="clear" w:color="auto" w:fill="FFFFFF"/>
          </w:tcPr>
          <w:p w14:paraId="5AC12DC6" w14:textId="77777777" w:rsidR="00C94DD5" w:rsidRPr="00D256B7" w:rsidRDefault="00C94DD5" w:rsidP="00CA64F0">
            <w:pPr>
              <w:tabs>
                <w:tab w:val="left" w:pos="884"/>
                <w:tab w:val="left" w:pos="1196"/>
              </w:tabs>
              <w:spacing w:after="0" w:line="240" w:lineRule="auto"/>
              <w:rPr>
                <w:rFonts w:ascii="Times New Roman" w:hAnsi="Times New Roman"/>
                <w:b/>
                <w:bCs/>
                <w:sz w:val="24"/>
                <w:szCs w:val="24"/>
                <w:lang w:val="ro-RO"/>
              </w:rPr>
            </w:pPr>
          </w:p>
        </w:tc>
        <w:tc>
          <w:tcPr>
            <w:tcW w:w="1843" w:type="dxa"/>
            <w:shd w:val="clear" w:color="auto" w:fill="FFFFFF"/>
          </w:tcPr>
          <w:p w14:paraId="478348E6" w14:textId="4B1A6B7F" w:rsidR="00C94DD5" w:rsidRPr="00430896" w:rsidRDefault="00C94DD5" w:rsidP="00C94DD5">
            <w:pPr>
              <w:tabs>
                <w:tab w:val="left" w:pos="884"/>
                <w:tab w:val="left" w:pos="1196"/>
              </w:tabs>
              <w:spacing w:after="0" w:line="240" w:lineRule="auto"/>
              <w:rPr>
                <w:rFonts w:ascii="Times New Roman" w:hAnsi="Times New Roman"/>
                <w:b/>
                <w:bCs/>
                <w:sz w:val="24"/>
                <w:szCs w:val="24"/>
                <w:lang w:val="ro-RO"/>
              </w:rPr>
            </w:pPr>
            <w:r w:rsidRPr="00430896">
              <w:rPr>
                <w:rFonts w:ascii="Times New Roman" w:hAnsi="Times New Roman"/>
                <w:b/>
                <w:bCs/>
                <w:sz w:val="24"/>
                <w:szCs w:val="24"/>
                <w:lang w:val="ro-RO"/>
              </w:rPr>
              <w:t>C</w:t>
            </w:r>
            <w:r w:rsidR="00E324D3" w:rsidRPr="00430896">
              <w:rPr>
                <w:rFonts w:ascii="Times New Roman" w:hAnsi="Times New Roman"/>
                <w:b/>
                <w:bCs/>
                <w:sz w:val="24"/>
                <w:szCs w:val="24"/>
                <w:lang w:val="ro-RO"/>
              </w:rPr>
              <w:t>ancelaria de Stat</w:t>
            </w:r>
          </w:p>
          <w:p w14:paraId="4005DD58" w14:textId="35D5F4D4" w:rsidR="00C94DD5" w:rsidRPr="00430896" w:rsidRDefault="00C94DD5" w:rsidP="00C94DD5">
            <w:pPr>
              <w:tabs>
                <w:tab w:val="left" w:pos="884"/>
                <w:tab w:val="left" w:pos="1196"/>
              </w:tabs>
              <w:spacing w:after="0" w:line="240" w:lineRule="auto"/>
              <w:rPr>
                <w:rFonts w:ascii="Times New Roman" w:hAnsi="Times New Roman"/>
                <w:b/>
                <w:bCs/>
                <w:sz w:val="24"/>
                <w:szCs w:val="24"/>
                <w:lang w:val="ro-RO"/>
              </w:rPr>
            </w:pPr>
            <w:r w:rsidRPr="00430896">
              <w:rPr>
                <w:rFonts w:ascii="Times New Roman" w:hAnsi="Times New Roman"/>
                <w:b/>
                <w:bCs/>
                <w:sz w:val="24"/>
                <w:szCs w:val="24"/>
                <w:lang w:val="ro-RO"/>
              </w:rPr>
              <w:t xml:space="preserve">nr. </w:t>
            </w:r>
            <w:r w:rsidR="00E324D3" w:rsidRPr="00430896">
              <w:rPr>
                <w:rFonts w:ascii="Times New Roman" w:hAnsi="Times New Roman"/>
                <w:b/>
                <w:bCs/>
                <w:sz w:val="24"/>
                <w:szCs w:val="24"/>
                <w:lang w:val="ro-RO"/>
              </w:rPr>
              <w:t>30-69-7042</w:t>
            </w:r>
            <w:r w:rsidRPr="00430896">
              <w:rPr>
                <w:rFonts w:ascii="Times New Roman" w:hAnsi="Times New Roman"/>
                <w:b/>
                <w:bCs/>
                <w:sz w:val="24"/>
                <w:szCs w:val="24"/>
                <w:lang w:val="ro-RO"/>
              </w:rPr>
              <w:t xml:space="preserve"> din </w:t>
            </w:r>
            <w:r w:rsidR="00E324D3" w:rsidRPr="00430896">
              <w:rPr>
                <w:rFonts w:ascii="Times New Roman" w:hAnsi="Times New Roman"/>
                <w:b/>
                <w:bCs/>
                <w:sz w:val="24"/>
                <w:szCs w:val="24"/>
                <w:lang w:val="ro-RO"/>
              </w:rPr>
              <w:t>16</w:t>
            </w:r>
            <w:r w:rsidRPr="00430896">
              <w:rPr>
                <w:rFonts w:ascii="Times New Roman" w:hAnsi="Times New Roman"/>
                <w:b/>
                <w:bCs/>
                <w:sz w:val="24"/>
                <w:szCs w:val="24"/>
                <w:lang w:val="ro-RO"/>
              </w:rPr>
              <w:t>.0</w:t>
            </w:r>
            <w:r w:rsidR="00E324D3" w:rsidRPr="00430896">
              <w:rPr>
                <w:rFonts w:ascii="Times New Roman" w:hAnsi="Times New Roman"/>
                <w:b/>
                <w:bCs/>
                <w:sz w:val="24"/>
                <w:szCs w:val="24"/>
                <w:lang w:val="ro-RO"/>
              </w:rPr>
              <w:t>2</w:t>
            </w:r>
            <w:r w:rsidRPr="00430896">
              <w:rPr>
                <w:rFonts w:ascii="Times New Roman" w:hAnsi="Times New Roman"/>
                <w:b/>
                <w:bCs/>
                <w:sz w:val="24"/>
                <w:szCs w:val="24"/>
                <w:lang w:val="ro-RO"/>
              </w:rPr>
              <w:t>.202</w:t>
            </w:r>
            <w:r w:rsidR="00EB6931" w:rsidRPr="00430896">
              <w:rPr>
                <w:rFonts w:ascii="Times New Roman" w:hAnsi="Times New Roman"/>
                <w:b/>
                <w:bCs/>
                <w:sz w:val="24"/>
                <w:szCs w:val="24"/>
                <w:lang w:val="ro-RO"/>
              </w:rPr>
              <w:t>6</w:t>
            </w:r>
          </w:p>
        </w:tc>
        <w:tc>
          <w:tcPr>
            <w:tcW w:w="8079" w:type="dxa"/>
            <w:shd w:val="clear" w:color="auto" w:fill="FFFFFF"/>
          </w:tcPr>
          <w:p w14:paraId="7B0F999F" w14:textId="77777777" w:rsidR="00C94DD5" w:rsidRPr="00430896" w:rsidRDefault="00C94DD5" w:rsidP="00C94D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r w:rsidRPr="00430896">
              <w:rPr>
                <w:rFonts w:ascii="Times New Roman" w:eastAsiaTheme="minorHAnsi" w:hAnsi="Times New Roman"/>
                <w:sz w:val="24"/>
                <w:szCs w:val="24"/>
                <w:lang w:val="ro-MD" w:eastAsia="en-US"/>
              </w:rPr>
              <w:t>Informează despre lipsa de obiecții și propuneri.</w:t>
            </w:r>
          </w:p>
          <w:p w14:paraId="4E32071D" w14:textId="77777777" w:rsidR="00E70844" w:rsidRPr="00430896" w:rsidRDefault="00E70844" w:rsidP="00E7084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b/>
                <w:sz w:val="24"/>
                <w:szCs w:val="24"/>
                <w:lang w:val="ro-MD"/>
              </w:rPr>
            </w:pPr>
          </w:p>
          <w:p w14:paraId="3C095FB2" w14:textId="22754E20" w:rsidR="00C94DD5" w:rsidRPr="00430896" w:rsidRDefault="00E70844" w:rsidP="00E7084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b/>
                <w:sz w:val="24"/>
                <w:szCs w:val="24"/>
                <w:lang w:val="ro-MD"/>
              </w:rPr>
            </w:pPr>
            <w:r w:rsidRPr="00430896">
              <w:rPr>
                <w:rFonts w:ascii="Times New Roman" w:eastAsiaTheme="minorHAnsi" w:hAnsi="Times New Roman"/>
                <w:sz w:val="24"/>
                <w:szCs w:val="24"/>
                <w:lang w:val="ro-MD" w:eastAsia="en-US"/>
              </w:rPr>
              <w:t>Totodată, s-a atras atenția asupra prevederilor art. 17 alin. (2) din Legea finanțelor publice și responsabilității bugetar-fiscale nr. 181/2014, potrivit cărora se interzice punerea în aplicare a deciziilor care conduc la majorarea cheltuielilor bugetare în cazul în care impactul financiar al acestora nu este prevăzut în bugetul aprobat.</w:t>
            </w:r>
          </w:p>
        </w:tc>
        <w:tc>
          <w:tcPr>
            <w:tcW w:w="4395" w:type="dxa"/>
            <w:shd w:val="clear" w:color="auto" w:fill="FFFFFF"/>
          </w:tcPr>
          <w:p w14:paraId="4EA90AA0" w14:textId="093C3B9C" w:rsidR="00C94DD5" w:rsidRPr="00430896" w:rsidRDefault="00B16F87" w:rsidP="00CC75A0">
            <w:pPr>
              <w:tabs>
                <w:tab w:val="left" w:pos="884"/>
                <w:tab w:val="left" w:pos="1196"/>
              </w:tabs>
              <w:spacing w:after="0" w:line="240" w:lineRule="auto"/>
              <w:jc w:val="both"/>
              <w:rPr>
                <w:rFonts w:ascii="Times New Roman" w:hAnsi="Times New Roman"/>
                <w:bCs/>
                <w:sz w:val="24"/>
                <w:szCs w:val="24"/>
                <w:lang w:val="ro-RO"/>
              </w:rPr>
            </w:pPr>
            <w:r w:rsidRPr="00430896">
              <w:rPr>
                <w:rFonts w:ascii="Times New Roman" w:hAnsi="Times New Roman"/>
                <w:bCs/>
                <w:sz w:val="24"/>
                <w:szCs w:val="24"/>
                <w:lang w:val="ro-RO"/>
              </w:rPr>
              <w:t>S-a luat act de informare.</w:t>
            </w:r>
          </w:p>
        </w:tc>
      </w:tr>
      <w:tr w:rsidR="00BD03AD" w:rsidRPr="002D338B" w14:paraId="178304AC" w14:textId="77777777" w:rsidTr="00DE6F13">
        <w:tc>
          <w:tcPr>
            <w:tcW w:w="846" w:type="dxa"/>
            <w:shd w:val="clear" w:color="auto" w:fill="FFFFFF"/>
          </w:tcPr>
          <w:p w14:paraId="473EDAD1" w14:textId="77777777" w:rsidR="00BD03AD" w:rsidRPr="00D256B7" w:rsidRDefault="00BD03AD" w:rsidP="00BD03AD">
            <w:pPr>
              <w:tabs>
                <w:tab w:val="left" w:pos="884"/>
                <w:tab w:val="left" w:pos="1196"/>
              </w:tabs>
              <w:spacing w:after="0" w:line="240" w:lineRule="auto"/>
              <w:rPr>
                <w:rFonts w:ascii="Times New Roman" w:hAnsi="Times New Roman"/>
                <w:b/>
                <w:bCs/>
                <w:sz w:val="24"/>
                <w:szCs w:val="24"/>
                <w:lang w:val="ro-RO"/>
              </w:rPr>
            </w:pPr>
          </w:p>
        </w:tc>
        <w:tc>
          <w:tcPr>
            <w:tcW w:w="1843" w:type="dxa"/>
            <w:shd w:val="clear" w:color="auto" w:fill="FFFFFF"/>
          </w:tcPr>
          <w:p w14:paraId="55FCCFD3" w14:textId="77777777" w:rsidR="00BD03AD" w:rsidRPr="00430896" w:rsidRDefault="00BD03AD" w:rsidP="00BD03AD">
            <w:pPr>
              <w:tabs>
                <w:tab w:val="left" w:pos="884"/>
                <w:tab w:val="left" w:pos="1196"/>
              </w:tabs>
              <w:spacing w:after="0" w:line="240" w:lineRule="auto"/>
              <w:rPr>
                <w:rFonts w:ascii="Times New Roman" w:hAnsi="Times New Roman"/>
                <w:b/>
                <w:bCs/>
                <w:sz w:val="24"/>
                <w:szCs w:val="24"/>
                <w:lang w:val="ro-RO"/>
              </w:rPr>
            </w:pPr>
            <w:r w:rsidRPr="00430896">
              <w:rPr>
                <w:rFonts w:ascii="Times New Roman" w:hAnsi="Times New Roman"/>
                <w:b/>
                <w:bCs/>
                <w:sz w:val="24"/>
                <w:szCs w:val="24"/>
                <w:lang w:val="ro-RO"/>
              </w:rPr>
              <w:t xml:space="preserve">Congresul Autorităților Locale din Moldova </w:t>
            </w:r>
          </w:p>
          <w:p w14:paraId="515D596B" w14:textId="2334CE4F" w:rsidR="00BD03AD" w:rsidRPr="00430896" w:rsidRDefault="00BD03AD" w:rsidP="00BD03AD">
            <w:pPr>
              <w:tabs>
                <w:tab w:val="left" w:pos="884"/>
                <w:tab w:val="left" w:pos="1196"/>
              </w:tabs>
              <w:spacing w:after="0" w:line="240" w:lineRule="auto"/>
              <w:rPr>
                <w:rFonts w:ascii="Times New Roman" w:hAnsi="Times New Roman"/>
                <w:b/>
                <w:bCs/>
                <w:sz w:val="24"/>
                <w:szCs w:val="24"/>
                <w:lang w:val="ro-RO"/>
              </w:rPr>
            </w:pPr>
            <w:r w:rsidRPr="00430896">
              <w:rPr>
                <w:rFonts w:ascii="Times New Roman" w:hAnsi="Times New Roman"/>
                <w:b/>
                <w:bCs/>
                <w:sz w:val="24"/>
                <w:szCs w:val="24"/>
                <w:lang w:val="ro-RO"/>
              </w:rPr>
              <w:t xml:space="preserve">nr. </w:t>
            </w:r>
            <w:r w:rsidR="00A83BAE" w:rsidRPr="00430896">
              <w:rPr>
                <w:rFonts w:ascii="Times New Roman" w:hAnsi="Times New Roman"/>
                <w:b/>
                <w:bCs/>
                <w:sz w:val="24"/>
                <w:szCs w:val="24"/>
                <w:lang w:val="ro-RO"/>
              </w:rPr>
              <w:t>225</w:t>
            </w:r>
            <w:r w:rsidRPr="00430896">
              <w:rPr>
                <w:rFonts w:ascii="Times New Roman" w:hAnsi="Times New Roman"/>
                <w:b/>
                <w:bCs/>
                <w:sz w:val="24"/>
                <w:szCs w:val="24"/>
                <w:lang w:val="ro-RO"/>
              </w:rPr>
              <w:t xml:space="preserve"> din </w:t>
            </w:r>
            <w:r w:rsidR="00A83BAE" w:rsidRPr="00430896">
              <w:rPr>
                <w:rFonts w:ascii="Times New Roman" w:hAnsi="Times New Roman"/>
                <w:b/>
                <w:bCs/>
                <w:sz w:val="24"/>
                <w:szCs w:val="24"/>
                <w:lang w:val="ro-RO"/>
              </w:rPr>
              <w:t>23</w:t>
            </w:r>
            <w:r w:rsidRPr="00430896">
              <w:rPr>
                <w:rFonts w:ascii="Times New Roman" w:hAnsi="Times New Roman"/>
                <w:b/>
                <w:bCs/>
                <w:sz w:val="24"/>
                <w:szCs w:val="24"/>
                <w:lang w:val="ro-RO"/>
              </w:rPr>
              <w:t>.0</w:t>
            </w:r>
            <w:r w:rsidR="00A83BAE" w:rsidRPr="00430896">
              <w:rPr>
                <w:rFonts w:ascii="Times New Roman" w:hAnsi="Times New Roman"/>
                <w:b/>
                <w:bCs/>
                <w:sz w:val="24"/>
                <w:szCs w:val="24"/>
                <w:lang w:val="ro-RO"/>
              </w:rPr>
              <w:t>6</w:t>
            </w:r>
            <w:r w:rsidRPr="00430896">
              <w:rPr>
                <w:rFonts w:ascii="Times New Roman" w:hAnsi="Times New Roman"/>
                <w:b/>
                <w:bCs/>
                <w:sz w:val="24"/>
                <w:szCs w:val="24"/>
                <w:lang w:val="ro-RO"/>
              </w:rPr>
              <w:t>.2026</w:t>
            </w:r>
          </w:p>
        </w:tc>
        <w:tc>
          <w:tcPr>
            <w:tcW w:w="8079" w:type="dxa"/>
            <w:shd w:val="clear" w:color="auto" w:fill="FFFFFF"/>
          </w:tcPr>
          <w:p w14:paraId="31B8A0C9" w14:textId="77777777" w:rsidR="00BD03AD" w:rsidRPr="00430896" w:rsidRDefault="00BD03AD" w:rsidP="00BD03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r w:rsidRPr="00430896">
              <w:rPr>
                <w:rFonts w:ascii="Times New Roman" w:eastAsiaTheme="minorHAnsi" w:hAnsi="Times New Roman"/>
                <w:sz w:val="24"/>
                <w:szCs w:val="24"/>
                <w:lang w:val="ro-MD" w:eastAsia="en-US"/>
              </w:rPr>
              <w:t>Informează despre lipsa de obiecții și propuneri.</w:t>
            </w:r>
          </w:p>
          <w:p w14:paraId="053C4161" w14:textId="77777777" w:rsidR="00BD03AD" w:rsidRPr="00430896" w:rsidRDefault="00BD03AD" w:rsidP="00BD03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p>
        </w:tc>
        <w:tc>
          <w:tcPr>
            <w:tcW w:w="4395" w:type="dxa"/>
            <w:shd w:val="clear" w:color="auto" w:fill="FFFFFF"/>
          </w:tcPr>
          <w:p w14:paraId="73A4E21A" w14:textId="12FD0ED2" w:rsidR="00BD03AD" w:rsidRPr="00430896" w:rsidRDefault="00BD03AD" w:rsidP="00BD03AD">
            <w:pPr>
              <w:tabs>
                <w:tab w:val="left" w:pos="884"/>
                <w:tab w:val="left" w:pos="1196"/>
              </w:tabs>
              <w:spacing w:after="0" w:line="240" w:lineRule="auto"/>
              <w:jc w:val="both"/>
              <w:rPr>
                <w:rFonts w:ascii="Times New Roman" w:hAnsi="Times New Roman"/>
                <w:bCs/>
                <w:sz w:val="24"/>
                <w:szCs w:val="24"/>
                <w:lang w:val="ro-RO"/>
              </w:rPr>
            </w:pPr>
            <w:r w:rsidRPr="00430896">
              <w:rPr>
                <w:rFonts w:ascii="Times New Roman" w:hAnsi="Times New Roman"/>
                <w:bCs/>
                <w:sz w:val="24"/>
                <w:szCs w:val="24"/>
                <w:lang w:val="ro-RO"/>
              </w:rPr>
              <w:t>S-a luat act de informare.</w:t>
            </w:r>
          </w:p>
        </w:tc>
      </w:tr>
      <w:tr w:rsidR="00BD03AD" w:rsidRPr="002D338B" w14:paraId="148F7E49" w14:textId="77777777" w:rsidTr="00DE6F13">
        <w:tc>
          <w:tcPr>
            <w:tcW w:w="846" w:type="dxa"/>
            <w:shd w:val="clear" w:color="auto" w:fill="FFFFFF"/>
          </w:tcPr>
          <w:p w14:paraId="10A5FD45" w14:textId="77777777" w:rsidR="00BD03AD" w:rsidRPr="00D256B7" w:rsidRDefault="00BD03AD" w:rsidP="00BD03AD">
            <w:pPr>
              <w:tabs>
                <w:tab w:val="left" w:pos="884"/>
                <w:tab w:val="left" w:pos="1196"/>
              </w:tabs>
              <w:spacing w:after="0" w:line="240" w:lineRule="auto"/>
              <w:rPr>
                <w:rFonts w:ascii="Times New Roman" w:hAnsi="Times New Roman"/>
                <w:b/>
                <w:bCs/>
                <w:sz w:val="24"/>
                <w:szCs w:val="24"/>
                <w:lang w:val="ro-RO"/>
              </w:rPr>
            </w:pPr>
          </w:p>
        </w:tc>
        <w:tc>
          <w:tcPr>
            <w:tcW w:w="1843" w:type="dxa"/>
            <w:shd w:val="clear" w:color="auto" w:fill="FFFFFF"/>
          </w:tcPr>
          <w:p w14:paraId="5F646F0A" w14:textId="14B972C8" w:rsidR="00BD03AD" w:rsidRPr="00430896" w:rsidRDefault="00BD03AD" w:rsidP="00BD03AD">
            <w:pPr>
              <w:tabs>
                <w:tab w:val="left" w:pos="884"/>
                <w:tab w:val="left" w:pos="1196"/>
              </w:tabs>
              <w:spacing w:after="0" w:line="240" w:lineRule="auto"/>
              <w:rPr>
                <w:rFonts w:ascii="Times New Roman" w:hAnsi="Times New Roman"/>
                <w:b/>
                <w:bCs/>
                <w:sz w:val="24"/>
                <w:szCs w:val="24"/>
                <w:lang w:val="ro-RO"/>
              </w:rPr>
            </w:pPr>
            <w:r w:rsidRPr="00430896">
              <w:rPr>
                <w:rFonts w:ascii="Times New Roman" w:hAnsi="Times New Roman"/>
                <w:b/>
                <w:bCs/>
                <w:sz w:val="24"/>
                <w:szCs w:val="24"/>
                <w:lang w:val="ro-RO"/>
              </w:rPr>
              <w:t xml:space="preserve">Ministerul </w:t>
            </w:r>
            <w:r w:rsidR="00A523DD" w:rsidRPr="00430896">
              <w:rPr>
                <w:rFonts w:ascii="Times New Roman" w:hAnsi="Times New Roman"/>
                <w:b/>
                <w:bCs/>
                <w:sz w:val="24"/>
                <w:szCs w:val="24"/>
                <w:lang w:val="ro-RO"/>
              </w:rPr>
              <w:t>Muncii și Protecției Sociale</w:t>
            </w:r>
          </w:p>
          <w:p w14:paraId="4AF1EC5A" w14:textId="4E2D10E0" w:rsidR="00BD03AD" w:rsidRPr="00430896" w:rsidRDefault="00BD03AD" w:rsidP="00BD03AD">
            <w:pPr>
              <w:tabs>
                <w:tab w:val="left" w:pos="884"/>
                <w:tab w:val="left" w:pos="1196"/>
              </w:tabs>
              <w:spacing w:after="0" w:line="240" w:lineRule="auto"/>
              <w:rPr>
                <w:rFonts w:ascii="Times New Roman" w:hAnsi="Times New Roman"/>
                <w:b/>
                <w:bCs/>
                <w:sz w:val="24"/>
                <w:szCs w:val="24"/>
                <w:lang w:val="ro-RO"/>
              </w:rPr>
            </w:pPr>
            <w:r w:rsidRPr="00430896">
              <w:rPr>
                <w:rFonts w:ascii="Times New Roman" w:hAnsi="Times New Roman"/>
                <w:b/>
                <w:bCs/>
                <w:sz w:val="24"/>
                <w:szCs w:val="24"/>
                <w:lang w:val="ro-RO"/>
              </w:rPr>
              <w:t>nr. 04/</w:t>
            </w:r>
            <w:r w:rsidR="00A523DD" w:rsidRPr="00430896">
              <w:rPr>
                <w:rFonts w:ascii="Times New Roman" w:hAnsi="Times New Roman"/>
                <w:b/>
                <w:bCs/>
                <w:sz w:val="24"/>
                <w:szCs w:val="24"/>
                <w:lang w:val="ro-RO"/>
              </w:rPr>
              <w:t>3337</w:t>
            </w:r>
            <w:r w:rsidRPr="00430896">
              <w:rPr>
                <w:rFonts w:ascii="Times New Roman" w:hAnsi="Times New Roman"/>
                <w:b/>
                <w:bCs/>
                <w:sz w:val="24"/>
                <w:szCs w:val="24"/>
                <w:lang w:val="ro-RO"/>
              </w:rPr>
              <w:t xml:space="preserve"> din 1</w:t>
            </w:r>
            <w:r w:rsidR="00A523DD" w:rsidRPr="00430896">
              <w:rPr>
                <w:rFonts w:ascii="Times New Roman" w:hAnsi="Times New Roman"/>
                <w:b/>
                <w:bCs/>
                <w:sz w:val="24"/>
                <w:szCs w:val="24"/>
                <w:lang w:val="ro-RO"/>
              </w:rPr>
              <w:t>9</w:t>
            </w:r>
            <w:r w:rsidRPr="00430896">
              <w:rPr>
                <w:rFonts w:ascii="Times New Roman" w:hAnsi="Times New Roman"/>
                <w:b/>
                <w:bCs/>
                <w:sz w:val="24"/>
                <w:szCs w:val="24"/>
                <w:lang w:val="ro-RO"/>
              </w:rPr>
              <w:t>.0</w:t>
            </w:r>
            <w:r w:rsidR="00A523DD" w:rsidRPr="00430896">
              <w:rPr>
                <w:rFonts w:ascii="Times New Roman" w:hAnsi="Times New Roman"/>
                <w:b/>
                <w:bCs/>
                <w:sz w:val="24"/>
                <w:szCs w:val="24"/>
                <w:lang w:val="ro-RO"/>
              </w:rPr>
              <w:t>6</w:t>
            </w:r>
            <w:r w:rsidRPr="00430896">
              <w:rPr>
                <w:rFonts w:ascii="Times New Roman" w:hAnsi="Times New Roman"/>
                <w:b/>
                <w:bCs/>
                <w:sz w:val="24"/>
                <w:szCs w:val="24"/>
                <w:lang w:val="ro-RO"/>
              </w:rPr>
              <w:t>.2026</w:t>
            </w:r>
          </w:p>
        </w:tc>
        <w:tc>
          <w:tcPr>
            <w:tcW w:w="8079" w:type="dxa"/>
            <w:shd w:val="clear" w:color="auto" w:fill="FFFFFF"/>
          </w:tcPr>
          <w:p w14:paraId="17D70D26" w14:textId="77777777" w:rsidR="00BD03AD" w:rsidRPr="00430896" w:rsidRDefault="00BD03AD" w:rsidP="00BD03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r w:rsidRPr="00430896">
              <w:rPr>
                <w:rFonts w:ascii="Times New Roman" w:eastAsiaTheme="minorHAnsi" w:hAnsi="Times New Roman"/>
                <w:sz w:val="24"/>
                <w:szCs w:val="24"/>
                <w:lang w:val="ro-MD" w:eastAsia="en-US"/>
              </w:rPr>
              <w:t>Informează despre lipsa de obiecții și propuneri.</w:t>
            </w:r>
          </w:p>
          <w:p w14:paraId="3E051096" w14:textId="77777777" w:rsidR="00BD03AD" w:rsidRPr="00430896" w:rsidRDefault="00BD03AD" w:rsidP="00BD03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p>
        </w:tc>
        <w:tc>
          <w:tcPr>
            <w:tcW w:w="4395" w:type="dxa"/>
            <w:shd w:val="clear" w:color="auto" w:fill="FFFFFF"/>
          </w:tcPr>
          <w:p w14:paraId="635A26CD" w14:textId="20EAA49E" w:rsidR="00BD03AD" w:rsidRPr="00430896" w:rsidRDefault="00BD03AD" w:rsidP="00BD03AD">
            <w:pPr>
              <w:tabs>
                <w:tab w:val="left" w:pos="884"/>
                <w:tab w:val="left" w:pos="1196"/>
              </w:tabs>
              <w:spacing w:after="0" w:line="240" w:lineRule="auto"/>
              <w:jc w:val="both"/>
              <w:rPr>
                <w:rFonts w:ascii="Times New Roman" w:hAnsi="Times New Roman"/>
                <w:b/>
                <w:sz w:val="24"/>
                <w:szCs w:val="24"/>
                <w:lang w:val="ro-RO"/>
              </w:rPr>
            </w:pPr>
            <w:r w:rsidRPr="00430896">
              <w:rPr>
                <w:rFonts w:ascii="Times New Roman" w:hAnsi="Times New Roman"/>
                <w:bCs/>
                <w:sz w:val="24"/>
                <w:szCs w:val="24"/>
                <w:lang w:val="ro-RO"/>
              </w:rPr>
              <w:t>S-a luat act de informare.</w:t>
            </w:r>
          </w:p>
        </w:tc>
      </w:tr>
      <w:tr w:rsidR="00BD03AD" w:rsidRPr="002D338B" w14:paraId="39F44DEA" w14:textId="77777777" w:rsidTr="00DE6F13">
        <w:tc>
          <w:tcPr>
            <w:tcW w:w="846" w:type="dxa"/>
            <w:shd w:val="clear" w:color="auto" w:fill="FFFFFF"/>
          </w:tcPr>
          <w:p w14:paraId="109631FC" w14:textId="77777777" w:rsidR="00BD03AD" w:rsidRPr="00D256B7" w:rsidRDefault="00BD03AD" w:rsidP="00BD03AD">
            <w:pPr>
              <w:tabs>
                <w:tab w:val="left" w:pos="884"/>
                <w:tab w:val="left" w:pos="1196"/>
              </w:tabs>
              <w:spacing w:after="0" w:line="240" w:lineRule="auto"/>
              <w:rPr>
                <w:rFonts w:ascii="Times New Roman" w:hAnsi="Times New Roman"/>
                <w:b/>
                <w:bCs/>
                <w:sz w:val="24"/>
                <w:szCs w:val="24"/>
                <w:lang w:val="ro-RO"/>
              </w:rPr>
            </w:pPr>
          </w:p>
        </w:tc>
        <w:tc>
          <w:tcPr>
            <w:tcW w:w="1843" w:type="dxa"/>
            <w:shd w:val="clear" w:color="auto" w:fill="FFFFFF"/>
          </w:tcPr>
          <w:p w14:paraId="71DB2242" w14:textId="77777777" w:rsidR="00DE6F13" w:rsidRPr="00430896" w:rsidRDefault="00DE6F13" w:rsidP="00BD03AD">
            <w:pPr>
              <w:tabs>
                <w:tab w:val="left" w:pos="884"/>
                <w:tab w:val="left" w:pos="1196"/>
              </w:tabs>
              <w:spacing w:after="0" w:line="240" w:lineRule="auto"/>
              <w:rPr>
                <w:rFonts w:ascii="Times New Roman" w:hAnsi="Times New Roman"/>
                <w:b/>
                <w:bCs/>
                <w:sz w:val="24"/>
                <w:szCs w:val="24"/>
                <w:lang w:val="ro-RO"/>
              </w:rPr>
            </w:pPr>
            <w:r w:rsidRPr="00430896">
              <w:rPr>
                <w:rFonts w:ascii="Times New Roman" w:hAnsi="Times New Roman"/>
                <w:b/>
                <w:bCs/>
                <w:sz w:val="24"/>
                <w:szCs w:val="24"/>
                <w:lang w:val="ro-RO"/>
              </w:rPr>
              <w:t>Oficiul Național pentru Dezvoltarea Infrastructurii</w:t>
            </w:r>
          </w:p>
          <w:p w14:paraId="6C5DD1A3" w14:textId="5F09B31A" w:rsidR="00BD03AD" w:rsidRPr="00430896" w:rsidRDefault="00DE6F13" w:rsidP="00BD03AD">
            <w:pPr>
              <w:tabs>
                <w:tab w:val="left" w:pos="884"/>
                <w:tab w:val="left" w:pos="1196"/>
              </w:tabs>
              <w:spacing w:after="0" w:line="240" w:lineRule="auto"/>
              <w:rPr>
                <w:rFonts w:ascii="Times New Roman" w:hAnsi="Times New Roman"/>
                <w:b/>
                <w:bCs/>
                <w:sz w:val="24"/>
                <w:szCs w:val="24"/>
                <w:lang w:val="ro-RO"/>
              </w:rPr>
            </w:pPr>
            <w:r w:rsidRPr="00430896">
              <w:rPr>
                <w:rFonts w:ascii="Times New Roman" w:hAnsi="Times New Roman"/>
                <w:b/>
                <w:bCs/>
                <w:sz w:val="24"/>
                <w:szCs w:val="24"/>
                <w:lang w:val="ro-RO"/>
              </w:rPr>
              <w:t>,,Moldova-Proiect”</w:t>
            </w:r>
            <w:r w:rsidR="00BD03AD" w:rsidRPr="00430896">
              <w:rPr>
                <w:rFonts w:ascii="Times New Roman" w:hAnsi="Times New Roman"/>
                <w:b/>
                <w:bCs/>
                <w:sz w:val="24"/>
                <w:szCs w:val="24"/>
                <w:lang w:val="ro-RO"/>
              </w:rPr>
              <w:t xml:space="preserve"> </w:t>
            </w:r>
          </w:p>
          <w:p w14:paraId="6D085B06" w14:textId="3E037416" w:rsidR="00BD03AD" w:rsidRPr="00430896" w:rsidRDefault="00BD03AD" w:rsidP="00BD03AD">
            <w:pPr>
              <w:tabs>
                <w:tab w:val="left" w:pos="884"/>
                <w:tab w:val="left" w:pos="1196"/>
              </w:tabs>
              <w:spacing w:after="0" w:line="240" w:lineRule="auto"/>
              <w:rPr>
                <w:rFonts w:ascii="Times New Roman" w:hAnsi="Times New Roman"/>
                <w:b/>
                <w:bCs/>
                <w:sz w:val="24"/>
                <w:szCs w:val="24"/>
                <w:lang w:val="ro-RO"/>
              </w:rPr>
            </w:pPr>
            <w:r w:rsidRPr="00430896">
              <w:rPr>
                <w:rFonts w:ascii="Times New Roman" w:hAnsi="Times New Roman"/>
                <w:b/>
                <w:bCs/>
                <w:sz w:val="24"/>
                <w:szCs w:val="24"/>
                <w:lang w:val="ro-RO"/>
              </w:rPr>
              <w:lastRenderedPageBreak/>
              <w:t>nr. 1</w:t>
            </w:r>
            <w:r w:rsidR="00DE6F13" w:rsidRPr="00430896">
              <w:rPr>
                <w:rFonts w:ascii="Times New Roman" w:hAnsi="Times New Roman"/>
                <w:b/>
                <w:bCs/>
                <w:sz w:val="24"/>
                <w:szCs w:val="24"/>
                <w:lang w:val="ro-RO"/>
              </w:rPr>
              <w:t>98</w:t>
            </w:r>
            <w:r w:rsidRPr="00430896">
              <w:rPr>
                <w:rFonts w:ascii="Times New Roman" w:hAnsi="Times New Roman"/>
                <w:b/>
                <w:bCs/>
                <w:sz w:val="24"/>
                <w:szCs w:val="24"/>
                <w:lang w:val="ro-RO"/>
              </w:rPr>
              <w:t xml:space="preserve"> din </w:t>
            </w:r>
            <w:r w:rsidR="00DE6F13" w:rsidRPr="00430896">
              <w:rPr>
                <w:rFonts w:ascii="Times New Roman" w:hAnsi="Times New Roman"/>
                <w:b/>
                <w:bCs/>
                <w:sz w:val="24"/>
                <w:szCs w:val="24"/>
                <w:lang w:val="ro-RO"/>
              </w:rPr>
              <w:t>25</w:t>
            </w:r>
            <w:r w:rsidRPr="00430896">
              <w:rPr>
                <w:rFonts w:ascii="Times New Roman" w:hAnsi="Times New Roman"/>
                <w:b/>
                <w:bCs/>
                <w:sz w:val="24"/>
                <w:szCs w:val="24"/>
                <w:lang w:val="ro-RO"/>
              </w:rPr>
              <w:t>.0</w:t>
            </w:r>
            <w:r w:rsidR="00DE6F13" w:rsidRPr="00430896">
              <w:rPr>
                <w:rFonts w:ascii="Times New Roman" w:hAnsi="Times New Roman"/>
                <w:b/>
                <w:bCs/>
                <w:sz w:val="24"/>
                <w:szCs w:val="24"/>
                <w:lang w:val="ro-RO"/>
              </w:rPr>
              <w:t>6</w:t>
            </w:r>
            <w:r w:rsidRPr="00430896">
              <w:rPr>
                <w:rFonts w:ascii="Times New Roman" w:hAnsi="Times New Roman"/>
                <w:b/>
                <w:bCs/>
                <w:sz w:val="24"/>
                <w:szCs w:val="24"/>
                <w:lang w:val="ro-RO"/>
              </w:rPr>
              <w:t>.2026</w:t>
            </w:r>
          </w:p>
        </w:tc>
        <w:tc>
          <w:tcPr>
            <w:tcW w:w="8079" w:type="dxa"/>
            <w:shd w:val="clear" w:color="auto" w:fill="FFFFFF"/>
          </w:tcPr>
          <w:p w14:paraId="4F32C8F1" w14:textId="77777777" w:rsidR="00BD03AD" w:rsidRPr="00430896" w:rsidRDefault="00BD03AD" w:rsidP="00BD03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r w:rsidRPr="00430896">
              <w:rPr>
                <w:rFonts w:ascii="Times New Roman" w:eastAsiaTheme="minorHAnsi" w:hAnsi="Times New Roman"/>
                <w:sz w:val="24"/>
                <w:szCs w:val="24"/>
                <w:lang w:val="ro-MD" w:eastAsia="en-US"/>
              </w:rPr>
              <w:lastRenderedPageBreak/>
              <w:t>Informează despre lipsa de obiecții și propuneri.</w:t>
            </w:r>
          </w:p>
          <w:p w14:paraId="7498E425" w14:textId="77777777" w:rsidR="00BD03AD" w:rsidRPr="00430896" w:rsidRDefault="00BD03AD" w:rsidP="00BD03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p>
        </w:tc>
        <w:tc>
          <w:tcPr>
            <w:tcW w:w="4395" w:type="dxa"/>
            <w:shd w:val="clear" w:color="auto" w:fill="FFFFFF"/>
          </w:tcPr>
          <w:p w14:paraId="28756018" w14:textId="64B9FB3E" w:rsidR="00BD03AD" w:rsidRPr="00430896" w:rsidRDefault="00BD03AD" w:rsidP="00BD03AD">
            <w:pPr>
              <w:tabs>
                <w:tab w:val="left" w:pos="884"/>
                <w:tab w:val="left" w:pos="1196"/>
              </w:tabs>
              <w:spacing w:after="0" w:line="240" w:lineRule="auto"/>
              <w:jc w:val="both"/>
              <w:rPr>
                <w:rFonts w:ascii="Times New Roman" w:hAnsi="Times New Roman"/>
                <w:b/>
                <w:sz w:val="24"/>
                <w:szCs w:val="24"/>
                <w:lang w:val="ro-RO"/>
              </w:rPr>
            </w:pPr>
            <w:r w:rsidRPr="00430896">
              <w:rPr>
                <w:rFonts w:ascii="Times New Roman" w:hAnsi="Times New Roman"/>
                <w:bCs/>
                <w:sz w:val="24"/>
                <w:szCs w:val="24"/>
                <w:lang w:val="ro-RO"/>
              </w:rPr>
              <w:t>S-a luat act de informare.</w:t>
            </w:r>
          </w:p>
        </w:tc>
      </w:tr>
      <w:tr w:rsidR="00BD03AD" w:rsidRPr="002D338B" w14:paraId="2B488E4D" w14:textId="77777777" w:rsidTr="00DE6F13">
        <w:tc>
          <w:tcPr>
            <w:tcW w:w="846" w:type="dxa"/>
            <w:shd w:val="clear" w:color="auto" w:fill="FFFFFF"/>
          </w:tcPr>
          <w:p w14:paraId="70EF5528" w14:textId="77777777" w:rsidR="00BD03AD" w:rsidRPr="00D256B7" w:rsidRDefault="00BD03AD" w:rsidP="00BD03AD">
            <w:pPr>
              <w:tabs>
                <w:tab w:val="left" w:pos="884"/>
                <w:tab w:val="left" w:pos="1196"/>
              </w:tabs>
              <w:spacing w:after="0" w:line="240" w:lineRule="auto"/>
              <w:rPr>
                <w:rFonts w:ascii="Times New Roman" w:hAnsi="Times New Roman"/>
                <w:b/>
                <w:bCs/>
                <w:sz w:val="24"/>
                <w:szCs w:val="24"/>
                <w:lang w:val="ro-RO"/>
              </w:rPr>
            </w:pPr>
          </w:p>
        </w:tc>
        <w:tc>
          <w:tcPr>
            <w:tcW w:w="1843" w:type="dxa"/>
            <w:shd w:val="clear" w:color="auto" w:fill="FFFFFF"/>
          </w:tcPr>
          <w:p w14:paraId="1987FBD6" w14:textId="77777777" w:rsidR="00BD03AD" w:rsidRPr="00430896" w:rsidRDefault="00BD03AD" w:rsidP="00BD03AD">
            <w:pPr>
              <w:tabs>
                <w:tab w:val="left" w:pos="884"/>
                <w:tab w:val="left" w:pos="1196"/>
              </w:tabs>
              <w:spacing w:after="0" w:line="240" w:lineRule="auto"/>
              <w:rPr>
                <w:rFonts w:ascii="Times New Roman" w:hAnsi="Times New Roman"/>
                <w:b/>
                <w:bCs/>
                <w:sz w:val="24"/>
                <w:szCs w:val="24"/>
                <w:lang w:val="ro-RO"/>
              </w:rPr>
            </w:pPr>
            <w:r w:rsidRPr="00430896">
              <w:rPr>
                <w:rFonts w:ascii="Times New Roman" w:hAnsi="Times New Roman"/>
                <w:b/>
                <w:bCs/>
                <w:sz w:val="24"/>
                <w:szCs w:val="24"/>
                <w:lang w:val="ro-RO"/>
              </w:rPr>
              <w:t xml:space="preserve">Ministerul Agriculturii </w:t>
            </w:r>
            <w:r w:rsidRPr="00430896">
              <w:rPr>
                <w:rFonts w:ascii="Times New Roman" w:hAnsi="Times New Roman"/>
                <w:b/>
                <w:bCs/>
                <w:sz w:val="24"/>
                <w:szCs w:val="24"/>
                <w:lang w:val="ro-MD"/>
              </w:rPr>
              <w:t>și Industriei</w:t>
            </w:r>
            <w:r w:rsidRPr="00430896">
              <w:rPr>
                <w:rFonts w:ascii="Times New Roman" w:hAnsi="Times New Roman"/>
                <w:b/>
                <w:bCs/>
                <w:sz w:val="24"/>
                <w:szCs w:val="24"/>
                <w:lang w:val="ro-RO"/>
              </w:rPr>
              <w:t xml:space="preserve"> Alimentare</w:t>
            </w:r>
          </w:p>
          <w:p w14:paraId="28A2E37B" w14:textId="248695A7" w:rsidR="00BD03AD" w:rsidRPr="00430896" w:rsidRDefault="00BD03AD" w:rsidP="00BD03AD">
            <w:pPr>
              <w:tabs>
                <w:tab w:val="left" w:pos="884"/>
                <w:tab w:val="left" w:pos="1196"/>
              </w:tabs>
              <w:spacing w:after="0" w:line="240" w:lineRule="auto"/>
              <w:rPr>
                <w:rFonts w:ascii="Times New Roman" w:hAnsi="Times New Roman"/>
                <w:b/>
                <w:bCs/>
                <w:sz w:val="24"/>
                <w:szCs w:val="24"/>
                <w:lang w:val="ro-RO"/>
              </w:rPr>
            </w:pPr>
            <w:r w:rsidRPr="00430896">
              <w:rPr>
                <w:rFonts w:ascii="Times New Roman" w:hAnsi="Times New Roman"/>
                <w:b/>
                <w:bCs/>
                <w:sz w:val="24"/>
                <w:szCs w:val="24"/>
                <w:lang w:val="ro-RO"/>
              </w:rPr>
              <w:t>nr. 23-02/1001 din08.04.2026</w:t>
            </w:r>
          </w:p>
        </w:tc>
        <w:tc>
          <w:tcPr>
            <w:tcW w:w="8079" w:type="dxa"/>
            <w:shd w:val="clear" w:color="auto" w:fill="FFFFFF"/>
          </w:tcPr>
          <w:p w14:paraId="162BF4E6" w14:textId="77777777" w:rsidR="00BD03AD" w:rsidRPr="00430896" w:rsidRDefault="00BD03AD" w:rsidP="00BD03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r w:rsidRPr="00430896">
              <w:rPr>
                <w:rFonts w:ascii="Times New Roman" w:eastAsiaTheme="minorHAnsi" w:hAnsi="Times New Roman"/>
                <w:sz w:val="24"/>
                <w:szCs w:val="24"/>
                <w:lang w:val="ro-MD" w:eastAsia="en-US"/>
              </w:rPr>
              <w:t>Informează despre lipsa de obiecții și propuneri.</w:t>
            </w:r>
          </w:p>
          <w:p w14:paraId="0BFDBA95" w14:textId="77777777" w:rsidR="00BD03AD" w:rsidRPr="00430896" w:rsidRDefault="00BD03AD" w:rsidP="00BD03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p>
        </w:tc>
        <w:tc>
          <w:tcPr>
            <w:tcW w:w="4395" w:type="dxa"/>
            <w:shd w:val="clear" w:color="auto" w:fill="FFFFFF"/>
          </w:tcPr>
          <w:p w14:paraId="1FEB91E4" w14:textId="4DE85C0E" w:rsidR="00BD03AD" w:rsidRPr="00430896" w:rsidRDefault="00BD03AD" w:rsidP="00BD03AD">
            <w:pPr>
              <w:tabs>
                <w:tab w:val="left" w:pos="884"/>
                <w:tab w:val="left" w:pos="1196"/>
              </w:tabs>
              <w:spacing w:after="0" w:line="240" w:lineRule="auto"/>
              <w:jc w:val="both"/>
              <w:rPr>
                <w:rFonts w:ascii="Times New Roman" w:hAnsi="Times New Roman"/>
                <w:b/>
                <w:sz w:val="24"/>
                <w:szCs w:val="24"/>
                <w:lang w:val="ro-RO"/>
              </w:rPr>
            </w:pPr>
            <w:r w:rsidRPr="00430896">
              <w:rPr>
                <w:rFonts w:ascii="Times New Roman" w:hAnsi="Times New Roman"/>
                <w:bCs/>
                <w:sz w:val="24"/>
                <w:szCs w:val="24"/>
                <w:lang w:val="ro-RO"/>
              </w:rPr>
              <w:t>S-a luat act de informare.</w:t>
            </w:r>
          </w:p>
        </w:tc>
      </w:tr>
      <w:tr w:rsidR="00A633A3" w:rsidRPr="00D34020" w14:paraId="344A2078" w14:textId="77777777" w:rsidTr="002658FF">
        <w:trPr>
          <w:trHeight w:val="5520"/>
        </w:trPr>
        <w:tc>
          <w:tcPr>
            <w:tcW w:w="846" w:type="dxa"/>
            <w:shd w:val="clear" w:color="auto" w:fill="FFFFFF"/>
          </w:tcPr>
          <w:p w14:paraId="15CDB76B" w14:textId="77777777" w:rsidR="00A633A3" w:rsidRPr="00D256B7" w:rsidRDefault="00A633A3" w:rsidP="00BD03AD">
            <w:pPr>
              <w:tabs>
                <w:tab w:val="left" w:pos="884"/>
                <w:tab w:val="left" w:pos="1196"/>
              </w:tabs>
              <w:spacing w:after="0" w:line="240" w:lineRule="auto"/>
              <w:rPr>
                <w:rFonts w:ascii="Times New Roman" w:hAnsi="Times New Roman"/>
                <w:b/>
                <w:bCs/>
                <w:sz w:val="24"/>
                <w:szCs w:val="24"/>
                <w:lang w:val="ro-RO"/>
              </w:rPr>
            </w:pPr>
          </w:p>
        </w:tc>
        <w:tc>
          <w:tcPr>
            <w:tcW w:w="1843" w:type="dxa"/>
            <w:shd w:val="clear" w:color="auto" w:fill="FFFFFF"/>
          </w:tcPr>
          <w:p w14:paraId="6CE51251" w14:textId="77777777" w:rsidR="00A633A3" w:rsidRPr="00430896" w:rsidRDefault="00A633A3" w:rsidP="00BD03AD">
            <w:pPr>
              <w:tabs>
                <w:tab w:val="left" w:pos="884"/>
                <w:tab w:val="left" w:pos="1196"/>
              </w:tabs>
              <w:spacing w:after="0" w:line="240" w:lineRule="auto"/>
              <w:rPr>
                <w:rFonts w:ascii="Times New Roman" w:hAnsi="Times New Roman"/>
                <w:b/>
                <w:bCs/>
                <w:sz w:val="24"/>
                <w:szCs w:val="24"/>
                <w:lang w:val="ro-RO"/>
              </w:rPr>
            </w:pPr>
            <w:r w:rsidRPr="00430896">
              <w:rPr>
                <w:rFonts w:ascii="Times New Roman" w:hAnsi="Times New Roman"/>
                <w:b/>
                <w:bCs/>
                <w:sz w:val="24"/>
                <w:szCs w:val="24"/>
                <w:lang w:val="ro-RO"/>
              </w:rPr>
              <w:t>Ministerul Dezvoltării Economice și Digitalizării al Republicii Moldova</w:t>
            </w:r>
          </w:p>
          <w:p w14:paraId="10024044" w14:textId="3B928721" w:rsidR="00A633A3" w:rsidRPr="00430896" w:rsidRDefault="00A633A3" w:rsidP="00BD03AD">
            <w:pPr>
              <w:tabs>
                <w:tab w:val="left" w:pos="884"/>
                <w:tab w:val="left" w:pos="1196"/>
              </w:tabs>
              <w:spacing w:after="0" w:line="240" w:lineRule="auto"/>
              <w:rPr>
                <w:rFonts w:ascii="Times New Roman" w:hAnsi="Times New Roman"/>
                <w:b/>
                <w:bCs/>
                <w:sz w:val="24"/>
                <w:szCs w:val="24"/>
                <w:lang w:val="ro-RO"/>
              </w:rPr>
            </w:pPr>
            <w:r w:rsidRPr="00430896">
              <w:rPr>
                <w:rFonts w:ascii="Times New Roman" w:hAnsi="Times New Roman"/>
                <w:b/>
                <w:bCs/>
                <w:sz w:val="24"/>
                <w:szCs w:val="24"/>
                <w:lang w:val="ro-RO"/>
              </w:rPr>
              <w:t>nr. 03-2262 din 06.07.2026</w:t>
            </w:r>
          </w:p>
        </w:tc>
        <w:tc>
          <w:tcPr>
            <w:tcW w:w="8079" w:type="dxa"/>
            <w:shd w:val="clear" w:color="auto" w:fill="FFFFFF"/>
          </w:tcPr>
          <w:p w14:paraId="56A52C19" w14:textId="77777777" w:rsidR="00A633A3" w:rsidRPr="00430896" w:rsidRDefault="00A633A3" w:rsidP="004D5B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r w:rsidRPr="00430896">
              <w:rPr>
                <w:rFonts w:ascii="Times New Roman" w:eastAsiaTheme="minorHAnsi" w:hAnsi="Times New Roman"/>
                <w:sz w:val="24"/>
                <w:szCs w:val="24"/>
                <w:lang w:val="ro-MD" w:eastAsia="en-US"/>
              </w:rPr>
              <w:t xml:space="preserve">La pct.1, subpct.1.2 din proiect, prin care se propune completarea pct.10 din Statut cu </w:t>
            </w:r>
            <w:proofErr w:type="spellStart"/>
            <w:r w:rsidRPr="00430896">
              <w:rPr>
                <w:rFonts w:ascii="Times New Roman" w:eastAsiaTheme="minorHAnsi" w:hAnsi="Times New Roman"/>
                <w:sz w:val="24"/>
                <w:szCs w:val="24"/>
                <w:lang w:val="ro-MD" w:eastAsia="en-US"/>
              </w:rPr>
              <w:t>subpct</w:t>
            </w:r>
            <w:proofErr w:type="spellEnd"/>
            <w:r w:rsidRPr="00430896">
              <w:rPr>
                <w:rFonts w:ascii="Times New Roman" w:eastAsiaTheme="minorHAnsi" w:hAnsi="Times New Roman"/>
                <w:sz w:val="24"/>
                <w:szCs w:val="24"/>
                <w:lang w:val="ro-MD" w:eastAsia="en-US"/>
              </w:rPr>
              <w:t xml:space="preserve">. 10.14¹.5, ce atribuie Instituției Publice Oficiul Național pentru Dezvoltarea Infrastructurii „Moldova-Proiect” funcția de asigurare a încheierii, evidenței și monitorizării contractelor cu membrii comitetelor tehnice, se impune revizuirea normei în vederea corelării acesteia cu prevederile art.6 din Legea nr.329/2025 privind Fondul național de dezvoltare a sistemului de documente normative în construcții. </w:t>
            </w:r>
          </w:p>
          <w:p w14:paraId="1999AE40" w14:textId="77777777" w:rsidR="00A633A3" w:rsidRPr="00430896" w:rsidRDefault="00A633A3" w:rsidP="004D5B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r w:rsidRPr="00430896">
              <w:rPr>
                <w:rFonts w:ascii="Times New Roman" w:eastAsiaTheme="minorHAnsi" w:hAnsi="Times New Roman"/>
                <w:sz w:val="24"/>
                <w:szCs w:val="24"/>
                <w:lang w:val="ro-MD" w:eastAsia="en-US"/>
              </w:rPr>
              <w:t xml:space="preserve">Art.6 alin.(1) </w:t>
            </w:r>
            <w:proofErr w:type="spellStart"/>
            <w:r w:rsidRPr="00430896">
              <w:rPr>
                <w:rFonts w:ascii="Times New Roman" w:eastAsiaTheme="minorHAnsi" w:hAnsi="Times New Roman"/>
                <w:sz w:val="24"/>
                <w:szCs w:val="24"/>
                <w:lang w:val="ro-MD" w:eastAsia="en-US"/>
              </w:rPr>
              <w:t>lit.f</w:t>
            </w:r>
            <w:proofErr w:type="spellEnd"/>
            <w:r w:rsidRPr="00430896">
              <w:rPr>
                <w:rFonts w:ascii="Times New Roman" w:eastAsiaTheme="minorHAnsi" w:hAnsi="Times New Roman"/>
                <w:sz w:val="24"/>
                <w:szCs w:val="24"/>
                <w:lang w:val="ro-MD" w:eastAsia="en-US"/>
              </w:rPr>
              <w:t xml:space="preserve">) din legea citată prevede că, pentru serviciile de consultanță și suport metodologic, contractele de prestări servicii se încheie între organul central de specialitate în domeniul construcțiilor și membrii comitetelor tehnice, iar alin.(3) al aceluiași articol stabilește că, pentru activitățile de avizare și coordonare a proiectelor de normative tehnice în construcții, contractele se încheie între elaboratorul proiectelor și membrii comitetelor tehnice. </w:t>
            </w:r>
          </w:p>
          <w:p w14:paraId="4168339D" w14:textId="37BE87B2" w:rsidR="00A633A3" w:rsidRPr="00430896" w:rsidRDefault="00A633A3" w:rsidP="004D5B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r w:rsidRPr="00430896">
              <w:rPr>
                <w:rFonts w:ascii="Times New Roman" w:eastAsiaTheme="minorHAnsi" w:hAnsi="Times New Roman"/>
                <w:sz w:val="24"/>
                <w:szCs w:val="24"/>
                <w:lang w:val="ro-MD" w:eastAsia="en-US"/>
              </w:rPr>
              <w:t>În acest context, formularea propusă, care atribuie Instituției Publice Oficiul Național pentru Dezvoltarea Infrastructurii „Moldova-Proiect” funcția de asigurare a încheierii contractelor cu membrii comitetelor tehnice, nu distinge între cele două categorii de raporturi juridice reglementate de lege și poate genera neclarități privind titularul competenței de încheiere a contractelor. Prin urmare, norma urmează a fi revizuită și corelată cu art.6 din Legea nr.329/2025, prin delimitarea expresă a atribuțiilor Instituției Publice în raport cu competențele stabilite de lege.</w:t>
            </w:r>
          </w:p>
        </w:tc>
        <w:tc>
          <w:tcPr>
            <w:tcW w:w="4395" w:type="dxa"/>
            <w:shd w:val="clear" w:color="auto" w:fill="FFFFFF"/>
          </w:tcPr>
          <w:p w14:paraId="1C6E87B2" w14:textId="5F2572F3" w:rsidR="0077693F" w:rsidRPr="00311D79" w:rsidRDefault="00311D79" w:rsidP="0077693F">
            <w:pPr>
              <w:tabs>
                <w:tab w:val="left" w:pos="884"/>
                <w:tab w:val="left" w:pos="1196"/>
              </w:tabs>
              <w:spacing w:after="0" w:line="240" w:lineRule="auto"/>
              <w:jc w:val="both"/>
              <w:rPr>
                <w:rFonts w:ascii="Times New Roman" w:eastAsiaTheme="minorHAnsi" w:hAnsi="Times New Roman"/>
                <w:b/>
                <w:bCs/>
                <w:sz w:val="24"/>
                <w:szCs w:val="24"/>
                <w:lang w:val="ro-MD" w:eastAsia="en-US"/>
              </w:rPr>
            </w:pPr>
            <w:r w:rsidRPr="00311D79">
              <w:rPr>
                <w:rFonts w:ascii="Times New Roman" w:eastAsiaTheme="minorHAnsi" w:hAnsi="Times New Roman"/>
                <w:b/>
                <w:bCs/>
                <w:sz w:val="24"/>
                <w:szCs w:val="24"/>
                <w:lang w:val="ro-MD" w:eastAsia="en-US"/>
              </w:rPr>
              <w:t>Nu se acceptă</w:t>
            </w:r>
            <w:r w:rsidR="0077693F" w:rsidRPr="00311D79">
              <w:rPr>
                <w:rFonts w:ascii="Times New Roman" w:eastAsiaTheme="minorHAnsi" w:hAnsi="Times New Roman"/>
                <w:b/>
                <w:bCs/>
                <w:sz w:val="24"/>
                <w:szCs w:val="24"/>
                <w:lang w:val="ro-MD" w:eastAsia="en-US"/>
              </w:rPr>
              <w:t>.</w:t>
            </w:r>
          </w:p>
          <w:p w14:paraId="0124F071" w14:textId="77777777" w:rsidR="00A633A3" w:rsidRPr="00430896" w:rsidRDefault="0077693F" w:rsidP="00BD03AD">
            <w:pPr>
              <w:tabs>
                <w:tab w:val="left" w:pos="884"/>
                <w:tab w:val="left" w:pos="1196"/>
              </w:tabs>
              <w:spacing w:after="0" w:line="240" w:lineRule="auto"/>
              <w:jc w:val="both"/>
              <w:rPr>
                <w:rFonts w:ascii="Times New Roman" w:eastAsiaTheme="minorHAnsi" w:hAnsi="Times New Roman"/>
                <w:sz w:val="24"/>
                <w:szCs w:val="24"/>
                <w:lang w:val="ro-MD" w:eastAsia="en-US"/>
              </w:rPr>
            </w:pPr>
            <w:r w:rsidRPr="00430896">
              <w:rPr>
                <w:rFonts w:ascii="Times New Roman" w:eastAsiaTheme="minorHAnsi" w:hAnsi="Times New Roman"/>
                <w:sz w:val="24"/>
                <w:szCs w:val="24"/>
                <w:lang w:val="ro-MD" w:eastAsia="en-US"/>
              </w:rPr>
              <w:t>Activitățile pentru care urmează a fi remunerate comitetele tehnice, specificate în art.6 alin.(1) lit. f) și art. 6 alin.(3) din Legea nr.329/2025 privind Fondul național de dezvoltare a sistemului de documente normative în construcții, reprezintă servicii și activități diferite, astfel fiind aplicat modul de remunerare diferențiat.</w:t>
            </w:r>
          </w:p>
          <w:p w14:paraId="2BC424B6" w14:textId="77777777" w:rsidR="0077693F" w:rsidRPr="00430896" w:rsidRDefault="0077693F" w:rsidP="00BD03AD">
            <w:pPr>
              <w:tabs>
                <w:tab w:val="left" w:pos="884"/>
                <w:tab w:val="left" w:pos="1196"/>
              </w:tabs>
              <w:spacing w:after="0" w:line="240" w:lineRule="auto"/>
              <w:jc w:val="both"/>
              <w:rPr>
                <w:rFonts w:ascii="Times New Roman" w:eastAsiaTheme="minorHAnsi" w:hAnsi="Times New Roman"/>
                <w:sz w:val="24"/>
                <w:szCs w:val="24"/>
                <w:lang w:val="ro-MD" w:eastAsia="en-US"/>
              </w:rPr>
            </w:pPr>
            <w:r w:rsidRPr="00430896">
              <w:rPr>
                <w:rFonts w:ascii="Times New Roman" w:eastAsiaTheme="minorHAnsi" w:hAnsi="Times New Roman"/>
                <w:sz w:val="24"/>
                <w:szCs w:val="24"/>
                <w:lang w:val="ro-MD" w:eastAsia="en-US"/>
              </w:rPr>
              <w:t>Totodată, organul central de specialitate este în drept să delege sarcini către instituțiile subordonate.</w:t>
            </w:r>
          </w:p>
          <w:p w14:paraId="5590EFBE" w14:textId="0E4B3FD8" w:rsidR="0077693F" w:rsidRPr="00430896" w:rsidRDefault="0077693F" w:rsidP="00BD03AD">
            <w:pPr>
              <w:tabs>
                <w:tab w:val="left" w:pos="884"/>
                <w:tab w:val="left" w:pos="1196"/>
              </w:tabs>
              <w:spacing w:after="0" w:line="240" w:lineRule="auto"/>
              <w:jc w:val="both"/>
              <w:rPr>
                <w:rFonts w:ascii="Times New Roman" w:eastAsiaTheme="minorHAnsi" w:hAnsi="Times New Roman"/>
                <w:sz w:val="24"/>
                <w:szCs w:val="24"/>
                <w:lang w:val="ro-MD" w:eastAsia="en-US"/>
              </w:rPr>
            </w:pPr>
            <w:r w:rsidRPr="00430896">
              <w:rPr>
                <w:rFonts w:ascii="Times New Roman" w:eastAsiaTheme="minorHAnsi" w:hAnsi="Times New Roman"/>
                <w:sz w:val="24"/>
                <w:szCs w:val="24"/>
                <w:lang w:val="ro-MD" w:eastAsia="en-US"/>
              </w:rPr>
              <w:t xml:space="preserve">Întru executarea art.6 alin.(1) </w:t>
            </w:r>
            <w:proofErr w:type="spellStart"/>
            <w:r w:rsidRPr="00430896">
              <w:rPr>
                <w:rFonts w:ascii="Times New Roman" w:eastAsiaTheme="minorHAnsi" w:hAnsi="Times New Roman"/>
                <w:sz w:val="24"/>
                <w:szCs w:val="24"/>
                <w:lang w:val="ro-MD" w:eastAsia="en-US"/>
              </w:rPr>
              <w:t>lit.f</w:t>
            </w:r>
            <w:proofErr w:type="spellEnd"/>
            <w:r w:rsidRPr="00430896">
              <w:rPr>
                <w:rFonts w:ascii="Times New Roman" w:eastAsiaTheme="minorHAnsi" w:hAnsi="Times New Roman"/>
                <w:sz w:val="24"/>
                <w:szCs w:val="24"/>
                <w:lang w:val="ro-MD" w:eastAsia="en-US"/>
              </w:rPr>
              <w:t xml:space="preserve">) din Legea nr.329/2025, prin </w:t>
            </w:r>
            <w:proofErr w:type="spellStart"/>
            <w:r w:rsidRPr="00430896">
              <w:rPr>
                <w:rFonts w:ascii="Times New Roman" w:eastAsiaTheme="minorHAnsi" w:hAnsi="Times New Roman"/>
                <w:sz w:val="24"/>
                <w:szCs w:val="24"/>
                <w:lang w:val="ro-MD" w:eastAsia="en-US"/>
              </w:rPr>
              <w:t>subpct</w:t>
            </w:r>
            <w:proofErr w:type="spellEnd"/>
            <w:r w:rsidRPr="00430896">
              <w:rPr>
                <w:rFonts w:ascii="Times New Roman" w:eastAsiaTheme="minorHAnsi" w:hAnsi="Times New Roman"/>
                <w:sz w:val="24"/>
                <w:szCs w:val="24"/>
                <w:lang w:val="ro-MD" w:eastAsia="en-US"/>
              </w:rPr>
              <w:t xml:space="preserve">. 10.14¹.5, Instituției Publice Oficiul Național pentru Dezvoltarea Infrastructurii „Moldova-Proiect” i se atribuie funcția de asigurare a încheierii, evidenței și monitorizării contractelor cu membrii comitetelor tehnice, iar  pentru claritate, </w:t>
            </w:r>
            <w:proofErr w:type="spellStart"/>
            <w:r w:rsidRPr="00430896">
              <w:rPr>
                <w:rFonts w:ascii="Times New Roman" w:eastAsiaTheme="minorHAnsi" w:hAnsi="Times New Roman"/>
                <w:sz w:val="24"/>
                <w:szCs w:val="24"/>
                <w:lang w:val="ro-MD" w:eastAsia="en-US"/>
              </w:rPr>
              <w:t>subct</w:t>
            </w:r>
            <w:proofErr w:type="spellEnd"/>
            <w:r w:rsidRPr="00430896">
              <w:rPr>
                <w:rFonts w:ascii="Times New Roman" w:eastAsiaTheme="minorHAnsi" w:hAnsi="Times New Roman"/>
                <w:sz w:val="24"/>
                <w:szCs w:val="24"/>
                <w:lang w:val="ro-MD" w:eastAsia="en-US"/>
              </w:rPr>
              <w:t xml:space="preserve">. 10.14¹.5 va fi completat cu cele menționate supra. </w:t>
            </w:r>
          </w:p>
        </w:tc>
      </w:tr>
      <w:tr w:rsidR="00BD03AD" w:rsidRPr="002D338B" w14:paraId="7458F006" w14:textId="77777777" w:rsidTr="00DE6F13">
        <w:tc>
          <w:tcPr>
            <w:tcW w:w="846" w:type="dxa"/>
            <w:shd w:val="clear" w:color="auto" w:fill="FFFFFF"/>
          </w:tcPr>
          <w:p w14:paraId="4506AE56" w14:textId="77777777" w:rsidR="00BD03AD" w:rsidRPr="00D256B7" w:rsidRDefault="00BD03AD" w:rsidP="00BD03AD">
            <w:pPr>
              <w:tabs>
                <w:tab w:val="left" w:pos="884"/>
                <w:tab w:val="left" w:pos="1196"/>
              </w:tabs>
              <w:spacing w:after="0" w:line="240" w:lineRule="auto"/>
              <w:rPr>
                <w:rFonts w:ascii="Times New Roman" w:hAnsi="Times New Roman"/>
                <w:b/>
                <w:bCs/>
                <w:sz w:val="24"/>
                <w:szCs w:val="24"/>
                <w:lang w:val="ro-RO"/>
              </w:rPr>
            </w:pPr>
          </w:p>
        </w:tc>
        <w:tc>
          <w:tcPr>
            <w:tcW w:w="1843" w:type="dxa"/>
            <w:shd w:val="clear" w:color="auto" w:fill="FFFFFF"/>
          </w:tcPr>
          <w:p w14:paraId="12FCF9C3" w14:textId="77777777" w:rsidR="00BD03AD" w:rsidRPr="00430896" w:rsidRDefault="00BD03AD" w:rsidP="00BD03AD">
            <w:pPr>
              <w:tabs>
                <w:tab w:val="left" w:pos="884"/>
                <w:tab w:val="left" w:pos="1196"/>
              </w:tabs>
              <w:spacing w:after="0" w:line="240" w:lineRule="auto"/>
              <w:rPr>
                <w:rFonts w:ascii="Times New Roman" w:hAnsi="Times New Roman"/>
                <w:b/>
                <w:bCs/>
                <w:sz w:val="24"/>
                <w:szCs w:val="24"/>
                <w:lang w:val="ro-RO"/>
              </w:rPr>
            </w:pPr>
            <w:r w:rsidRPr="00430896">
              <w:rPr>
                <w:rFonts w:ascii="Times New Roman" w:hAnsi="Times New Roman"/>
                <w:b/>
                <w:bCs/>
                <w:sz w:val="24"/>
                <w:szCs w:val="24"/>
                <w:lang w:val="ro-RO"/>
              </w:rPr>
              <w:t>Ministerul Energiei</w:t>
            </w:r>
          </w:p>
          <w:p w14:paraId="2C5B03B8" w14:textId="16175B19" w:rsidR="00BD03AD" w:rsidRPr="00430896" w:rsidRDefault="00BD03AD" w:rsidP="00BD03AD">
            <w:pPr>
              <w:tabs>
                <w:tab w:val="left" w:pos="884"/>
                <w:tab w:val="left" w:pos="1196"/>
              </w:tabs>
              <w:spacing w:after="0" w:line="240" w:lineRule="auto"/>
              <w:rPr>
                <w:rFonts w:ascii="Times New Roman" w:hAnsi="Times New Roman"/>
                <w:b/>
                <w:bCs/>
                <w:sz w:val="24"/>
                <w:szCs w:val="24"/>
                <w:lang w:val="ro-RO"/>
              </w:rPr>
            </w:pPr>
            <w:r w:rsidRPr="00430896">
              <w:rPr>
                <w:rFonts w:ascii="Times New Roman" w:hAnsi="Times New Roman"/>
                <w:b/>
                <w:bCs/>
                <w:sz w:val="24"/>
                <w:szCs w:val="24"/>
                <w:lang w:val="ro-RO"/>
              </w:rPr>
              <w:t>nr. 05-</w:t>
            </w:r>
            <w:r w:rsidR="00DD071A" w:rsidRPr="00430896">
              <w:rPr>
                <w:rFonts w:ascii="Times New Roman" w:hAnsi="Times New Roman"/>
                <w:b/>
                <w:bCs/>
                <w:sz w:val="24"/>
                <w:szCs w:val="24"/>
                <w:lang w:val="ro-RO"/>
              </w:rPr>
              <w:t>1743</w:t>
            </w:r>
            <w:r w:rsidRPr="00430896">
              <w:rPr>
                <w:rFonts w:ascii="Times New Roman" w:hAnsi="Times New Roman"/>
                <w:b/>
                <w:bCs/>
                <w:sz w:val="24"/>
                <w:szCs w:val="24"/>
                <w:lang w:val="ro-RO"/>
              </w:rPr>
              <w:t xml:space="preserve"> din </w:t>
            </w:r>
            <w:r w:rsidR="00DD071A" w:rsidRPr="00430896">
              <w:rPr>
                <w:rFonts w:ascii="Times New Roman" w:hAnsi="Times New Roman"/>
                <w:b/>
                <w:bCs/>
                <w:sz w:val="24"/>
                <w:szCs w:val="24"/>
                <w:lang w:val="ro-RO"/>
              </w:rPr>
              <w:t>02</w:t>
            </w:r>
            <w:r w:rsidRPr="00430896">
              <w:rPr>
                <w:rFonts w:ascii="Times New Roman" w:hAnsi="Times New Roman"/>
                <w:b/>
                <w:bCs/>
                <w:sz w:val="24"/>
                <w:szCs w:val="24"/>
                <w:lang w:val="ro-RO"/>
              </w:rPr>
              <w:t>.0</w:t>
            </w:r>
            <w:r w:rsidR="00DD071A" w:rsidRPr="00430896">
              <w:rPr>
                <w:rFonts w:ascii="Times New Roman" w:hAnsi="Times New Roman"/>
                <w:b/>
                <w:bCs/>
                <w:sz w:val="24"/>
                <w:szCs w:val="24"/>
                <w:lang w:val="ro-RO"/>
              </w:rPr>
              <w:t>7</w:t>
            </w:r>
            <w:r w:rsidRPr="00430896">
              <w:rPr>
                <w:rFonts w:ascii="Times New Roman" w:hAnsi="Times New Roman"/>
                <w:b/>
                <w:bCs/>
                <w:sz w:val="24"/>
                <w:szCs w:val="24"/>
                <w:lang w:val="ro-RO"/>
              </w:rPr>
              <w:t>.2026</w:t>
            </w:r>
          </w:p>
        </w:tc>
        <w:tc>
          <w:tcPr>
            <w:tcW w:w="8079" w:type="dxa"/>
            <w:shd w:val="clear" w:color="auto" w:fill="FFFFFF"/>
          </w:tcPr>
          <w:p w14:paraId="1D4F488F" w14:textId="4BFB7F6E" w:rsidR="00BD03AD" w:rsidRPr="00430896" w:rsidRDefault="00DD071A" w:rsidP="00DD07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r w:rsidRPr="00430896">
              <w:rPr>
                <w:rFonts w:ascii="Times New Roman" w:eastAsiaTheme="minorHAnsi" w:hAnsi="Times New Roman"/>
                <w:sz w:val="24"/>
                <w:szCs w:val="24"/>
                <w:lang w:val="ro-MD" w:eastAsia="en-US"/>
              </w:rPr>
              <w:t xml:space="preserve">La pct. 1.2 din proiect, referitor la completarea pct. 10 cu </w:t>
            </w:r>
            <w:proofErr w:type="spellStart"/>
            <w:r w:rsidRPr="00430896">
              <w:rPr>
                <w:rFonts w:ascii="Times New Roman" w:eastAsiaTheme="minorHAnsi" w:hAnsi="Times New Roman"/>
                <w:sz w:val="24"/>
                <w:szCs w:val="24"/>
                <w:lang w:val="ro-MD" w:eastAsia="en-US"/>
              </w:rPr>
              <w:t>subpct</w:t>
            </w:r>
            <w:proofErr w:type="spellEnd"/>
            <w:r w:rsidRPr="00430896">
              <w:rPr>
                <w:rFonts w:ascii="Times New Roman" w:eastAsiaTheme="minorHAnsi" w:hAnsi="Times New Roman"/>
                <w:sz w:val="24"/>
                <w:szCs w:val="24"/>
                <w:lang w:val="ro-MD" w:eastAsia="en-US"/>
              </w:rPr>
              <w:t>. 10.14</w:t>
            </w:r>
            <w:r w:rsidR="00D34020" w:rsidRPr="00430896">
              <w:rPr>
                <w:rFonts w:ascii="Times New Roman" w:eastAsiaTheme="minorHAnsi" w:hAnsi="Times New Roman"/>
                <w:sz w:val="24"/>
                <w:szCs w:val="24"/>
                <w:vertAlign w:val="superscript"/>
                <w:lang w:val="ro-MD" w:eastAsia="en-US"/>
              </w:rPr>
              <w:t>1</w:t>
            </w:r>
            <w:r w:rsidRPr="00430896">
              <w:rPr>
                <w:rFonts w:ascii="Times New Roman" w:eastAsiaTheme="minorHAnsi" w:hAnsi="Times New Roman"/>
                <w:sz w:val="24"/>
                <w:szCs w:val="24"/>
                <w:lang w:val="ro-MD" w:eastAsia="en-US"/>
              </w:rPr>
              <w:t xml:space="preserve">, se propune revizuirea modului de numerotare a subpunctelor, prin utilizarea numerotării de tipul „1), 2), 3) etc.”, în conformitate cu prevederile art. 52 și 53 din Legea nr. 100/2017 cu privire la actele normative, în vederea asigurării unei structuri unitare, clare și conforme exigențelor tehnicii legislative. </w:t>
            </w:r>
          </w:p>
          <w:p w14:paraId="3AAA6197" w14:textId="3AE2EC5F" w:rsidR="00BD03AD" w:rsidRPr="00430896" w:rsidRDefault="00BD03AD" w:rsidP="00BD03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p>
        </w:tc>
        <w:tc>
          <w:tcPr>
            <w:tcW w:w="4395" w:type="dxa"/>
            <w:shd w:val="clear" w:color="auto" w:fill="FFFFFF"/>
          </w:tcPr>
          <w:p w14:paraId="11B07042" w14:textId="310FE530" w:rsidR="00BD03AD" w:rsidRPr="00311D79" w:rsidRDefault="00311D79" w:rsidP="00BD03AD">
            <w:pPr>
              <w:tabs>
                <w:tab w:val="left" w:pos="884"/>
                <w:tab w:val="left" w:pos="1196"/>
              </w:tabs>
              <w:spacing w:after="0" w:line="240" w:lineRule="auto"/>
              <w:jc w:val="both"/>
              <w:rPr>
                <w:rFonts w:ascii="Times New Roman" w:eastAsiaTheme="minorHAnsi" w:hAnsi="Times New Roman"/>
                <w:b/>
                <w:bCs/>
                <w:sz w:val="24"/>
                <w:szCs w:val="24"/>
                <w:lang w:val="ro-MD" w:eastAsia="en-US"/>
              </w:rPr>
            </w:pPr>
            <w:r w:rsidRPr="00311D79">
              <w:rPr>
                <w:rFonts w:ascii="Times New Roman" w:eastAsiaTheme="minorHAnsi" w:hAnsi="Times New Roman"/>
                <w:b/>
                <w:bCs/>
                <w:sz w:val="24"/>
                <w:szCs w:val="24"/>
                <w:lang w:val="ro-MD" w:eastAsia="en-US"/>
              </w:rPr>
              <w:t>Se acceptă.</w:t>
            </w:r>
          </w:p>
          <w:p w14:paraId="6A30A2B8" w14:textId="77777777" w:rsidR="0093355B" w:rsidRPr="00430896" w:rsidRDefault="00BD03AD" w:rsidP="00BD03AD">
            <w:pPr>
              <w:tabs>
                <w:tab w:val="left" w:pos="884"/>
                <w:tab w:val="left" w:pos="1196"/>
              </w:tabs>
              <w:spacing w:after="0" w:line="240" w:lineRule="auto"/>
              <w:jc w:val="both"/>
              <w:rPr>
                <w:rFonts w:ascii="Times New Roman" w:eastAsiaTheme="minorHAnsi" w:hAnsi="Times New Roman"/>
                <w:sz w:val="24"/>
                <w:szCs w:val="24"/>
                <w:lang w:val="ro-MD" w:eastAsia="en-US"/>
              </w:rPr>
            </w:pPr>
            <w:r w:rsidRPr="00430896">
              <w:rPr>
                <w:rFonts w:ascii="Times New Roman" w:eastAsiaTheme="minorHAnsi" w:hAnsi="Times New Roman"/>
                <w:sz w:val="24"/>
                <w:szCs w:val="24"/>
                <w:lang w:val="ro-MD" w:eastAsia="en-US"/>
              </w:rPr>
              <w:t xml:space="preserve"> </w:t>
            </w:r>
            <w:r w:rsidR="000B629F" w:rsidRPr="00430896">
              <w:rPr>
                <w:rFonts w:ascii="Times New Roman" w:eastAsiaTheme="minorHAnsi" w:hAnsi="Times New Roman"/>
                <w:sz w:val="24"/>
                <w:szCs w:val="24"/>
                <w:lang w:val="ro-MD" w:eastAsia="en-US"/>
              </w:rPr>
              <w:t xml:space="preserve">Conform prevederilor art. 52 </w:t>
            </w:r>
            <w:r w:rsidR="0093355B" w:rsidRPr="00430896">
              <w:rPr>
                <w:rFonts w:ascii="Times New Roman" w:eastAsiaTheme="minorHAnsi" w:hAnsi="Times New Roman"/>
                <w:sz w:val="24"/>
                <w:szCs w:val="24"/>
                <w:lang w:val="ro-MD" w:eastAsia="en-US"/>
              </w:rPr>
              <w:t xml:space="preserve">alin. (3) </w:t>
            </w:r>
            <w:r w:rsidR="000B629F" w:rsidRPr="00430896">
              <w:rPr>
                <w:rFonts w:ascii="Times New Roman" w:eastAsiaTheme="minorHAnsi" w:hAnsi="Times New Roman"/>
                <w:sz w:val="24"/>
                <w:szCs w:val="24"/>
                <w:lang w:val="ro-MD" w:eastAsia="en-US"/>
              </w:rPr>
              <w:t>din Legea nr. 100/2017 cu privire la actele normative</w:t>
            </w:r>
            <w:r w:rsidR="0093355B" w:rsidRPr="00430896">
              <w:rPr>
                <w:rFonts w:ascii="Times New Roman" w:eastAsiaTheme="minorHAnsi" w:hAnsi="Times New Roman"/>
                <w:sz w:val="24"/>
                <w:szCs w:val="24"/>
                <w:lang w:val="ro-MD" w:eastAsia="en-US"/>
              </w:rPr>
              <w:t xml:space="preserve">, pentru interpretare corectă și aplicare comodă, punctele pot fi divizate în subpuncte care se numerotează prin adăugarea consecutivă a cifrelor arabe, până la gradul de detaliere necesar, Hotărârea Guvernului nr. 602/2024 cu privire la </w:t>
            </w:r>
            <w:r w:rsidR="0093355B" w:rsidRPr="00430896">
              <w:rPr>
                <w:rFonts w:ascii="Times New Roman" w:eastAsiaTheme="minorHAnsi" w:hAnsi="Times New Roman"/>
                <w:sz w:val="24"/>
                <w:szCs w:val="24"/>
                <w:lang w:val="ro-MD" w:eastAsia="en-US"/>
              </w:rPr>
              <w:lastRenderedPageBreak/>
              <w:t>constituirea, organizarea și funcționarea Instituției Publice Oficiul Național pentru Dezvoltarea Infrastructurii ,,Moldova–Proiect” fiind numerotată în modul menționat supra.</w:t>
            </w:r>
          </w:p>
          <w:p w14:paraId="356EBD17" w14:textId="08BBC34B" w:rsidR="0093355B" w:rsidRPr="00430896" w:rsidRDefault="0093355B" w:rsidP="00BD03AD">
            <w:pPr>
              <w:tabs>
                <w:tab w:val="left" w:pos="884"/>
                <w:tab w:val="left" w:pos="1196"/>
              </w:tabs>
              <w:spacing w:after="0" w:line="240" w:lineRule="auto"/>
              <w:jc w:val="both"/>
              <w:rPr>
                <w:rFonts w:ascii="Times New Roman" w:eastAsiaTheme="minorHAnsi" w:hAnsi="Times New Roman"/>
                <w:sz w:val="24"/>
                <w:szCs w:val="24"/>
                <w:lang w:val="ro-MD" w:eastAsia="en-US"/>
              </w:rPr>
            </w:pPr>
            <w:r w:rsidRPr="00430896">
              <w:rPr>
                <w:rFonts w:ascii="Times New Roman" w:eastAsiaTheme="minorHAnsi" w:hAnsi="Times New Roman"/>
                <w:sz w:val="24"/>
                <w:szCs w:val="24"/>
                <w:lang w:val="ro-MD" w:eastAsia="en-US"/>
              </w:rPr>
              <w:t>Astfel, s-a parcurs la continuitatea numerotării actului legislativ întru obținerea consecutivității și coerenței.</w:t>
            </w:r>
          </w:p>
        </w:tc>
      </w:tr>
      <w:tr w:rsidR="00CE1A18" w:rsidRPr="002D338B" w14:paraId="35D87BDA" w14:textId="77777777" w:rsidTr="00DE6F13">
        <w:tc>
          <w:tcPr>
            <w:tcW w:w="846" w:type="dxa"/>
            <w:vMerge w:val="restart"/>
            <w:shd w:val="clear" w:color="auto" w:fill="FFFFFF"/>
          </w:tcPr>
          <w:p w14:paraId="18E19715" w14:textId="77777777" w:rsidR="00CE1A18" w:rsidRPr="00D256B7" w:rsidRDefault="00CE1A18" w:rsidP="00BD03AD">
            <w:pPr>
              <w:tabs>
                <w:tab w:val="left" w:pos="884"/>
                <w:tab w:val="left" w:pos="1196"/>
              </w:tabs>
              <w:spacing w:after="0" w:line="240" w:lineRule="auto"/>
              <w:rPr>
                <w:rFonts w:ascii="Times New Roman" w:hAnsi="Times New Roman"/>
                <w:b/>
                <w:bCs/>
                <w:sz w:val="24"/>
                <w:szCs w:val="24"/>
                <w:lang w:val="ro-RO"/>
              </w:rPr>
            </w:pPr>
          </w:p>
        </w:tc>
        <w:tc>
          <w:tcPr>
            <w:tcW w:w="1843" w:type="dxa"/>
            <w:vMerge w:val="restart"/>
            <w:shd w:val="clear" w:color="auto" w:fill="FFFFFF"/>
          </w:tcPr>
          <w:p w14:paraId="2F96A1E2" w14:textId="414CA597" w:rsidR="00CE1A18" w:rsidRPr="00430896" w:rsidRDefault="00CE1A18" w:rsidP="00BD03AD">
            <w:pPr>
              <w:tabs>
                <w:tab w:val="left" w:pos="884"/>
                <w:tab w:val="left" w:pos="1196"/>
              </w:tabs>
              <w:spacing w:after="0" w:line="240" w:lineRule="auto"/>
              <w:rPr>
                <w:rFonts w:ascii="Times New Roman" w:hAnsi="Times New Roman"/>
                <w:b/>
                <w:bCs/>
                <w:sz w:val="24"/>
                <w:szCs w:val="24"/>
                <w:lang w:val="ro-RO"/>
              </w:rPr>
            </w:pPr>
            <w:r w:rsidRPr="00430896">
              <w:rPr>
                <w:rFonts w:ascii="Times New Roman" w:hAnsi="Times New Roman"/>
                <w:b/>
                <w:bCs/>
                <w:sz w:val="24"/>
                <w:szCs w:val="24"/>
                <w:lang w:val="ro-RO"/>
              </w:rPr>
              <w:t>Ministerul Finanțelor</w:t>
            </w:r>
          </w:p>
          <w:p w14:paraId="216DCD22" w14:textId="365954A6" w:rsidR="00CE1A18" w:rsidRPr="00430896" w:rsidRDefault="00CE1A18" w:rsidP="00BD03AD">
            <w:pPr>
              <w:tabs>
                <w:tab w:val="left" w:pos="884"/>
                <w:tab w:val="left" w:pos="1196"/>
              </w:tabs>
              <w:spacing w:after="0" w:line="240" w:lineRule="auto"/>
              <w:rPr>
                <w:rFonts w:ascii="Times New Roman" w:hAnsi="Times New Roman"/>
                <w:b/>
                <w:bCs/>
                <w:sz w:val="24"/>
                <w:szCs w:val="24"/>
                <w:lang w:val="ro-RO"/>
              </w:rPr>
            </w:pPr>
            <w:r w:rsidRPr="00430896">
              <w:rPr>
                <w:rFonts w:ascii="Times New Roman" w:hAnsi="Times New Roman"/>
                <w:b/>
                <w:bCs/>
                <w:sz w:val="24"/>
                <w:szCs w:val="24"/>
                <w:lang w:val="ro-RO"/>
              </w:rPr>
              <w:t>nr. 09/2-03/490/1109 din 09.07.2026</w:t>
            </w:r>
          </w:p>
        </w:tc>
        <w:tc>
          <w:tcPr>
            <w:tcW w:w="8079" w:type="dxa"/>
            <w:shd w:val="clear" w:color="auto" w:fill="FFFFFF"/>
          </w:tcPr>
          <w:p w14:paraId="0C63564A" w14:textId="53B4B444" w:rsidR="00CE1A18" w:rsidRPr="00430896" w:rsidRDefault="00CE1A18" w:rsidP="00CE1A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r w:rsidRPr="00430896">
              <w:rPr>
                <w:rFonts w:ascii="Times New Roman" w:eastAsiaTheme="minorHAnsi" w:hAnsi="Times New Roman"/>
                <w:sz w:val="24"/>
                <w:szCs w:val="24"/>
                <w:lang w:val="ro-MD" w:eastAsia="en-US"/>
              </w:rPr>
              <w:t>Sesizăm că, pe parcursul anului curent în cadrul ședințelor organizate cu reprezentanții Ministerului Infrastructurii și Dezvoltării Regionale s-a pus în discuție problema unor activități din cadrul ministerului care ar putea fi preluate de către I .P. Oficiul Național pentru Dezvoltarea Infrastructurii ,,Moldova-Proiect”. În acest sens, se propune revizuirea suplimentară a funcțiilor Oficiului, în scopul completării funcțiilor și atribuțiilor acestuia.</w:t>
            </w:r>
          </w:p>
        </w:tc>
        <w:tc>
          <w:tcPr>
            <w:tcW w:w="4395" w:type="dxa"/>
            <w:shd w:val="clear" w:color="auto" w:fill="FFFFFF"/>
          </w:tcPr>
          <w:p w14:paraId="4AA05EEC" w14:textId="77777777" w:rsidR="00311D79" w:rsidRDefault="00311D79" w:rsidP="00BD03AD">
            <w:pPr>
              <w:tabs>
                <w:tab w:val="left" w:pos="884"/>
                <w:tab w:val="left" w:pos="1196"/>
              </w:tabs>
              <w:spacing w:after="0" w:line="240" w:lineRule="auto"/>
              <w:jc w:val="both"/>
              <w:rPr>
                <w:rFonts w:ascii="Times New Roman" w:hAnsi="Times New Roman"/>
                <w:bCs/>
                <w:sz w:val="24"/>
                <w:szCs w:val="24"/>
                <w:lang w:val="ro-RO"/>
              </w:rPr>
            </w:pPr>
            <w:r w:rsidRPr="00430896">
              <w:rPr>
                <w:rFonts w:ascii="Times New Roman" w:hAnsi="Times New Roman"/>
                <w:bCs/>
                <w:sz w:val="24"/>
                <w:szCs w:val="24"/>
                <w:lang w:val="ro-RO"/>
              </w:rPr>
              <w:t>S-a luat act de informare.</w:t>
            </w:r>
          </w:p>
          <w:p w14:paraId="59F20C8E" w14:textId="141BFB51" w:rsidR="00CE1A18" w:rsidRPr="00430896" w:rsidRDefault="00AE33B1" w:rsidP="00BD03AD">
            <w:pPr>
              <w:tabs>
                <w:tab w:val="left" w:pos="884"/>
                <w:tab w:val="left" w:pos="1196"/>
              </w:tabs>
              <w:spacing w:after="0" w:line="240" w:lineRule="auto"/>
              <w:jc w:val="both"/>
              <w:rPr>
                <w:rFonts w:ascii="Times New Roman" w:eastAsiaTheme="minorHAnsi" w:hAnsi="Times New Roman"/>
                <w:sz w:val="24"/>
                <w:szCs w:val="24"/>
                <w:lang w:val="ro-MD" w:eastAsia="en-US"/>
              </w:rPr>
            </w:pPr>
            <w:r w:rsidRPr="00430896">
              <w:rPr>
                <w:rFonts w:ascii="Times New Roman" w:eastAsiaTheme="minorHAnsi" w:hAnsi="Times New Roman"/>
                <w:sz w:val="24"/>
                <w:szCs w:val="24"/>
                <w:lang w:val="ro-MD" w:eastAsia="en-US"/>
              </w:rPr>
              <w:t xml:space="preserve">Prin completarea </w:t>
            </w:r>
            <w:r w:rsidR="004E49E7" w:rsidRPr="00430896">
              <w:rPr>
                <w:rFonts w:ascii="Times New Roman" w:eastAsiaTheme="minorHAnsi" w:hAnsi="Times New Roman"/>
                <w:sz w:val="24"/>
                <w:szCs w:val="24"/>
                <w:lang w:val="ro-MD" w:eastAsia="en-US"/>
              </w:rPr>
              <w:t xml:space="preserve">punctului 10 din </w:t>
            </w:r>
            <w:r w:rsidRPr="00430896">
              <w:rPr>
                <w:rFonts w:ascii="Times New Roman" w:eastAsiaTheme="minorHAnsi" w:hAnsi="Times New Roman"/>
                <w:sz w:val="24"/>
                <w:szCs w:val="24"/>
                <w:lang w:val="ro-MD" w:eastAsia="en-US"/>
              </w:rPr>
              <w:t>Hotărârea Guvernului nr. 602/2024</w:t>
            </w:r>
            <w:r w:rsidR="004E49E7" w:rsidRPr="00430896">
              <w:rPr>
                <w:rFonts w:ascii="Times New Roman" w:eastAsiaTheme="minorHAnsi" w:hAnsi="Times New Roman"/>
                <w:sz w:val="24"/>
                <w:szCs w:val="24"/>
                <w:lang w:val="ro-MD" w:eastAsia="en-US"/>
              </w:rPr>
              <w:t xml:space="preserve"> cu subpunctul </w:t>
            </w:r>
            <w:r w:rsidRPr="00430896">
              <w:rPr>
                <w:rFonts w:ascii="Times New Roman" w:eastAsiaTheme="minorHAnsi" w:hAnsi="Times New Roman"/>
                <w:sz w:val="24"/>
                <w:szCs w:val="24"/>
                <w:lang w:val="ro-MD" w:eastAsia="en-US"/>
              </w:rPr>
              <w:t xml:space="preserve"> 10.14</w:t>
            </w:r>
            <w:r w:rsidR="001F0330" w:rsidRPr="00430896">
              <w:rPr>
                <w:rFonts w:ascii="Times New Roman" w:eastAsiaTheme="minorHAnsi" w:hAnsi="Times New Roman"/>
                <w:sz w:val="24"/>
                <w:szCs w:val="24"/>
                <w:vertAlign w:val="superscript"/>
                <w:lang w:val="ro-MD" w:eastAsia="en-US"/>
              </w:rPr>
              <w:t>1</w:t>
            </w:r>
            <w:r w:rsidRPr="00430896">
              <w:rPr>
                <w:rFonts w:ascii="Times New Roman" w:eastAsiaTheme="minorHAnsi" w:hAnsi="Times New Roman"/>
                <w:sz w:val="24"/>
                <w:szCs w:val="24"/>
                <w:lang w:val="ro-MD" w:eastAsia="en-US"/>
              </w:rPr>
              <w:t>.</w:t>
            </w:r>
            <w:r w:rsidR="004E49E7" w:rsidRPr="00430896">
              <w:rPr>
                <w:rFonts w:ascii="Times New Roman" w:eastAsiaTheme="minorHAnsi" w:hAnsi="Times New Roman"/>
                <w:sz w:val="24"/>
                <w:szCs w:val="24"/>
                <w:lang w:val="ro-MD" w:eastAsia="en-US"/>
              </w:rPr>
              <w:t xml:space="preserve"> s-au delegat atribuțiile în domeniul implementării și promovării programelor și proiectelor de dezvoltare a sistemului de documente normative în construcții deținute de către minister, pentru a fi preluate de </w:t>
            </w:r>
            <w:r w:rsidRPr="00430896">
              <w:rPr>
                <w:rFonts w:ascii="Times New Roman" w:eastAsiaTheme="minorHAnsi" w:hAnsi="Times New Roman"/>
                <w:sz w:val="24"/>
                <w:szCs w:val="24"/>
                <w:lang w:val="ro-MD" w:eastAsia="en-US"/>
              </w:rPr>
              <w:t xml:space="preserve"> </w:t>
            </w:r>
            <w:r w:rsidR="004E49E7" w:rsidRPr="00430896">
              <w:rPr>
                <w:rFonts w:ascii="Times New Roman" w:eastAsiaTheme="minorHAnsi" w:hAnsi="Times New Roman"/>
                <w:sz w:val="24"/>
                <w:szCs w:val="24"/>
                <w:lang w:val="ro-MD" w:eastAsia="en-US"/>
              </w:rPr>
              <w:t xml:space="preserve">I.P. </w:t>
            </w:r>
            <w:r w:rsidRPr="00430896">
              <w:rPr>
                <w:rFonts w:ascii="Times New Roman" w:eastAsiaTheme="minorHAnsi" w:hAnsi="Times New Roman"/>
                <w:sz w:val="24"/>
                <w:szCs w:val="24"/>
                <w:lang w:val="ro-MD" w:eastAsia="en-US"/>
              </w:rPr>
              <w:t>O</w:t>
            </w:r>
            <w:r w:rsidR="004E49E7" w:rsidRPr="00430896">
              <w:rPr>
                <w:rFonts w:ascii="Times New Roman" w:eastAsiaTheme="minorHAnsi" w:hAnsi="Times New Roman"/>
                <w:sz w:val="24"/>
                <w:szCs w:val="24"/>
                <w:lang w:val="ro-MD" w:eastAsia="en-US"/>
              </w:rPr>
              <w:t>NDIMP</w:t>
            </w:r>
            <w:r w:rsidR="00311D79">
              <w:rPr>
                <w:rFonts w:ascii="Times New Roman" w:eastAsiaTheme="minorHAnsi" w:hAnsi="Times New Roman"/>
                <w:sz w:val="24"/>
                <w:szCs w:val="24"/>
                <w:lang w:val="ro-MD" w:eastAsia="en-US"/>
              </w:rPr>
              <w:t>, conform Legii nr. 329/2025 privind Fondul național de dezvoltare a sistemului de documente normative în construcții</w:t>
            </w:r>
            <w:r w:rsidR="004E49E7" w:rsidRPr="00430896">
              <w:rPr>
                <w:rFonts w:ascii="Times New Roman" w:eastAsiaTheme="minorHAnsi" w:hAnsi="Times New Roman"/>
                <w:sz w:val="24"/>
                <w:szCs w:val="24"/>
                <w:lang w:val="ro-MD" w:eastAsia="en-US"/>
              </w:rPr>
              <w:t>.</w:t>
            </w:r>
          </w:p>
        </w:tc>
      </w:tr>
      <w:tr w:rsidR="00CE1A18" w:rsidRPr="002D338B" w14:paraId="1FDBEFD0" w14:textId="77777777" w:rsidTr="00801720">
        <w:trPr>
          <w:trHeight w:val="3803"/>
        </w:trPr>
        <w:tc>
          <w:tcPr>
            <w:tcW w:w="846" w:type="dxa"/>
            <w:vMerge/>
            <w:shd w:val="clear" w:color="auto" w:fill="FFFFFF"/>
          </w:tcPr>
          <w:p w14:paraId="1346A6F6" w14:textId="77777777" w:rsidR="00CE1A18" w:rsidRPr="00D256B7" w:rsidRDefault="00CE1A18" w:rsidP="00BD03AD">
            <w:pPr>
              <w:tabs>
                <w:tab w:val="left" w:pos="884"/>
                <w:tab w:val="left" w:pos="1196"/>
              </w:tabs>
              <w:spacing w:after="0" w:line="240" w:lineRule="auto"/>
              <w:rPr>
                <w:rFonts w:ascii="Times New Roman" w:hAnsi="Times New Roman"/>
                <w:b/>
                <w:bCs/>
                <w:sz w:val="24"/>
                <w:szCs w:val="24"/>
                <w:lang w:val="ro-RO"/>
              </w:rPr>
            </w:pPr>
          </w:p>
        </w:tc>
        <w:tc>
          <w:tcPr>
            <w:tcW w:w="1843" w:type="dxa"/>
            <w:vMerge/>
            <w:shd w:val="clear" w:color="auto" w:fill="FFFFFF"/>
          </w:tcPr>
          <w:p w14:paraId="187FDC99" w14:textId="77777777" w:rsidR="00CE1A18" w:rsidRPr="00430896" w:rsidRDefault="00CE1A18" w:rsidP="00BD03AD">
            <w:pPr>
              <w:tabs>
                <w:tab w:val="left" w:pos="884"/>
                <w:tab w:val="left" w:pos="1196"/>
              </w:tabs>
              <w:spacing w:after="0" w:line="240" w:lineRule="auto"/>
              <w:rPr>
                <w:rFonts w:ascii="Times New Roman" w:hAnsi="Times New Roman"/>
                <w:b/>
                <w:bCs/>
                <w:sz w:val="24"/>
                <w:szCs w:val="24"/>
                <w:lang w:val="ro-RO"/>
              </w:rPr>
            </w:pPr>
          </w:p>
        </w:tc>
        <w:tc>
          <w:tcPr>
            <w:tcW w:w="8079" w:type="dxa"/>
            <w:shd w:val="clear" w:color="auto" w:fill="FFFFFF"/>
          </w:tcPr>
          <w:p w14:paraId="41BE2ED6" w14:textId="42AAA34C" w:rsidR="00CE1A18" w:rsidRPr="00430896" w:rsidRDefault="00CE1A18" w:rsidP="00CE1A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r w:rsidRPr="00430896">
              <w:rPr>
                <w:rFonts w:ascii="Times New Roman" w:eastAsiaTheme="minorHAnsi" w:hAnsi="Times New Roman"/>
                <w:b/>
                <w:bCs/>
                <w:i/>
                <w:iCs/>
                <w:sz w:val="24"/>
                <w:szCs w:val="24"/>
                <w:lang w:val="ro-MD" w:eastAsia="en-US"/>
              </w:rPr>
              <w:t xml:space="preserve">La Nota de fundamentare. </w:t>
            </w:r>
          </w:p>
          <w:p w14:paraId="7C00494C" w14:textId="77777777" w:rsidR="00CE1A18" w:rsidRPr="00430896" w:rsidRDefault="00CE1A18" w:rsidP="00CE1A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r w:rsidRPr="00430896">
              <w:rPr>
                <w:rFonts w:ascii="Times New Roman" w:eastAsiaTheme="minorHAnsi" w:hAnsi="Times New Roman"/>
                <w:sz w:val="24"/>
                <w:szCs w:val="24"/>
                <w:lang w:val="ro-MD" w:eastAsia="en-US"/>
              </w:rPr>
              <w:t xml:space="preserve">Potrivit compartimentului 4.2 din Nota de fundamentare, se menționează că costurile necesare pentru implementarea proiectului de hotărâre vor fi acoperite din sursele Fondului național de dezvoltare a sistemului de documente normative în constricție. Totodată, autorul prezintă informația fragmentată, fără a specifica necesarul mijloacelor financiare pentru întreținerea personalului dedicat activităților respective. </w:t>
            </w:r>
          </w:p>
          <w:p w14:paraId="7C3E9A04" w14:textId="6B7A64FB" w:rsidR="00CE1A18" w:rsidRPr="00430896" w:rsidRDefault="00CE1A18" w:rsidP="00CE1A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r w:rsidRPr="00430896">
              <w:rPr>
                <w:rFonts w:ascii="Times New Roman" w:eastAsiaTheme="minorHAnsi" w:hAnsi="Times New Roman"/>
                <w:sz w:val="24"/>
                <w:szCs w:val="24"/>
                <w:lang w:val="ro-MD" w:eastAsia="en-US"/>
              </w:rPr>
              <w:t>De asemenea, informăm că alocațiile Fondului național de dezvoltare a sistemului de documente normative în constricție sunt planificate atât la capitolul venituri, cât și la cheltuieli în legile bugetare anuale. Astfel, în dependență de nivelul de executare și capacitatea instituției de valorificare a mijloacelor, acestea vor fi ajustate în cadrul elaborării CBTM 2027-2029.</w:t>
            </w:r>
          </w:p>
        </w:tc>
        <w:tc>
          <w:tcPr>
            <w:tcW w:w="4395" w:type="dxa"/>
            <w:shd w:val="clear" w:color="auto" w:fill="FFFFFF"/>
          </w:tcPr>
          <w:p w14:paraId="2125844B" w14:textId="447F409E" w:rsidR="00FD64EA" w:rsidRPr="00430896" w:rsidRDefault="00FD64EA" w:rsidP="00FD64EA">
            <w:pPr>
              <w:tabs>
                <w:tab w:val="left" w:pos="884"/>
                <w:tab w:val="left" w:pos="1196"/>
              </w:tabs>
              <w:spacing w:after="0" w:line="240" w:lineRule="auto"/>
              <w:jc w:val="both"/>
              <w:rPr>
                <w:rFonts w:ascii="Times New Roman" w:eastAsiaTheme="minorHAnsi" w:hAnsi="Times New Roman"/>
                <w:b/>
                <w:bCs/>
                <w:sz w:val="24"/>
                <w:szCs w:val="24"/>
                <w:lang w:val="ro-MD" w:eastAsia="en-US"/>
              </w:rPr>
            </w:pPr>
            <w:r w:rsidRPr="00430896">
              <w:rPr>
                <w:rFonts w:ascii="Times New Roman" w:eastAsiaTheme="minorHAnsi" w:hAnsi="Times New Roman"/>
                <w:b/>
                <w:bCs/>
                <w:sz w:val="24"/>
                <w:szCs w:val="24"/>
                <w:lang w:val="ro-MD" w:eastAsia="en-US"/>
              </w:rPr>
              <w:t>Se acceptă.</w:t>
            </w:r>
          </w:p>
          <w:p w14:paraId="1E450B33" w14:textId="77777777" w:rsidR="000C238E" w:rsidRPr="00430896" w:rsidRDefault="000C238E" w:rsidP="00FD64EA">
            <w:pPr>
              <w:tabs>
                <w:tab w:val="left" w:pos="884"/>
                <w:tab w:val="left" w:pos="1196"/>
              </w:tabs>
              <w:spacing w:after="0" w:line="240" w:lineRule="auto"/>
              <w:jc w:val="both"/>
              <w:rPr>
                <w:rFonts w:ascii="Times New Roman" w:eastAsiaTheme="minorHAnsi" w:hAnsi="Times New Roman"/>
                <w:sz w:val="24"/>
                <w:szCs w:val="24"/>
                <w:lang w:val="ro-MD" w:eastAsia="en-US"/>
              </w:rPr>
            </w:pPr>
            <w:r w:rsidRPr="00430896">
              <w:rPr>
                <w:rFonts w:ascii="Times New Roman" w:eastAsiaTheme="minorHAnsi" w:hAnsi="Times New Roman"/>
                <w:sz w:val="24"/>
                <w:szCs w:val="24"/>
                <w:lang w:val="ro-MD" w:eastAsia="en-US"/>
              </w:rPr>
              <w:t>Nota a fost completată.</w:t>
            </w:r>
          </w:p>
          <w:p w14:paraId="6B707507" w14:textId="77777777" w:rsidR="000C238E" w:rsidRPr="00430896" w:rsidRDefault="000C238E" w:rsidP="00FD64EA">
            <w:pPr>
              <w:tabs>
                <w:tab w:val="left" w:pos="884"/>
                <w:tab w:val="left" w:pos="1196"/>
              </w:tabs>
              <w:spacing w:after="0" w:line="240" w:lineRule="auto"/>
              <w:jc w:val="both"/>
              <w:rPr>
                <w:rFonts w:ascii="Times New Roman" w:eastAsiaTheme="minorHAnsi" w:hAnsi="Times New Roman"/>
                <w:sz w:val="24"/>
                <w:szCs w:val="24"/>
                <w:lang w:val="ro-MD" w:eastAsia="en-US"/>
              </w:rPr>
            </w:pPr>
          </w:p>
          <w:p w14:paraId="321A65BD" w14:textId="77777777" w:rsidR="000C238E" w:rsidRPr="00430896" w:rsidRDefault="000C238E" w:rsidP="00FD64EA">
            <w:pPr>
              <w:tabs>
                <w:tab w:val="left" w:pos="884"/>
                <w:tab w:val="left" w:pos="1196"/>
              </w:tabs>
              <w:spacing w:after="0" w:line="240" w:lineRule="auto"/>
              <w:jc w:val="both"/>
              <w:rPr>
                <w:rFonts w:ascii="Times New Roman" w:eastAsiaTheme="minorHAnsi" w:hAnsi="Times New Roman"/>
                <w:sz w:val="24"/>
                <w:szCs w:val="24"/>
                <w:lang w:val="ro-MD" w:eastAsia="en-US"/>
              </w:rPr>
            </w:pPr>
          </w:p>
          <w:p w14:paraId="4121491E" w14:textId="77777777" w:rsidR="000C238E" w:rsidRPr="00430896" w:rsidRDefault="000C238E" w:rsidP="00FD64EA">
            <w:pPr>
              <w:tabs>
                <w:tab w:val="left" w:pos="884"/>
                <w:tab w:val="left" w:pos="1196"/>
              </w:tabs>
              <w:spacing w:after="0" w:line="240" w:lineRule="auto"/>
              <w:jc w:val="both"/>
              <w:rPr>
                <w:rFonts w:ascii="Times New Roman" w:eastAsiaTheme="minorHAnsi" w:hAnsi="Times New Roman"/>
                <w:sz w:val="24"/>
                <w:szCs w:val="24"/>
                <w:lang w:val="ro-MD" w:eastAsia="en-US"/>
              </w:rPr>
            </w:pPr>
          </w:p>
          <w:p w14:paraId="2DCD2D05" w14:textId="77777777" w:rsidR="000C238E" w:rsidRPr="00430896" w:rsidRDefault="000C238E" w:rsidP="00FD64EA">
            <w:pPr>
              <w:tabs>
                <w:tab w:val="left" w:pos="884"/>
                <w:tab w:val="left" w:pos="1196"/>
              </w:tabs>
              <w:spacing w:after="0" w:line="240" w:lineRule="auto"/>
              <w:jc w:val="both"/>
              <w:rPr>
                <w:rFonts w:ascii="Times New Roman" w:eastAsiaTheme="minorHAnsi" w:hAnsi="Times New Roman"/>
                <w:sz w:val="24"/>
                <w:szCs w:val="24"/>
                <w:lang w:val="ro-MD" w:eastAsia="en-US"/>
              </w:rPr>
            </w:pPr>
          </w:p>
          <w:p w14:paraId="7321769C" w14:textId="77777777" w:rsidR="000C238E" w:rsidRPr="00430896" w:rsidRDefault="000C238E" w:rsidP="00FD64EA">
            <w:pPr>
              <w:tabs>
                <w:tab w:val="left" w:pos="884"/>
                <w:tab w:val="left" w:pos="1196"/>
              </w:tabs>
              <w:spacing w:after="0" w:line="240" w:lineRule="auto"/>
              <w:jc w:val="both"/>
              <w:rPr>
                <w:rFonts w:ascii="Times New Roman" w:eastAsiaTheme="minorHAnsi" w:hAnsi="Times New Roman"/>
                <w:sz w:val="24"/>
                <w:szCs w:val="24"/>
                <w:lang w:val="ro-MD" w:eastAsia="en-US"/>
              </w:rPr>
            </w:pPr>
          </w:p>
          <w:p w14:paraId="08A793C0" w14:textId="21BA54BE" w:rsidR="00CE1A18" w:rsidRPr="00430896" w:rsidRDefault="000C238E" w:rsidP="00FD64EA">
            <w:pPr>
              <w:tabs>
                <w:tab w:val="left" w:pos="884"/>
                <w:tab w:val="left" w:pos="1196"/>
              </w:tabs>
              <w:spacing w:after="0" w:line="240" w:lineRule="auto"/>
              <w:jc w:val="both"/>
              <w:rPr>
                <w:rFonts w:ascii="Times New Roman" w:hAnsi="Times New Roman"/>
                <w:bCs/>
                <w:sz w:val="24"/>
                <w:szCs w:val="24"/>
                <w:lang w:val="en-US"/>
              </w:rPr>
            </w:pPr>
            <w:r w:rsidRPr="00430896">
              <w:rPr>
                <w:rFonts w:ascii="Times New Roman" w:eastAsiaTheme="minorHAnsi" w:hAnsi="Times New Roman"/>
                <w:sz w:val="24"/>
                <w:szCs w:val="24"/>
                <w:lang w:val="ro-MD" w:eastAsia="en-US"/>
              </w:rPr>
              <w:t>Subsidiar, sumele planificate pentru întreținerea personalului dedicat activităților respective, în dependență de numărul de persoane, ulterior  aprobate, vor fi prezentate în cadrul elaborării CBTM.</w:t>
            </w:r>
          </w:p>
        </w:tc>
      </w:tr>
      <w:tr w:rsidR="00212951" w:rsidRPr="00744F78" w14:paraId="14ADE789" w14:textId="77777777" w:rsidTr="0033653D">
        <w:trPr>
          <w:trHeight w:val="413"/>
        </w:trPr>
        <w:tc>
          <w:tcPr>
            <w:tcW w:w="15163" w:type="dxa"/>
            <w:gridSpan w:val="4"/>
            <w:shd w:val="clear" w:color="auto" w:fill="FFFFFF"/>
          </w:tcPr>
          <w:p w14:paraId="7A57C859" w14:textId="15581403" w:rsidR="00212951" w:rsidRPr="00430896" w:rsidRDefault="00212951" w:rsidP="00FD64EA">
            <w:pPr>
              <w:tabs>
                <w:tab w:val="left" w:pos="884"/>
                <w:tab w:val="left" w:pos="1196"/>
              </w:tabs>
              <w:spacing w:after="0" w:line="240" w:lineRule="auto"/>
              <w:jc w:val="both"/>
              <w:rPr>
                <w:rFonts w:ascii="Times New Roman" w:eastAsiaTheme="minorHAnsi" w:hAnsi="Times New Roman"/>
                <w:b/>
                <w:bCs/>
                <w:sz w:val="24"/>
                <w:szCs w:val="24"/>
                <w:lang w:val="ro-MD" w:eastAsia="en-US"/>
              </w:rPr>
            </w:pPr>
            <w:r>
              <w:rPr>
                <w:rFonts w:ascii="Times New Roman" w:hAnsi="Times New Roman"/>
                <w:b/>
                <w:sz w:val="24"/>
                <w:szCs w:val="24"/>
                <w:lang w:val="ro-RO"/>
              </w:rPr>
              <w:t xml:space="preserve">                                                            </w:t>
            </w:r>
            <w:r w:rsidR="00641EFE">
              <w:rPr>
                <w:rFonts w:ascii="Times New Roman" w:hAnsi="Times New Roman"/>
                <w:b/>
                <w:sz w:val="24"/>
                <w:szCs w:val="24"/>
                <w:lang w:val="ro-RO"/>
              </w:rPr>
              <w:t xml:space="preserve"> </w:t>
            </w:r>
            <w:r>
              <w:rPr>
                <w:rFonts w:ascii="Times New Roman" w:hAnsi="Times New Roman"/>
                <w:b/>
                <w:sz w:val="24"/>
                <w:szCs w:val="24"/>
                <w:lang w:val="ro-RO"/>
              </w:rPr>
              <w:t xml:space="preserve"> </w:t>
            </w:r>
            <w:r w:rsidR="00641EFE">
              <w:rPr>
                <w:rFonts w:ascii="Times New Roman" w:hAnsi="Times New Roman"/>
                <w:b/>
                <w:sz w:val="24"/>
                <w:szCs w:val="24"/>
                <w:lang w:val="ro-RO"/>
              </w:rPr>
              <w:t>Expertizare</w:t>
            </w:r>
          </w:p>
        </w:tc>
      </w:tr>
      <w:tr w:rsidR="00AD5396" w:rsidRPr="002D338B" w14:paraId="73F93EDE" w14:textId="77777777" w:rsidTr="00801720">
        <w:trPr>
          <w:trHeight w:val="3803"/>
        </w:trPr>
        <w:tc>
          <w:tcPr>
            <w:tcW w:w="846" w:type="dxa"/>
            <w:shd w:val="clear" w:color="auto" w:fill="FFFFFF"/>
          </w:tcPr>
          <w:p w14:paraId="1D65CD7E" w14:textId="77777777" w:rsidR="00AD5396" w:rsidRPr="00744F78" w:rsidRDefault="00AD5396" w:rsidP="00AD5396">
            <w:pPr>
              <w:tabs>
                <w:tab w:val="left" w:pos="884"/>
                <w:tab w:val="left" w:pos="1196"/>
              </w:tabs>
              <w:spacing w:after="0" w:line="240" w:lineRule="auto"/>
              <w:rPr>
                <w:rFonts w:ascii="Times New Roman" w:hAnsi="Times New Roman"/>
                <w:b/>
                <w:bCs/>
                <w:sz w:val="24"/>
                <w:szCs w:val="24"/>
                <w:lang w:val="en-US"/>
              </w:rPr>
            </w:pPr>
          </w:p>
        </w:tc>
        <w:tc>
          <w:tcPr>
            <w:tcW w:w="1843" w:type="dxa"/>
            <w:shd w:val="clear" w:color="auto" w:fill="FFFFFF"/>
          </w:tcPr>
          <w:p w14:paraId="4CAE330F" w14:textId="77777777" w:rsidR="00AD5396" w:rsidRPr="00D256B7" w:rsidRDefault="00AD5396" w:rsidP="00AD5396">
            <w:pPr>
              <w:tabs>
                <w:tab w:val="left" w:pos="884"/>
                <w:tab w:val="left" w:pos="1196"/>
              </w:tabs>
              <w:spacing w:after="0" w:line="240" w:lineRule="auto"/>
              <w:rPr>
                <w:rFonts w:ascii="Times New Roman" w:hAnsi="Times New Roman"/>
                <w:b/>
                <w:bCs/>
                <w:sz w:val="24"/>
                <w:szCs w:val="24"/>
                <w:lang w:val="ro-RO"/>
              </w:rPr>
            </w:pPr>
            <w:r>
              <w:rPr>
                <w:rFonts w:ascii="Times New Roman" w:hAnsi="Times New Roman"/>
                <w:b/>
                <w:bCs/>
                <w:sz w:val="24"/>
                <w:szCs w:val="24"/>
                <w:lang w:val="ro-RO"/>
              </w:rPr>
              <w:t>Centrul Național Anticorupție</w:t>
            </w:r>
          </w:p>
          <w:p w14:paraId="6589246D" w14:textId="7E469DED" w:rsidR="00AD5396" w:rsidRPr="00430896" w:rsidRDefault="00AD5396" w:rsidP="00AD5396">
            <w:pPr>
              <w:tabs>
                <w:tab w:val="left" w:pos="884"/>
                <w:tab w:val="left" w:pos="1196"/>
              </w:tabs>
              <w:spacing w:after="0" w:line="240" w:lineRule="auto"/>
              <w:rPr>
                <w:rFonts w:ascii="Times New Roman" w:hAnsi="Times New Roman"/>
                <w:b/>
                <w:bCs/>
                <w:sz w:val="24"/>
                <w:szCs w:val="24"/>
                <w:lang w:val="ro-RO"/>
              </w:rPr>
            </w:pPr>
            <w:r w:rsidRPr="00D256B7">
              <w:rPr>
                <w:rFonts w:ascii="Times New Roman" w:hAnsi="Times New Roman"/>
                <w:b/>
                <w:bCs/>
                <w:sz w:val="24"/>
                <w:szCs w:val="24"/>
                <w:lang w:val="ro-RO"/>
              </w:rPr>
              <w:t xml:space="preserve">nr. </w:t>
            </w:r>
            <w:r>
              <w:rPr>
                <w:rFonts w:ascii="Times New Roman" w:hAnsi="Times New Roman"/>
                <w:b/>
                <w:bCs/>
                <w:sz w:val="24"/>
                <w:szCs w:val="24"/>
                <w:lang w:val="ro-RO"/>
              </w:rPr>
              <w:t xml:space="preserve">06/2/13136 </w:t>
            </w:r>
            <w:r w:rsidRPr="00D256B7">
              <w:rPr>
                <w:rFonts w:ascii="Times New Roman" w:hAnsi="Times New Roman"/>
                <w:b/>
                <w:bCs/>
                <w:sz w:val="24"/>
                <w:szCs w:val="24"/>
                <w:lang w:val="ro-RO"/>
              </w:rPr>
              <w:t xml:space="preserve">din </w:t>
            </w:r>
            <w:r>
              <w:rPr>
                <w:rFonts w:ascii="Times New Roman" w:hAnsi="Times New Roman"/>
                <w:b/>
                <w:bCs/>
                <w:sz w:val="24"/>
                <w:szCs w:val="24"/>
                <w:lang w:val="ro-RO"/>
              </w:rPr>
              <w:t>23</w:t>
            </w:r>
            <w:r w:rsidRPr="00D256B7">
              <w:rPr>
                <w:rFonts w:ascii="Times New Roman" w:hAnsi="Times New Roman"/>
                <w:b/>
                <w:bCs/>
                <w:sz w:val="24"/>
                <w:szCs w:val="24"/>
                <w:lang w:val="ro-RO"/>
              </w:rPr>
              <w:t>.0</w:t>
            </w:r>
            <w:r>
              <w:rPr>
                <w:rFonts w:ascii="Times New Roman" w:hAnsi="Times New Roman"/>
                <w:b/>
                <w:bCs/>
                <w:sz w:val="24"/>
                <w:szCs w:val="24"/>
                <w:lang w:val="ro-RO"/>
              </w:rPr>
              <w:t>7.</w:t>
            </w:r>
            <w:r w:rsidRPr="00D256B7">
              <w:rPr>
                <w:rFonts w:ascii="Times New Roman" w:hAnsi="Times New Roman"/>
                <w:b/>
                <w:bCs/>
                <w:sz w:val="24"/>
                <w:szCs w:val="24"/>
                <w:lang w:val="ro-RO"/>
              </w:rPr>
              <w:t>202</w:t>
            </w:r>
            <w:r>
              <w:rPr>
                <w:rFonts w:ascii="Times New Roman" w:hAnsi="Times New Roman"/>
                <w:b/>
                <w:bCs/>
                <w:sz w:val="24"/>
                <w:szCs w:val="24"/>
                <w:lang w:val="ro-RO"/>
              </w:rPr>
              <w:t>6</w:t>
            </w:r>
          </w:p>
        </w:tc>
        <w:tc>
          <w:tcPr>
            <w:tcW w:w="8079" w:type="dxa"/>
            <w:shd w:val="clear" w:color="auto" w:fill="FFFFFF"/>
          </w:tcPr>
          <w:p w14:paraId="03488153" w14:textId="238244B0" w:rsidR="00AD5396" w:rsidRPr="00AD5396" w:rsidRDefault="00AD5396" w:rsidP="00AD53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r w:rsidRPr="00AD5396">
              <w:rPr>
                <w:rFonts w:ascii="Times New Roman" w:eastAsiaTheme="minorHAnsi" w:hAnsi="Times New Roman"/>
                <w:sz w:val="24"/>
                <w:szCs w:val="24"/>
                <w:lang w:val="ro-MD" w:eastAsia="en-US"/>
              </w:rPr>
              <w:t>Proiectul de hotărâre a Guvernului privind modificarea Hotărârii Guvernului nr. 602/2024 cu privire la</w:t>
            </w:r>
            <w:r>
              <w:rPr>
                <w:rFonts w:ascii="Times New Roman" w:eastAsiaTheme="minorHAnsi" w:hAnsi="Times New Roman"/>
                <w:sz w:val="24"/>
                <w:szCs w:val="24"/>
                <w:lang w:val="ro-MD" w:eastAsia="en-US"/>
              </w:rPr>
              <w:t xml:space="preserve"> </w:t>
            </w:r>
            <w:r w:rsidRPr="00AD5396">
              <w:rPr>
                <w:rFonts w:ascii="Times New Roman" w:eastAsiaTheme="minorHAnsi" w:hAnsi="Times New Roman"/>
                <w:sz w:val="24"/>
                <w:szCs w:val="24"/>
                <w:lang w:val="ro-MD" w:eastAsia="en-US"/>
              </w:rPr>
              <w:t>constituirea, organizarea și funcționarea Instituției Publice Oficiul Național pentru Dezvoltarea</w:t>
            </w:r>
            <w:r>
              <w:rPr>
                <w:rFonts w:ascii="Times New Roman" w:eastAsiaTheme="minorHAnsi" w:hAnsi="Times New Roman"/>
                <w:sz w:val="24"/>
                <w:szCs w:val="24"/>
                <w:lang w:val="ro-MD" w:eastAsia="en-US"/>
              </w:rPr>
              <w:t xml:space="preserve"> </w:t>
            </w:r>
            <w:r w:rsidRPr="00AD5396">
              <w:rPr>
                <w:rFonts w:ascii="Times New Roman" w:eastAsiaTheme="minorHAnsi" w:hAnsi="Times New Roman"/>
                <w:sz w:val="24"/>
                <w:szCs w:val="24"/>
                <w:lang w:val="ro-MD" w:eastAsia="en-US"/>
              </w:rPr>
              <w:t>Infrastructurii ,,Moldova - Proiect” (număr unic 617/MIDR/2026) are drept scop punerea în aplicare a</w:t>
            </w:r>
            <w:r>
              <w:rPr>
                <w:rFonts w:ascii="Times New Roman" w:eastAsiaTheme="minorHAnsi" w:hAnsi="Times New Roman"/>
                <w:sz w:val="24"/>
                <w:szCs w:val="24"/>
                <w:lang w:val="ro-MD" w:eastAsia="en-US"/>
              </w:rPr>
              <w:t xml:space="preserve"> </w:t>
            </w:r>
            <w:r w:rsidRPr="00AD5396">
              <w:rPr>
                <w:rFonts w:ascii="Times New Roman" w:eastAsiaTheme="minorHAnsi" w:hAnsi="Times New Roman"/>
                <w:sz w:val="24"/>
                <w:szCs w:val="24"/>
                <w:lang w:val="ro-MD" w:eastAsia="en-US"/>
              </w:rPr>
              <w:t>Legii nr. 329/2025 prin extinderea domeniului de activitate și completarea atribuțiilor Instituției</w:t>
            </w:r>
            <w:r>
              <w:rPr>
                <w:rFonts w:ascii="Times New Roman" w:eastAsiaTheme="minorHAnsi" w:hAnsi="Times New Roman"/>
                <w:sz w:val="24"/>
                <w:szCs w:val="24"/>
                <w:lang w:val="ro-MD" w:eastAsia="en-US"/>
              </w:rPr>
              <w:t xml:space="preserve"> </w:t>
            </w:r>
            <w:r w:rsidRPr="00AD5396">
              <w:rPr>
                <w:rFonts w:ascii="Times New Roman" w:eastAsiaTheme="minorHAnsi" w:hAnsi="Times New Roman"/>
                <w:sz w:val="24"/>
                <w:szCs w:val="24"/>
                <w:lang w:val="ro-MD" w:eastAsia="en-US"/>
              </w:rPr>
              <w:t>Publice Oficiul Național pentru Dezvoltarea Infrastructurii „Moldova–Proiect” cu competențe privind</w:t>
            </w:r>
            <w:r>
              <w:rPr>
                <w:rFonts w:ascii="Times New Roman" w:eastAsiaTheme="minorHAnsi" w:hAnsi="Times New Roman"/>
                <w:sz w:val="24"/>
                <w:szCs w:val="24"/>
                <w:lang w:val="ro-MD" w:eastAsia="en-US"/>
              </w:rPr>
              <w:t xml:space="preserve"> </w:t>
            </w:r>
            <w:r w:rsidRPr="00AD5396">
              <w:rPr>
                <w:rFonts w:ascii="Times New Roman" w:eastAsiaTheme="minorHAnsi" w:hAnsi="Times New Roman"/>
                <w:sz w:val="24"/>
                <w:szCs w:val="24"/>
                <w:lang w:val="ro-MD" w:eastAsia="en-US"/>
              </w:rPr>
              <w:t>dezvoltarea sistemului de documente normative în construcții.</w:t>
            </w:r>
          </w:p>
          <w:p w14:paraId="4A6F754F" w14:textId="76E077F0" w:rsidR="00AD5396" w:rsidRPr="00AD5396" w:rsidRDefault="00AD5396" w:rsidP="00AD53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r w:rsidRPr="00AD5396">
              <w:rPr>
                <w:rFonts w:ascii="Times New Roman" w:eastAsiaTheme="minorHAnsi" w:hAnsi="Times New Roman"/>
                <w:sz w:val="24"/>
                <w:szCs w:val="24"/>
                <w:lang w:val="ro-MD" w:eastAsia="en-US"/>
              </w:rPr>
              <w:t>Autorul a prezentat sinteza avizelor parvenite în cadrul procesului de consultare publică a proiectului</w:t>
            </w:r>
            <w:r>
              <w:rPr>
                <w:rFonts w:ascii="Times New Roman" w:eastAsiaTheme="minorHAnsi" w:hAnsi="Times New Roman"/>
                <w:sz w:val="24"/>
                <w:szCs w:val="24"/>
                <w:lang w:val="ro-MD" w:eastAsia="en-US"/>
              </w:rPr>
              <w:t xml:space="preserve"> </w:t>
            </w:r>
            <w:r w:rsidRPr="00AD5396">
              <w:rPr>
                <w:rFonts w:ascii="Times New Roman" w:eastAsiaTheme="minorHAnsi" w:hAnsi="Times New Roman"/>
                <w:sz w:val="24"/>
                <w:szCs w:val="24"/>
                <w:lang w:val="ro-MD" w:eastAsia="en-US"/>
              </w:rPr>
              <w:t>de către autoritățile responsabile de implementarea prevederilor conținute în proiect/instituțiilor</w:t>
            </w:r>
            <w:r>
              <w:rPr>
                <w:rFonts w:ascii="Times New Roman" w:eastAsiaTheme="minorHAnsi" w:hAnsi="Times New Roman"/>
                <w:sz w:val="24"/>
                <w:szCs w:val="24"/>
                <w:lang w:val="ro-MD" w:eastAsia="en-US"/>
              </w:rPr>
              <w:t xml:space="preserve"> </w:t>
            </w:r>
            <w:r w:rsidRPr="00AD5396">
              <w:rPr>
                <w:rFonts w:ascii="Times New Roman" w:eastAsiaTheme="minorHAnsi" w:hAnsi="Times New Roman"/>
                <w:sz w:val="24"/>
                <w:szCs w:val="24"/>
                <w:lang w:val="ro-MD" w:eastAsia="en-US"/>
              </w:rPr>
              <w:t>interesate, fapt ce denotă aspectul definitivat al acestuia și întrunirea condițiilor stabilite de</w:t>
            </w:r>
            <w:r>
              <w:rPr>
                <w:rFonts w:ascii="Times New Roman" w:eastAsiaTheme="minorHAnsi" w:hAnsi="Times New Roman"/>
                <w:sz w:val="24"/>
                <w:szCs w:val="24"/>
                <w:lang w:val="ro-MD" w:eastAsia="en-US"/>
              </w:rPr>
              <w:t xml:space="preserve"> </w:t>
            </w:r>
            <w:r w:rsidRPr="00AD5396">
              <w:rPr>
                <w:rFonts w:ascii="Times New Roman" w:eastAsiaTheme="minorHAnsi" w:hAnsi="Times New Roman"/>
                <w:sz w:val="24"/>
                <w:szCs w:val="24"/>
                <w:lang w:val="ro-MD" w:eastAsia="en-US"/>
              </w:rPr>
              <w:t>prevederile art.28 din Legea nr.82/2017.</w:t>
            </w:r>
          </w:p>
          <w:p w14:paraId="51B63B0C" w14:textId="3E263544" w:rsidR="00AD5396" w:rsidRDefault="00AD5396" w:rsidP="00AD53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r w:rsidRPr="00AD5396">
              <w:rPr>
                <w:rFonts w:ascii="Times New Roman" w:eastAsiaTheme="minorHAnsi" w:hAnsi="Times New Roman"/>
                <w:sz w:val="24"/>
                <w:szCs w:val="24"/>
                <w:lang w:val="ro-MD" w:eastAsia="en-US"/>
              </w:rPr>
              <w:t>În procesul de promovare a proiectului, au fost respectate rigorile de asigurare a transparenței</w:t>
            </w:r>
            <w:r>
              <w:rPr>
                <w:rFonts w:ascii="Times New Roman" w:eastAsiaTheme="minorHAnsi" w:hAnsi="Times New Roman"/>
                <w:sz w:val="24"/>
                <w:szCs w:val="24"/>
                <w:lang w:val="ro-MD" w:eastAsia="en-US"/>
              </w:rPr>
              <w:t xml:space="preserve"> </w:t>
            </w:r>
            <w:r w:rsidRPr="00AD5396">
              <w:rPr>
                <w:rFonts w:ascii="Times New Roman" w:eastAsiaTheme="minorHAnsi" w:hAnsi="Times New Roman"/>
                <w:sz w:val="24"/>
                <w:szCs w:val="24"/>
                <w:lang w:val="ro-MD" w:eastAsia="en-US"/>
              </w:rPr>
              <w:t xml:space="preserve">decizionale statuate de prevederile art.8 </w:t>
            </w:r>
            <w:proofErr w:type="spellStart"/>
            <w:r w:rsidRPr="00AD5396">
              <w:rPr>
                <w:rFonts w:ascii="Times New Roman" w:eastAsiaTheme="minorHAnsi" w:hAnsi="Times New Roman"/>
                <w:sz w:val="24"/>
                <w:szCs w:val="24"/>
                <w:lang w:val="ro-MD" w:eastAsia="en-US"/>
              </w:rPr>
              <w:t>lit.a</w:t>
            </w:r>
            <w:proofErr w:type="spellEnd"/>
            <w:r w:rsidRPr="00AD5396">
              <w:rPr>
                <w:rFonts w:ascii="Times New Roman" w:eastAsiaTheme="minorHAnsi" w:hAnsi="Times New Roman"/>
                <w:sz w:val="24"/>
                <w:szCs w:val="24"/>
                <w:lang w:val="ro-MD" w:eastAsia="en-US"/>
              </w:rPr>
              <w:t>)-d) din Legea nr. 239/2008 privind transparența în</w:t>
            </w:r>
            <w:r>
              <w:rPr>
                <w:rFonts w:ascii="Times New Roman" w:eastAsiaTheme="minorHAnsi" w:hAnsi="Times New Roman"/>
                <w:sz w:val="24"/>
                <w:szCs w:val="24"/>
                <w:lang w:val="ro-MD" w:eastAsia="en-US"/>
              </w:rPr>
              <w:t xml:space="preserve"> </w:t>
            </w:r>
            <w:r w:rsidRPr="00AD5396">
              <w:rPr>
                <w:rFonts w:ascii="Times New Roman" w:eastAsiaTheme="minorHAnsi" w:hAnsi="Times New Roman"/>
                <w:sz w:val="24"/>
                <w:szCs w:val="24"/>
                <w:lang w:val="ro-MD" w:eastAsia="en-US"/>
              </w:rPr>
              <w:t xml:space="preserve">procesul decizional. </w:t>
            </w:r>
          </w:p>
          <w:p w14:paraId="109F26D7" w14:textId="6F314F25" w:rsidR="00AD5396" w:rsidRPr="00AD5396" w:rsidRDefault="00AD5396" w:rsidP="00AD53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r w:rsidRPr="00AD5396">
              <w:rPr>
                <w:rFonts w:ascii="Times New Roman" w:eastAsiaTheme="minorHAnsi" w:hAnsi="Times New Roman"/>
                <w:sz w:val="24"/>
                <w:szCs w:val="24"/>
                <w:lang w:val="ro-MD" w:eastAsia="en-US"/>
              </w:rPr>
              <w:t>Nota informativă a proiectului a fost structurată potrivit exigențelor de tehnică</w:t>
            </w:r>
          </w:p>
          <w:p w14:paraId="44A1B995" w14:textId="77777777" w:rsidR="00AD5396" w:rsidRPr="00AD5396" w:rsidRDefault="00AD5396" w:rsidP="00AD53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r w:rsidRPr="00AD5396">
              <w:rPr>
                <w:rFonts w:ascii="Times New Roman" w:eastAsiaTheme="minorHAnsi" w:hAnsi="Times New Roman"/>
                <w:sz w:val="24"/>
                <w:szCs w:val="24"/>
                <w:lang w:val="ro-MD" w:eastAsia="en-US"/>
              </w:rPr>
              <w:t xml:space="preserve">legislativă statuate de prevederile art.30 </w:t>
            </w:r>
            <w:proofErr w:type="spellStart"/>
            <w:r w:rsidRPr="00AD5396">
              <w:rPr>
                <w:rFonts w:ascii="Times New Roman" w:eastAsiaTheme="minorHAnsi" w:hAnsi="Times New Roman"/>
                <w:sz w:val="24"/>
                <w:szCs w:val="24"/>
                <w:lang w:val="ro-MD" w:eastAsia="en-US"/>
              </w:rPr>
              <w:t>lit.a</w:t>
            </w:r>
            <w:proofErr w:type="spellEnd"/>
            <w:r w:rsidRPr="00AD5396">
              <w:rPr>
                <w:rFonts w:ascii="Times New Roman" w:eastAsiaTheme="minorHAnsi" w:hAnsi="Times New Roman"/>
                <w:sz w:val="24"/>
                <w:szCs w:val="24"/>
                <w:lang w:val="ro-MD" w:eastAsia="en-US"/>
              </w:rPr>
              <w:t>)-f) din Legea nr. 100/2017 cu privire la actele normative.</w:t>
            </w:r>
          </w:p>
          <w:p w14:paraId="594758A4" w14:textId="074A30EB" w:rsidR="00AD5396" w:rsidRPr="00AD5396" w:rsidRDefault="00AD5396" w:rsidP="00AD53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r w:rsidRPr="00AD5396">
              <w:rPr>
                <w:rFonts w:ascii="Times New Roman" w:eastAsiaTheme="minorHAnsi" w:hAnsi="Times New Roman"/>
                <w:sz w:val="24"/>
                <w:szCs w:val="24"/>
                <w:lang w:val="ro-MD" w:eastAsia="en-US"/>
              </w:rPr>
              <w:t>Totodată, se menționează necesitatea aplicării noilor atribuții cu respectarea prevederilor Legii nr.329/2025 privind Fondul național de dezvoltare a sistemului de documente normative în construcții,</w:t>
            </w:r>
            <w:r>
              <w:rPr>
                <w:rFonts w:ascii="Times New Roman" w:eastAsiaTheme="minorHAnsi" w:hAnsi="Times New Roman"/>
                <w:sz w:val="24"/>
                <w:szCs w:val="24"/>
                <w:lang w:val="ro-MD" w:eastAsia="en-US"/>
              </w:rPr>
              <w:t xml:space="preserve"> </w:t>
            </w:r>
            <w:r w:rsidRPr="00AD5396">
              <w:rPr>
                <w:rFonts w:ascii="Times New Roman" w:eastAsiaTheme="minorHAnsi" w:hAnsi="Times New Roman"/>
                <w:sz w:val="24"/>
                <w:szCs w:val="24"/>
                <w:lang w:val="ro-MD" w:eastAsia="en-US"/>
              </w:rPr>
              <w:t>în special a art. 12 privind crearea și funcționarea unității de implementare în cadrul IP ONDIMP, a</w:t>
            </w:r>
            <w:r>
              <w:rPr>
                <w:rFonts w:ascii="Times New Roman" w:eastAsiaTheme="minorHAnsi" w:hAnsi="Times New Roman"/>
                <w:sz w:val="24"/>
                <w:szCs w:val="24"/>
                <w:lang w:val="ro-MD" w:eastAsia="en-US"/>
              </w:rPr>
              <w:t xml:space="preserve"> </w:t>
            </w:r>
            <w:r w:rsidRPr="00AD5396">
              <w:rPr>
                <w:rFonts w:ascii="Times New Roman" w:eastAsiaTheme="minorHAnsi" w:hAnsi="Times New Roman"/>
                <w:sz w:val="24"/>
                <w:szCs w:val="24"/>
                <w:lang w:val="ro-MD" w:eastAsia="en-US"/>
              </w:rPr>
              <w:t>art. 7 privind principiile de alocare a mijloacelor Fondului și a art. 13 privind monitorizarea și controlul</w:t>
            </w:r>
            <w:r>
              <w:rPr>
                <w:rFonts w:ascii="Times New Roman" w:eastAsiaTheme="minorHAnsi" w:hAnsi="Times New Roman"/>
                <w:sz w:val="24"/>
                <w:szCs w:val="24"/>
                <w:lang w:val="ro-MD" w:eastAsia="en-US"/>
              </w:rPr>
              <w:t xml:space="preserve"> </w:t>
            </w:r>
            <w:r w:rsidRPr="00AD5396">
              <w:rPr>
                <w:rFonts w:ascii="Times New Roman" w:eastAsiaTheme="minorHAnsi" w:hAnsi="Times New Roman"/>
                <w:sz w:val="24"/>
                <w:szCs w:val="24"/>
                <w:lang w:val="ro-MD" w:eastAsia="en-US"/>
              </w:rPr>
              <w:t>utilizării acestora. Exercitarea atribuțiilor urmează a fi realizată cu respectarea principiilor de</w:t>
            </w:r>
            <w:r>
              <w:rPr>
                <w:rFonts w:ascii="Times New Roman" w:eastAsiaTheme="minorHAnsi" w:hAnsi="Times New Roman"/>
                <w:sz w:val="24"/>
                <w:szCs w:val="24"/>
                <w:lang w:val="ro-MD" w:eastAsia="en-US"/>
              </w:rPr>
              <w:t xml:space="preserve"> </w:t>
            </w:r>
            <w:r w:rsidRPr="00AD5396">
              <w:rPr>
                <w:rFonts w:ascii="Times New Roman" w:eastAsiaTheme="minorHAnsi" w:hAnsi="Times New Roman"/>
                <w:sz w:val="24"/>
                <w:szCs w:val="24"/>
                <w:lang w:val="ro-MD" w:eastAsia="en-US"/>
              </w:rPr>
              <w:t>integritate instituțională prevăzute de Legea integrității nr. 82/2017, inclusiv prin asigurarea</w:t>
            </w:r>
            <w:r>
              <w:rPr>
                <w:rFonts w:ascii="Times New Roman" w:eastAsiaTheme="minorHAnsi" w:hAnsi="Times New Roman"/>
                <w:sz w:val="24"/>
                <w:szCs w:val="24"/>
                <w:lang w:val="ro-MD" w:eastAsia="en-US"/>
              </w:rPr>
              <w:t xml:space="preserve"> </w:t>
            </w:r>
            <w:r w:rsidRPr="00AD5396">
              <w:rPr>
                <w:rFonts w:ascii="Times New Roman" w:eastAsiaTheme="minorHAnsi" w:hAnsi="Times New Roman"/>
                <w:sz w:val="24"/>
                <w:szCs w:val="24"/>
                <w:lang w:val="ro-MD" w:eastAsia="en-US"/>
              </w:rPr>
              <w:t>transparenței, responsabilității și prevenirii riscurilor de utilizare neconformă a mijloacelor financiare</w:t>
            </w:r>
            <w:r>
              <w:rPr>
                <w:rFonts w:ascii="Times New Roman" w:eastAsiaTheme="minorHAnsi" w:hAnsi="Times New Roman"/>
                <w:sz w:val="24"/>
                <w:szCs w:val="24"/>
                <w:lang w:val="ro-MD" w:eastAsia="en-US"/>
              </w:rPr>
              <w:t xml:space="preserve"> </w:t>
            </w:r>
            <w:r w:rsidRPr="00AD5396">
              <w:rPr>
                <w:rFonts w:ascii="Times New Roman" w:eastAsiaTheme="minorHAnsi" w:hAnsi="Times New Roman"/>
                <w:sz w:val="24"/>
                <w:szCs w:val="24"/>
                <w:lang w:val="ro-MD" w:eastAsia="en-US"/>
              </w:rPr>
              <w:t>publice.</w:t>
            </w:r>
          </w:p>
        </w:tc>
        <w:tc>
          <w:tcPr>
            <w:tcW w:w="4395" w:type="dxa"/>
            <w:shd w:val="clear" w:color="auto" w:fill="FFFFFF"/>
          </w:tcPr>
          <w:p w14:paraId="21206CC3" w14:textId="2BA09BCD" w:rsidR="00AD5396" w:rsidRPr="00430896" w:rsidRDefault="00AD5396" w:rsidP="00AD5396">
            <w:pPr>
              <w:tabs>
                <w:tab w:val="left" w:pos="884"/>
                <w:tab w:val="left" w:pos="1196"/>
              </w:tabs>
              <w:spacing w:after="0" w:line="240" w:lineRule="auto"/>
              <w:jc w:val="both"/>
              <w:rPr>
                <w:rFonts w:ascii="Times New Roman" w:eastAsiaTheme="minorHAnsi" w:hAnsi="Times New Roman"/>
                <w:b/>
                <w:bCs/>
                <w:sz w:val="24"/>
                <w:szCs w:val="24"/>
                <w:lang w:val="ro-MD" w:eastAsia="en-US"/>
              </w:rPr>
            </w:pPr>
            <w:r w:rsidRPr="00430896">
              <w:rPr>
                <w:rFonts w:ascii="Times New Roman" w:hAnsi="Times New Roman"/>
                <w:bCs/>
                <w:sz w:val="24"/>
                <w:szCs w:val="24"/>
                <w:lang w:val="ro-RO"/>
              </w:rPr>
              <w:t>S-a luat act de informare.</w:t>
            </w:r>
          </w:p>
        </w:tc>
      </w:tr>
      <w:tr w:rsidR="00F2541E" w:rsidRPr="002D338B" w14:paraId="58714E93" w14:textId="77777777" w:rsidTr="008A5E96">
        <w:trPr>
          <w:trHeight w:val="3251"/>
        </w:trPr>
        <w:tc>
          <w:tcPr>
            <w:tcW w:w="846" w:type="dxa"/>
            <w:vMerge w:val="restart"/>
            <w:shd w:val="clear" w:color="auto" w:fill="FFFFFF"/>
          </w:tcPr>
          <w:p w14:paraId="75AAC7D4" w14:textId="77777777" w:rsidR="00F2541E" w:rsidRPr="00744F78" w:rsidRDefault="00F2541E" w:rsidP="00AD5396">
            <w:pPr>
              <w:tabs>
                <w:tab w:val="left" w:pos="884"/>
                <w:tab w:val="left" w:pos="1196"/>
              </w:tabs>
              <w:spacing w:after="0" w:line="240" w:lineRule="auto"/>
              <w:rPr>
                <w:rFonts w:ascii="Times New Roman" w:hAnsi="Times New Roman"/>
                <w:b/>
                <w:bCs/>
                <w:sz w:val="24"/>
                <w:szCs w:val="24"/>
                <w:lang w:val="en-US"/>
              </w:rPr>
            </w:pPr>
          </w:p>
        </w:tc>
        <w:tc>
          <w:tcPr>
            <w:tcW w:w="1843" w:type="dxa"/>
            <w:vMerge w:val="restart"/>
            <w:shd w:val="clear" w:color="auto" w:fill="FFFFFF"/>
          </w:tcPr>
          <w:p w14:paraId="21B36B06" w14:textId="77777777" w:rsidR="00F2541E" w:rsidRPr="00D256B7" w:rsidRDefault="00F2541E" w:rsidP="00AD5396">
            <w:pPr>
              <w:tabs>
                <w:tab w:val="left" w:pos="884"/>
                <w:tab w:val="left" w:pos="1196"/>
              </w:tabs>
              <w:spacing w:after="0" w:line="240" w:lineRule="auto"/>
              <w:rPr>
                <w:rFonts w:ascii="Times New Roman" w:hAnsi="Times New Roman"/>
                <w:b/>
                <w:bCs/>
                <w:sz w:val="24"/>
                <w:szCs w:val="24"/>
                <w:lang w:val="ro-RO"/>
              </w:rPr>
            </w:pPr>
            <w:r w:rsidRPr="00D256B7">
              <w:rPr>
                <w:rFonts w:ascii="Times New Roman" w:hAnsi="Times New Roman"/>
                <w:b/>
                <w:bCs/>
                <w:sz w:val="24"/>
                <w:szCs w:val="24"/>
                <w:lang w:val="ro-RO"/>
              </w:rPr>
              <w:t xml:space="preserve">Ministerul </w:t>
            </w:r>
            <w:r>
              <w:rPr>
                <w:rFonts w:ascii="Times New Roman" w:hAnsi="Times New Roman"/>
                <w:b/>
                <w:bCs/>
                <w:sz w:val="24"/>
                <w:szCs w:val="24"/>
                <w:lang w:val="ro-RO"/>
              </w:rPr>
              <w:t>Justiției</w:t>
            </w:r>
          </w:p>
          <w:p w14:paraId="33C0F7DE" w14:textId="424052DB" w:rsidR="00F2541E" w:rsidRPr="00430896" w:rsidRDefault="00F2541E" w:rsidP="00AD5396">
            <w:pPr>
              <w:tabs>
                <w:tab w:val="left" w:pos="884"/>
                <w:tab w:val="left" w:pos="1196"/>
              </w:tabs>
              <w:spacing w:after="0" w:line="240" w:lineRule="auto"/>
              <w:rPr>
                <w:rFonts w:ascii="Times New Roman" w:hAnsi="Times New Roman"/>
                <w:b/>
                <w:bCs/>
                <w:sz w:val="24"/>
                <w:szCs w:val="24"/>
                <w:lang w:val="ro-RO"/>
              </w:rPr>
            </w:pPr>
            <w:r w:rsidRPr="00D256B7">
              <w:rPr>
                <w:rFonts w:ascii="Times New Roman" w:hAnsi="Times New Roman"/>
                <w:b/>
                <w:bCs/>
                <w:sz w:val="24"/>
                <w:szCs w:val="24"/>
                <w:lang w:val="ro-RO"/>
              </w:rPr>
              <w:t xml:space="preserve">nr. </w:t>
            </w:r>
            <w:r>
              <w:rPr>
                <w:rFonts w:ascii="Times New Roman" w:hAnsi="Times New Roman"/>
                <w:b/>
                <w:bCs/>
                <w:sz w:val="24"/>
                <w:szCs w:val="24"/>
                <w:lang w:val="ro-RO"/>
              </w:rPr>
              <w:t xml:space="preserve">04/1-8790 </w:t>
            </w:r>
            <w:r w:rsidRPr="00D256B7">
              <w:rPr>
                <w:rFonts w:ascii="Times New Roman" w:hAnsi="Times New Roman"/>
                <w:b/>
                <w:bCs/>
                <w:sz w:val="24"/>
                <w:szCs w:val="24"/>
                <w:lang w:val="ro-RO"/>
              </w:rPr>
              <w:t xml:space="preserve">din </w:t>
            </w:r>
            <w:r>
              <w:rPr>
                <w:rFonts w:ascii="Times New Roman" w:hAnsi="Times New Roman"/>
                <w:b/>
                <w:bCs/>
                <w:sz w:val="24"/>
                <w:szCs w:val="24"/>
                <w:lang w:val="ro-RO"/>
              </w:rPr>
              <w:t>03</w:t>
            </w:r>
            <w:r w:rsidRPr="00D256B7">
              <w:rPr>
                <w:rFonts w:ascii="Times New Roman" w:hAnsi="Times New Roman"/>
                <w:b/>
                <w:bCs/>
                <w:sz w:val="24"/>
                <w:szCs w:val="24"/>
                <w:lang w:val="ro-RO"/>
              </w:rPr>
              <w:t>.0</w:t>
            </w:r>
            <w:r>
              <w:rPr>
                <w:rFonts w:ascii="Times New Roman" w:hAnsi="Times New Roman"/>
                <w:b/>
                <w:bCs/>
                <w:sz w:val="24"/>
                <w:szCs w:val="24"/>
                <w:lang w:val="ro-RO"/>
              </w:rPr>
              <w:t>8.</w:t>
            </w:r>
            <w:r w:rsidRPr="00D256B7">
              <w:rPr>
                <w:rFonts w:ascii="Times New Roman" w:hAnsi="Times New Roman"/>
                <w:b/>
                <w:bCs/>
                <w:sz w:val="24"/>
                <w:szCs w:val="24"/>
                <w:lang w:val="ro-RO"/>
              </w:rPr>
              <w:t>202</w:t>
            </w:r>
            <w:r>
              <w:rPr>
                <w:rFonts w:ascii="Times New Roman" w:hAnsi="Times New Roman"/>
                <w:b/>
                <w:bCs/>
                <w:sz w:val="24"/>
                <w:szCs w:val="24"/>
                <w:lang w:val="ro-RO"/>
              </w:rPr>
              <w:t>6</w:t>
            </w:r>
          </w:p>
        </w:tc>
        <w:tc>
          <w:tcPr>
            <w:tcW w:w="8079" w:type="dxa"/>
            <w:shd w:val="clear" w:color="auto" w:fill="FFFFFF"/>
          </w:tcPr>
          <w:p w14:paraId="5EB0301C" w14:textId="77777777" w:rsidR="00F2541E" w:rsidRPr="008A5E96" w:rsidRDefault="00F2541E" w:rsidP="008A5E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r w:rsidRPr="008A5E96">
              <w:rPr>
                <w:rFonts w:ascii="Times New Roman" w:eastAsiaTheme="minorHAnsi" w:hAnsi="Times New Roman"/>
                <w:sz w:val="24"/>
                <w:szCs w:val="24"/>
                <w:lang w:val="ro-MD" w:eastAsia="en-US"/>
              </w:rPr>
              <w:t xml:space="preserve">Norma de la </w:t>
            </w:r>
            <w:proofErr w:type="spellStart"/>
            <w:r w:rsidRPr="008A5E96">
              <w:rPr>
                <w:rFonts w:ascii="Times New Roman" w:eastAsiaTheme="minorHAnsi" w:hAnsi="Times New Roman"/>
                <w:sz w:val="24"/>
                <w:szCs w:val="24"/>
                <w:lang w:val="ro-MD" w:eastAsia="en-US"/>
              </w:rPr>
              <w:t>subpct</w:t>
            </w:r>
            <w:proofErr w:type="spellEnd"/>
            <w:r w:rsidRPr="008A5E96">
              <w:rPr>
                <w:rFonts w:ascii="Times New Roman" w:eastAsiaTheme="minorHAnsi" w:hAnsi="Times New Roman"/>
                <w:sz w:val="24"/>
                <w:szCs w:val="24"/>
                <w:lang w:val="ro-MD" w:eastAsia="en-US"/>
              </w:rPr>
              <w:t>. 10.141.3 împuternicește Oficiul cu atribuția de „realizarea activităților aferente planificării, execuției și raportării utilizării mijloacelor Fondului național de dezvoltare a sistemului de documente normative în construcții”.</w:t>
            </w:r>
          </w:p>
          <w:p w14:paraId="283285E7" w14:textId="77777777" w:rsidR="00F2541E" w:rsidRPr="008A5E96" w:rsidRDefault="00F2541E" w:rsidP="008A5E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r w:rsidRPr="008A5E96">
              <w:rPr>
                <w:rFonts w:ascii="Times New Roman" w:eastAsiaTheme="minorHAnsi" w:hAnsi="Times New Roman"/>
                <w:sz w:val="24"/>
                <w:szCs w:val="24"/>
                <w:lang w:val="ro-MD" w:eastAsia="en-US"/>
              </w:rPr>
              <w:t>Totodată, art. 10 alin. (1) lit. d) și art. 13 alin. (3) din Legea nr. 329/2025 stabilesc în mod explicit că responsabilitatea legală și gestionarea mijloacelor Fondului revin organului central de specialitate (Ministerului).</w:t>
            </w:r>
          </w:p>
          <w:p w14:paraId="0CF1D033" w14:textId="3547BFB1" w:rsidR="00F2541E" w:rsidRPr="00430896" w:rsidRDefault="00F2541E" w:rsidP="008A5E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b/>
                <w:bCs/>
                <w:i/>
                <w:iCs/>
                <w:sz w:val="24"/>
                <w:szCs w:val="24"/>
                <w:lang w:val="ro-MD" w:eastAsia="en-US"/>
              </w:rPr>
            </w:pPr>
            <w:r w:rsidRPr="008A5E96">
              <w:rPr>
                <w:rFonts w:ascii="Times New Roman" w:eastAsiaTheme="minorHAnsi" w:hAnsi="Times New Roman"/>
                <w:sz w:val="24"/>
                <w:szCs w:val="24"/>
                <w:lang w:val="ro-MD" w:eastAsia="en-US"/>
              </w:rPr>
              <w:t xml:space="preserve">În acest context, se va revizui textul normei de la </w:t>
            </w:r>
            <w:proofErr w:type="spellStart"/>
            <w:r w:rsidRPr="008A5E96">
              <w:rPr>
                <w:rFonts w:ascii="Times New Roman" w:eastAsiaTheme="minorHAnsi" w:hAnsi="Times New Roman"/>
                <w:sz w:val="24"/>
                <w:szCs w:val="24"/>
                <w:lang w:val="ro-MD" w:eastAsia="en-US"/>
              </w:rPr>
              <w:t>subpct</w:t>
            </w:r>
            <w:proofErr w:type="spellEnd"/>
            <w:r w:rsidRPr="008A5E96">
              <w:rPr>
                <w:rFonts w:ascii="Times New Roman" w:eastAsiaTheme="minorHAnsi" w:hAnsi="Times New Roman"/>
                <w:sz w:val="24"/>
                <w:szCs w:val="24"/>
                <w:lang w:val="ro-MD" w:eastAsia="en-US"/>
              </w:rPr>
              <w:t>. 10.141.3, or, în varianta actuală textul normei este susceptibil de interpretări cu privire la transferul responsabilității gestionării și planificării financiare a Fondului de la Minister către Oficiu, care are doar rolul de implementare.</w:t>
            </w:r>
          </w:p>
        </w:tc>
        <w:tc>
          <w:tcPr>
            <w:tcW w:w="4395" w:type="dxa"/>
            <w:shd w:val="clear" w:color="auto" w:fill="FFFFFF"/>
          </w:tcPr>
          <w:p w14:paraId="33DB64B6" w14:textId="77777777" w:rsidR="00F2541E" w:rsidRPr="00430896" w:rsidRDefault="00F2541E" w:rsidP="00F2541E">
            <w:pPr>
              <w:tabs>
                <w:tab w:val="left" w:pos="884"/>
                <w:tab w:val="left" w:pos="1196"/>
              </w:tabs>
              <w:spacing w:after="0" w:line="240" w:lineRule="auto"/>
              <w:jc w:val="both"/>
              <w:rPr>
                <w:rFonts w:ascii="Times New Roman" w:eastAsiaTheme="minorHAnsi" w:hAnsi="Times New Roman"/>
                <w:b/>
                <w:bCs/>
                <w:sz w:val="24"/>
                <w:szCs w:val="24"/>
                <w:lang w:val="ro-MD" w:eastAsia="en-US"/>
              </w:rPr>
            </w:pPr>
            <w:r w:rsidRPr="00430896">
              <w:rPr>
                <w:rFonts w:ascii="Times New Roman" w:eastAsiaTheme="minorHAnsi" w:hAnsi="Times New Roman"/>
                <w:b/>
                <w:bCs/>
                <w:sz w:val="24"/>
                <w:szCs w:val="24"/>
                <w:lang w:val="ro-MD" w:eastAsia="en-US"/>
              </w:rPr>
              <w:t>Se acceptă.</w:t>
            </w:r>
          </w:p>
          <w:p w14:paraId="33CCF21F" w14:textId="586CAED0" w:rsidR="00F2541E" w:rsidRPr="00F2541E" w:rsidRDefault="00F2541E" w:rsidP="00F2541E">
            <w:pPr>
              <w:tabs>
                <w:tab w:val="left" w:pos="884"/>
                <w:tab w:val="left" w:pos="1196"/>
              </w:tabs>
              <w:spacing w:after="0" w:line="240" w:lineRule="auto"/>
              <w:jc w:val="both"/>
              <w:rPr>
                <w:rFonts w:ascii="Times New Roman" w:eastAsiaTheme="minorHAnsi" w:hAnsi="Times New Roman"/>
                <w:b/>
                <w:bCs/>
                <w:sz w:val="24"/>
                <w:szCs w:val="24"/>
                <w:lang w:val="en-US" w:eastAsia="en-US"/>
              </w:rPr>
            </w:pPr>
            <w:r>
              <w:rPr>
                <w:rFonts w:ascii="Times New Roman" w:eastAsiaTheme="minorHAnsi" w:hAnsi="Times New Roman"/>
                <w:sz w:val="24"/>
                <w:szCs w:val="24"/>
                <w:lang w:val="ro-MD" w:eastAsia="en-US"/>
              </w:rPr>
              <w:t>Textul a fost redactat</w:t>
            </w:r>
            <w:r w:rsidRPr="00430896">
              <w:rPr>
                <w:rFonts w:ascii="Times New Roman" w:eastAsiaTheme="minorHAnsi" w:hAnsi="Times New Roman"/>
                <w:sz w:val="24"/>
                <w:szCs w:val="24"/>
                <w:lang w:val="ro-MD" w:eastAsia="en-US"/>
              </w:rPr>
              <w:t>.</w:t>
            </w:r>
          </w:p>
        </w:tc>
      </w:tr>
      <w:tr w:rsidR="00F2541E" w:rsidRPr="002D338B" w14:paraId="48964D4C" w14:textId="77777777" w:rsidTr="00801720">
        <w:trPr>
          <w:trHeight w:val="3803"/>
        </w:trPr>
        <w:tc>
          <w:tcPr>
            <w:tcW w:w="846" w:type="dxa"/>
            <w:vMerge/>
            <w:shd w:val="clear" w:color="auto" w:fill="FFFFFF"/>
          </w:tcPr>
          <w:p w14:paraId="73D29502" w14:textId="77777777" w:rsidR="00F2541E" w:rsidRPr="00744F78" w:rsidRDefault="00F2541E" w:rsidP="00AD5396">
            <w:pPr>
              <w:tabs>
                <w:tab w:val="left" w:pos="884"/>
                <w:tab w:val="left" w:pos="1196"/>
              </w:tabs>
              <w:spacing w:after="0" w:line="240" w:lineRule="auto"/>
              <w:rPr>
                <w:rFonts w:ascii="Times New Roman" w:hAnsi="Times New Roman"/>
                <w:b/>
                <w:bCs/>
                <w:sz w:val="24"/>
                <w:szCs w:val="24"/>
                <w:lang w:val="en-US"/>
              </w:rPr>
            </w:pPr>
          </w:p>
        </w:tc>
        <w:tc>
          <w:tcPr>
            <w:tcW w:w="1843" w:type="dxa"/>
            <w:vMerge/>
            <w:shd w:val="clear" w:color="auto" w:fill="FFFFFF"/>
          </w:tcPr>
          <w:p w14:paraId="70AB68D5" w14:textId="77777777" w:rsidR="00F2541E" w:rsidRPr="00430896" w:rsidRDefault="00F2541E" w:rsidP="00AD5396">
            <w:pPr>
              <w:tabs>
                <w:tab w:val="left" w:pos="884"/>
                <w:tab w:val="left" w:pos="1196"/>
              </w:tabs>
              <w:spacing w:after="0" w:line="240" w:lineRule="auto"/>
              <w:rPr>
                <w:rFonts w:ascii="Times New Roman" w:hAnsi="Times New Roman"/>
                <w:b/>
                <w:bCs/>
                <w:sz w:val="24"/>
                <w:szCs w:val="24"/>
                <w:lang w:val="ro-RO"/>
              </w:rPr>
            </w:pPr>
          </w:p>
        </w:tc>
        <w:tc>
          <w:tcPr>
            <w:tcW w:w="8079" w:type="dxa"/>
            <w:shd w:val="clear" w:color="auto" w:fill="FFFFFF"/>
          </w:tcPr>
          <w:p w14:paraId="6C83BA11" w14:textId="6DF7BD95" w:rsidR="00F2541E" w:rsidRPr="008A5E96" w:rsidRDefault="00F2541E" w:rsidP="008A5E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r w:rsidRPr="008A5E96">
              <w:rPr>
                <w:rFonts w:ascii="Times New Roman" w:eastAsiaTheme="minorHAnsi" w:hAnsi="Times New Roman"/>
                <w:sz w:val="24"/>
                <w:szCs w:val="24"/>
                <w:lang w:val="ro-MD" w:eastAsia="en-US"/>
              </w:rPr>
              <w:t xml:space="preserve">Norma de la </w:t>
            </w:r>
            <w:proofErr w:type="spellStart"/>
            <w:r w:rsidRPr="008A5E96">
              <w:rPr>
                <w:rFonts w:ascii="Times New Roman" w:eastAsiaTheme="minorHAnsi" w:hAnsi="Times New Roman"/>
                <w:sz w:val="24"/>
                <w:szCs w:val="24"/>
                <w:lang w:val="ro-MD" w:eastAsia="en-US"/>
              </w:rPr>
              <w:t>subpct</w:t>
            </w:r>
            <w:proofErr w:type="spellEnd"/>
            <w:r w:rsidRPr="008A5E96">
              <w:rPr>
                <w:rFonts w:ascii="Times New Roman" w:eastAsiaTheme="minorHAnsi" w:hAnsi="Times New Roman"/>
                <w:sz w:val="24"/>
                <w:szCs w:val="24"/>
                <w:lang w:val="ro-MD" w:eastAsia="en-US"/>
              </w:rPr>
              <w:t xml:space="preserve">. 10.141.5 atribuie Oficiului funcția de „asigurarea încheierii, evidenței și monitorizării contractelor cu membrii comitetelor tehnice în vederea realizării sarcinilor și achitării remunerării membrilor acestora conform art. 6 alin. (1) lit. f) din Legea nr. 329/2025 privind Fondul național de dezvoltare a sistemului de documente normative în construcții”. </w:t>
            </w:r>
          </w:p>
          <w:p w14:paraId="14861191" w14:textId="77777777" w:rsidR="00F2541E" w:rsidRPr="008A5E96" w:rsidRDefault="00F2541E" w:rsidP="008A5E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r w:rsidRPr="008A5E96">
              <w:rPr>
                <w:rFonts w:ascii="Times New Roman" w:eastAsiaTheme="minorHAnsi" w:hAnsi="Times New Roman"/>
                <w:sz w:val="24"/>
                <w:szCs w:val="24"/>
                <w:lang w:val="ro-MD" w:eastAsia="en-US"/>
              </w:rPr>
              <w:t xml:space="preserve">Conform art. 6 alin. (1) lit. f) din Legea nr. 329/2025, remunerarea membrilor comitetelor tehnice pentru servicii de consultanță și suport metodologic conform domeniilor de competență ale acestora, se efectuează în baza contractelor de prestări servicii încheiate între organul central de specialitate în domeniul construcțiilor și membrii comitetelor tehnice. </w:t>
            </w:r>
          </w:p>
          <w:p w14:paraId="765CB706" w14:textId="77777777" w:rsidR="00F2541E" w:rsidRPr="008A5E96" w:rsidRDefault="00F2541E" w:rsidP="008A5E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r w:rsidRPr="008A5E96">
              <w:rPr>
                <w:rFonts w:ascii="Times New Roman" w:eastAsiaTheme="minorHAnsi" w:hAnsi="Times New Roman"/>
                <w:sz w:val="24"/>
                <w:szCs w:val="24"/>
                <w:lang w:val="ro-MD" w:eastAsia="en-US"/>
              </w:rPr>
              <w:t xml:space="preserve">Astfel, prin norma de la </w:t>
            </w:r>
            <w:proofErr w:type="spellStart"/>
            <w:r w:rsidRPr="008A5E96">
              <w:rPr>
                <w:rFonts w:ascii="Times New Roman" w:eastAsiaTheme="minorHAnsi" w:hAnsi="Times New Roman"/>
                <w:sz w:val="24"/>
                <w:szCs w:val="24"/>
                <w:lang w:val="ro-MD" w:eastAsia="en-US"/>
              </w:rPr>
              <w:t>subpct</w:t>
            </w:r>
            <w:proofErr w:type="spellEnd"/>
            <w:r w:rsidRPr="008A5E96">
              <w:rPr>
                <w:rFonts w:ascii="Times New Roman" w:eastAsiaTheme="minorHAnsi" w:hAnsi="Times New Roman"/>
                <w:sz w:val="24"/>
                <w:szCs w:val="24"/>
                <w:lang w:val="ro-MD" w:eastAsia="en-US"/>
              </w:rPr>
              <w:t xml:space="preserve">. 10.141.5, autorul transferă dreptul/obligația de a încheia contracte și de a achita remunerarea direct către Oficiu. </w:t>
            </w:r>
          </w:p>
          <w:p w14:paraId="5DE648BB" w14:textId="77777777" w:rsidR="00F2541E" w:rsidRPr="008A5E96" w:rsidRDefault="00F2541E" w:rsidP="008A5E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sz w:val="24"/>
                <w:szCs w:val="24"/>
                <w:lang w:val="ro-MD" w:eastAsia="en-US"/>
              </w:rPr>
            </w:pPr>
            <w:r w:rsidRPr="008A5E96">
              <w:rPr>
                <w:rFonts w:ascii="Times New Roman" w:eastAsiaTheme="minorHAnsi" w:hAnsi="Times New Roman"/>
                <w:sz w:val="24"/>
                <w:szCs w:val="24"/>
                <w:lang w:val="ro-MD" w:eastAsia="en-US"/>
              </w:rPr>
              <w:t xml:space="preserve">Aceasta reprezintă o depășire a cadrului legal stabilit prin legea primară (Legea nr. 329/2025). Prin Hotărâre a Guvernului nu se poate modifica subiectul raportului juridic contractual. Legea atribuie expres calitatea de parte contractantă Ministerului (organului central de specialitate), dar nu Oficiului. </w:t>
            </w:r>
          </w:p>
          <w:p w14:paraId="7AE19E00" w14:textId="668108F8" w:rsidR="00F2541E" w:rsidRPr="00430896" w:rsidRDefault="00F2541E" w:rsidP="008A5E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heme="minorHAnsi" w:hAnsi="Times New Roman"/>
                <w:b/>
                <w:bCs/>
                <w:i/>
                <w:iCs/>
                <w:sz w:val="24"/>
                <w:szCs w:val="24"/>
                <w:lang w:val="ro-MD" w:eastAsia="en-US"/>
              </w:rPr>
            </w:pPr>
            <w:r w:rsidRPr="008A5E96">
              <w:rPr>
                <w:rFonts w:ascii="Times New Roman" w:eastAsiaTheme="minorHAnsi" w:hAnsi="Times New Roman"/>
                <w:sz w:val="24"/>
                <w:szCs w:val="24"/>
                <w:lang w:val="ro-MD" w:eastAsia="en-US"/>
              </w:rPr>
              <w:t xml:space="preserve">Cu referire la atribuția Ministerului de delegare a competențelor menționăm că potrivit art. 27 lit. h) din Legea nr. 98/2012, în exercitarea </w:t>
            </w:r>
            <w:proofErr w:type="spellStart"/>
            <w:r w:rsidRPr="008A5E96">
              <w:rPr>
                <w:rFonts w:ascii="Times New Roman" w:eastAsiaTheme="minorHAnsi" w:hAnsi="Times New Roman"/>
                <w:sz w:val="24"/>
                <w:szCs w:val="24"/>
                <w:lang w:val="ro-MD" w:eastAsia="en-US"/>
              </w:rPr>
              <w:t>atribuţiilor</w:t>
            </w:r>
            <w:proofErr w:type="spellEnd"/>
            <w:r w:rsidRPr="008A5E96">
              <w:rPr>
                <w:rFonts w:ascii="Times New Roman" w:eastAsiaTheme="minorHAnsi" w:hAnsi="Times New Roman"/>
                <w:sz w:val="24"/>
                <w:szCs w:val="24"/>
                <w:lang w:val="ro-MD" w:eastAsia="en-US"/>
              </w:rPr>
              <w:t xml:space="preserve">, ministerul poate să delege, în caz de necesitate, în mod </w:t>
            </w:r>
            <w:proofErr w:type="spellStart"/>
            <w:r w:rsidRPr="008A5E96">
              <w:rPr>
                <w:rFonts w:ascii="Times New Roman" w:eastAsiaTheme="minorHAnsi" w:hAnsi="Times New Roman"/>
                <w:sz w:val="24"/>
                <w:szCs w:val="24"/>
                <w:lang w:val="ro-MD" w:eastAsia="en-US"/>
              </w:rPr>
              <w:t>discreţionar</w:t>
            </w:r>
            <w:proofErr w:type="spellEnd"/>
            <w:r w:rsidRPr="008A5E96">
              <w:rPr>
                <w:rFonts w:ascii="Times New Roman" w:eastAsiaTheme="minorHAnsi" w:hAnsi="Times New Roman"/>
                <w:sz w:val="24"/>
                <w:szCs w:val="24"/>
                <w:lang w:val="ro-MD" w:eastAsia="en-US"/>
              </w:rPr>
              <w:t xml:space="preserve">, unele </w:t>
            </w:r>
            <w:proofErr w:type="spellStart"/>
            <w:r w:rsidRPr="008A5E96">
              <w:rPr>
                <w:rFonts w:ascii="Times New Roman" w:eastAsiaTheme="minorHAnsi" w:hAnsi="Times New Roman"/>
                <w:sz w:val="24"/>
                <w:szCs w:val="24"/>
                <w:lang w:val="ro-MD" w:eastAsia="en-US"/>
              </w:rPr>
              <w:t>funcţii</w:t>
            </w:r>
            <w:proofErr w:type="spellEnd"/>
            <w:r w:rsidRPr="008A5E96">
              <w:rPr>
                <w:rFonts w:ascii="Times New Roman" w:eastAsiaTheme="minorHAnsi" w:hAnsi="Times New Roman"/>
                <w:sz w:val="24"/>
                <w:szCs w:val="24"/>
                <w:lang w:val="ro-MD" w:eastAsia="en-US"/>
              </w:rPr>
              <w:t xml:space="preserve"> sau </w:t>
            </w:r>
            <w:proofErr w:type="spellStart"/>
            <w:r w:rsidRPr="008A5E96">
              <w:rPr>
                <w:rFonts w:ascii="Times New Roman" w:eastAsiaTheme="minorHAnsi" w:hAnsi="Times New Roman"/>
                <w:sz w:val="24"/>
                <w:szCs w:val="24"/>
                <w:lang w:val="ro-MD" w:eastAsia="en-US"/>
              </w:rPr>
              <w:t>atribuţii</w:t>
            </w:r>
            <w:proofErr w:type="spellEnd"/>
            <w:r w:rsidRPr="008A5E96">
              <w:rPr>
                <w:rFonts w:ascii="Times New Roman" w:eastAsiaTheme="minorHAnsi" w:hAnsi="Times New Roman"/>
                <w:sz w:val="24"/>
                <w:szCs w:val="24"/>
                <w:lang w:val="ro-MD" w:eastAsia="en-US"/>
              </w:rPr>
              <w:t xml:space="preserve"> </w:t>
            </w:r>
            <w:proofErr w:type="spellStart"/>
            <w:r w:rsidRPr="008A5E96">
              <w:rPr>
                <w:rFonts w:ascii="Times New Roman" w:eastAsiaTheme="minorHAnsi" w:hAnsi="Times New Roman"/>
                <w:sz w:val="24"/>
                <w:szCs w:val="24"/>
                <w:lang w:val="ro-MD" w:eastAsia="en-US"/>
              </w:rPr>
              <w:t>autorităţilor</w:t>
            </w:r>
            <w:proofErr w:type="spellEnd"/>
            <w:r w:rsidRPr="008A5E96">
              <w:rPr>
                <w:rFonts w:ascii="Times New Roman" w:eastAsiaTheme="minorHAnsi" w:hAnsi="Times New Roman"/>
                <w:sz w:val="24"/>
                <w:szCs w:val="24"/>
                <w:lang w:val="ro-MD" w:eastAsia="en-US"/>
              </w:rPr>
              <w:t xml:space="preserve"> administrative </w:t>
            </w:r>
            <w:proofErr w:type="spellStart"/>
            <w:r w:rsidRPr="008A5E96">
              <w:rPr>
                <w:rFonts w:ascii="Times New Roman" w:eastAsiaTheme="minorHAnsi" w:hAnsi="Times New Roman"/>
                <w:sz w:val="24"/>
                <w:szCs w:val="24"/>
                <w:lang w:val="ro-MD" w:eastAsia="en-US"/>
              </w:rPr>
              <w:t>şi</w:t>
            </w:r>
            <w:proofErr w:type="spellEnd"/>
            <w:r w:rsidRPr="008A5E96">
              <w:rPr>
                <w:rFonts w:ascii="Times New Roman" w:eastAsiaTheme="minorHAnsi" w:hAnsi="Times New Roman"/>
                <w:sz w:val="24"/>
                <w:szCs w:val="24"/>
                <w:lang w:val="ro-MD" w:eastAsia="en-US"/>
              </w:rPr>
              <w:t xml:space="preserve"> serviciilor publice desconcentrate din subordine, precum </w:t>
            </w:r>
            <w:proofErr w:type="spellStart"/>
            <w:r w:rsidRPr="008A5E96">
              <w:rPr>
                <w:rFonts w:ascii="Times New Roman" w:eastAsiaTheme="minorHAnsi" w:hAnsi="Times New Roman"/>
                <w:sz w:val="24"/>
                <w:szCs w:val="24"/>
                <w:lang w:val="ro-MD" w:eastAsia="en-US"/>
              </w:rPr>
              <w:t>şi</w:t>
            </w:r>
            <w:proofErr w:type="spellEnd"/>
            <w:r w:rsidRPr="008A5E96">
              <w:rPr>
                <w:rFonts w:ascii="Times New Roman" w:eastAsiaTheme="minorHAnsi" w:hAnsi="Times New Roman"/>
                <w:sz w:val="24"/>
                <w:szCs w:val="24"/>
                <w:lang w:val="ro-MD" w:eastAsia="en-US"/>
              </w:rPr>
              <w:t xml:space="preserve"> </w:t>
            </w:r>
            <w:proofErr w:type="spellStart"/>
            <w:r w:rsidRPr="008A5E96">
              <w:rPr>
                <w:rFonts w:ascii="Times New Roman" w:eastAsiaTheme="minorHAnsi" w:hAnsi="Times New Roman"/>
                <w:sz w:val="24"/>
                <w:szCs w:val="24"/>
                <w:lang w:val="ro-MD" w:eastAsia="en-US"/>
              </w:rPr>
              <w:t>instituţiilor</w:t>
            </w:r>
            <w:proofErr w:type="spellEnd"/>
            <w:r w:rsidRPr="008A5E96">
              <w:rPr>
                <w:rFonts w:ascii="Times New Roman" w:eastAsiaTheme="minorHAnsi" w:hAnsi="Times New Roman"/>
                <w:sz w:val="24"/>
                <w:szCs w:val="24"/>
                <w:lang w:val="ro-MD" w:eastAsia="en-US"/>
              </w:rPr>
              <w:t xml:space="preserve"> publice în care ele au calitatea de fondator, dacă aceasta nu contravine </w:t>
            </w:r>
            <w:proofErr w:type="spellStart"/>
            <w:r w:rsidRPr="008A5E96">
              <w:rPr>
                <w:rFonts w:ascii="Times New Roman" w:eastAsiaTheme="minorHAnsi" w:hAnsi="Times New Roman"/>
                <w:sz w:val="24"/>
                <w:szCs w:val="24"/>
                <w:lang w:val="ro-MD" w:eastAsia="en-US"/>
              </w:rPr>
              <w:t>legislaţiei</w:t>
            </w:r>
            <w:proofErr w:type="spellEnd"/>
            <w:r w:rsidRPr="008A5E96">
              <w:rPr>
                <w:rFonts w:ascii="Times New Roman" w:eastAsiaTheme="minorHAnsi" w:hAnsi="Times New Roman"/>
                <w:sz w:val="24"/>
                <w:szCs w:val="24"/>
                <w:lang w:val="ro-MD" w:eastAsia="en-US"/>
              </w:rPr>
              <w:t>.</w:t>
            </w:r>
          </w:p>
        </w:tc>
        <w:tc>
          <w:tcPr>
            <w:tcW w:w="4395" w:type="dxa"/>
            <w:shd w:val="clear" w:color="auto" w:fill="FFFFFF"/>
          </w:tcPr>
          <w:p w14:paraId="7E711CF5" w14:textId="5DB3701E" w:rsidR="00F2541E" w:rsidRPr="00430896" w:rsidRDefault="00F2541E" w:rsidP="00F2541E">
            <w:pPr>
              <w:tabs>
                <w:tab w:val="left" w:pos="884"/>
                <w:tab w:val="left" w:pos="1196"/>
              </w:tabs>
              <w:spacing w:after="0" w:line="240" w:lineRule="auto"/>
              <w:jc w:val="both"/>
              <w:rPr>
                <w:rFonts w:ascii="Times New Roman" w:eastAsiaTheme="minorHAnsi" w:hAnsi="Times New Roman"/>
                <w:b/>
                <w:bCs/>
                <w:sz w:val="24"/>
                <w:szCs w:val="24"/>
                <w:lang w:val="ro-MD" w:eastAsia="en-US"/>
              </w:rPr>
            </w:pPr>
            <w:r>
              <w:rPr>
                <w:rFonts w:ascii="Times New Roman" w:eastAsiaTheme="minorHAnsi" w:hAnsi="Times New Roman"/>
                <w:b/>
                <w:bCs/>
                <w:sz w:val="24"/>
                <w:szCs w:val="24"/>
                <w:lang w:val="ro-MD" w:eastAsia="en-US"/>
              </w:rPr>
              <w:t>Nu s</w:t>
            </w:r>
            <w:r w:rsidRPr="00430896">
              <w:rPr>
                <w:rFonts w:ascii="Times New Roman" w:eastAsiaTheme="minorHAnsi" w:hAnsi="Times New Roman"/>
                <w:b/>
                <w:bCs/>
                <w:sz w:val="24"/>
                <w:szCs w:val="24"/>
                <w:lang w:val="ro-MD" w:eastAsia="en-US"/>
              </w:rPr>
              <w:t>e acceptă.</w:t>
            </w:r>
          </w:p>
          <w:p w14:paraId="3C77521F" w14:textId="56F8933F" w:rsidR="00F2541E" w:rsidRPr="00E668DA" w:rsidRDefault="00F2541E" w:rsidP="00F2541E">
            <w:pPr>
              <w:tabs>
                <w:tab w:val="left" w:pos="884"/>
                <w:tab w:val="left" w:pos="1196"/>
              </w:tabs>
              <w:spacing w:after="0" w:line="240" w:lineRule="auto"/>
              <w:jc w:val="both"/>
              <w:rPr>
                <w:rFonts w:ascii="Times New Roman" w:eastAsiaTheme="minorHAnsi" w:hAnsi="Times New Roman"/>
                <w:sz w:val="24"/>
                <w:szCs w:val="24"/>
                <w:lang w:val="ro-MD" w:eastAsia="en-US"/>
              </w:rPr>
            </w:pPr>
            <w:r>
              <w:rPr>
                <w:rFonts w:ascii="Times New Roman" w:eastAsiaTheme="minorHAnsi" w:hAnsi="Times New Roman"/>
                <w:sz w:val="24"/>
                <w:szCs w:val="24"/>
                <w:lang w:val="ro-MD" w:eastAsia="en-US"/>
              </w:rPr>
              <w:t xml:space="preserve">Conform prevederilor </w:t>
            </w:r>
            <w:r w:rsidRPr="008A5E96">
              <w:rPr>
                <w:rFonts w:ascii="Times New Roman" w:eastAsiaTheme="minorHAnsi" w:hAnsi="Times New Roman"/>
                <w:sz w:val="24"/>
                <w:szCs w:val="24"/>
                <w:lang w:val="ro-MD" w:eastAsia="en-US"/>
              </w:rPr>
              <w:t>art. 27 lit. h) din Legea nr. 98/2012</w:t>
            </w:r>
            <w:r>
              <w:rPr>
                <w:rFonts w:ascii="Times New Roman" w:eastAsiaTheme="minorHAnsi" w:hAnsi="Times New Roman"/>
                <w:sz w:val="24"/>
                <w:szCs w:val="24"/>
                <w:lang w:val="ro-MD" w:eastAsia="en-US"/>
              </w:rPr>
              <w:t xml:space="preserve"> privind administrația publică centrală de specialitate, </w:t>
            </w:r>
            <w:r w:rsidR="00AD00E8">
              <w:rPr>
                <w:rFonts w:ascii="Times New Roman" w:eastAsiaTheme="minorHAnsi" w:hAnsi="Times New Roman"/>
                <w:sz w:val="24"/>
                <w:szCs w:val="24"/>
                <w:lang w:val="ro-MD" w:eastAsia="en-US"/>
              </w:rPr>
              <w:t xml:space="preserve">în exercitarea atribuțiilor, </w:t>
            </w:r>
            <w:r>
              <w:rPr>
                <w:rFonts w:ascii="Times New Roman" w:eastAsiaTheme="minorHAnsi" w:hAnsi="Times New Roman"/>
                <w:sz w:val="24"/>
                <w:szCs w:val="24"/>
                <w:lang w:val="ro-MD" w:eastAsia="en-US"/>
              </w:rPr>
              <w:t>Ministerul</w:t>
            </w:r>
            <w:r w:rsidR="00AD00E8">
              <w:rPr>
                <w:rFonts w:ascii="Times New Roman" w:eastAsiaTheme="minorHAnsi" w:hAnsi="Times New Roman"/>
                <w:sz w:val="24"/>
                <w:szCs w:val="24"/>
                <w:lang w:val="ro-MD" w:eastAsia="en-US"/>
              </w:rPr>
              <w:t xml:space="preserve"> </w:t>
            </w:r>
            <w:r w:rsidR="005C4A6E">
              <w:rPr>
                <w:rFonts w:ascii="Times New Roman" w:eastAsiaTheme="minorHAnsi" w:hAnsi="Times New Roman"/>
                <w:sz w:val="24"/>
                <w:szCs w:val="24"/>
                <w:lang w:val="ro-MD" w:eastAsia="en-US"/>
              </w:rPr>
              <w:t>este în drept să delege</w:t>
            </w:r>
            <w:r w:rsidR="00AD00E8">
              <w:rPr>
                <w:rFonts w:ascii="Times New Roman" w:eastAsiaTheme="minorHAnsi" w:hAnsi="Times New Roman"/>
                <w:sz w:val="24"/>
                <w:szCs w:val="24"/>
                <w:lang w:val="ro-MD" w:eastAsia="en-US"/>
              </w:rPr>
              <w:t xml:space="preserve"> Oficiului</w:t>
            </w:r>
            <w:r w:rsidR="005C4A6E">
              <w:rPr>
                <w:rFonts w:ascii="Times New Roman" w:eastAsiaTheme="minorHAnsi" w:hAnsi="Times New Roman"/>
                <w:sz w:val="24"/>
                <w:szCs w:val="24"/>
                <w:lang w:val="ro-MD" w:eastAsia="en-US"/>
              </w:rPr>
              <w:t xml:space="preserve">, unde are calitatea de fondator, </w:t>
            </w:r>
            <w:r w:rsidR="00AD00E8">
              <w:rPr>
                <w:rFonts w:ascii="Times New Roman" w:eastAsiaTheme="minorHAnsi" w:hAnsi="Times New Roman"/>
                <w:sz w:val="24"/>
                <w:szCs w:val="24"/>
                <w:lang w:val="ro-MD" w:eastAsia="en-US"/>
              </w:rPr>
              <w:t>acțiunile de suport administrativ și operațional pentru asigurarea</w:t>
            </w:r>
            <w:r w:rsidR="00AD00E8" w:rsidRPr="008A5E96">
              <w:rPr>
                <w:rFonts w:ascii="Times New Roman" w:eastAsiaTheme="minorHAnsi" w:hAnsi="Times New Roman"/>
                <w:sz w:val="24"/>
                <w:szCs w:val="24"/>
                <w:lang w:val="ro-MD" w:eastAsia="en-US"/>
              </w:rPr>
              <w:t xml:space="preserve"> încheierii, evidenței și monitorizării contractelor cu membrii comitetelor tehnice în vederea realizării sarcinilor și achitării remunerării membrilor acestora conform art. 6 alin. (1) lit. f) din Legea nr. 329/2025 privind Fondul național de dezvoltare a sistemului de documente normative în construcții</w:t>
            </w:r>
            <w:r w:rsidR="00AD00E8">
              <w:rPr>
                <w:rFonts w:ascii="Times New Roman" w:eastAsiaTheme="minorHAnsi" w:hAnsi="Times New Roman"/>
                <w:sz w:val="24"/>
                <w:szCs w:val="24"/>
                <w:lang w:val="ro-MD" w:eastAsia="en-US"/>
              </w:rPr>
              <w:t xml:space="preserve">. Semnarea contractelor reprezintă acțiunea de ordin tehnic, care poate fi realizată doar </w:t>
            </w:r>
            <w:r w:rsidR="007B0B31">
              <w:rPr>
                <w:rFonts w:ascii="Times New Roman" w:eastAsiaTheme="minorHAnsi" w:hAnsi="Times New Roman"/>
                <w:sz w:val="24"/>
                <w:szCs w:val="24"/>
                <w:lang w:val="ro-MD" w:eastAsia="en-US"/>
              </w:rPr>
              <w:t xml:space="preserve">în baza deciziilor Ministerului, aprobate de Consiliul național de coordonare a </w:t>
            </w:r>
            <w:r w:rsidR="009E67EE">
              <w:rPr>
                <w:rFonts w:ascii="Times New Roman" w:eastAsiaTheme="minorHAnsi" w:hAnsi="Times New Roman"/>
                <w:sz w:val="24"/>
                <w:szCs w:val="24"/>
                <w:lang w:val="ro-MD" w:eastAsia="en-US"/>
              </w:rPr>
              <w:t>F</w:t>
            </w:r>
            <w:r w:rsidR="007B0B31">
              <w:rPr>
                <w:rFonts w:ascii="Times New Roman" w:eastAsiaTheme="minorHAnsi" w:hAnsi="Times New Roman"/>
                <w:sz w:val="24"/>
                <w:szCs w:val="24"/>
                <w:lang w:val="ro-MD" w:eastAsia="en-US"/>
              </w:rPr>
              <w:t xml:space="preserve">ondului. </w:t>
            </w:r>
          </w:p>
        </w:tc>
      </w:tr>
    </w:tbl>
    <w:p w14:paraId="5E871C40" w14:textId="5FE547B0" w:rsidR="009F1DC2" w:rsidRDefault="002D338B" w:rsidP="008C27AC">
      <w:pPr>
        <w:rPr>
          <w:rFonts w:ascii="Times New Roman" w:hAnsi="Times New Roman"/>
          <w:b/>
          <w:sz w:val="28"/>
          <w:szCs w:val="28"/>
          <w:lang w:val="ro-RO"/>
        </w:rPr>
      </w:pPr>
      <w:r>
        <w:rPr>
          <w:rFonts w:ascii="Times New Roman" w:hAnsi="Times New Roman"/>
          <w:b/>
          <w:sz w:val="28"/>
          <w:szCs w:val="28"/>
          <w:lang w:val="ro-RO"/>
        </w:rPr>
        <w:t xml:space="preserve"> </w:t>
      </w:r>
    </w:p>
    <w:p w14:paraId="7C310CCE" w14:textId="44116121" w:rsidR="002D338B" w:rsidRPr="002D338B" w:rsidRDefault="007716D1" w:rsidP="002D338B">
      <w:pPr>
        <w:ind w:firstLine="284"/>
        <w:contextualSpacing/>
        <w:rPr>
          <w:rFonts w:ascii="Times New Roman" w:hAnsi="Times New Roman"/>
          <w:b/>
          <w:bCs/>
          <w:sz w:val="24"/>
          <w:szCs w:val="24"/>
          <w:lang w:val="ro-RO"/>
        </w:rPr>
      </w:pPr>
      <w:r w:rsidRPr="002D338B">
        <w:rPr>
          <w:rFonts w:ascii="Times New Roman" w:hAnsi="Times New Roman"/>
          <w:b/>
          <w:bCs/>
          <w:sz w:val="24"/>
          <w:szCs w:val="24"/>
          <w:lang w:val="ro-RO"/>
        </w:rPr>
        <w:t xml:space="preserve">                          </w:t>
      </w:r>
      <w:r w:rsidR="002D338B">
        <w:rPr>
          <w:rFonts w:ascii="Times New Roman" w:hAnsi="Times New Roman"/>
          <w:b/>
          <w:bCs/>
          <w:sz w:val="24"/>
          <w:szCs w:val="24"/>
          <w:lang w:val="ro-RO"/>
        </w:rPr>
        <w:t xml:space="preserve">    </w:t>
      </w:r>
      <w:r w:rsidRPr="002D338B">
        <w:rPr>
          <w:rFonts w:ascii="Times New Roman" w:hAnsi="Times New Roman"/>
          <w:b/>
          <w:bCs/>
          <w:sz w:val="24"/>
          <w:szCs w:val="24"/>
          <w:lang w:val="ro-RO"/>
        </w:rPr>
        <w:t xml:space="preserve"> </w:t>
      </w:r>
      <w:r w:rsidR="002D338B" w:rsidRPr="002D338B">
        <w:rPr>
          <w:rFonts w:ascii="Times New Roman" w:hAnsi="Times New Roman"/>
          <w:b/>
          <w:bCs/>
          <w:sz w:val="24"/>
          <w:szCs w:val="24"/>
          <w:lang w:val="ro-RO"/>
        </w:rPr>
        <w:t xml:space="preserve">Viceprim-ministru, ministru                                       </w:t>
      </w:r>
      <w:r w:rsidR="002D338B">
        <w:rPr>
          <w:rFonts w:ascii="Times New Roman" w:hAnsi="Times New Roman"/>
          <w:b/>
          <w:bCs/>
          <w:sz w:val="24"/>
          <w:szCs w:val="24"/>
          <w:lang w:val="ro-RO"/>
        </w:rPr>
        <w:t xml:space="preserve">                                           </w:t>
      </w:r>
      <w:r w:rsidR="002D338B" w:rsidRPr="002D338B">
        <w:rPr>
          <w:rFonts w:ascii="Times New Roman" w:hAnsi="Times New Roman"/>
          <w:b/>
          <w:bCs/>
          <w:sz w:val="24"/>
          <w:szCs w:val="24"/>
          <w:lang w:val="ro-RO"/>
        </w:rPr>
        <w:t xml:space="preserve">   Vladimir BOLEA</w:t>
      </w:r>
    </w:p>
    <w:p w14:paraId="567A6B9D" w14:textId="00C543E2" w:rsidR="00585FBB" w:rsidRPr="00585FBB" w:rsidRDefault="00585FBB" w:rsidP="00585FBB">
      <w:pPr>
        <w:rPr>
          <w:rFonts w:ascii="Times New Roman" w:hAnsi="Times New Roman"/>
          <w:b/>
          <w:sz w:val="28"/>
          <w:szCs w:val="28"/>
          <w:lang w:val="ro-RO"/>
        </w:rPr>
      </w:pPr>
    </w:p>
    <w:sectPr w:rsidR="00585FBB" w:rsidRPr="00585FBB" w:rsidSect="00722917">
      <w:pgSz w:w="16838" w:h="11906" w:orient="landscape"/>
      <w:pgMar w:top="567" w:right="548" w:bottom="709" w:left="81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8DCFE" w14:textId="77777777" w:rsidR="002C2789" w:rsidRDefault="002C2789" w:rsidP="00646FA4">
      <w:pPr>
        <w:spacing w:after="0" w:line="240" w:lineRule="auto"/>
      </w:pPr>
      <w:r>
        <w:separator/>
      </w:r>
    </w:p>
  </w:endnote>
  <w:endnote w:type="continuationSeparator" w:id="0">
    <w:p w14:paraId="541E5757" w14:textId="77777777" w:rsidR="002C2789" w:rsidRDefault="002C2789" w:rsidP="00646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9ADDB" w14:textId="77777777" w:rsidR="002C2789" w:rsidRDefault="002C2789" w:rsidP="00646FA4">
      <w:pPr>
        <w:spacing w:after="0" w:line="240" w:lineRule="auto"/>
      </w:pPr>
      <w:r>
        <w:separator/>
      </w:r>
    </w:p>
  </w:footnote>
  <w:footnote w:type="continuationSeparator" w:id="0">
    <w:p w14:paraId="197A9AD1" w14:textId="77777777" w:rsidR="002C2789" w:rsidRDefault="002C2789" w:rsidP="00646F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C19CD"/>
    <w:multiLevelType w:val="hybridMultilevel"/>
    <w:tmpl w:val="000AD866"/>
    <w:lvl w:ilvl="0" w:tplc="4B06A6D6">
      <w:start w:val="1"/>
      <w:numFmt w:val="decimal"/>
      <w:lvlText w:val="%1."/>
      <w:lvlJc w:val="left"/>
      <w:pPr>
        <w:ind w:left="1287" w:hanging="360"/>
      </w:pPr>
      <w:rPr>
        <w:b w:val="0"/>
        <w:bCs w:val="0"/>
        <w:i w:val="0"/>
        <w:iCs w:val="0"/>
      </w:r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1" w15:restartNumberingAfterBreak="0">
    <w:nsid w:val="23831B53"/>
    <w:multiLevelType w:val="hybridMultilevel"/>
    <w:tmpl w:val="4EAC7762"/>
    <w:lvl w:ilvl="0" w:tplc="B77ED05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2C0137"/>
    <w:multiLevelType w:val="hybridMultilevel"/>
    <w:tmpl w:val="A50C54AA"/>
    <w:lvl w:ilvl="0" w:tplc="0809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363A0C54"/>
    <w:multiLevelType w:val="hybridMultilevel"/>
    <w:tmpl w:val="38CC4DB8"/>
    <w:lvl w:ilvl="0" w:tplc="EEAAB318">
      <w:start w:val="5"/>
      <w:numFmt w:val="bullet"/>
      <w:lvlText w:val="-"/>
      <w:lvlJc w:val="left"/>
      <w:pPr>
        <w:ind w:left="1068" w:hanging="360"/>
      </w:pPr>
      <w:rPr>
        <w:rFonts w:ascii="Times New Roman" w:eastAsiaTheme="minorHAns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 w15:restartNumberingAfterBreak="0">
    <w:nsid w:val="3A80120A"/>
    <w:multiLevelType w:val="hybridMultilevel"/>
    <w:tmpl w:val="D278DF06"/>
    <w:lvl w:ilvl="0" w:tplc="0608C20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133E4D"/>
    <w:multiLevelType w:val="hybridMultilevel"/>
    <w:tmpl w:val="000AD866"/>
    <w:lvl w:ilvl="0" w:tplc="4B06A6D6">
      <w:start w:val="1"/>
      <w:numFmt w:val="decimal"/>
      <w:lvlText w:val="%1."/>
      <w:lvlJc w:val="left"/>
      <w:pPr>
        <w:ind w:left="1287" w:hanging="360"/>
      </w:pPr>
      <w:rPr>
        <w:b w:val="0"/>
        <w:bCs w:val="0"/>
        <w:i w:val="0"/>
        <w:iCs w:val="0"/>
      </w:r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6" w15:restartNumberingAfterBreak="0">
    <w:nsid w:val="61484727"/>
    <w:multiLevelType w:val="hybridMultilevel"/>
    <w:tmpl w:val="000AD866"/>
    <w:lvl w:ilvl="0" w:tplc="4B06A6D6">
      <w:start w:val="1"/>
      <w:numFmt w:val="decimal"/>
      <w:lvlText w:val="%1."/>
      <w:lvlJc w:val="left"/>
      <w:pPr>
        <w:ind w:left="1287" w:hanging="360"/>
      </w:pPr>
      <w:rPr>
        <w:b w:val="0"/>
        <w:bCs w:val="0"/>
        <w:i w:val="0"/>
        <w:iCs w:val="0"/>
      </w:r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7" w15:restartNumberingAfterBreak="0">
    <w:nsid w:val="66CD22DE"/>
    <w:multiLevelType w:val="hybridMultilevel"/>
    <w:tmpl w:val="000AD866"/>
    <w:lvl w:ilvl="0" w:tplc="4B06A6D6">
      <w:start w:val="1"/>
      <w:numFmt w:val="decimal"/>
      <w:lvlText w:val="%1."/>
      <w:lvlJc w:val="left"/>
      <w:pPr>
        <w:ind w:left="1287" w:hanging="360"/>
      </w:pPr>
      <w:rPr>
        <w:b w:val="0"/>
        <w:bCs w:val="0"/>
        <w:i w:val="0"/>
        <w:iCs w:val="0"/>
      </w:r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8" w15:restartNumberingAfterBreak="0">
    <w:nsid w:val="76225103"/>
    <w:multiLevelType w:val="hybridMultilevel"/>
    <w:tmpl w:val="000AD866"/>
    <w:lvl w:ilvl="0" w:tplc="4B06A6D6">
      <w:start w:val="1"/>
      <w:numFmt w:val="decimal"/>
      <w:lvlText w:val="%1."/>
      <w:lvlJc w:val="left"/>
      <w:pPr>
        <w:ind w:left="1287" w:hanging="360"/>
      </w:pPr>
      <w:rPr>
        <w:b w:val="0"/>
        <w:bCs w:val="0"/>
        <w:i w:val="0"/>
        <w:iCs w:val="0"/>
      </w:r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9" w15:restartNumberingAfterBreak="0">
    <w:nsid w:val="779E382D"/>
    <w:multiLevelType w:val="hybridMultilevel"/>
    <w:tmpl w:val="8C287624"/>
    <w:lvl w:ilvl="0" w:tplc="08090011">
      <w:start w:val="1"/>
      <w:numFmt w:val="decimal"/>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10" w15:restartNumberingAfterBreak="0">
    <w:nsid w:val="7D341083"/>
    <w:multiLevelType w:val="hybridMultilevel"/>
    <w:tmpl w:val="800E177A"/>
    <w:lvl w:ilvl="0" w:tplc="04CED5CC">
      <w:start w:val="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7FB75F62"/>
    <w:multiLevelType w:val="hybridMultilevel"/>
    <w:tmpl w:val="C716491C"/>
    <w:lvl w:ilvl="0" w:tplc="7CE4C1F8">
      <w:start w:val="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3327891">
    <w:abstractNumId w:val="4"/>
  </w:num>
  <w:num w:numId="2" w16cid:durableId="740446496">
    <w:abstractNumId w:val="6"/>
  </w:num>
  <w:num w:numId="3" w16cid:durableId="106580520">
    <w:abstractNumId w:val="9"/>
  </w:num>
  <w:num w:numId="4" w16cid:durableId="1048797012">
    <w:abstractNumId w:val="2"/>
  </w:num>
  <w:num w:numId="5" w16cid:durableId="1970235616">
    <w:abstractNumId w:val="10"/>
  </w:num>
  <w:num w:numId="6" w16cid:durableId="348024947">
    <w:abstractNumId w:val="0"/>
  </w:num>
  <w:num w:numId="7" w16cid:durableId="680082731">
    <w:abstractNumId w:val="5"/>
  </w:num>
  <w:num w:numId="8" w16cid:durableId="1261568321">
    <w:abstractNumId w:val="7"/>
  </w:num>
  <w:num w:numId="9" w16cid:durableId="86316045">
    <w:abstractNumId w:val="8"/>
  </w:num>
  <w:num w:numId="10" w16cid:durableId="557018172">
    <w:abstractNumId w:val="3"/>
  </w:num>
  <w:num w:numId="11" w16cid:durableId="225914742">
    <w:abstractNumId w:val="11"/>
  </w:num>
  <w:num w:numId="12" w16cid:durableId="18416936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A21"/>
    <w:rsid w:val="0000125F"/>
    <w:rsid w:val="00014453"/>
    <w:rsid w:val="00023132"/>
    <w:rsid w:val="0003552F"/>
    <w:rsid w:val="000421B0"/>
    <w:rsid w:val="000427F7"/>
    <w:rsid w:val="00042A6B"/>
    <w:rsid w:val="00042FBC"/>
    <w:rsid w:val="0004318D"/>
    <w:rsid w:val="000437C1"/>
    <w:rsid w:val="00046FFE"/>
    <w:rsid w:val="000507EF"/>
    <w:rsid w:val="00052EF4"/>
    <w:rsid w:val="0005455B"/>
    <w:rsid w:val="00060D45"/>
    <w:rsid w:val="00066DE9"/>
    <w:rsid w:val="00070122"/>
    <w:rsid w:val="00073D8A"/>
    <w:rsid w:val="00073E60"/>
    <w:rsid w:val="000765F3"/>
    <w:rsid w:val="000820E8"/>
    <w:rsid w:val="0008584F"/>
    <w:rsid w:val="00090AA9"/>
    <w:rsid w:val="00090F8B"/>
    <w:rsid w:val="00092897"/>
    <w:rsid w:val="000A0DC1"/>
    <w:rsid w:val="000A6545"/>
    <w:rsid w:val="000A7867"/>
    <w:rsid w:val="000B27D6"/>
    <w:rsid w:val="000B629F"/>
    <w:rsid w:val="000C238E"/>
    <w:rsid w:val="000C3FA0"/>
    <w:rsid w:val="000D5263"/>
    <w:rsid w:val="000E30B9"/>
    <w:rsid w:val="000E45F1"/>
    <w:rsid w:val="000E6D65"/>
    <w:rsid w:val="000E7453"/>
    <w:rsid w:val="000F42BB"/>
    <w:rsid w:val="001018F5"/>
    <w:rsid w:val="001056AC"/>
    <w:rsid w:val="00107303"/>
    <w:rsid w:val="00113368"/>
    <w:rsid w:val="00116144"/>
    <w:rsid w:val="00116A0F"/>
    <w:rsid w:val="00116FEB"/>
    <w:rsid w:val="00117D62"/>
    <w:rsid w:val="00120257"/>
    <w:rsid w:val="00125D42"/>
    <w:rsid w:val="001263D1"/>
    <w:rsid w:val="001279B6"/>
    <w:rsid w:val="00134115"/>
    <w:rsid w:val="001366B9"/>
    <w:rsid w:val="00140D42"/>
    <w:rsid w:val="00144F82"/>
    <w:rsid w:val="00151357"/>
    <w:rsid w:val="0015379F"/>
    <w:rsid w:val="00155F8C"/>
    <w:rsid w:val="00160594"/>
    <w:rsid w:val="001623E9"/>
    <w:rsid w:val="00164709"/>
    <w:rsid w:val="00165FD4"/>
    <w:rsid w:val="00182323"/>
    <w:rsid w:val="001915DB"/>
    <w:rsid w:val="0019379D"/>
    <w:rsid w:val="0019701A"/>
    <w:rsid w:val="001A24B1"/>
    <w:rsid w:val="001C5C1A"/>
    <w:rsid w:val="001C61EF"/>
    <w:rsid w:val="001E15DA"/>
    <w:rsid w:val="001E288A"/>
    <w:rsid w:val="001E41A2"/>
    <w:rsid w:val="001E6241"/>
    <w:rsid w:val="001F0330"/>
    <w:rsid w:val="001F2634"/>
    <w:rsid w:val="001F4363"/>
    <w:rsid w:val="00200FB9"/>
    <w:rsid w:val="00201CB6"/>
    <w:rsid w:val="00211DF1"/>
    <w:rsid w:val="00212951"/>
    <w:rsid w:val="00214500"/>
    <w:rsid w:val="00215838"/>
    <w:rsid w:val="00215A9A"/>
    <w:rsid w:val="0021642F"/>
    <w:rsid w:val="00216F48"/>
    <w:rsid w:val="00220224"/>
    <w:rsid w:val="00222F95"/>
    <w:rsid w:val="00225F1A"/>
    <w:rsid w:val="002368C1"/>
    <w:rsid w:val="00241304"/>
    <w:rsid w:val="00241912"/>
    <w:rsid w:val="00242F23"/>
    <w:rsid w:val="00247633"/>
    <w:rsid w:val="0025046D"/>
    <w:rsid w:val="00260E12"/>
    <w:rsid w:val="002625DD"/>
    <w:rsid w:val="00263709"/>
    <w:rsid w:val="0027191D"/>
    <w:rsid w:val="00274EC6"/>
    <w:rsid w:val="00275488"/>
    <w:rsid w:val="00283BA4"/>
    <w:rsid w:val="00285879"/>
    <w:rsid w:val="00295668"/>
    <w:rsid w:val="002B03C0"/>
    <w:rsid w:val="002B2823"/>
    <w:rsid w:val="002B29B3"/>
    <w:rsid w:val="002B73FB"/>
    <w:rsid w:val="002C15FE"/>
    <w:rsid w:val="002C2789"/>
    <w:rsid w:val="002C3A9B"/>
    <w:rsid w:val="002C628E"/>
    <w:rsid w:val="002D072B"/>
    <w:rsid w:val="002D1EE9"/>
    <w:rsid w:val="002D338B"/>
    <w:rsid w:val="002D3C2F"/>
    <w:rsid w:val="002D44E9"/>
    <w:rsid w:val="002D51EB"/>
    <w:rsid w:val="002F0AF7"/>
    <w:rsid w:val="002F42BB"/>
    <w:rsid w:val="002F457D"/>
    <w:rsid w:val="003006D4"/>
    <w:rsid w:val="003064B5"/>
    <w:rsid w:val="00306F33"/>
    <w:rsid w:val="00310034"/>
    <w:rsid w:val="00311D79"/>
    <w:rsid w:val="00316FA3"/>
    <w:rsid w:val="00320000"/>
    <w:rsid w:val="0032055C"/>
    <w:rsid w:val="00321ED2"/>
    <w:rsid w:val="003232B6"/>
    <w:rsid w:val="00324706"/>
    <w:rsid w:val="00337AC5"/>
    <w:rsid w:val="00340C9E"/>
    <w:rsid w:val="00353251"/>
    <w:rsid w:val="00354100"/>
    <w:rsid w:val="00366F19"/>
    <w:rsid w:val="00367D4B"/>
    <w:rsid w:val="00373899"/>
    <w:rsid w:val="00374520"/>
    <w:rsid w:val="00375B95"/>
    <w:rsid w:val="00381B0F"/>
    <w:rsid w:val="00396913"/>
    <w:rsid w:val="003A50AF"/>
    <w:rsid w:val="003A6D5A"/>
    <w:rsid w:val="003B4109"/>
    <w:rsid w:val="003B64A7"/>
    <w:rsid w:val="003C58AF"/>
    <w:rsid w:val="003C6965"/>
    <w:rsid w:val="003D0377"/>
    <w:rsid w:val="003D09F8"/>
    <w:rsid w:val="003D1C25"/>
    <w:rsid w:val="003D6A96"/>
    <w:rsid w:val="003D7D20"/>
    <w:rsid w:val="003E0167"/>
    <w:rsid w:val="003E31F3"/>
    <w:rsid w:val="003E69BD"/>
    <w:rsid w:val="003E73EC"/>
    <w:rsid w:val="003F15AC"/>
    <w:rsid w:val="003F22F6"/>
    <w:rsid w:val="003F6813"/>
    <w:rsid w:val="00411B66"/>
    <w:rsid w:val="00412683"/>
    <w:rsid w:val="00422357"/>
    <w:rsid w:val="00422BE1"/>
    <w:rsid w:val="00430770"/>
    <w:rsid w:val="00430896"/>
    <w:rsid w:val="0043294A"/>
    <w:rsid w:val="00441F77"/>
    <w:rsid w:val="0044452A"/>
    <w:rsid w:val="00446D8D"/>
    <w:rsid w:val="004503B9"/>
    <w:rsid w:val="004503CB"/>
    <w:rsid w:val="00451005"/>
    <w:rsid w:val="004531AB"/>
    <w:rsid w:val="00462755"/>
    <w:rsid w:val="00467AE5"/>
    <w:rsid w:val="00470299"/>
    <w:rsid w:val="00487BE6"/>
    <w:rsid w:val="004A0970"/>
    <w:rsid w:val="004A5708"/>
    <w:rsid w:val="004A5A31"/>
    <w:rsid w:val="004A7723"/>
    <w:rsid w:val="004B3848"/>
    <w:rsid w:val="004B3B02"/>
    <w:rsid w:val="004B4937"/>
    <w:rsid w:val="004B4C75"/>
    <w:rsid w:val="004B4F32"/>
    <w:rsid w:val="004B7EA0"/>
    <w:rsid w:val="004C66C4"/>
    <w:rsid w:val="004D422B"/>
    <w:rsid w:val="004D5A63"/>
    <w:rsid w:val="004D5BE4"/>
    <w:rsid w:val="004E49E7"/>
    <w:rsid w:val="004F01F2"/>
    <w:rsid w:val="004F4DAD"/>
    <w:rsid w:val="00515DA4"/>
    <w:rsid w:val="0052485F"/>
    <w:rsid w:val="00524E99"/>
    <w:rsid w:val="00530C0C"/>
    <w:rsid w:val="00530C77"/>
    <w:rsid w:val="005356E4"/>
    <w:rsid w:val="0054003A"/>
    <w:rsid w:val="00540B62"/>
    <w:rsid w:val="005429EA"/>
    <w:rsid w:val="00545C66"/>
    <w:rsid w:val="00545C8A"/>
    <w:rsid w:val="00552989"/>
    <w:rsid w:val="005548D8"/>
    <w:rsid w:val="00555553"/>
    <w:rsid w:val="00555F40"/>
    <w:rsid w:val="00560E39"/>
    <w:rsid w:val="00563CF1"/>
    <w:rsid w:val="00566331"/>
    <w:rsid w:val="00567BBD"/>
    <w:rsid w:val="0057361C"/>
    <w:rsid w:val="00573DB9"/>
    <w:rsid w:val="00575CC2"/>
    <w:rsid w:val="00577D21"/>
    <w:rsid w:val="005848BF"/>
    <w:rsid w:val="00585FBB"/>
    <w:rsid w:val="005873ED"/>
    <w:rsid w:val="005878C8"/>
    <w:rsid w:val="005948C4"/>
    <w:rsid w:val="005A5FBC"/>
    <w:rsid w:val="005A7A6C"/>
    <w:rsid w:val="005B46B8"/>
    <w:rsid w:val="005B6FF4"/>
    <w:rsid w:val="005C4839"/>
    <w:rsid w:val="005C4A6E"/>
    <w:rsid w:val="005D17A4"/>
    <w:rsid w:val="005D78D9"/>
    <w:rsid w:val="005E1913"/>
    <w:rsid w:val="005E4F90"/>
    <w:rsid w:val="005E7C54"/>
    <w:rsid w:val="005F70BF"/>
    <w:rsid w:val="006030A8"/>
    <w:rsid w:val="006065E7"/>
    <w:rsid w:val="00614853"/>
    <w:rsid w:val="00617B7B"/>
    <w:rsid w:val="00620592"/>
    <w:rsid w:val="00621277"/>
    <w:rsid w:val="006265E7"/>
    <w:rsid w:val="00632756"/>
    <w:rsid w:val="00641EFE"/>
    <w:rsid w:val="006454D5"/>
    <w:rsid w:val="0064640F"/>
    <w:rsid w:val="00646FA4"/>
    <w:rsid w:val="0068148A"/>
    <w:rsid w:val="00685692"/>
    <w:rsid w:val="00687030"/>
    <w:rsid w:val="006901BD"/>
    <w:rsid w:val="006A07B4"/>
    <w:rsid w:val="006A28F1"/>
    <w:rsid w:val="006A30BC"/>
    <w:rsid w:val="006A7BE1"/>
    <w:rsid w:val="006B1564"/>
    <w:rsid w:val="006B3E18"/>
    <w:rsid w:val="006B581C"/>
    <w:rsid w:val="006C2B37"/>
    <w:rsid w:val="006C7118"/>
    <w:rsid w:val="006D2647"/>
    <w:rsid w:val="006D3B69"/>
    <w:rsid w:val="006E4624"/>
    <w:rsid w:val="006F3272"/>
    <w:rsid w:val="006F495B"/>
    <w:rsid w:val="006F7028"/>
    <w:rsid w:val="007171AC"/>
    <w:rsid w:val="007211E5"/>
    <w:rsid w:val="00722917"/>
    <w:rsid w:val="00726208"/>
    <w:rsid w:val="007312F6"/>
    <w:rsid w:val="00733EE5"/>
    <w:rsid w:val="007428F5"/>
    <w:rsid w:val="00744F78"/>
    <w:rsid w:val="007500BE"/>
    <w:rsid w:val="00750EF2"/>
    <w:rsid w:val="00753E1E"/>
    <w:rsid w:val="007550D1"/>
    <w:rsid w:val="0075690D"/>
    <w:rsid w:val="00757B6E"/>
    <w:rsid w:val="007628BB"/>
    <w:rsid w:val="007643BA"/>
    <w:rsid w:val="00765CE7"/>
    <w:rsid w:val="0076692E"/>
    <w:rsid w:val="0076704A"/>
    <w:rsid w:val="00771384"/>
    <w:rsid w:val="007716D1"/>
    <w:rsid w:val="0077693F"/>
    <w:rsid w:val="00776B64"/>
    <w:rsid w:val="00782CB8"/>
    <w:rsid w:val="00784CDE"/>
    <w:rsid w:val="00794662"/>
    <w:rsid w:val="007951EA"/>
    <w:rsid w:val="0079690F"/>
    <w:rsid w:val="007A0E61"/>
    <w:rsid w:val="007A160F"/>
    <w:rsid w:val="007B092E"/>
    <w:rsid w:val="007B0B31"/>
    <w:rsid w:val="007B2E68"/>
    <w:rsid w:val="007B4E79"/>
    <w:rsid w:val="007B5D38"/>
    <w:rsid w:val="007C2144"/>
    <w:rsid w:val="007C72A9"/>
    <w:rsid w:val="007D3867"/>
    <w:rsid w:val="007D3A4D"/>
    <w:rsid w:val="007D7A9C"/>
    <w:rsid w:val="007E2DA5"/>
    <w:rsid w:val="007E557B"/>
    <w:rsid w:val="007E7178"/>
    <w:rsid w:val="007F0781"/>
    <w:rsid w:val="007F08F2"/>
    <w:rsid w:val="007F7CA2"/>
    <w:rsid w:val="00801720"/>
    <w:rsid w:val="0081107B"/>
    <w:rsid w:val="00813E98"/>
    <w:rsid w:val="00814A00"/>
    <w:rsid w:val="008165DB"/>
    <w:rsid w:val="00827C07"/>
    <w:rsid w:val="008320EA"/>
    <w:rsid w:val="00832237"/>
    <w:rsid w:val="00834BA3"/>
    <w:rsid w:val="00841428"/>
    <w:rsid w:val="0084771A"/>
    <w:rsid w:val="00857ECC"/>
    <w:rsid w:val="0086072A"/>
    <w:rsid w:val="00872B21"/>
    <w:rsid w:val="00883A5C"/>
    <w:rsid w:val="00891AC4"/>
    <w:rsid w:val="008935E7"/>
    <w:rsid w:val="008938AA"/>
    <w:rsid w:val="00893B9C"/>
    <w:rsid w:val="008A5E96"/>
    <w:rsid w:val="008A79F4"/>
    <w:rsid w:val="008B3A94"/>
    <w:rsid w:val="008C27AC"/>
    <w:rsid w:val="008C297C"/>
    <w:rsid w:val="008C36CE"/>
    <w:rsid w:val="008C67D8"/>
    <w:rsid w:val="008D747E"/>
    <w:rsid w:val="008E0467"/>
    <w:rsid w:val="008E32B6"/>
    <w:rsid w:val="008E3847"/>
    <w:rsid w:val="008E4ACD"/>
    <w:rsid w:val="008E55A0"/>
    <w:rsid w:val="008F1296"/>
    <w:rsid w:val="008F5E3F"/>
    <w:rsid w:val="008F7749"/>
    <w:rsid w:val="0090182D"/>
    <w:rsid w:val="00905AE7"/>
    <w:rsid w:val="009210D8"/>
    <w:rsid w:val="00923EDD"/>
    <w:rsid w:val="00925105"/>
    <w:rsid w:val="00925930"/>
    <w:rsid w:val="0093355B"/>
    <w:rsid w:val="009502B9"/>
    <w:rsid w:val="009628FE"/>
    <w:rsid w:val="00965473"/>
    <w:rsid w:val="00965EC7"/>
    <w:rsid w:val="00966772"/>
    <w:rsid w:val="00973A88"/>
    <w:rsid w:val="00973DF7"/>
    <w:rsid w:val="0099380C"/>
    <w:rsid w:val="00996414"/>
    <w:rsid w:val="00996FC4"/>
    <w:rsid w:val="009B3201"/>
    <w:rsid w:val="009B633F"/>
    <w:rsid w:val="009C3702"/>
    <w:rsid w:val="009D20E3"/>
    <w:rsid w:val="009D70D0"/>
    <w:rsid w:val="009E67EE"/>
    <w:rsid w:val="009E791A"/>
    <w:rsid w:val="009F1DC2"/>
    <w:rsid w:val="009F60E6"/>
    <w:rsid w:val="009F6835"/>
    <w:rsid w:val="009F7F42"/>
    <w:rsid w:val="00A04287"/>
    <w:rsid w:val="00A116C2"/>
    <w:rsid w:val="00A12C3A"/>
    <w:rsid w:val="00A2013E"/>
    <w:rsid w:val="00A20FA0"/>
    <w:rsid w:val="00A2279B"/>
    <w:rsid w:val="00A252AE"/>
    <w:rsid w:val="00A26333"/>
    <w:rsid w:val="00A33887"/>
    <w:rsid w:val="00A3486C"/>
    <w:rsid w:val="00A37699"/>
    <w:rsid w:val="00A4659A"/>
    <w:rsid w:val="00A47398"/>
    <w:rsid w:val="00A523DD"/>
    <w:rsid w:val="00A576F0"/>
    <w:rsid w:val="00A633A3"/>
    <w:rsid w:val="00A64624"/>
    <w:rsid w:val="00A6790F"/>
    <w:rsid w:val="00A700D0"/>
    <w:rsid w:val="00A70EC1"/>
    <w:rsid w:val="00A71104"/>
    <w:rsid w:val="00A72353"/>
    <w:rsid w:val="00A83BAE"/>
    <w:rsid w:val="00A94997"/>
    <w:rsid w:val="00A956F5"/>
    <w:rsid w:val="00AA4205"/>
    <w:rsid w:val="00AA5119"/>
    <w:rsid w:val="00AA7B5D"/>
    <w:rsid w:val="00AB0C82"/>
    <w:rsid w:val="00AC3A44"/>
    <w:rsid w:val="00AC46DB"/>
    <w:rsid w:val="00AC6CD6"/>
    <w:rsid w:val="00AC79E6"/>
    <w:rsid w:val="00AD00E8"/>
    <w:rsid w:val="00AD4CF1"/>
    <w:rsid w:val="00AD5396"/>
    <w:rsid w:val="00AD5E01"/>
    <w:rsid w:val="00AD6E6B"/>
    <w:rsid w:val="00AE33B1"/>
    <w:rsid w:val="00AE652B"/>
    <w:rsid w:val="00AF2398"/>
    <w:rsid w:val="00AF50D2"/>
    <w:rsid w:val="00AF5A9D"/>
    <w:rsid w:val="00B12F1A"/>
    <w:rsid w:val="00B16F87"/>
    <w:rsid w:val="00B2111E"/>
    <w:rsid w:val="00B24EB2"/>
    <w:rsid w:val="00B2720E"/>
    <w:rsid w:val="00B321A3"/>
    <w:rsid w:val="00B44305"/>
    <w:rsid w:val="00B57659"/>
    <w:rsid w:val="00B6769A"/>
    <w:rsid w:val="00B67D6E"/>
    <w:rsid w:val="00B72F6E"/>
    <w:rsid w:val="00B812CF"/>
    <w:rsid w:val="00B815B5"/>
    <w:rsid w:val="00B82477"/>
    <w:rsid w:val="00B83D7B"/>
    <w:rsid w:val="00B8538E"/>
    <w:rsid w:val="00B857FC"/>
    <w:rsid w:val="00B85ED9"/>
    <w:rsid w:val="00B867F3"/>
    <w:rsid w:val="00B87516"/>
    <w:rsid w:val="00B90A70"/>
    <w:rsid w:val="00B91BDF"/>
    <w:rsid w:val="00B92A21"/>
    <w:rsid w:val="00B92DB8"/>
    <w:rsid w:val="00B979C8"/>
    <w:rsid w:val="00BA6514"/>
    <w:rsid w:val="00BA68CE"/>
    <w:rsid w:val="00BB09DC"/>
    <w:rsid w:val="00BB7023"/>
    <w:rsid w:val="00BD006D"/>
    <w:rsid w:val="00BD03AD"/>
    <w:rsid w:val="00BD2781"/>
    <w:rsid w:val="00BD454E"/>
    <w:rsid w:val="00BE047E"/>
    <w:rsid w:val="00BE0A6D"/>
    <w:rsid w:val="00BE40DA"/>
    <w:rsid w:val="00BF782A"/>
    <w:rsid w:val="00C0012D"/>
    <w:rsid w:val="00C0178B"/>
    <w:rsid w:val="00C10E55"/>
    <w:rsid w:val="00C130DD"/>
    <w:rsid w:val="00C148E3"/>
    <w:rsid w:val="00C234BC"/>
    <w:rsid w:val="00C2460D"/>
    <w:rsid w:val="00C45352"/>
    <w:rsid w:val="00C500F2"/>
    <w:rsid w:val="00C517C9"/>
    <w:rsid w:val="00C52EED"/>
    <w:rsid w:val="00C556BB"/>
    <w:rsid w:val="00C57931"/>
    <w:rsid w:val="00C610AE"/>
    <w:rsid w:val="00C61C79"/>
    <w:rsid w:val="00C65362"/>
    <w:rsid w:val="00C6656B"/>
    <w:rsid w:val="00C6673E"/>
    <w:rsid w:val="00C703E4"/>
    <w:rsid w:val="00C7487A"/>
    <w:rsid w:val="00C84CF8"/>
    <w:rsid w:val="00C87F7E"/>
    <w:rsid w:val="00C916F8"/>
    <w:rsid w:val="00C94DD5"/>
    <w:rsid w:val="00C970A3"/>
    <w:rsid w:val="00CA47D1"/>
    <w:rsid w:val="00CA64F0"/>
    <w:rsid w:val="00CB18BC"/>
    <w:rsid w:val="00CB1FD6"/>
    <w:rsid w:val="00CB2820"/>
    <w:rsid w:val="00CB4247"/>
    <w:rsid w:val="00CC1204"/>
    <w:rsid w:val="00CC75A0"/>
    <w:rsid w:val="00CD4768"/>
    <w:rsid w:val="00CD500B"/>
    <w:rsid w:val="00CE1A18"/>
    <w:rsid w:val="00CE4A23"/>
    <w:rsid w:val="00CF1E5C"/>
    <w:rsid w:val="00CF2D83"/>
    <w:rsid w:val="00D02E53"/>
    <w:rsid w:val="00D05C99"/>
    <w:rsid w:val="00D13405"/>
    <w:rsid w:val="00D14B57"/>
    <w:rsid w:val="00D161C2"/>
    <w:rsid w:val="00D23A11"/>
    <w:rsid w:val="00D23ABC"/>
    <w:rsid w:val="00D256B7"/>
    <w:rsid w:val="00D3092F"/>
    <w:rsid w:val="00D34020"/>
    <w:rsid w:val="00D34865"/>
    <w:rsid w:val="00D37B8F"/>
    <w:rsid w:val="00D41E88"/>
    <w:rsid w:val="00D44A08"/>
    <w:rsid w:val="00D46584"/>
    <w:rsid w:val="00D47527"/>
    <w:rsid w:val="00D5004F"/>
    <w:rsid w:val="00D50343"/>
    <w:rsid w:val="00D54D13"/>
    <w:rsid w:val="00D5601B"/>
    <w:rsid w:val="00D6707F"/>
    <w:rsid w:val="00D73487"/>
    <w:rsid w:val="00D768C6"/>
    <w:rsid w:val="00D948E3"/>
    <w:rsid w:val="00D94FB8"/>
    <w:rsid w:val="00D97E99"/>
    <w:rsid w:val="00DA5308"/>
    <w:rsid w:val="00DA6DF1"/>
    <w:rsid w:val="00DB0375"/>
    <w:rsid w:val="00DB5737"/>
    <w:rsid w:val="00DB7399"/>
    <w:rsid w:val="00DC52FA"/>
    <w:rsid w:val="00DC66B5"/>
    <w:rsid w:val="00DD071A"/>
    <w:rsid w:val="00DD1FB1"/>
    <w:rsid w:val="00DD3B29"/>
    <w:rsid w:val="00DD429B"/>
    <w:rsid w:val="00DD453F"/>
    <w:rsid w:val="00DD546C"/>
    <w:rsid w:val="00DE3767"/>
    <w:rsid w:val="00DE4E7B"/>
    <w:rsid w:val="00DE5DB5"/>
    <w:rsid w:val="00DE6F13"/>
    <w:rsid w:val="00DE72C6"/>
    <w:rsid w:val="00DF252C"/>
    <w:rsid w:val="00DF41A9"/>
    <w:rsid w:val="00DF4CBA"/>
    <w:rsid w:val="00DF67A1"/>
    <w:rsid w:val="00E0274D"/>
    <w:rsid w:val="00E03686"/>
    <w:rsid w:val="00E07FDD"/>
    <w:rsid w:val="00E123C9"/>
    <w:rsid w:val="00E151EA"/>
    <w:rsid w:val="00E15743"/>
    <w:rsid w:val="00E20CCE"/>
    <w:rsid w:val="00E20F3C"/>
    <w:rsid w:val="00E2162F"/>
    <w:rsid w:val="00E22FB9"/>
    <w:rsid w:val="00E241F3"/>
    <w:rsid w:val="00E24E56"/>
    <w:rsid w:val="00E268F9"/>
    <w:rsid w:val="00E27CDA"/>
    <w:rsid w:val="00E31C4B"/>
    <w:rsid w:val="00E324D3"/>
    <w:rsid w:val="00E33297"/>
    <w:rsid w:val="00E518C2"/>
    <w:rsid w:val="00E528E8"/>
    <w:rsid w:val="00E52909"/>
    <w:rsid w:val="00E52B02"/>
    <w:rsid w:val="00E53A11"/>
    <w:rsid w:val="00E5454D"/>
    <w:rsid w:val="00E55D77"/>
    <w:rsid w:val="00E56AA1"/>
    <w:rsid w:val="00E56BB5"/>
    <w:rsid w:val="00E60FD8"/>
    <w:rsid w:val="00E61DF9"/>
    <w:rsid w:val="00E62665"/>
    <w:rsid w:val="00E6362C"/>
    <w:rsid w:val="00E668DA"/>
    <w:rsid w:val="00E70844"/>
    <w:rsid w:val="00E821FF"/>
    <w:rsid w:val="00E842CB"/>
    <w:rsid w:val="00E84777"/>
    <w:rsid w:val="00E8532C"/>
    <w:rsid w:val="00E87772"/>
    <w:rsid w:val="00E94926"/>
    <w:rsid w:val="00EA1D63"/>
    <w:rsid w:val="00EA4AB1"/>
    <w:rsid w:val="00EA7A59"/>
    <w:rsid w:val="00EB0358"/>
    <w:rsid w:val="00EB1438"/>
    <w:rsid w:val="00EB3EFD"/>
    <w:rsid w:val="00EB3FB0"/>
    <w:rsid w:val="00EB6931"/>
    <w:rsid w:val="00EC0521"/>
    <w:rsid w:val="00EC225E"/>
    <w:rsid w:val="00EC2E9E"/>
    <w:rsid w:val="00EE04CD"/>
    <w:rsid w:val="00EE5E1A"/>
    <w:rsid w:val="00EF4583"/>
    <w:rsid w:val="00F03C96"/>
    <w:rsid w:val="00F04F70"/>
    <w:rsid w:val="00F05EAF"/>
    <w:rsid w:val="00F1296B"/>
    <w:rsid w:val="00F17E25"/>
    <w:rsid w:val="00F24A54"/>
    <w:rsid w:val="00F2541E"/>
    <w:rsid w:val="00F25858"/>
    <w:rsid w:val="00F2781D"/>
    <w:rsid w:val="00F32008"/>
    <w:rsid w:val="00F32118"/>
    <w:rsid w:val="00F47F71"/>
    <w:rsid w:val="00F54804"/>
    <w:rsid w:val="00F54F06"/>
    <w:rsid w:val="00F561A4"/>
    <w:rsid w:val="00F7099E"/>
    <w:rsid w:val="00F779A9"/>
    <w:rsid w:val="00F779C9"/>
    <w:rsid w:val="00F8052C"/>
    <w:rsid w:val="00F8136B"/>
    <w:rsid w:val="00F86CF5"/>
    <w:rsid w:val="00FA2AF7"/>
    <w:rsid w:val="00FA36A2"/>
    <w:rsid w:val="00FA7B20"/>
    <w:rsid w:val="00FA7CE7"/>
    <w:rsid w:val="00FB4009"/>
    <w:rsid w:val="00FB5CA4"/>
    <w:rsid w:val="00FD0DC4"/>
    <w:rsid w:val="00FD206E"/>
    <w:rsid w:val="00FD5FBC"/>
    <w:rsid w:val="00FD64EA"/>
    <w:rsid w:val="00FE02AD"/>
    <w:rsid w:val="00FE5B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A35E0"/>
  <w15:docId w15:val="{0B1E1144-6E41-49A5-868F-FB7093C82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1FF"/>
    <w:rPr>
      <w:rFonts w:ascii="Calibri" w:eastAsia="Times New Roman" w:hAnsi="Calibri" w:cs="Times New Roman"/>
      <w:lang w:val="ru-RU" w:eastAsia="ru-RU"/>
    </w:rPr>
  </w:style>
  <w:style w:type="paragraph" w:styleId="Heading4">
    <w:name w:val="heading 4"/>
    <w:basedOn w:val="Normal"/>
    <w:next w:val="Normal"/>
    <w:link w:val="Heading4Char"/>
    <w:qFormat/>
    <w:rsid w:val="005873ED"/>
    <w:pPr>
      <w:keepNext/>
      <w:tabs>
        <w:tab w:val="left" w:pos="3686"/>
      </w:tabs>
      <w:spacing w:after="0" w:line="240" w:lineRule="auto"/>
      <w:ind w:left="3686" w:right="425"/>
      <w:outlineLvl w:val="3"/>
    </w:pPr>
    <w:rPr>
      <w:rFonts w:ascii="Times New Roman" w:hAnsi="Times New Roman"/>
      <w:b/>
      <w:spacing w:val="20"/>
      <w:sz w:val="28"/>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criptoria bullet points,HotarirePunct1,List Paragraph 1,Bullets,List Paragraph (numbered (a)),Numbered Paragraph,Main numbered paragraph,Akapit z listą BS,Lettre d'introduction,List Paragraph11"/>
    <w:basedOn w:val="Normal"/>
    <w:link w:val="ListParagraphChar"/>
    <w:uiPriority w:val="34"/>
    <w:qFormat/>
    <w:rsid w:val="00B92A21"/>
    <w:pPr>
      <w:ind w:left="720"/>
      <w:contextualSpacing/>
    </w:pPr>
    <w:rPr>
      <w:rFonts w:ascii="Times New Roman" w:hAnsi="Times New Roman"/>
      <w:szCs w:val="20"/>
    </w:rPr>
  </w:style>
  <w:style w:type="paragraph" w:styleId="NoSpacing">
    <w:name w:val="No Spacing"/>
    <w:uiPriority w:val="1"/>
    <w:qFormat/>
    <w:rsid w:val="002625DD"/>
    <w:pPr>
      <w:spacing w:after="0" w:line="240" w:lineRule="auto"/>
    </w:pPr>
    <w:rPr>
      <w:rFonts w:ascii="Calibri" w:eastAsia="Times New Roman" w:hAnsi="Calibri" w:cs="Times New Roman"/>
      <w:lang w:val="ru-RU" w:eastAsia="ru-RU"/>
    </w:rPr>
  </w:style>
  <w:style w:type="paragraph" w:styleId="BalloonText">
    <w:name w:val="Balloon Text"/>
    <w:basedOn w:val="Normal"/>
    <w:link w:val="BalloonTextChar"/>
    <w:uiPriority w:val="99"/>
    <w:semiHidden/>
    <w:unhideWhenUsed/>
    <w:rsid w:val="00827C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7C07"/>
    <w:rPr>
      <w:rFonts w:ascii="Segoe UI" w:eastAsia="Times New Roman" w:hAnsi="Segoe UI" w:cs="Segoe UI"/>
      <w:sz w:val="18"/>
      <w:szCs w:val="18"/>
      <w:lang w:val="ru-RU" w:eastAsia="ru-RU"/>
    </w:rPr>
  </w:style>
  <w:style w:type="character" w:customStyle="1" w:styleId="ListParagraphChar">
    <w:name w:val="List Paragraph Char"/>
    <w:aliases w:val="Scriptoria bullet points Char,HotarirePunct1 Char,List Paragraph 1 Char,Bullets Char,List Paragraph (numbered (a)) Char,Numbered Paragraph Char,Main numbered paragraph Char,Akapit z listą BS Char,Lettre d'introduction Char"/>
    <w:link w:val="ListParagraph"/>
    <w:uiPriority w:val="34"/>
    <w:locked/>
    <w:rsid w:val="00DE72C6"/>
    <w:rPr>
      <w:rFonts w:ascii="Times New Roman" w:eastAsia="Times New Roman" w:hAnsi="Times New Roman" w:cs="Times New Roman"/>
      <w:szCs w:val="20"/>
      <w:lang w:val="ru-RU" w:eastAsia="ru-RU"/>
    </w:rPr>
  </w:style>
  <w:style w:type="character" w:customStyle="1" w:styleId="Heading4Char">
    <w:name w:val="Heading 4 Char"/>
    <w:basedOn w:val="DefaultParagraphFont"/>
    <w:link w:val="Heading4"/>
    <w:rsid w:val="005873ED"/>
    <w:rPr>
      <w:rFonts w:ascii="Times New Roman" w:eastAsia="Times New Roman" w:hAnsi="Times New Roman" w:cs="Times New Roman"/>
      <w:b/>
      <w:spacing w:val="20"/>
      <w:sz w:val="28"/>
      <w:szCs w:val="20"/>
      <w:lang w:val="ro-RO" w:eastAsia="ru-RU"/>
    </w:rPr>
  </w:style>
  <w:style w:type="paragraph" w:styleId="Revision">
    <w:name w:val="Revision"/>
    <w:hidden/>
    <w:uiPriority w:val="99"/>
    <w:semiHidden/>
    <w:rsid w:val="003E0167"/>
    <w:pPr>
      <w:spacing w:after="0" w:line="240" w:lineRule="auto"/>
    </w:pPr>
    <w:rPr>
      <w:rFonts w:ascii="Calibri" w:eastAsia="Times New Roman" w:hAnsi="Calibri" w:cs="Times New Roman"/>
      <w:lang w:val="ru-RU" w:eastAsia="ru-RU"/>
    </w:rPr>
  </w:style>
  <w:style w:type="character" w:styleId="CommentReference">
    <w:name w:val="annotation reference"/>
    <w:basedOn w:val="DefaultParagraphFont"/>
    <w:uiPriority w:val="99"/>
    <w:semiHidden/>
    <w:unhideWhenUsed/>
    <w:rsid w:val="003E0167"/>
    <w:rPr>
      <w:sz w:val="16"/>
      <w:szCs w:val="16"/>
    </w:rPr>
  </w:style>
  <w:style w:type="paragraph" w:styleId="CommentText">
    <w:name w:val="annotation text"/>
    <w:basedOn w:val="Normal"/>
    <w:link w:val="CommentTextChar"/>
    <w:uiPriority w:val="99"/>
    <w:semiHidden/>
    <w:unhideWhenUsed/>
    <w:rsid w:val="003E0167"/>
    <w:pPr>
      <w:spacing w:line="240" w:lineRule="auto"/>
    </w:pPr>
    <w:rPr>
      <w:sz w:val="20"/>
      <w:szCs w:val="20"/>
    </w:rPr>
  </w:style>
  <w:style w:type="character" w:customStyle="1" w:styleId="CommentTextChar">
    <w:name w:val="Comment Text Char"/>
    <w:basedOn w:val="DefaultParagraphFont"/>
    <w:link w:val="CommentText"/>
    <w:uiPriority w:val="99"/>
    <w:semiHidden/>
    <w:rsid w:val="003E0167"/>
    <w:rPr>
      <w:rFonts w:ascii="Calibri" w:eastAsia="Times New Roman" w:hAnsi="Calibri" w:cs="Times New Roman"/>
      <w:sz w:val="20"/>
      <w:szCs w:val="20"/>
      <w:lang w:val="ru-RU" w:eastAsia="ru-RU"/>
    </w:rPr>
  </w:style>
  <w:style w:type="paragraph" w:styleId="CommentSubject">
    <w:name w:val="annotation subject"/>
    <w:basedOn w:val="CommentText"/>
    <w:next w:val="CommentText"/>
    <w:link w:val="CommentSubjectChar"/>
    <w:uiPriority w:val="99"/>
    <w:semiHidden/>
    <w:unhideWhenUsed/>
    <w:rsid w:val="003E0167"/>
    <w:rPr>
      <w:b/>
      <w:bCs/>
    </w:rPr>
  </w:style>
  <w:style w:type="character" w:customStyle="1" w:styleId="CommentSubjectChar">
    <w:name w:val="Comment Subject Char"/>
    <w:basedOn w:val="CommentTextChar"/>
    <w:link w:val="CommentSubject"/>
    <w:uiPriority w:val="99"/>
    <w:semiHidden/>
    <w:rsid w:val="003E0167"/>
    <w:rPr>
      <w:rFonts w:ascii="Calibri" w:eastAsia="Times New Roman" w:hAnsi="Calibri" w:cs="Times New Roman"/>
      <w:b/>
      <w:bCs/>
      <w:sz w:val="20"/>
      <w:szCs w:val="20"/>
      <w:lang w:val="ru-RU" w:eastAsia="ru-RU"/>
    </w:rPr>
  </w:style>
  <w:style w:type="paragraph" w:styleId="NormalWeb">
    <w:name w:val="Normal (Web)"/>
    <w:aliases w:val="Знак, Знак,webb,webb Знак Знак,Знак2,Обычный (веб) Знак2,Обычный (веб) Знак1 Знак,Обычный (веб) Знак Знак Знак,Знак Знак Знак Знак,Знак Знак1 Знак,Обычный (веб) Знак Знак1,Знак Знак2,Текст сноски1"/>
    <w:basedOn w:val="Normal"/>
    <w:link w:val="NormalWebChar"/>
    <w:uiPriority w:val="99"/>
    <w:unhideWhenUsed/>
    <w:qFormat/>
    <w:rsid w:val="00D768C6"/>
    <w:rPr>
      <w:rFonts w:ascii="Times New Roman" w:hAnsi="Times New Roman"/>
      <w:sz w:val="24"/>
      <w:szCs w:val="24"/>
    </w:rPr>
  </w:style>
  <w:style w:type="paragraph" w:styleId="Header">
    <w:name w:val="header"/>
    <w:basedOn w:val="Normal"/>
    <w:link w:val="HeaderChar"/>
    <w:uiPriority w:val="99"/>
    <w:unhideWhenUsed/>
    <w:rsid w:val="00646FA4"/>
    <w:pPr>
      <w:tabs>
        <w:tab w:val="center" w:pos="4844"/>
        <w:tab w:val="right" w:pos="9689"/>
      </w:tabs>
      <w:spacing w:after="0" w:line="240" w:lineRule="auto"/>
    </w:pPr>
  </w:style>
  <w:style w:type="character" w:customStyle="1" w:styleId="HeaderChar">
    <w:name w:val="Header Char"/>
    <w:basedOn w:val="DefaultParagraphFont"/>
    <w:link w:val="Header"/>
    <w:uiPriority w:val="99"/>
    <w:rsid w:val="00646FA4"/>
    <w:rPr>
      <w:rFonts w:ascii="Calibri" w:eastAsia="Times New Roman" w:hAnsi="Calibri" w:cs="Times New Roman"/>
      <w:lang w:val="ru-RU" w:eastAsia="ru-RU"/>
    </w:rPr>
  </w:style>
  <w:style w:type="paragraph" w:styleId="Footer">
    <w:name w:val="footer"/>
    <w:basedOn w:val="Normal"/>
    <w:link w:val="FooterChar"/>
    <w:uiPriority w:val="99"/>
    <w:unhideWhenUsed/>
    <w:rsid w:val="00646FA4"/>
    <w:pPr>
      <w:tabs>
        <w:tab w:val="center" w:pos="4844"/>
        <w:tab w:val="right" w:pos="9689"/>
      </w:tabs>
      <w:spacing w:after="0" w:line="240" w:lineRule="auto"/>
    </w:pPr>
  </w:style>
  <w:style w:type="character" w:customStyle="1" w:styleId="FooterChar">
    <w:name w:val="Footer Char"/>
    <w:basedOn w:val="DefaultParagraphFont"/>
    <w:link w:val="Footer"/>
    <w:uiPriority w:val="99"/>
    <w:rsid w:val="00646FA4"/>
    <w:rPr>
      <w:rFonts w:ascii="Calibri" w:eastAsia="Times New Roman" w:hAnsi="Calibri" w:cs="Times New Roman"/>
      <w:lang w:val="ru-RU" w:eastAsia="ru-RU"/>
    </w:rPr>
  </w:style>
  <w:style w:type="paragraph" w:customStyle="1" w:styleId="Default">
    <w:name w:val="Default"/>
    <w:rsid w:val="00F47F71"/>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Bodytext2">
    <w:name w:val="Body text (2)"/>
    <w:rsid w:val="00BD454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style>
  <w:style w:type="character" w:customStyle="1" w:styleId="NormalWebChar">
    <w:name w:val="Normal (Web) Char"/>
    <w:aliases w:val="Знак Char, Знак Char,webb Char,webb Знак Знак Char,Знак2 Char,Обычный (веб) Знак2 Char,Обычный (веб) Знак1 Знак Char,Обычный (веб) Знак Знак Знак Char,Знак Знак Знак Знак Char,Знак Знак1 Знак Char,Обычный (веб) Знак Знак1 Char"/>
    <w:basedOn w:val="DefaultParagraphFont"/>
    <w:link w:val="NormalWeb"/>
    <w:uiPriority w:val="99"/>
    <w:rsid w:val="00F32118"/>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028484">
      <w:bodyDiv w:val="1"/>
      <w:marLeft w:val="0"/>
      <w:marRight w:val="0"/>
      <w:marTop w:val="0"/>
      <w:marBottom w:val="0"/>
      <w:divBdr>
        <w:top w:val="none" w:sz="0" w:space="0" w:color="auto"/>
        <w:left w:val="none" w:sz="0" w:space="0" w:color="auto"/>
        <w:bottom w:val="none" w:sz="0" w:space="0" w:color="auto"/>
        <w:right w:val="none" w:sz="0" w:space="0" w:color="auto"/>
      </w:divBdr>
    </w:div>
    <w:div w:id="1367368296">
      <w:bodyDiv w:val="1"/>
      <w:marLeft w:val="0"/>
      <w:marRight w:val="0"/>
      <w:marTop w:val="0"/>
      <w:marBottom w:val="0"/>
      <w:divBdr>
        <w:top w:val="none" w:sz="0" w:space="0" w:color="auto"/>
        <w:left w:val="none" w:sz="0" w:space="0" w:color="auto"/>
        <w:bottom w:val="none" w:sz="0" w:space="0" w:color="auto"/>
        <w:right w:val="none" w:sz="0" w:space="0" w:color="auto"/>
      </w:divBdr>
    </w:div>
    <w:div w:id="201584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6C796-A1D3-4749-A10D-D33749406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1056</TotalTime>
  <Pages>5</Pages>
  <Words>1899</Words>
  <Characters>11020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marcela.mazarenco</dc:creator>
  <cp:keywords/>
  <dc:description/>
  <cp:lastModifiedBy>Alina Tagadiuc</cp:lastModifiedBy>
  <cp:revision>93</cp:revision>
  <cp:lastPrinted>2026-08-04T06:07:00Z</cp:lastPrinted>
  <dcterms:created xsi:type="dcterms:W3CDTF">2024-09-12T12:46:00Z</dcterms:created>
  <dcterms:modified xsi:type="dcterms:W3CDTF">2026-08-04T08:48:00Z</dcterms:modified>
</cp:coreProperties>
</file>