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99B" w:rsidRPr="00D00782" w:rsidRDefault="00A5599B" w:rsidP="00A5599B">
      <w:pPr>
        <w:spacing w:after="0"/>
        <w:ind w:right="180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  <w:lang w:val="ro-MD"/>
        </w:rPr>
      </w:pPr>
      <w:r w:rsidRPr="00D00782">
        <w:rPr>
          <w:rFonts w:ascii="Times New Roman" w:hAnsi="Times New Roman" w:cs="Times New Roman"/>
          <w:i/>
          <w:color w:val="000000" w:themeColor="text1"/>
          <w:sz w:val="28"/>
          <w:szCs w:val="28"/>
          <w:lang w:val="ro-MD"/>
        </w:rPr>
        <w:t>Рroiect</w:t>
      </w:r>
    </w:p>
    <w:p w:rsidR="00A5599B" w:rsidRPr="00D00782" w:rsidRDefault="00A5599B" w:rsidP="00A5599B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lang w:val="ro-MD"/>
        </w:rPr>
      </w:pP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6"/>
      </w:tblGrid>
      <w:tr w:rsidR="00E4318C" w:rsidRPr="00D00782" w:rsidTr="00DC5629">
        <w:tc>
          <w:tcPr>
            <w:tcW w:w="5000" w:type="pct"/>
          </w:tcPr>
          <w:p w:rsidR="00E4318C" w:rsidRPr="00D00782" w:rsidRDefault="00E4318C" w:rsidP="00DC5629">
            <w:pPr>
              <w:ind w:firstLine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D00782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0" allowOverlap="1" wp14:anchorId="5405EA75" wp14:editId="02005C68">
                  <wp:simplePos x="0" y="0"/>
                  <wp:positionH relativeFrom="column">
                    <wp:align>center</wp:align>
                  </wp:positionH>
                  <wp:positionV relativeFrom="line">
                    <wp:align>top</wp:align>
                  </wp:positionV>
                  <wp:extent cx="752400" cy="86040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62" t="5073" r="11009"/>
                          <a:stretch/>
                        </pic:blipFill>
                        <pic:spPr bwMode="auto">
                          <a:xfrm>
                            <a:off x="0" y="0"/>
                            <a:ext cx="752400" cy="8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318C" w:rsidRPr="00D00782" w:rsidRDefault="00E4318C" w:rsidP="00DC5629">
            <w:pPr>
              <w:ind w:firstLine="0"/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  <w:p w:rsidR="00E4318C" w:rsidRPr="00D00782" w:rsidRDefault="00E4318C" w:rsidP="00DC5629">
            <w:pPr>
              <w:ind w:firstLine="0"/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  <w:p w:rsidR="00E4318C" w:rsidRPr="00D00782" w:rsidRDefault="00E4318C" w:rsidP="00DC5629">
            <w:pPr>
              <w:ind w:firstLine="0"/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  <w:p w:rsidR="00E4318C" w:rsidRPr="00D00782" w:rsidRDefault="00E4318C" w:rsidP="00DC5629">
            <w:pPr>
              <w:ind w:firstLine="0"/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</w:tc>
      </w:tr>
      <w:tr w:rsidR="00E4318C" w:rsidRPr="00D00782" w:rsidTr="00DC5629">
        <w:tc>
          <w:tcPr>
            <w:tcW w:w="5000" w:type="pct"/>
          </w:tcPr>
          <w:p w:rsidR="00E4318C" w:rsidRPr="00D00782" w:rsidRDefault="00E4318C" w:rsidP="00DC5629">
            <w:pPr>
              <w:pStyle w:val="8"/>
              <w:outlineLvl w:val="7"/>
              <w:rPr>
                <w:rFonts w:ascii="Times New Roman" w:hAnsi="Times New Roman"/>
                <w:color w:val="000080"/>
                <w:sz w:val="10"/>
                <w:lang w:val="ro-MD"/>
              </w:rPr>
            </w:pPr>
          </w:p>
          <w:p w:rsidR="00E4318C" w:rsidRPr="00D00782" w:rsidRDefault="00E4318C" w:rsidP="00DC5629">
            <w:pPr>
              <w:pStyle w:val="8"/>
              <w:ind w:firstLine="0"/>
              <w:outlineLvl w:val="7"/>
              <w:rPr>
                <w:rFonts w:ascii="Times New Roman" w:hAnsi="Times New Roman"/>
                <w:spacing w:val="20"/>
                <w:sz w:val="40"/>
                <w:szCs w:val="40"/>
                <w:lang w:val="ro-MD"/>
              </w:rPr>
            </w:pPr>
            <w:r w:rsidRPr="00D00782">
              <w:rPr>
                <w:rFonts w:ascii="Times New Roman" w:hAnsi="Times New Roman"/>
                <w:spacing w:val="20"/>
                <w:sz w:val="40"/>
                <w:szCs w:val="40"/>
                <w:lang w:val="ro-MD"/>
              </w:rPr>
              <w:t>GUVERNUL  REPUBLICII  MOLDOVA</w:t>
            </w:r>
          </w:p>
          <w:p w:rsidR="00E4318C" w:rsidRPr="00D00782" w:rsidRDefault="00E4318C" w:rsidP="00DC5629">
            <w:pPr>
              <w:ind w:firstLine="0"/>
              <w:jc w:val="center"/>
              <w:rPr>
                <w:rFonts w:ascii="Times New Roman" w:hAnsi="Times New Roman"/>
                <w:lang w:val="ro-MD"/>
              </w:rPr>
            </w:pPr>
          </w:p>
          <w:p w:rsidR="00E4318C" w:rsidRPr="00D00782" w:rsidRDefault="00E4318C" w:rsidP="00DC5629">
            <w:pPr>
              <w:pStyle w:val="8"/>
              <w:ind w:firstLine="0"/>
              <w:outlineLvl w:val="7"/>
              <w:rPr>
                <w:rFonts w:ascii="Times New Roman" w:hAnsi="Times New Roman"/>
                <w:sz w:val="34"/>
                <w:szCs w:val="34"/>
                <w:lang w:val="ro-MD"/>
              </w:rPr>
            </w:pPr>
            <w:r w:rsidRPr="00D00782">
              <w:rPr>
                <w:rFonts w:ascii="Times New Roman" w:hAnsi="Times New Roman"/>
                <w:spacing w:val="40"/>
                <w:sz w:val="32"/>
                <w:szCs w:val="32"/>
                <w:lang w:val="ro-MD"/>
              </w:rPr>
              <w:t>HOTĂRÂRE</w:t>
            </w:r>
            <w:r w:rsidRPr="00D00782">
              <w:rPr>
                <w:rFonts w:ascii="Times New Roman" w:hAnsi="Times New Roman"/>
                <w:sz w:val="34"/>
                <w:szCs w:val="34"/>
                <w:lang w:val="ro-MD"/>
              </w:rPr>
              <w:t xml:space="preserve"> </w:t>
            </w:r>
            <w:r w:rsidRPr="00D00782">
              <w:rPr>
                <w:rFonts w:ascii="Times New Roman" w:hAnsi="Times New Roman"/>
                <w:sz w:val="32"/>
                <w:szCs w:val="32"/>
                <w:lang w:val="ro-MD"/>
              </w:rPr>
              <w:t>nr. ____</w:t>
            </w:r>
          </w:p>
          <w:p w:rsidR="00E4318C" w:rsidRPr="00D00782" w:rsidRDefault="00E4318C" w:rsidP="00DC5629">
            <w:pPr>
              <w:ind w:firstLine="0"/>
              <w:jc w:val="center"/>
              <w:rPr>
                <w:rFonts w:ascii="Times New Roman" w:hAnsi="Times New Roman"/>
                <w:lang w:val="ro-MD"/>
              </w:rPr>
            </w:pPr>
          </w:p>
          <w:p w:rsidR="00E4318C" w:rsidRPr="00D00782" w:rsidRDefault="00E4318C" w:rsidP="00DC5629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val="ro-MD"/>
              </w:rPr>
            </w:pPr>
            <w:r w:rsidRPr="00D00782">
              <w:rPr>
                <w:rFonts w:ascii="Times New Roman" w:hAnsi="Times New Roman"/>
                <w:b/>
                <w:sz w:val="28"/>
                <w:szCs w:val="28"/>
                <w:u w:val="single"/>
                <w:lang w:val="ro-MD"/>
              </w:rPr>
              <w:t>din                                        2026</w:t>
            </w:r>
          </w:p>
          <w:p w:rsidR="00E4318C" w:rsidRPr="00D00782" w:rsidRDefault="00E4318C" w:rsidP="00DC5629">
            <w:pPr>
              <w:spacing w:before="12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D00782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Chișinău</w:t>
            </w:r>
          </w:p>
          <w:p w:rsidR="00E4318C" w:rsidRPr="00D00782" w:rsidRDefault="00E4318C" w:rsidP="00DC5629">
            <w:pPr>
              <w:ind w:firstLine="0"/>
              <w:jc w:val="center"/>
              <w:rPr>
                <w:noProof/>
                <w:lang w:val="ro-MD" w:eastAsia="ro-RO"/>
              </w:rPr>
            </w:pPr>
          </w:p>
        </w:tc>
      </w:tr>
    </w:tbl>
    <w:p w:rsidR="00A5599B" w:rsidRPr="00D00782" w:rsidRDefault="00A5599B" w:rsidP="00A5599B">
      <w:pPr>
        <w:spacing w:after="0" w:line="240" w:lineRule="auto"/>
        <w:ind w:left="630" w:right="180" w:firstLine="630"/>
        <w:rPr>
          <w:rFonts w:ascii="Times New Roman" w:hAnsi="Times New Roman" w:cs="Times New Roman"/>
          <w:color w:val="000000" w:themeColor="text1"/>
          <w:lang w:val="ro-MD"/>
        </w:rPr>
      </w:pPr>
    </w:p>
    <w:p w:rsidR="00AD1890" w:rsidRPr="00D00782" w:rsidRDefault="00AD1890" w:rsidP="0036504A">
      <w:pPr>
        <w:tabs>
          <w:tab w:val="left" w:pos="8647"/>
        </w:tabs>
        <w:spacing w:after="0" w:line="240" w:lineRule="auto"/>
        <w:ind w:left="-142" w:right="-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o-MD"/>
        </w:rPr>
      </w:pPr>
      <w:r w:rsidRPr="00D00782">
        <w:rPr>
          <w:rFonts w:ascii="Times New Roman" w:hAnsi="Times New Roman" w:cs="Times New Roman"/>
          <w:b/>
          <w:color w:val="000000" w:themeColor="text1"/>
          <w:sz w:val="28"/>
          <w:szCs w:val="28"/>
          <w:lang w:val="ro-MD"/>
        </w:rPr>
        <w:t xml:space="preserve">cu privire la modificarea </w:t>
      </w:r>
      <w:r w:rsidR="0036504A">
        <w:rPr>
          <w:rFonts w:ascii="Times New Roman" w:hAnsi="Times New Roman" w:cs="Times New Roman"/>
          <w:b/>
          <w:color w:val="000000" w:themeColor="text1"/>
          <w:sz w:val="28"/>
          <w:szCs w:val="28"/>
          <w:lang w:val="ro-MD"/>
        </w:rPr>
        <w:t>unor hotărâri ale Guvernului (privind Arcul de Triumf)</w:t>
      </w:r>
    </w:p>
    <w:p w:rsidR="00A5599B" w:rsidRPr="00D00782" w:rsidRDefault="00A5599B" w:rsidP="00A5599B">
      <w:pPr>
        <w:tabs>
          <w:tab w:val="left" w:pos="8647"/>
        </w:tabs>
        <w:spacing w:after="0" w:line="240" w:lineRule="auto"/>
        <w:ind w:right="59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</w:pPr>
    </w:p>
    <w:p w:rsidR="00AD1890" w:rsidRPr="00D00782" w:rsidRDefault="00AD1890" w:rsidP="00AD1890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o-MD"/>
        </w:rPr>
      </w:pPr>
      <w:r w:rsidRPr="00D00782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 xml:space="preserve">În </w:t>
      </w:r>
      <w:r w:rsidRPr="00D007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o-MD"/>
        </w:rPr>
        <w:t>temeiul art.</w:t>
      </w:r>
      <w:r w:rsidR="00EC34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o-MD"/>
        </w:rPr>
        <w:t xml:space="preserve"> </w:t>
      </w:r>
      <w:r w:rsidRPr="00D007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o-MD"/>
        </w:rPr>
        <w:t xml:space="preserve">13 lit. f) </w:t>
      </w:r>
      <w:r w:rsidRPr="00D00782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>d</w:t>
      </w:r>
      <w:r w:rsidRPr="00D007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o-MD"/>
        </w:rPr>
        <w:t>in Legea nr. 29/2018 privind delimitarea proprietății publice (Monitorul Oficial al Republicii Moldova, 2018, nr. 142-148, art.</w:t>
      </w:r>
      <w:r w:rsidR="00EC34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o-MD"/>
        </w:rPr>
        <w:t xml:space="preserve"> </w:t>
      </w:r>
      <w:r w:rsidRPr="00D007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o-MD"/>
        </w:rPr>
        <w:t>279), cu modificările ulterioare,</w:t>
      </w:r>
      <w:r w:rsidRPr="00D00782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 xml:space="preserve"> Guvernul HOTĂRĂŞTE:</w:t>
      </w:r>
    </w:p>
    <w:p w:rsidR="00962C8E" w:rsidRPr="00B54E3C" w:rsidRDefault="00AD1890" w:rsidP="00AD189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D007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o-MD" w:eastAsia="ru-RU"/>
        </w:rPr>
        <w:t>1.</w:t>
      </w:r>
      <w:r w:rsidRPr="00D00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 w:eastAsia="ru-RU"/>
        </w:rPr>
        <w:t xml:space="preserve"> Anexa nr.</w:t>
      </w:r>
      <w:r w:rsidR="00EC34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 w:eastAsia="ru-RU"/>
        </w:rPr>
        <w:t xml:space="preserve"> </w:t>
      </w:r>
      <w:r w:rsidRPr="00D00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 w:eastAsia="ru-RU"/>
        </w:rPr>
        <w:t>10 din Hotărârea Guvernului nr.</w:t>
      </w:r>
      <w:r w:rsidR="00EC34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 w:eastAsia="ru-RU"/>
        </w:rPr>
        <w:t xml:space="preserve"> </w:t>
      </w:r>
      <w:r w:rsidRPr="00D00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 w:eastAsia="ru-RU"/>
        </w:rPr>
        <w:t>351/2005 cu privire la aprobarea listelor bunurilor imobile proprietate publică a statului și la transmiterea unor bunuri imobile (Monitorul Oficial al Republicii Moldova, 2005, nr.</w:t>
      </w:r>
      <w:r w:rsidR="00EC34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 w:eastAsia="ru-RU"/>
        </w:rPr>
        <w:t xml:space="preserve"> </w:t>
      </w:r>
      <w:r w:rsidRPr="00D00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 w:eastAsia="ru-RU"/>
        </w:rPr>
        <w:t>129-131, art.</w:t>
      </w:r>
      <w:r w:rsidR="00EC34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 w:eastAsia="ru-RU"/>
        </w:rPr>
        <w:t xml:space="preserve"> </w:t>
      </w:r>
      <w:r w:rsidRPr="00D00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 w:eastAsia="ru-RU"/>
        </w:rPr>
        <w:t>1072), cu modificările ulterio</w:t>
      </w:r>
      <w:r w:rsidR="004F04B1" w:rsidRPr="00D00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 w:eastAsia="ru-RU"/>
        </w:rPr>
        <w:t>ar</w:t>
      </w:r>
      <w:r w:rsidR="00962C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 w:eastAsia="ru-RU"/>
        </w:rPr>
        <w:t>e</w:t>
      </w:r>
      <w:r w:rsidR="00B54E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</w:p>
    <w:p w:rsidR="00962C8E" w:rsidRDefault="00962C8E" w:rsidP="00AD189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 w:eastAsia="ru-RU"/>
        </w:rPr>
        <w:t>1.1. poziția 1 va avea următorul cuprins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:</w:t>
      </w:r>
    </w:p>
    <w:p w:rsidR="00804452" w:rsidRPr="00804452" w:rsidRDefault="00804452" w:rsidP="00AD189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US" w:eastAsia="ru-RU"/>
        </w:rPr>
      </w:pPr>
    </w:p>
    <w:tbl>
      <w:tblPr>
        <w:tblpPr w:leftFromText="180" w:rightFromText="180" w:vertAnchor="text" w:tblpX="-28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5"/>
        <w:gridCol w:w="2551"/>
        <w:gridCol w:w="2976"/>
        <w:gridCol w:w="1277"/>
        <w:gridCol w:w="2147"/>
      </w:tblGrid>
      <w:tr w:rsidR="00CB4A60" w:rsidRPr="00CB4A60" w:rsidTr="00CB4A60">
        <w:trPr>
          <w:trHeight w:val="480"/>
        </w:trPr>
        <w:tc>
          <w:tcPr>
            <w:tcW w:w="365" w:type="pct"/>
          </w:tcPr>
          <w:p w:rsidR="00962C8E" w:rsidRPr="00CB4A60" w:rsidRDefault="00962C8E" w:rsidP="00C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MD"/>
              </w:rPr>
            </w:pPr>
            <w:r w:rsidRPr="00CB4A6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MD"/>
              </w:rPr>
              <w:t>„1.</w:t>
            </w:r>
          </w:p>
        </w:tc>
        <w:tc>
          <w:tcPr>
            <w:tcW w:w="1321" w:type="pct"/>
          </w:tcPr>
          <w:p w:rsidR="00962C8E" w:rsidRPr="00CB4A60" w:rsidRDefault="00962C8E" w:rsidP="00C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MD"/>
              </w:rPr>
            </w:pPr>
            <w:r w:rsidRPr="00CB4A6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MD"/>
              </w:rPr>
              <w:t>Construcție, număr cadastral 0100520229.01</w:t>
            </w:r>
          </w:p>
        </w:tc>
        <w:tc>
          <w:tcPr>
            <w:tcW w:w="1541" w:type="pct"/>
          </w:tcPr>
          <w:p w:rsidR="00962C8E" w:rsidRPr="00CB4A60" w:rsidRDefault="00962C8E" w:rsidP="00C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MD"/>
              </w:rPr>
            </w:pPr>
            <w:r w:rsidRPr="00CB4A6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MD"/>
              </w:rPr>
              <w:t>mun. Chișinău, str. 31 August 1989, 153</w:t>
            </w:r>
          </w:p>
        </w:tc>
        <w:tc>
          <w:tcPr>
            <w:tcW w:w="661" w:type="pct"/>
          </w:tcPr>
          <w:p w:rsidR="00962C8E" w:rsidRPr="00CB4A60" w:rsidRDefault="00962C8E" w:rsidP="00C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MD"/>
              </w:rPr>
            </w:pPr>
            <w:r w:rsidRPr="00CB4A6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MD"/>
              </w:rPr>
              <w:t>278,6/1</w:t>
            </w:r>
          </w:p>
        </w:tc>
        <w:tc>
          <w:tcPr>
            <w:tcW w:w="1112" w:type="pct"/>
          </w:tcPr>
          <w:p w:rsidR="00962C8E" w:rsidRPr="00CB4A60" w:rsidRDefault="00962C8E" w:rsidP="00CB4A6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o-MD"/>
              </w:rPr>
            </w:pPr>
            <w:r w:rsidRPr="00CB4A6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o-MD"/>
              </w:rPr>
              <w:t>Oficiul Național de Dezvoltare a Culturii”</w:t>
            </w:r>
          </w:p>
        </w:tc>
      </w:tr>
    </w:tbl>
    <w:p w:rsidR="00962C8E" w:rsidRPr="00CB4A60" w:rsidRDefault="00962C8E" w:rsidP="00B54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 w:eastAsia="ru-RU"/>
        </w:rPr>
      </w:pPr>
    </w:p>
    <w:p w:rsidR="00AD1890" w:rsidRPr="00D00782" w:rsidRDefault="00962C8E" w:rsidP="00AD189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 w:eastAsia="ru-RU"/>
        </w:rPr>
        <w:t xml:space="preserve">1.2. </w:t>
      </w:r>
      <w:r w:rsidR="009F23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 w:eastAsia="ru-RU"/>
        </w:rPr>
        <w:t>se completează cu poziția 263</w:t>
      </w:r>
      <w:r w:rsidR="009F23E8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val="ro-MD" w:eastAsia="ru-RU"/>
        </w:rPr>
        <w:t>1</w:t>
      </w:r>
      <w:r w:rsidR="00AD1890" w:rsidRPr="00D00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 w:eastAsia="ru-RU"/>
        </w:rPr>
        <w:t>, cu următorul cuprins:</w:t>
      </w:r>
    </w:p>
    <w:p w:rsidR="004F04B1" w:rsidRPr="00804452" w:rsidRDefault="004F04B1" w:rsidP="00AD189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ro-MD" w:eastAsia="ru-RU"/>
        </w:rPr>
      </w:pPr>
    </w:p>
    <w:tbl>
      <w:tblPr>
        <w:tblpPr w:leftFromText="180" w:rightFromText="180" w:bottomFromText="160" w:vertAnchor="text" w:tblpX="-21" w:tblpY="1"/>
        <w:tblOverlap w:val="never"/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9"/>
        <w:gridCol w:w="2507"/>
        <w:gridCol w:w="3039"/>
        <w:gridCol w:w="1174"/>
        <w:gridCol w:w="2166"/>
      </w:tblGrid>
      <w:tr w:rsidR="00AD1890" w:rsidRPr="002E2BE1" w:rsidTr="009B0BF0">
        <w:trPr>
          <w:trHeight w:val="411"/>
        </w:trPr>
        <w:tc>
          <w:tcPr>
            <w:tcW w:w="389" w:type="pct"/>
            <w:hideMark/>
          </w:tcPr>
          <w:p w:rsidR="00AD1890" w:rsidRPr="002E2BE1" w:rsidRDefault="00690A9A" w:rsidP="00DC562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M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MD"/>
              </w:rPr>
              <w:t>„263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ro-MD"/>
              </w:rPr>
              <w:t>1</w:t>
            </w:r>
            <w:r w:rsidR="00AD1890" w:rsidRPr="002E2BE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MD"/>
              </w:rPr>
              <w:t>.</w:t>
            </w:r>
          </w:p>
        </w:tc>
        <w:tc>
          <w:tcPr>
            <w:tcW w:w="1301" w:type="pct"/>
            <w:hideMark/>
          </w:tcPr>
          <w:p w:rsidR="00AD1890" w:rsidRPr="002E2BE1" w:rsidRDefault="00FA1096" w:rsidP="00DC562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M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MD"/>
              </w:rPr>
              <w:t xml:space="preserve">Construcție, </w:t>
            </w:r>
            <w:r w:rsidR="002F0CE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MD"/>
              </w:rPr>
              <w:t>număr c</w:t>
            </w:r>
            <w:r w:rsidR="004F04B1" w:rsidRPr="002E2BE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MD"/>
              </w:rPr>
              <w:t>adastral</w:t>
            </w:r>
            <w:r w:rsidR="002E2BE1" w:rsidRPr="002E2BE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MD"/>
              </w:rPr>
              <w:t xml:space="preserve"> </w:t>
            </w:r>
            <w:r w:rsidR="002E2BE1" w:rsidRPr="002E2BE1">
              <w:rPr>
                <w:rFonts w:ascii="Times New Roman" w:eastAsia="Calibri" w:hAnsi="Times New Roman" w:cs="Times New Roman"/>
                <w:sz w:val="20"/>
                <w:szCs w:val="20"/>
                <w:lang w:val="ro-RO" w:eastAsia="ru-RU"/>
              </w:rPr>
              <w:t>0100519.247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MD"/>
              </w:rPr>
              <w:t>.01</w:t>
            </w:r>
          </w:p>
        </w:tc>
        <w:tc>
          <w:tcPr>
            <w:tcW w:w="1577" w:type="pct"/>
            <w:hideMark/>
          </w:tcPr>
          <w:p w:rsidR="00AD1890" w:rsidRPr="002E2BE1" w:rsidRDefault="0023736F" w:rsidP="0023736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MD"/>
              </w:rPr>
            </w:pPr>
            <w:r w:rsidRPr="002E2B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MD" w:eastAsia="ru-RU"/>
              </w:rPr>
              <w:t>Mun.</w:t>
            </w:r>
            <w:r w:rsidR="00865A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MD" w:eastAsia="ru-RU"/>
              </w:rPr>
              <w:t xml:space="preserve"> Chișinău, bd. Ștefan cel Mare și Sfînt</w:t>
            </w:r>
          </w:p>
        </w:tc>
        <w:tc>
          <w:tcPr>
            <w:tcW w:w="609" w:type="pct"/>
            <w:shd w:val="clear" w:color="auto" w:fill="auto"/>
            <w:hideMark/>
          </w:tcPr>
          <w:p w:rsidR="00AD1890" w:rsidRPr="002E2BE1" w:rsidRDefault="001950A1" w:rsidP="00DC562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M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MD"/>
              </w:rPr>
              <w:t>131,2</w:t>
            </w:r>
            <w:r w:rsidR="00AD1890" w:rsidRPr="002E2BE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MD"/>
              </w:rPr>
              <w:t>/1</w:t>
            </w:r>
          </w:p>
        </w:tc>
        <w:tc>
          <w:tcPr>
            <w:tcW w:w="1124" w:type="pct"/>
            <w:hideMark/>
          </w:tcPr>
          <w:p w:rsidR="00AD1890" w:rsidRPr="002E2BE1" w:rsidRDefault="00AD1890" w:rsidP="00DC5629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o-MD"/>
              </w:rPr>
            </w:pPr>
            <w:r w:rsidRPr="002E2B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MD" w:eastAsia="ru-RU"/>
              </w:rPr>
              <w:t>Ministerul Culturii</w:t>
            </w:r>
            <w:r w:rsidR="009B0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MD" w:eastAsia="ru-RU"/>
              </w:rPr>
              <w:t>”</w:t>
            </w:r>
          </w:p>
        </w:tc>
      </w:tr>
    </w:tbl>
    <w:p w:rsidR="000D2FAF" w:rsidRPr="000D2FAF" w:rsidRDefault="000D2FAF" w:rsidP="00D00782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  <w:lang w:val="ro-MD"/>
        </w:rPr>
      </w:pPr>
    </w:p>
    <w:p w:rsidR="00D00782" w:rsidRDefault="0023736F" w:rsidP="00D0078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 w:eastAsia="ru-RU"/>
        </w:rPr>
      </w:pPr>
      <w:r w:rsidRPr="002E2BE1">
        <w:rPr>
          <w:rFonts w:ascii="Times New Roman" w:hAnsi="Times New Roman" w:cs="Times New Roman"/>
          <w:b/>
          <w:color w:val="000000" w:themeColor="text1"/>
          <w:sz w:val="28"/>
          <w:szCs w:val="28"/>
          <w:lang w:val="ro-MD"/>
        </w:rPr>
        <w:t xml:space="preserve">2. </w:t>
      </w:r>
      <w:r w:rsidR="00D00782" w:rsidRPr="002E2B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 w:eastAsia="ru-RU"/>
        </w:rPr>
        <w:t>Anexa nr.1 la Hotărârea Guvernului nr.</w:t>
      </w:r>
      <w:r w:rsidR="00690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 w:eastAsia="ru-RU"/>
        </w:rPr>
        <w:t xml:space="preserve"> </w:t>
      </w:r>
      <w:r w:rsidR="00D00782" w:rsidRPr="002E2B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 w:eastAsia="ru-RU"/>
        </w:rPr>
        <w:t>161/2019 cu privire la aprobarea listei terenurilor proprietate publică a statului din administrarea Agenției Proprietății Publice (Monitorul Oficial al Republicii Moldova, 2019, nr.</w:t>
      </w:r>
      <w:r w:rsidR="00690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 w:eastAsia="ru-RU"/>
        </w:rPr>
        <w:t xml:space="preserve"> </w:t>
      </w:r>
      <w:r w:rsidR="00D00782" w:rsidRPr="002E2B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 w:eastAsia="ru-RU"/>
        </w:rPr>
        <w:t>108-110, art.</w:t>
      </w:r>
      <w:r w:rsidR="00690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 w:eastAsia="ru-RU"/>
        </w:rPr>
        <w:t xml:space="preserve"> </w:t>
      </w:r>
      <w:r w:rsidR="00D00782" w:rsidRPr="002E2B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 w:eastAsia="ru-RU"/>
        </w:rPr>
        <w:t>215), cu modificările ulterioare, se completează cu poziția</w:t>
      </w:r>
      <w:r w:rsidR="009C24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 w:eastAsia="ru-RU"/>
        </w:rPr>
        <w:t xml:space="preserve"> 8929</w:t>
      </w:r>
      <w:r w:rsidR="00D00782" w:rsidRPr="002E2B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 w:eastAsia="ru-RU"/>
        </w:rPr>
        <w:t xml:space="preserve"> cu următorul cuprins:</w:t>
      </w:r>
    </w:p>
    <w:p w:rsidR="003B3662" w:rsidRPr="00CF2A5B" w:rsidRDefault="003B3662" w:rsidP="00D0078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ro-MD" w:eastAsia="ru-RU"/>
        </w:rPr>
      </w:pPr>
    </w:p>
    <w:tbl>
      <w:tblPr>
        <w:tblW w:w="4525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"/>
        <w:gridCol w:w="3495"/>
        <w:gridCol w:w="2125"/>
        <w:gridCol w:w="1361"/>
        <w:gridCol w:w="993"/>
      </w:tblGrid>
      <w:tr w:rsidR="00C023AC" w:rsidRPr="009C24E2" w:rsidTr="00C023AC">
        <w:tc>
          <w:tcPr>
            <w:tcW w:w="7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3AC" w:rsidRPr="002E2BE1" w:rsidRDefault="00C023AC" w:rsidP="00DC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MD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MD" w:eastAsia="ru-RU"/>
              </w:rPr>
              <w:t>„8929</w:t>
            </w:r>
            <w:r w:rsidRPr="002E2B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ro-MD" w:eastAsia="ru-RU"/>
              </w:rPr>
              <w:t>.</w:t>
            </w:r>
          </w:p>
        </w:tc>
        <w:tc>
          <w:tcPr>
            <w:tcW w:w="34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3AC" w:rsidRPr="002E2BE1" w:rsidRDefault="00C023AC" w:rsidP="00D00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MD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MD" w:eastAsia="ru-RU"/>
              </w:rPr>
              <w:t>Teren destinat ocrotirii naturii și ale bunurilor de patrimoniu cultural</w:t>
            </w:r>
          </w:p>
        </w:tc>
        <w:tc>
          <w:tcPr>
            <w:tcW w:w="21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3AC" w:rsidRPr="002E2BE1" w:rsidRDefault="00C023AC" w:rsidP="00DC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MD" w:eastAsia="ru-RU"/>
              </w:rPr>
            </w:pPr>
            <w:r w:rsidRPr="002E2B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MD" w:eastAsia="ru-RU"/>
              </w:rPr>
              <w:t>Mun.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MD" w:eastAsia="ru-RU"/>
              </w:rPr>
              <w:t xml:space="preserve"> Chișinău, bd. Ștefan cel Mare și Sfânt</w:t>
            </w:r>
          </w:p>
        </w:tc>
        <w:tc>
          <w:tcPr>
            <w:tcW w:w="1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3AC" w:rsidRPr="002E2BE1" w:rsidRDefault="00C023AC" w:rsidP="00DC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MD" w:eastAsia="ru-RU"/>
              </w:rPr>
            </w:pPr>
            <w:r w:rsidRPr="002E2BE1">
              <w:rPr>
                <w:rFonts w:ascii="Times New Roman" w:eastAsia="Calibri" w:hAnsi="Times New Roman" w:cs="Times New Roman"/>
                <w:sz w:val="20"/>
                <w:szCs w:val="20"/>
                <w:lang w:val="ro-RO" w:eastAsia="ru-RU"/>
              </w:rPr>
              <w:t>0100519.247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3AC" w:rsidRPr="002E2BE1" w:rsidRDefault="00C023AC" w:rsidP="00DC5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MD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MD" w:eastAsia="ru-RU"/>
              </w:rPr>
              <w:t>0,0151</w:t>
            </w:r>
            <w:r w:rsidR="009B0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MD" w:eastAsia="ru-RU"/>
              </w:rPr>
              <w:t>”</w:t>
            </w:r>
          </w:p>
        </w:tc>
      </w:tr>
    </w:tbl>
    <w:p w:rsidR="0023736F" w:rsidRPr="002E2BE1" w:rsidRDefault="0023736F" w:rsidP="006A7E23">
      <w:pPr>
        <w:spacing w:after="0" w:line="240" w:lineRule="auto"/>
        <w:ind w:right="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o-MD"/>
        </w:rPr>
      </w:pPr>
    </w:p>
    <w:p w:rsidR="00AD1890" w:rsidRPr="00D00782" w:rsidRDefault="0023736F" w:rsidP="00AD1890">
      <w:pPr>
        <w:spacing w:after="0" w:line="240" w:lineRule="auto"/>
        <w:ind w:right="4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</w:pPr>
      <w:r w:rsidRPr="00D00782">
        <w:rPr>
          <w:rFonts w:ascii="Times New Roman" w:hAnsi="Times New Roman" w:cs="Times New Roman"/>
          <w:b/>
          <w:color w:val="000000" w:themeColor="text1"/>
          <w:sz w:val="28"/>
          <w:szCs w:val="28"/>
          <w:lang w:val="ro-MD"/>
        </w:rPr>
        <w:t>3</w:t>
      </w:r>
      <w:r w:rsidR="00AD1890" w:rsidRPr="00D00782">
        <w:rPr>
          <w:rFonts w:ascii="Times New Roman" w:hAnsi="Times New Roman" w:cs="Times New Roman"/>
          <w:b/>
          <w:color w:val="000000" w:themeColor="text1"/>
          <w:sz w:val="28"/>
          <w:szCs w:val="28"/>
          <w:lang w:val="ro-MD"/>
        </w:rPr>
        <w:t>.</w:t>
      </w:r>
      <w:r w:rsidR="00AD1890" w:rsidRPr="00D00782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 xml:space="preserve"> Prezenta Hotărâre intră în vigoare la data publicării în Monitorul Oficial al Republicii Moldova.</w:t>
      </w:r>
      <w:bookmarkStart w:id="0" w:name="_GoBack"/>
      <w:bookmarkEnd w:id="0"/>
    </w:p>
    <w:p w:rsidR="00A5599B" w:rsidRPr="00D00782" w:rsidRDefault="00A5599B" w:rsidP="00A5599B">
      <w:pPr>
        <w:tabs>
          <w:tab w:val="left" w:pos="0"/>
        </w:tabs>
        <w:spacing w:after="0" w:line="240" w:lineRule="auto"/>
        <w:ind w:left="284"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o-MD"/>
        </w:rPr>
      </w:pPr>
    </w:p>
    <w:p w:rsidR="00A5599B" w:rsidRPr="00D00782" w:rsidRDefault="00A5599B" w:rsidP="00A5599B">
      <w:pPr>
        <w:tabs>
          <w:tab w:val="left" w:pos="0"/>
        </w:tabs>
        <w:spacing w:after="0" w:line="240" w:lineRule="auto"/>
        <w:ind w:left="284"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o-MD"/>
        </w:rPr>
      </w:pPr>
    </w:p>
    <w:p w:rsidR="00A5599B" w:rsidRPr="00C0232F" w:rsidRDefault="00A5599B" w:rsidP="00A5599B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0000" w:themeColor="text1"/>
          <w:sz w:val="28"/>
          <w:szCs w:val="26"/>
          <w:lang w:val="ro-MD"/>
        </w:rPr>
      </w:pPr>
      <w:r w:rsidRPr="00C0232F">
        <w:rPr>
          <w:rFonts w:ascii="Times New Roman" w:hAnsi="Times New Roman" w:cs="Times New Roman"/>
          <w:b/>
          <w:color w:val="000000" w:themeColor="text1"/>
          <w:sz w:val="28"/>
          <w:szCs w:val="26"/>
          <w:lang w:val="ro-MD"/>
        </w:rPr>
        <w:t xml:space="preserve">PRIM-MINISTRU                                  </w:t>
      </w:r>
      <w:r w:rsidR="008F5CEC" w:rsidRPr="00C0232F">
        <w:rPr>
          <w:rFonts w:ascii="Times New Roman" w:hAnsi="Times New Roman" w:cs="Times New Roman"/>
          <w:b/>
          <w:color w:val="000000" w:themeColor="text1"/>
          <w:sz w:val="28"/>
          <w:szCs w:val="26"/>
          <w:lang w:val="ro-MD"/>
        </w:rPr>
        <w:t xml:space="preserve">              Vasile TOFAN</w:t>
      </w:r>
    </w:p>
    <w:p w:rsidR="00A5599B" w:rsidRPr="00C0232F" w:rsidRDefault="00A5599B" w:rsidP="00A5599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lang w:val="ro-MD"/>
        </w:rPr>
      </w:pPr>
    </w:p>
    <w:p w:rsidR="00A5599B" w:rsidRPr="00D00782" w:rsidRDefault="00A5599B" w:rsidP="00A5599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lang w:val="ro-MD"/>
        </w:rPr>
      </w:pPr>
    </w:p>
    <w:p w:rsidR="00A5599B" w:rsidRPr="00D00782" w:rsidRDefault="00A5599B" w:rsidP="00A5599B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</w:pPr>
      <w:r w:rsidRPr="00D00782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>Contrasemnează:</w:t>
      </w:r>
    </w:p>
    <w:p w:rsidR="00A5599B" w:rsidRPr="00D00782" w:rsidRDefault="00A5599B" w:rsidP="00A5599B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ro-MD"/>
        </w:rPr>
      </w:pPr>
    </w:p>
    <w:p w:rsidR="00A5599B" w:rsidRPr="00D00782" w:rsidRDefault="00A5599B" w:rsidP="009376C9">
      <w:pPr>
        <w:spacing w:after="0" w:line="240" w:lineRule="auto"/>
        <w:ind w:firstLine="540"/>
        <w:rPr>
          <w:rFonts w:ascii="Times New Roman" w:hAnsi="Times New Roman" w:cs="Times New Roman"/>
          <w:b/>
          <w:color w:val="000000" w:themeColor="text1"/>
          <w:sz w:val="28"/>
          <w:szCs w:val="28"/>
          <w:lang w:val="ro-MD"/>
        </w:rPr>
      </w:pPr>
      <w:r w:rsidRPr="00D00782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 xml:space="preserve">Ministrul Culturii                                              </w:t>
      </w:r>
      <w:r w:rsidR="008F5CEC">
        <w:rPr>
          <w:rFonts w:ascii="Times New Roman" w:hAnsi="Times New Roman" w:cs="Times New Roman"/>
          <w:b/>
          <w:color w:val="000000" w:themeColor="text1"/>
          <w:sz w:val="28"/>
          <w:szCs w:val="28"/>
          <w:lang w:val="ro-MD"/>
        </w:rPr>
        <w:t>Dan SURUCEANU</w:t>
      </w:r>
    </w:p>
    <w:sectPr w:rsidR="00A5599B" w:rsidRPr="00D00782" w:rsidSect="009B0BF0">
      <w:pgSz w:w="11907" w:h="16840" w:code="9"/>
      <w:pgMar w:top="567" w:right="965" w:bottom="567" w:left="1276" w:header="1138" w:footer="85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$Caslon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085"/>
    <w:rsid w:val="000826B3"/>
    <w:rsid w:val="00092085"/>
    <w:rsid w:val="000D2FAF"/>
    <w:rsid w:val="001950A1"/>
    <w:rsid w:val="0023736F"/>
    <w:rsid w:val="002E2BE1"/>
    <w:rsid w:val="002F0CE2"/>
    <w:rsid w:val="0036504A"/>
    <w:rsid w:val="003B3662"/>
    <w:rsid w:val="004647DB"/>
    <w:rsid w:val="004F04B1"/>
    <w:rsid w:val="00601D64"/>
    <w:rsid w:val="0061228D"/>
    <w:rsid w:val="00690A9A"/>
    <w:rsid w:val="006A7E23"/>
    <w:rsid w:val="00804452"/>
    <w:rsid w:val="00865A3B"/>
    <w:rsid w:val="008F5CEC"/>
    <w:rsid w:val="00933876"/>
    <w:rsid w:val="009376C9"/>
    <w:rsid w:val="00962C8E"/>
    <w:rsid w:val="009B0BF0"/>
    <w:rsid w:val="009C24E2"/>
    <w:rsid w:val="009F23E8"/>
    <w:rsid w:val="00A5599B"/>
    <w:rsid w:val="00AD1890"/>
    <w:rsid w:val="00B54E3C"/>
    <w:rsid w:val="00C0232F"/>
    <w:rsid w:val="00C023AC"/>
    <w:rsid w:val="00CB4A60"/>
    <w:rsid w:val="00CF2A5B"/>
    <w:rsid w:val="00D00782"/>
    <w:rsid w:val="00E4318C"/>
    <w:rsid w:val="00EC342A"/>
    <w:rsid w:val="00FA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4675"/>
  <w15:chartTrackingRefBased/>
  <w15:docId w15:val="{A518C664-A777-4139-8171-9E117EA89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99B"/>
  </w:style>
  <w:style w:type="paragraph" w:styleId="8">
    <w:name w:val="heading 8"/>
    <w:basedOn w:val="a"/>
    <w:next w:val="a"/>
    <w:link w:val="80"/>
    <w:qFormat/>
    <w:rsid w:val="00E4318C"/>
    <w:pPr>
      <w:keepNext/>
      <w:spacing w:after="0" w:line="240" w:lineRule="auto"/>
      <w:ind w:firstLine="709"/>
      <w:jc w:val="center"/>
      <w:outlineLvl w:val="7"/>
    </w:pPr>
    <w:rPr>
      <w:rFonts w:ascii="$Caslon" w:eastAsia="Times New Roman" w:hAnsi="$Caslon" w:cs="Times New Roman"/>
      <w:b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, Знак,webb,webb Знак Знак"/>
    <w:basedOn w:val="a"/>
    <w:link w:val="a4"/>
    <w:uiPriority w:val="99"/>
    <w:unhideWhenUsed/>
    <w:qFormat/>
    <w:rsid w:val="00A55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aliases w:val="Знак Знак, Знак Знак,webb Знак,webb Знак Знак Знак"/>
    <w:link w:val="a3"/>
    <w:uiPriority w:val="99"/>
    <w:rsid w:val="00A5599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A559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559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character" w:customStyle="1" w:styleId="80">
    <w:name w:val="Заголовок 8 Знак"/>
    <w:basedOn w:val="a0"/>
    <w:link w:val="8"/>
    <w:rsid w:val="00E4318C"/>
    <w:rPr>
      <w:rFonts w:ascii="$Caslon" w:eastAsia="Times New Roman" w:hAnsi="$Caslon" w:cs="Times New Roman"/>
      <w:b/>
      <w:sz w:val="24"/>
      <w:szCs w:val="20"/>
      <w:lang w:val="en-US"/>
    </w:rPr>
  </w:style>
  <w:style w:type="table" w:styleId="a5">
    <w:name w:val="Table Grid"/>
    <w:basedOn w:val="a1"/>
    <w:uiPriority w:val="39"/>
    <w:rsid w:val="00E4318C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F04B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02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023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AD262-60C9-4609-8B86-093BB370A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2026-07-29T05:50:00Z</cp:lastPrinted>
  <dcterms:created xsi:type="dcterms:W3CDTF">2026-07-29T05:32:00Z</dcterms:created>
  <dcterms:modified xsi:type="dcterms:W3CDTF">2026-08-17T16:17:00Z</dcterms:modified>
</cp:coreProperties>
</file>