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5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575"/>
        <w:gridCol w:w="2455"/>
        <w:gridCol w:w="3465"/>
      </w:tblGrid>
      <w:tr w:rsidR="00812D19" w:rsidRPr="00AB3E48" w14:paraId="1F19AB17" w14:textId="77777777" w:rsidTr="00821D11">
        <w:trPr>
          <w:cantSplit/>
          <w:trHeight w:val="1276"/>
        </w:trPr>
        <w:tc>
          <w:tcPr>
            <w:tcW w:w="3575" w:type="dxa"/>
          </w:tcPr>
          <w:p w14:paraId="0F8D29E2" w14:textId="77777777" w:rsidR="00812D19" w:rsidRPr="00AB3E48" w:rsidRDefault="00812D19" w:rsidP="00812D19">
            <w:pPr>
              <w:keepNext/>
              <w:numPr>
                <w:ilvl w:val="4"/>
                <w:numId w:val="3"/>
              </w:numPr>
              <w:suppressAutoHyphens/>
              <w:spacing w:after="0" w:line="254" w:lineRule="auto"/>
              <w:outlineLvl w:val="4"/>
              <w:rPr>
                <w:rFonts w:eastAsia="Times New Roman" w:cs="Times New Roman"/>
                <w:sz w:val="24"/>
                <w:szCs w:val="24"/>
                <w:lang w:val="ro-RO" w:eastAsia="zh-CN"/>
              </w:rPr>
            </w:pPr>
            <w:bookmarkStart w:id="0" w:name="_Hlk236226528"/>
            <w:r w:rsidRPr="00AB3E48">
              <w:rPr>
                <w:rFonts w:eastAsia="Times New Roman" w:cs="Times New Roman"/>
                <w:sz w:val="24"/>
                <w:szCs w:val="24"/>
                <w:lang w:val="ro-RO" w:eastAsia="zh-CN"/>
              </w:rPr>
              <w:t>REPUBLICA   MOLDOVA</w:t>
            </w:r>
          </w:p>
          <w:p w14:paraId="358C7CF3" w14:textId="77777777" w:rsidR="00812D19" w:rsidRPr="00AB3E48" w:rsidRDefault="00812D19" w:rsidP="00812D19">
            <w:pPr>
              <w:keepNext/>
              <w:numPr>
                <w:ilvl w:val="4"/>
                <w:numId w:val="3"/>
              </w:numPr>
              <w:suppressAutoHyphens/>
              <w:spacing w:after="0" w:line="254" w:lineRule="auto"/>
              <w:outlineLvl w:val="4"/>
              <w:rPr>
                <w:rFonts w:eastAsia="Times New Roman" w:cs="Times New Roman"/>
                <w:sz w:val="24"/>
                <w:szCs w:val="24"/>
                <w:lang w:val="ro-RO" w:eastAsia="zh-CN"/>
              </w:rPr>
            </w:pPr>
            <w:r w:rsidRPr="00AB3E48">
              <w:rPr>
                <w:rFonts w:eastAsia="Times New Roman" w:cs="Times New Roman"/>
                <w:sz w:val="24"/>
                <w:szCs w:val="24"/>
                <w:lang w:val="ro-RO" w:eastAsia="zh-CN"/>
              </w:rPr>
              <w:t>RAIONUL     CĂUŞENI</w:t>
            </w:r>
          </w:p>
          <w:p w14:paraId="69A23DF2" w14:textId="77777777" w:rsidR="00812D19" w:rsidRPr="00AB3E48" w:rsidRDefault="00812D19" w:rsidP="00812D19">
            <w:pPr>
              <w:keepNext/>
              <w:numPr>
                <w:ilvl w:val="4"/>
                <w:numId w:val="3"/>
              </w:numPr>
              <w:suppressAutoHyphens/>
              <w:spacing w:after="0" w:line="254" w:lineRule="auto"/>
              <w:outlineLvl w:val="4"/>
              <w:rPr>
                <w:rFonts w:eastAsia="Times New Roman" w:cs="Times New Roman"/>
                <w:b/>
                <w:sz w:val="24"/>
                <w:szCs w:val="24"/>
                <w:lang w:val="ro-RO" w:eastAsia="zh-CN"/>
              </w:rPr>
            </w:pPr>
            <w:r w:rsidRPr="00AB3E48">
              <w:rPr>
                <w:rFonts w:eastAsia="Times New Roman" w:cs="Times New Roman"/>
                <w:b/>
                <w:sz w:val="24"/>
                <w:szCs w:val="24"/>
                <w:lang w:val="ro-RO" w:eastAsia="zh-CN"/>
              </w:rPr>
              <w:t>PRIMĂRIA COMUNEI</w:t>
            </w:r>
          </w:p>
          <w:p w14:paraId="102F4FF9" w14:textId="77777777" w:rsidR="00812D19" w:rsidRPr="00AB3E48" w:rsidRDefault="00812D19" w:rsidP="00812D19">
            <w:pPr>
              <w:keepNext/>
              <w:numPr>
                <w:ilvl w:val="4"/>
                <w:numId w:val="3"/>
              </w:numPr>
              <w:suppressAutoHyphens/>
              <w:spacing w:after="0" w:line="254" w:lineRule="auto"/>
              <w:outlineLvl w:val="4"/>
              <w:rPr>
                <w:rFonts w:eastAsia="Times New Roman" w:cs="Times New Roman"/>
                <w:b/>
                <w:sz w:val="24"/>
                <w:szCs w:val="24"/>
                <w:lang w:val="ro-RO" w:eastAsia="zh-CN"/>
              </w:rPr>
            </w:pPr>
            <w:r w:rsidRPr="00AB3E48">
              <w:rPr>
                <w:rFonts w:eastAsia="Times New Roman" w:cs="Times New Roman"/>
                <w:b/>
                <w:sz w:val="24"/>
                <w:szCs w:val="24"/>
                <w:lang w:val="ro-RO" w:eastAsia="zh-CN"/>
              </w:rPr>
              <w:t xml:space="preserve">      PERVOMAISC</w:t>
            </w:r>
          </w:p>
          <w:p w14:paraId="021BBBE2" w14:textId="77777777" w:rsidR="00812D19" w:rsidRPr="00AB3E48" w:rsidRDefault="00812D19" w:rsidP="00812D19">
            <w:pPr>
              <w:keepNext/>
              <w:numPr>
                <w:ilvl w:val="4"/>
                <w:numId w:val="3"/>
              </w:numPr>
              <w:suppressAutoHyphens/>
              <w:spacing w:after="0" w:line="254" w:lineRule="auto"/>
              <w:outlineLvl w:val="4"/>
              <w:rPr>
                <w:rFonts w:eastAsia="Times New Roman" w:cs="Times New Roman"/>
                <w:b/>
                <w:sz w:val="24"/>
                <w:szCs w:val="24"/>
                <w:lang w:val="ro-RO" w:eastAsia="zh-CN"/>
              </w:rPr>
            </w:pPr>
          </w:p>
        </w:tc>
        <w:tc>
          <w:tcPr>
            <w:tcW w:w="2455" w:type="dxa"/>
            <w:hideMark/>
          </w:tcPr>
          <w:p w14:paraId="7D0377F5" w14:textId="77777777" w:rsidR="00812D19" w:rsidRPr="00AB3E48" w:rsidRDefault="00812D19" w:rsidP="00812D19">
            <w:pPr>
              <w:keepNext/>
              <w:numPr>
                <w:ilvl w:val="4"/>
                <w:numId w:val="3"/>
              </w:numPr>
              <w:suppressAutoHyphens/>
              <w:spacing w:after="0" w:line="254" w:lineRule="auto"/>
              <w:outlineLvl w:val="4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AB3E48">
              <w:rPr>
                <w:rFonts w:eastAsia="Times New Roman" w:cs="Times New Roman"/>
                <w:b/>
                <w:sz w:val="24"/>
                <w:szCs w:val="24"/>
                <w:lang w:val="ro-RO" w:eastAsia="zh-CN"/>
              </w:rPr>
              <w:t xml:space="preserve">        </w:t>
            </w:r>
            <w:r w:rsidRPr="00AB3E48">
              <w:rPr>
                <w:rFonts w:eastAsia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4CEC46" wp14:editId="021120AF">
                  <wp:extent cx="762000" cy="733425"/>
                  <wp:effectExtent l="0" t="0" r="0" b="9525"/>
                  <wp:docPr id="2" name="Picture 62" descr="Stema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Stema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5" w:type="dxa"/>
          </w:tcPr>
          <w:p w14:paraId="091DEE51" w14:textId="77777777" w:rsidR="00812D19" w:rsidRPr="00AB3E48" w:rsidRDefault="00812D19" w:rsidP="00812D19">
            <w:pPr>
              <w:keepNext/>
              <w:numPr>
                <w:ilvl w:val="4"/>
                <w:numId w:val="3"/>
              </w:numPr>
              <w:suppressAutoHyphens/>
              <w:spacing w:after="0" w:line="254" w:lineRule="auto"/>
              <w:outlineLvl w:val="4"/>
              <w:rPr>
                <w:rFonts w:eastAsia="Times New Roman" w:cs="Times New Roman"/>
                <w:sz w:val="24"/>
                <w:szCs w:val="24"/>
                <w:lang w:val="ro-RO" w:eastAsia="zh-CN"/>
              </w:rPr>
            </w:pPr>
            <w:r w:rsidRPr="00AB3E48">
              <w:rPr>
                <w:rFonts w:eastAsia="Times New Roman" w:cs="Times New Roman"/>
                <w:sz w:val="24"/>
                <w:szCs w:val="24"/>
                <w:lang w:val="ro-RO" w:eastAsia="zh-CN"/>
              </w:rPr>
              <w:t>РЕСПУБЛИКА МОЛДОВА</w:t>
            </w:r>
          </w:p>
          <w:p w14:paraId="5C4C4AA7" w14:textId="77777777" w:rsidR="00812D19" w:rsidRPr="00AB3E48" w:rsidRDefault="00812D19" w:rsidP="00812D19">
            <w:pPr>
              <w:keepNext/>
              <w:numPr>
                <w:ilvl w:val="4"/>
                <w:numId w:val="3"/>
              </w:numPr>
              <w:suppressAutoHyphens/>
              <w:spacing w:after="0" w:line="254" w:lineRule="auto"/>
              <w:outlineLvl w:val="4"/>
              <w:rPr>
                <w:rFonts w:eastAsia="Times New Roman" w:cs="Times New Roman"/>
                <w:sz w:val="24"/>
                <w:szCs w:val="24"/>
                <w:lang w:val="ro-RO" w:eastAsia="zh-CN"/>
              </w:rPr>
            </w:pPr>
            <w:r w:rsidRPr="00AB3E48">
              <w:rPr>
                <w:rFonts w:eastAsia="Times New Roman" w:cs="Times New Roman"/>
                <w:sz w:val="24"/>
                <w:szCs w:val="24"/>
                <w:lang w:val="ro-RO" w:eastAsia="zh-CN"/>
              </w:rPr>
              <w:t>КЭУШЕНСКИЙ  РАЙОН</w:t>
            </w:r>
          </w:p>
          <w:p w14:paraId="75D8CF77" w14:textId="77777777" w:rsidR="00812D19" w:rsidRPr="00AB3E48" w:rsidRDefault="00812D19" w:rsidP="00812D19">
            <w:pPr>
              <w:keepNext/>
              <w:numPr>
                <w:ilvl w:val="4"/>
                <w:numId w:val="3"/>
              </w:numPr>
              <w:suppressAutoHyphens/>
              <w:spacing w:after="0" w:line="254" w:lineRule="auto"/>
              <w:outlineLvl w:val="4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AB3E48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>ПРИМЭРИЯ КОММУНЫ</w:t>
            </w:r>
          </w:p>
          <w:p w14:paraId="199C1087" w14:textId="77777777" w:rsidR="00812D19" w:rsidRPr="00AB3E48" w:rsidRDefault="00812D19" w:rsidP="00812D19">
            <w:pPr>
              <w:keepNext/>
              <w:numPr>
                <w:ilvl w:val="4"/>
                <w:numId w:val="3"/>
              </w:numPr>
              <w:suppressAutoHyphens/>
              <w:spacing w:after="0" w:line="254" w:lineRule="auto"/>
              <w:outlineLvl w:val="4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AB3E48">
              <w:rPr>
                <w:rFonts w:eastAsia="Times New Roman" w:cs="Times New Roman"/>
                <w:b/>
                <w:sz w:val="24"/>
                <w:szCs w:val="24"/>
                <w:lang w:val="ro-RO" w:eastAsia="zh-CN"/>
              </w:rPr>
              <w:t xml:space="preserve">       </w:t>
            </w:r>
            <w:r w:rsidRPr="00AB3E48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>ПЕРВОМАЙСК</w:t>
            </w:r>
          </w:p>
          <w:p w14:paraId="1332CE1B" w14:textId="77777777" w:rsidR="00812D19" w:rsidRPr="00AB3E48" w:rsidRDefault="00812D19" w:rsidP="00812D19">
            <w:pPr>
              <w:keepNext/>
              <w:numPr>
                <w:ilvl w:val="4"/>
                <w:numId w:val="3"/>
              </w:numPr>
              <w:suppressAutoHyphens/>
              <w:spacing w:after="0" w:line="254" w:lineRule="auto"/>
              <w:outlineLvl w:val="4"/>
              <w:rPr>
                <w:rFonts w:eastAsia="Times New Roman" w:cs="Times New Roman"/>
                <w:b/>
                <w:sz w:val="24"/>
                <w:szCs w:val="24"/>
                <w:lang w:val="ro-RO" w:eastAsia="zh-CN"/>
              </w:rPr>
            </w:pPr>
          </w:p>
        </w:tc>
      </w:tr>
      <w:tr w:rsidR="00812D19" w:rsidRPr="00942D28" w14:paraId="7DBC5EAB" w14:textId="77777777" w:rsidTr="00821D11">
        <w:trPr>
          <w:cantSplit/>
          <w:trHeight w:val="302"/>
        </w:trPr>
        <w:tc>
          <w:tcPr>
            <w:tcW w:w="3575" w:type="dxa"/>
            <w:hideMark/>
          </w:tcPr>
          <w:p w14:paraId="36C55D8F" w14:textId="77777777" w:rsidR="00812D19" w:rsidRPr="00AB3E48" w:rsidRDefault="00812D19" w:rsidP="00812D19">
            <w:pPr>
              <w:keepNext/>
              <w:numPr>
                <w:ilvl w:val="4"/>
                <w:numId w:val="3"/>
              </w:numPr>
              <w:suppressAutoHyphens/>
              <w:spacing w:after="0" w:line="254" w:lineRule="auto"/>
              <w:outlineLvl w:val="4"/>
              <w:rPr>
                <w:rFonts w:eastAsia="Times New Roman" w:cs="Times New Roman"/>
                <w:sz w:val="16"/>
                <w:szCs w:val="16"/>
                <w:lang w:val="ro-RO" w:eastAsia="zh-CN"/>
              </w:rPr>
            </w:pPr>
            <w:r w:rsidRPr="00AB3E48">
              <w:rPr>
                <w:rFonts w:eastAsia="Times New Roman" w:cs="Times New Roman"/>
                <w:sz w:val="16"/>
                <w:szCs w:val="16"/>
                <w:lang w:val="ro-RO" w:eastAsia="zh-CN"/>
              </w:rPr>
              <w:t xml:space="preserve">MD 7725  str. Pobedî </w:t>
            </w:r>
            <w:r>
              <w:rPr>
                <w:rFonts w:eastAsia="Times New Roman" w:cs="Times New Roman"/>
                <w:sz w:val="16"/>
                <w:szCs w:val="16"/>
                <w:lang w:val="ro-RO" w:eastAsia="zh-CN"/>
              </w:rPr>
              <w:t>,.</w:t>
            </w:r>
            <w:r w:rsidRPr="00AB3E48">
              <w:rPr>
                <w:rFonts w:eastAsia="Times New Roman" w:cs="Times New Roman"/>
                <w:sz w:val="16"/>
                <w:szCs w:val="16"/>
                <w:lang w:val="ro-RO" w:eastAsia="zh-CN"/>
              </w:rPr>
              <w:t>c</w:t>
            </w:r>
            <w:r>
              <w:rPr>
                <w:rFonts w:eastAsia="Times New Roman" w:cs="Times New Roman"/>
                <w:sz w:val="16"/>
                <w:szCs w:val="16"/>
                <w:lang w:val="ro-RO" w:eastAsia="zh-CN"/>
              </w:rPr>
              <w:t>om</w:t>
            </w:r>
            <w:r w:rsidRPr="00AB3E48">
              <w:rPr>
                <w:rFonts w:eastAsia="Times New Roman" w:cs="Times New Roman"/>
                <w:sz w:val="16"/>
                <w:szCs w:val="16"/>
                <w:lang w:val="ro-RO" w:eastAsia="zh-CN"/>
              </w:rPr>
              <w:t xml:space="preserve">. Pervomaisc, rl Căuşeni </w:t>
            </w:r>
          </w:p>
        </w:tc>
        <w:tc>
          <w:tcPr>
            <w:tcW w:w="2455" w:type="dxa"/>
            <w:hideMark/>
          </w:tcPr>
          <w:p w14:paraId="4CA3065F" w14:textId="77777777" w:rsidR="00812D19" w:rsidRPr="00AB3E48" w:rsidRDefault="00812D19" w:rsidP="00812D19">
            <w:pPr>
              <w:keepNext/>
              <w:numPr>
                <w:ilvl w:val="4"/>
                <w:numId w:val="3"/>
              </w:numPr>
              <w:suppressAutoHyphens/>
              <w:spacing w:after="0" w:line="254" w:lineRule="auto"/>
              <w:outlineLvl w:val="4"/>
              <w:rPr>
                <w:rFonts w:eastAsia="Times New Roman" w:cs="Times New Roman"/>
                <w:sz w:val="16"/>
                <w:szCs w:val="16"/>
                <w:lang w:val="ro-RO" w:eastAsia="zh-CN"/>
              </w:rPr>
            </w:pPr>
            <w:r w:rsidRPr="00AB3E48">
              <w:rPr>
                <w:rFonts w:eastAsia="Times New Roman" w:cs="Times New Roman"/>
                <w:sz w:val="16"/>
                <w:szCs w:val="16"/>
                <w:lang w:val="ro-RO" w:eastAsia="zh-CN"/>
              </w:rPr>
              <w:t xml:space="preserve">Tel: 0/243//67/1/50; 67/160; </w:t>
            </w:r>
          </w:p>
        </w:tc>
        <w:tc>
          <w:tcPr>
            <w:tcW w:w="3465" w:type="dxa"/>
            <w:hideMark/>
          </w:tcPr>
          <w:p w14:paraId="25385908" w14:textId="77777777" w:rsidR="00812D19" w:rsidRPr="00AB3E48" w:rsidRDefault="00812D19" w:rsidP="00812D19">
            <w:pPr>
              <w:keepNext/>
              <w:numPr>
                <w:ilvl w:val="4"/>
                <w:numId w:val="3"/>
              </w:numPr>
              <w:suppressAutoHyphens/>
              <w:spacing w:after="0" w:line="254" w:lineRule="auto"/>
              <w:outlineLvl w:val="4"/>
              <w:rPr>
                <w:rFonts w:eastAsia="Times New Roman" w:cs="Times New Roman"/>
                <w:sz w:val="16"/>
                <w:szCs w:val="16"/>
                <w:lang w:val="ro-RO" w:eastAsia="zh-CN"/>
              </w:rPr>
            </w:pPr>
            <w:r w:rsidRPr="00AB3E48">
              <w:rPr>
                <w:rFonts w:eastAsia="Times New Roman" w:cs="Times New Roman"/>
                <w:sz w:val="16"/>
                <w:szCs w:val="16"/>
                <w:lang w:val="ro-RO" w:eastAsia="zh-CN"/>
              </w:rPr>
              <w:t>e-mail: primaria.pervomaisc@ apl.gov.md</w:t>
            </w:r>
          </w:p>
        </w:tc>
      </w:tr>
    </w:tbl>
    <w:p w14:paraId="3E88D35D" w14:textId="77777777" w:rsidR="00812D19" w:rsidRPr="00AB3E48" w:rsidRDefault="00812D19" w:rsidP="00812D19">
      <w:pPr>
        <w:spacing w:after="0"/>
        <w:ind w:left="-567"/>
        <w:rPr>
          <w:rFonts w:eastAsia="Times New Roman" w:cs="Times New Roman"/>
          <w:sz w:val="24"/>
          <w:szCs w:val="24"/>
          <w:lang w:val="ro-RO" w:eastAsia="ru-RU"/>
        </w:rPr>
      </w:pPr>
    </w:p>
    <w:p w14:paraId="22215966" w14:textId="77777777" w:rsidR="00812D19" w:rsidRPr="009F74C6" w:rsidRDefault="00812D19" w:rsidP="00812D19">
      <w:pPr>
        <w:tabs>
          <w:tab w:val="left" w:pos="2528"/>
        </w:tabs>
        <w:spacing w:after="0" w:line="276" w:lineRule="auto"/>
        <w:ind w:left="-567"/>
        <w:rPr>
          <w:rFonts w:eastAsia="Onest" w:cs="Times New Roman"/>
          <w:b/>
          <w:bCs/>
          <w:sz w:val="24"/>
          <w:szCs w:val="24"/>
          <w:lang w:val="ro" w:eastAsia="ru-RU"/>
        </w:rPr>
      </w:pPr>
      <w:r w:rsidRPr="009F74C6">
        <w:rPr>
          <w:rFonts w:eastAsia="Onest" w:cs="Times New Roman"/>
          <w:b/>
          <w:bCs/>
          <w:sz w:val="24"/>
          <w:szCs w:val="24"/>
          <w:lang w:val="ro" w:eastAsia="ru-RU"/>
        </w:rPr>
        <w:t xml:space="preserve">                                               </w:t>
      </w:r>
      <w:r>
        <w:rPr>
          <w:rFonts w:eastAsia="Onest" w:cs="Times New Roman"/>
          <w:b/>
          <w:bCs/>
          <w:sz w:val="24"/>
          <w:szCs w:val="24"/>
          <w:lang w:val="ro" w:eastAsia="ru-RU"/>
        </w:rPr>
        <w:t xml:space="preserve">              </w:t>
      </w:r>
      <w:r w:rsidRPr="009F74C6">
        <w:rPr>
          <w:rFonts w:eastAsia="Onest" w:cs="Times New Roman"/>
          <w:b/>
          <w:bCs/>
          <w:sz w:val="24"/>
          <w:szCs w:val="24"/>
          <w:lang w:val="ro" w:eastAsia="ru-RU"/>
        </w:rPr>
        <w:t xml:space="preserve">      </w:t>
      </w:r>
      <w:r>
        <w:rPr>
          <w:rFonts w:eastAsia="Onest" w:cs="Times New Roman"/>
          <w:b/>
          <w:bCs/>
          <w:sz w:val="24"/>
          <w:szCs w:val="24"/>
          <w:lang w:val="ro" w:eastAsia="ru-RU"/>
        </w:rPr>
        <w:t xml:space="preserve">                                                                    </w:t>
      </w:r>
      <w:r w:rsidRPr="009F74C6">
        <w:rPr>
          <w:rFonts w:eastAsia="Onest" w:cs="Times New Roman"/>
          <w:b/>
          <w:bCs/>
          <w:sz w:val="24"/>
          <w:szCs w:val="24"/>
          <w:lang w:val="ro" w:eastAsia="ru-RU"/>
        </w:rPr>
        <w:t>PROIECT</w:t>
      </w:r>
    </w:p>
    <w:p w14:paraId="746F63E3" w14:textId="77777777" w:rsidR="00812D19" w:rsidRPr="00236F55" w:rsidRDefault="00812D19" w:rsidP="00812D19">
      <w:pPr>
        <w:spacing w:after="0" w:line="276" w:lineRule="auto"/>
        <w:ind w:left="-567"/>
        <w:rPr>
          <w:rFonts w:eastAsia="Onest" w:cs="Times New Roman"/>
          <w:sz w:val="24"/>
          <w:szCs w:val="24"/>
          <w:lang w:val="ro" w:eastAsia="ru-RU"/>
        </w:rPr>
      </w:pPr>
      <w:r>
        <w:rPr>
          <w:rFonts w:eastAsia="Onest" w:cs="Times New Roman"/>
          <w:b/>
          <w:bCs/>
          <w:sz w:val="24"/>
          <w:szCs w:val="24"/>
          <w:lang w:val="ro" w:eastAsia="ru-RU"/>
        </w:rPr>
        <w:t xml:space="preserve">                                                                   </w:t>
      </w:r>
      <w:r w:rsidRPr="00236F55">
        <w:rPr>
          <w:rFonts w:eastAsia="Onest" w:cs="Times New Roman"/>
          <w:sz w:val="24"/>
          <w:szCs w:val="24"/>
          <w:lang w:val="ro" w:eastAsia="ru-RU"/>
        </w:rPr>
        <w:t xml:space="preserve">DECIZIA  nr. 7/2  </w:t>
      </w:r>
    </w:p>
    <w:p w14:paraId="7057E064" w14:textId="77777777" w:rsidR="00812D19" w:rsidRPr="00236F55" w:rsidRDefault="00812D19" w:rsidP="00812D19">
      <w:pPr>
        <w:spacing w:after="0" w:line="276" w:lineRule="auto"/>
        <w:ind w:left="-567"/>
        <w:rPr>
          <w:rFonts w:eastAsia="Onest" w:cs="Times New Roman"/>
          <w:sz w:val="24"/>
          <w:szCs w:val="24"/>
          <w:lang w:val="ro" w:eastAsia="ru-RU"/>
        </w:rPr>
      </w:pPr>
      <w:r w:rsidRPr="00236F55">
        <w:rPr>
          <w:rFonts w:eastAsia="Onest" w:cs="Times New Roman"/>
          <w:sz w:val="24"/>
          <w:szCs w:val="24"/>
          <w:lang w:val="ro" w:eastAsia="ru-RU"/>
        </w:rPr>
        <w:t xml:space="preserve">                                                                      din 31 iulie  2026 </w:t>
      </w:r>
    </w:p>
    <w:p w14:paraId="76484FF1" w14:textId="77777777" w:rsidR="00812D19" w:rsidRPr="00BC5A53" w:rsidRDefault="00812D19" w:rsidP="00812D19">
      <w:pPr>
        <w:pStyle w:val="a3"/>
        <w:ind w:left="-426"/>
        <w:rPr>
          <w:sz w:val="24"/>
          <w:szCs w:val="24"/>
          <w:lang w:val="ro" w:eastAsia="ru-RU"/>
        </w:rPr>
      </w:pPr>
      <w:bookmarkStart w:id="1" w:name="_Hlk236161380"/>
      <w:r w:rsidRPr="00BC5A53">
        <w:rPr>
          <w:sz w:val="24"/>
          <w:szCs w:val="24"/>
          <w:lang w:val="ro" w:eastAsia="ru-RU"/>
        </w:rPr>
        <w:t xml:space="preserve">Cu privire la amalgamarea voluntară </w:t>
      </w:r>
    </w:p>
    <w:p w14:paraId="4F2FB4E1" w14:textId="77777777" w:rsidR="00812D19" w:rsidRPr="00BC5A53" w:rsidRDefault="00812D19" w:rsidP="00812D19">
      <w:pPr>
        <w:pStyle w:val="a3"/>
        <w:ind w:left="-426"/>
        <w:rPr>
          <w:sz w:val="24"/>
          <w:szCs w:val="24"/>
          <w:lang w:val="ro" w:eastAsia="ru-RU"/>
        </w:rPr>
      </w:pPr>
      <w:r w:rsidRPr="00BC5A53">
        <w:rPr>
          <w:sz w:val="24"/>
          <w:szCs w:val="24"/>
          <w:lang w:val="ro" w:eastAsia="ru-RU"/>
        </w:rPr>
        <w:t>a unităților administrativ-teritoriale</w:t>
      </w:r>
    </w:p>
    <w:p w14:paraId="743AFDF7" w14:textId="77777777" w:rsidR="00812D19" w:rsidRDefault="00812D19" w:rsidP="00812D19">
      <w:pPr>
        <w:pStyle w:val="a3"/>
        <w:ind w:left="-426"/>
        <w:rPr>
          <w:b/>
          <w:bCs/>
          <w:sz w:val="24"/>
          <w:szCs w:val="24"/>
          <w:lang w:val="ro" w:eastAsia="ru-RU"/>
        </w:rPr>
      </w:pPr>
      <w:r>
        <w:rPr>
          <w:b/>
          <w:bCs/>
          <w:sz w:val="24"/>
          <w:szCs w:val="24"/>
          <w:lang w:val="ro" w:eastAsia="ru-RU"/>
        </w:rPr>
        <w:t xml:space="preserve">comuna </w:t>
      </w:r>
      <w:r w:rsidRPr="00C321C5">
        <w:rPr>
          <w:b/>
          <w:bCs/>
          <w:sz w:val="24"/>
          <w:szCs w:val="24"/>
          <w:lang w:val="ro" w:eastAsia="ru-RU"/>
        </w:rPr>
        <w:t xml:space="preserve">Pervomaisc , </w:t>
      </w:r>
      <w:r>
        <w:rPr>
          <w:b/>
          <w:bCs/>
          <w:sz w:val="24"/>
          <w:szCs w:val="24"/>
          <w:lang w:val="ro" w:eastAsia="ru-RU"/>
        </w:rPr>
        <w:t xml:space="preserve">comuna </w:t>
      </w:r>
      <w:r w:rsidRPr="00C321C5">
        <w:rPr>
          <w:b/>
          <w:bCs/>
          <w:sz w:val="24"/>
          <w:szCs w:val="24"/>
          <w:lang w:val="ro" w:eastAsia="ru-RU"/>
        </w:rPr>
        <w:t xml:space="preserve">Gangura </w:t>
      </w:r>
    </w:p>
    <w:p w14:paraId="162DF1F5" w14:textId="77777777" w:rsidR="00812D19" w:rsidRPr="00C321C5" w:rsidRDefault="00812D19" w:rsidP="00812D19">
      <w:pPr>
        <w:pStyle w:val="a3"/>
        <w:ind w:left="-426"/>
        <w:rPr>
          <w:b/>
          <w:bCs/>
          <w:sz w:val="24"/>
          <w:szCs w:val="24"/>
          <w:lang w:val="ro" w:eastAsia="ru-RU"/>
        </w:rPr>
      </w:pPr>
      <w:r>
        <w:rPr>
          <w:b/>
          <w:bCs/>
          <w:sz w:val="24"/>
          <w:szCs w:val="24"/>
          <w:lang w:val="ro" w:eastAsia="ru-RU"/>
        </w:rPr>
        <w:t xml:space="preserve">și satul </w:t>
      </w:r>
      <w:r w:rsidRPr="00C321C5">
        <w:rPr>
          <w:b/>
          <w:bCs/>
          <w:sz w:val="24"/>
          <w:szCs w:val="24"/>
          <w:lang w:val="ro" w:eastAsia="ru-RU"/>
        </w:rPr>
        <w:t xml:space="preserve">Văratic </w:t>
      </w:r>
    </w:p>
    <w:p w14:paraId="7BA7F5FA" w14:textId="77777777" w:rsidR="00812D19" w:rsidRPr="00BC5A53" w:rsidRDefault="00812D19" w:rsidP="00812D19">
      <w:pPr>
        <w:pStyle w:val="a3"/>
        <w:ind w:left="-426"/>
        <w:rPr>
          <w:sz w:val="24"/>
          <w:szCs w:val="24"/>
          <w:lang w:val="ro" w:eastAsia="ru-RU"/>
        </w:rPr>
      </w:pPr>
    </w:p>
    <w:bookmarkEnd w:id="1"/>
    <w:p w14:paraId="75947DF0" w14:textId="77777777" w:rsidR="00812D19" w:rsidRDefault="00812D19" w:rsidP="00812D19">
      <w:pPr>
        <w:shd w:val="clear" w:color="auto" w:fill="FFFFFF"/>
        <w:spacing w:after="0"/>
        <w:ind w:left="-567"/>
        <w:jc w:val="both"/>
        <w:rPr>
          <w:rFonts w:eastAsia="Onest" w:cs="Times New Roman"/>
          <w:sz w:val="24"/>
          <w:szCs w:val="24"/>
          <w:lang w:val="ro" w:eastAsia="ru-RU"/>
        </w:rPr>
      </w:pPr>
      <w:r w:rsidRPr="009F74C6">
        <w:rPr>
          <w:rFonts w:eastAsia="Onest" w:cs="Times New Roman"/>
          <w:sz w:val="24"/>
          <w:szCs w:val="24"/>
          <w:lang w:val="ro" w:eastAsia="ru-RU"/>
        </w:rPr>
        <w:t xml:space="preserve">             În temeiul art. 14 alin. (2) lit. k</w:t>
      </w:r>
      <w:r w:rsidRPr="009F74C6">
        <w:rPr>
          <w:rFonts w:eastAsia="Onest" w:cs="Times New Roman"/>
          <w:sz w:val="24"/>
          <w:szCs w:val="24"/>
          <w:vertAlign w:val="superscript"/>
          <w:lang w:val="ro" w:eastAsia="ru-RU"/>
        </w:rPr>
        <w:t>1</w:t>
      </w:r>
      <w:r w:rsidRPr="009F74C6">
        <w:rPr>
          <w:rFonts w:eastAsia="Onest" w:cs="Times New Roman"/>
          <w:sz w:val="24"/>
          <w:szCs w:val="24"/>
          <w:lang w:val="ro" w:eastAsia="ru-RU"/>
        </w:rPr>
        <w:t>) din Legea nr. 436/2006 privind administrația publică locală și în conformitate cu prevederile art. 5, 6, 6</w:t>
      </w:r>
      <w:r w:rsidRPr="009F74C6">
        <w:rPr>
          <w:rFonts w:eastAsia="Onest" w:cs="Times New Roman"/>
          <w:sz w:val="24"/>
          <w:szCs w:val="24"/>
          <w:vertAlign w:val="superscript"/>
          <w:lang w:val="ro" w:eastAsia="ru-RU"/>
        </w:rPr>
        <w:t>1</w:t>
      </w:r>
      <w:r w:rsidRPr="009F74C6">
        <w:rPr>
          <w:rFonts w:eastAsia="Onest" w:cs="Times New Roman"/>
          <w:sz w:val="24"/>
          <w:szCs w:val="24"/>
          <w:lang w:val="ro" w:eastAsia="ru-RU"/>
        </w:rPr>
        <w:t xml:space="preserve">, </w:t>
      </w:r>
      <w:r w:rsidRPr="00942D28">
        <w:rPr>
          <w:rFonts w:eastAsia="Onest" w:cs="Times New Roman"/>
          <w:sz w:val="24"/>
          <w:szCs w:val="24"/>
          <w:lang w:val="ro" w:eastAsia="ru-RU"/>
        </w:rPr>
        <w:t>8, 10 și 11</w:t>
      </w:r>
      <w:r w:rsidRPr="009F74C6">
        <w:rPr>
          <w:rFonts w:eastAsia="Onest" w:cs="Times New Roman"/>
          <w:sz w:val="24"/>
          <w:szCs w:val="24"/>
          <w:lang w:val="ro" w:eastAsia="ru-RU"/>
        </w:rPr>
        <w:t xml:space="preserve"> a Legii nr. 225/2023 privind amalgamarea voluntară a unităților administrativ-teritoriale și a pct. 25, 39, 40 și 43 din Metodologia de amalgamare voluntară a unităților administrativ-teritoriale , aprobată prin Hotărârea Guvernului nr. 925/2023, </w:t>
      </w:r>
    </w:p>
    <w:p w14:paraId="5CB065C9" w14:textId="77777777" w:rsidR="00812D19" w:rsidRPr="009F74C6" w:rsidRDefault="00812D19" w:rsidP="00812D19">
      <w:pPr>
        <w:shd w:val="clear" w:color="auto" w:fill="FFFFFF"/>
        <w:spacing w:after="0"/>
        <w:ind w:left="-567"/>
        <w:jc w:val="both"/>
        <w:rPr>
          <w:rFonts w:eastAsia="Calibri" w:cs="Times New Roman"/>
          <w:sz w:val="24"/>
          <w:szCs w:val="24"/>
          <w:lang w:val="en-US" w:eastAsia="ru-RU"/>
        </w:rPr>
      </w:pPr>
      <w:r w:rsidRPr="009F74C6">
        <w:rPr>
          <w:rFonts w:eastAsia="Onest" w:cs="Times New Roman"/>
          <w:sz w:val="24"/>
          <w:szCs w:val="24"/>
          <w:lang w:val="ro" w:eastAsia="ru-RU"/>
        </w:rPr>
        <w:t xml:space="preserve"> luând în consideraţie că </w:t>
      </w:r>
      <w:r w:rsidRPr="009F74C6">
        <w:rPr>
          <w:rFonts w:eastAsia="Times New Roman" w:cs="Times New Roman"/>
          <w:sz w:val="24"/>
          <w:szCs w:val="24"/>
          <w:lang w:val="ro" w:eastAsia="ru-RU"/>
        </w:rPr>
        <w:t xml:space="preserve">teritoriul UAT  amalgamate </w:t>
      </w:r>
      <w:r>
        <w:rPr>
          <w:rFonts w:eastAsia="Times New Roman" w:cs="Times New Roman"/>
          <w:sz w:val="24"/>
          <w:szCs w:val="24"/>
          <w:lang w:val="ro" w:eastAsia="ru-RU"/>
        </w:rPr>
        <w:t xml:space="preserve">Pervomasc , </w:t>
      </w:r>
      <w:r w:rsidRPr="009F74C6">
        <w:rPr>
          <w:rFonts w:eastAsia="Times New Roman" w:cs="Times New Roman"/>
          <w:sz w:val="24"/>
          <w:szCs w:val="24"/>
          <w:lang w:val="ro" w:eastAsia="ru-RU"/>
        </w:rPr>
        <w:t>Gangura</w:t>
      </w:r>
      <w:r>
        <w:rPr>
          <w:rFonts w:eastAsia="Times New Roman" w:cs="Times New Roman"/>
          <w:sz w:val="24"/>
          <w:szCs w:val="24"/>
          <w:lang w:val="ro" w:eastAsia="ru-RU"/>
        </w:rPr>
        <w:t xml:space="preserve"> și</w:t>
      </w:r>
      <w:r w:rsidRPr="009F74C6">
        <w:rPr>
          <w:rFonts w:eastAsia="Times New Roman" w:cs="Times New Roman"/>
          <w:sz w:val="24"/>
          <w:szCs w:val="24"/>
          <w:lang w:val="ro" w:eastAsia="ru-RU"/>
        </w:rPr>
        <w:t xml:space="preserve"> Văratic și este continuu, că populația UAT amalgamate </w:t>
      </w:r>
      <w:r>
        <w:rPr>
          <w:rFonts w:eastAsia="Times New Roman" w:cs="Times New Roman"/>
          <w:sz w:val="24"/>
          <w:szCs w:val="24"/>
          <w:lang w:val="ro" w:eastAsia="ru-RU"/>
        </w:rPr>
        <w:t xml:space="preserve">Pervomaisc , </w:t>
      </w:r>
      <w:r w:rsidRPr="009F74C6">
        <w:rPr>
          <w:rFonts w:eastAsia="Times New Roman" w:cs="Times New Roman"/>
          <w:sz w:val="24"/>
          <w:szCs w:val="24"/>
          <w:lang w:val="ro" w:eastAsia="ru-RU"/>
        </w:rPr>
        <w:t>Gangura</w:t>
      </w:r>
      <w:r>
        <w:rPr>
          <w:rFonts w:eastAsia="Times New Roman" w:cs="Times New Roman"/>
          <w:sz w:val="24"/>
          <w:szCs w:val="24"/>
          <w:lang w:val="ro" w:eastAsia="ru-RU"/>
        </w:rPr>
        <w:t xml:space="preserve"> și</w:t>
      </w:r>
      <w:r w:rsidRPr="009F74C6">
        <w:rPr>
          <w:rFonts w:eastAsia="Times New Roman" w:cs="Times New Roman"/>
          <w:sz w:val="24"/>
          <w:szCs w:val="24"/>
          <w:lang w:val="ro" w:eastAsia="ru-RU"/>
        </w:rPr>
        <w:t xml:space="preserve"> Văratic </w:t>
      </w:r>
      <w:r>
        <w:rPr>
          <w:rFonts w:eastAsia="Times New Roman" w:cs="Times New Roman"/>
          <w:sz w:val="24"/>
          <w:szCs w:val="24"/>
          <w:lang w:val="ro" w:eastAsia="ru-RU"/>
        </w:rPr>
        <w:t xml:space="preserve">, </w:t>
      </w:r>
      <w:r w:rsidRPr="009F74C6">
        <w:rPr>
          <w:rFonts w:eastAsia="Times New Roman" w:cs="Times New Roman"/>
          <w:sz w:val="24"/>
          <w:szCs w:val="24"/>
          <w:lang w:val="ro" w:eastAsia="ru-RU"/>
        </w:rPr>
        <w:t xml:space="preserve">constituie </w:t>
      </w:r>
      <w:r w:rsidRPr="00942D28">
        <w:rPr>
          <w:rFonts w:eastAsia="Times New Roman" w:cs="Times New Roman"/>
          <w:i/>
          <w:iCs/>
          <w:sz w:val="24"/>
          <w:szCs w:val="24"/>
          <w:lang w:val="ro" w:eastAsia="ru-RU"/>
        </w:rPr>
        <w:t>3200 de locuitori</w:t>
      </w:r>
      <w:r w:rsidRPr="009F74C6">
        <w:rPr>
          <w:rFonts w:eastAsia="Times New Roman" w:cs="Times New Roman"/>
          <w:sz w:val="24"/>
          <w:szCs w:val="24"/>
          <w:lang w:val="ro" w:eastAsia="ru-RU"/>
        </w:rPr>
        <w:t>, conform datelor oficiale privind  populația, furnizate de Biroul Național de Statistică, având consensul UAT amalgamate Pervomaisc</w:t>
      </w:r>
      <w:r>
        <w:rPr>
          <w:rFonts w:eastAsia="Times New Roman" w:cs="Times New Roman"/>
          <w:sz w:val="24"/>
          <w:szCs w:val="24"/>
          <w:lang w:val="ro" w:eastAsia="ru-RU"/>
        </w:rPr>
        <w:t>,</w:t>
      </w:r>
      <w:r w:rsidRPr="009F74C6">
        <w:rPr>
          <w:rFonts w:eastAsia="Times New Roman" w:cs="Times New Roman"/>
          <w:sz w:val="24"/>
          <w:szCs w:val="24"/>
          <w:lang w:val="ro" w:eastAsia="ru-RU"/>
        </w:rPr>
        <w:t xml:space="preserve"> Gangura</w:t>
      </w:r>
      <w:r>
        <w:rPr>
          <w:rFonts w:eastAsia="Times New Roman" w:cs="Times New Roman"/>
          <w:sz w:val="24"/>
          <w:szCs w:val="24"/>
          <w:lang w:val="ro" w:eastAsia="ru-RU"/>
        </w:rPr>
        <w:t xml:space="preserve"> și</w:t>
      </w:r>
      <w:r w:rsidRPr="009F74C6">
        <w:rPr>
          <w:rFonts w:eastAsia="Times New Roman" w:cs="Times New Roman"/>
          <w:sz w:val="24"/>
          <w:szCs w:val="24"/>
          <w:lang w:val="ro" w:eastAsia="ru-RU"/>
        </w:rPr>
        <w:t xml:space="preserve"> Văratic și de selectare a centrului administrativ al UAT amalgamate Pervomaisc Gangura</w:t>
      </w:r>
      <w:r>
        <w:rPr>
          <w:rFonts w:eastAsia="Times New Roman" w:cs="Times New Roman"/>
          <w:sz w:val="24"/>
          <w:szCs w:val="24"/>
          <w:lang w:val="ro" w:eastAsia="ru-RU"/>
        </w:rPr>
        <w:t xml:space="preserve"> și</w:t>
      </w:r>
      <w:r w:rsidRPr="009F74C6">
        <w:rPr>
          <w:rFonts w:eastAsia="Times New Roman" w:cs="Times New Roman"/>
          <w:sz w:val="24"/>
          <w:szCs w:val="24"/>
          <w:lang w:val="ro" w:eastAsia="ru-RU"/>
        </w:rPr>
        <w:t xml:space="preserve"> Văratic</w:t>
      </w:r>
      <w:r>
        <w:rPr>
          <w:rFonts w:eastAsia="Times New Roman" w:cs="Times New Roman"/>
          <w:sz w:val="24"/>
          <w:szCs w:val="24"/>
          <w:lang w:val="ro" w:eastAsia="ru-RU"/>
        </w:rPr>
        <w:t xml:space="preserve"> </w:t>
      </w:r>
      <w:r w:rsidRPr="009F74C6">
        <w:rPr>
          <w:rFonts w:eastAsia="Times New Roman" w:cs="Times New Roman"/>
          <w:sz w:val="24"/>
          <w:szCs w:val="24"/>
          <w:lang w:val="ro" w:eastAsia="ru-RU"/>
        </w:rPr>
        <w:t xml:space="preserve">în satul Gangura cu aplicarea denumirii </w:t>
      </w:r>
      <w:r w:rsidRPr="009F74C6">
        <w:rPr>
          <w:rFonts w:eastAsia="Onest" w:cs="Times New Roman"/>
          <w:color w:val="1C2833"/>
          <w:sz w:val="24"/>
          <w:szCs w:val="24"/>
          <w:lang w:val="ro" w:eastAsia="ru-RU"/>
        </w:rPr>
        <w:t xml:space="preserve">„Primaria comunei Gangura”, ţinând cont şi de </w:t>
      </w:r>
      <w:r w:rsidRPr="009F74C6">
        <w:rPr>
          <w:rFonts w:eastAsia="Times New Roman" w:cs="Times New Roman"/>
          <w:sz w:val="24"/>
          <w:szCs w:val="24"/>
          <w:lang w:val="ro" w:eastAsia="ru-RU"/>
        </w:rPr>
        <w:t>aplicarea Criteriilor și modul de selectare a centrului administrativ al UAT amalgamate Pervomaisc</w:t>
      </w:r>
      <w:r>
        <w:rPr>
          <w:rFonts w:eastAsia="Times New Roman" w:cs="Times New Roman"/>
          <w:sz w:val="24"/>
          <w:szCs w:val="24"/>
          <w:lang w:val="ro" w:eastAsia="ru-RU"/>
        </w:rPr>
        <w:t>,</w:t>
      </w:r>
      <w:r w:rsidRPr="009F74C6">
        <w:rPr>
          <w:rFonts w:eastAsia="Times New Roman" w:cs="Times New Roman"/>
          <w:sz w:val="24"/>
          <w:szCs w:val="24"/>
          <w:lang w:val="ro" w:eastAsia="ru-RU"/>
        </w:rPr>
        <w:t xml:space="preserve"> Gangura</w:t>
      </w:r>
      <w:r>
        <w:rPr>
          <w:rFonts w:eastAsia="Times New Roman" w:cs="Times New Roman"/>
          <w:sz w:val="24"/>
          <w:szCs w:val="24"/>
          <w:lang w:val="ro" w:eastAsia="ru-RU"/>
        </w:rPr>
        <w:t xml:space="preserve"> și</w:t>
      </w:r>
      <w:r w:rsidRPr="009F74C6">
        <w:rPr>
          <w:rFonts w:eastAsia="Times New Roman" w:cs="Times New Roman"/>
          <w:sz w:val="24"/>
          <w:szCs w:val="24"/>
          <w:lang w:val="ro" w:eastAsia="ru-RU"/>
        </w:rPr>
        <w:t xml:space="preserve"> Văratic (</w:t>
      </w:r>
      <w:r w:rsidRPr="009F74C6">
        <w:rPr>
          <w:rFonts w:eastAsia="Times New Roman" w:cs="Times New Roman"/>
          <w:sz w:val="24"/>
          <w:szCs w:val="24"/>
          <w:shd w:val="clear" w:color="auto" w:fill="FFFFFF"/>
          <w:lang w:val="ro" w:eastAsia="ru-RU"/>
        </w:rPr>
        <w:t>demografie, capacitate fiscală pe locuitor, capacitate de furnizare a serviciilor publice)</w:t>
      </w:r>
      <w:r w:rsidRPr="009F74C6">
        <w:rPr>
          <w:rFonts w:eastAsia="Onest" w:cs="Times New Roman"/>
          <w:sz w:val="24"/>
          <w:szCs w:val="24"/>
          <w:lang w:val="ro" w:eastAsia="ru-RU"/>
        </w:rPr>
        <w:t xml:space="preserve">, </w:t>
      </w:r>
      <w:r w:rsidRPr="009F74C6">
        <w:rPr>
          <w:rFonts w:eastAsia="Calibri" w:cs="Times New Roman"/>
          <w:sz w:val="24"/>
          <w:szCs w:val="24"/>
          <w:lang w:val="ro"/>
        </w:rPr>
        <w:t xml:space="preserve">avizul Comisiei consultative de specialitate </w:t>
      </w:r>
      <w:proofErr w:type="spellStart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>pentru</w:t>
      </w:r>
      <w:proofErr w:type="spellEnd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 xml:space="preserve"> </w:t>
      </w:r>
      <w:proofErr w:type="spellStart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>învăţămînt</w:t>
      </w:r>
      <w:proofErr w:type="spellEnd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 xml:space="preserve"> , </w:t>
      </w:r>
      <w:proofErr w:type="spellStart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>tineret</w:t>
      </w:r>
      <w:proofErr w:type="spellEnd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 xml:space="preserve"> </w:t>
      </w:r>
      <w:proofErr w:type="spellStart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>şi</w:t>
      </w:r>
      <w:proofErr w:type="spellEnd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 xml:space="preserve"> sport , </w:t>
      </w:r>
      <w:proofErr w:type="spellStart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>sănătate</w:t>
      </w:r>
      <w:proofErr w:type="spellEnd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 xml:space="preserve"> , </w:t>
      </w:r>
      <w:proofErr w:type="spellStart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>cultură</w:t>
      </w:r>
      <w:proofErr w:type="spellEnd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 xml:space="preserve"> , </w:t>
      </w:r>
      <w:proofErr w:type="spellStart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>protecţie</w:t>
      </w:r>
      <w:proofErr w:type="spellEnd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 xml:space="preserve"> </w:t>
      </w:r>
      <w:proofErr w:type="spellStart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>socială</w:t>
      </w:r>
      <w:proofErr w:type="spellEnd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 xml:space="preserve">, </w:t>
      </w:r>
      <w:proofErr w:type="spellStart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>instituţii</w:t>
      </w:r>
      <w:proofErr w:type="spellEnd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 xml:space="preserve"> </w:t>
      </w:r>
      <w:proofErr w:type="spellStart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>şi</w:t>
      </w:r>
      <w:proofErr w:type="spellEnd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 xml:space="preserve"> </w:t>
      </w:r>
      <w:proofErr w:type="spellStart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>servicii</w:t>
      </w:r>
      <w:proofErr w:type="spellEnd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 xml:space="preserve"> </w:t>
      </w:r>
      <w:proofErr w:type="spellStart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>publice</w:t>
      </w:r>
      <w:proofErr w:type="spellEnd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 xml:space="preserve"> de </w:t>
      </w:r>
      <w:proofErr w:type="spellStart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>interes</w:t>
      </w:r>
      <w:proofErr w:type="spellEnd"/>
      <w:r w:rsidRPr="009F74C6">
        <w:rPr>
          <w:rFonts w:eastAsia="Times New Roman" w:cs="Times New Roman"/>
          <w:bCs/>
          <w:iCs/>
          <w:sz w:val="24"/>
          <w:szCs w:val="24"/>
          <w:lang w:val="en-US" w:eastAsia="zh-CN"/>
        </w:rPr>
        <w:t xml:space="preserve"> local</w:t>
      </w:r>
      <w:r w:rsidRPr="009F74C6">
        <w:rPr>
          <w:rFonts w:eastAsia="Calibri" w:cs="Times New Roman"/>
          <w:sz w:val="24"/>
          <w:szCs w:val="24"/>
          <w:lang w:val="ro"/>
        </w:rPr>
        <w:t xml:space="preserve">, </w:t>
      </w:r>
      <w:proofErr w:type="spellStart"/>
      <w:r w:rsidRPr="009F74C6">
        <w:rPr>
          <w:rFonts w:eastAsia="Times New Roman" w:cs="Times New Roman"/>
          <w:bCs/>
          <w:sz w:val="24"/>
          <w:szCs w:val="24"/>
          <w:lang w:val="en-US" w:eastAsia="ru-RU"/>
        </w:rPr>
        <w:t>Consiliul</w:t>
      </w:r>
      <w:proofErr w:type="spellEnd"/>
      <w:r w:rsidRPr="009F74C6">
        <w:rPr>
          <w:rFonts w:eastAsia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Pr="009F74C6">
        <w:rPr>
          <w:rFonts w:eastAsia="Times New Roman" w:cs="Times New Roman"/>
          <w:bCs/>
          <w:sz w:val="24"/>
          <w:szCs w:val="24"/>
          <w:lang w:val="en-US" w:eastAsia="ru-RU"/>
        </w:rPr>
        <w:t>Comunal</w:t>
      </w:r>
      <w:proofErr w:type="spellEnd"/>
      <w:r w:rsidRPr="009F74C6">
        <w:rPr>
          <w:rFonts w:eastAsia="Times New Roman" w:cs="Times New Roman"/>
          <w:bCs/>
          <w:sz w:val="24"/>
          <w:szCs w:val="24"/>
          <w:lang w:val="en-US" w:eastAsia="ru-RU"/>
        </w:rPr>
        <w:t xml:space="preserve">  </w:t>
      </w:r>
      <w:proofErr w:type="spellStart"/>
      <w:r w:rsidRPr="009F74C6">
        <w:rPr>
          <w:rFonts w:eastAsia="Times New Roman" w:cs="Times New Roman"/>
          <w:bCs/>
          <w:sz w:val="24"/>
          <w:szCs w:val="24"/>
          <w:lang w:val="en-US" w:eastAsia="ru-RU"/>
        </w:rPr>
        <w:t>Pervomaisc</w:t>
      </w:r>
      <w:proofErr w:type="spellEnd"/>
      <w:r w:rsidRPr="009F74C6">
        <w:rPr>
          <w:rFonts w:eastAsia="Times New Roman" w:cs="Times New Roman"/>
          <w:bCs/>
          <w:sz w:val="24"/>
          <w:szCs w:val="24"/>
          <w:lang w:val="en-US" w:eastAsia="ru-RU"/>
        </w:rPr>
        <w:t xml:space="preserve"> ,  </w:t>
      </w:r>
      <w:r w:rsidRPr="009F74C6">
        <w:rPr>
          <w:rFonts w:eastAsia="Times New Roman" w:cs="Times New Roman"/>
          <w:b/>
          <w:sz w:val="24"/>
          <w:szCs w:val="24"/>
          <w:lang w:val="en-US" w:eastAsia="ru-RU"/>
        </w:rPr>
        <w:t>DECIDE:</w:t>
      </w:r>
      <w:r w:rsidRPr="009F74C6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9F74C6">
        <w:rPr>
          <w:rFonts w:eastAsia="Calibri" w:cs="Times New Roman"/>
          <w:sz w:val="24"/>
          <w:szCs w:val="24"/>
          <w:lang w:val="en-US" w:eastAsia="ru-RU"/>
        </w:rPr>
        <w:t> </w:t>
      </w:r>
    </w:p>
    <w:p w14:paraId="763DA4C3" w14:textId="77777777" w:rsidR="00812D19" w:rsidRPr="009F74C6" w:rsidRDefault="00812D19" w:rsidP="00812D19">
      <w:pPr>
        <w:shd w:val="clear" w:color="auto" w:fill="FFFFFF"/>
        <w:spacing w:after="0"/>
        <w:ind w:left="-567"/>
        <w:jc w:val="both"/>
        <w:rPr>
          <w:rFonts w:eastAsia="Calibri" w:cs="Times New Roman"/>
          <w:sz w:val="24"/>
          <w:szCs w:val="24"/>
          <w:lang w:val="en-US" w:eastAsia="ru-RU"/>
        </w:rPr>
      </w:pPr>
    </w:p>
    <w:p w14:paraId="35E6B764" w14:textId="77777777" w:rsidR="00812D19" w:rsidRPr="001D43B7" w:rsidRDefault="00812D19" w:rsidP="00812D19">
      <w:pPr>
        <w:pStyle w:val="a3"/>
        <w:ind w:left="-426" w:hanging="141"/>
        <w:rPr>
          <w:sz w:val="24"/>
          <w:szCs w:val="24"/>
          <w:lang w:val="ro" w:eastAsia="ru-RU"/>
        </w:rPr>
      </w:pPr>
      <w:r w:rsidRPr="001D43B7">
        <w:rPr>
          <w:sz w:val="24"/>
          <w:szCs w:val="24"/>
          <w:lang w:val="ro" w:eastAsia="ru-RU"/>
        </w:rPr>
        <w:t>1.  Se aprobă: amalgamarea voluntară a unităților administrativ-teritoriale:</w:t>
      </w:r>
    </w:p>
    <w:p w14:paraId="6F163631" w14:textId="77777777" w:rsidR="00812D19" w:rsidRPr="001D43B7" w:rsidRDefault="00812D19" w:rsidP="00812D19">
      <w:pPr>
        <w:pStyle w:val="a3"/>
        <w:numPr>
          <w:ilvl w:val="0"/>
          <w:numId w:val="1"/>
        </w:numPr>
        <w:rPr>
          <w:b/>
          <w:sz w:val="24"/>
          <w:szCs w:val="24"/>
          <w:lang w:val="ro" w:eastAsia="ru-RU"/>
        </w:rPr>
      </w:pPr>
      <w:r w:rsidRPr="001D43B7">
        <w:rPr>
          <w:b/>
          <w:sz w:val="24"/>
          <w:szCs w:val="24"/>
          <w:lang w:val="ro" w:eastAsia="ru-RU"/>
        </w:rPr>
        <w:t>Comuna Pervomaisc ;</w:t>
      </w:r>
    </w:p>
    <w:p w14:paraId="4229DEDA" w14:textId="77777777" w:rsidR="00812D19" w:rsidRPr="001D43B7" w:rsidRDefault="00812D19" w:rsidP="00812D19">
      <w:pPr>
        <w:pStyle w:val="a3"/>
        <w:numPr>
          <w:ilvl w:val="0"/>
          <w:numId w:val="1"/>
        </w:numPr>
        <w:rPr>
          <w:b/>
          <w:sz w:val="24"/>
          <w:szCs w:val="24"/>
          <w:lang w:val="ro" w:eastAsia="ru-RU"/>
        </w:rPr>
      </w:pPr>
      <w:r w:rsidRPr="001D43B7">
        <w:rPr>
          <w:b/>
          <w:sz w:val="24"/>
          <w:szCs w:val="24"/>
          <w:lang w:val="ro" w:eastAsia="ru-RU"/>
        </w:rPr>
        <w:t xml:space="preserve">Comuna Gangura ; </w:t>
      </w:r>
    </w:p>
    <w:p w14:paraId="5B571E25" w14:textId="77777777" w:rsidR="00812D19" w:rsidRPr="001D43B7" w:rsidRDefault="00812D19" w:rsidP="00812D19">
      <w:pPr>
        <w:pStyle w:val="a3"/>
        <w:numPr>
          <w:ilvl w:val="0"/>
          <w:numId w:val="1"/>
        </w:numPr>
        <w:rPr>
          <w:b/>
          <w:sz w:val="24"/>
          <w:szCs w:val="24"/>
          <w:lang w:val="ro" w:eastAsia="ru-RU"/>
        </w:rPr>
      </w:pPr>
      <w:r w:rsidRPr="001D43B7">
        <w:rPr>
          <w:b/>
          <w:sz w:val="24"/>
          <w:szCs w:val="24"/>
          <w:lang w:val="ro" w:eastAsia="ru-RU"/>
        </w:rPr>
        <w:t>Satul Văratic .</w:t>
      </w:r>
    </w:p>
    <w:p w14:paraId="382C6030" w14:textId="77777777" w:rsidR="00812D19" w:rsidRPr="001D43B7" w:rsidRDefault="00812D19" w:rsidP="00812D19">
      <w:pPr>
        <w:pStyle w:val="a3"/>
        <w:rPr>
          <w:rFonts w:eastAsia="Times New Roman"/>
          <w:b/>
          <w:sz w:val="24"/>
          <w:szCs w:val="24"/>
          <w:lang w:val="ro"/>
        </w:rPr>
      </w:pPr>
    </w:p>
    <w:p w14:paraId="1972D6C0" w14:textId="77777777" w:rsidR="00812D19" w:rsidRPr="009F74C6" w:rsidRDefault="00812D19" w:rsidP="00812D19">
      <w:pPr>
        <w:pStyle w:val="a3"/>
        <w:ind w:left="-567"/>
        <w:rPr>
          <w:sz w:val="24"/>
          <w:szCs w:val="24"/>
          <w:lang w:val="ro" w:eastAsia="ru-RU"/>
        </w:rPr>
      </w:pPr>
      <w:r w:rsidRPr="009F74C6">
        <w:rPr>
          <w:rFonts w:eastAsia="Times New Roman"/>
          <w:sz w:val="24"/>
          <w:szCs w:val="24"/>
          <w:lang w:val="ro"/>
        </w:rPr>
        <w:t xml:space="preserve">2. </w:t>
      </w:r>
      <w:r w:rsidRPr="009F74C6">
        <w:rPr>
          <w:sz w:val="24"/>
          <w:szCs w:val="24"/>
          <w:lang w:val="ro" w:eastAsia="ru-RU"/>
        </w:rPr>
        <w:t xml:space="preserve"> Se pune în sarcina doamnei Irina Curuci , primar al comunei Pervomaisc , rl Căușeni  transmiterea deciziei de amalgamare </w:t>
      </w:r>
      <w:r>
        <w:rPr>
          <w:sz w:val="24"/>
          <w:szCs w:val="24"/>
          <w:lang w:val="ro" w:eastAsia="ru-RU"/>
        </w:rPr>
        <w:t xml:space="preserve">voluntară </w:t>
      </w:r>
      <w:r w:rsidRPr="009F74C6">
        <w:rPr>
          <w:sz w:val="24"/>
          <w:szCs w:val="24"/>
          <w:lang w:val="ro" w:eastAsia="ru-RU"/>
        </w:rPr>
        <w:t xml:space="preserve">și documentele aferente aprobate de consiliul </w:t>
      </w:r>
      <w:r>
        <w:rPr>
          <w:sz w:val="24"/>
          <w:szCs w:val="24"/>
          <w:lang w:val="ro" w:eastAsia="ru-RU"/>
        </w:rPr>
        <w:t>comunal Pervomaisc</w:t>
      </w:r>
      <w:r w:rsidRPr="009F74C6">
        <w:rPr>
          <w:sz w:val="24"/>
          <w:szCs w:val="24"/>
          <w:lang w:val="en-US"/>
        </w:rPr>
        <w:t xml:space="preserve"> ,  </w:t>
      </w:r>
      <w:proofErr w:type="spellStart"/>
      <w:r w:rsidRPr="009F74C6">
        <w:rPr>
          <w:sz w:val="24"/>
          <w:szCs w:val="24"/>
          <w:lang w:val="en-US"/>
        </w:rPr>
        <w:t>către</w:t>
      </w:r>
      <w:proofErr w:type="spellEnd"/>
      <w:r w:rsidRPr="009F74C6">
        <w:rPr>
          <w:sz w:val="24"/>
          <w:szCs w:val="24"/>
          <w:lang w:val="ro-RO"/>
        </w:rPr>
        <w:t xml:space="preserve"> </w:t>
      </w:r>
      <w:r w:rsidRPr="009F74C6">
        <w:rPr>
          <w:sz w:val="24"/>
          <w:szCs w:val="24"/>
          <w:lang w:val="en-US"/>
        </w:rPr>
        <w:t xml:space="preserve"> </w:t>
      </w:r>
      <w:proofErr w:type="spellStart"/>
      <w:r w:rsidRPr="009F74C6">
        <w:rPr>
          <w:sz w:val="24"/>
          <w:szCs w:val="24"/>
          <w:lang w:val="en-US"/>
        </w:rPr>
        <w:t>primăria</w:t>
      </w:r>
      <w:proofErr w:type="spellEnd"/>
      <w:r w:rsidRPr="009F74C6">
        <w:rPr>
          <w:sz w:val="24"/>
          <w:szCs w:val="24"/>
          <w:lang w:val="en-US"/>
        </w:rPr>
        <w:t xml:space="preserve"> </w:t>
      </w:r>
      <w:proofErr w:type="spellStart"/>
      <w:r w:rsidRPr="009F74C6">
        <w:rPr>
          <w:sz w:val="24"/>
          <w:szCs w:val="24"/>
          <w:lang w:val="en-US"/>
        </w:rPr>
        <w:t>Gangura</w:t>
      </w:r>
      <w:proofErr w:type="spellEnd"/>
      <w:r w:rsidRPr="009F74C6">
        <w:rPr>
          <w:sz w:val="24"/>
          <w:szCs w:val="24"/>
          <w:lang w:val="en-US"/>
        </w:rPr>
        <w:t xml:space="preserve"> , </w:t>
      </w:r>
      <w:proofErr w:type="spellStart"/>
      <w:r>
        <w:rPr>
          <w:sz w:val="24"/>
          <w:szCs w:val="24"/>
          <w:lang w:val="en-US"/>
        </w:rPr>
        <w:t>raionul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 w:rsidRPr="009F74C6">
        <w:rPr>
          <w:sz w:val="24"/>
          <w:szCs w:val="24"/>
          <w:lang w:val="en-US"/>
        </w:rPr>
        <w:t>Ialoveni</w:t>
      </w:r>
      <w:proofErr w:type="spellEnd"/>
      <w:r w:rsidRPr="009F74C6">
        <w:rPr>
          <w:sz w:val="24"/>
          <w:szCs w:val="24"/>
          <w:lang w:val="en-US"/>
        </w:rPr>
        <w:t xml:space="preserve"> , </w:t>
      </w:r>
      <w:proofErr w:type="spellStart"/>
      <w:r w:rsidRPr="009F74C6">
        <w:rPr>
          <w:sz w:val="24"/>
          <w:szCs w:val="24"/>
          <w:lang w:val="en-US"/>
        </w:rPr>
        <w:t>selectată</w:t>
      </w:r>
      <w:proofErr w:type="spellEnd"/>
      <w:r w:rsidRPr="009F74C6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 </w:t>
      </w:r>
      <w:proofErr w:type="spellStart"/>
      <w:r w:rsidRPr="009F74C6">
        <w:rPr>
          <w:sz w:val="24"/>
          <w:szCs w:val="24"/>
          <w:lang w:val="en-US"/>
        </w:rPr>
        <w:t>în</w:t>
      </w:r>
      <w:proofErr w:type="spellEnd"/>
      <w:r w:rsidRPr="009F74C6">
        <w:rPr>
          <w:sz w:val="24"/>
          <w:szCs w:val="24"/>
          <w:lang w:val="en-US"/>
        </w:rPr>
        <w:t xml:space="preserve"> </w:t>
      </w:r>
      <w:proofErr w:type="spellStart"/>
      <w:r w:rsidRPr="009F74C6">
        <w:rPr>
          <w:sz w:val="24"/>
          <w:szCs w:val="24"/>
          <w:lang w:val="en-US"/>
        </w:rPr>
        <w:t>calitate</w:t>
      </w:r>
      <w:proofErr w:type="spellEnd"/>
      <w:r w:rsidRPr="009F74C6">
        <w:rPr>
          <w:sz w:val="24"/>
          <w:szCs w:val="24"/>
          <w:lang w:val="en-US"/>
        </w:rPr>
        <w:t xml:space="preserve"> de </w:t>
      </w:r>
      <w:proofErr w:type="spellStart"/>
      <w:r w:rsidRPr="009F74C6">
        <w:rPr>
          <w:sz w:val="24"/>
          <w:szCs w:val="24"/>
          <w:lang w:val="en-US"/>
        </w:rPr>
        <w:t>centru</w:t>
      </w:r>
      <w:proofErr w:type="spellEnd"/>
      <w:r w:rsidRPr="009F74C6">
        <w:rPr>
          <w:sz w:val="24"/>
          <w:szCs w:val="24"/>
          <w:lang w:val="ro" w:eastAsia="ru-RU"/>
        </w:rPr>
        <w:t xml:space="preserve"> administarativ al  unității administrativ-teritoriale , amalgamate pentru consolidarea dosarului de amalgamare voluntară . </w:t>
      </w:r>
    </w:p>
    <w:p w14:paraId="65A537E6" w14:textId="77777777" w:rsidR="00812D19" w:rsidRDefault="00812D19" w:rsidP="00812D19">
      <w:pPr>
        <w:tabs>
          <w:tab w:val="left" w:pos="1157"/>
        </w:tabs>
        <w:spacing w:after="0" w:line="276" w:lineRule="auto"/>
        <w:ind w:left="-567"/>
        <w:rPr>
          <w:rFonts w:eastAsia="Onest" w:cs="Times New Roman"/>
          <w:bCs/>
          <w:szCs w:val="28"/>
          <w:lang w:val="ro" w:eastAsia="ru-RU"/>
        </w:rPr>
      </w:pPr>
      <w:r>
        <w:rPr>
          <w:rFonts w:eastAsia="Onest" w:cs="Times New Roman"/>
          <w:bCs/>
          <w:szCs w:val="28"/>
          <w:lang w:val="ro" w:eastAsia="ru-RU"/>
        </w:rPr>
        <w:tab/>
      </w:r>
    </w:p>
    <w:p w14:paraId="0E5E5C95" w14:textId="77777777" w:rsidR="00812D19" w:rsidRPr="001D43B7" w:rsidRDefault="00812D19" w:rsidP="00812D19">
      <w:pPr>
        <w:spacing w:after="0" w:line="276" w:lineRule="auto"/>
        <w:ind w:left="-567"/>
        <w:rPr>
          <w:rFonts w:eastAsia="Onest" w:cs="Times New Roman"/>
          <w:bCs/>
          <w:color w:val="144D6F"/>
          <w:sz w:val="24"/>
          <w:szCs w:val="24"/>
          <w:lang w:val="ro" w:eastAsia="ru-RU"/>
        </w:rPr>
      </w:pPr>
      <w:r w:rsidRPr="001D43B7">
        <w:rPr>
          <w:rFonts w:eastAsia="Onest" w:cs="Times New Roman"/>
          <w:bCs/>
          <w:sz w:val="24"/>
          <w:szCs w:val="24"/>
          <w:lang w:val="ro" w:eastAsia="ru-RU"/>
        </w:rPr>
        <w:t xml:space="preserve">5. </w:t>
      </w:r>
      <w:r w:rsidRPr="001D43B7">
        <w:rPr>
          <w:rFonts w:eastAsia="Times New Roman" w:cs="Times New Roman"/>
          <w:bCs/>
          <w:sz w:val="24"/>
          <w:szCs w:val="24"/>
          <w:lang w:val="ro" w:eastAsia="ru-RU"/>
        </w:rPr>
        <w:t>Prezenta decizie intră în vigoare la data adoptării</w:t>
      </w:r>
      <w:r>
        <w:rPr>
          <w:rFonts w:eastAsia="Times New Roman" w:cs="Times New Roman"/>
          <w:bCs/>
          <w:sz w:val="24"/>
          <w:szCs w:val="24"/>
          <w:lang w:val="ro" w:eastAsia="ru-RU"/>
        </w:rPr>
        <w:t xml:space="preserve"> și </w:t>
      </w:r>
      <w:r w:rsidRPr="001D43B7">
        <w:rPr>
          <w:rFonts w:eastAsia="Times New Roman" w:cs="Times New Roman"/>
          <w:bCs/>
          <w:sz w:val="24"/>
          <w:szCs w:val="24"/>
          <w:lang w:val="ro" w:eastAsia="ru-RU"/>
        </w:rPr>
        <w:t>publică</w:t>
      </w:r>
      <w:r>
        <w:rPr>
          <w:rFonts w:eastAsia="Times New Roman" w:cs="Times New Roman"/>
          <w:bCs/>
          <w:sz w:val="24"/>
          <w:szCs w:val="24"/>
          <w:lang w:val="ro" w:eastAsia="ru-RU"/>
        </w:rPr>
        <w:t xml:space="preserve">rii </w:t>
      </w:r>
      <w:r w:rsidRPr="001D43B7">
        <w:rPr>
          <w:rFonts w:eastAsia="Times New Roman" w:cs="Times New Roman"/>
          <w:bCs/>
          <w:sz w:val="24"/>
          <w:szCs w:val="24"/>
          <w:lang w:val="ro" w:eastAsia="ru-RU"/>
        </w:rPr>
        <w:t xml:space="preserve"> în Registrul de Stat al Actelor Locale şi </w:t>
      </w:r>
      <w:r w:rsidRPr="00A84C70">
        <w:rPr>
          <w:rFonts w:eastAsia="Times New Roman" w:cs="Times New Roman"/>
          <w:bCs/>
          <w:sz w:val="24"/>
          <w:szCs w:val="24"/>
          <w:lang w:val="ro" w:eastAsia="ru-RU"/>
        </w:rPr>
        <w:t xml:space="preserve">poate fi contestată la Judecătoria Căușeni, sediul central </w:t>
      </w:r>
      <w:r w:rsidRPr="00A84C70">
        <w:rPr>
          <w:rFonts w:eastAsia="Times New Roman" w:cs="Times New Roman"/>
          <w:bCs/>
          <w:color w:val="000000"/>
          <w:sz w:val="24"/>
          <w:szCs w:val="24"/>
          <w:lang w:val="ro" w:eastAsia="ro-RO" w:bidi="ro-RO"/>
        </w:rPr>
        <w:t>(adresă: Republica Moldova, MD-4301,</w:t>
      </w:r>
      <w:r w:rsidRPr="001D43B7">
        <w:rPr>
          <w:rFonts w:eastAsia="Times New Roman" w:cs="Times New Roman"/>
          <w:bCs/>
          <w:color w:val="000000"/>
          <w:sz w:val="24"/>
          <w:szCs w:val="24"/>
          <w:lang w:val="ro" w:eastAsia="ro-RO" w:bidi="ro-RO"/>
        </w:rPr>
        <w:t xml:space="preserve"> </w:t>
      </w:r>
      <w:r w:rsidRPr="001D43B7">
        <w:rPr>
          <w:rFonts w:eastAsia="Calibri" w:cs="Times New Roman"/>
          <w:bCs/>
          <w:sz w:val="24"/>
          <w:szCs w:val="24"/>
          <w:lang w:val="ro" w:eastAsia="ru-RU"/>
        </w:rPr>
        <w:t xml:space="preserve">oraşul </w:t>
      </w:r>
      <w:r>
        <w:rPr>
          <w:rFonts w:eastAsia="Calibri" w:cs="Times New Roman"/>
          <w:bCs/>
          <w:sz w:val="24"/>
          <w:szCs w:val="24"/>
          <w:lang w:val="ro" w:eastAsia="ru-RU"/>
        </w:rPr>
        <w:t>Căușeni</w:t>
      </w:r>
      <w:r w:rsidRPr="001D43B7">
        <w:rPr>
          <w:rFonts w:eastAsia="Calibri" w:cs="Times New Roman"/>
          <w:bCs/>
          <w:sz w:val="24"/>
          <w:szCs w:val="24"/>
          <w:lang w:val="ro" w:eastAsia="ru-RU"/>
        </w:rPr>
        <w:t xml:space="preserve">, str. </w:t>
      </w:r>
      <w:r>
        <w:rPr>
          <w:rFonts w:eastAsia="Calibri" w:cs="Times New Roman"/>
          <w:bCs/>
          <w:sz w:val="24"/>
          <w:szCs w:val="24"/>
          <w:lang w:val="ro" w:eastAsia="ru-RU"/>
        </w:rPr>
        <w:t>Ștefan cel Mare  nr.86</w:t>
      </w:r>
      <w:r w:rsidRPr="001D43B7">
        <w:rPr>
          <w:rFonts w:eastAsia="Times New Roman" w:cs="Times New Roman"/>
          <w:bCs/>
          <w:color w:val="000000"/>
          <w:sz w:val="24"/>
          <w:szCs w:val="24"/>
          <w:lang w:val="fr-FR" w:eastAsia="ro-RO" w:bidi="ro-RO"/>
        </w:rPr>
        <w:t xml:space="preserve">, e-mail: </w:t>
      </w:r>
      <w:hyperlink r:id="rId6" w:history="1">
        <w:r w:rsidRPr="00656E48">
          <w:rPr>
            <w:rStyle w:val="a4"/>
            <w:rFonts w:eastAsia="Calibri" w:cs="Times New Roman"/>
            <w:bCs/>
            <w:sz w:val="24"/>
            <w:szCs w:val="24"/>
            <w:lang w:val="fr-FR" w:eastAsia="ru-RU"/>
          </w:rPr>
          <w:t>jca@justice.md</w:t>
        </w:r>
      </w:hyperlink>
      <w:r w:rsidRPr="001D43B7">
        <w:rPr>
          <w:rFonts w:eastAsia="Times New Roman" w:cs="Times New Roman"/>
          <w:bCs/>
          <w:color w:val="000000"/>
          <w:sz w:val="24"/>
          <w:szCs w:val="24"/>
          <w:lang w:val="fr-FR" w:eastAsia="ro-RO" w:bidi="ro-RO"/>
        </w:rPr>
        <w:t xml:space="preserve">), </w:t>
      </w:r>
      <w:proofErr w:type="spellStart"/>
      <w:r w:rsidRPr="001D43B7">
        <w:rPr>
          <w:rFonts w:eastAsia="Times New Roman" w:cs="Times New Roman"/>
          <w:bCs/>
          <w:sz w:val="24"/>
          <w:szCs w:val="24"/>
          <w:lang w:val="fr-FR" w:eastAsia="ru-RU"/>
        </w:rPr>
        <w:t>în</w:t>
      </w:r>
      <w:proofErr w:type="spellEnd"/>
      <w:r w:rsidRPr="001D43B7">
        <w:rPr>
          <w:rFonts w:eastAsia="Times New Roman" w:cs="Times New Roman"/>
          <w:bCs/>
          <w:sz w:val="24"/>
          <w:szCs w:val="24"/>
          <w:lang w:val="fr-FR" w:eastAsia="ru-RU"/>
        </w:rPr>
        <w:t xml:space="preserve"> </w:t>
      </w:r>
      <w:proofErr w:type="spellStart"/>
      <w:r w:rsidRPr="001D43B7">
        <w:rPr>
          <w:rFonts w:eastAsia="Times New Roman" w:cs="Times New Roman"/>
          <w:bCs/>
          <w:sz w:val="24"/>
          <w:szCs w:val="24"/>
          <w:lang w:val="fr-FR" w:eastAsia="ru-RU"/>
        </w:rPr>
        <w:t>decurs</w:t>
      </w:r>
      <w:proofErr w:type="spellEnd"/>
      <w:r w:rsidRPr="001D43B7">
        <w:rPr>
          <w:rFonts w:eastAsia="Times New Roman" w:cs="Times New Roman"/>
          <w:bCs/>
          <w:sz w:val="24"/>
          <w:szCs w:val="24"/>
          <w:lang w:val="fr-FR" w:eastAsia="ru-RU"/>
        </w:rPr>
        <w:t xml:space="preserve"> de 30 de </w:t>
      </w:r>
      <w:proofErr w:type="spellStart"/>
      <w:r w:rsidRPr="001D43B7">
        <w:rPr>
          <w:rFonts w:eastAsia="Times New Roman" w:cs="Times New Roman"/>
          <w:bCs/>
          <w:sz w:val="24"/>
          <w:szCs w:val="24"/>
          <w:lang w:val="fr-FR" w:eastAsia="ru-RU"/>
        </w:rPr>
        <w:t>zile</w:t>
      </w:r>
      <w:proofErr w:type="spellEnd"/>
      <w:r w:rsidRPr="001D43B7">
        <w:rPr>
          <w:rFonts w:eastAsia="Times New Roman" w:cs="Times New Roman"/>
          <w:bCs/>
          <w:sz w:val="24"/>
          <w:szCs w:val="24"/>
          <w:lang w:val="fr-FR" w:eastAsia="ru-RU"/>
        </w:rPr>
        <w:t xml:space="preserve"> de la data </w:t>
      </w:r>
      <w:proofErr w:type="spellStart"/>
      <w:r w:rsidRPr="001D43B7">
        <w:rPr>
          <w:rFonts w:eastAsia="Times New Roman" w:cs="Times New Roman"/>
          <w:bCs/>
          <w:sz w:val="24"/>
          <w:szCs w:val="24"/>
          <w:lang w:val="fr-FR" w:eastAsia="ru-RU"/>
        </w:rPr>
        <w:t>publicării</w:t>
      </w:r>
      <w:proofErr w:type="spellEnd"/>
      <w:r w:rsidRPr="001D43B7">
        <w:rPr>
          <w:rFonts w:eastAsia="Times New Roman" w:cs="Times New Roman"/>
          <w:bCs/>
          <w:sz w:val="24"/>
          <w:szCs w:val="24"/>
          <w:lang w:val="fr-FR" w:eastAsia="ru-RU"/>
        </w:rPr>
        <w:t>,</w:t>
      </w:r>
      <w:r w:rsidRPr="001D43B7">
        <w:rPr>
          <w:rFonts w:eastAsia="Times New Roman" w:cs="Times New Roman"/>
          <w:bCs/>
          <w:color w:val="000000"/>
          <w:sz w:val="24"/>
          <w:szCs w:val="24"/>
          <w:lang w:val="fr-FR" w:eastAsia="ro-RO" w:bidi="ro-RO"/>
        </w:rPr>
        <w:t xml:space="preserve"> </w:t>
      </w:r>
      <w:proofErr w:type="spellStart"/>
      <w:r w:rsidRPr="001D43B7">
        <w:rPr>
          <w:rFonts w:eastAsia="Times New Roman" w:cs="Times New Roman"/>
          <w:bCs/>
          <w:color w:val="000000"/>
          <w:sz w:val="24"/>
          <w:szCs w:val="24"/>
          <w:lang w:val="fr-FR" w:eastAsia="ro-RO" w:bidi="ro-RO"/>
        </w:rPr>
        <w:t>conform</w:t>
      </w:r>
      <w:proofErr w:type="spellEnd"/>
      <w:r w:rsidRPr="001D43B7">
        <w:rPr>
          <w:rFonts w:eastAsia="Times New Roman" w:cs="Times New Roman"/>
          <w:bCs/>
          <w:color w:val="000000"/>
          <w:sz w:val="24"/>
          <w:szCs w:val="24"/>
          <w:lang w:val="fr-FR" w:eastAsia="ro-RO" w:bidi="ro-RO"/>
        </w:rPr>
        <w:t xml:space="preserve"> </w:t>
      </w:r>
      <w:proofErr w:type="spellStart"/>
      <w:r w:rsidRPr="001D43B7">
        <w:rPr>
          <w:rFonts w:eastAsia="Times New Roman" w:cs="Times New Roman"/>
          <w:bCs/>
          <w:color w:val="000000"/>
          <w:sz w:val="24"/>
          <w:szCs w:val="24"/>
          <w:lang w:val="fr-FR" w:eastAsia="ro-RO" w:bidi="ro-RO"/>
        </w:rPr>
        <w:t>prevederilor</w:t>
      </w:r>
      <w:proofErr w:type="spellEnd"/>
      <w:r w:rsidRPr="001D43B7">
        <w:rPr>
          <w:rFonts w:eastAsia="Times New Roman" w:cs="Times New Roman"/>
          <w:bCs/>
          <w:color w:val="000000"/>
          <w:sz w:val="24"/>
          <w:szCs w:val="24"/>
          <w:lang w:val="fr-FR" w:eastAsia="ro-RO" w:bidi="ro-RO"/>
        </w:rPr>
        <w:t xml:space="preserve"> </w:t>
      </w:r>
      <w:proofErr w:type="spellStart"/>
      <w:r w:rsidRPr="001D43B7">
        <w:rPr>
          <w:rFonts w:eastAsia="Times New Roman" w:cs="Times New Roman"/>
          <w:bCs/>
          <w:color w:val="000000"/>
          <w:sz w:val="24"/>
          <w:szCs w:val="24"/>
          <w:lang w:val="fr-FR" w:eastAsia="ro-RO" w:bidi="ro-RO"/>
        </w:rPr>
        <w:t>Codului</w:t>
      </w:r>
      <w:proofErr w:type="spellEnd"/>
      <w:r w:rsidRPr="001D43B7">
        <w:rPr>
          <w:rFonts w:eastAsia="Times New Roman" w:cs="Times New Roman"/>
          <w:bCs/>
          <w:color w:val="000000"/>
          <w:sz w:val="24"/>
          <w:szCs w:val="24"/>
          <w:lang w:val="fr-FR" w:eastAsia="ro-RO" w:bidi="ro-RO"/>
        </w:rPr>
        <w:t xml:space="preserve"> </w:t>
      </w:r>
      <w:proofErr w:type="spellStart"/>
      <w:r w:rsidRPr="001D43B7">
        <w:rPr>
          <w:rFonts w:eastAsia="Times New Roman" w:cs="Times New Roman"/>
          <w:bCs/>
          <w:color w:val="000000"/>
          <w:sz w:val="24"/>
          <w:szCs w:val="24"/>
          <w:lang w:val="fr-FR" w:eastAsia="ro-RO" w:bidi="ro-RO"/>
        </w:rPr>
        <w:t>administrativ</w:t>
      </w:r>
      <w:proofErr w:type="spellEnd"/>
      <w:r w:rsidRPr="001D43B7">
        <w:rPr>
          <w:rFonts w:eastAsia="Times New Roman" w:cs="Times New Roman"/>
          <w:bCs/>
          <w:color w:val="000000"/>
          <w:sz w:val="24"/>
          <w:szCs w:val="24"/>
          <w:lang w:val="fr-FR" w:eastAsia="ro-RO" w:bidi="ro-RO"/>
        </w:rPr>
        <w:t xml:space="preserve"> al RM, nr.116/2018</w:t>
      </w:r>
      <w:r w:rsidRPr="001D43B7">
        <w:rPr>
          <w:rFonts w:eastAsia="Onest" w:cs="Times New Roman"/>
          <w:bCs/>
          <w:color w:val="144D6F"/>
          <w:sz w:val="24"/>
          <w:szCs w:val="24"/>
          <w:lang w:val="ro" w:eastAsia="ru-RU"/>
        </w:rPr>
        <w:t xml:space="preserve">. </w:t>
      </w:r>
    </w:p>
    <w:p w14:paraId="5512746E" w14:textId="77777777" w:rsidR="00812D19" w:rsidRPr="001D43B7" w:rsidRDefault="00812D19" w:rsidP="00812D19">
      <w:pPr>
        <w:spacing w:after="0" w:line="276" w:lineRule="auto"/>
        <w:ind w:firstLine="540"/>
        <w:jc w:val="both"/>
        <w:rPr>
          <w:rFonts w:eastAsia="Onest" w:cs="Times New Roman"/>
          <w:sz w:val="24"/>
          <w:szCs w:val="24"/>
          <w:lang w:val="ro" w:eastAsia="ru-RU"/>
        </w:rPr>
      </w:pPr>
    </w:p>
    <w:p w14:paraId="4009718F" w14:textId="77777777" w:rsidR="00812D19" w:rsidRDefault="00812D19" w:rsidP="00812D19">
      <w:pPr>
        <w:tabs>
          <w:tab w:val="left" w:pos="8366"/>
        </w:tabs>
        <w:suppressAutoHyphens/>
        <w:spacing w:after="0"/>
        <w:ind w:left="-567"/>
        <w:rPr>
          <w:rFonts w:eastAsia="Times New Roman" w:cs="Times New Roman"/>
          <w:sz w:val="24"/>
          <w:szCs w:val="24"/>
          <w:lang w:val="ro-RO" w:eastAsia="zh-CN"/>
        </w:rPr>
      </w:pPr>
      <w:r>
        <w:rPr>
          <w:rFonts w:eastAsia="Times New Roman" w:cs="Times New Roman"/>
          <w:sz w:val="24"/>
          <w:szCs w:val="24"/>
          <w:lang w:val="ro-RO" w:eastAsia="zh-CN"/>
        </w:rPr>
        <w:tab/>
      </w:r>
    </w:p>
    <w:p w14:paraId="45564D5F" w14:textId="77777777" w:rsidR="00812D19" w:rsidRPr="00835CC9" w:rsidRDefault="00812D19" w:rsidP="00812D19">
      <w:pPr>
        <w:suppressAutoHyphens/>
        <w:spacing w:after="0"/>
        <w:ind w:left="-567"/>
        <w:rPr>
          <w:rFonts w:eastAsia="Times New Roman" w:cs="Times New Roman"/>
          <w:sz w:val="24"/>
          <w:szCs w:val="24"/>
          <w:lang w:val="ro-RO" w:eastAsia="zh-CN"/>
        </w:rPr>
      </w:pPr>
      <w:r w:rsidRPr="00835CC9">
        <w:rPr>
          <w:rFonts w:eastAsia="Times New Roman" w:cs="Times New Roman"/>
          <w:sz w:val="24"/>
          <w:szCs w:val="24"/>
          <w:lang w:val="ro-RO" w:eastAsia="zh-CN"/>
        </w:rPr>
        <w:t>Președintele ședinței :</w:t>
      </w:r>
    </w:p>
    <w:p w14:paraId="1AE307DC" w14:textId="77777777" w:rsidR="00812D19" w:rsidRPr="00835CC9" w:rsidRDefault="00812D19" w:rsidP="00812D19">
      <w:pPr>
        <w:suppressAutoHyphens/>
        <w:spacing w:after="0"/>
        <w:rPr>
          <w:rFonts w:eastAsia="Times New Roman" w:cs="Times New Roman"/>
          <w:sz w:val="24"/>
          <w:szCs w:val="24"/>
          <w:lang w:val="ro-RO" w:eastAsia="zh-CN"/>
        </w:rPr>
      </w:pPr>
      <w:r w:rsidRPr="00835CC9">
        <w:rPr>
          <w:rFonts w:eastAsia="Times New Roman" w:cs="Times New Roman"/>
          <w:sz w:val="24"/>
          <w:szCs w:val="24"/>
          <w:lang w:val="ro-RO" w:eastAsia="zh-CN"/>
        </w:rPr>
        <w:t xml:space="preserve">              ___________                                                           </w:t>
      </w:r>
      <w:r>
        <w:rPr>
          <w:rFonts w:eastAsia="Times New Roman" w:cs="Times New Roman"/>
          <w:sz w:val="24"/>
          <w:szCs w:val="24"/>
          <w:lang w:val="ro-RO" w:eastAsia="zh-CN"/>
        </w:rPr>
        <w:t xml:space="preserve">                      </w:t>
      </w:r>
      <w:r w:rsidRPr="00835CC9">
        <w:rPr>
          <w:rFonts w:eastAsia="Times New Roman" w:cs="Times New Roman"/>
          <w:sz w:val="24"/>
          <w:szCs w:val="24"/>
          <w:lang w:val="ro-RO" w:eastAsia="zh-CN"/>
        </w:rPr>
        <w:t xml:space="preserve">          Contrasemnează : </w:t>
      </w:r>
    </w:p>
    <w:p w14:paraId="12B14E4E" w14:textId="77777777" w:rsidR="00812D19" w:rsidRPr="00835CC9" w:rsidRDefault="00812D19" w:rsidP="00812D19">
      <w:pPr>
        <w:suppressAutoHyphens/>
        <w:spacing w:after="0"/>
        <w:rPr>
          <w:rFonts w:eastAsia="Times New Roman" w:cs="Times New Roman"/>
          <w:sz w:val="24"/>
          <w:szCs w:val="24"/>
          <w:lang w:val="ro-RO" w:eastAsia="zh-CN"/>
        </w:rPr>
      </w:pPr>
      <w:r w:rsidRPr="00835CC9">
        <w:rPr>
          <w:rFonts w:eastAsia="Times New Roman" w:cs="Times New Roman"/>
          <w:sz w:val="24"/>
          <w:szCs w:val="24"/>
          <w:lang w:val="ro-RO" w:eastAsia="zh-CN"/>
        </w:rPr>
        <w:t xml:space="preserve">                                                                                                           Secretarul consiliului comunal </w:t>
      </w:r>
    </w:p>
    <w:p w14:paraId="3715AF79" w14:textId="77777777" w:rsidR="00812D19" w:rsidRDefault="00812D19" w:rsidP="00812D19">
      <w:pPr>
        <w:suppressAutoHyphens/>
        <w:spacing w:after="0"/>
        <w:rPr>
          <w:rFonts w:eastAsia="Times New Roman" w:cs="Times New Roman"/>
          <w:sz w:val="24"/>
          <w:szCs w:val="24"/>
          <w:lang w:val="ro-RO" w:eastAsia="zh-CN"/>
        </w:rPr>
      </w:pPr>
      <w:r w:rsidRPr="00835CC9">
        <w:rPr>
          <w:rFonts w:eastAsia="Times New Roman" w:cs="Times New Roman"/>
          <w:sz w:val="24"/>
          <w:szCs w:val="24"/>
          <w:lang w:val="ro-RO" w:eastAsia="zh-CN"/>
        </w:rPr>
        <w:t xml:space="preserve">                                                                                                                                     Elena Filimon</w:t>
      </w:r>
      <w:bookmarkEnd w:id="0"/>
    </w:p>
    <w:p w14:paraId="55F98415" w14:textId="77777777" w:rsidR="00812D19" w:rsidRDefault="00812D19" w:rsidP="00812D19">
      <w:pPr>
        <w:suppressAutoHyphens/>
        <w:spacing w:after="0"/>
        <w:rPr>
          <w:rFonts w:eastAsia="Times New Roman" w:cs="Times New Roman"/>
          <w:sz w:val="24"/>
          <w:szCs w:val="24"/>
          <w:lang w:val="ro-RO" w:eastAsia="zh-CN"/>
        </w:rPr>
      </w:pPr>
    </w:p>
    <w:p w14:paraId="4D28240C" w14:textId="77777777" w:rsidR="00F12C76" w:rsidRDefault="00F12C76" w:rsidP="006C0B77">
      <w:pPr>
        <w:spacing w:after="0"/>
        <w:ind w:firstLine="709"/>
        <w:jc w:val="both"/>
      </w:pPr>
      <w:bookmarkStart w:id="2" w:name="_GoBack"/>
      <w:bookmarkEnd w:id="2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A90E016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lang w:val="en-US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356060B"/>
    <w:multiLevelType w:val="hybridMultilevel"/>
    <w:tmpl w:val="2DEE7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0E"/>
    <w:rsid w:val="006C0B77"/>
    <w:rsid w:val="00812D19"/>
    <w:rsid w:val="008242FF"/>
    <w:rsid w:val="00870751"/>
    <w:rsid w:val="00922C48"/>
    <w:rsid w:val="00B915B7"/>
    <w:rsid w:val="00EA59DF"/>
    <w:rsid w:val="00EE4070"/>
    <w:rsid w:val="00F12C76"/>
    <w:rsid w:val="00FB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AD8A81-08A1-4A96-9F47-6639DF34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D19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812D19"/>
    <w:pPr>
      <w:keepNext/>
      <w:numPr>
        <w:numId w:val="2"/>
      </w:numPr>
      <w:suppressAutoHyphens/>
      <w:spacing w:after="0"/>
      <w:jc w:val="both"/>
      <w:outlineLvl w:val="0"/>
    </w:pPr>
    <w:rPr>
      <w:rFonts w:eastAsia="Times New Roman" w:cs="Times New Roman"/>
      <w:b/>
      <w:bCs/>
      <w:szCs w:val="20"/>
      <w:lang w:val="ro-RO"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812D19"/>
    <w:pPr>
      <w:keepNext/>
      <w:numPr>
        <w:ilvl w:val="1"/>
        <w:numId w:val="2"/>
      </w:numPr>
      <w:suppressAutoHyphens/>
      <w:spacing w:after="0"/>
      <w:jc w:val="center"/>
      <w:outlineLvl w:val="1"/>
    </w:pPr>
    <w:rPr>
      <w:rFonts w:eastAsia="Times New Roman" w:cs="Times New Roman"/>
      <w:b/>
      <w:bCs/>
      <w:sz w:val="24"/>
      <w:szCs w:val="24"/>
      <w:lang w:val="en-US" w:eastAsia="zh-CN"/>
    </w:rPr>
  </w:style>
  <w:style w:type="paragraph" w:styleId="3">
    <w:name w:val="heading 3"/>
    <w:basedOn w:val="a"/>
    <w:next w:val="a"/>
    <w:link w:val="30"/>
    <w:semiHidden/>
    <w:unhideWhenUsed/>
    <w:qFormat/>
    <w:rsid w:val="00812D1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paragraph" w:styleId="4">
    <w:name w:val="heading 4"/>
    <w:basedOn w:val="a"/>
    <w:next w:val="a"/>
    <w:link w:val="40"/>
    <w:semiHidden/>
    <w:unhideWhenUsed/>
    <w:qFormat/>
    <w:rsid w:val="00812D19"/>
    <w:pPr>
      <w:keepNext/>
      <w:numPr>
        <w:ilvl w:val="3"/>
        <w:numId w:val="2"/>
      </w:numPr>
      <w:suppressAutoHyphens/>
      <w:spacing w:before="240" w:after="60"/>
      <w:outlineLvl w:val="3"/>
    </w:pPr>
    <w:rPr>
      <w:rFonts w:eastAsia="Times New Roman" w:cs="Times New Roman"/>
      <w:b/>
      <w:bCs/>
      <w:szCs w:val="28"/>
      <w:lang w:eastAsia="zh-CN"/>
    </w:rPr>
  </w:style>
  <w:style w:type="paragraph" w:styleId="5">
    <w:name w:val="heading 5"/>
    <w:basedOn w:val="a"/>
    <w:next w:val="a"/>
    <w:link w:val="50"/>
    <w:semiHidden/>
    <w:unhideWhenUsed/>
    <w:qFormat/>
    <w:rsid w:val="00812D19"/>
    <w:pPr>
      <w:keepNext/>
      <w:numPr>
        <w:ilvl w:val="4"/>
        <w:numId w:val="2"/>
      </w:numPr>
      <w:suppressAutoHyphens/>
      <w:spacing w:after="0"/>
      <w:outlineLvl w:val="4"/>
    </w:pPr>
    <w:rPr>
      <w:rFonts w:eastAsia="Times New Roman" w:cs="Times New Roman"/>
      <w:b/>
      <w:szCs w:val="20"/>
      <w:lang w:val="ro-RO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2D19"/>
    <w:rPr>
      <w:rFonts w:ascii="Times New Roman" w:eastAsia="Times New Roman" w:hAnsi="Times New Roman" w:cs="Times New Roman"/>
      <w:b/>
      <w:bCs/>
      <w:sz w:val="28"/>
      <w:szCs w:val="20"/>
      <w:lang w:val="ro-RO" w:eastAsia="zh-CN"/>
    </w:rPr>
  </w:style>
  <w:style w:type="character" w:customStyle="1" w:styleId="20">
    <w:name w:val="Заголовок 2 Знак"/>
    <w:basedOn w:val="a0"/>
    <w:link w:val="2"/>
    <w:semiHidden/>
    <w:rsid w:val="00812D19"/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semiHidden/>
    <w:rsid w:val="00812D19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40">
    <w:name w:val="Заголовок 4 Знак"/>
    <w:basedOn w:val="a0"/>
    <w:link w:val="4"/>
    <w:semiHidden/>
    <w:rsid w:val="00812D19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semiHidden/>
    <w:rsid w:val="00812D19"/>
    <w:rPr>
      <w:rFonts w:ascii="Times New Roman" w:eastAsia="Times New Roman" w:hAnsi="Times New Roman" w:cs="Times New Roman"/>
      <w:b/>
      <w:sz w:val="28"/>
      <w:szCs w:val="20"/>
      <w:lang w:val="ro-RO" w:eastAsia="zh-CN"/>
    </w:rPr>
  </w:style>
  <w:style w:type="paragraph" w:styleId="a3">
    <w:name w:val="No Spacing"/>
    <w:uiPriority w:val="1"/>
    <w:qFormat/>
    <w:rsid w:val="00812D19"/>
    <w:pPr>
      <w:spacing w:after="0" w:line="240" w:lineRule="auto"/>
    </w:pPr>
    <w:rPr>
      <w:rFonts w:ascii="Times New Roman" w:hAnsi="Times New Roman"/>
      <w:sz w:val="28"/>
    </w:rPr>
  </w:style>
  <w:style w:type="character" w:styleId="a4">
    <w:name w:val="Hyperlink"/>
    <w:basedOn w:val="a0"/>
    <w:uiPriority w:val="99"/>
    <w:unhideWhenUsed/>
    <w:rsid w:val="00812D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ca@justice.m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2026-07-29T15:06:00Z</dcterms:created>
  <dcterms:modified xsi:type="dcterms:W3CDTF">2026-07-29T15:07:00Z</dcterms:modified>
</cp:coreProperties>
</file>