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02" w:rsidRPr="005E3F9B" w:rsidRDefault="008D1402" w:rsidP="008D1402">
      <w:pPr>
        <w:spacing w:line="276" w:lineRule="auto"/>
        <w:jc w:val="center"/>
        <w:rPr>
          <w:rFonts w:ascii="Times New Roman" w:eastAsia="Onest" w:hAnsi="Times New Roman" w:cs="Times New Roman"/>
          <w:b/>
          <w:sz w:val="24"/>
        </w:rPr>
      </w:pPr>
      <w:r w:rsidRPr="005E3F9B">
        <w:rPr>
          <w:rFonts w:ascii="Times New Roman" w:eastAsia="Onest" w:hAnsi="Times New Roman" w:cs="Times New Roman"/>
          <w:b/>
          <w:sz w:val="24"/>
        </w:rPr>
        <w:t>ANUNȚ</w:t>
      </w:r>
    </w:p>
    <w:p w:rsidR="008D1402" w:rsidRPr="005E3F9B" w:rsidRDefault="008D1402" w:rsidP="008D1402">
      <w:pPr>
        <w:spacing w:line="276" w:lineRule="auto"/>
        <w:jc w:val="center"/>
        <w:rPr>
          <w:rFonts w:ascii="Times New Roman" w:eastAsia="Onest" w:hAnsi="Times New Roman" w:cs="Times New Roman"/>
          <w:b/>
          <w:bCs/>
          <w:sz w:val="24"/>
          <w:lang w:val="ro-RO"/>
        </w:rPr>
      </w:pPr>
      <w:r w:rsidRPr="005E3F9B">
        <w:rPr>
          <w:rFonts w:ascii="Times New Roman" w:eastAsia="Onest" w:hAnsi="Times New Roman" w:cs="Times New Roman"/>
          <w:b/>
          <w:sz w:val="24"/>
        </w:rPr>
        <w:t>privind organizarea consultărilor publice (audieri/dezbateri publice)</w:t>
      </w:r>
      <w:r w:rsidRPr="005E3F9B">
        <w:rPr>
          <w:rFonts w:ascii="Times New Roman" w:eastAsia="Onest" w:hAnsi="Times New Roman" w:cs="Times New Roman"/>
          <w:b/>
          <w:sz w:val="24"/>
        </w:rPr>
        <w:br/>
        <w:t xml:space="preserve"> asupra proiectului de Decizie </w:t>
      </w:r>
      <w:r w:rsidRPr="005E3F9B">
        <w:rPr>
          <w:rFonts w:ascii="Times New Roman" w:eastAsia="Onest" w:hAnsi="Times New Roman" w:cs="Times New Roman"/>
          <w:b/>
          <w:bCs/>
          <w:sz w:val="24"/>
          <w:lang w:val="ro-RO"/>
        </w:rPr>
        <w:t xml:space="preserve">„Cu privire la amalgamarea voluntară a unităților  </w:t>
      </w:r>
    </w:p>
    <w:p w:rsidR="008D1402" w:rsidRPr="005E3F9B" w:rsidRDefault="008D1402" w:rsidP="008D1402">
      <w:pPr>
        <w:spacing w:line="276" w:lineRule="auto"/>
        <w:jc w:val="center"/>
        <w:rPr>
          <w:rFonts w:ascii="Onest" w:eastAsia="Onest" w:hAnsi="Onest" w:cs="Onest"/>
          <w:b/>
          <w:bCs/>
          <w:sz w:val="24"/>
          <w:lang w:val="ro-RO"/>
        </w:rPr>
      </w:pPr>
      <w:r w:rsidRPr="005E3F9B">
        <w:rPr>
          <w:rFonts w:ascii="Times New Roman" w:eastAsia="Onest" w:hAnsi="Times New Roman" w:cs="Times New Roman"/>
          <w:b/>
          <w:bCs/>
          <w:sz w:val="24"/>
          <w:lang w:val="ro-RO"/>
        </w:rPr>
        <w:t>administrativ-teritoriale Șoldănești, Mihuleni, Poiana”</w:t>
      </w:r>
      <w:r w:rsidRPr="005E3F9B">
        <w:rPr>
          <w:rFonts w:ascii="Onest" w:eastAsia="Onest" w:hAnsi="Onest" w:cs="Onest"/>
          <w:b/>
          <w:bCs/>
          <w:sz w:val="24"/>
          <w:lang w:val="ro-RO"/>
        </w:rPr>
        <w:t xml:space="preserve"> </w:t>
      </w:r>
    </w:p>
    <w:p w:rsidR="008D1402" w:rsidRPr="008D1402" w:rsidRDefault="008D1402" w:rsidP="008D1402">
      <w:pPr>
        <w:spacing w:line="276" w:lineRule="auto"/>
        <w:jc w:val="center"/>
        <w:rPr>
          <w:rFonts w:ascii="Onest" w:eastAsia="Onest" w:hAnsi="Onest" w:cs="Onest"/>
          <w:b/>
          <w:bCs/>
          <w:lang w:val="ro-RO"/>
        </w:rPr>
      </w:pPr>
    </w:p>
    <w:p w:rsidR="008D1402" w:rsidRPr="008D1402" w:rsidRDefault="008D1402" w:rsidP="008D1402">
      <w:pPr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</w:pPr>
      <w:r>
        <w:rPr>
          <w:rFonts w:ascii="Onest" w:eastAsia="Onest" w:hAnsi="Onest" w:cs="Onest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Primăria </w:t>
      </w:r>
      <w:r w:rsidR="000D3862">
        <w:rPr>
          <w:rFonts w:ascii="Times New Roman" w:eastAsia="Onest" w:hAnsi="Times New Roman" w:cs="Times New Roman"/>
          <w:sz w:val="24"/>
          <w:szCs w:val="24"/>
        </w:rPr>
        <w:t>satului Mihuleni</w:t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informează publicul interesat despre organizarea consultărilor publice (audieri/dezbateri publice) asupra proiectului de Decizie </w:t>
      </w:r>
      <w:r w:rsidRPr="008D1402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 xml:space="preserve">„Cu privire la amalgamarea voluntară a unităților  administrativ-teritoriale Șoldănești, Mihuleni, Poiana”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Obiectul consultării</w:t>
      </w:r>
    </w:p>
    <w:p w:rsidR="008D1402" w:rsidRPr="008D1402" w:rsidRDefault="008D1402" w:rsidP="008D1402">
      <w:pPr>
        <w:jc w:val="both"/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>Proiectul de decizie supus consultării vizează  inițierea amalgamării voluntare a unităților administrativ-teritoriale</w:t>
      </w:r>
      <w:r w:rsidRPr="008D1402"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 xml:space="preserve"> Ș</w:t>
      </w:r>
      <w:r>
        <w:rPr>
          <w:rFonts w:ascii="Times New Roman" w:eastAsia="DejaVu Sans" w:hAnsi="Times New Roman" w:cs="Times New Roman"/>
          <w:b/>
          <w:bCs/>
          <w:kern w:val="2"/>
          <w:sz w:val="24"/>
          <w:szCs w:val="24"/>
          <w:lang w:val="ro-RO" w:eastAsia="zh-CN" w:bidi="hi-IN"/>
        </w:rPr>
        <w:t>oldănești, Mihuleni, Poiana”.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Consultarea are ca </w:t>
      </w:r>
      <w:r w:rsidRPr="008D1402">
        <w:rPr>
          <w:rFonts w:ascii="Times New Roman" w:eastAsia="Onest" w:hAnsi="Times New Roman" w:cs="Times New Roman"/>
          <w:b/>
          <w:sz w:val="24"/>
          <w:szCs w:val="24"/>
        </w:rPr>
        <w:t>scop</w:t>
      </w: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informarea  părților interesate și colectarea opiniilor și recomandărilor asupra proiectelor de decizie.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Acces la documente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ab/>
      </w:r>
      <w:r w:rsidRPr="008D1402">
        <w:rPr>
          <w:rFonts w:ascii="Times New Roman" w:eastAsia="Onest" w:hAnsi="Times New Roman" w:cs="Times New Roman"/>
          <w:sz w:val="24"/>
          <w:szCs w:val="24"/>
        </w:rPr>
        <w:t>Proiectul de decizie și materialele aferente (nota informativă, analiza, alte documente relevante) sunt disponibile: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• la sediul Primăriei </w:t>
      </w:r>
      <w:r w:rsidR="000D3862">
        <w:rPr>
          <w:rFonts w:ascii="Times New Roman" w:eastAsia="Onest" w:hAnsi="Times New Roman" w:cs="Times New Roman"/>
          <w:sz w:val="24"/>
          <w:szCs w:val="24"/>
        </w:rPr>
        <w:t>satului Mihuleni</w:t>
      </w:r>
      <w:r w:rsidRPr="008D1402">
        <w:rPr>
          <w:rFonts w:ascii="Times New Roman" w:eastAsia="Onest" w:hAnsi="Times New Roman" w:cs="Times New Roman"/>
          <w:sz w:val="24"/>
          <w:szCs w:val="24"/>
        </w:rPr>
        <w:t>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• pe pagina </w:t>
      </w:r>
      <w:r w:rsidR="000D3862">
        <w:rPr>
          <w:rFonts w:ascii="Times New Roman" w:eastAsia="Onest" w:hAnsi="Times New Roman" w:cs="Times New Roman"/>
          <w:sz w:val="24"/>
          <w:szCs w:val="24"/>
        </w:rPr>
        <w:t>de facebook a satului Mihuleni</w:t>
      </w:r>
      <w:r w:rsidRPr="008D1402">
        <w:rPr>
          <w:rFonts w:ascii="Times New Roman" w:eastAsia="Onest" w:hAnsi="Times New Roman" w:cs="Times New Roman"/>
          <w:sz w:val="24"/>
          <w:szCs w:val="24"/>
        </w:rPr>
        <w:t>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• alte platforme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Desfășurarea consultărilor publice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Consultările publice (audieri/dezbateri) vor avea loc după cum urmează: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 xml:space="preserve"> Data: </w:t>
      </w:r>
      <w:r w:rsidR="000D3862">
        <w:rPr>
          <w:rFonts w:ascii="Times New Roman" w:eastAsia="Onest" w:hAnsi="Times New Roman" w:cs="Times New Roman"/>
          <w:sz w:val="24"/>
          <w:szCs w:val="24"/>
        </w:rPr>
        <w:t>02 august 2026</w:t>
      </w:r>
    </w:p>
    <w:p w:rsidR="008D1402" w:rsidRPr="008D1402" w:rsidRDefault="000D386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 xml:space="preserve"> Ora: 15</w:t>
      </w:r>
      <w:r w:rsidR="008D1402">
        <w:rPr>
          <w:rFonts w:ascii="Times New Roman" w:eastAsia="Onest" w:hAnsi="Times New Roman" w:cs="Times New Roman"/>
          <w:sz w:val="24"/>
          <w:szCs w:val="24"/>
        </w:rPr>
        <w:t>:00</w:t>
      </w:r>
      <w:r w:rsidR="005E3F9B">
        <w:rPr>
          <w:rFonts w:ascii="Times New Roman" w:eastAsia="Onest" w:hAnsi="Times New Roman" w:cs="Times New Roman"/>
          <w:sz w:val="24"/>
          <w:szCs w:val="24"/>
        </w:rPr>
        <w:t xml:space="preserve">,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L</w:t>
      </w:r>
      <w:r>
        <w:rPr>
          <w:rFonts w:ascii="Times New Roman" w:eastAsia="Onest" w:hAnsi="Times New Roman" w:cs="Times New Roman"/>
          <w:sz w:val="24"/>
          <w:szCs w:val="24"/>
        </w:rPr>
        <w:t xml:space="preserve">ocul: </w:t>
      </w:r>
      <w:r w:rsidR="000D3862">
        <w:rPr>
          <w:rFonts w:ascii="Times New Roman" w:eastAsia="Onest" w:hAnsi="Times New Roman" w:cs="Times New Roman"/>
          <w:sz w:val="24"/>
          <w:szCs w:val="24"/>
        </w:rPr>
        <w:t>Centrul Cultural</w:t>
      </w:r>
      <w:r>
        <w:rPr>
          <w:rFonts w:ascii="Times New Roman" w:eastAsia="Onest" w:hAnsi="Times New Roman" w:cs="Times New Roman"/>
          <w:sz w:val="24"/>
          <w:szCs w:val="24"/>
        </w:rPr>
        <w:t>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Participarea este deschisă tuturor persoanelor interesate.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Modalitatea de participare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Cetățenii, reprezentanții societății civile, mediului de afaceri și alte părți interesate pot: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participa direct la ședința de audieri/dezbateri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transmite recomandări în sc</w:t>
      </w:r>
      <w:r w:rsidR="00151908">
        <w:rPr>
          <w:rFonts w:ascii="Times New Roman" w:eastAsia="Onest" w:hAnsi="Times New Roman" w:cs="Times New Roman"/>
          <w:sz w:val="24"/>
          <w:szCs w:val="24"/>
        </w:rPr>
        <w:t xml:space="preserve">ris până la data de </w:t>
      </w:r>
      <w:r w:rsidR="000D3862">
        <w:rPr>
          <w:rFonts w:ascii="Times New Roman" w:eastAsia="Onest" w:hAnsi="Times New Roman" w:cs="Times New Roman"/>
          <w:sz w:val="24"/>
          <w:szCs w:val="24"/>
        </w:rPr>
        <w:t>07.08.2026</w:t>
      </w:r>
      <w:r w:rsidRPr="008D1402">
        <w:rPr>
          <w:rFonts w:ascii="Times New Roman" w:eastAsia="Onest" w:hAnsi="Times New Roman" w:cs="Times New Roman"/>
          <w:sz w:val="24"/>
          <w:szCs w:val="24"/>
        </w:rPr>
        <w:t>, prin:</w:t>
      </w:r>
    </w:p>
    <w:p w:rsidR="008D1402" w:rsidRPr="008D1402" w:rsidRDefault="000D386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>
        <w:rPr>
          <w:rFonts w:ascii="Times New Roman" w:eastAsia="Onest" w:hAnsi="Times New Roman" w:cs="Times New Roman"/>
          <w:sz w:val="24"/>
          <w:szCs w:val="24"/>
        </w:rPr>
        <w:t xml:space="preserve">• e-mail: </w:t>
      </w:r>
      <w:r w:rsidRPr="000D3862">
        <w:rPr>
          <w:rFonts w:ascii="Times New Roman" w:eastAsia="Onest" w:hAnsi="Times New Roman" w:cs="Times New Roman"/>
          <w:sz w:val="24"/>
          <w:szCs w:val="24"/>
        </w:rPr>
        <w:t>primaria.mihuleni@apl.gov.md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• poștă sau depunere la sediul Primăriei</w:t>
      </w:r>
      <w:r>
        <w:rPr>
          <w:rFonts w:ascii="Times New Roman" w:eastAsia="Onest" w:hAnsi="Times New Roman" w:cs="Times New Roman"/>
          <w:sz w:val="24"/>
          <w:szCs w:val="24"/>
        </w:rPr>
        <w:t>.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b/>
          <w:sz w:val="24"/>
          <w:szCs w:val="24"/>
        </w:rPr>
      </w:pPr>
      <w:r w:rsidRPr="008D1402">
        <w:rPr>
          <w:rFonts w:ascii="Times New Roman" w:eastAsia="Onest" w:hAnsi="Times New Roman" w:cs="Times New Roman"/>
          <w:b/>
          <w:sz w:val="24"/>
          <w:szCs w:val="24"/>
        </w:rPr>
        <w:t>Persoană responsabilă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Pentru informații suplimentare, vă puteți adresa: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>Nume, prenume:</w:t>
      </w:r>
      <w:r w:rsidR="000D3862">
        <w:rPr>
          <w:rFonts w:ascii="Times New Roman" w:eastAsia="Onest" w:hAnsi="Times New Roman" w:cs="Times New Roman"/>
          <w:sz w:val="24"/>
          <w:szCs w:val="24"/>
        </w:rPr>
        <w:t>Cojocaru Andrei</w:t>
      </w:r>
      <w:r w:rsidRPr="008D1402">
        <w:rPr>
          <w:rFonts w:ascii="Times New Roman" w:eastAsia="Onest" w:hAnsi="Times New Roman" w:cs="Times New Roman"/>
          <w:sz w:val="24"/>
          <w:szCs w:val="24"/>
        </w:rPr>
        <w:t>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Funcția: Primarul </w:t>
      </w:r>
      <w:r w:rsidR="000D3862">
        <w:rPr>
          <w:rFonts w:ascii="Times New Roman" w:eastAsia="Onest" w:hAnsi="Times New Roman" w:cs="Times New Roman"/>
          <w:sz w:val="24"/>
          <w:szCs w:val="24"/>
        </w:rPr>
        <w:t>satului Mihuleni</w:t>
      </w:r>
      <w:r w:rsidRPr="008D1402">
        <w:rPr>
          <w:rFonts w:ascii="Times New Roman" w:eastAsia="Onest" w:hAnsi="Times New Roman" w:cs="Times New Roman"/>
          <w:sz w:val="24"/>
          <w:szCs w:val="24"/>
        </w:rPr>
        <w:t>;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Tel.: </w:t>
      </w:r>
      <w:r w:rsidR="000D3862">
        <w:rPr>
          <w:rFonts w:ascii="Times New Roman" w:eastAsia="Onest" w:hAnsi="Times New Roman" w:cs="Times New Roman"/>
          <w:sz w:val="24"/>
          <w:szCs w:val="24"/>
        </w:rPr>
        <w:t>027257236</w:t>
      </w:r>
    </w:p>
    <w:p w:rsidR="000D3862" w:rsidRPr="008D1402" w:rsidRDefault="008D1402" w:rsidP="000D386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Email: </w:t>
      </w:r>
      <w:r w:rsidR="000D3862" w:rsidRPr="000D3862">
        <w:rPr>
          <w:rFonts w:ascii="Times New Roman" w:eastAsia="Onest" w:hAnsi="Times New Roman" w:cs="Times New Roman"/>
          <w:sz w:val="24"/>
          <w:szCs w:val="24"/>
        </w:rPr>
        <w:t>primaria.mihuleni@apl.gov.md</w:t>
      </w:r>
    </w:p>
    <w:p w:rsidR="008D1402" w:rsidRPr="008D1402" w:rsidRDefault="008D1402" w:rsidP="008D1402">
      <w:pPr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</w:rPr>
      </w:pPr>
    </w:p>
    <w:p w:rsidR="00FE25B7" w:rsidRPr="000D3862" w:rsidRDefault="008D1402" w:rsidP="008D1402">
      <w:pPr>
        <w:jc w:val="both"/>
        <w:rPr>
          <w:rFonts w:ascii="Times New Roman" w:eastAsia="Onest" w:hAnsi="Times New Roman" w:cs="Times New Roman"/>
          <w:sz w:val="24"/>
          <w:szCs w:val="24"/>
        </w:rPr>
      </w:pPr>
      <w:r w:rsidRPr="008D1402">
        <w:rPr>
          <w:rFonts w:ascii="Times New Roman" w:eastAsia="Onest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E25B7" w:rsidRPr="000D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7D"/>
    <w:rsid w:val="000D3862"/>
    <w:rsid w:val="000E2C4E"/>
    <w:rsid w:val="00151908"/>
    <w:rsid w:val="0053777D"/>
    <w:rsid w:val="005E3F9B"/>
    <w:rsid w:val="008D1402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02"/>
    <w:pPr>
      <w:spacing w:after="0" w:line="240" w:lineRule="auto"/>
    </w:pPr>
    <w:rPr>
      <w:rFonts w:ascii="Calibri" w:eastAsia="Calibri" w:hAnsi="Calibri" w:cs="Calibri"/>
      <w:lang w:val="ro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402"/>
    <w:pPr>
      <w:spacing w:after="0" w:line="240" w:lineRule="auto"/>
    </w:pPr>
    <w:rPr>
      <w:rFonts w:ascii="Calibri" w:eastAsia="Calibri" w:hAnsi="Calibri" w:cs="Calibri"/>
      <w:lang w:val="ro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Secretar_CL</cp:lastModifiedBy>
  <cp:revision>2</cp:revision>
  <dcterms:created xsi:type="dcterms:W3CDTF">2026-07-27T11:52:00Z</dcterms:created>
  <dcterms:modified xsi:type="dcterms:W3CDTF">2026-07-27T11:52:00Z</dcterms:modified>
</cp:coreProperties>
</file>