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0B4F6" w14:textId="77777777" w:rsidR="00E63283" w:rsidRDefault="007B3FF8" w:rsidP="00E63283">
      <w:pPr>
        <w:spacing w:line="216" w:lineRule="auto"/>
        <w:ind w:firstLine="0"/>
        <w:rPr>
          <w:sz w:val="28"/>
          <w:szCs w:val="28"/>
          <w:lang w:val="ro-RO"/>
        </w:rPr>
      </w:pPr>
      <w:r>
        <w:rPr>
          <w:noProof/>
          <w:sz w:val="28"/>
          <w:szCs w:val="28"/>
          <w:lang w:val="ru-RU" w:eastAsia="ru-RU"/>
        </w:rPr>
        <w:drawing>
          <wp:anchor distT="0" distB="0" distL="114300" distR="114300" simplePos="0" relativeHeight="251659264" behindDoc="0" locked="0" layoutInCell="1" allowOverlap="1" wp14:anchorId="4B6F4264" wp14:editId="0652D830">
            <wp:simplePos x="0" y="0"/>
            <wp:positionH relativeFrom="column">
              <wp:posOffset>5766435</wp:posOffset>
            </wp:positionH>
            <wp:positionV relativeFrom="paragraph">
              <wp:posOffset>-15748</wp:posOffset>
            </wp:positionV>
            <wp:extent cx="480822" cy="804672"/>
            <wp:effectExtent l="19050" t="0" r="0" b="0"/>
            <wp:wrapNone/>
            <wp:docPr id="7" name="Рисунок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6" cstate="print"/>
                    <a:srcRect/>
                    <a:stretch>
                      <a:fillRect/>
                    </a:stretch>
                  </pic:blipFill>
                  <pic:spPr bwMode="auto">
                    <a:xfrm>
                      <a:off x="0" y="0"/>
                      <a:ext cx="480822" cy="804672"/>
                    </a:xfrm>
                    <a:prstGeom prst="rect">
                      <a:avLst/>
                    </a:prstGeom>
                    <a:noFill/>
                  </pic:spPr>
                </pic:pic>
              </a:graphicData>
            </a:graphic>
          </wp:anchor>
        </w:drawing>
      </w:r>
      <w:r>
        <w:rPr>
          <w:noProof/>
          <w:sz w:val="28"/>
          <w:szCs w:val="28"/>
          <w:lang w:val="ru-RU" w:eastAsia="ru-RU"/>
        </w:rPr>
        <w:drawing>
          <wp:anchor distT="0" distB="0" distL="114300" distR="114300" simplePos="0" relativeHeight="251660288" behindDoc="0" locked="0" layoutInCell="1" allowOverlap="1" wp14:anchorId="333C6575" wp14:editId="2F0CFFF0">
            <wp:simplePos x="0" y="0"/>
            <wp:positionH relativeFrom="column">
              <wp:posOffset>-140970</wp:posOffset>
            </wp:positionH>
            <wp:positionV relativeFrom="paragraph">
              <wp:posOffset>45085</wp:posOffset>
            </wp:positionV>
            <wp:extent cx="657225" cy="786130"/>
            <wp:effectExtent l="19050" t="0" r="9525" b="0"/>
            <wp:wrapNone/>
            <wp:docPr id="8" name="Рисунок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
                    <pic:cNvPicPr>
                      <a:picLocks noChangeAspect="1" noChangeArrowheads="1"/>
                    </pic:cNvPicPr>
                  </pic:nvPicPr>
                  <pic:blipFill>
                    <a:blip r:embed="rId7" cstate="print"/>
                    <a:srcRect/>
                    <a:stretch>
                      <a:fillRect/>
                    </a:stretch>
                  </pic:blipFill>
                  <pic:spPr bwMode="auto">
                    <a:xfrm>
                      <a:off x="0" y="0"/>
                      <a:ext cx="657225" cy="786130"/>
                    </a:xfrm>
                    <a:prstGeom prst="rect">
                      <a:avLst/>
                    </a:prstGeom>
                    <a:noFill/>
                  </pic:spPr>
                </pic:pic>
              </a:graphicData>
            </a:graphic>
          </wp:anchor>
        </w:drawing>
      </w:r>
    </w:p>
    <w:p w14:paraId="6BDB21B9" w14:textId="77777777" w:rsidR="00E63283" w:rsidRPr="0012247F" w:rsidRDefault="00E63283" w:rsidP="00A73326">
      <w:pPr>
        <w:spacing w:line="216" w:lineRule="auto"/>
        <w:ind w:firstLine="0"/>
        <w:jc w:val="center"/>
        <w:rPr>
          <w:sz w:val="24"/>
          <w:szCs w:val="24"/>
          <w:lang w:val="ro-RO"/>
        </w:rPr>
      </w:pPr>
      <w:r w:rsidRPr="0012247F">
        <w:rPr>
          <w:sz w:val="24"/>
          <w:szCs w:val="24"/>
          <w:lang w:val="ro-RO"/>
        </w:rPr>
        <w:t>R E P U B L I C A    M O L D O V A</w:t>
      </w:r>
    </w:p>
    <w:p w14:paraId="50A9A6AC" w14:textId="77777777" w:rsidR="00E63283" w:rsidRPr="0012247F" w:rsidRDefault="00E63283" w:rsidP="00A73326">
      <w:pPr>
        <w:spacing w:line="276" w:lineRule="auto"/>
        <w:ind w:firstLine="0"/>
        <w:jc w:val="center"/>
        <w:rPr>
          <w:sz w:val="24"/>
          <w:szCs w:val="24"/>
          <w:lang w:val="ro-RO"/>
        </w:rPr>
      </w:pPr>
      <w:r w:rsidRPr="0012247F">
        <w:rPr>
          <w:sz w:val="24"/>
          <w:szCs w:val="24"/>
          <w:lang w:val="ro-RO"/>
        </w:rPr>
        <w:t>M U N I C I P I U L   C H I Ş I N Ă U</w:t>
      </w:r>
    </w:p>
    <w:p w14:paraId="176C070D" w14:textId="77777777" w:rsidR="00E63283" w:rsidRDefault="00E63283" w:rsidP="00E63283">
      <w:pPr>
        <w:jc w:val="center"/>
        <w:rPr>
          <w:b/>
          <w:sz w:val="28"/>
          <w:szCs w:val="28"/>
          <w:u w:val="single"/>
        </w:rPr>
      </w:pPr>
      <w:r>
        <w:rPr>
          <w:b/>
          <w:sz w:val="28"/>
          <w:szCs w:val="28"/>
          <w:u w:val="single"/>
        </w:rPr>
        <w:t xml:space="preserve">__ </w:t>
      </w:r>
      <w:r w:rsidR="00A73326">
        <w:rPr>
          <w:b/>
          <w:sz w:val="32"/>
          <w:szCs w:val="32"/>
          <w:u w:val="single"/>
        </w:rPr>
        <w:t xml:space="preserve">C O N S I L I U </w:t>
      </w:r>
      <w:proofErr w:type="gramStart"/>
      <w:r w:rsidR="00A73326">
        <w:rPr>
          <w:b/>
          <w:sz w:val="32"/>
          <w:szCs w:val="32"/>
          <w:u w:val="single"/>
        </w:rPr>
        <w:t xml:space="preserve">L  </w:t>
      </w:r>
      <w:r>
        <w:rPr>
          <w:b/>
          <w:sz w:val="32"/>
          <w:szCs w:val="32"/>
          <w:u w:val="single"/>
        </w:rPr>
        <w:t>C</w:t>
      </w:r>
      <w:proofErr w:type="gramEnd"/>
      <w:r>
        <w:rPr>
          <w:b/>
          <w:sz w:val="32"/>
          <w:szCs w:val="32"/>
          <w:u w:val="single"/>
        </w:rPr>
        <w:t xml:space="preserve"> O M U N E I </w:t>
      </w:r>
      <w:r w:rsidR="00A73326">
        <w:rPr>
          <w:b/>
          <w:sz w:val="32"/>
          <w:szCs w:val="32"/>
          <w:u w:val="single"/>
        </w:rPr>
        <w:t xml:space="preserve"> </w:t>
      </w:r>
      <w:r>
        <w:rPr>
          <w:b/>
          <w:sz w:val="32"/>
          <w:szCs w:val="32"/>
          <w:u w:val="single"/>
        </w:rPr>
        <w:t xml:space="preserve"> B U B U I E C I</w:t>
      </w:r>
      <w:r>
        <w:rPr>
          <w:b/>
          <w:sz w:val="28"/>
          <w:szCs w:val="28"/>
          <w:u w:val="single"/>
        </w:rPr>
        <w:t>______</w:t>
      </w:r>
    </w:p>
    <w:p w14:paraId="26574D26" w14:textId="77777777" w:rsidR="00E63283" w:rsidRDefault="00E63283" w:rsidP="00E63283">
      <w:pPr>
        <w:pBdr>
          <w:bottom w:val="single" w:sz="12" w:space="0" w:color="auto"/>
        </w:pBdr>
        <w:rPr>
          <w:sz w:val="2"/>
          <w:szCs w:val="2"/>
          <w:lang w:val="ro-RO"/>
        </w:rPr>
      </w:pPr>
    </w:p>
    <w:p w14:paraId="7E3772F5" w14:textId="77777777" w:rsidR="00E63283" w:rsidRDefault="00E63283" w:rsidP="00AE4962">
      <w:pPr>
        <w:spacing w:line="216" w:lineRule="auto"/>
        <w:ind w:firstLine="0"/>
        <w:jc w:val="left"/>
        <w:rPr>
          <w:sz w:val="28"/>
          <w:szCs w:val="28"/>
          <w:lang w:val="ro-RO"/>
        </w:rPr>
      </w:pPr>
    </w:p>
    <w:p w14:paraId="30421E23" w14:textId="11B40A5B" w:rsidR="00E63283" w:rsidRDefault="00E63283" w:rsidP="00AE4962">
      <w:pPr>
        <w:spacing w:line="216" w:lineRule="auto"/>
        <w:ind w:firstLine="0"/>
        <w:jc w:val="left"/>
        <w:rPr>
          <w:sz w:val="28"/>
          <w:szCs w:val="28"/>
          <w:lang w:val="ro-RO"/>
        </w:rPr>
      </w:pPr>
      <w:r>
        <w:rPr>
          <w:sz w:val="28"/>
          <w:szCs w:val="28"/>
          <w:lang w:val="ro-RO"/>
        </w:rPr>
        <w:t xml:space="preserve">PROIECT. </w:t>
      </w:r>
    </w:p>
    <w:p w14:paraId="738AE560" w14:textId="77777777" w:rsidR="00F40AD8" w:rsidRDefault="00F40AD8" w:rsidP="00F40AD8">
      <w:pPr>
        <w:ind w:firstLine="0"/>
        <w:rPr>
          <w:b/>
          <w:i/>
          <w:sz w:val="24"/>
          <w:szCs w:val="24"/>
          <w:lang w:val="ro-MD"/>
        </w:rPr>
      </w:pPr>
    </w:p>
    <w:p w14:paraId="5F0D425A" w14:textId="77777777" w:rsidR="00966BCA" w:rsidRDefault="00966BCA" w:rsidP="00966BCA">
      <w:pPr>
        <w:rPr>
          <w:rFonts w:ascii="Onest" w:eastAsia="Onest" w:hAnsi="Onest" w:cs="Onest"/>
        </w:rPr>
      </w:pPr>
    </w:p>
    <w:p w14:paraId="1AB76F1C" w14:textId="338CB76C" w:rsidR="00966BCA" w:rsidRPr="00966BCA" w:rsidRDefault="00966BCA" w:rsidP="00966BCA">
      <w:pPr>
        <w:ind w:firstLine="0"/>
        <w:jc w:val="center"/>
        <w:rPr>
          <w:sz w:val="24"/>
          <w:szCs w:val="24"/>
          <w:lang w:val="ro-RO"/>
        </w:rPr>
      </w:pPr>
      <w:r w:rsidRPr="00966BCA">
        <w:rPr>
          <w:sz w:val="24"/>
          <w:szCs w:val="24"/>
          <w:lang w:val="ro-RO"/>
        </w:rPr>
        <w:t>DECIZIA nr.__________ din _______________ 2026</w:t>
      </w:r>
    </w:p>
    <w:p w14:paraId="0A2E34AE" w14:textId="77777777" w:rsidR="00966BCA" w:rsidRPr="00966BCA" w:rsidRDefault="00966BCA" w:rsidP="00966BCA">
      <w:pPr>
        <w:ind w:firstLine="0"/>
        <w:jc w:val="left"/>
        <w:rPr>
          <w:sz w:val="24"/>
          <w:szCs w:val="24"/>
          <w:lang w:val="ro-RO"/>
        </w:rPr>
      </w:pPr>
    </w:p>
    <w:p w14:paraId="29A7B0D5" w14:textId="77777777" w:rsidR="00966BCA" w:rsidRPr="00966BCA" w:rsidRDefault="00966BCA" w:rsidP="00966BCA">
      <w:pPr>
        <w:ind w:firstLine="0"/>
        <w:jc w:val="left"/>
        <w:rPr>
          <w:sz w:val="24"/>
          <w:szCs w:val="24"/>
          <w:lang w:val="ro-RO"/>
        </w:rPr>
      </w:pPr>
    </w:p>
    <w:p w14:paraId="7C7ED87B" w14:textId="77777777" w:rsidR="00966BCA" w:rsidRDefault="00966BCA" w:rsidP="00966BCA">
      <w:pPr>
        <w:ind w:firstLine="0"/>
        <w:rPr>
          <w:sz w:val="24"/>
          <w:szCs w:val="24"/>
          <w:lang w:val="ro-RO"/>
        </w:rPr>
      </w:pPr>
      <w:r w:rsidRPr="00966BCA">
        <w:rPr>
          <w:sz w:val="24"/>
          <w:szCs w:val="24"/>
          <w:lang w:val="ro-RO"/>
        </w:rPr>
        <w:t xml:space="preserve">„Cu </w:t>
      </w:r>
      <w:proofErr w:type="spellStart"/>
      <w:r w:rsidRPr="00966BCA">
        <w:rPr>
          <w:sz w:val="24"/>
          <w:szCs w:val="24"/>
          <w:lang w:val="ro-RO"/>
        </w:rPr>
        <w:t>privire</w:t>
      </w:r>
      <w:proofErr w:type="spellEnd"/>
      <w:r w:rsidRPr="00966BCA">
        <w:rPr>
          <w:sz w:val="24"/>
          <w:szCs w:val="24"/>
          <w:lang w:val="ro-RO"/>
        </w:rPr>
        <w:t xml:space="preserve"> la </w:t>
      </w:r>
      <w:proofErr w:type="spellStart"/>
      <w:r w:rsidRPr="00966BCA">
        <w:rPr>
          <w:sz w:val="24"/>
          <w:szCs w:val="24"/>
          <w:lang w:val="ro-RO"/>
        </w:rPr>
        <w:t>amalgamarea</w:t>
      </w:r>
      <w:proofErr w:type="spellEnd"/>
      <w:r w:rsidRPr="00966BCA">
        <w:rPr>
          <w:sz w:val="24"/>
          <w:szCs w:val="24"/>
          <w:lang w:val="ro-RO"/>
        </w:rPr>
        <w:t xml:space="preserve"> voluntară a unităților </w:t>
      </w:r>
    </w:p>
    <w:p w14:paraId="2DACBC40" w14:textId="77777777" w:rsidR="00966BCA" w:rsidRDefault="00966BCA" w:rsidP="00966BCA">
      <w:pPr>
        <w:ind w:firstLine="0"/>
        <w:rPr>
          <w:sz w:val="24"/>
          <w:szCs w:val="24"/>
          <w:lang w:val="ro-RO"/>
        </w:rPr>
      </w:pPr>
      <w:r w:rsidRPr="00966BCA">
        <w:rPr>
          <w:sz w:val="24"/>
          <w:szCs w:val="24"/>
          <w:lang w:val="ro-RO"/>
        </w:rPr>
        <w:t>administrativ-teritoriale</w:t>
      </w:r>
      <w:r>
        <w:rPr>
          <w:sz w:val="24"/>
          <w:szCs w:val="24"/>
          <w:lang w:val="ro-RO"/>
        </w:rPr>
        <w:t xml:space="preserve"> comuna Bubuieci, mun. Chișinău </w:t>
      </w:r>
    </w:p>
    <w:p w14:paraId="6F5B6C18" w14:textId="2943EB75" w:rsidR="00966BCA" w:rsidRPr="00966BCA" w:rsidRDefault="00966BCA" w:rsidP="00966BCA">
      <w:pPr>
        <w:ind w:firstLine="0"/>
        <w:rPr>
          <w:sz w:val="24"/>
          <w:szCs w:val="24"/>
          <w:lang w:val="ro-RO"/>
        </w:rPr>
      </w:pPr>
      <w:r>
        <w:rPr>
          <w:sz w:val="24"/>
          <w:szCs w:val="24"/>
          <w:lang w:val="ro-RO"/>
        </w:rPr>
        <w:t>și satul Floreni, r. Anenii Noi</w:t>
      </w:r>
      <w:r w:rsidRPr="00966BCA">
        <w:rPr>
          <w:sz w:val="24"/>
          <w:szCs w:val="24"/>
          <w:lang w:val="ro-RO"/>
        </w:rPr>
        <w:t xml:space="preserve">” </w:t>
      </w:r>
    </w:p>
    <w:p w14:paraId="214EC1AB" w14:textId="77777777" w:rsidR="00966BCA" w:rsidRPr="00966BCA" w:rsidRDefault="00966BCA" w:rsidP="00966BCA">
      <w:pPr>
        <w:ind w:firstLine="0"/>
        <w:jc w:val="left"/>
        <w:rPr>
          <w:sz w:val="24"/>
          <w:szCs w:val="24"/>
          <w:lang w:val="ro-RO"/>
        </w:rPr>
      </w:pPr>
    </w:p>
    <w:p w14:paraId="656874CA" w14:textId="124D2F08" w:rsidR="00966BCA" w:rsidRPr="00966BCA" w:rsidRDefault="00966BCA" w:rsidP="00966BCA">
      <w:pPr>
        <w:ind w:firstLine="0"/>
        <w:rPr>
          <w:sz w:val="24"/>
          <w:szCs w:val="24"/>
          <w:lang w:val="ro-RO"/>
        </w:rPr>
      </w:pPr>
      <w:proofErr w:type="spellStart"/>
      <w:r w:rsidRPr="00966BCA">
        <w:rPr>
          <w:sz w:val="24"/>
          <w:szCs w:val="24"/>
          <w:lang w:val="ro-RO"/>
        </w:rPr>
        <w:t>În</w:t>
      </w:r>
      <w:proofErr w:type="spellEnd"/>
      <w:r w:rsidRPr="00966BCA">
        <w:rPr>
          <w:sz w:val="24"/>
          <w:szCs w:val="24"/>
          <w:lang w:val="ro-RO"/>
        </w:rPr>
        <w:t xml:space="preserve"> </w:t>
      </w:r>
      <w:proofErr w:type="spellStart"/>
      <w:r w:rsidRPr="00966BCA">
        <w:rPr>
          <w:sz w:val="24"/>
          <w:szCs w:val="24"/>
          <w:lang w:val="ro-RO"/>
        </w:rPr>
        <w:t>temeiul</w:t>
      </w:r>
      <w:proofErr w:type="spellEnd"/>
      <w:r w:rsidRPr="00966BCA">
        <w:rPr>
          <w:sz w:val="24"/>
          <w:szCs w:val="24"/>
          <w:lang w:val="ro-RO"/>
        </w:rPr>
        <w:t xml:space="preserve"> art. 14 </w:t>
      </w:r>
      <w:proofErr w:type="spellStart"/>
      <w:r w:rsidRPr="00966BCA">
        <w:rPr>
          <w:sz w:val="24"/>
          <w:szCs w:val="24"/>
          <w:lang w:val="ro-RO"/>
        </w:rPr>
        <w:t>alin</w:t>
      </w:r>
      <w:proofErr w:type="spellEnd"/>
      <w:r w:rsidRPr="00966BCA">
        <w:rPr>
          <w:sz w:val="24"/>
          <w:szCs w:val="24"/>
          <w:lang w:val="ro-RO"/>
        </w:rPr>
        <w:t xml:space="preserve">. (2) lit. k1) din </w:t>
      </w:r>
      <w:proofErr w:type="spellStart"/>
      <w:r w:rsidRPr="00966BCA">
        <w:rPr>
          <w:sz w:val="24"/>
          <w:szCs w:val="24"/>
          <w:lang w:val="ro-RO"/>
        </w:rPr>
        <w:t>Legea</w:t>
      </w:r>
      <w:proofErr w:type="spellEnd"/>
      <w:r w:rsidRPr="00966BCA">
        <w:rPr>
          <w:sz w:val="24"/>
          <w:szCs w:val="24"/>
          <w:lang w:val="ro-RO"/>
        </w:rPr>
        <w:t xml:space="preserve"> nr. 436/2006 </w:t>
      </w:r>
      <w:proofErr w:type="spellStart"/>
      <w:r w:rsidRPr="00966BCA">
        <w:rPr>
          <w:sz w:val="24"/>
          <w:szCs w:val="24"/>
          <w:lang w:val="ro-RO"/>
        </w:rPr>
        <w:t>privind</w:t>
      </w:r>
      <w:proofErr w:type="spellEnd"/>
      <w:r w:rsidRPr="00966BCA">
        <w:rPr>
          <w:sz w:val="24"/>
          <w:szCs w:val="24"/>
          <w:lang w:val="ro-RO"/>
        </w:rPr>
        <w:t xml:space="preserve"> </w:t>
      </w:r>
      <w:proofErr w:type="spellStart"/>
      <w:r w:rsidRPr="00966BCA">
        <w:rPr>
          <w:sz w:val="24"/>
          <w:szCs w:val="24"/>
          <w:lang w:val="ro-RO"/>
        </w:rPr>
        <w:t>administrația</w:t>
      </w:r>
      <w:proofErr w:type="spellEnd"/>
      <w:r w:rsidRPr="00966BCA">
        <w:rPr>
          <w:sz w:val="24"/>
          <w:szCs w:val="24"/>
          <w:lang w:val="ro-RO"/>
        </w:rPr>
        <w:t xml:space="preserve"> </w:t>
      </w:r>
      <w:proofErr w:type="spellStart"/>
      <w:r w:rsidRPr="00966BCA">
        <w:rPr>
          <w:sz w:val="24"/>
          <w:szCs w:val="24"/>
          <w:lang w:val="ro-RO"/>
        </w:rPr>
        <w:t>publică</w:t>
      </w:r>
      <w:proofErr w:type="spellEnd"/>
      <w:r w:rsidRPr="00966BCA">
        <w:rPr>
          <w:sz w:val="24"/>
          <w:szCs w:val="24"/>
          <w:lang w:val="ro-RO"/>
        </w:rPr>
        <w:t xml:space="preserve"> </w:t>
      </w:r>
      <w:proofErr w:type="spellStart"/>
      <w:r w:rsidRPr="00966BCA">
        <w:rPr>
          <w:sz w:val="24"/>
          <w:szCs w:val="24"/>
          <w:lang w:val="ro-RO"/>
        </w:rPr>
        <w:t>locală</w:t>
      </w:r>
      <w:proofErr w:type="spellEnd"/>
      <w:r w:rsidRPr="00966BCA">
        <w:rPr>
          <w:sz w:val="24"/>
          <w:szCs w:val="24"/>
          <w:lang w:val="ro-RO"/>
        </w:rPr>
        <w:t xml:space="preserve"> și </w:t>
      </w:r>
      <w:proofErr w:type="spellStart"/>
      <w:r w:rsidRPr="00966BCA">
        <w:rPr>
          <w:sz w:val="24"/>
          <w:szCs w:val="24"/>
          <w:lang w:val="ro-RO"/>
        </w:rPr>
        <w:t>în</w:t>
      </w:r>
      <w:proofErr w:type="spellEnd"/>
      <w:r w:rsidRPr="00966BCA">
        <w:rPr>
          <w:sz w:val="24"/>
          <w:szCs w:val="24"/>
          <w:lang w:val="ro-RO"/>
        </w:rPr>
        <w:t xml:space="preserve"> </w:t>
      </w:r>
      <w:proofErr w:type="spellStart"/>
      <w:r w:rsidRPr="00966BCA">
        <w:rPr>
          <w:sz w:val="24"/>
          <w:szCs w:val="24"/>
          <w:lang w:val="ro-RO"/>
        </w:rPr>
        <w:t>conformitate</w:t>
      </w:r>
      <w:proofErr w:type="spellEnd"/>
      <w:r w:rsidRPr="00966BCA">
        <w:rPr>
          <w:sz w:val="24"/>
          <w:szCs w:val="24"/>
          <w:lang w:val="ro-RO"/>
        </w:rPr>
        <w:t xml:space="preserve"> cu </w:t>
      </w:r>
      <w:proofErr w:type="spellStart"/>
      <w:r w:rsidRPr="00966BCA">
        <w:rPr>
          <w:sz w:val="24"/>
          <w:szCs w:val="24"/>
          <w:lang w:val="ro-RO"/>
        </w:rPr>
        <w:t>prevederile</w:t>
      </w:r>
      <w:proofErr w:type="spellEnd"/>
      <w:r w:rsidRPr="00966BCA">
        <w:rPr>
          <w:sz w:val="24"/>
          <w:szCs w:val="24"/>
          <w:lang w:val="ro-RO"/>
        </w:rPr>
        <w:t xml:space="preserve"> art. 5, 6, (</w:t>
      </w:r>
      <w:proofErr w:type="spellStart"/>
      <w:r w:rsidRPr="00966BCA">
        <w:rPr>
          <w:sz w:val="24"/>
          <w:szCs w:val="24"/>
          <w:lang w:val="ro-RO"/>
        </w:rPr>
        <w:t>după</w:t>
      </w:r>
      <w:proofErr w:type="spellEnd"/>
      <w:r w:rsidRPr="00966BCA">
        <w:rPr>
          <w:sz w:val="24"/>
          <w:szCs w:val="24"/>
          <w:lang w:val="ro-RO"/>
        </w:rPr>
        <w:t xml:space="preserve"> </w:t>
      </w:r>
      <w:proofErr w:type="spellStart"/>
      <w:r w:rsidRPr="00966BCA">
        <w:rPr>
          <w:sz w:val="24"/>
          <w:szCs w:val="24"/>
          <w:lang w:val="ro-RO"/>
        </w:rPr>
        <w:t>caz</w:t>
      </w:r>
      <w:proofErr w:type="spellEnd"/>
      <w:r w:rsidRPr="00966BCA">
        <w:rPr>
          <w:sz w:val="24"/>
          <w:szCs w:val="24"/>
          <w:lang w:val="ro-RO"/>
        </w:rPr>
        <w:t xml:space="preserve"> 61) 8, 10 și 11 a </w:t>
      </w:r>
      <w:proofErr w:type="spellStart"/>
      <w:r w:rsidRPr="00966BCA">
        <w:rPr>
          <w:sz w:val="24"/>
          <w:szCs w:val="24"/>
          <w:lang w:val="ro-RO"/>
        </w:rPr>
        <w:t>Legii</w:t>
      </w:r>
      <w:proofErr w:type="spellEnd"/>
      <w:r w:rsidRPr="00966BCA">
        <w:rPr>
          <w:sz w:val="24"/>
          <w:szCs w:val="24"/>
          <w:lang w:val="ro-RO"/>
        </w:rPr>
        <w:t xml:space="preserve"> nr. 225/2023 </w:t>
      </w:r>
      <w:proofErr w:type="spellStart"/>
      <w:r w:rsidRPr="00966BCA">
        <w:rPr>
          <w:sz w:val="24"/>
          <w:szCs w:val="24"/>
          <w:lang w:val="ro-RO"/>
        </w:rPr>
        <w:t>privind</w:t>
      </w:r>
      <w:proofErr w:type="spellEnd"/>
      <w:r w:rsidRPr="00966BCA">
        <w:rPr>
          <w:sz w:val="24"/>
          <w:szCs w:val="24"/>
          <w:lang w:val="ro-RO"/>
        </w:rPr>
        <w:t xml:space="preserve"> </w:t>
      </w:r>
      <w:proofErr w:type="spellStart"/>
      <w:r w:rsidRPr="00966BCA">
        <w:rPr>
          <w:sz w:val="24"/>
          <w:szCs w:val="24"/>
          <w:lang w:val="ro-RO"/>
        </w:rPr>
        <w:t>amalgamarea</w:t>
      </w:r>
      <w:proofErr w:type="spellEnd"/>
      <w:r w:rsidRPr="00966BCA">
        <w:rPr>
          <w:sz w:val="24"/>
          <w:szCs w:val="24"/>
          <w:lang w:val="ro-RO"/>
        </w:rPr>
        <w:t xml:space="preserve"> </w:t>
      </w:r>
      <w:proofErr w:type="spellStart"/>
      <w:r w:rsidRPr="00966BCA">
        <w:rPr>
          <w:sz w:val="24"/>
          <w:szCs w:val="24"/>
          <w:lang w:val="ro-RO"/>
        </w:rPr>
        <w:t>voluntară</w:t>
      </w:r>
      <w:proofErr w:type="spellEnd"/>
      <w:r w:rsidRPr="00966BCA">
        <w:rPr>
          <w:sz w:val="24"/>
          <w:szCs w:val="24"/>
          <w:lang w:val="ro-RO"/>
        </w:rPr>
        <w:t xml:space="preserve"> a </w:t>
      </w:r>
      <w:proofErr w:type="spellStart"/>
      <w:r w:rsidRPr="00966BCA">
        <w:rPr>
          <w:sz w:val="24"/>
          <w:szCs w:val="24"/>
          <w:lang w:val="ro-RO"/>
        </w:rPr>
        <w:t>unităților</w:t>
      </w:r>
      <w:proofErr w:type="spellEnd"/>
      <w:r w:rsidRPr="00966BCA">
        <w:rPr>
          <w:sz w:val="24"/>
          <w:szCs w:val="24"/>
          <w:lang w:val="ro-RO"/>
        </w:rPr>
        <w:t xml:space="preserve"> </w:t>
      </w:r>
      <w:proofErr w:type="spellStart"/>
      <w:r w:rsidRPr="00966BCA">
        <w:rPr>
          <w:sz w:val="24"/>
          <w:szCs w:val="24"/>
          <w:lang w:val="ro-RO"/>
        </w:rPr>
        <w:t>administrativ-teritoriale</w:t>
      </w:r>
      <w:proofErr w:type="spellEnd"/>
      <w:r w:rsidRPr="00966BCA">
        <w:rPr>
          <w:sz w:val="24"/>
          <w:szCs w:val="24"/>
          <w:lang w:val="ro-RO"/>
        </w:rPr>
        <w:t xml:space="preserve"> și a pct. 25, 39, 40 și 43 din </w:t>
      </w:r>
      <w:proofErr w:type="spellStart"/>
      <w:r w:rsidRPr="00966BCA">
        <w:rPr>
          <w:sz w:val="24"/>
          <w:szCs w:val="24"/>
          <w:lang w:val="ro-RO"/>
        </w:rPr>
        <w:t>Metodologia</w:t>
      </w:r>
      <w:proofErr w:type="spellEnd"/>
      <w:r w:rsidRPr="00966BCA">
        <w:rPr>
          <w:sz w:val="24"/>
          <w:szCs w:val="24"/>
          <w:lang w:val="ro-RO"/>
        </w:rPr>
        <w:t xml:space="preserve"> de </w:t>
      </w:r>
      <w:proofErr w:type="spellStart"/>
      <w:r w:rsidRPr="00966BCA">
        <w:rPr>
          <w:sz w:val="24"/>
          <w:szCs w:val="24"/>
          <w:lang w:val="ro-RO"/>
        </w:rPr>
        <w:t>amalgamare</w:t>
      </w:r>
      <w:proofErr w:type="spellEnd"/>
      <w:r w:rsidRPr="00966BCA">
        <w:rPr>
          <w:sz w:val="24"/>
          <w:szCs w:val="24"/>
          <w:lang w:val="ro-RO"/>
        </w:rPr>
        <w:t xml:space="preserve"> </w:t>
      </w:r>
      <w:proofErr w:type="spellStart"/>
      <w:r w:rsidRPr="00966BCA">
        <w:rPr>
          <w:sz w:val="24"/>
          <w:szCs w:val="24"/>
          <w:lang w:val="ro-RO"/>
        </w:rPr>
        <w:t>voluntară</w:t>
      </w:r>
      <w:proofErr w:type="spellEnd"/>
      <w:r w:rsidRPr="00966BCA">
        <w:rPr>
          <w:sz w:val="24"/>
          <w:szCs w:val="24"/>
          <w:lang w:val="ro-RO"/>
        </w:rPr>
        <w:t xml:space="preserve"> a </w:t>
      </w:r>
      <w:proofErr w:type="spellStart"/>
      <w:r w:rsidRPr="00966BCA">
        <w:rPr>
          <w:sz w:val="24"/>
          <w:szCs w:val="24"/>
          <w:lang w:val="ro-RO"/>
        </w:rPr>
        <w:t>unităților</w:t>
      </w:r>
      <w:proofErr w:type="spellEnd"/>
      <w:r w:rsidRPr="00966BCA">
        <w:rPr>
          <w:sz w:val="24"/>
          <w:szCs w:val="24"/>
          <w:lang w:val="ro-RO"/>
        </w:rPr>
        <w:t xml:space="preserve"> </w:t>
      </w:r>
      <w:proofErr w:type="spellStart"/>
      <w:r w:rsidRPr="00966BCA">
        <w:rPr>
          <w:sz w:val="24"/>
          <w:szCs w:val="24"/>
          <w:lang w:val="ro-RO"/>
        </w:rPr>
        <w:t>administrativ-teritoriale</w:t>
      </w:r>
      <w:proofErr w:type="spellEnd"/>
      <w:r w:rsidRPr="00966BCA">
        <w:rPr>
          <w:sz w:val="24"/>
          <w:szCs w:val="24"/>
          <w:lang w:val="ro-RO"/>
        </w:rPr>
        <w:t xml:space="preserve"> </w:t>
      </w:r>
      <w:proofErr w:type="spellStart"/>
      <w:r w:rsidRPr="00966BCA">
        <w:rPr>
          <w:sz w:val="24"/>
          <w:szCs w:val="24"/>
          <w:lang w:val="ro-RO"/>
        </w:rPr>
        <w:t>aprobată</w:t>
      </w:r>
      <w:proofErr w:type="spellEnd"/>
      <w:r w:rsidRPr="00966BCA">
        <w:rPr>
          <w:sz w:val="24"/>
          <w:szCs w:val="24"/>
          <w:lang w:val="ro-RO"/>
        </w:rPr>
        <w:t xml:space="preserve"> </w:t>
      </w:r>
      <w:proofErr w:type="spellStart"/>
      <w:r w:rsidRPr="00966BCA">
        <w:rPr>
          <w:sz w:val="24"/>
          <w:szCs w:val="24"/>
          <w:lang w:val="ro-RO"/>
        </w:rPr>
        <w:t>prin</w:t>
      </w:r>
      <w:proofErr w:type="spellEnd"/>
      <w:r w:rsidRPr="00966BCA">
        <w:rPr>
          <w:sz w:val="24"/>
          <w:szCs w:val="24"/>
          <w:lang w:val="ro-RO"/>
        </w:rPr>
        <w:t xml:space="preserve"> </w:t>
      </w:r>
      <w:proofErr w:type="spellStart"/>
      <w:r w:rsidRPr="00966BCA">
        <w:rPr>
          <w:sz w:val="24"/>
          <w:szCs w:val="24"/>
          <w:lang w:val="ro-RO"/>
        </w:rPr>
        <w:t>Hotărârea</w:t>
      </w:r>
      <w:proofErr w:type="spellEnd"/>
      <w:r w:rsidRPr="00966BCA">
        <w:rPr>
          <w:sz w:val="24"/>
          <w:szCs w:val="24"/>
          <w:lang w:val="ro-RO"/>
        </w:rPr>
        <w:t xml:space="preserve"> </w:t>
      </w:r>
      <w:proofErr w:type="spellStart"/>
      <w:r w:rsidRPr="00966BCA">
        <w:rPr>
          <w:sz w:val="24"/>
          <w:szCs w:val="24"/>
          <w:lang w:val="ro-RO"/>
        </w:rPr>
        <w:t>Guvernului</w:t>
      </w:r>
      <w:proofErr w:type="spellEnd"/>
      <w:r w:rsidRPr="00966BCA">
        <w:rPr>
          <w:sz w:val="24"/>
          <w:szCs w:val="24"/>
          <w:lang w:val="ro-RO"/>
        </w:rPr>
        <w:t xml:space="preserve"> nr. 925/2023, </w:t>
      </w:r>
      <w:r>
        <w:rPr>
          <w:sz w:val="24"/>
          <w:szCs w:val="24"/>
          <w:lang w:val="ro-RO"/>
        </w:rPr>
        <w:t>cu</w:t>
      </w:r>
      <w:r w:rsidRPr="00966BCA">
        <w:rPr>
          <w:sz w:val="24"/>
          <w:szCs w:val="24"/>
          <w:lang w:val="ro-RO"/>
        </w:rPr>
        <w:t xml:space="preserve"> respec</w:t>
      </w:r>
      <w:r>
        <w:rPr>
          <w:sz w:val="24"/>
          <w:szCs w:val="24"/>
          <w:lang w:val="ro-RO"/>
        </w:rPr>
        <w:t>tarea</w:t>
      </w:r>
      <w:r w:rsidRPr="00966BCA">
        <w:rPr>
          <w:sz w:val="24"/>
          <w:szCs w:val="24"/>
          <w:lang w:val="ro-RO"/>
        </w:rPr>
        <w:t xml:space="preserve">, în procesul respectiv de amalgamare voluntară, a condițiilor de bază și a criteriilor prevăzute de art. 5 și 6 din Legea nr. 225/2023 , precum și de metodologia de amalgamare voluntară, </w:t>
      </w:r>
      <w:r>
        <w:rPr>
          <w:sz w:val="24"/>
          <w:szCs w:val="24"/>
          <w:lang w:val="ro-RO"/>
        </w:rPr>
        <w:t>C</w:t>
      </w:r>
      <w:r w:rsidRPr="00966BCA">
        <w:rPr>
          <w:sz w:val="24"/>
          <w:szCs w:val="24"/>
          <w:lang w:val="ro-RO"/>
        </w:rPr>
        <w:t xml:space="preserve">onsiliul local </w:t>
      </w:r>
      <w:r>
        <w:rPr>
          <w:sz w:val="24"/>
          <w:szCs w:val="24"/>
          <w:lang w:val="ro-RO"/>
        </w:rPr>
        <w:t>Bubuieci</w:t>
      </w:r>
    </w:p>
    <w:p w14:paraId="73556802" w14:textId="77777777" w:rsidR="00966BCA" w:rsidRPr="00966BCA" w:rsidRDefault="00966BCA" w:rsidP="00966BCA">
      <w:pPr>
        <w:ind w:firstLine="0"/>
        <w:jc w:val="left"/>
        <w:rPr>
          <w:sz w:val="24"/>
          <w:szCs w:val="24"/>
          <w:lang w:val="ro-RO"/>
        </w:rPr>
      </w:pPr>
    </w:p>
    <w:p w14:paraId="2E8413E2" w14:textId="56BEA76F" w:rsidR="00966BCA" w:rsidRDefault="00966BCA" w:rsidP="00966BCA">
      <w:pPr>
        <w:ind w:firstLine="0"/>
        <w:jc w:val="center"/>
        <w:rPr>
          <w:b/>
          <w:bCs/>
          <w:sz w:val="24"/>
          <w:szCs w:val="24"/>
          <w:lang w:val="ro-RO"/>
        </w:rPr>
      </w:pPr>
      <w:r w:rsidRPr="00966BCA">
        <w:rPr>
          <w:b/>
          <w:bCs/>
          <w:sz w:val="24"/>
          <w:szCs w:val="24"/>
          <w:lang w:val="ro-RO"/>
        </w:rPr>
        <w:t>DECIDE:</w:t>
      </w:r>
    </w:p>
    <w:p w14:paraId="2688475C" w14:textId="77777777" w:rsidR="00966BCA" w:rsidRPr="00966BCA" w:rsidRDefault="00966BCA" w:rsidP="00966BCA">
      <w:pPr>
        <w:ind w:firstLine="0"/>
        <w:jc w:val="left"/>
        <w:rPr>
          <w:b/>
          <w:bCs/>
          <w:sz w:val="24"/>
          <w:szCs w:val="24"/>
          <w:lang w:val="ro-RO"/>
        </w:rPr>
      </w:pPr>
    </w:p>
    <w:p w14:paraId="0328B58B" w14:textId="77777777" w:rsidR="00966BCA" w:rsidRDefault="00966BCA" w:rsidP="00966BCA">
      <w:pPr>
        <w:pStyle w:val="ListParagraph"/>
        <w:numPr>
          <w:ilvl w:val="0"/>
          <w:numId w:val="24"/>
        </w:numPr>
        <w:jc w:val="left"/>
        <w:rPr>
          <w:sz w:val="24"/>
          <w:szCs w:val="24"/>
          <w:lang w:val="ro-RO"/>
        </w:rPr>
      </w:pPr>
      <w:r w:rsidRPr="00966BCA">
        <w:rPr>
          <w:sz w:val="24"/>
          <w:szCs w:val="24"/>
          <w:lang w:val="ro-RO"/>
        </w:rPr>
        <w:t xml:space="preserve">Se aprobă: amalgamarea voluntară a unităților administrativ-teritoriale </w:t>
      </w:r>
      <w:r w:rsidRPr="00966BCA">
        <w:rPr>
          <w:sz w:val="24"/>
          <w:szCs w:val="24"/>
          <w:lang w:val="ro-RO"/>
        </w:rPr>
        <w:t>comuna Bubuieci, mun. Chișinău</w:t>
      </w:r>
      <w:r w:rsidRPr="00966BCA">
        <w:rPr>
          <w:sz w:val="24"/>
          <w:szCs w:val="24"/>
          <w:lang w:val="ro-RO"/>
        </w:rPr>
        <w:t xml:space="preserve"> </w:t>
      </w:r>
      <w:r w:rsidRPr="00966BCA">
        <w:rPr>
          <w:sz w:val="24"/>
          <w:szCs w:val="24"/>
          <w:lang w:val="ro-RO"/>
        </w:rPr>
        <w:t>– s. Floreni, r. Anenii Noi</w:t>
      </w:r>
      <w:r w:rsidRPr="00966BCA">
        <w:rPr>
          <w:sz w:val="24"/>
          <w:szCs w:val="24"/>
          <w:lang w:val="ro-RO"/>
        </w:rPr>
        <w:t>;</w:t>
      </w:r>
    </w:p>
    <w:p w14:paraId="2E465924" w14:textId="77777777" w:rsidR="00966BCA" w:rsidRDefault="00966BCA" w:rsidP="00966BCA">
      <w:pPr>
        <w:pStyle w:val="ListParagraph"/>
        <w:numPr>
          <w:ilvl w:val="0"/>
          <w:numId w:val="24"/>
        </w:numPr>
        <w:jc w:val="left"/>
        <w:rPr>
          <w:sz w:val="24"/>
          <w:szCs w:val="24"/>
          <w:lang w:val="ro-RO"/>
        </w:rPr>
      </w:pPr>
      <w:r w:rsidRPr="00966BCA">
        <w:rPr>
          <w:sz w:val="24"/>
          <w:szCs w:val="24"/>
          <w:lang w:val="ro-RO"/>
        </w:rPr>
        <w:t>Se pune în sarcina dnei</w:t>
      </w:r>
      <w:r>
        <w:rPr>
          <w:sz w:val="24"/>
          <w:szCs w:val="24"/>
          <w:lang w:val="ro-RO"/>
        </w:rPr>
        <w:t xml:space="preserve"> Vișanu Tatiana, secretarul Consiliului local Bubuieci</w:t>
      </w:r>
      <w:r w:rsidRPr="00966BCA">
        <w:rPr>
          <w:sz w:val="24"/>
          <w:szCs w:val="24"/>
          <w:lang w:val="ro-RO"/>
        </w:rPr>
        <w:t>:</w:t>
      </w:r>
    </w:p>
    <w:p w14:paraId="497B42E2" w14:textId="77777777" w:rsidR="00966BCA" w:rsidRDefault="00966BCA" w:rsidP="00966BCA">
      <w:pPr>
        <w:pStyle w:val="ListParagraph"/>
        <w:numPr>
          <w:ilvl w:val="1"/>
          <w:numId w:val="24"/>
        </w:numPr>
        <w:jc w:val="left"/>
        <w:rPr>
          <w:sz w:val="24"/>
          <w:szCs w:val="24"/>
          <w:lang w:val="ro-RO"/>
        </w:rPr>
      </w:pPr>
      <w:r>
        <w:rPr>
          <w:sz w:val="24"/>
          <w:szCs w:val="24"/>
          <w:lang w:val="ro-RO"/>
        </w:rPr>
        <w:t xml:space="preserve"> </w:t>
      </w:r>
      <w:r w:rsidRPr="00966BCA">
        <w:rPr>
          <w:sz w:val="24"/>
          <w:szCs w:val="24"/>
          <w:lang w:val="ro-RO"/>
        </w:rPr>
        <w:t>Recepționarea decizi</w:t>
      </w:r>
      <w:r w:rsidRPr="00966BCA">
        <w:rPr>
          <w:sz w:val="24"/>
          <w:szCs w:val="24"/>
          <w:lang w:val="ro-RO"/>
        </w:rPr>
        <w:t>ei</w:t>
      </w:r>
      <w:r w:rsidRPr="00966BCA">
        <w:rPr>
          <w:sz w:val="24"/>
          <w:szCs w:val="24"/>
          <w:lang w:val="ro-RO"/>
        </w:rPr>
        <w:t xml:space="preserve"> de amalgamare voluntară aprobate de consili</w:t>
      </w:r>
      <w:r w:rsidRPr="00966BCA">
        <w:rPr>
          <w:sz w:val="24"/>
          <w:szCs w:val="24"/>
          <w:lang w:val="ro-RO"/>
        </w:rPr>
        <w:t>ul local s. Floreni, r. Anenii Noi</w:t>
      </w:r>
      <w:r w:rsidRPr="00966BCA">
        <w:rPr>
          <w:sz w:val="24"/>
          <w:szCs w:val="24"/>
          <w:lang w:val="ro-RO"/>
        </w:rPr>
        <w:t xml:space="preserve">; </w:t>
      </w:r>
    </w:p>
    <w:p w14:paraId="6DAB95A3" w14:textId="77777777" w:rsidR="00966BCA" w:rsidRDefault="00966BCA" w:rsidP="00966BCA">
      <w:pPr>
        <w:pStyle w:val="ListParagraph"/>
        <w:numPr>
          <w:ilvl w:val="1"/>
          <w:numId w:val="24"/>
        </w:numPr>
        <w:rPr>
          <w:sz w:val="24"/>
          <w:szCs w:val="24"/>
          <w:lang w:val="ro-RO"/>
        </w:rPr>
      </w:pPr>
      <w:r>
        <w:rPr>
          <w:sz w:val="24"/>
          <w:szCs w:val="24"/>
          <w:lang w:val="ro-RO"/>
        </w:rPr>
        <w:t xml:space="preserve"> </w:t>
      </w:r>
      <w:r w:rsidRPr="00966BCA">
        <w:rPr>
          <w:sz w:val="24"/>
          <w:szCs w:val="24"/>
          <w:lang w:val="ro-RO"/>
        </w:rPr>
        <w:t xml:space="preserve">Transmiterea dosarului consolidat privind amalgamarea voluntară a unităților administrativ-teritoriale </w:t>
      </w:r>
      <w:r>
        <w:rPr>
          <w:sz w:val="24"/>
          <w:szCs w:val="24"/>
          <w:lang w:val="ro-RO"/>
        </w:rPr>
        <w:t xml:space="preserve">comuna Bubuieci, mun. Chișinău și s. Floreni, r. Anenii Noi </w:t>
      </w:r>
      <w:r w:rsidRPr="00966BCA">
        <w:rPr>
          <w:sz w:val="24"/>
          <w:szCs w:val="24"/>
          <w:lang w:val="ro-RO"/>
        </w:rPr>
        <w:t>către Cancelaria de Stat a Republicii Moldova.</w:t>
      </w:r>
    </w:p>
    <w:p w14:paraId="25CF4C05" w14:textId="1CCBA1B3" w:rsidR="00966BCA" w:rsidRPr="00966BCA" w:rsidRDefault="00966BCA" w:rsidP="00966BCA">
      <w:pPr>
        <w:pStyle w:val="ListParagraph"/>
        <w:numPr>
          <w:ilvl w:val="0"/>
          <w:numId w:val="24"/>
        </w:numPr>
        <w:rPr>
          <w:sz w:val="24"/>
          <w:szCs w:val="24"/>
          <w:lang w:val="ro-RO"/>
        </w:rPr>
      </w:pPr>
      <w:r w:rsidRPr="00966BCA">
        <w:rPr>
          <w:sz w:val="24"/>
          <w:szCs w:val="24"/>
          <w:lang w:val="ro-RO"/>
        </w:rPr>
        <w:t xml:space="preserve">Prezenta decizie intră în vigoare la data includerii în Registrul de stat al actelor locale și poate fi contestată în decurs de 30 de zile de la data comunicării la Judecătoria </w:t>
      </w:r>
      <w:r>
        <w:rPr>
          <w:sz w:val="24"/>
          <w:szCs w:val="24"/>
          <w:lang w:val="ro-RO"/>
        </w:rPr>
        <w:t xml:space="preserve">Chișinău. </w:t>
      </w:r>
    </w:p>
    <w:p w14:paraId="1CA4343C" w14:textId="77777777" w:rsidR="00966BCA" w:rsidRPr="00966BCA" w:rsidRDefault="00966BCA" w:rsidP="00966BCA">
      <w:pPr>
        <w:ind w:firstLine="0"/>
        <w:jc w:val="left"/>
        <w:rPr>
          <w:sz w:val="24"/>
          <w:szCs w:val="24"/>
          <w:lang w:val="ro-RO"/>
        </w:rPr>
      </w:pPr>
    </w:p>
    <w:p w14:paraId="0A74221A" w14:textId="77777777" w:rsidR="00966BCA" w:rsidRDefault="00966BCA" w:rsidP="00966BCA">
      <w:pPr>
        <w:ind w:firstLine="0"/>
        <w:jc w:val="left"/>
        <w:rPr>
          <w:sz w:val="24"/>
          <w:szCs w:val="24"/>
          <w:lang w:val="ro-RO"/>
        </w:rPr>
      </w:pPr>
    </w:p>
    <w:p w14:paraId="6274A229" w14:textId="1FC6032A" w:rsidR="00966BCA" w:rsidRPr="00966BCA" w:rsidRDefault="00966BCA" w:rsidP="00966BCA">
      <w:pPr>
        <w:ind w:firstLine="0"/>
        <w:jc w:val="left"/>
        <w:rPr>
          <w:sz w:val="24"/>
          <w:szCs w:val="24"/>
          <w:lang w:val="ro-RO"/>
        </w:rPr>
      </w:pPr>
      <w:r w:rsidRPr="00966BCA">
        <w:rPr>
          <w:sz w:val="24"/>
          <w:szCs w:val="24"/>
          <w:lang w:val="ro-RO"/>
        </w:rPr>
        <w:t xml:space="preserve">Președintele ședinței                   </w:t>
      </w:r>
      <w:r w:rsidRPr="00966BCA">
        <w:rPr>
          <w:sz w:val="24"/>
          <w:szCs w:val="24"/>
          <w:lang w:val="ro-RO"/>
        </w:rPr>
        <w:tab/>
        <w:t xml:space="preserve">_____________________ / nume, prenume/ </w:t>
      </w:r>
    </w:p>
    <w:p w14:paraId="2F7DD9DC" w14:textId="77777777" w:rsidR="00966BCA" w:rsidRPr="00966BCA" w:rsidRDefault="00966BCA" w:rsidP="00966BCA">
      <w:pPr>
        <w:ind w:firstLine="0"/>
        <w:jc w:val="left"/>
        <w:rPr>
          <w:sz w:val="24"/>
          <w:szCs w:val="24"/>
          <w:lang w:val="ro-RO"/>
        </w:rPr>
      </w:pPr>
      <w:r w:rsidRPr="00966BCA">
        <w:rPr>
          <w:sz w:val="24"/>
          <w:szCs w:val="24"/>
          <w:lang w:val="ro-RO"/>
        </w:rPr>
        <w:t xml:space="preserve"> </w:t>
      </w:r>
    </w:p>
    <w:p w14:paraId="0A1B9408" w14:textId="77777777" w:rsidR="00966BCA" w:rsidRDefault="00966BCA" w:rsidP="00966BCA">
      <w:pPr>
        <w:ind w:firstLine="0"/>
        <w:jc w:val="left"/>
        <w:rPr>
          <w:sz w:val="24"/>
          <w:szCs w:val="24"/>
          <w:lang w:val="ro-RO"/>
        </w:rPr>
      </w:pPr>
      <w:proofErr w:type="spellStart"/>
      <w:r w:rsidRPr="00966BCA">
        <w:rPr>
          <w:sz w:val="24"/>
          <w:szCs w:val="24"/>
          <w:lang w:val="ro-RO"/>
        </w:rPr>
        <w:t>Contrasemnat</w:t>
      </w:r>
      <w:proofErr w:type="spellEnd"/>
      <w:r w:rsidRPr="00966BCA">
        <w:rPr>
          <w:sz w:val="24"/>
          <w:szCs w:val="24"/>
          <w:lang w:val="ro-RO"/>
        </w:rPr>
        <w:t xml:space="preserve">: </w:t>
      </w:r>
    </w:p>
    <w:p w14:paraId="67D63542" w14:textId="77777777" w:rsidR="00966BCA" w:rsidRPr="00966BCA" w:rsidRDefault="00966BCA" w:rsidP="00966BCA">
      <w:pPr>
        <w:ind w:firstLine="0"/>
        <w:jc w:val="left"/>
        <w:rPr>
          <w:sz w:val="24"/>
          <w:szCs w:val="24"/>
          <w:lang w:val="ro-RO"/>
        </w:rPr>
      </w:pPr>
    </w:p>
    <w:p w14:paraId="5F0AB8D7" w14:textId="77777777" w:rsidR="00966BCA" w:rsidRPr="00966BCA" w:rsidRDefault="00966BCA" w:rsidP="00966BCA">
      <w:pPr>
        <w:ind w:firstLine="0"/>
        <w:jc w:val="left"/>
        <w:rPr>
          <w:sz w:val="24"/>
          <w:szCs w:val="24"/>
          <w:lang w:val="ro-RO"/>
        </w:rPr>
      </w:pPr>
      <w:proofErr w:type="spellStart"/>
      <w:r w:rsidRPr="00966BCA">
        <w:rPr>
          <w:sz w:val="24"/>
          <w:szCs w:val="24"/>
          <w:lang w:val="ro-RO"/>
        </w:rPr>
        <w:t>Secretarul</w:t>
      </w:r>
      <w:proofErr w:type="spellEnd"/>
      <w:r w:rsidRPr="00966BCA">
        <w:rPr>
          <w:sz w:val="24"/>
          <w:szCs w:val="24"/>
          <w:lang w:val="ro-RO"/>
        </w:rPr>
        <w:t xml:space="preserve"> </w:t>
      </w:r>
      <w:proofErr w:type="spellStart"/>
      <w:r w:rsidRPr="00966BCA">
        <w:rPr>
          <w:sz w:val="24"/>
          <w:szCs w:val="24"/>
          <w:lang w:val="ro-RO"/>
        </w:rPr>
        <w:t>Consiliului</w:t>
      </w:r>
      <w:proofErr w:type="spellEnd"/>
      <w:r w:rsidRPr="00966BCA">
        <w:rPr>
          <w:sz w:val="24"/>
          <w:szCs w:val="24"/>
          <w:lang w:val="ro-RO"/>
        </w:rPr>
        <w:t xml:space="preserve"> Local      </w:t>
      </w:r>
      <w:r w:rsidRPr="00966BCA">
        <w:rPr>
          <w:sz w:val="24"/>
          <w:szCs w:val="24"/>
          <w:lang w:val="ro-RO"/>
        </w:rPr>
        <w:tab/>
        <w:t xml:space="preserve">_____________________ / </w:t>
      </w:r>
      <w:proofErr w:type="spellStart"/>
      <w:r w:rsidRPr="00966BCA">
        <w:rPr>
          <w:sz w:val="24"/>
          <w:szCs w:val="24"/>
          <w:lang w:val="ro-RO"/>
        </w:rPr>
        <w:t>nume</w:t>
      </w:r>
      <w:proofErr w:type="spellEnd"/>
      <w:r w:rsidRPr="00966BCA">
        <w:rPr>
          <w:sz w:val="24"/>
          <w:szCs w:val="24"/>
          <w:lang w:val="ro-RO"/>
        </w:rPr>
        <w:t xml:space="preserve">, </w:t>
      </w:r>
      <w:proofErr w:type="spellStart"/>
      <w:r w:rsidRPr="00966BCA">
        <w:rPr>
          <w:sz w:val="24"/>
          <w:szCs w:val="24"/>
          <w:lang w:val="ro-RO"/>
        </w:rPr>
        <w:t>prenume</w:t>
      </w:r>
      <w:proofErr w:type="spellEnd"/>
      <w:r w:rsidRPr="00966BCA">
        <w:rPr>
          <w:sz w:val="24"/>
          <w:szCs w:val="24"/>
          <w:lang w:val="ro-RO"/>
        </w:rPr>
        <w:t xml:space="preserve">/ </w:t>
      </w:r>
    </w:p>
    <w:p w14:paraId="35ABA972" w14:textId="77777777" w:rsidR="00966BCA" w:rsidRDefault="00966BCA" w:rsidP="00966BCA">
      <w:pPr>
        <w:ind w:firstLine="0"/>
        <w:jc w:val="left"/>
        <w:rPr>
          <w:sz w:val="24"/>
          <w:szCs w:val="24"/>
          <w:lang w:val="ro-RO"/>
        </w:rPr>
      </w:pPr>
    </w:p>
    <w:p w14:paraId="39620A50" w14:textId="244CE9A2" w:rsidR="00966BCA" w:rsidRPr="00966BCA" w:rsidRDefault="00966BCA" w:rsidP="00966BCA">
      <w:pPr>
        <w:ind w:firstLine="0"/>
        <w:jc w:val="left"/>
        <w:rPr>
          <w:sz w:val="24"/>
          <w:szCs w:val="24"/>
          <w:lang w:val="ro-RO"/>
        </w:rPr>
      </w:pPr>
      <w:r w:rsidRPr="00966BCA">
        <w:rPr>
          <w:sz w:val="24"/>
          <w:szCs w:val="24"/>
          <w:lang w:val="ro-RO"/>
        </w:rPr>
        <w:t>Semnat la data de  ZZ, LL, AA</w:t>
      </w:r>
    </w:p>
    <w:p w14:paraId="013282B9" w14:textId="77777777" w:rsidR="00966BCA" w:rsidRDefault="00966BCA" w:rsidP="00966BCA">
      <w:pPr>
        <w:spacing w:line="276" w:lineRule="auto"/>
        <w:ind w:left="520"/>
        <w:rPr>
          <w:rFonts w:ascii="Onest" w:eastAsia="Onest" w:hAnsi="Onest" w:cs="Onest"/>
          <w:b/>
          <w:bCs/>
        </w:rPr>
      </w:pPr>
    </w:p>
    <w:p w14:paraId="771FC065" w14:textId="77777777" w:rsidR="007F2034" w:rsidRDefault="007F2034">
      <w:pPr>
        <w:tabs>
          <w:tab w:val="left" w:pos="6250"/>
        </w:tabs>
        <w:ind w:firstLine="0"/>
        <w:rPr>
          <w:b/>
          <w:color w:val="000000" w:themeColor="text1"/>
          <w:sz w:val="24"/>
          <w:szCs w:val="24"/>
          <w:lang w:val="ro-RO"/>
        </w:rPr>
      </w:pPr>
    </w:p>
    <w:p w14:paraId="570500D6" w14:textId="77777777" w:rsidR="007F2034" w:rsidRDefault="007F2034">
      <w:pPr>
        <w:tabs>
          <w:tab w:val="left" w:pos="6250"/>
        </w:tabs>
        <w:ind w:firstLine="0"/>
        <w:rPr>
          <w:b/>
          <w:color w:val="000000" w:themeColor="text1"/>
          <w:sz w:val="24"/>
          <w:szCs w:val="24"/>
          <w:lang w:val="ro-RO"/>
        </w:rPr>
      </w:pPr>
    </w:p>
    <w:p w14:paraId="29E19DB1" w14:textId="77777777" w:rsidR="007F2034" w:rsidRDefault="007F2034">
      <w:pPr>
        <w:tabs>
          <w:tab w:val="left" w:pos="6250"/>
        </w:tabs>
        <w:ind w:firstLine="0"/>
        <w:rPr>
          <w:b/>
          <w:color w:val="000000" w:themeColor="text1"/>
          <w:sz w:val="24"/>
          <w:szCs w:val="24"/>
          <w:lang w:val="ro-RO"/>
        </w:rPr>
      </w:pPr>
    </w:p>
    <w:p w14:paraId="61665888" w14:textId="77777777" w:rsidR="007F2034" w:rsidRDefault="007F2034">
      <w:pPr>
        <w:tabs>
          <w:tab w:val="left" w:pos="6250"/>
        </w:tabs>
        <w:ind w:firstLine="0"/>
        <w:rPr>
          <w:b/>
          <w:color w:val="000000" w:themeColor="text1"/>
          <w:sz w:val="24"/>
          <w:szCs w:val="24"/>
          <w:lang w:val="ro-RO"/>
        </w:rPr>
      </w:pPr>
    </w:p>
    <w:p w14:paraId="17FB2A01" w14:textId="77777777" w:rsidR="007F2034" w:rsidRDefault="007F2034">
      <w:pPr>
        <w:tabs>
          <w:tab w:val="left" w:pos="6250"/>
        </w:tabs>
        <w:ind w:firstLine="0"/>
        <w:rPr>
          <w:b/>
          <w:color w:val="000000" w:themeColor="text1"/>
          <w:sz w:val="24"/>
          <w:szCs w:val="24"/>
          <w:lang w:val="ro-RO"/>
        </w:rPr>
      </w:pPr>
    </w:p>
    <w:p w14:paraId="2DD1383F" w14:textId="77777777" w:rsidR="007F2034" w:rsidRDefault="007F2034">
      <w:pPr>
        <w:tabs>
          <w:tab w:val="left" w:pos="6250"/>
        </w:tabs>
        <w:ind w:firstLine="0"/>
        <w:rPr>
          <w:b/>
          <w:color w:val="000000" w:themeColor="text1"/>
          <w:sz w:val="24"/>
          <w:szCs w:val="24"/>
          <w:lang w:val="ro-RO"/>
        </w:rPr>
      </w:pPr>
    </w:p>
    <w:p w14:paraId="7693057E" w14:textId="77777777" w:rsidR="007F2034" w:rsidRDefault="007F2034">
      <w:pPr>
        <w:tabs>
          <w:tab w:val="left" w:pos="6250"/>
        </w:tabs>
        <w:ind w:firstLine="0"/>
        <w:rPr>
          <w:b/>
          <w:color w:val="000000" w:themeColor="text1"/>
          <w:sz w:val="24"/>
          <w:szCs w:val="24"/>
          <w:lang w:val="ro-RO"/>
        </w:rPr>
      </w:pPr>
    </w:p>
    <w:p w14:paraId="0F1F2039" w14:textId="77777777" w:rsidR="007F2034" w:rsidRDefault="007F2034">
      <w:pPr>
        <w:tabs>
          <w:tab w:val="left" w:pos="6250"/>
        </w:tabs>
        <w:ind w:firstLine="0"/>
        <w:rPr>
          <w:b/>
          <w:color w:val="000000" w:themeColor="text1"/>
          <w:sz w:val="24"/>
          <w:szCs w:val="24"/>
          <w:lang w:val="ro-RO"/>
        </w:rPr>
      </w:pPr>
    </w:p>
    <w:p w14:paraId="56B00479" w14:textId="77777777" w:rsidR="007F2034" w:rsidRDefault="007F2034">
      <w:pPr>
        <w:tabs>
          <w:tab w:val="left" w:pos="6250"/>
        </w:tabs>
        <w:ind w:firstLine="0"/>
        <w:rPr>
          <w:b/>
          <w:color w:val="000000" w:themeColor="text1"/>
          <w:sz w:val="24"/>
          <w:szCs w:val="24"/>
          <w:lang w:val="ro-RO"/>
        </w:rPr>
      </w:pPr>
    </w:p>
    <w:p w14:paraId="11B56A2B" w14:textId="77777777" w:rsidR="007F2034" w:rsidRDefault="007F2034">
      <w:pPr>
        <w:tabs>
          <w:tab w:val="left" w:pos="6250"/>
        </w:tabs>
        <w:ind w:firstLine="0"/>
        <w:rPr>
          <w:b/>
          <w:color w:val="000000" w:themeColor="text1"/>
          <w:sz w:val="24"/>
          <w:szCs w:val="24"/>
          <w:lang w:val="ro-RO"/>
        </w:rPr>
      </w:pPr>
    </w:p>
    <w:p w14:paraId="75221513" w14:textId="77777777" w:rsidR="007D1DCF" w:rsidRDefault="007D1DCF">
      <w:pPr>
        <w:tabs>
          <w:tab w:val="left" w:pos="6250"/>
        </w:tabs>
        <w:ind w:firstLine="0"/>
        <w:rPr>
          <w:b/>
          <w:color w:val="000000" w:themeColor="text1"/>
          <w:sz w:val="24"/>
          <w:szCs w:val="24"/>
          <w:lang w:val="ro-RO"/>
        </w:rPr>
      </w:pPr>
    </w:p>
    <w:sectPr w:rsidR="007D1DCF" w:rsidSect="007B3FF8">
      <w:pgSz w:w="11906" w:h="16838"/>
      <w:pgMar w:top="28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Onest">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00D"/>
    <w:multiLevelType w:val="multilevel"/>
    <w:tmpl w:val="BC8604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373F2E"/>
    <w:multiLevelType w:val="hybridMultilevel"/>
    <w:tmpl w:val="D90C554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4E61E7"/>
    <w:multiLevelType w:val="hybridMultilevel"/>
    <w:tmpl w:val="6E7ABE2C"/>
    <w:lvl w:ilvl="0" w:tplc="16FE54A2">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D59FC"/>
    <w:multiLevelType w:val="hybridMultilevel"/>
    <w:tmpl w:val="BB86A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E258F"/>
    <w:multiLevelType w:val="hybridMultilevel"/>
    <w:tmpl w:val="ACCE0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8005BD"/>
    <w:multiLevelType w:val="hybridMultilevel"/>
    <w:tmpl w:val="CDC22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EA3891"/>
    <w:multiLevelType w:val="hybridMultilevel"/>
    <w:tmpl w:val="A20663E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17D21218"/>
    <w:multiLevelType w:val="hybridMultilevel"/>
    <w:tmpl w:val="638A3728"/>
    <w:lvl w:ilvl="0" w:tplc="531856E8">
      <w:start w:val="1"/>
      <w:numFmt w:val="decimal"/>
      <w:lvlText w:val="%1."/>
      <w:lvlJc w:val="left"/>
      <w:pPr>
        <w:ind w:left="720" w:hanging="360"/>
      </w:pPr>
      <w:rPr>
        <w:rFonts w:eastAsiaTheme="minorEastAsia"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53347B"/>
    <w:multiLevelType w:val="hybridMultilevel"/>
    <w:tmpl w:val="28FEF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CD235D"/>
    <w:multiLevelType w:val="hybridMultilevel"/>
    <w:tmpl w:val="7FC06A42"/>
    <w:lvl w:ilvl="0" w:tplc="17F8006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421D6F"/>
    <w:multiLevelType w:val="hybridMultilevel"/>
    <w:tmpl w:val="D53A9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F2570"/>
    <w:multiLevelType w:val="hybridMultilevel"/>
    <w:tmpl w:val="D23A7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F13EEE"/>
    <w:multiLevelType w:val="hybridMultilevel"/>
    <w:tmpl w:val="DC345476"/>
    <w:lvl w:ilvl="0" w:tplc="6BB0B2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200"/>
    <w:multiLevelType w:val="hybridMultilevel"/>
    <w:tmpl w:val="DAEC3F38"/>
    <w:lvl w:ilvl="0" w:tplc="D2EE960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B2F1303"/>
    <w:multiLevelType w:val="hybridMultilevel"/>
    <w:tmpl w:val="63786A64"/>
    <w:lvl w:ilvl="0" w:tplc="E4D2F5D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535053"/>
    <w:multiLevelType w:val="multilevel"/>
    <w:tmpl w:val="A824DC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E641678"/>
    <w:multiLevelType w:val="hybridMultilevel"/>
    <w:tmpl w:val="762E3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091B1C"/>
    <w:multiLevelType w:val="hybridMultilevel"/>
    <w:tmpl w:val="369097DA"/>
    <w:lvl w:ilvl="0" w:tplc="C8FC0C3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EE1F11"/>
    <w:multiLevelType w:val="hybridMultilevel"/>
    <w:tmpl w:val="6792A33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0B6EDE"/>
    <w:multiLevelType w:val="hybridMultilevel"/>
    <w:tmpl w:val="DD0A56F4"/>
    <w:lvl w:ilvl="0" w:tplc="5DA63CE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011DFB"/>
    <w:multiLevelType w:val="hybridMultilevel"/>
    <w:tmpl w:val="D0BA1F38"/>
    <w:lvl w:ilvl="0" w:tplc="F03E12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A10C47"/>
    <w:multiLevelType w:val="multilevel"/>
    <w:tmpl w:val="7E74AB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F9D2153"/>
    <w:multiLevelType w:val="hybridMultilevel"/>
    <w:tmpl w:val="D4382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7E79A4"/>
    <w:multiLevelType w:val="hybridMultilevel"/>
    <w:tmpl w:val="341C78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35469425">
    <w:abstractNumId w:val="13"/>
  </w:num>
  <w:num w:numId="2" w16cid:durableId="1547183347">
    <w:abstractNumId w:val="19"/>
  </w:num>
  <w:num w:numId="3" w16cid:durableId="582882461">
    <w:abstractNumId w:val="20"/>
  </w:num>
  <w:num w:numId="4" w16cid:durableId="56978253">
    <w:abstractNumId w:val="8"/>
  </w:num>
  <w:num w:numId="5" w16cid:durableId="1748838470">
    <w:abstractNumId w:val="16"/>
  </w:num>
  <w:num w:numId="6" w16cid:durableId="1928004901">
    <w:abstractNumId w:val="11"/>
  </w:num>
  <w:num w:numId="7" w16cid:durableId="1242063942">
    <w:abstractNumId w:val="3"/>
  </w:num>
  <w:num w:numId="8" w16cid:durableId="2097938909">
    <w:abstractNumId w:val="6"/>
  </w:num>
  <w:num w:numId="9" w16cid:durableId="814564337">
    <w:abstractNumId w:val="2"/>
  </w:num>
  <w:num w:numId="10" w16cid:durableId="175578983">
    <w:abstractNumId w:val="17"/>
  </w:num>
  <w:num w:numId="11" w16cid:durableId="860894923">
    <w:abstractNumId w:val="7"/>
  </w:num>
  <w:num w:numId="12" w16cid:durableId="390270540">
    <w:abstractNumId w:val="23"/>
  </w:num>
  <w:num w:numId="13" w16cid:durableId="706755882">
    <w:abstractNumId w:val="1"/>
  </w:num>
  <w:num w:numId="14" w16cid:durableId="1503660029">
    <w:abstractNumId w:val="14"/>
  </w:num>
  <w:num w:numId="15" w16cid:durableId="607153566">
    <w:abstractNumId w:val="9"/>
  </w:num>
  <w:num w:numId="16" w16cid:durableId="1648969508">
    <w:abstractNumId w:val="4"/>
  </w:num>
  <w:num w:numId="17" w16cid:durableId="357706512">
    <w:abstractNumId w:val="22"/>
  </w:num>
  <w:num w:numId="18" w16cid:durableId="1158955908">
    <w:abstractNumId w:val="18"/>
  </w:num>
  <w:num w:numId="19" w16cid:durableId="1036078812">
    <w:abstractNumId w:val="12"/>
  </w:num>
  <w:num w:numId="20" w16cid:durableId="471291511">
    <w:abstractNumId w:val="10"/>
  </w:num>
  <w:num w:numId="21" w16cid:durableId="1298759140">
    <w:abstractNumId w:val="5"/>
  </w:num>
  <w:num w:numId="22" w16cid:durableId="954942569">
    <w:abstractNumId w:val="21"/>
  </w:num>
  <w:num w:numId="23" w16cid:durableId="692146394">
    <w:abstractNumId w:val="15"/>
  </w:num>
  <w:num w:numId="24" w16cid:durableId="15102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83"/>
    <w:rsid w:val="000025F7"/>
    <w:rsid w:val="000234A5"/>
    <w:rsid w:val="000734B8"/>
    <w:rsid w:val="0007732F"/>
    <w:rsid w:val="000B031F"/>
    <w:rsid w:val="000B217E"/>
    <w:rsid w:val="000D27F8"/>
    <w:rsid w:val="0013252E"/>
    <w:rsid w:val="001474FF"/>
    <w:rsid w:val="001517F0"/>
    <w:rsid w:val="001864AA"/>
    <w:rsid w:val="001A5115"/>
    <w:rsid w:val="001B45DC"/>
    <w:rsid w:val="001C73B8"/>
    <w:rsid w:val="001D442F"/>
    <w:rsid w:val="001D6B8F"/>
    <w:rsid w:val="001E3619"/>
    <w:rsid w:val="001E4BE1"/>
    <w:rsid w:val="001F44B9"/>
    <w:rsid w:val="002008AF"/>
    <w:rsid w:val="00220666"/>
    <w:rsid w:val="00221901"/>
    <w:rsid w:val="0028510A"/>
    <w:rsid w:val="002C64F2"/>
    <w:rsid w:val="002D162B"/>
    <w:rsid w:val="002D297C"/>
    <w:rsid w:val="002E01E9"/>
    <w:rsid w:val="002F4D7A"/>
    <w:rsid w:val="002F7521"/>
    <w:rsid w:val="00303440"/>
    <w:rsid w:val="0031723D"/>
    <w:rsid w:val="00326988"/>
    <w:rsid w:val="00334BD4"/>
    <w:rsid w:val="00353595"/>
    <w:rsid w:val="00362B68"/>
    <w:rsid w:val="00393015"/>
    <w:rsid w:val="003B79E8"/>
    <w:rsid w:val="003C3477"/>
    <w:rsid w:val="00416029"/>
    <w:rsid w:val="0041605E"/>
    <w:rsid w:val="00430FD9"/>
    <w:rsid w:val="00432174"/>
    <w:rsid w:val="00433366"/>
    <w:rsid w:val="0044167F"/>
    <w:rsid w:val="00472F9F"/>
    <w:rsid w:val="00493EEA"/>
    <w:rsid w:val="004955C0"/>
    <w:rsid w:val="00495C24"/>
    <w:rsid w:val="004E053C"/>
    <w:rsid w:val="004F7A13"/>
    <w:rsid w:val="0051526D"/>
    <w:rsid w:val="00517447"/>
    <w:rsid w:val="00565AF7"/>
    <w:rsid w:val="00567C8B"/>
    <w:rsid w:val="00576B60"/>
    <w:rsid w:val="005A174B"/>
    <w:rsid w:val="0061032E"/>
    <w:rsid w:val="00624E10"/>
    <w:rsid w:val="0063648C"/>
    <w:rsid w:val="00643E30"/>
    <w:rsid w:val="00661A23"/>
    <w:rsid w:val="006941E9"/>
    <w:rsid w:val="0069737A"/>
    <w:rsid w:val="006B44A7"/>
    <w:rsid w:val="006B5DB5"/>
    <w:rsid w:val="006D54D7"/>
    <w:rsid w:val="006E0141"/>
    <w:rsid w:val="0070786A"/>
    <w:rsid w:val="0073355D"/>
    <w:rsid w:val="007402B9"/>
    <w:rsid w:val="007446A7"/>
    <w:rsid w:val="007841B2"/>
    <w:rsid w:val="007A0272"/>
    <w:rsid w:val="007B3FF8"/>
    <w:rsid w:val="007D1DCF"/>
    <w:rsid w:val="007F04D0"/>
    <w:rsid w:val="007F2034"/>
    <w:rsid w:val="00804CA3"/>
    <w:rsid w:val="00822C94"/>
    <w:rsid w:val="00827C6D"/>
    <w:rsid w:val="0085342A"/>
    <w:rsid w:val="0085483F"/>
    <w:rsid w:val="0088613A"/>
    <w:rsid w:val="0089001B"/>
    <w:rsid w:val="00895B40"/>
    <w:rsid w:val="00924E70"/>
    <w:rsid w:val="009428C4"/>
    <w:rsid w:val="00952AC0"/>
    <w:rsid w:val="00956615"/>
    <w:rsid w:val="00964646"/>
    <w:rsid w:val="00966BCA"/>
    <w:rsid w:val="009B259D"/>
    <w:rsid w:val="009D1ECB"/>
    <w:rsid w:val="009D436D"/>
    <w:rsid w:val="009E6BE1"/>
    <w:rsid w:val="009F7F91"/>
    <w:rsid w:val="00A05148"/>
    <w:rsid w:val="00A514EB"/>
    <w:rsid w:val="00A73326"/>
    <w:rsid w:val="00A84F2A"/>
    <w:rsid w:val="00AB1CDD"/>
    <w:rsid w:val="00AB7A04"/>
    <w:rsid w:val="00AC032C"/>
    <w:rsid w:val="00AD5981"/>
    <w:rsid w:val="00AE4962"/>
    <w:rsid w:val="00AF253D"/>
    <w:rsid w:val="00AF4F6C"/>
    <w:rsid w:val="00B206F7"/>
    <w:rsid w:val="00B3482D"/>
    <w:rsid w:val="00B40BF4"/>
    <w:rsid w:val="00B44B71"/>
    <w:rsid w:val="00B603F3"/>
    <w:rsid w:val="00B727F8"/>
    <w:rsid w:val="00B7575E"/>
    <w:rsid w:val="00B8502C"/>
    <w:rsid w:val="00BA2397"/>
    <w:rsid w:val="00BC1C66"/>
    <w:rsid w:val="00BD4285"/>
    <w:rsid w:val="00BD54FF"/>
    <w:rsid w:val="00BE192D"/>
    <w:rsid w:val="00C1331D"/>
    <w:rsid w:val="00C2457C"/>
    <w:rsid w:val="00C72F4A"/>
    <w:rsid w:val="00C80FAE"/>
    <w:rsid w:val="00CE5318"/>
    <w:rsid w:val="00CF4968"/>
    <w:rsid w:val="00D44FB8"/>
    <w:rsid w:val="00D51DD6"/>
    <w:rsid w:val="00D524B6"/>
    <w:rsid w:val="00DD0B8F"/>
    <w:rsid w:val="00DE32AC"/>
    <w:rsid w:val="00E04D33"/>
    <w:rsid w:val="00E24A87"/>
    <w:rsid w:val="00E2576D"/>
    <w:rsid w:val="00E63283"/>
    <w:rsid w:val="00E640F1"/>
    <w:rsid w:val="00E9724C"/>
    <w:rsid w:val="00EA2150"/>
    <w:rsid w:val="00EB0924"/>
    <w:rsid w:val="00EB4668"/>
    <w:rsid w:val="00EC123F"/>
    <w:rsid w:val="00EF6699"/>
    <w:rsid w:val="00F21D72"/>
    <w:rsid w:val="00F3247B"/>
    <w:rsid w:val="00F40AD8"/>
    <w:rsid w:val="00F548DA"/>
    <w:rsid w:val="00F562A8"/>
    <w:rsid w:val="00F6181A"/>
    <w:rsid w:val="00F92686"/>
    <w:rsid w:val="00F93630"/>
    <w:rsid w:val="00FA415D"/>
    <w:rsid w:val="00FC2F68"/>
    <w:rsid w:val="00FF7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1D86A"/>
  <w15:docId w15:val="{F764F32B-B52A-4532-AA88-06ED2DEE7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283"/>
    <w:pPr>
      <w:spacing w:after="0" w:line="240" w:lineRule="auto"/>
      <w:ind w:firstLine="720"/>
      <w:jc w:val="both"/>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semiHidden/>
    <w:unhideWhenUsed/>
    <w:qFormat/>
    <w:rsid w:val="00966BC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51526D"/>
    <w:pPr>
      <w:spacing w:before="100" w:beforeAutospacing="1" w:after="100" w:afterAutospacing="1"/>
      <w:ind w:firstLine="0"/>
      <w:jc w:val="left"/>
      <w:outlineLvl w:val="3"/>
    </w:pPr>
    <w:rPr>
      <w:b/>
      <w:bCs/>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ablenet,HotarirePunct1,Listă paragraf"/>
    <w:basedOn w:val="Normal"/>
    <w:link w:val="ListParagraphChar"/>
    <w:uiPriority w:val="99"/>
    <w:qFormat/>
    <w:rsid w:val="005A174B"/>
    <w:pPr>
      <w:ind w:left="720"/>
      <w:contextualSpacing/>
    </w:pPr>
  </w:style>
  <w:style w:type="paragraph" w:styleId="NoSpacing">
    <w:name w:val="No Spacing"/>
    <w:link w:val="NoSpacingChar"/>
    <w:uiPriority w:val="1"/>
    <w:qFormat/>
    <w:rsid w:val="0013252E"/>
    <w:pPr>
      <w:spacing w:after="0" w:line="240" w:lineRule="auto"/>
      <w:ind w:firstLine="720"/>
      <w:jc w:val="both"/>
    </w:pPr>
    <w:rPr>
      <w:rFonts w:ascii="Times New Roman" w:eastAsia="Times New Roman" w:hAnsi="Times New Roman" w:cs="Times New Roman"/>
      <w:sz w:val="20"/>
      <w:szCs w:val="20"/>
      <w:lang w:val="en-US"/>
    </w:rPr>
  </w:style>
  <w:style w:type="character" w:customStyle="1" w:styleId="Heading4Char">
    <w:name w:val="Heading 4 Char"/>
    <w:basedOn w:val="DefaultParagraphFont"/>
    <w:link w:val="Heading4"/>
    <w:uiPriority w:val="9"/>
    <w:rsid w:val="0051526D"/>
    <w:rPr>
      <w:rFonts w:ascii="Times New Roman" w:eastAsia="Times New Roman" w:hAnsi="Times New Roman" w:cs="Times New Roman"/>
      <w:b/>
      <w:bCs/>
      <w:sz w:val="24"/>
      <w:szCs w:val="24"/>
      <w:lang w:eastAsia="ru-RU"/>
    </w:rPr>
  </w:style>
  <w:style w:type="character" w:styleId="Strong">
    <w:name w:val="Strong"/>
    <w:basedOn w:val="DefaultParagraphFont"/>
    <w:uiPriority w:val="22"/>
    <w:qFormat/>
    <w:rsid w:val="0051526D"/>
    <w:rPr>
      <w:b/>
      <w:bCs/>
    </w:rPr>
  </w:style>
  <w:style w:type="character" w:customStyle="1" w:styleId="ListParagraphChar">
    <w:name w:val="List Paragraph Char"/>
    <w:aliases w:val="Cablenet Char,HotarirePunct1 Char,Listă paragraf Char"/>
    <w:link w:val="ListParagraph"/>
    <w:uiPriority w:val="99"/>
    <w:locked/>
    <w:rsid w:val="00AF4F6C"/>
    <w:rPr>
      <w:rFonts w:ascii="Times New Roman" w:eastAsia="Times New Roman" w:hAnsi="Times New Roman" w:cs="Times New Roman"/>
      <w:sz w:val="20"/>
      <w:szCs w:val="20"/>
      <w:lang w:val="en-US"/>
    </w:rPr>
  </w:style>
  <w:style w:type="paragraph" w:customStyle="1" w:styleId="Default">
    <w:name w:val="Default"/>
    <w:rsid w:val="00AF4F6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
    <w:name w:val="Основной текст (2)"/>
    <w:basedOn w:val="DefaultParagraphFont"/>
    <w:rsid w:val="00AF4F6C"/>
    <w:rPr>
      <w:rFonts w:ascii="Sylfaen" w:eastAsia="Sylfaen" w:hAnsi="Sylfaen" w:cs="Sylfaen" w:hint="default"/>
      <w:b w:val="0"/>
      <w:bCs w:val="0"/>
      <w:i w:val="0"/>
      <w:iCs w:val="0"/>
      <w:smallCaps w:val="0"/>
      <w:strike w:val="0"/>
      <w:dstrike w:val="0"/>
      <w:color w:val="323638"/>
      <w:spacing w:val="0"/>
      <w:w w:val="100"/>
      <w:position w:val="0"/>
      <w:sz w:val="24"/>
      <w:szCs w:val="24"/>
      <w:u w:val="none"/>
      <w:effect w:val="none"/>
      <w:lang w:val="ro-RO" w:eastAsia="ro-RO" w:bidi="ro-RO"/>
    </w:rPr>
  </w:style>
  <w:style w:type="paragraph" w:customStyle="1" w:styleId="1">
    <w:name w:val="Без интервала1"/>
    <w:qFormat/>
    <w:rsid w:val="007D1DCF"/>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1A5115"/>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semiHidden/>
    <w:rsid w:val="00966BCA"/>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3098">
      <w:bodyDiv w:val="1"/>
      <w:marLeft w:val="0"/>
      <w:marRight w:val="0"/>
      <w:marTop w:val="0"/>
      <w:marBottom w:val="0"/>
      <w:divBdr>
        <w:top w:val="none" w:sz="0" w:space="0" w:color="auto"/>
        <w:left w:val="none" w:sz="0" w:space="0" w:color="auto"/>
        <w:bottom w:val="none" w:sz="0" w:space="0" w:color="auto"/>
        <w:right w:val="none" w:sz="0" w:space="0" w:color="auto"/>
      </w:divBdr>
    </w:div>
    <w:div w:id="146558646">
      <w:bodyDiv w:val="1"/>
      <w:marLeft w:val="0"/>
      <w:marRight w:val="0"/>
      <w:marTop w:val="0"/>
      <w:marBottom w:val="0"/>
      <w:divBdr>
        <w:top w:val="none" w:sz="0" w:space="0" w:color="auto"/>
        <w:left w:val="none" w:sz="0" w:space="0" w:color="auto"/>
        <w:bottom w:val="none" w:sz="0" w:space="0" w:color="auto"/>
        <w:right w:val="none" w:sz="0" w:space="0" w:color="auto"/>
      </w:divBdr>
    </w:div>
    <w:div w:id="901867124">
      <w:bodyDiv w:val="1"/>
      <w:marLeft w:val="0"/>
      <w:marRight w:val="0"/>
      <w:marTop w:val="0"/>
      <w:marBottom w:val="0"/>
      <w:divBdr>
        <w:top w:val="none" w:sz="0" w:space="0" w:color="auto"/>
        <w:left w:val="none" w:sz="0" w:space="0" w:color="auto"/>
        <w:bottom w:val="none" w:sz="0" w:space="0" w:color="auto"/>
        <w:right w:val="none" w:sz="0" w:space="0" w:color="auto"/>
      </w:divBdr>
    </w:div>
    <w:div w:id="971641262">
      <w:bodyDiv w:val="1"/>
      <w:marLeft w:val="0"/>
      <w:marRight w:val="0"/>
      <w:marTop w:val="0"/>
      <w:marBottom w:val="0"/>
      <w:divBdr>
        <w:top w:val="none" w:sz="0" w:space="0" w:color="auto"/>
        <w:left w:val="none" w:sz="0" w:space="0" w:color="auto"/>
        <w:bottom w:val="none" w:sz="0" w:space="0" w:color="auto"/>
        <w:right w:val="none" w:sz="0" w:space="0" w:color="auto"/>
      </w:divBdr>
    </w:div>
    <w:div w:id="16168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62514-395D-49DC-AE9B-F5B8BA08A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287</Words>
  <Characters>1640</Characters>
  <Application>Microsoft Office Word</Application>
  <DocSecurity>0</DocSecurity>
  <Lines>13</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dc:creator>
  <cp:lastModifiedBy>Calin Vasiliev</cp:lastModifiedBy>
  <cp:revision>2</cp:revision>
  <cp:lastPrinted>2023-05-15T10:14:00Z</cp:lastPrinted>
  <dcterms:created xsi:type="dcterms:W3CDTF">2026-07-23T11:31:00Z</dcterms:created>
  <dcterms:modified xsi:type="dcterms:W3CDTF">2026-07-23T11:31:00Z</dcterms:modified>
</cp:coreProperties>
</file>