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E9ADA9" w14:textId="77777777" w:rsidR="00993471" w:rsidRDefault="00993471" w:rsidP="00993471">
      <w:pPr>
        <w:jc w:val="center"/>
        <w:rPr>
          <w:b/>
        </w:rPr>
      </w:pPr>
    </w:p>
    <w:tbl>
      <w:tblPr>
        <w:tblStyle w:val="af"/>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16"/>
        <w:gridCol w:w="1415"/>
        <w:gridCol w:w="3507"/>
      </w:tblGrid>
      <w:tr w:rsidR="00993471" w14:paraId="4DC645FF" w14:textId="77777777" w:rsidTr="00D566E8">
        <w:tc>
          <w:tcPr>
            <w:tcW w:w="3966" w:type="dxa"/>
          </w:tcPr>
          <w:p w14:paraId="33B7FDD8" w14:textId="77777777" w:rsidR="00993471" w:rsidRPr="00CE7A34" w:rsidRDefault="00993471" w:rsidP="00D566E8">
            <w:pPr>
              <w:jc w:val="center"/>
              <w:rPr>
                <w:rFonts w:eastAsia="Arial Unicode MS"/>
                <w:b/>
                <w:sz w:val="22"/>
                <w:szCs w:val="22"/>
              </w:rPr>
            </w:pPr>
            <w:r w:rsidRPr="00CE7A34">
              <w:rPr>
                <w:rFonts w:eastAsia="Arial Unicode MS"/>
                <w:b/>
                <w:sz w:val="22"/>
                <w:szCs w:val="22"/>
              </w:rPr>
              <w:t>REPUBLICA MOLDOVA</w:t>
            </w:r>
          </w:p>
          <w:p w14:paraId="34920BF4" w14:textId="77777777" w:rsidR="00993471" w:rsidRPr="00CE7A34" w:rsidRDefault="00993471" w:rsidP="00D566E8">
            <w:pPr>
              <w:jc w:val="center"/>
              <w:rPr>
                <w:rFonts w:eastAsia="Arial Unicode MS"/>
                <w:b/>
                <w:sz w:val="22"/>
                <w:szCs w:val="22"/>
              </w:rPr>
            </w:pPr>
          </w:p>
          <w:p w14:paraId="61E16A3A" w14:textId="77777777" w:rsidR="00993471" w:rsidRPr="00CE7A34" w:rsidRDefault="00993471" w:rsidP="00D566E8">
            <w:pPr>
              <w:jc w:val="center"/>
              <w:rPr>
                <w:rFonts w:eastAsia="Arial Unicode MS"/>
                <w:b/>
                <w:sz w:val="22"/>
                <w:szCs w:val="22"/>
              </w:rPr>
            </w:pPr>
            <w:r w:rsidRPr="00CE7A34">
              <w:rPr>
                <w:rFonts w:eastAsia="Arial Unicode MS"/>
                <w:b/>
                <w:sz w:val="22"/>
                <w:szCs w:val="22"/>
              </w:rPr>
              <w:t xml:space="preserve">RAIONUL </w:t>
            </w:r>
            <w:bookmarkStart w:id="0" w:name="РайонОрг"/>
            <w:r w:rsidRPr="00CE7A34">
              <w:rPr>
                <w:rFonts w:eastAsia="Arial Unicode MS"/>
                <w:b/>
                <w:sz w:val="22"/>
                <w:szCs w:val="22"/>
              </w:rPr>
              <w:t xml:space="preserve"> DROCHIA</w:t>
            </w:r>
            <w:bookmarkEnd w:id="0"/>
          </w:p>
          <w:p w14:paraId="1FB52411" w14:textId="77777777" w:rsidR="00993471" w:rsidRPr="00CE7A34" w:rsidRDefault="00993471" w:rsidP="00D566E8">
            <w:pPr>
              <w:jc w:val="center"/>
              <w:rPr>
                <w:rFonts w:eastAsia="Arial Unicode MS"/>
                <w:b/>
                <w:sz w:val="22"/>
                <w:szCs w:val="22"/>
              </w:rPr>
            </w:pPr>
          </w:p>
          <w:p w14:paraId="0335505C" w14:textId="77777777" w:rsidR="00993471" w:rsidRPr="00CE7A34" w:rsidRDefault="00993471" w:rsidP="00D566E8">
            <w:pPr>
              <w:jc w:val="center"/>
              <w:rPr>
                <w:rFonts w:eastAsia="Arial Unicode MS"/>
                <w:b/>
                <w:sz w:val="22"/>
                <w:szCs w:val="22"/>
              </w:rPr>
            </w:pPr>
            <w:r w:rsidRPr="00CE7A34">
              <w:rPr>
                <w:rFonts w:eastAsia="Arial Unicode MS"/>
                <w:b/>
                <w:sz w:val="22"/>
                <w:szCs w:val="22"/>
              </w:rPr>
              <w:t>Consiliul Comunal Pelinia</w:t>
            </w:r>
          </w:p>
          <w:p w14:paraId="2F588508" w14:textId="77777777" w:rsidR="00993471" w:rsidRPr="00CE7A34" w:rsidRDefault="00993471" w:rsidP="00D566E8">
            <w:pPr>
              <w:jc w:val="center"/>
              <w:rPr>
                <w:rFonts w:eastAsia="Arial Unicode MS"/>
                <w:b/>
                <w:sz w:val="22"/>
                <w:szCs w:val="22"/>
              </w:rPr>
            </w:pPr>
          </w:p>
          <w:p w14:paraId="71F452CE" w14:textId="77777777" w:rsidR="00993471" w:rsidRPr="00CE7A34" w:rsidRDefault="00993471" w:rsidP="00D566E8">
            <w:pPr>
              <w:jc w:val="center"/>
              <w:rPr>
                <w:rFonts w:eastAsia="Times New Roman"/>
                <w:sz w:val="22"/>
                <w:szCs w:val="22"/>
              </w:rPr>
            </w:pPr>
            <w:r w:rsidRPr="00CE7A34">
              <w:rPr>
                <w:rFonts w:eastAsia="Arial Unicode MS"/>
                <w:b/>
                <w:sz w:val="22"/>
                <w:szCs w:val="22"/>
              </w:rPr>
              <w:t xml:space="preserve">SEDIUL: </w:t>
            </w:r>
            <w:r w:rsidRPr="00CE7A34">
              <w:rPr>
                <w:sz w:val="22"/>
                <w:szCs w:val="22"/>
              </w:rPr>
              <w:t>MD-5629 s. Pelinia, r-nul Drochia</w:t>
            </w:r>
          </w:p>
          <w:p w14:paraId="4519A3F1" w14:textId="77777777" w:rsidR="00993471" w:rsidRPr="00CE7A34" w:rsidRDefault="00993471" w:rsidP="00D566E8">
            <w:pPr>
              <w:jc w:val="center"/>
              <w:rPr>
                <w:rFonts w:eastAsia="Arial Unicode MS"/>
                <w:b/>
                <w:sz w:val="22"/>
                <w:szCs w:val="22"/>
              </w:rPr>
            </w:pPr>
            <w:r w:rsidRPr="00CE7A34">
              <w:rPr>
                <w:sz w:val="22"/>
                <w:szCs w:val="22"/>
              </w:rPr>
              <w:t>tel. (252) 58-2-36 , 58-2-38 , 59-6-03</w:t>
            </w:r>
          </w:p>
        </w:tc>
        <w:tc>
          <w:tcPr>
            <w:tcW w:w="1435" w:type="dxa"/>
            <w:hideMark/>
          </w:tcPr>
          <w:p w14:paraId="03B33F2E" w14:textId="77777777" w:rsidR="00993471" w:rsidRPr="00CE7A34" w:rsidRDefault="00993471" w:rsidP="00D566E8">
            <w:pPr>
              <w:jc w:val="center"/>
              <w:rPr>
                <w:rFonts w:eastAsia="Times New Roman"/>
                <w:sz w:val="22"/>
                <w:szCs w:val="22"/>
              </w:rPr>
            </w:pPr>
            <w:r w:rsidRPr="00CE7A34">
              <w:rPr>
                <w:noProof/>
                <w:sz w:val="22"/>
                <w:szCs w:val="22"/>
                <w:lang w:val="ru-RU" w:eastAsia="ru-RU" w:bidi="ar-SA"/>
              </w:rPr>
              <w:drawing>
                <wp:inline distT="0" distB="0" distL="0" distR="0" wp14:anchorId="6EA37EF1" wp14:editId="1149CCFA">
                  <wp:extent cx="704850"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bright="6000" contrast="42000"/>
                            <a:extLst>
                              <a:ext uri="{28A0092B-C50C-407E-A947-70E740481C1C}">
                                <a14:useLocalDpi xmlns:a14="http://schemas.microsoft.com/office/drawing/2010/main" val="0"/>
                              </a:ext>
                            </a:extLst>
                          </a:blip>
                          <a:srcRect/>
                          <a:stretch>
                            <a:fillRect/>
                          </a:stretch>
                        </pic:blipFill>
                        <pic:spPr bwMode="auto">
                          <a:xfrm>
                            <a:off x="0" y="0"/>
                            <a:ext cx="704850" cy="857250"/>
                          </a:xfrm>
                          <a:prstGeom prst="rect">
                            <a:avLst/>
                          </a:prstGeom>
                          <a:noFill/>
                          <a:ln>
                            <a:noFill/>
                          </a:ln>
                        </pic:spPr>
                      </pic:pic>
                    </a:graphicData>
                  </a:graphic>
                </wp:inline>
              </w:drawing>
            </w:r>
          </w:p>
        </w:tc>
        <w:tc>
          <w:tcPr>
            <w:tcW w:w="3955" w:type="dxa"/>
          </w:tcPr>
          <w:p w14:paraId="0E8B6709" w14:textId="77777777" w:rsidR="00993471" w:rsidRPr="00CE7A34" w:rsidRDefault="00993471" w:rsidP="00D566E8">
            <w:pPr>
              <w:jc w:val="center"/>
              <w:rPr>
                <w:rFonts w:eastAsia="Arial Unicode MS"/>
                <w:b/>
                <w:sz w:val="22"/>
                <w:szCs w:val="22"/>
              </w:rPr>
            </w:pPr>
            <w:r w:rsidRPr="00CE7A34">
              <w:rPr>
                <w:rFonts w:eastAsia="Arial Unicode MS"/>
                <w:b/>
                <w:sz w:val="22"/>
                <w:szCs w:val="22"/>
              </w:rPr>
              <w:t>REPUBLICA MOLDOVA</w:t>
            </w:r>
          </w:p>
          <w:p w14:paraId="14FC74E7" w14:textId="77777777" w:rsidR="00993471" w:rsidRPr="00CE7A34" w:rsidRDefault="00993471" w:rsidP="00D566E8">
            <w:pPr>
              <w:jc w:val="center"/>
              <w:rPr>
                <w:rFonts w:eastAsia="Arial Unicode MS"/>
                <w:b/>
                <w:sz w:val="22"/>
                <w:szCs w:val="22"/>
              </w:rPr>
            </w:pPr>
          </w:p>
          <w:p w14:paraId="341D70F9" w14:textId="77777777" w:rsidR="00993471" w:rsidRPr="00CE7A34" w:rsidRDefault="00993471" w:rsidP="00D566E8">
            <w:pPr>
              <w:jc w:val="center"/>
              <w:rPr>
                <w:rFonts w:eastAsia="Arial Unicode MS"/>
                <w:b/>
                <w:sz w:val="22"/>
                <w:szCs w:val="22"/>
              </w:rPr>
            </w:pPr>
            <w:r w:rsidRPr="00CE7A34">
              <w:rPr>
                <w:rFonts w:eastAsia="Arial Unicode MS"/>
                <w:b/>
                <w:sz w:val="22"/>
                <w:szCs w:val="22"/>
              </w:rPr>
              <w:t>RAIONUL  DROCHIA</w:t>
            </w:r>
          </w:p>
          <w:p w14:paraId="6883DCFE" w14:textId="77777777" w:rsidR="00993471" w:rsidRPr="00CE7A34" w:rsidRDefault="00993471" w:rsidP="00D566E8">
            <w:pPr>
              <w:jc w:val="center"/>
              <w:rPr>
                <w:rFonts w:eastAsia="Arial Unicode MS"/>
                <w:b/>
                <w:sz w:val="22"/>
                <w:szCs w:val="22"/>
              </w:rPr>
            </w:pPr>
          </w:p>
          <w:p w14:paraId="25C1E2A1" w14:textId="77777777" w:rsidR="00993471" w:rsidRPr="00CE7A34" w:rsidRDefault="00993471" w:rsidP="00D566E8">
            <w:pPr>
              <w:jc w:val="center"/>
              <w:rPr>
                <w:rFonts w:eastAsia="Arial Unicode MS"/>
                <w:b/>
                <w:sz w:val="22"/>
                <w:szCs w:val="22"/>
              </w:rPr>
            </w:pPr>
            <w:r w:rsidRPr="00CE7A34">
              <w:rPr>
                <w:rFonts w:eastAsia="Arial Unicode MS"/>
                <w:b/>
                <w:sz w:val="22"/>
                <w:szCs w:val="22"/>
              </w:rPr>
              <w:t>Consiliul Comunal Pelinia</w:t>
            </w:r>
          </w:p>
          <w:p w14:paraId="1A1FF29D" w14:textId="77777777" w:rsidR="00993471" w:rsidRPr="00CE7A34" w:rsidRDefault="00993471" w:rsidP="00D566E8">
            <w:pPr>
              <w:jc w:val="center"/>
              <w:rPr>
                <w:rFonts w:eastAsia="Arial Unicode MS"/>
                <w:b/>
                <w:sz w:val="22"/>
                <w:szCs w:val="22"/>
              </w:rPr>
            </w:pPr>
          </w:p>
          <w:p w14:paraId="56AB2662" w14:textId="77777777" w:rsidR="00993471" w:rsidRPr="00CE7A34" w:rsidRDefault="00993471" w:rsidP="00D566E8">
            <w:pPr>
              <w:jc w:val="center"/>
              <w:rPr>
                <w:rFonts w:eastAsia="Arial Unicode MS"/>
                <w:b/>
                <w:sz w:val="22"/>
                <w:szCs w:val="22"/>
              </w:rPr>
            </w:pPr>
            <w:r w:rsidRPr="00CE7A34">
              <w:rPr>
                <w:rFonts w:eastAsia="Arial Unicode MS"/>
                <w:b/>
                <w:sz w:val="22"/>
                <w:szCs w:val="22"/>
              </w:rPr>
              <w:t xml:space="preserve">SEDIUL: </w:t>
            </w:r>
            <w:r w:rsidRPr="00CE7A34">
              <w:rPr>
                <w:sz w:val="22"/>
                <w:szCs w:val="22"/>
              </w:rPr>
              <w:t>MD-5629 s. Pelinia, r-nul Drochia</w:t>
            </w:r>
          </w:p>
          <w:p w14:paraId="7EEC6406" w14:textId="77777777" w:rsidR="00993471" w:rsidRPr="00CE7A34" w:rsidRDefault="00993471" w:rsidP="00D566E8">
            <w:pPr>
              <w:jc w:val="center"/>
              <w:rPr>
                <w:rFonts w:eastAsia="Times New Roman"/>
                <w:sz w:val="22"/>
                <w:szCs w:val="22"/>
              </w:rPr>
            </w:pPr>
            <w:r w:rsidRPr="00CE7A34">
              <w:rPr>
                <w:sz w:val="22"/>
                <w:szCs w:val="22"/>
              </w:rPr>
              <w:t>tel. (252) 58-2-36 , 58-2-38 , 59-6-03</w:t>
            </w:r>
          </w:p>
        </w:tc>
      </w:tr>
    </w:tbl>
    <w:p w14:paraId="4A781F3A" w14:textId="77777777" w:rsidR="00993471" w:rsidRDefault="00993471" w:rsidP="00993471">
      <w:pPr>
        <w:rPr>
          <w:rFonts w:eastAsia="Times New Roman"/>
          <w:lang w:val="en-US"/>
        </w:rPr>
      </w:pPr>
      <w:r>
        <w:t xml:space="preserve">  </w:t>
      </w:r>
      <w:r>
        <w:rPr>
          <w:lang w:val="en-US"/>
        </w:rPr>
        <w:t xml:space="preserve">                                     </w:t>
      </w:r>
    </w:p>
    <w:p w14:paraId="7D52DADE" w14:textId="7CEB0A83" w:rsidR="00993471" w:rsidRDefault="00993471" w:rsidP="00B1537B">
      <w:pPr>
        <w:pBdr>
          <w:top w:val="single" w:sz="12" w:space="0" w:color="auto"/>
        </w:pBdr>
        <w:rPr>
          <w:b/>
          <w:color w:val="000000"/>
        </w:rPr>
      </w:pPr>
    </w:p>
    <w:p w14:paraId="0DA82158" w14:textId="77777777" w:rsidR="00B1537B" w:rsidRDefault="00B1537B" w:rsidP="00993471">
      <w:pPr>
        <w:tabs>
          <w:tab w:val="left" w:pos="2640"/>
        </w:tabs>
        <w:jc w:val="center"/>
        <w:rPr>
          <w:rFonts w:cs="Times New Roman"/>
          <w:b/>
          <w:bCs/>
          <w:lang w:val="en-US"/>
        </w:rPr>
      </w:pPr>
    </w:p>
    <w:p w14:paraId="241E2A0C" w14:textId="16B00BA3" w:rsidR="00993471" w:rsidRDefault="00B1537B" w:rsidP="00993471">
      <w:pPr>
        <w:tabs>
          <w:tab w:val="left" w:pos="2640"/>
        </w:tabs>
        <w:jc w:val="center"/>
        <w:rPr>
          <w:rFonts w:cs="Times New Roman"/>
          <w:b/>
          <w:bCs/>
          <w:lang w:val="en-US"/>
        </w:rPr>
      </w:pPr>
      <w:r>
        <w:rPr>
          <w:rFonts w:cs="Times New Roman"/>
          <w:b/>
          <w:bCs/>
          <w:lang w:val="en-US"/>
        </w:rPr>
        <w:t xml:space="preserve"> </w:t>
      </w:r>
      <w:proofErr w:type="spellStart"/>
      <w:r>
        <w:rPr>
          <w:rFonts w:cs="Times New Roman"/>
          <w:b/>
          <w:bCs/>
          <w:lang w:val="en-US"/>
        </w:rPr>
        <w:t>Proiect</w:t>
      </w:r>
      <w:proofErr w:type="spellEnd"/>
      <w:r>
        <w:rPr>
          <w:rFonts w:cs="Times New Roman"/>
          <w:b/>
          <w:bCs/>
          <w:lang w:val="en-US"/>
        </w:rPr>
        <w:t xml:space="preserve"> </w:t>
      </w:r>
      <w:r w:rsidR="00993471" w:rsidRPr="00FB56ED">
        <w:rPr>
          <w:rFonts w:cs="Times New Roman"/>
          <w:b/>
          <w:bCs/>
          <w:lang w:val="en-US"/>
        </w:rPr>
        <w:t>DECIZI</w:t>
      </w:r>
      <w:r>
        <w:rPr>
          <w:rFonts w:cs="Times New Roman"/>
          <w:b/>
          <w:bCs/>
          <w:lang w:val="en-US"/>
        </w:rPr>
        <w:t xml:space="preserve">E </w:t>
      </w:r>
    </w:p>
    <w:p w14:paraId="03098671" w14:textId="4D58DD51" w:rsidR="00AF3132" w:rsidRPr="00FB56ED" w:rsidRDefault="00AF3132" w:rsidP="00AF3132">
      <w:pPr>
        <w:tabs>
          <w:tab w:val="left" w:pos="2640"/>
        </w:tabs>
        <w:jc w:val="right"/>
        <w:rPr>
          <w:rFonts w:cs="Times New Roman"/>
          <w:b/>
          <w:bCs/>
          <w:lang w:val="en-US"/>
        </w:rPr>
      </w:pPr>
      <w:proofErr w:type="spellStart"/>
      <w:r>
        <w:rPr>
          <w:rFonts w:cs="Times New Roman"/>
          <w:b/>
          <w:bCs/>
          <w:lang w:val="en-US"/>
        </w:rPr>
        <w:t>Iulie</w:t>
      </w:r>
      <w:proofErr w:type="spellEnd"/>
      <w:r>
        <w:rPr>
          <w:rFonts w:cs="Times New Roman"/>
          <w:b/>
          <w:bCs/>
          <w:lang w:val="en-US"/>
        </w:rPr>
        <w:t xml:space="preserve"> 2026</w:t>
      </w:r>
      <w:bookmarkStart w:id="1" w:name="_GoBack"/>
      <w:bookmarkEnd w:id="1"/>
    </w:p>
    <w:p w14:paraId="016B8A81" w14:textId="77777777" w:rsidR="00D655B9" w:rsidRPr="00993471" w:rsidRDefault="00D655B9" w:rsidP="00D655B9">
      <w:pPr>
        <w:rPr>
          <w:rFonts w:cs="Arial"/>
          <w:b/>
          <w:sz w:val="28"/>
          <w:szCs w:val="28"/>
          <w:lang w:val="en-US"/>
        </w:rPr>
      </w:pPr>
    </w:p>
    <w:p w14:paraId="2EEAC108" w14:textId="4F97B260" w:rsidR="00D655B9" w:rsidRPr="00AF3132" w:rsidRDefault="00D655B9" w:rsidP="00D655B9">
      <w:pPr>
        <w:rPr>
          <w:rFonts w:cs="Times New Roman"/>
          <w:b/>
          <w:sz w:val="28"/>
          <w:szCs w:val="28"/>
        </w:rPr>
      </w:pPr>
      <w:r w:rsidRPr="00AF3132">
        <w:rPr>
          <w:rFonts w:cs="Times New Roman"/>
          <w:b/>
          <w:sz w:val="28"/>
          <w:szCs w:val="28"/>
        </w:rPr>
        <w:t>,,</w:t>
      </w:r>
      <w:r w:rsidR="00993471" w:rsidRPr="00AF3132">
        <w:rPr>
          <w:rFonts w:cs="Times New Roman"/>
          <w:b/>
          <w:sz w:val="28"/>
          <w:szCs w:val="28"/>
        </w:rPr>
        <w:t>C</w:t>
      </w:r>
      <w:r w:rsidRPr="00AF3132">
        <w:rPr>
          <w:rFonts w:cs="Times New Roman"/>
          <w:b/>
          <w:sz w:val="28"/>
          <w:szCs w:val="28"/>
        </w:rPr>
        <w:t>u privire la  amalgamare</w:t>
      </w:r>
      <w:r w:rsidR="00B1537B" w:rsidRPr="00AF3132">
        <w:rPr>
          <w:rFonts w:cs="Times New Roman"/>
          <w:b/>
          <w:sz w:val="28"/>
          <w:szCs w:val="28"/>
        </w:rPr>
        <w:t>a</w:t>
      </w:r>
      <w:r w:rsidRPr="00AF3132">
        <w:rPr>
          <w:rFonts w:cs="Times New Roman"/>
          <w:b/>
          <w:sz w:val="28"/>
          <w:szCs w:val="28"/>
        </w:rPr>
        <w:t xml:space="preserve"> voluntară a unităț</w:t>
      </w:r>
      <w:r w:rsidR="00AF3132" w:rsidRPr="00AF3132">
        <w:rPr>
          <w:rFonts w:cs="Times New Roman"/>
          <w:b/>
          <w:sz w:val="28"/>
          <w:szCs w:val="28"/>
        </w:rPr>
        <w:t xml:space="preserve">ilor administrativ-teritoriale </w:t>
      </w:r>
      <w:r w:rsidR="00AF3132" w:rsidRPr="00AF3132">
        <w:rPr>
          <w:rFonts w:cs="Times New Roman"/>
          <w:b/>
          <w:bCs/>
          <w:sz w:val="28"/>
          <w:szCs w:val="28"/>
        </w:rPr>
        <w:t>comuna Pelinia</w:t>
      </w:r>
      <w:r w:rsidR="00AF3132" w:rsidRPr="00AF3132">
        <w:rPr>
          <w:rFonts w:cs="Times New Roman"/>
          <w:b/>
          <w:bCs/>
          <w:sz w:val="28"/>
          <w:szCs w:val="28"/>
        </w:rPr>
        <w:t xml:space="preserve"> şi </w:t>
      </w:r>
      <w:r w:rsidR="00AF3132" w:rsidRPr="00AF3132">
        <w:rPr>
          <w:rFonts w:cs="Times New Roman"/>
          <w:b/>
          <w:bCs/>
          <w:sz w:val="28"/>
          <w:szCs w:val="28"/>
        </w:rPr>
        <w:t>comuna Hăsnășenii Noi</w:t>
      </w:r>
      <w:r w:rsidR="00AF3132" w:rsidRPr="00AF3132">
        <w:rPr>
          <w:rFonts w:cs="Times New Roman"/>
          <w:b/>
          <w:bCs/>
          <w:sz w:val="28"/>
          <w:szCs w:val="28"/>
        </w:rPr>
        <w:t>,,</w:t>
      </w:r>
    </w:p>
    <w:p w14:paraId="7EFC12DA" w14:textId="77777777" w:rsidR="00D655B9" w:rsidRPr="00C95719" w:rsidRDefault="00D655B9" w:rsidP="00D655B9">
      <w:pPr>
        <w:rPr>
          <w:rFonts w:cs="Times New Roman"/>
          <w:sz w:val="28"/>
          <w:szCs w:val="28"/>
        </w:rPr>
      </w:pPr>
    </w:p>
    <w:p w14:paraId="04390A07" w14:textId="2C6F8C29" w:rsidR="00993471" w:rsidRPr="00B1537B" w:rsidRDefault="00B1537B" w:rsidP="00B1537B">
      <w:pPr>
        <w:pStyle w:val="Default"/>
        <w:jc w:val="both"/>
        <w:rPr>
          <w:lang w:val="en-US"/>
        </w:rPr>
      </w:pPr>
      <w:r>
        <w:rPr>
          <w:szCs w:val="28"/>
          <w:lang w:val="en-US"/>
        </w:rPr>
        <w:t xml:space="preserve">   </w:t>
      </w:r>
      <w:r w:rsidRPr="00B1537B">
        <w:rPr>
          <w:rFonts w:eastAsia="Calibri"/>
          <w:lang w:val="en-US"/>
        </w:rPr>
        <w:t xml:space="preserve"> </w:t>
      </w:r>
      <w:proofErr w:type="spellStart"/>
      <w:proofErr w:type="gramStart"/>
      <w:r>
        <w:rPr>
          <w:rFonts w:eastAsia="Calibri"/>
          <w:lang w:val="en-US"/>
        </w:rPr>
        <w:t>În</w:t>
      </w:r>
      <w:proofErr w:type="spellEnd"/>
      <w:r>
        <w:rPr>
          <w:rFonts w:eastAsia="Calibri"/>
          <w:lang w:val="en-US"/>
        </w:rPr>
        <w:t xml:space="preserve"> </w:t>
      </w:r>
      <w:proofErr w:type="spellStart"/>
      <w:r>
        <w:rPr>
          <w:rFonts w:eastAsia="Calibri"/>
          <w:lang w:val="en-US"/>
        </w:rPr>
        <w:t>temeiul</w:t>
      </w:r>
      <w:proofErr w:type="spellEnd"/>
      <w:r>
        <w:rPr>
          <w:rFonts w:eastAsia="Calibri"/>
          <w:lang w:val="en-US"/>
        </w:rPr>
        <w:t xml:space="preserve"> art.</w:t>
      </w:r>
      <w:r w:rsidRPr="00B1537B">
        <w:rPr>
          <w:rFonts w:eastAsia="Calibri"/>
          <w:lang w:val="en-US"/>
        </w:rPr>
        <w:t xml:space="preserve">14 </w:t>
      </w:r>
      <w:proofErr w:type="spellStart"/>
      <w:r w:rsidRPr="00B1537B">
        <w:rPr>
          <w:rFonts w:eastAsia="Calibri"/>
          <w:lang w:val="en-US"/>
        </w:rPr>
        <w:t>alin</w:t>
      </w:r>
      <w:proofErr w:type="spellEnd"/>
      <w:r w:rsidRPr="00B1537B">
        <w:rPr>
          <w:rFonts w:eastAsia="Calibri"/>
          <w:lang w:val="en-US"/>
        </w:rPr>
        <w:t>.</w:t>
      </w:r>
      <w:proofErr w:type="gramEnd"/>
      <w:r w:rsidRPr="00B1537B">
        <w:rPr>
          <w:rFonts w:eastAsia="Calibri"/>
          <w:lang w:val="en-US"/>
        </w:rPr>
        <w:t xml:space="preserve"> (2) </w:t>
      </w:r>
      <w:proofErr w:type="gramStart"/>
      <w:r w:rsidRPr="00B1537B">
        <w:rPr>
          <w:rFonts w:eastAsia="Calibri"/>
          <w:lang w:val="en-US"/>
        </w:rPr>
        <w:t>lit</w:t>
      </w:r>
      <w:proofErr w:type="gramEnd"/>
      <w:r w:rsidRPr="00B1537B">
        <w:rPr>
          <w:rFonts w:eastAsia="Calibri"/>
          <w:lang w:val="en-US"/>
        </w:rPr>
        <w:t xml:space="preserve">. </w:t>
      </w:r>
      <w:proofErr w:type="gramStart"/>
      <w:r w:rsidRPr="00B1537B">
        <w:rPr>
          <w:rFonts w:eastAsia="Calibri"/>
          <w:lang w:val="en-US"/>
        </w:rPr>
        <w:t>k</w:t>
      </w:r>
      <w:r w:rsidRPr="00B1537B">
        <w:rPr>
          <w:rFonts w:eastAsia="Calibri"/>
          <w:vertAlign w:val="superscript"/>
          <w:lang w:val="en-US"/>
        </w:rPr>
        <w:t>1</w:t>
      </w:r>
      <w:r w:rsidRPr="00B1537B">
        <w:rPr>
          <w:rFonts w:eastAsia="Calibri"/>
          <w:lang w:val="en-US"/>
        </w:rPr>
        <w:t xml:space="preserve">) din </w:t>
      </w:r>
      <w:proofErr w:type="spellStart"/>
      <w:r w:rsidRPr="00B1537B">
        <w:rPr>
          <w:rFonts w:eastAsia="Calibri"/>
          <w:lang w:val="en-US"/>
        </w:rPr>
        <w:t>Legea</w:t>
      </w:r>
      <w:proofErr w:type="spellEnd"/>
      <w:r w:rsidRPr="00B1537B">
        <w:rPr>
          <w:rFonts w:eastAsia="Calibri"/>
          <w:lang w:val="en-US"/>
        </w:rPr>
        <w:t xml:space="preserve"> nr.</w:t>
      </w:r>
      <w:proofErr w:type="gramEnd"/>
      <w:r w:rsidRPr="00B1537B">
        <w:rPr>
          <w:rFonts w:eastAsia="Calibri"/>
          <w:lang w:val="en-US"/>
        </w:rPr>
        <w:t xml:space="preserve"> </w:t>
      </w:r>
      <w:proofErr w:type="gramStart"/>
      <w:r w:rsidRPr="00B1537B">
        <w:rPr>
          <w:rFonts w:eastAsia="Calibri"/>
          <w:lang w:val="en-US"/>
        </w:rPr>
        <w:t xml:space="preserve">436/2006 cu </w:t>
      </w:r>
      <w:proofErr w:type="spellStart"/>
      <w:r w:rsidRPr="00B1537B">
        <w:rPr>
          <w:rFonts w:eastAsia="Calibri"/>
          <w:lang w:val="en-US"/>
        </w:rPr>
        <w:t>privire</w:t>
      </w:r>
      <w:proofErr w:type="spellEnd"/>
      <w:r w:rsidRPr="00B1537B">
        <w:rPr>
          <w:rFonts w:eastAsia="Calibri"/>
          <w:lang w:val="en-US"/>
        </w:rPr>
        <w:t xml:space="preserve"> la </w:t>
      </w:r>
      <w:proofErr w:type="spellStart"/>
      <w:r w:rsidRPr="00B1537B">
        <w:rPr>
          <w:rFonts w:eastAsia="Calibri"/>
          <w:lang w:val="en-US"/>
        </w:rPr>
        <w:t>administrația</w:t>
      </w:r>
      <w:proofErr w:type="spellEnd"/>
      <w:r w:rsidRPr="00B1537B">
        <w:rPr>
          <w:rFonts w:eastAsia="Calibri"/>
          <w:lang w:val="en-US"/>
        </w:rPr>
        <w:t xml:space="preserve"> </w:t>
      </w:r>
      <w:proofErr w:type="spellStart"/>
      <w:r w:rsidRPr="00B1537B">
        <w:rPr>
          <w:rFonts w:eastAsia="Calibri"/>
          <w:lang w:val="en-US"/>
        </w:rPr>
        <w:t>publică</w:t>
      </w:r>
      <w:proofErr w:type="spellEnd"/>
      <w:r w:rsidRPr="00B1537B">
        <w:rPr>
          <w:rFonts w:eastAsia="Calibri"/>
          <w:lang w:val="en-US"/>
        </w:rPr>
        <w:t xml:space="preserve"> </w:t>
      </w:r>
      <w:proofErr w:type="spellStart"/>
      <w:r w:rsidRPr="00B1537B">
        <w:rPr>
          <w:rFonts w:eastAsia="Calibri"/>
          <w:lang w:val="en-US"/>
        </w:rPr>
        <w:t>locală</w:t>
      </w:r>
      <w:proofErr w:type="spellEnd"/>
      <w:r w:rsidRPr="00B1537B">
        <w:rPr>
          <w:rFonts w:eastAsia="Calibri"/>
          <w:lang w:val="en-US"/>
        </w:rPr>
        <w:t xml:space="preserve">, </w:t>
      </w:r>
      <w:proofErr w:type="spellStart"/>
      <w:r w:rsidRPr="00B1537B">
        <w:rPr>
          <w:lang w:val="en-US"/>
        </w:rPr>
        <w:t>și</w:t>
      </w:r>
      <w:proofErr w:type="spellEnd"/>
      <w:r w:rsidRPr="00B1537B">
        <w:rPr>
          <w:lang w:val="en-US"/>
        </w:rPr>
        <w:t xml:space="preserve"> </w:t>
      </w:r>
      <w:proofErr w:type="spellStart"/>
      <w:r w:rsidRPr="00B1537B">
        <w:rPr>
          <w:lang w:val="en-US"/>
        </w:rPr>
        <w:t>în</w:t>
      </w:r>
      <w:proofErr w:type="spellEnd"/>
      <w:r w:rsidRPr="00B1537B">
        <w:rPr>
          <w:lang w:val="en-US"/>
        </w:rPr>
        <w:t xml:space="preserve"> </w:t>
      </w:r>
      <w:proofErr w:type="spellStart"/>
      <w:r w:rsidRPr="00B1537B">
        <w:rPr>
          <w:lang w:val="en-US"/>
        </w:rPr>
        <w:t>conformitate</w:t>
      </w:r>
      <w:proofErr w:type="spellEnd"/>
      <w:r w:rsidRPr="00B1537B">
        <w:rPr>
          <w:lang w:val="en-US"/>
        </w:rPr>
        <w:t xml:space="preserve"> cu </w:t>
      </w:r>
      <w:proofErr w:type="spellStart"/>
      <w:r w:rsidRPr="00B1537B">
        <w:rPr>
          <w:lang w:val="en-US"/>
        </w:rPr>
        <w:t>prevederile</w:t>
      </w:r>
      <w:proofErr w:type="spellEnd"/>
      <w:r w:rsidRPr="00B1537B">
        <w:rPr>
          <w:lang w:val="en-US"/>
        </w:rPr>
        <w:t xml:space="preserve"> art.</w:t>
      </w:r>
      <w:proofErr w:type="gramEnd"/>
      <w:r w:rsidRPr="00B1537B">
        <w:rPr>
          <w:lang w:val="en-US"/>
        </w:rPr>
        <w:t xml:space="preserve">  </w:t>
      </w:r>
      <w:proofErr w:type="gramStart"/>
      <w:r w:rsidRPr="00B1537B">
        <w:rPr>
          <w:lang w:val="en-US"/>
        </w:rPr>
        <w:t xml:space="preserve">8, </w:t>
      </w:r>
      <w:proofErr w:type="spellStart"/>
      <w:r w:rsidRPr="00B1537B">
        <w:rPr>
          <w:lang w:val="en-US"/>
        </w:rPr>
        <w:t>și</w:t>
      </w:r>
      <w:proofErr w:type="spellEnd"/>
      <w:r w:rsidRPr="00B1537B">
        <w:rPr>
          <w:lang w:val="en-US"/>
        </w:rPr>
        <w:t xml:space="preserve"> 11 a </w:t>
      </w:r>
      <w:proofErr w:type="spellStart"/>
      <w:r w:rsidRPr="00B1537B">
        <w:rPr>
          <w:lang w:val="en-US"/>
        </w:rPr>
        <w:t>Legii</w:t>
      </w:r>
      <w:proofErr w:type="spellEnd"/>
      <w:r w:rsidRPr="00B1537B">
        <w:rPr>
          <w:lang w:val="en-US"/>
        </w:rPr>
        <w:t xml:space="preserve"> nr.</w:t>
      </w:r>
      <w:proofErr w:type="gramEnd"/>
      <w:r w:rsidRPr="00B1537B">
        <w:rPr>
          <w:lang w:val="en-US"/>
        </w:rPr>
        <w:t xml:space="preserve"> 225/2023 </w:t>
      </w:r>
      <w:proofErr w:type="spellStart"/>
      <w:r w:rsidRPr="00B1537B">
        <w:rPr>
          <w:lang w:val="en-US"/>
        </w:rPr>
        <w:t>privind</w:t>
      </w:r>
      <w:proofErr w:type="spellEnd"/>
      <w:r w:rsidRPr="00B1537B">
        <w:rPr>
          <w:lang w:val="en-US"/>
        </w:rPr>
        <w:t xml:space="preserve"> </w:t>
      </w:r>
      <w:proofErr w:type="spellStart"/>
      <w:r w:rsidRPr="00B1537B">
        <w:rPr>
          <w:lang w:val="en-US"/>
        </w:rPr>
        <w:t>amalgamarea</w:t>
      </w:r>
      <w:proofErr w:type="spellEnd"/>
      <w:r w:rsidRPr="00B1537B">
        <w:rPr>
          <w:lang w:val="en-US"/>
        </w:rPr>
        <w:t xml:space="preserve"> </w:t>
      </w:r>
      <w:proofErr w:type="spellStart"/>
      <w:r w:rsidRPr="00B1537B">
        <w:rPr>
          <w:lang w:val="en-US"/>
        </w:rPr>
        <w:t>voluntară</w:t>
      </w:r>
      <w:proofErr w:type="spellEnd"/>
      <w:r w:rsidRPr="00B1537B">
        <w:rPr>
          <w:lang w:val="en-US"/>
        </w:rPr>
        <w:t xml:space="preserve"> a </w:t>
      </w:r>
      <w:proofErr w:type="spellStart"/>
      <w:r w:rsidRPr="00B1537B">
        <w:rPr>
          <w:lang w:val="en-US"/>
        </w:rPr>
        <w:t>unităților</w:t>
      </w:r>
      <w:proofErr w:type="spellEnd"/>
      <w:r w:rsidRPr="00B1537B">
        <w:rPr>
          <w:lang w:val="en-US"/>
        </w:rPr>
        <w:t xml:space="preserve"> </w:t>
      </w:r>
      <w:proofErr w:type="spellStart"/>
      <w:r w:rsidRPr="00B1537B">
        <w:rPr>
          <w:lang w:val="en-US"/>
        </w:rPr>
        <w:t>administrativ-teritoriale</w:t>
      </w:r>
      <w:proofErr w:type="spellEnd"/>
      <w:r w:rsidRPr="00B1537B">
        <w:rPr>
          <w:rFonts w:eastAsia="Calibri"/>
          <w:lang w:val="en-US"/>
        </w:rPr>
        <w:t xml:space="preserve"> ,</w:t>
      </w:r>
      <w:r w:rsidRPr="00B1537B">
        <w:rPr>
          <w:lang w:val="en-US"/>
        </w:rPr>
        <w:t xml:space="preserve"> </w:t>
      </w:r>
      <w:proofErr w:type="spellStart"/>
      <w:r w:rsidRPr="00B1537B">
        <w:rPr>
          <w:lang w:val="en-US"/>
        </w:rPr>
        <w:t>și</w:t>
      </w:r>
      <w:proofErr w:type="spellEnd"/>
      <w:r w:rsidRPr="00B1537B">
        <w:rPr>
          <w:lang w:val="en-US"/>
        </w:rPr>
        <w:t xml:space="preserve"> pct. 25, 39, 40 </w:t>
      </w:r>
      <w:proofErr w:type="spellStart"/>
      <w:r w:rsidRPr="00B1537B">
        <w:rPr>
          <w:lang w:val="en-US"/>
        </w:rPr>
        <w:t>și</w:t>
      </w:r>
      <w:proofErr w:type="spellEnd"/>
      <w:r w:rsidRPr="00B1537B">
        <w:rPr>
          <w:lang w:val="en-US"/>
        </w:rPr>
        <w:t xml:space="preserve"> 43 din </w:t>
      </w:r>
      <w:proofErr w:type="spellStart"/>
      <w:r w:rsidRPr="00B1537B">
        <w:rPr>
          <w:lang w:val="en-US"/>
        </w:rPr>
        <w:t>Metodologia</w:t>
      </w:r>
      <w:proofErr w:type="spellEnd"/>
      <w:r w:rsidRPr="00B1537B">
        <w:rPr>
          <w:lang w:val="en-US"/>
        </w:rPr>
        <w:t xml:space="preserve"> de </w:t>
      </w:r>
      <w:proofErr w:type="spellStart"/>
      <w:r w:rsidRPr="00B1537B">
        <w:rPr>
          <w:lang w:val="en-US"/>
        </w:rPr>
        <w:t>amalgamare</w:t>
      </w:r>
      <w:proofErr w:type="spellEnd"/>
      <w:r w:rsidRPr="00B1537B">
        <w:rPr>
          <w:lang w:val="en-US"/>
        </w:rPr>
        <w:t xml:space="preserve"> </w:t>
      </w:r>
      <w:proofErr w:type="spellStart"/>
      <w:r w:rsidRPr="00B1537B">
        <w:rPr>
          <w:lang w:val="en-US"/>
        </w:rPr>
        <w:t>voluntară</w:t>
      </w:r>
      <w:proofErr w:type="spellEnd"/>
      <w:r w:rsidRPr="00B1537B">
        <w:rPr>
          <w:lang w:val="en-US"/>
        </w:rPr>
        <w:t xml:space="preserve"> a </w:t>
      </w:r>
      <w:proofErr w:type="spellStart"/>
      <w:r w:rsidRPr="00B1537B">
        <w:rPr>
          <w:lang w:val="en-US"/>
        </w:rPr>
        <w:t>unităților</w:t>
      </w:r>
      <w:proofErr w:type="spellEnd"/>
      <w:r w:rsidRPr="00B1537B">
        <w:rPr>
          <w:lang w:val="en-US"/>
        </w:rPr>
        <w:t xml:space="preserve"> </w:t>
      </w:r>
      <w:proofErr w:type="spellStart"/>
      <w:r w:rsidRPr="00B1537B">
        <w:rPr>
          <w:lang w:val="en-US"/>
        </w:rPr>
        <w:t>administrativ-teritoriale</w:t>
      </w:r>
      <w:proofErr w:type="spellEnd"/>
      <w:r w:rsidRPr="00B1537B">
        <w:rPr>
          <w:lang w:val="en-US"/>
        </w:rPr>
        <w:t xml:space="preserve"> </w:t>
      </w:r>
      <w:proofErr w:type="spellStart"/>
      <w:r w:rsidRPr="00B1537B">
        <w:rPr>
          <w:lang w:val="en-US"/>
        </w:rPr>
        <w:t>aprobată</w:t>
      </w:r>
      <w:proofErr w:type="spellEnd"/>
      <w:r w:rsidR="00AF3132">
        <w:rPr>
          <w:lang w:val="en-US"/>
        </w:rPr>
        <w:t xml:space="preserve"> </w:t>
      </w:r>
      <w:proofErr w:type="spellStart"/>
      <w:r w:rsidR="00AF3132">
        <w:rPr>
          <w:lang w:val="en-US"/>
        </w:rPr>
        <w:t>prin</w:t>
      </w:r>
      <w:proofErr w:type="spellEnd"/>
      <w:r w:rsidR="00AF3132">
        <w:rPr>
          <w:lang w:val="en-US"/>
        </w:rPr>
        <w:t xml:space="preserve"> </w:t>
      </w:r>
      <w:proofErr w:type="spellStart"/>
      <w:r w:rsidR="00AF3132">
        <w:rPr>
          <w:lang w:val="en-US"/>
        </w:rPr>
        <w:t>Hotărârea</w:t>
      </w:r>
      <w:proofErr w:type="spellEnd"/>
      <w:r w:rsidR="00AF3132">
        <w:rPr>
          <w:lang w:val="en-US"/>
        </w:rPr>
        <w:t xml:space="preserve"> </w:t>
      </w:r>
      <w:proofErr w:type="spellStart"/>
      <w:r w:rsidR="00AF3132">
        <w:rPr>
          <w:lang w:val="en-US"/>
        </w:rPr>
        <w:t>Guvernului</w:t>
      </w:r>
      <w:proofErr w:type="spellEnd"/>
      <w:r w:rsidR="00AF3132">
        <w:rPr>
          <w:lang w:val="en-US"/>
        </w:rPr>
        <w:t xml:space="preserve"> nr. 9</w:t>
      </w:r>
      <w:r w:rsidRPr="00B1537B">
        <w:rPr>
          <w:lang w:val="en-US"/>
        </w:rPr>
        <w:t>25/</w:t>
      </w:r>
      <w:r>
        <w:rPr>
          <w:lang w:val="en-US"/>
        </w:rPr>
        <w:t xml:space="preserve">2023, </w:t>
      </w:r>
      <w:proofErr w:type="spellStart"/>
      <w:r w:rsidR="00D655B9" w:rsidRPr="00B1537B">
        <w:rPr>
          <w:lang w:val="en-US"/>
        </w:rPr>
        <w:t>Consiliul</w:t>
      </w:r>
      <w:proofErr w:type="spellEnd"/>
      <w:r w:rsidR="00D655B9" w:rsidRPr="00B1537B">
        <w:rPr>
          <w:lang w:val="en-US"/>
        </w:rPr>
        <w:t xml:space="preserve"> </w:t>
      </w:r>
      <w:proofErr w:type="spellStart"/>
      <w:r w:rsidR="00D655B9" w:rsidRPr="00B1537B">
        <w:rPr>
          <w:lang w:val="en-US"/>
        </w:rPr>
        <w:t>comunal</w:t>
      </w:r>
      <w:proofErr w:type="spellEnd"/>
      <w:r w:rsidR="00D655B9" w:rsidRPr="00B1537B">
        <w:rPr>
          <w:lang w:val="en-US"/>
        </w:rPr>
        <w:t xml:space="preserve"> </w:t>
      </w:r>
      <w:proofErr w:type="spellStart"/>
      <w:r w:rsidR="00D655B9" w:rsidRPr="00B1537B">
        <w:rPr>
          <w:lang w:val="en-US"/>
        </w:rPr>
        <w:t>Pelinia</w:t>
      </w:r>
      <w:proofErr w:type="spellEnd"/>
      <w:r w:rsidR="00D655B9" w:rsidRPr="00B1537B">
        <w:rPr>
          <w:lang w:val="en-US"/>
        </w:rPr>
        <w:t xml:space="preserve">   </w:t>
      </w:r>
    </w:p>
    <w:p w14:paraId="7CD6D83C" w14:textId="59F40B4D" w:rsidR="00D655B9" w:rsidRPr="00993471" w:rsidRDefault="00D655B9" w:rsidP="00993471">
      <w:pPr>
        <w:pStyle w:val="32"/>
        <w:jc w:val="center"/>
        <w:rPr>
          <w:b/>
          <w:sz w:val="24"/>
          <w:szCs w:val="24"/>
        </w:rPr>
      </w:pPr>
      <w:r w:rsidRPr="00993471">
        <w:rPr>
          <w:b/>
          <w:sz w:val="24"/>
          <w:szCs w:val="24"/>
        </w:rPr>
        <w:t>DECIDE:</w:t>
      </w:r>
    </w:p>
    <w:p w14:paraId="580AC30B" w14:textId="743668B4" w:rsidR="00B1537B" w:rsidRPr="00AF3132" w:rsidRDefault="00B1537B" w:rsidP="00AF3132">
      <w:pPr>
        <w:pStyle w:val="Default"/>
        <w:numPr>
          <w:ilvl w:val="0"/>
          <w:numId w:val="11"/>
        </w:numPr>
        <w:spacing w:after="49"/>
        <w:rPr>
          <w:lang w:val="en-US"/>
        </w:rPr>
      </w:pPr>
      <w:r w:rsidRPr="00AF3132">
        <w:rPr>
          <w:lang w:val="en-US"/>
        </w:rPr>
        <w:t xml:space="preserve">Se </w:t>
      </w:r>
      <w:proofErr w:type="spellStart"/>
      <w:r w:rsidRPr="00AF3132">
        <w:rPr>
          <w:lang w:val="en-US"/>
        </w:rPr>
        <w:t>aprobă</w:t>
      </w:r>
      <w:proofErr w:type="spellEnd"/>
      <w:r w:rsidRPr="00AF3132">
        <w:rPr>
          <w:lang w:val="en-US"/>
        </w:rPr>
        <w:t xml:space="preserve"> </w:t>
      </w:r>
      <w:proofErr w:type="spellStart"/>
      <w:r w:rsidRPr="00AF3132">
        <w:rPr>
          <w:lang w:val="en-US"/>
        </w:rPr>
        <w:t>amalgamarea</w:t>
      </w:r>
      <w:proofErr w:type="spellEnd"/>
      <w:r w:rsidRPr="00AF3132">
        <w:rPr>
          <w:lang w:val="en-US"/>
        </w:rPr>
        <w:t xml:space="preserve"> </w:t>
      </w:r>
      <w:proofErr w:type="spellStart"/>
      <w:r w:rsidRPr="00AF3132">
        <w:rPr>
          <w:lang w:val="en-US"/>
        </w:rPr>
        <w:t>voluntară</w:t>
      </w:r>
      <w:proofErr w:type="spellEnd"/>
      <w:r w:rsidRPr="00AF3132">
        <w:rPr>
          <w:lang w:val="en-US"/>
        </w:rPr>
        <w:t xml:space="preserve"> a </w:t>
      </w:r>
      <w:proofErr w:type="spellStart"/>
      <w:r w:rsidRPr="00AF3132">
        <w:rPr>
          <w:lang w:val="en-US"/>
        </w:rPr>
        <w:t>unităților</w:t>
      </w:r>
      <w:proofErr w:type="spellEnd"/>
      <w:r w:rsidRPr="00AF3132">
        <w:rPr>
          <w:lang w:val="en-US"/>
        </w:rPr>
        <w:t xml:space="preserve"> </w:t>
      </w:r>
      <w:proofErr w:type="spellStart"/>
      <w:r w:rsidRPr="00AF3132">
        <w:rPr>
          <w:lang w:val="en-US"/>
        </w:rPr>
        <w:t>administrativ-</w:t>
      </w:r>
      <w:proofErr w:type="gramStart"/>
      <w:r w:rsidRPr="00AF3132">
        <w:rPr>
          <w:lang w:val="en-US"/>
        </w:rPr>
        <w:t>teritoriale</w:t>
      </w:r>
      <w:proofErr w:type="spellEnd"/>
      <w:r w:rsidRPr="00AF3132">
        <w:rPr>
          <w:lang w:val="en-US"/>
        </w:rPr>
        <w:t xml:space="preserve">  </w:t>
      </w:r>
      <w:proofErr w:type="spellStart"/>
      <w:r w:rsidRPr="00AF3132">
        <w:rPr>
          <w:lang w:val="en-US"/>
        </w:rPr>
        <w:t>comunei</w:t>
      </w:r>
      <w:proofErr w:type="spellEnd"/>
      <w:proofErr w:type="gramEnd"/>
      <w:r w:rsidRPr="00AF3132">
        <w:rPr>
          <w:lang w:val="en-US"/>
        </w:rPr>
        <w:t xml:space="preserve"> </w:t>
      </w:r>
      <w:proofErr w:type="spellStart"/>
      <w:r w:rsidRPr="00AF3132">
        <w:rPr>
          <w:lang w:val="en-US"/>
        </w:rPr>
        <w:t>Pelinia</w:t>
      </w:r>
      <w:proofErr w:type="spellEnd"/>
      <w:r w:rsidRPr="00AF3132">
        <w:rPr>
          <w:lang w:val="en-US"/>
        </w:rPr>
        <w:t xml:space="preserve"> </w:t>
      </w:r>
      <w:proofErr w:type="spellStart"/>
      <w:r w:rsidRPr="00AF3132">
        <w:rPr>
          <w:lang w:val="en-US"/>
        </w:rPr>
        <w:t>și</w:t>
      </w:r>
      <w:proofErr w:type="spellEnd"/>
      <w:r w:rsidRPr="00AF3132">
        <w:rPr>
          <w:lang w:val="en-US"/>
        </w:rPr>
        <w:t xml:space="preserve"> </w:t>
      </w:r>
      <w:r w:rsidRPr="00AF3132">
        <w:rPr>
          <w:lang w:val="en-US"/>
        </w:rPr>
        <w:t xml:space="preserve">a </w:t>
      </w:r>
      <w:proofErr w:type="spellStart"/>
      <w:r w:rsidRPr="00AF3132">
        <w:rPr>
          <w:lang w:val="en-US"/>
        </w:rPr>
        <w:t>comunei</w:t>
      </w:r>
      <w:proofErr w:type="spellEnd"/>
      <w:r w:rsidRPr="00AF3132">
        <w:rPr>
          <w:lang w:val="en-US"/>
        </w:rPr>
        <w:t xml:space="preserve"> </w:t>
      </w:r>
      <w:proofErr w:type="spellStart"/>
      <w:r w:rsidRPr="00AF3132">
        <w:rPr>
          <w:lang w:val="en-US"/>
        </w:rPr>
        <w:t>Hăsnășenii</w:t>
      </w:r>
      <w:proofErr w:type="spellEnd"/>
      <w:r w:rsidRPr="00AF3132">
        <w:rPr>
          <w:lang w:val="en-US"/>
        </w:rPr>
        <w:t xml:space="preserve"> </w:t>
      </w:r>
      <w:proofErr w:type="spellStart"/>
      <w:r w:rsidRPr="00AF3132">
        <w:rPr>
          <w:lang w:val="en-US"/>
        </w:rPr>
        <w:t>Noi</w:t>
      </w:r>
      <w:proofErr w:type="spellEnd"/>
      <w:r w:rsidRPr="00AF3132">
        <w:rPr>
          <w:lang w:val="en-US"/>
        </w:rPr>
        <w:t>.</w:t>
      </w:r>
    </w:p>
    <w:p w14:paraId="3587E5FA" w14:textId="77777777" w:rsidR="00AF3132" w:rsidRPr="00AF3132" w:rsidRDefault="00B1537B" w:rsidP="00AF3132">
      <w:pPr>
        <w:pStyle w:val="Default"/>
        <w:numPr>
          <w:ilvl w:val="0"/>
          <w:numId w:val="11"/>
        </w:numPr>
        <w:rPr>
          <w:lang w:val="en-US"/>
        </w:rPr>
      </w:pPr>
      <w:r w:rsidRPr="00AF3132">
        <w:rPr>
          <w:lang w:val="en-US"/>
        </w:rPr>
        <w:t xml:space="preserve">Se </w:t>
      </w:r>
      <w:proofErr w:type="spellStart"/>
      <w:r w:rsidRPr="00AF3132">
        <w:rPr>
          <w:lang w:val="en-US"/>
        </w:rPr>
        <w:t>pune</w:t>
      </w:r>
      <w:proofErr w:type="spellEnd"/>
      <w:r w:rsidRPr="00AF3132">
        <w:rPr>
          <w:lang w:val="en-US"/>
        </w:rPr>
        <w:t xml:space="preserve"> </w:t>
      </w:r>
      <w:proofErr w:type="spellStart"/>
      <w:r w:rsidRPr="00AF3132">
        <w:rPr>
          <w:lang w:val="en-US"/>
        </w:rPr>
        <w:t>în</w:t>
      </w:r>
      <w:proofErr w:type="spellEnd"/>
      <w:r w:rsidRPr="00AF3132">
        <w:rPr>
          <w:lang w:val="en-US"/>
        </w:rPr>
        <w:t xml:space="preserve"> </w:t>
      </w:r>
      <w:proofErr w:type="spellStart"/>
      <w:r w:rsidRPr="00AF3132">
        <w:rPr>
          <w:lang w:val="en-US"/>
        </w:rPr>
        <w:t>sarcina</w:t>
      </w:r>
      <w:proofErr w:type="spellEnd"/>
      <w:r w:rsidRPr="00AF3132">
        <w:rPr>
          <w:lang w:val="en-US"/>
        </w:rPr>
        <w:t xml:space="preserve"> </w:t>
      </w:r>
      <w:proofErr w:type="spellStart"/>
      <w:r w:rsidRPr="00AF3132">
        <w:rPr>
          <w:lang w:val="en-US"/>
        </w:rPr>
        <w:t>dlui</w:t>
      </w:r>
      <w:proofErr w:type="spellEnd"/>
      <w:r w:rsidRPr="00AF3132">
        <w:rPr>
          <w:lang w:val="en-US"/>
        </w:rPr>
        <w:t xml:space="preserve"> </w:t>
      </w:r>
      <w:r w:rsidR="00AF3132" w:rsidRPr="00AF3132">
        <w:rPr>
          <w:lang w:val="en-US"/>
        </w:rPr>
        <w:t xml:space="preserve">Ion </w:t>
      </w:r>
      <w:proofErr w:type="spellStart"/>
      <w:r w:rsidR="00AF3132" w:rsidRPr="00AF3132">
        <w:rPr>
          <w:lang w:val="en-US"/>
        </w:rPr>
        <w:t>Băbălău</w:t>
      </w:r>
      <w:proofErr w:type="spellEnd"/>
      <w:r w:rsidRPr="00AF3132">
        <w:rPr>
          <w:lang w:val="en-US"/>
        </w:rPr>
        <w:t xml:space="preserve">, </w:t>
      </w:r>
      <w:proofErr w:type="spellStart"/>
      <w:r w:rsidR="00AF3132" w:rsidRPr="00AF3132">
        <w:rPr>
          <w:lang w:val="en-US"/>
        </w:rPr>
        <w:t>vice</w:t>
      </w:r>
      <w:r w:rsidRPr="00AF3132">
        <w:rPr>
          <w:lang w:val="en-US"/>
        </w:rPr>
        <w:t>primar</w:t>
      </w:r>
      <w:r w:rsidR="00AF3132" w:rsidRPr="00AF3132">
        <w:rPr>
          <w:lang w:val="en-US"/>
        </w:rPr>
        <w:t>ul</w:t>
      </w:r>
      <w:proofErr w:type="spellEnd"/>
      <w:r w:rsidRPr="00AF3132">
        <w:rPr>
          <w:lang w:val="en-US"/>
        </w:rPr>
        <w:t xml:space="preserve"> </w:t>
      </w:r>
      <w:proofErr w:type="spellStart"/>
      <w:r w:rsidRPr="00AF3132">
        <w:rPr>
          <w:lang w:val="en-US"/>
        </w:rPr>
        <w:t>comunei</w:t>
      </w:r>
      <w:proofErr w:type="spellEnd"/>
      <w:r w:rsidRPr="00AF3132">
        <w:rPr>
          <w:lang w:val="en-US"/>
        </w:rPr>
        <w:t xml:space="preserve"> </w:t>
      </w:r>
      <w:proofErr w:type="spellStart"/>
      <w:r w:rsidR="00AF3132" w:rsidRPr="00AF3132">
        <w:rPr>
          <w:lang w:val="en-US"/>
        </w:rPr>
        <w:t>Pelinia</w:t>
      </w:r>
      <w:proofErr w:type="spellEnd"/>
      <w:r w:rsidR="00AF3132" w:rsidRPr="00AF3132">
        <w:rPr>
          <w:lang w:val="en-US"/>
        </w:rPr>
        <w:t>:</w:t>
      </w:r>
    </w:p>
    <w:p w14:paraId="3232E778" w14:textId="7A6D6522" w:rsidR="00AF3132" w:rsidRPr="00AF3132" w:rsidRDefault="00AF3132" w:rsidP="00AF3132">
      <w:pPr>
        <w:pStyle w:val="Default"/>
        <w:numPr>
          <w:ilvl w:val="0"/>
          <w:numId w:val="14"/>
        </w:numPr>
        <w:rPr>
          <w:lang w:val="en-US"/>
        </w:rPr>
      </w:pPr>
      <w:proofErr w:type="spellStart"/>
      <w:r w:rsidRPr="00AF3132">
        <w:rPr>
          <w:lang w:val="en-US"/>
        </w:rPr>
        <w:t>Recepţionarea</w:t>
      </w:r>
      <w:proofErr w:type="spellEnd"/>
      <w:r w:rsidRPr="00AF3132">
        <w:rPr>
          <w:lang w:val="en-US"/>
        </w:rPr>
        <w:t xml:space="preserve"> </w:t>
      </w:r>
      <w:proofErr w:type="spellStart"/>
      <w:r w:rsidRPr="00AF3132">
        <w:rPr>
          <w:lang w:val="en-US"/>
        </w:rPr>
        <w:t>deciziilor</w:t>
      </w:r>
      <w:proofErr w:type="spellEnd"/>
      <w:r w:rsidRPr="00AF3132">
        <w:rPr>
          <w:lang w:val="en-US"/>
        </w:rPr>
        <w:t xml:space="preserve"> de </w:t>
      </w:r>
      <w:proofErr w:type="spellStart"/>
      <w:r w:rsidRPr="00AF3132">
        <w:rPr>
          <w:lang w:val="en-US"/>
        </w:rPr>
        <w:t>amalgamare</w:t>
      </w:r>
      <w:proofErr w:type="spellEnd"/>
      <w:r w:rsidRPr="00AF3132">
        <w:rPr>
          <w:lang w:val="en-US"/>
        </w:rPr>
        <w:t xml:space="preserve"> </w:t>
      </w:r>
      <w:proofErr w:type="spellStart"/>
      <w:r w:rsidRPr="00AF3132">
        <w:rPr>
          <w:lang w:val="en-US"/>
        </w:rPr>
        <w:t>voluntară</w:t>
      </w:r>
      <w:proofErr w:type="spellEnd"/>
      <w:r w:rsidRPr="00AF3132">
        <w:rPr>
          <w:lang w:val="en-US"/>
        </w:rPr>
        <w:t xml:space="preserve"> </w:t>
      </w:r>
      <w:proofErr w:type="spellStart"/>
      <w:r w:rsidRPr="00AF3132">
        <w:rPr>
          <w:lang w:val="en-US"/>
        </w:rPr>
        <w:t>aprobate</w:t>
      </w:r>
      <w:proofErr w:type="spellEnd"/>
      <w:r w:rsidRPr="00AF3132">
        <w:rPr>
          <w:lang w:val="en-US"/>
        </w:rPr>
        <w:t xml:space="preserve"> de </w:t>
      </w:r>
      <w:proofErr w:type="spellStart"/>
      <w:r w:rsidRPr="00AF3132">
        <w:rPr>
          <w:lang w:val="en-US"/>
        </w:rPr>
        <w:t>consiliile</w:t>
      </w:r>
      <w:proofErr w:type="spellEnd"/>
      <w:r w:rsidRPr="00AF3132">
        <w:rPr>
          <w:lang w:val="en-US"/>
        </w:rPr>
        <w:t xml:space="preserve"> locale ale UAT </w:t>
      </w:r>
      <w:proofErr w:type="spellStart"/>
      <w:r w:rsidRPr="00AF3132">
        <w:rPr>
          <w:lang w:val="en-US"/>
        </w:rPr>
        <w:t>Pelinia</w:t>
      </w:r>
      <w:proofErr w:type="spellEnd"/>
      <w:r w:rsidRPr="00AF3132">
        <w:rPr>
          <w:lang w:val="en-US"/>
        </w:rPr>
        <w:t xml:space="preserve"> </w:t>
      </w:r>
      <w:proofErr w:type="spellStart"/>
      <w:r w:rsidRPr="00AF3132">
        <w:rPr>
          <w:lang w:val="en-US"/>
        </w:rPr>
        <w:t>şi</w:t>
      </w:r>
      <w:proofErr w:type="spellEnd"/>
      <w:r w:rsidRPr="00AF3132">
        <w:rPr>
          <w:lang w:val="en-US"/>
        </w:rPr>
        <w:t xml:space="preserve"> UAT </w:t>
      </w:r>
      <w:proofErr w:type="spellStart"/>
      <w:r w:rsidRPr="00AF3132">
        <w:rPr>
          <w:lang w:val="en-US"/>
        </w:rPr>
        <w:t>Hăsnăşenii</w:t>
      </w:r>
      <w:proofErr w:type="spellEnd"/>
      <w:r w:rsidRPr="00AF3132">
        <w:rPr>
          <w:lang w:val="en-US"/>
        </w:rPr>
        <w:t xml:space="preserve"> </w:t>
      </w:r>
      <w:proofErr w:type="spellStart"/>
      <w:r w:rsidRPr="00AF3132">
        <w:rPr>
          <w:lang w:val="en-US"/>
        </w:rPr>
        <w:t>Noi</w:t>
      </w:r>
      <w:proofErr w:type="spellEnd"/>
      <w:r w:rsidRPr="00AF3132">
        <w:rPr>
          <w:lang w:val="en-US"/>
        </w:rPr>
        <w:t>.</w:t>
      </w:r>
    </w:p>
    <w:p w14:paraId="27EFB7C8" w14:textId="1D50B8C5" w:rsidR="00B1537B" w:rsidRPr="00AF3132" w:rsidRDefault="00AF3132" w:rsidP="00AF3132">
      <w:pPr>
        <w:pStyle w:val="Default"/>
        <w:numPr>
          <w:ilvl w:val="0"/>
          <w:numId w:val="14"/>
        </w:numPr>
        <w:rPr>
          <w:lang w:val="en-US"/>
        </w:rPr>
      </w:pPr>
      <w:proofErr w:type="spellStart"/>
      <w:r w:rsidRPr="00AF3132">
        <w:rPr>
          <w:lang w:val="en-US"/>
        </w:rPr>
        <w:t>Transmiterea</w:t>
      </w:r>
      <w:proofErr w:type="spellEnd"/>
      <w:r w:rsidRPr="00AF3132">
        <w:rPr>
          <w:lang w:val="en-US"/>
        </w:rPr>
        <w:t xml:space="preserve"> </w:t>
      </w:r>
      <w:proofErr w:type="spellStart"/>
      <w:r w:rsidRPr="00AF3132">
        <w:rPr>
          <w:lang w:val="en-US"/>
        </w:rPr>
        <w:t>dosarului</w:t>
      </w:r>
      <w:proofErr w:type="spellEnd"/>
      <w:r w:rsidRPr="00AF3132">
        <w:rPr>
          <w:lang w:val="en-US"/>
        </w:rPr>
        <w:t xml:space="preserve"> </w:t>
      </w:r>
      <w:proofErr w:type="spellStart"/>
      <w:proofErr w:type="gramStart"/>
      <w:r w:rsidRPr="00AF3132">
        <w:rPr>
          <w:lang w:val="en-US"/>
        </w:rPr>
        <w:t>consolidat</w:t>
      </w:r>
      <w:proofErr w:type="spellEnd"/>
      <w:r w:rsidRPr="00AF3132">
        <w:rPr>
          <w:lang w:val="en-US"/>
        </w:rPr>
        <w:t xml:space="preserve">  </w:t>
      </w:r>
      <w:proofErr w:type="spellStart"/>
      <w:r w:rsidRPr="00AF3132">
        <w:rPr>
          <w:lang w:val="en-US"/>
        </w:rPr>
        <w:t>privind</w:t>
      </w:r>
      <w:proofErr w:type="spellEnd"/>
      <w:proofErr w:type="gramEnd"/>
      <w:r w:rsidRPr="00AF3132">
        <w:rPr>
          <w:lang w:val="en-US"/>
        </w:rPr>
        <w:t xml:space="preserve"> </w:t>
      </w:r>
      <w:proofErr w:type="spellStart"/>
      <w:r w:rsidRPr="00AF3132">
        <w:rPr>
          <w:lang w:val="en-US"/>
        </w:rPr>
        <w:t>amalgamarea</w:t>
      </w:r>
      <w:proofErr w:type="spellEnd"/>
      <w:r w:rsidRPr="00AF3132">
        <w:rPr>
          <w:lang w:val="en-US"/>
        </w:rPr>
        <w:t xml:space="preserve"> </w:t>
      </w:r>
      <w:proofErr w:type="spellStart"/>
      <w:r w:rsidRPr="00AF3132">
        <w:rPr>
          <w:lang w:val="en-US"/>
        </w:rPr>
        <w:t>voluntară</w:t>
      </w:r>
      <w:proofErr w:type="spellEnd"/>
      <w:r w:rsidRPr="00AF3132">
        <w:rPr>
          <w:lang w:val="en-US"/>
        </w:rPr>
        <w:t xml:space="preserve"> a </w:t>
      </w:r>
      <w:r w:rsidRPr="00AF3132">
        <w:rPr>
          <w:lang w:val="en-US"/>
        </w:rPr>
        <w:t xml:space="preserve">UAT </w:t>
      </w:r>
      <w:proofErr w:type="spellStart"/>
      <w:r w:rsidRPr="00AF3132">
        <w:rPr>
          <w:lang w:val="en-US"/>
        </w:rPr>
        <w:t>Pelinia</w:t>
      </w:r>
      <w:proofErr w:type="spellEnd"/>
      <w:r w:rsidRPr="00AF3132">
        <w:rPr>
          <w:lang w:val="en-US"/>
        </w:rPr>
        <w:t xml:space="preserve"> </w:t>
      </w:r>
      <w:proofErr w:type="spellStart"/>
      <w:r w:rsidRPr="00AF3132">
        <w:rPr>
          <w:lang w:val="en-US"/>
        </w:rPr>
        <w:t>şi</w:t>
      </w:r>
      <w:proofErr w:type="spellEnd"/>
      <w:r w:rsidRPr="00AF3132">
        <w:rPr>
          <w:lang w:val="en-US"/>
        </w:rPr>
        <w:t xml:space="preserve"> UAT </w:t>
      </w:r>
      <w:proofErr w:type="spellStart"/>
      <w:r w:rsidRPr="00AF3132">
        <w:rPr>
          <w:lang w:val="en-US"/>
        </w:rPr>
        <w:t>Hăsnăşenii</w:t>
      </w:r>
      <w:proofErr w:type="spellEnd"/>
      <w:r w:rsidRPr="00AF3132">
        <w:rPr>
          <w:lang w:val="en-US"/>
        </w:rPr>
        <w:t xml:space="preserve"> </w:t>
      </w:r>
      <w:proofErr w:type="spellStart"/>
      <w:r w:rsidRPr="00AF3132">
        <w:rPr>
          <w:lang w:val="en-US"/>
        </w:rPr>
        <w:t>Noi</w:t>
      </w:r>
      <w:proofErr w:type="spellEnd"/>
      <w:r w:rsidRPr="00AF3132">
        <w:rPr>
          <w:lang w:val="en-US"/>
        </w:rPr>
        <w:t xml:space="preserve"> </w:t>
      </w:r>
      <w:proofErr w:type="spellStart"/>
      <w:r w:rsidRPr="00AF3132">
        <w:rPr>
          <w:lang w:val="en-US"/>
        </w:rPr>
        <w:t>către</w:t>
      </w:r>
      <w:proofErr w:type="spellEnd"/>
      <w:r w:rsidRPr="00AF3132">
        <w:rPr>
          <w:lang w:val="en-US"/>
        </w:rPr>
        <w:t xml:space="preserve"> </w:t>
      </w:r>
      <w:proofErr w:type="spellStart"/>
      <w:r w:rsidRPr="00AF3132">
        <w:rPr>
          <w:lang w:val="en-US"/>
        </w:rPr>
        <w:t>Cancelaria</w:t>
      </w:r>
      <w:proofErr w:type="spellEnd"/>
      <w:r w:rsidRPr="00AF3132">
        <w:rPr>
          <w:lang w:val="en-US"/>
        </w:rPr>
        <w:t xml:space="preserve"> de Stat a </w:t>
      </w:r>
      <w:proofErr w:type="spellStart"/>
      <w:r w:rsidRPr="00AF3132">
        <w:rPr>
          <w:lang w:val="en-US"/>
        </w:rPr>
        <w:t>Republicii</w:t>
      </w:r>
      <w:proofErr w:type="spellEnd"/>
      <w:r w:rsidRPr="00AF3132">
        <w:rPr>
          <w:lang w:val="en-US"/>
        </w:rPr>
        <w:t xml:space="preserve"> Moldova.</w:t>
      </w:r>
    </w:p>
    <w:p w14:paraId="326A4421" w14:textId="1A904B3D" w:rsidR="00B1537B" w:rsidRPr="00AF3132" w:rsidRDefault="00B1537B" w:rsidP="00AF3132">
      <w:pPr>
        <w:pStyle w:val="af9"/>
        <w:numPr>
          <w:ilvl w:val="0"/>
          <w:numId w:val="11"/>
        </w:numPr>
        <w:rPr>
          <w:rFonts w:eastAsia="Calibri" w:cs="Times New Roman"/>
          <w:szCs w:val="24"/>
        </w:rPr>
      </w:pPr>
      <w:r w:rsidRPr="00AF3132">
        <w:rPr>
          <w:rFonts w:eastAsia="Calibri" w:cs="Times New Roman"/>
          <w:szCs w:val="24"/>
        </w:rPr>
        <w:t>Prezenta decizie intră în vigoare la data includerii în Registrul de stat al actelor locale și poate fi contestată în decurs de 30 de zile de la data comunicării la sediul central Judecătoriei Drochia,str. 31 August1989.</w:t>
      </w:r>
    </w:p>
    <w:p w14:paraId="06781733" w14:textId="77777777" w:rsidR="00D655B9" w:rsidRPr="00AF3132" w:rsidRDefault="00D655B9" w:rsidP="00AF3132">
      <w:pPr>
        <w:pStyle w:val="af9"/>
        <w:widowControl/>
        <w:numPr>
          <w:ilvl w:val="0"/>
          <w:numId w:val="11"/>
        </w:numPr>
        <w:autoSpaceDE w:val="0"/>
        <w:autoSpaceDN w:val="0"/>
        <w:adjustRightInd w:val="0"/>
        <w:rPr>
          <w:szCs w:val="24"/>
          <w:lang w:val="en-US"/>
        </w:rPr>
      </w:pPr>
      <w:proofErr w:type="spellStart"/>
      <w:r w:rsidRPr="00AF3132">
        <w:rPr>
          <w:szCs w:val="24"/>
          <w:lang w:val="en-US"/>
        </w:rPr>
        <w:t>Prezenta</w:t>
      </w:r>
      <w:proofErr w:type="spellEnd"/>
      <w:r w:rsidRPr="00AF3132">
        <w:rPr>
          <w:szCs w:val="24"/>
          <w:lang w:val="en-US"/>
        </w:rPr>
        <w:t xml:space="preserve"> </w:t>
      </w:r>
      <w:proofErr w:type="spellStart"/>
      <w:r w:rsidRPr="00AF3132">
        <w:rPr>
          <w:szCs w:val="24"/>
          <w:lang w:val="en-US"/>
        </w:rPr>
        <w:t>Decizie</w:t>
      </w:r>
      <w:proofErr w:type="spellEnd"/>
      <w:r w:rsidRPr="00AF3132">
        <w:rPr>
          <w:szCs w:val="24"/>
          <w:lang w:val="en-US"/>
        </w:rPr>
        <w:t xml:space="preserve"> </w:t>
      </w:r>
      <w:proofErr w:type="gramStart"/>
      <w:r w:rsidRPr="00AF3132">
        <w:rPr>
          <w:szCs w:val="24"/>
          <w:lang w:val="en-US"/>
        </w:rPr>
        <w:t xml:space="preserve">se  </w:t>
      </w:r>
      <w:proofErr w:type="spellStart"/>
      <w:r w:rsidRPr="00AF3132">
        <w:rPr>
          <w:szCs w:val="24"/>
          <w:lang w:val="en-US"/>
        </w:rPr>
        <w:t>publică</w:t>
      </w:r>
      <w:proofErr w:type="spellEnd"/>
      <w:proofErr w:type="gramEnd"/>
      <w:r w:rsidRPr="00AF3132">
        <w:rPr>
          <w:szCs w:val="24"/>
          <w:lang w:val="en-US"/>
        </w:rPr>
        <w:t xml:space="preserve"> </w:t>
      </w:r>
      <w:proofErr w:type="spellStart"/>
      <w:r w:rsidRPr="00AF3132">
        <w:rPr>
          <w:szCs w:val="24"/>
          <w:lang w:val="en-US"/>
        </w:rPr>
        <w:t>în</w:t>
      </w:r>
      <w:proofErr w:type="spellEnd"/>
      <w:r w:rsidRPr="00AF3132">
        <w:rPr>
          <w:szCs w:val="24"/>
          <w:lang w:val="en-US"/>
        </w:rPr>
        <w:t xml:space="preserve"> </w:t>
      </w:r>
      <w:proofErr w:type="spellStart"/>
      <w:r w:rsidRPr="00AF3132">
        <w:rPr>
          <w:szCs w:val="24"/>
          <w:lang w:val="en-US"/>
        </w:rPr>
        <w:t>Registrul</w:t>
      </w:r>
      <w:proofErr w:type="spellEnd"/>
      <w:r w:rsidRPr="00AF3132">
        <w:rPr>
          <w:szCs w:val="24"/>
          <w:lang w:val="en-US"/>
        </w:rPr>
        <w:t xml:space="preserve"> de Stat al  </w:t>
      </w:r>
      <w:proofErr w:type="spellStart"/>
      <w:r w:rsidRPr="00AF3132">
        <w:rPr>
          <w:szCs w:val="24"/>
          <w:lang w:val="en-US"/>
        </w:rPr>
        <w:t>Actelor</w:t>
      </w:r>
      <w:proofErr w:type="spellEnd"/>
      <w:r w:rsidRPr="00AF3132">
        <w:rPr>
          <w:szCs w:val="24"/>
          <w:lang w:val="en-US"/>
        </w:rPr>
        <w:t xml:space="preserve">  Locale </w:t>
      </w:r>
      <w:proofErr w:type="spellStart"/>
      <w:r w:rsidRPr="00AF3132">
        <w:rPr>
          <w:szCs w:val="24"/>
          <w:lang w:val="en-US"/>
        </w:rPr>
        <w:t>și</w:t>
      </w:r>
      <w:proofErr w:type="spellEnd"/>
      <w:r w:rsidRPr="00AF3132">
        <w:rPr>
          <w:szCs w:val="24"/>
          <w:lang w:val="en-US"/>
        </w:rPr>
        <w:t xml:space="preserve"> </w:t>
      </w:r>
      <w:proofErr w:type="spellStart"/>
      <w:r w:rsidRPr="00AF3132">
        <w:rPr>
          <w:szCs w:val="24"/>
          <w:lang w:val="en-US"/>
        </w:rPr>
        <w:t>pe</w:t>
      </w:r>
      <w:proofErr w:type="spellEnd"/>
      <w:r w:rsidRPr="00AF3132">
        <w:rPr>
          <w:szCs w:val="24"/>
          <w:lang w:val="en-US"/>
        </w:rPr>
        <w:t xml:space="preserve"> </w:t>
      </w:r>
      <w:proofErr w:type="spellStart"/>
      <w:r w:rsidRPr="00AF3132">
        <w:rPr>
          <w:szCs w:val="24"/>
          <w:lang w:val="en-US"/>
        </w:rPr>
        <w:t>pagina</w:t>
      </w:r>
      <w:proofErr w:type="spellEnd"/>
      <w:r w:rsidRPr="00AF3132">
        <w:rPr>
          <w:szCs w:val="24"/>
          <w:lang w:val="en-US"/>
        </w:rPr>
        <w:t xml:space="preserve">  </w:t>
      </w:r>
      <w:proofErr w:type="spellStart"/>
      <w:r w:rsidRPr="00AF3132">
        <w:rPr>
          <w:szCs w:val="24"/>
          <w:lang w:val="en-US"/>
        </w:rPr>
        <w:t>oficială</w:t>
      </w:r>
      <w:proofErr w:type="spellEnd"/>
      <w:r w:rsidRPr="00AF3132">
        <w:rPr>
          <w:szCs w:val="24"/>
          <w:lang w:val="en-US"/>
        </w:rPr>
        <w:t xml:space="preserve"> a </w:t>
      </w:r>
      <w:proofErr w:type="spellStart"/>
      <w:r w:rsidRPr="00AF3132">
        <w:rPr>
          <w:szCs w:val="24"/>
          <w:lang w:val="en-US"/>
        </w:rPr>
        <w:t>Primăriei</w:t>
      </w:r>
      <w:proofErr w:type="spellEnd"/>
      <w:r w:rsidRPr="00AF3132">
        <w:rPr>
          <w:szCs w:val="24"/>
          <w:lang w:val="en-US"/>
        </w:rPr>
        <w:t xml:space="preserve">. </w:t>
      </w:r>
    </w:p>
    <w:p w14:paraId="481EA6A4" w14:textId="77777777" w:rsidR="00D655B9" w:rsidRDefault="00D655B9" w:rsidP="00D655B9">
      <w:pPr>
        <w:pStyle w:val="af9"/>
        <w:autoSpaceDE w:val="0"/>
        <w:autoSpaceDN w:val="0"/>
        <w:adjustRightInd w:val="0"/>
        <w:spacing w:line="276" w:lineRule="auto"/>
        <w:ind w:left="1800"/>
        <w:rPr>
          <w:sz w:val="28"/>
          <w:szCs w:val="28"/>
          <w:lang w:val="en-US"/>
        </w:rPr>
      </w:pPr>
    </w:p>
    <w:p w14:paraId="74063108" w14:textId="77777777" w:rsidR="00993471" w:rsidRPr="00FB56ED" w:rsidRDefault="00993471" w:rsidP="00993471">
      <w:pPr>
        <w:rPr>
          <w:rFonts w:eastAsia="Times New Roman" w:cs="Times New Roman"/>
          <w:b/>
          <w:lang w:eastAsia="ru-RU"/>
        </w:rPr>
      </w:pPr>
      <w:r w:rsidRPr="00245AB7">
        <w:rPr>
          <w:rFonts w:eastAsia="Times New Roman" w:cs="Times New Roman"/>
          <w:b/>
          <w:lang w:eastAsia="ru-RU"/>
        </w:rPr>
        <w:t xml:space="preserve">                   </w:t>
      </w:r>
      <w:r w:rsidRPr="00FB56ED">
        <w:rPr>
          <w:rFonts w:eastAsia="Times New Roman" w:cs="Times New Roman"/>
          <w:b/>
          <w:lang w:eastAsia="ru-RU"/>
        </w:rPr>
        <w:t xml:space="preserve">                                   </w:t>
      </w:r>
    </w:p>
    <w:p w14:paraId="2556E5EF" w14:textId="760042A4" w:rsidR="00993471" w:rsidRDefault="00993471" w:rsidP="00993471">
      <w:pPr>
        <w:rPr>
          <w:rFonts w:cs="Times New Roman"/>
          <w:b/>
          <w:bCs/>
          <w:sz w:val="28"/>
          <w:szCs w:val="28"/>
        </w:rPr>
      </w:pPr>
      <w:r w:rsidRPr="00C85CA8">
        <w:rPr>
          <w:rFonts w:cs="Times New Roman"/>
          <w:b/>
          <w:bCs/>
          <w:sz w:val="28"/>
          <w:szCs w:val="28"/>
        </w:rPr>
        <w:t>Președint</w:t>
      </w:r>
      <w:r w:rsidR="00D9120F">
        <w:rPr>
          <w:rFonts w:cs="Times New Roman"/>
          <w:b/>
          <w:bCs/>
          <w:sz w:val="28"/>
          <w:szCs w:val="28"/>
        </w:rPr>
        <w:t>ă</w:t>
      </w:r>
      <w:r>
        <w:rPr>
          <w:rFonts w:cs="Times New Roman"/>
          <w:b/>
          <w:bCs/>
          <w:sz w:val="28"/>
          <w:szCs w:val="28"/>
        </w:rPr>
        <w:t xml:space="preserve"> a</w:t>
      </w:r>
      <w:r w:rsidR="00D9120F">
        <w:rPr>
          <w:rFonts w:cs="Times New Roman"/>
          <w:b/>
          <w:bCs/>
          <w:sz w:val="28"/>
          <w:szCs w:val="28"/>
        </w:rPr>
        <w:t xml:space="preserve"> </w:t>
      </w:r>
      <w:r w:rsidRPr="00C85CA8">
        <w:rPr>
          <w:rFonts w:cs="Times New Roman"/>
          <w:b/>
          <w:bCs/>
          <w:sz w:val="28"/>
          <w:szCs w:val="28"/>
        </w:rPr>
        <w:t xml:space="preserve">ședinței   </w:t>
      </w:r>
      <w:r w:rsidR="00D9120F">
        <w:rPr>
          <w:rFonts w:cs="Times New Roman"/>
          <w:b/>
          <w:bCs/>
          <w:sz w:val="28"/>
          <w:szCs w:val="28"/>
        </w:rPr>
        <w:t xml:space="preserve">                                               </w:t>
      </w:r>
    </w:p>
    <w:p w14:paraId="2C93EA3B" w14:textId="11BFC018" w:rsidR="00993471" w:rsidRPr="00C85CA8" w:rsidRDefault="00993471" w:rsidP="00993471">
      <w:pPr>
        <w:rPr>
          <w:rFonts w:cs="Times New Roman"/>
          <w:b/>
          <w:bCs/>
          <w:sz w:val="28"/>
          <w:szCs w:val="28"/>
        </w:rPr>
      </w:pPr>
      <w:r w:rsidRPr="00C85CA8">
        <w:rPr>
          <w:rFonts w:cs="Times New Roman"/>
          <w:b/>
          <w:bCs/>
          <w:sz w:val="28"/>
          <w:szCs w:val="28"/>
        </w:rPr>
        <w:t xml:space="preserve">                                                           </w:t>
      </w:r>
    </w:p>
    <w:p w14:paraId="418DA9AF" w14:textId="77777777" w:rsidR="00993471" w:rsidRDefault="00993471" w:rsidP="00993471">
      <w:pPr>
        <w:jc w:val="lowKashida"/>
        <w:rPr>
          <w:rFonts w:eastAsia="DengXian" w:cs="Times New Roman"/>
          <w:bCs/>
          <w:sz w:val="28"/>
          <w:szCs w:val="28"/>
          <w:lang w:val="en-US"/>
        </w:rPr>
      </w:pPr>
      <w:r w:rsidRPr="00FB56ED">
        <w:rPr>
          <w:rFonts w:eastAsia="DengXian" w:cs="Times New Roman"/>
          <w:bCs/>
          <w:sz w:val="22"/>
          <w:szCs w:val="22"/>
          <w:lang w:val="en-US"/>
        </w:rPr>
        <w:t>CONTRASEMNAT</w:t>
      </w:r>
      <w:r>
        <w:rPr>
          <w:rFonts w:eastAsia="DengXian" w:cs="Times New Roman"/>
          <w:bCs/>
          <w:sz w:val="28"/>
          <w:szCs w:val="28"/>
          <w:lang w:val="en-US"/>
        </w:rPr>
        <w:t>:</w:t>
      </w:r>
    </w:p>
    <w:p w14:paraId="72B366A7" w14:textId="5D2B10D8" w:rsidR="00993471" w:rsidRPr="00FB56ED" w:rsidRDefault="00993471" w:rsidP="00993471">
      <w:pPr>
        <w:jc w:val="lowKashida"/>
        <w:rPr>
          <w:rFonts w:eastAsia="DengXian" w:cs="Times New Roman"/>
          <w:bCs/>
          <w:sz w:val="28"/>
          <w:szCs w:val="28"/>
          <w:lang w:val="en-US"/>
        </w:rPr>
      </w:pPr>
      <w:proofErr w:type="spellStart"/>
      <w:r w:rsidRPr="00FB56ED">
        <w:rPr>
          <w:rFonts w:eastAsia="DengXian" w:cs="Times New Roman"/>
          <w:b/>
          <w:bCs/>
          <w:sz w:val="28"/>
          <w:szCs w:val="28"/>
          <w:lang w:val="en-US"/>
        </w:rPr>
        <w:t>Secretar</w:t>
      </w:r>
      <w:proofErr w:type="spellEnd"/>
      <w:r w:rsidR="00D9120F">
        <w:rPr>
          <w:rFonts w:eastAsia="DengXian" w:cs="Times New Roman"/>
          <w:b/>
          <w:bCs/>
          <w:sz w:val="28"/>
          <w:szCs w:val="28"/>
        </w:rPr>
        <w:t>ă a</w:t>
      </w:r>
      <w:r w:rsidRPr="00FB56ED">
        <w:rPr>
          <w:rFonts w:eastAsia="DengXian" w:cs="Times New Roman"/>
          <w:b/>
          <w:bCs/>
          <w:sz w:val="28"/>
          <w:szCs w:val="28"/>
        </w:rPr>
        <w:t xml:space="preserve"> </w:t>
      </w:r>
      <w:proofErr w:type="spellStart"/>
      <w:r w:rsidRPr="00FB56ED">
        <w:rPr>
          <w:rFonts w:eastAsia="DengXian" w:cs="Times New Roman"/>
          <w:b/>
          <w:bCs/>
          <w:sz w:val="28"/>
          <w:szCs w:val="28"/>
          <w:lang w:val="en-US"/>
        </w:rPr>
        <w:t>Consiliului</w:t>
      </w:r>
      <w:proofErr w:type="spellEnd"/>
      <w:r w:rsidRPr="00FB56ED">
        <w:rPr>
          <w:rFonts w:eastAsia="DengXian" w:cs="Times New Roman"/>
          <w:b/>
          <w:bCs/>
          <w:sz w:val="28"/>
          <w:szCs w:val="28"/>
        </w:rPr>
        <w:t xml:space="preserve"> Comunal    </w:t>
      </w:r>
      <w:r>
        <w:rPr>
          <w:rFonts w:eastAsia="DengXian" w:cs="Times New Roman"/>
          <w:b/>
          <w:bCs/>
          <w:sz w:val="28"/>
          <w:szCs w:val="28"/>
        </w:rPr>
        <w:t xml:space="preserve">                         </w:t>
      </w:r>
      <w:r w:rsidRPr="00FB56ED">
        <w:rPr>
          <w:rFonts w:eastAsia="DengXian" w:cs="Times New Roman"/>
          <w:b/>
          <w:bCs/>
          <w:sz w:val="28"/>
          <w:szCs w:val="28"/>
        </w:rPr>
        <w:t>Gabriela TURCULEŢ</w:t>
      </w:r>
    </w:p>
    <w:p w14:paraId="3078FE11" w14:textId="48463E24" w:rsidR="002167F0" w:rsidRDefault="002A5534">
      <w:pPr>
        <w:rPr>
          <w:rFonts w:eastAsia="Times New Roman" w:cs="Times New Roman"/>
          <w:lang w:val="en-GB" w:eastAsia="en-GB" w:bidi="ar-SA"/>
        </w:rPr>
      </w:pPr>
      <w:r>
        <w:rPr>
          <w:rFonts w:eastAsia="Times New Roman" w:cs="Times New Roman"/>
          <w:lang w:val="en-GB" w:eastAsia="en-GB" w:bidi="ar-SA"/>
        </w:rPr>
        <w:t xml:space="preserve">  </w:t>
      </w:r>
    </w:p>
    <w:p w14:paraId="49CAD2EE" w14:textId="77777777" w:rsidR="002A5534" w:rsidRDefault="002A5534">
      <w:pPr>
        <w:rPr>
          <w:rFonts w:eastAsia="Times New Roman" w:cs="Times New Roman"/>
          <w:lang w:val="en-GB" w:eastAsia="en-GB" w:bidi="ar-SA"/>
        </w:rPr>
      </w:pPr>
    </w:p>
    <w:p w14:paraId="7C1DB610" w14:textId="77777777" w:rsidR="002A5534" w:rsidRDefault="002A5534">
      <w:pPr>
        <w:rPr>
          <w:rFonts w:eastAsia="Times New Roman" w:cs="Times New Roman"/>
          <w:lang w:val="en-GB" w:eastAsia="en-GB" w:bidi="ar-SA"/>
        </w:rPr>
      </w:pPr>
    </w:p>
    <w:p w14:paraId="6676F18E" w14:textId="77777777" w:rsidR="002A5534" w:rsidRDefault="002A5534" w:rsidP="002A5534">
      <w:pPr>
        <w:rPr>
          <w:rFonts w:eastAsia="Times New Roman" w:cs="Times New Roman"/>
          <w:lang w:val="en-GB" w:eastAsia="en-GB" w:bidi="ar-SA"/>
        </w:rPr>
      </w:pPr>
    </w:p>
    <w:p w14:paraId="050AC4DD" w14:textId="77777777" w:rsidR="002A5534" w:rsidRDefault="002A5534">
      <w:pPr>
        <w:rPr>
          <w:rFonts w:eastAsia="Times New Roman" w:cs="Times New Roman"/>
          <w:lang w:val="en-GB" w:eastAsia="en-GB" w:bidi="ar-SA"/>
        </w:rPr>
      </w:pPr>
    </w:p>
    <w:sectPr w:rsidR="002A5534" w:rsidSect="00993471">
      <w:pgSz w:w="11906" w:h="16838"/>
      <w:pgMar w:top="709" w:right="1700"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92A60" w14:textId="77777777" w:rsidR="00A979E2" w:rsidRDefault="00A979E2">
      <w:r>
        <w:separator/>
      </w:r>
    </w:p>
  </w:endnote>
  <w:endnote w:type="continuationSeparator" w:id="0">
    <w:p w14:paraId="61E7F696" w14:textId="77777777" w:rsidR="00A979E2" w:rsidRDefault="00A97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w:altName w:val="等线"/>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5EF51B" w14:textId="77777777" w:rsidR="00A979E2" w:rsidRDefault="00A979E2">
      <w:r>
        <w:separator/>
      </w:r>
    </w:p>
  </w:footnote>
  <w:footnote w:type="continuationSeparator" w:id="0">
    <w:p w14:paraId="1BCD95F7" w14:textId="77777777" w:rsidR="00A979E2" w:rsidRDefault="00A979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108A"/>
    <w:multiLevelType w:val="multilevel"/>
    <w:tmpl w:val="7D127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007522"/>
    <w:multiLevelType w:val="multilevel"/>
    <w:tmpl w:val="CB2E5502"/>
    <w:lvl w:ilvl="0">
      <w:start w:val="1"/>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B786E1F"/>
    <w:multiLevelType w:val="multilevel"/>
    <w:tmpl w:val="B96ABECE"/>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
    <w:nsid w:val="1ED6321A"/>
    <w:multiLevelType w:val="hybridMultilevel"/>
    <w:tmpl w:val="BE3CA4C0"/>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4">
    <w:nsid w:val="30933596"/>
    <w:multiLevelType w:val="multilevel"/>
    <w:tmpl w:val="A39ABD22"/>
    <w:lvl w:ilvl="0">
      <w:start w:val="1"/>
      <w:numFmt w:val="decimal"/>
      <w:lvlText w:val="%1."/>
      <w:lvlJc w:val="left"/>
      <w:pPr>
        <w:ind w:left="720" w:hanging="360"/>
      </w:pPr>
      <w:rPr>
        <w:b/>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315554EB"/>
    <w:multiLevelType w:val="multilevel"/>
    <w:tmpl w:val="EFBEE2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23F69C9"/>
    <w:multiLevelType w:val="multilevel"/>
    <w:tmpl w:val="484614A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A736726"/>
    <w:multiLevelType w:val="multilevel"/>
    <w:tmpl w:val="F300EA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D02074C"/>
    <w:multiLevelType w:val="multilevel"/>
    <w:tmpl w:val="27ECF7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C0C06D1"/>
    <w:multiLevelType w:val="hybridMultilevel"/>
    <w:tmpl w:val="5C7C7C02"/>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63366DB8"/>
    <w:multiLevelType w:val="hybridMultilevel"/>
    <w:tmpl w:val="0ECC2C90"/>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nsid w:val="669C4A19"/>
    <w:multiLevelType w:val="multilevel"/>
    <w:tmpl w:val="AA5C01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A97672D"/>
    <w:multiLevelType w:val="multilevel"/>
    <w:tmpl w:val="DE20F8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4681998"/>
    <w:multiLevelType w:val="multilevel"/>
    <w:tmpl w:val="1004AC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12"/>
  </w:num>
  <w:num w:numId="3">
    <w:abstractNumId w:val="6"/>
  </w:num>
  <w:num w:numId="4">
    <w:abstractNumId w:val="0"/>
  </w:num>
  <w:num w:numId="5">
    <w:abstractNumId w:val="5"/>
  </w:num>
  <w:num w:numId="6">
    <w:abstractNumId w:val="7"/>
  </w:num>
  <w:num w:numId="7">
    <w:abstractNumId w:val="8"/>
  </w:num>
  <w:num w:numId="8">
    <w:abstractNumId w:val="13"/>
  </w:num>
  <w:num w:numId="9">
    <w:abstractNumId w:val="2"/>
  </w:num>
  <w:num w:numId="10">
    <w:abstractNumId w:val="1"/>
  </w:num>
  <w:num w:numId="11">
    <w:abstractNumId w:val="4"/>
  </w:num>
  <w:num w:numId="12">
    <w:abstractNumId w:val="3"/>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7F0"/>
    <w:rsid w:val="002167F0"/>
    <w:rsid w:val="002A5534"/>
    <w:rsid w:val="00417FD5"/>
    <w:rsid w:val="00516EEE"/>
    <w:rsid w:val="00524951"/>
    <w:rsid w:val="005B2F55"/>
    <w:rsid w:val="006469B8"/>
    <w:rsid w:val="007D17FB"/>
    <w:rsid w:val="007F536F"/>
    <w:rsid w:val="00993471"/>
    <w:rsid w:val="00A979E2"/>
    <w:rsid w:val="00AF3132"/>
    <w:rsid w:val="00B1537B"/>
    <w:rsid w:val="00BD00A8"/>
    <w:rsid w:val="00C83B9B"/>
    <w:rsid w:val="00CC1C97"/>
    <w:rsid w:val="00D655B9"/>
    <w:rsid w:val="00D9120F"/>
    <w:rsid w:val="00EB0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94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40" w:lineRule="auto"/>
    </w:pPr>
    <w:rPr>
      <w:rFonts w:ascii="Times New Roman" w:eastAsia="SimSun" w:hAnsi="Times New Roman" w:cs="Mangal"/>
      <w:sz w:val="24"/>
      <w:szCs w:val="24"/>
      <w:lang w:val="ro-RO" w:eastAsia="zh-CN" w:bidi="hi-IN"/>
    </w:rPr>
  </w:style>
  <w:style w:type="paragraph" w:styleId="1">
    <w:name w:val="heading 1"/>
    <w:basedOn w:val="a"/>
    <w:next w:val="a"/>
    <w:link w:val="10"/>
    <w:qFormat/>
    <w:pPr>
      <w:keepNext/>
      <w:jc w:val="center"/>
      <w:outlineLvl w:val="0"/>
    </w:pPr>
    <w:rPr>
      <w:rFonts w:eastAsia="Calibri"/>
      <w:b/>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line="480" w:lineRule="auto"/>
      <w:outlineLvl w:val="2"/>
    </w:pPr>
    <w:rPr>
      <w:rFonts w:eastAsia="Calibri"/>
      <w:b/>
      <w:szCs w:val="2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Pr>
      <w:rFonts w:ascii="Arial" w:eastAsia="Arial" w:hAnsi="Arial" w:cs="Arial"/>
      <w:sz w:val="34"/>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10">
    <w:name w:val="Заголовок 1 Знак"/>
    <w:basedOn w:val="a0"/>
    <w:link w:val="1"/>
    <w:rPr>
      <w:rFonts w:ascii="Times New Roman" w:eastAsia="Calibri" w:hAnsi="Times New Roman" w:cs="Mangal"/>
      <w:b/>
      <w:sz w:val="24"/>
      <w:szCs w:val="20"/>
      <w:lang w:val="ro-RO" w:eastAsia="zh-CN" w:bidi="hi-IN"/>
    </w:rPr>
  </w:style>
  <w:style w:type="character" w:customStyle="1" w:styleId="30">
    <w:name w:val="Заголовок 3 Знак"/>
    <w:basedOn w:val="a0"/>
    <w:link w:val="3"/>
    <w:rPr>
      <w:rFonts w:ascii="Times New Roman" w:eastAsia="Calibri" w:hAnsi="Times New Roman" w:cs="Mangal"/>
      <w:b/>
      <w:sz w:val="24"/>
      <w:szCs w:val="20"/>
      <w:lang w:val="ro-RO" w:eastAsia="zh-CN" w:bidi="hi-IN"/>
    </w:rPr>
  </w:style>
  <w:style w:type="paragraph" w:styleId="af9">
    <w:name w:val="List Paragraph"/>
    <w:basedOn w:val="a"/>
    <w:uiPriority w:val="34"/>
    <w:qFormat/>
    <w:pPr>
      <w:ind w:left="720"/>
      <w:contextualSpacing/>
    </w:pPr>
    <w:rPr>
      <w:szCs w:val="21"/>
    </w:rPr>
  </w:style>
  <w:style w:type="paragraph" w:styleId="32">
    <w:name w:val="Body Text 3"/>
    <w:basedOn w:val="a"/>
    <w:link w:val="33"/>
    <w:unhideWhenUsed/>
    <w:rsid w:val="00D655B9"/>
    <w:pPr>
      <w:widowControl/>
      <w:jc w:val="both"/>
    </w:pPr>
    <w:rPr>
      <w:rFonts w:eastAsia="Times New Roman" w:cs="Times New Roman"/>
      <w:sz w:val="28"/>
      <w:szCs w:val="20"/>
      <w:lang w:eastAsia="ru-RU" w:bidi="ar-SA"/>
    </w:rPr>
  </w:style>
  <w:style w:type="character" w:customStyle="1" w:styleId="33">
    <w:name w:val="Основной текст 3 Знак"/>
    <w:basedOn w:val="a0"/>
    <w:link w:val="32"/>
    <w:rsid w:val="00D655B9"/>
    <w:rPr>
      <w:rFonts w:ascii="Times New Roman" w:eastAsia="Times New Roman" w:hAnsi="Times New Roman" w:cs="Times New Roman"/>
      <w:sz w:val="28"/>
      <w:szCs w:val="20"/>
      <w:lang w:val="ro-RO" w:eastAsia="ru-RU"/>
    </w:rPr>
  </w:style>
  <w:style w:type="paragraph" w:styleId="afa">
    <w:name w:val="Balloon Text"/>
    <w:basedOn w:val="a"/>
    <w:link w:val="afb"/>
    <w:uiPriority w:val="99"/>
    <w:semiHidden/>
    <w:unhideWhenUsed/>
    <w:rsid w:val="00993471"/>
    <w:rPr>
      <w:rFonts w:ascii="Tahoma" w:hAnsi="Tahoma"/>
      <w:sz w:val="16"/>
      <w:szCs w:val="14"/>
    </w:rPr>
  </w:style>
  <w:style w:type="character" w:customStyle="1" w:styleId="afb">
    <w:name w:val="Текст выноски Знак"/>
    <w:basedOn w:val="a0"/>
    <w:link w:val="afa"/>
    <w:uiPriority w:val="99"/>
    <w:semiHidden/>
    <w:rsid w:val="00993471"/>
    <w:rPr>
      <w:rFonts w:ascii="Tahoma" w:eastAsia="SimSun" w:hAnsi="Tahoma" w:cs="Mangal"/>
      <w:sz w:val="16"/>
      <w:szCs w:val="14"/>
      <w:lang w:val="ro-RO" w:eastAsia="zh-CN" w:bidi="hi-IN"/>
    </w:rPr>
  </w:style>
  <w:style w:type="paragraph" w:customStyle="1" w:styleId="Default">
    <w:name w:val="Default"/>
    <w:rsid w:val="00B1537B"/>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0" w:line="240" w:lineRule="auto"/>
    </w:pPr>
    <w:rPr>
      <w:rFonts w:ascii="Times New Roman" w:eastAsia="SimSun" w:hAnsi="Times New Roman" w:cs="Mangal"/>
      <w:sz w:val="24"/>
      <w:szCs w:val="24"/>
      <w:lang w:val="ro-RO" w:eastAsia="zh-CN" w:bidi="hi-IN"/>
    </w:rPr>
  </w:style>
  <w:style w:type="paragraph" w:styleId="1">
    <w:name w:val="heading 1"/>
    <w:basedOn w:val="a"/>
    <w:next w:val="a"/>
    <w:link w:val="10"/>
    <w:qFormat/>
    <w:pPr>
      <w:keepNext/>
      <w:jc w:val="center"/>
      <w:outlineLvl w:val="0"/>
    </w:pPr>
    <w:rPr>
      <w:rFonts w:eastAsia="Calibri"/>
      <w:b/>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line="480" w:lineRule="auto"/>
      <w:outlineLvl w:val="2"/>
    </w:pPr>
    <w:rPr>
      <w:rFonts w:eastAsia="Calibri"/>
      <w:b/>
      <w:szCs w:val="2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Pr>
      <w:rFonts w:ascii="Arial" w:eastAsia="Arial" w:hAnsi="Arial" w:cs="Arial"/>
      <w:sz w:val="34"/>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10">
    <w:name w:val="Заголовок 1 Знак"/>
    <w:basedOn w:val="a0"/>
    <w:link w:val="1"/>
    <w:rPr>
      <w:rFonts w:ascii="Times New Roman" w:eastAsia="Calibri" w:hAnsi="Times New Roman" w:cs="Mangal"/>
      <w:b/>
      <w:sz w:val="24"/>
      <w:szCs w:val="20"/>
      <w:lang w:val="ro-RO" w:eastAsia="zh-CN" w:bidi="hi-IN"/>
    </w:rPr>
  </w:style>
  <w:style w:type="character" w:customStyle="1" w:styleId="30">
    <w:name w:val="Заголовок 3 Знак"/>
    <w:basedOn w:val="a0"/>
    <w:link w:val="3"/>
    <w:rPr>
      <w:rFonts w:ascii="Times New Roman" w:eastAsia="Calibri" w:hAnsi="Times New Roman" w:cs="Mangal"/>
      <w:b/>
      <w:sz w:val="24"/>
      <w:szCs w:val="20"/>
      <w:lang w:val="ro-RO" w:eastAsia="zh-CN" w:bidi="hi-IN"/>
    </w:rPr>
  </w:style>
  <w:style w:type="paragraph" w:styleId="af9">
    <w:name w:val="List Paragraph"/>
    <w:basedOn w:val="a"/>
    <w:uiPriority w:val="34"/>
    <w:qFormat/>
    <w:pPr>
      <w:ind w:left="720"/>
      <w:contextualSpacing/>
    </w:pPr>
    <w:rPr>
      <w:szCs w:val="21"/>
    </w:rPr>
  </w:style>
  <w:style w:type="paragraph" w:styleId="32">
    <w:name w:val="Body Text 3"/>
    <w:basedOn w:val="a"/>
    <w:link w:val="33"/>
    <w:unhideWhenUsed/>
    <w:rsid w:val="00D655B9"/>
    <w:pPr>
      <w:widowControl/>
      <w:jc w:val="both"/>
    </w:pPr>
    <w:rPr>
      <w:rFonts w:eastAsia="Times New Roman" w:cs="Times New Roman"/>
      <w:sz w:val="28"/>
      <w:szCs w:val="20"/>
      <w:lang w:eastAsia="ru-RU" w:bidi="ar-SA"/>
    </w:rPr>
  </w:style>
  <w:style w:type="character" w:customStyle="1" w:styleId="33">
    <w:name w:val="Основной текст 3 Знак"/>
    <w:basedOn w:val="a0"/>
    <w:link w:val="32"/>
    <w:rsid w:val="00D655B9"/>
    <w:rPr>
      <w:rFonts w:ascii="Times New Roman" w:eastAsia="Times New Roman" w:hAnsi="Times New Roman" w:cs="Times New Roman"/>
      <w:sz w:val="28"/>
      <w:szCs w:val="20"/>
      <w:lang w:val="ro-RO" w:eastAsia="ru-RU"/>
    </w:rPr>
  </w:style>
  <w:style w:type="paragraph" w:styleId="afa">
    <w:name w:val="Balloon Text"/>
    <w:basedOn w:val="a"/>
    <w:link w:val="afb"/>
    <w:uiPriority w:val="99"/>
    <w:semiHidden/>
    <w:unhideWhenUsed/>
    <w:rsid w:val="00993471"/>
    <w:rPr>
      <w:rFonts w:ascii="Tahoma" w:hAnsi="Tahoma"/>
      <w:sz w:val="16"/>
      <w:szCs w:val="14"/>
    </w:rPr>
  </w:style>
  <w:style w:type="character" w:customStyle="1" w:styleId="afb">
    <w:name w:val="Текст выноски Знак"/>
    <w:basedOn w:val="a0"/>
    <w:link w:val="afa"/>
    <w:uiPriority w:val="99"/>
    <w:semiHidden/>
    <w:rsid w:val="00993471"/>
    <w:rPr>
      <w:rFonts w:ascii="Tahoma" w:eastAsia="SimSun" w:hAnsi="Tahoma" w:cs="Mangal"/>
      <w:sz w:val="16"/>
      <w:szCs w:val="14"/>
      <w:lang w:val="ro-RO" w:eastAsia="zh-CN" w:bidi="hi-IN"/>
    </w:rPr>
  </w:style>
  <w:style w:type="paragraph" w:customStyle="1" w:styleId="Default">
    <w:name w:val="Default"/>
    <w:rsid w:val="00B1537B"/>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297</Words>
  <Characters>1694</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Admin4ik</cp:lastModifiedBy>
  <cp:revision>19</cp:revision>
  <cp:lastPrinted>2026-06-19T10:28:00Z</cp:lastPrinted>
  <dcterms:created xsi:type="dcterms:W3CDTF">2024-08-16T08:57:00Z</dcterms:created>
  <dcterms:modified xsi:type="dcterms:W3CDTF">2026-07-17T11:11:00Z</dcterms:modified>
</cp:coreProperties>
</file>