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1BC39" w14:textId="3363C2E8" w:rsidR="00584F47" w:rsidRDefault="00A369AA" w:rsidP="00584F4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PROIECT</w:t>
      </w:r>
      <w:r w:rsidR="00395C0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                                                                     </w:t>
      </w:r>
    </w:p>
    <w:p w14:paraId="6E5EA96D" w14:textId="77777777" w:rsidR="00FC6799" w:rsidRPr="009535A2" w:rsidRDefault="00584F47" w:rsidP="00D314F1">
      <w:pPr>
        <w:spacing w:after="0" w:line="276" w:lineRule="auto"/>
        <w:ind w:right="-846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                                                                     </w:t>
      </w:r>
      <w:r w:rsidR="00395C0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</w:t>
      </w:r>
      <w:r w:rsidR="00FC6799" w:rsidRPr="009535A2">
        <w:rPr>
          <w:rFonts w:eastAsiaTheme="minorEastAsia"/>
          <w:noProof/>
        </w:rPr>
        <w:drawing>
          <wp:inline distT="0" distB="0" distL="0" distR="0" wp14:anchorId="2ADFD071" wp14:editId="674C4DA6">
            <wp:extent cx="695325" cy="723900"/>
            <wp:effectExtent l="0" t="0" r="9525" b="0"/>
            <wp:docPr id="1" name="Рисунок 1" descr="https://belarus.mfa.gov.md/sites/default/files/styles/medium/public/stema-invers%5B1%5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belarus.mfa.gov.md/sites/default/files/styles/medium/public/stema-invers%5B1%5D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799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          </w:t>
      </w:r>
      <w:r w:rsidR="00395C0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                          </w:t>
      </w:r>
    </w:p>
    <w:p w14:paraId="4096A8D1" w14:textId="77777777" w:rsidR="00FC6799" w:rsidRPr="009535A2" w:rsidRDefault="00FC6799" w:rsidP="00395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535A2">
        <w:rPr>
          <w:rFonts w:ascii="Times New Roman" w:eastAsiaTheme="minorEastAsia" w:hAnsi="Times New Roman" w:cs="Times New Roman"/>
          <w:b/>
          <w:sz w:val="28"/>
          <w:szCs w:val="28"/>
          <w:lang w:val="ro-RO" w:eastAsia="ru-RU"/>
        </w:rPr>
        <w:t xml:space="preserve">            REPUBLICA MOLDOVA</w:t>
      </w:r>
    </w:p>
    <w:p w14:paraId="6ED73B41" w14:textId="77777777" w:rsidR="00FC6799" w:rsidRPr="00867273" w:rsidRDefault="00FC6799" w:rsidP="00395C04">
      <w:pPr>
        <w:spacing w:after="0" w:line="240" w:lineRule="auto"/>
        <w:ind w:right="-705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ro-RO" w:eastAsia="ru-RU"/>
        </w:rPr>
        <w:t xml:space="preserve"> </w:t>
      </w:r>
      <w:r w:rsidRPr="00867273">
        <w:rPr>
          <w:rFonts w:ascii="Times New Roman" w:eastAsiaTheme="minorEastAsia" w:hAnsi="Times New Roman" w:cs="Times New Roman"/>
          <w:b/>
          <w:sz w:val="28"/>
          <w:szCs w:val="28"/>
          <w:lang w:val="ro-RO" w:eastAsia="ru-RU"/>
        </w:rPr>
        <w:t>RAIONUL CĂUŞENI</w:t>
      </w:r>
    </w:p>
    <w:p w14:paraId="0823DD3A" w14:textId="77777777" w:rsidR="00F21B16" w:rsidRDefault="00FC6799" w:rsidP="00FC6799">
      <w:pPr>
        <w:spacing w:after="0" w:line="240" w:lineRule="auto"/>
        <w:ind w:right="-705"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  <w:t xml:space="preserve"> ____________________CONSILIUL SĂTESC</w:t>
      </w:r>
      <w:r w:rsidRPr="009535A2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  <w:t xml:space="preserve"> </w:t>
      </w:r>
      <w:r w:rsidR="00F21B16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  <w:t>Tocuz</w:t>
      </w:r>
      <w:r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  <w:t xml:space="preserve"> ___________________ </w:t>
      </w:r>
    </w:p>
    <w:p w14:paraId="52092AF1" w14:textId="021BB01B" w:rsidR="00FC6799" w:rsidRPr="00D14FA1" w:rsidRDefault="00F21B16" w:rsidP="00FC6799">
      <w:pPr>
        <w:spacing w:after="0" w:line="240" w:lineRule="auto"/>
        <w:ind w:right="-705"/>
        <w:jc w:val="center"/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</w:pPr>
      <w:r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 xml:space="preserve">MD-4326 </w:t>
      </w:r>
      <w:r w:rsidR="00FC6799"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 xml:space="preserve">s. </w:t>
      </w:r>
      <w:r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>Tocuz, r-ul Căușeni,</w:t>
      </w:r>
      <w:r w:rsidR="00FC6799"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 xml:space="preserve"> tel 0</w:t>
      </w:r>
      <w:r w:rsidR="009941A1"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>-</w:t>
      </w:r>
      <w:r w:rsidR="00FC6799"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>243</w:t>
      </w:r>
      <w:r w:rsidR="009941A1"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>-78-2-</w:t>
      </w:r>
      <w:r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>10</w:t>
      </w:r>
      <w:r w:rsidR="00FC6799"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 xml:space="preserve"> primaria.</w:t>
      </w:r>
      <w:r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>tocuz</w:t>
      </w:r>
      <w:r w:rsidR="00FC6799" w:rsidRPr="00D14FA1">
        <w:rPr>
          <w:rFonts w:ascii="Times New Roman" w:eastAsiaTheme="minorEastAsia" w:hAnsi="Times New Roman" w:cs="Times New Roman"/>
          <w:b/>
          <w:sz w:val="18"/>
          <w:szCs w:val="18"/>
          <w:lang w:val="ro-RO" w:eastAsia="ru-RU"/>
        </w:rPr>
        <w:t>@apl.gov.md</w:t>
      </w:r>
    </w:p>
    <w:p w14:paraId="44C142FB" w14:textId="77777777" w:rsidR="00FC6799" w:rsidRPr="00B74C4A" w:rsidRDefault="00FC6799" w:rsidP="00FC6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o-RO"/>
        </w:rPr>
      </w:pPr>
    </w:p>
    <w:p w14:paraId="45337272" w14:textId="3A928E24" w:rsidR="00FC6799" w:rsidRPr="00225419" w:rsidRDefault="00FC6799" w:rsidP="00227F74">
      <w:pPr>
        <w:spacing w:after="0" w:line="240" w:lineRule="auto"/>
        <w:ind w:right="-113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2E1D2A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D E C I Z I E </w:t>
      </w:r>
      <w:r w:rsidR="0092163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nr.</w:t>
      </w:r>
      <w:r w:rsidR="0038502E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r w:rsidR="00E1374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3/2</w:t>
      </w:r>
    </w:p>
    <w:p w14:paraId="61BA6265" w14:textId="3BA82177" w:rsidR="00FC6799" w:rsidRPr="00225419" w:rsidRDefault="00FC6799" w:rsidP="00227F74">
      <w:pPr>
        <w:spacing w:after="0" w:line="240" w:lineRule="auto"/>
        <w:ind w:right="-1130"/>
        <w:jc w:val="center"/>
        <w:rPr>
          <w:rFonts w:ascii="Times New Roman" w:eastAsia="Calibri" w:hAnsi="Times New Roman" w:cs="Times New Roman"/>
          <w:b/>
          <w:sz w:val="28"/>
          <w:szCs w:val="28"/>
          <w:lang w:eastAsia="ro-RO"/>
        </w:rPr>
      </w:pPr>
      <w:r w:rsidRPr="00225419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din </w:t>
      </w:r>
      <w:r w:rsidR="00E1374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20 </w:t>
      </w:r>
      <w:proofErr w:type="spellStart"/>
      <w:r w:rsidR="00E1374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iulie</w:t>
      </w:r>
      <w:proofErr w:type="spellEnd"/>
      <w:r w:rsidR="00E1374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2026</w:t>
      </w:r>
      <w:r w:rsidRPr="00225419">
        <w:rPr>
          <w:rFonts w:ascii="Times New Roman" w:eastAsia="Calibri" w:hAnsi="Times New Roman" w:cs="Times New Roman"/>
          <w:b/>
          <w:sz w:val="28"/>
          <w:szCs w:val="28"/>
          <w:lang w:eastAsia="ro-RO"/>
        </w:rPr>
        <w:t xml:space="preserve"> </w:t>
      </w:r>
    </w:p>
    <w:p w14:paraId="06A9C441" w14:textId="77777777" w:rsidR="00227F74" w:rsidRDefault="00227F74" w:rsidP="00227F74">
      <w:pPr>
        <w:spacing w:after="0" w:line="276" w:lineRule="auto"/>
        <w:ind w:right="-113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p w14:paraId="6CF33F90" w14:textId="758F0769" w:rsidR="008C3CEB" w:rsidRPr="00385B0A" w:rsidRDefault="00227F74" w:rsidP="00424CC2">
      <w:pPr>
        <w:spacing w:after="0" w:line="276" w:lineRule="auto"/>
        <w:ind w:right="4965"/>
        <w:jc w:val="both"/>
        <w:rPr>
          <w:rFonts w:ascii="Times New Roman" w:eastAsia="Times New Roman" w:hAnsi="Times New Roman" w:cs="Times New Roman"/>
          <w:b/>
          <w:sz w:val="28"/>
          <w:szCs w:val="26"/>
          <w:lang w:val="ro-RO" w:eastAsia="ru-RU"/>
        </w:rPr>
      </w:pPr>
      <w:r w:rsidRPr="00385B0A">
        <w:rPr>
          <w:rFonts w:ascii="Times New Roman" w:eastAsia="Times New Roman" w:hAnsi="Times New Roman" w:cs="Times New Roman"/>
          <w:b/>
          <w:sz w:val="28"/>
          <w:szCs w:val="26"/>
          <w:lang w:val="ro-RO" w:eastAsia="ru-RU"/>
        </w:rPr>
        <w:t xml:space="preserve">Cu privire la </w:t>
      </w:r>
      <w:r w:rsidR="00424CC2">
        <w:rPr>
          <w:rFonts w:ascii="Times New Roman" w:eastAsia="Times New Roman" w:hAnsi="Times New Roman" w:cs="Times New Roman"/>
          <w:b/>
          <w:sz w:val="28"/>
          <w:szCs w:val="26"/>
          <w:lang w:val="ro-RO" w:eastAsia="ru-RU"/>
        </w:rPr>
        <w:t>amalgamarea voluntară a unităților adminstrativ-teritoriale Sălcuța, Tocuz și Ucrainca</w:t>
      </w:r>
    </w:p>
    <w:p w14:paraId="1543E649" w14:textId="77777777" w:rsidR="00227F74" w:rsidRPr="00385B0A" w:rsidRDefault="00227F74" w:rsidP="00227F74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b/>
          <w:sz w:val="28"/>
          <w:szCs w:val="26"/>
          <w:lang w:val="ro-RO" w:eastAsia="ru-RU"/>
        </w:rPr>
      </w:pPr>
    </w:p>
    <w:p w14:paraId="7C0AA780" w14:textId="640A2652" w:rsidR="00424CC2" w:rsidRDefault="00424CC2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</w:t>
      </w:r>
      <w:r w:rsidRPr="00424CC2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În temeiul prevederilor art. 14 alin. (2) lit. k¹) al Legii nr. 436/2006 privind administrația publică locală, </w:t>
      </w:r>
    </w:p>
    <w:p w14:paraId="4732D3E8" w14:textId="77777777" w:rsidR="00437C76" w:rsidRDefault="00424CC2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</w:t>
      </w:r>
      <w:r w:rsidRPr="00424CC2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art. 8 și art. </w:t>
      </w: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11</w:t>
      </w:r>
      <w:r w:rsidRPr="00424CC2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al Legii nr. 225/2023 cu privire la amalgamarea voluntară a unităților administrativ-teritoriale, </w:t>
      </w:r>
    </w:p>
    <w:p w14:paraId="6632EB6C" w14:textId="79DF9AB1" w:rsidR="00437C76" w:rsidRDefault="00437C76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în baza pct. 25, 39, 40 și 43 din Metodologia de amalgamare voluntară a unităților administrativ-teritoriale aprobată prin HG nr.925/2023,</w:t>
      </w:r>
    </w:p>
    <w:p w14:paraId="60F2F498" w14:textId="2F3AE0F8" w:rsidR="00F21B16" w:rsidRDefault="00437C76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</w:t>
      </w:r>
      <w:r w:rsidR="00424CC2" w:rsidRPr="00424CC2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luând în considerare avizele comisiilor consultative de specialitate,</w:t>
      </w:r>
      <w:r w:rsidR="008C3CEB" w:rsidRPr="00385B0A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Consiliul </w:t>
      </w:r>
      <w:r w:rsidR="00F21B1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local Tocuz</w:t>
      </w:r>
    </w:p>
    <w:p w14:paraId="459443E1" w14:textId="1F5026F3" w:rsidR="008C3CEB" w:rsidRPr="00385B0A" w:rsidRDefault="008C3CEB" w:rsidP="009E442A">
      <w:pPr>
        <w:spacing w:after="0" w:line="276" w:lineRule="auto"/>
        <w:ind w:right="-98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val="ro-RO" w:eastAsia="ru-RU"/>
        </w:rPr>
      </w:pPr>
      <w:r w:rsidRPr="00385B0A">
        <w:rPr>
          <w:rFonts w:ascii="Times New Roman" w:eastAsia="Times New Roman" w:hAnsi="Times New Roman" w:cs="Times New Roman"/>
          <w:b/>
          <w:bCs/>
          <w:sz w:val="28"/>
          <w:szCs w:val="26"/>
          <w:lang w:val="ro-RO" w:eastAsia="ru-RU"/>
        </w:rPr>
        <w:t>DECIDE:</w:t>
      </w:r>
    </w:p>
    <w:p w14:paraId="70A03438" w14:textId="4FDB7C9C" w:rsidR="008C3CEB" w:rsidRDefault="00A56374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 w:rsidRPr="00385B0A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1. </w:t>
      </w:r>
      <w:r w:rsidR="008C3CEB" w:rsidRPr="00385B0A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Se </w:t>
      </w:r>
      <w:r w:rsid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aprobă </w:t>
      </w:r>
      <w:r w:rsidR="00437C76" w:rsidRP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amalgamare</w:t>
      </w:r>
      <w:r w:rsid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a</w:t>
      </w:r>
      <w:r w:rsidR="00437C76" w:rsidRP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voluntară a unităților administrativ-teritoriale: satul Sălcuța, satul Tocuz și </w:t>
      </w:r>
      <w:r w:rsid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comuna</w:t>
      </w:r>
      <w:r w:rsidR="00437C76" w:rsidRP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Ucrainca, raionul Căușeni</w:t>
      </w:r>
      <w:r w:rsid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.</w:t>
      </w:r>
    </w:p>
    <w:p w14:paraId="32484A09" w14:textId="53E84DE5" w:rsidR="009E442A" w:rsidRDefault="009E442A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2. Se aprobă denumirea unității administrativ-teritoriale </w:t>
      </w:r>
      <w:r w:rsidR="00855811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amalgamate</w:t>
      </w: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: „Sălcuța”.</w:t>
      </w:r>
    </w:p>
    <w:p w14:paraId="277ADB81" w14:textId="769C92C6" w:rsidR="00844C1F" w:rsidRDefault="00F21B16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</w:t>
      </w:r>
      <w:r w:rsidR="009E442A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. </w:t>
      </w:r>
      <w:r w:rsid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Se pune în sarcina doamnei/domnului _____________ transmiterea </w:t>
      </w:r>
      <w:r w:rsidR="00546604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D</w:t>
      </w:r>
      <w:r w:rsidR="00437C76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eciziei de amalgamare voluntară și documentele aferente aprobate de Consiliul local Tocuz către Primăria s. Sălcuța, selectată în calitate de centru administrativ al unității administrativ-teritoriale amalgamete pentru consolidarea dosarului de amalgamare voluntară.</w:t>
      </w:r>
    </w:p>
    <w:p w14:paraId="4D003E81" w14:textId="11E6AD62" w:rsidR="008C3CEB" w:rsidRDefault="00437C76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   </w:t>
      </w:r>
      <w:r w:rsidR="009E442A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>. Prezenta Decizie intră în vigoare la data includerii în Registrul de Stat al Actelor Locale</w:t>
      </w:r>
      <w:r w:rsidR="005B5920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și poate fi contestată în decurs de 30 de zile de la data publicării la Judecătoria Căușeni, sediul Central.</w:t>
      </w:r>
      <w:r w:rsidR="00A369AA" w:rsidRPr="00385B0A"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</w:t>
      </w:r>
    </w:p>
    <w:p w14:paraId="59964AE9" w14:textId="75C4C354" w:rsidR="009E442A" w:rsidRDefault="009E442A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</w:p>
    <w:p w14:paraId="188662EE" w14:textId="77777777" w:rsidR="009E442A" w:rsidRPr="00385B0A" w:rsidRDefault="009E442A" w:rsidP="009E442A">
      <w:pPr>
        <w:spacing w:after="0" w:line="276" w:lineRule="auto"/>
        <w:ind w:right="-988"/>
        <w:jc w:val="both"/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</w:pPr>
    </w:p>
    <w:p w14:paraId="022A08A1" w14:textId="2964ACAE" w:rsidR="00D11BA4" w:rsidRPr="00C64D3D" w:rsidRDefault="00C64D3D" w:rsidP="00A369AA">
      <w:pPr>
        <w:spacing w:after="0" w:line="360" w:lineRule="auto"/>
        <w:ind w:right="-988"/>
        <w:jc w:val="both"/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6"/>
          <w:lang w:val="ro-RO" w:eastAsia="ru-RU"/>
        </w:rPr>
        <w:t xml:space="preserve">  </w:t>
      </w:r>
      <w:r w:rsidR="00FC6799" w:rsidRPr="00385B0A">
        <w:rPr>
          <w:rFonts w:ascii="Times New Roman" w:eastAsia="Times New Roman" w:hAnsi="Times New Roman" w:cs="Times New Roman"/>
          <w:color w:val="FF0000"/>
          <w:sz w:val="28"/>
          <w:szCs w:val="26"/>
          <w:lang w:val="ro-RO" w:eastAsia="ro-RO"/>
        </w:rPr>
        <w:t xml:space="preserve">         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Președintele ședinței  </w:t>
      </w:r>
      <w:r w:rsidR="002C79FA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</w:t>
      </w:r>
      <w:r w:rsidR="00AF190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                                                       </w:t>
      </w:r>
      <w:r w:rsidR="005B5920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>(</w:t>
      </w:r>
      <w:r w:rsidR="005B5920" w:rsidRPr="005B5920">
        <w:rPr>
          <w:rFonts w:ascii="Times New Roman" w:eastAsia="Times New Roman" w:hAnsi="Times New Roman" w:cs="Times New Roman"/>
          <w:b/>
          <w:color w:val="FF0000"/>
          <w:sz w:val="28"/>
          <w:szCs w:val="26"/>
          <w:lang w:val="ro-RO" w:eastAsia="ro-RO"/>
        </w:rPr>
        <w:t>numele</w:t>
      </w:r>
      <w:r w:rsidR="005B5920">
        <w:rPr>
          <w:rFonts w:ascii="Times New Roman" w:eastAsia="Times New Roman" w:hAnsi="Times New Roman" w:cs="Times New Roman"/>
          <w:b/>
          <w:color w:val="FF0000"/>
          <w:sz w:val="28"/>
          <w:szCs w:val="26"/>
          <w:lang w:val="ro-RO" w:eastAsia="ro-RO"/>
        </w:rPr>
        <w:t>,</w:t>
      </w:r>
      <w:r w:rsidR="005B5920" w:rsidRPr="005B5920">
        <w:rPr>
          <w:rFonts w:ascii="Times New Roman" w:eastAsia="Times New Roman" w:hAnsi="Times New Roman" w:cs="Times New Roman"/>
          <w:b/>
          <w:color w:val="FF0000"/>
          <w:sz w:val="28"/>
          <w:szCs w:val="26"/>
          <w:lang w:val="ro-RO" w:eastAsia="ro-RO"/>
        </w:rPr>
        <w:t xml:space="preserve"> prenumele</w:t>
      </w:r>
      <w:r w:rsidR="005B5920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>)</w:t>
      </w:r>
      <w:r w:rsidR="002C79FA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              </w:t>
      </w:r>
      <w:r w:rsidR="00D314F1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</w:t>
      </w:r>
      <w:r w:rsidR="00A56374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     </w:t>
      </w:r>
    </w:p>
    <w:p w14:paraId="2199BF30" w14:textId="27C0C886" w:rsidR="00FC6799" w:rsidRPr="00C64D3D" w:rsidRDefault="00C64D3D" w:rsidP="00227F74">
      <w:pPr>
        <w:spacing w:after="0" w:line="240" w:lineRule="auto"/>
        <w:ind w:right="-988"/>
        <w:jc w:val="both"/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Contrasemnează</w:t>
      </w:r>
      <w:r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>:</w:t>
      </w:r>
    </w:p>
    <w:p w14:paraId="058E17A9" w14:textId="77777777" w:rsidR="00C64D3D" w:rsidRPr="00C64D3D" w:rsidRDefault="005F50E6" w:rsidP="00227F74">
      <w:pPr>
        <w:spacing w:after="0" w:line="240" w:lineRule="auto"/>
        <w:ind w:right="-988"/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</w:pPr>
      <w:r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>Secretar</w:t>
      </w:r>
      <w:r w:rsidR="00AF34EF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>a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Consiliului </w:t>
      </w:r>
      <w:r w:rsidR="00C64D3D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local, </w:t>
      </w:r>
    </w:p>
    <w:p w14:paraId="4D6B5D1C" w14:textId="3FF19BDC" w:rsidR="00D377E9" w:rsidRPr="00C64D3D" w:rsidRDefault="00C64D3D" w:rsidP="00227F74">
      <w:pPr>
        <w:spacing w:after="0" w:line="240" w:lineRule="auto"/>
        <w:ind w:right="-988"/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</w:pPr>
      <w:r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 numită prin detașare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          </w:t>
      </w:r>
      <w:r w:rsidR="00AF190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</w:t>
      </w:r>
      <w:r w:rsidR="00D314F1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             </w:t>
      </w:r>
      <w:r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     </w:t>
      </w:r>
      <w:r w:rsidR="00FC6799" w:rsidRPr="00C64D3D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        </w:t>
      </w:r>
      <w:r w:rsidR="009941A1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 xml:space="preserve">( </w:t>
      </w:r>
      <w:r w:rsidR="009941A1" w:rsidRPr="009941A1">
        <w:rPr>
          <w:rFonts w:ascii="Times New Roman" w:eastAsia="Times New Roman" w:hAnsi="Times New Roman" w:cs="Times New Roman"/>
          <w:b/>
          <w:color w:val="EE0000"/>
          <w:sz w:val="28"/>
          <w:szCs w:val="26"/>
          <w:lang w:val="ro-RO" w:eastAsia="ro-RO"/>
        </w:rPr>
        <w:t>numele,prenumele</w:t>
      </w:r>
      <w:r w:rsidR="009941A1">
        <w:rPr>
          <w:rFonts w:ascii="Times New Roman" w:eastAsia="Times New Roman" w:hAnsi="Times New Roman" w:cs="Times New Roman"/>
          <w:b/>
          <w:sz w:val="28"/>
          <w:szCs w:val="26"/>
          <w:lang w:val="ro-RO" w:eastAsia="ro-RO"/>
        </w:rPr>
        <w:t>)</w:t>
      </w:r>
    </w:p>
    <w:sectPr w:rsidR="00D377E9" w:rsidRPr="00C64D3D" w:rsidSect="00E466B1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12121"/>
    <w:multiLevelType w:val="hybridMultilevel"/>
    <w:tmpl w:val="B2B6749C"/>
    <w:lvl w:ilvl="0" w:tplc="0952DE80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194FFF"/>
    <w:multiLevelType w:val="hybridMultilevel"/>
    <w:tmpl w:val="D054B7C0"/>
    <w:lvl w:ilvl="0" w:tplc="F25EC2A6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F58D9"/>
    <w:multiLevelType w:val="multilevel"/>
    <w:tmpl w:val="87A68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DF4C48"/>
    <w:multiLevelType w:val="multilevel"/>
    <w:tmpl w:val="4AD2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1569919">
    <w:abstractNumId w:val="0"/>
  </w:num>
  <w:num w:numId="2" w16cid:durableId="436410284">
    <w:abstractNumId w:val="1"/>
  </w:num>
  <w:num w:numId="3" w16cid:durableId="44839528">
    <w:abstractNumId w:val="3"/>
  </w:num>
  <w:num w:numId="4" w16cid:durableId="1736707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0ED"/>
    <w:rsid w:val="00001E94"/>
    <w:rsid w:val="00037D49"/>
    <w:rsid w:val="000412AC"/>
    <w:rsid w:val="00044E1C"/>
    <w:rsid w:val="00045B81"/>
    <w:rsid w:val="000669C0"/>
    <w:rsid w:val="000F357A"/>
    <w:rsid w:val="00100E75"/>
    <w:rsid w:val="00107551"/>
    <w:rsid w:val="00227F74"/>
    <w:rsid w:val="002C79FA"/>
    <w:rsid w:val="002D2B0E"/>
    <w:rsid w:val="002F34A7"/>
    <w:rsid w:val="00371753"/>
    <w:rsid w:val="00374A66"/>
    <w:rsid w:val="0038502E"/>
    <w:rsid w:val="00385B0A"/>
    <w:rsid w:val="00395C04"/>
    <w:rsid w:val="003B3119"/>
    <w:rsid w:val="003D2658"/>
    <w:rsid w:val="00414E98"/>
    <w:rsid w:val="00421621"/>
    <w:rsid w:val="00424CC2"/>
    <w:rsid w:val="00437C76"/>
    <w:rsid w:val="004461A6"/>
    <w:rsid w:val="00511F7D"/>
    <w:rsid w:val="00537037"/>
    <w:rsid w:val="00546604"/>
    <w:rsid w:val="005739FB"/>
    <w:rsid w:val="00584F47"/>
    <w:rsid w:val="005B5920"/>
    <w:rsid w:val="005F50E6"/>
    <w:rsid w:val="00603B5E"/>
    <w:rsid w:val="006A1A92"/>
    <w:rsid w:val="00766CB4"/>
    <w:rsid w:val="007C10D4"/>
    <w:rsid w:val="008261D3"/>
    <w:rsid w:val="00832619"/>
    <w:rsid w:val="00844C1F"/>
    <w:rsid w:val="0084770D"/>
    <w:rsid w:val="00855811"/>
    <w:rsid w:val="008A6887"/>
    <w:rsid w:val="008C3CEB"/>
    <w:rsid w:val="00901869"/>
    <w:rsid w:val="00913D13"/>
    <w:rsid w:val="0092163C"/>
    <w:rsid w:val="00965777"/>
    <w:rsid w:val="009941A1"/>
    <w:rsid w:val="009A464E"/>
    <w:rsid w:val="009C745E"/>
    <w:rsid w:val="009D1047"/>
    <w:rsid w:val="009E1773"/>
    <w:rsid w:val="009E442A"/>
    <w:rsid w:val="00A028FE"/>
    <w:rsid w:val="00A369AA"/>
    <w:rsid w:val="00A51055"/>
    <w:rsid w:val="00A56374"/>
    <w:rsid w:val="00AA51CF"/>
    <w:rsid w:val="00AA72B9"/>
    <w:rsid w:val="00AF1909"/>
    <w:rsid w:val="00AF34EF"/>
    <w:rsid w:val="00B43C79"/>
    <w:rsid w:val="00B44048"/>
    <w:rsid w:val="00B768D6"/>
    <w:rsid w:val="00BA7BCC"/>
    <w:rsid w:val="00BE2386"/>
    <w:rsid w:val="00C041AD"/>
    <w:rsid w:val="00C54713"/>
    <w:rsid w:val="00C64D3D"/>
    <w:rsid w:val="00CB70ED"/>
    <w:rsid w:val="00CC54F7"/>
    <w:rsid w:val="00CF757F"/>
    <w:rsid w:val="00D05823"/>
    <w:rsid w:val="00D11BA4"/>
    <w:rsid w:val="00D14FA1"/>
    <w:rsid w:val="00D314F1"/>
    <w:rsid w:val="00D377E9"/>
    <w:rsid w:val="00D448FC"/>
    <w:rsid w:val="00D85D78"/>
    <w:rsid w:val="00E13748"/>
    <w:rsid w:val="00E84BCC"/>
    <w:rsid w:val="00EA4091"/>
    <w:rsid w:val="00F21B16"/>
    <w:rsid w:val="00F35D88"/>
    <w:rsid w:val="00F63F0D"/>
    <w:rsid w:val="00FC6799"/>
    <w:rsid w:val="00FE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219B8"/>
  <w15:chartTrackingRefBased/>
  <w15:docId w15:val="{C0A2E092-2B13-409D-89E8-5BD5EDA0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7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2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386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basedOn w:val="a0"/>
    <w:link w:val="a7"/>
    <w:uiPriority w:val="1"/>
    <w:locked/>
    <w:rsid w:val="00913D13"/>
    <w:rPr>
      <w:lang w:val="ru-RU"/>
    </w:rPr>
  </w:style>
  <w:style w:type="paragraph" w:styleId="a7">
    <w:name w:val="No Spacing"/>
    <w:link w:val="a6"/>
    <w:uiPriority w:val="1"/>
    <w:qFormat/>
    <w:rsid w:val="00913D13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Пользователь</cp:lastModifiedBy>
  <cp:revision>5</cp:revision>
  <cp:lastPrinted>2026-07-16T13:34:00Z</cp:lastPrinted>
  <dcterms:created xsi:type="dcterms:W3CDTF">2026-07-11T05:56:00Z</dcterms:created>
  <dcterms:modified xsi:type="dcterms:W3CDTF">2026-07-16T13:34:00Z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b4c3a92a-008c-44c2-80cf-d25d4ab385fc</vt:lpwstr>
  </property>
</Properties>
</file>