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13007" w14:textId="3BBB5D23" w:rsidR="00D837B3" w:rsidRDefault="00D837B3" w:rsidP="00D837B3">
      <w:pPr>
        <w:spacing w:before="100" w:beforeAutospacing="1" w:after="100" w:afterAutospacing="1" w:line="240" w:lineRule="auto"/>
        <w:jc w:val="center"/>
        <w:rPr>
          <w:rFonts w:ascii="Times New Roman" w:eastAsia="Times New Roman" w:hAnsi="Times New Roman" w:cs="Times New Roman"/>
          <w:b/>
          <w:bCs/>
          <w:sz w:val="24"/>
          <w:szCs w:val="24"/>
          <w:lang w:eastAsia="ro-RO"/>
        </w:rPr>
      </w:pPr>
      <w:r w:rsidRPr="00D837B3">
        <w:rPr>
          <w:rFonts w:ascii="Times New Roman" w:eastAsia="Times New Roman" w:hAnsi="Times New Roman" w:cs="Times New Roman"/>
          <w:b/>
          <w:bCs/>
          <w:sz w:val="24"/>
          <w:szCs w:val="24"/>
          <w:lang w:eastAsia="ro-RO"/>
        </w:rPr>
        <w:t>ANUNȚ</w:t>
      </w:r>
      <w:r w:rsidRPr="00D837B3">
        <w:rPr>
          <w:rFonts w:ascii="Times New Roman" w:eastAsia="Times New Roman" w:hAnsi="Times New Roman" w:cs="Times New Roman"/>
          <w:sz w:val="24"/>
          <w:szCs w:val="24"/>
          <w:lang w:eastAsia="ro-RO"/>
        </w:rPr>
        <w:br/>
      </w:r>
      <w:r w:rsidRPr="00D837B3">
        <w:rPr>
          <w:rFonts w:ascii="Times New Roman" w:eastAsia="Times New Roman" w:hAnsi="Times New Roman" w:cs="Times New Roman"/>
          <w:b/>
          <w:bCs/>
          <w:sz w:val="24"/>
          <w:szCs w:val="24"/>
          <w:lang w:eastAsia="ro-RO"/>
        </w:rPr>
        <w:t>privind consultarea publică a proiectului de Decizie cu privire la amalgamarea voluntară a unităților administrativ-teritoriale</w:t>
      </w:r>
    </w:p>
    <w:p w14:paraId="1DF0CF59" w14:textId="77777777" w:rsidR="00D837B3" w:rsidRPr="00D837B3" w:rsidRDefault="00D837B3" w:rsidP="00D837B3">
      <w:pPr>
        <w:spacing w:before="100" w:beforeAutospacing="1" w:after="100" w:afterAutospacing="1" w:line="240" w:lineRule="auto"/>
        <w:jc w:val="center"/>
        <w:rPr>
          <w:rFonts w:ascii="Times New Roman" w:eastAsia="Times New Roman" w:hAnsi="Times New Roman" w:cs="Times New Roman"/>
          <w:sz w:val="24"/>
          <w:szCs w:val="24"/>
          <w:lang w:eastAsia="ro-RO"/>
        </w:rPr>
      </w:pPr>
    </w:p>
    <w:p w14:paraId="2B1C57BB" w14:textId="2DD5F634" w:rsidR="00D837B3" w:rsidRPr="00D837B3" w:rsidRDefault="00D837B3" w:rsidP="00D837B3">
      <w:pPr>
        <w:spacing w:before="100" w:beforeAutospacing="1" w:after="100" w:afterAutospacing="1" w:line="240" w:lineRule="auto"/>
        <w:rPr>
          <w:rFonts w:ascii="Times New Roman" w:eastAsia="Times New Roman" w:hAnsi="Times New Roman" w:cs="Times New Roman"/>
          <w:sz w:val="24"/>
          <w:szCs w:val="24"/>
          <w:lang w:eastAsia="ro-RO"/>
        </w:rPr>
      </w:pPr>
      <w:r w:rsidRPr="00D837B3">
        <w:rPr>
          <w:rFonts w:ascii="Times New Roman" w:eastAsia="Times New Roman" w:hAnsi="Times New Roman" w:cs="Times New Roman"/>
          <w:sz w:val="24"/>
          <w:szCs w:val="24"/>
          <w:lang w:eastAsia="ro-RO"/>
        </w:rPr>
        <w:t xml:space="preserve">Primăria </w:t>
      </w:r>
      <w:proofErr w:type="spellStart"/>
      <w:r>
        <w:rPr>
          <w:rFonts w:ascii="Times New Roman" w:eastAsia="Times New Roman" w:hAnsi="Times New Roman" w:cs="Times New Roman"/>
          <w:sz w:val="24"/>
          <w:szCs w:val="24"/>
          <w:lang w:eastAsia="ro-RO"/>
        </w:rPr>
        <w:t>com</w:t>
      </w:r>
      <w:proofErr w:type="spellEnd"/>
      <w:r>
        <w:rPr>
          <w:rFonts w:ascii="Times New Roman" w:eastAsia="Times New Roman" w:hAnsi="Times New Roman" w:cs="Times New Roman"/>
          <w:sz w:val="24"/>
          <w:szCs w:val="24"/>
          <w:lang w:eastAsia="ro-RO"/>
        </w:rPr>
        <w:t xml:space="preserve"> Ciocîlteni </w:t>
      </w:r>
      <w:r w:rsidRPr="00D837B3">
        <w:rPr>
          <w:rFonts w:ascii="Times New Roman" w:eastAsia="Times New Roman" w:hAnsi="Times New Roman" w:cs="Times New Roman"/>
          <w:sz w:val="24"/>
          <w:szCs w:val="24"/>
          <w:lang w:eastAsia="ro-RO"/>
        </w:rPr>
        <w:t>informează despre organizarea consultării publice a proiectului de Decizie privind amalgamarea voluntară a unităților administrativ-teritoriale:</w:t>
      </w:r>
    </w:p>
    <w:p w14:paraId="5AAE450F" w14:textId="72574B7C" w:rsidR="00D837B3" w:rsidRPr="00D837B3" w:rsidRDefault="00D837B3" w:rsidP="009E446F">
      <w:pPr>
        <w:numPr>
          <w:ilvl w:val="0"/>
          <w:numId w:val="3"/>
        </w:numPr>
        <w:spacing w:before="100" w:beforeAutospacing="1" w:after="100" w:afterAutospacing="1"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Ciocîlteni</w:t>
      </w:r>
      <w:r w:rsidR="009E446F">
        <w:rPr>
          <w:rFonts w:ascii="Times New Roman" w:eastAsia="Times New Roman" w:hAnsi="Times New Roman" w:cs="Times New Roman"/>
          <w:sz w:val="24"/>
          <w:szCs w:val="24"/>
          <w:lang w:eastAsia="ro-RO"/>
        </w:rPr>
        <w:t xml:space="preserve">, </w:t>
      </w:r>
      <w:r w:rsidRPr="009E446F">
        <w:rPr>
          <w:rFonts w:ascii="Times New Roman" w:eastAsia="Times New Roman" w:hAnsi="Times New Roman" w:cs="Times New Roman"/>
          <w:sz w:val="24"/>
          <w:szCs w:val="24"/>
          <w:lang w:eastAsia="ro-RO"/>
        </w:rPr>
        <w:t>Clișova</w:t>
      </w:r>
      <w:r w:rsidR="009E446F">
        <w:rPr>
          <w:rFonts w:ascii="Times New Roman" w:eastAsia="Times New Roman" w:hAnsi="Times New Roman" w:cs="Times New Roman"/>
          <w:sz w:val="24"/>
          <w:szCs w:val="24"/>
          <w:lang w:eastAsia="ro-RO"/>
        </w:rPr>
        <w:t xml:space="preserve">, </w:t>
      </w:r>
      <w:r w:rsidRPr="009E446F">
        <w:rPr>
          <w:rFonts w:ascii="Times New Roman" w:eastAsia="Times New Roman" w:hAnsi="Times New Roman" w:cs="Times New Roman"/>
          <w:sz w:val="24"/>
          <w:szCs w:val="24"/>
          <w:lang w:eastAsia="ro-RO"/>
        </w:rPr>
        <w:t>Suhuluceni</w:t>
      </w:r>
      <w:r w:rsidR="009E446F">
        <w:rPr>
          <w:rFonts w:ascii="Times New Roman" w:eastAsia="Times New Roman" w:hAnsi="Times New Roman" w:cs="Times New Roman"/>
          <w:sz w:val="24"/>
          <w:szCs w:val="24"/>
          <w:lang w:eastAsia="ro-RO"/>
        </w:rPr>
        <w:t xml:space="preserve">, </w:t>
      </w:r>
      <w:r w:rsidRPr="009E446F">
        <w:rPr>
          <w:rFonts w:ascii="Times New Roman" w:eastAsia="Times New Roman" w:hAnsi="Times New Roman" w:cs="Times New Roman"/>
          <w:sz w:val="24"/>
          <w:szCs w:val="24"/>
          <w:lang w:eastAsia="ro-RO"/>
        </w:rPr>
        <w:t>Coropceni</w:t>
      </w:r>
    </w:p>
    <w:p w14:paraId="0B72EACD" w14:textId="77777777" w:rsidR="00D837B3" w:rsidRPr="00D837B3" w:rsidRDefault="00D837B3" w:rsidP="00D837B3">
      <w:pPr>
        <w:spacing w:before="100" w:beforeAutospacing="1" w:after="100" w:afterAutospacing="1" w:line="240" w:lineRule="auto"/>
        <w:rPr>
          <w:rFonts w:ascii="Times New Roman" w:eastAsia="Times New Roman" w:hAnsi="Times New Roman" w:cs="Times New Roman"/>
          <w:sz w:val="24"/>
          <w:szCs w:val="24"/>
          <w:lang w:eastAsia="ro-RO"/>
        </w:rPr>
      </w:pPr>
      <w:r w:rsidRPr="00D837B3">
        <w:rPr>
          <w:rFonts w:ascii="Times New Roman" w:eastAsia="Times New Roman" w:hAnsi="Times New Roman" w:cs="Times New Roman"/>
          <w:sz w:val="24"/>
          <w:szCs w:val="24"/>
          <w:lang w:eastAsia="ro-RO"/>
        </w:rPr>
        <w:t>Proiectul de decizie are ca scop aprobarea amalgamării voluntare a unităților administrativ-teritoriale participante, în urma finalizării etapelor de analiză, consultare și fundamentare. Prin adoptarea acestei decizii, autoritățile administrației publice locale își exprimă acordul formal pentru amalgamare și aprobă transmiterea dosarului către Cancelaria de Stat, în vederea promovării proiectului de lege privind constituirea noii unități administrativ-teritoriale, în conformitate cu Legea nr. 225/2023 și HG nr. 925/2023.</w:t>
      </w:r>
    </w:p>
    <w:p w14:paraId="52A6816E" w14:textId="77777777" w:rsidR="00D837B3" w:rsidRPr="00D837B3" w:rsidRDefault="00D837B3" w:rsidP="00D837B3">
      <w:pPr>
        <w:spacing w:before="100" w:beforeAutospacing="1" w:after="100" w:afterAutospacing="1" w:line="240" w:lineRule="auto"/>
        <w:rPr>
          <w:rFonts w:ascii="Times New Roman" w:eastAsia="Times New Roman" w:hAnsi="Times New Roman" w:cs="Times New Roman"/>
          <w:sz w:val="24"/>
          <w:szCs w:val="24"/>
          <w:lang w:eastAsia="ro-RO"/>
        </w:rPr>
      </w:pPr>
      <w:r w:rsidRPr="00D837B3">
        <w:rPr>
          <w:rFonts w:ascii="Times New Roman" w:eastAsia="Times New Roman" w:hAnsi="Times New Roman" w:cs="Times New Roman"/>
          <w:sz w:val="24"/>
          <w:szCs w:val="24"/>
          <w:lang w:eastAsia="ro-RO"/>
        </w:rPr>
        <w:t>Proiectul de decizie și materialele aferente pot fi consultate:</w:t>
      </w:r>
    </w:p>
    <w:p w14:paraId="58C03353" w14:textId="4D46B1E7" w:rsidR="00D837B3" w:rsidRPr="00D837B3" w:rsidRDefault="00D837B3" w:rsidP="00B81122">
      <w:pPr>
        <w:numPr>
          <w:ilvl w:val="0"/>
          <w:numId w:val="4"/>
        </w:numPr>
        <w:spacing w:after="0" w:line="240" w:lineRule="auto"/>
        <w:rPr>
          <w:rFonts w:ascii="Times New Roman" w:eastAsia="Times New Roman" w:hAnsi="Times New Roman" w:cs="Times New Roman"/>
          <w:sz w:val="24"/>
          <w:szCs w:val="24"/>
          <w:lang w:eastAsia="ro-RO"/>
        </w:rPr>
      </w:pPr>
      <w:r w:rsidRPr="00D837B3">
        <w:rPr>
          <w:rFonts w:ascii="Times New Roman" w:eastAsia="Times New Roman" w:hAnsi="Times New Roman" w:cs="Times New Roman"/>
          <w:sz w:val="24"/>
          <w:szCs w:val="24"/>
          <w:lang w:eastAsia="ro-RO"/>
        </w:rPr>
        <w:t xml:space="preserve">la sediul Primăriei </w:t>
      </w:r>
      <w:r w:rsidRPr="00B81122">
        <w:rPr>
          <w:rFonts w:ascii="Times New Roman" w:eastAsia="Times New Roman" w:hAnsi="Times New Roman" w:cs="Times New Roman"/>
          <w:sz w:val="24"/>
          <w:szCs w:val="24"/>
          <w:lang w:eastAsia="ro-RO"/>
        </w:rPr>
        <w:t>Ciocîlteni</w:t>
      </w:r>
      <w:r w:rsidRPr="00D837B3">
        <w:rPr>
          <w:rFonts w:ascii="Times New Roman" w:eastAsia="Times New Roman" w:hAnsi="Times New Roman" w:cs="Times New Roman"/>
          <w:sz w:val="24"/>
          <w:szCs w:val="24"/>
          <w:lang w:eastAsia="ro-RO"/>
        </w:rPr>
        <w:t>;</w:t>
      </w:r>
    </w:p>
    <w:p w14:paraId="607DD33D" w14:textId="68A4DA9E" w:rsidR="00D837B3" w:rsidRPr="00B81122" w:rsidRDefault="00D837B3" w:rsidP="00B81122">
      <w:pPr>
        <w:numPr>
          <w:ilvl w:val="0"/>
          <w:numId w:val="4"/>
        </w:numPr>
        <w:spacing w:after="0" w:line="240" w:lineRule="auto"/>
        <w:rPr>
          <w:rFonts w:ascii="Times New Roman" w:eastAsia="Times New Roman" w:hAnsi="Times New Roman" w:cs="Times New Roman"/>
          <w:sz w:val="24"/>
          <w:szCs w:val="24"/>
          <w:lang w:eastAsia="ro-RO"/>
        </w:rPr>
      </w:pPr>
      <w:r w:rsidRPr="00D837B3">
        <w:rPr>
          <w:rFonts w:ascii="Times New Roman" w:eastAsia="Times New Roman" w:hAnsi="Times New Roman" w:cs="Times New Roman"/>
          <w:sz w:val="24"/>
          <w:szCs w:val="24"/>
          <w:lang w:eastAsia="ro-RO"/>
        </w:rPr>
        <w:t>pe pagina web oficială:</w:t>
      </w:r>
      <w:r w:rsidR="00B81122" w:rsidRPr="00B81122">
        <w:rPr>
          <w:rFonts w:ascii="Times New Roman" w:hAnsi="Times New Roman" w:cs="Times New Roman"/>
          <w:sz w:val="24"/>
          <w:szCs w:val="24"/>
        </w:rPr>
        <w:t xml:space="preserve"> </w:t>
      </w:r>
      <w:r w:rsidR="00B81122" w:rsidRPr="00B81122">
        <w:rPr>
          <w:rFonts w:ascii="Times New Roman" w:eastAsia="Times New Roman" w:hAnsi="Times New Roman" w:cs="Times New Roman"/>
          <w:sz w:val="24"/>
          <w:szCs w:val="24"/>
          <w:lang w:eastAsia="ro-RO"/>
        </w:rPr>
        <w:t>https://primariaciocilteni.md/</w:t>
      </w:r>
      <w:r w:rsidRPr="00D837B3">
        <w:rPr>
          <w:rFonts w:ascii="Times New Roman" w:eastAsia="Times New Roman" w:hAnsi="Times New Roman" w:cs="Times New Roman"/>
          <w:sz w:val="24"/>
          <w:szCs w:val="24"/>
          <w:lang w:eastAsia="ro-RO"/>
        </w:rPr>
        <w:t xml:space="preserve"> ;</w:t>
      </w:r>
    </w:p>
    <w:p w14:paraId="1763D94F" w14:textId="033F9A0F" w:rsidR="00B81122" w:rsidRPr="00B81122" w:rsidRDefault="00B81122" w:rsidP="00B81122">
      <w:pPr>
        <w:numPr>
          <w:ilvl w:val="0"/>
          <w:numId w:val="4"/>
        </w:numPr>
        <w:spacing w:after="0" w:line="240" w:lineRule="auto"/>
        <w:rPr>
          <w:rFonts w:ascii="Times New Roman" w:eastAsia="Times New Roman" w:hAnsi="Times New Roman" w:cs="Times New Roman"/>
          <w:sz w:val="24"/>
          <w:szCs w:val="24"/>
          <w:lang w:eastAsia="ro-RO"/>
        </w:rPr>
      </w:pPr>
      <w:r w:rsidRPr="00B81122">
        <w:rPr>
          <w:rFonts w:ascii="Times New Roman" w:hAnsi="Times New Roman" w:cs="Times New Roman"/>
          <w:color w:val="2C2D2E"/>
          <w:sz w:val="24"/>
          <w:szCs w:val="24"/>
        </w:rPr>
        <w:t xml:space="preserve">pe adresa de email: </w:t>
      </w:r>
      <w:hyperlink r:id="rId5" w:history="1">
        <w:r w:rsidRPr="00B81122">
          <w:rPr>
            <w:rFonts w:ascii="Times New Roman" w:hAnsi="Times New Roman" w:cs="Times New Roman"/>
            <w:noProof/>
            <w:color w:val="0563C1"/>
            <w:sz w:val="24"/>
            <w:szCs w:val="24"/>
            <w:u w:val="single"/>
          </w:rPr>
          <w:t>primaria.ciocilteni@apl.gov.md</w:t>
        </w:r>
      </w:hyperlink>
    </w:p>
    <w:p w14:paraId="3A05EB5F" w14:textId="22D8E55B" w:rsidR="00B81122" w:rsidRPr="00B81122" w:rsidRDefault="00B81122" w:rsidP="00B81122">
      <w:pPr>
        <w:numPr>
          <w:ilvl w:val="0"/>
          <w:numId w:val="4"/>
        </w:numPr>
        <w:spacing w:after="0" w:line="240" w:lineRule="auto"/>
        <w:rPr>
          <w:rFonts w:ascii="Times New Roman" w:eastAsia="Times New Roman" w:hAnsi="Times New Roman" w:cs="Times New Roman"/>
          <w:sz w:val="24"/>
          <w:szCs w:val="24"/>
          <w:lang w:eastAsia="ro-RO"/>
        </w:rPr>
      </w:pPr>
      <w:r w:rsidRPr="00B81122">
        <w:rPr>
          <w:rFonts w:ascii="Times New Roman" w:hAnsi="Times New Roman" w:cs="Times New Roman"/>
          <w:sz w:val="24"/>
          <w:szCs w:val="24"/>
        </w:rPr>
        <w:t>pagina Facebook a primăriei Ciocîlteni</w:t>
      </w:r>
    </w:p>
    <w:p w14:paraId="75E3989D" w14:textId="73DBF8D7" w:rsidR="00B81122" w:rsidRPr="00B81122" w:rsidRDefault="00B81122" w:rsidP="00B81122">
      <w:pPr>
        <w:numPr>
          <w:ilvl w:val="0"/>
          <w:numId w:val="4"/>
        </w:numPr>
        <w:spacing w:after="0" w:line="240" w:lineRule="auto"/>
        <w:rPr>
          <w:rFonts w:ascii="Times New Roman" w:eastAsia="Times New Roman" w:hAnsi="Times New Roman" w:cs="Times New Roman"/>
          <w:sz w:val="24"/>
          <w:szCs w:val="24"/>
          <w:lang w:eastAsia="ro-RO"/>
        </w:rPr>
      </w:pPr>
      <w:r w:rsidRPr="00B81122">
        <w:rPr>
          <w:rFonts w:ascii="Times New Roman" w:hAnsi="Times New Roman" w:cs="Times New Roman"/>
          <w:sz w:val="24"/>
          <w:szCs w:val="24"/>
        </w:rPr>
        <w:t xml:space="preserve">pe panourile informative din </w:t>
      </w:r>
      <w:proofErr w:type="spellStart"/>
      <w:r w:rsidRPr="00B81122">
        <w:rPr>
          <w:rFonts w:ascii="Times New Roman" w:hAnsi="Times New Roman" w:cs="Times New Roman"/>
          <w:sz w:val="24"/>
          <w:szCs w:val="24"/>
        </w:rPr>
        <w:t>com</w:t>
      </w:r>
      <w:proofErr w:type="spellEnd"/>
      <w:r w:rsidRPr="00B81122">
        <w:rPr>
          <w:rFonts w:ascii="Times New Roman" w:hAnsi="Times New Roman" w:cs="Times New Roman"/>
          <w:sz w:val="24"/>
          <w:szCs w:val="24"/>
        </w:rPr>
        <w:t xml:space="preserve">. Ciocîlteni (satele Clișova Nouă, </w:t>
      </w:r>
      <w:proofErr w:type="spellStart"/>
      <w:r w:rsidRPr="00B81122">
        <w:rPr>
          <w:rFonts w:ascii="Times New Roman" w:hAnsi="Times New Roman" w:cs="Times New Roman"/>
          <w:sz w:val="24"/>
          <w:szCs w:val="24"/>
        </w:rPr>
        <w:t>Fedoreuca</w:t>
      </w:r>
      <w:proofErr w:type="spellEnd"/>
      <w:r w:rsidRPr="00B81122">
        <w:rPr>
          <w:rFonts w:ascii="Times New Roman" w:hAnsi="Times New Roman" w:cs="Times New Roman"/>
          <w:sz w:val="24"/>
          <w:szCs w:val="24"/>
        </w:rPr>
        <w:t xml:space="preserve"> )</w:t>
      </w:r>
    </w:p>
    <w:p w14:paraId="58E64B10" w14:textId="12B65356" w:rsidR="00B81122" w:rsidRPr="009E446F" w:rsidRDefault="00B81122" w:rsidP="009E446F">
      <w:pPr>
        <w:pStyle w:val="Listparagraf"/>
        <w:widowControl w:val="0"/>
        <w:numPr>
          <w:ilvl w:val="0"/>
          <w:numId w:val="4"/>
        </w:numPr>
        <w:tabs>
          <w:tab w:val="left" w:pos="593"/>
        </w:tabs>
        <w:spacing w:after="0"/>
        <w:rPr>
          <w:rFonts w:ascii="Times New Roman" w:hAnsi="Times New Roman" w:cs="Times New Roman"/>
          <w:color w:val="000000"/>
          <w:sz w:val="24"/>
          <w:szCs w:val="24"/>
          <w:lang w:eastAsia="ro-RO"/>
        </w:rPr>
      </w:pPr>
      <w:r w:rsidRPr="00B81122">
        <w:rPr>
          <w:rFonts w:ascii="Times New Roman" w:eastAsia="Microsoft Sans Serif" w:hAnsi="Times New Roman" w:cs="Times New Roman"/>
          <w:color w:val="000000"/>
          <w:sz w:val="24"/>
          <w:szCs w:val="24"/>
          <w:lang w:eastAsia="ro-RO"/>
        </w:rPr>
        <w:t xml:space="preserve">  </w:t>
      </w:r>
      <w:r w:rsidRPr="00B81122">
        <w:rPr>
          <w:rFonts w:ascii="Times New Roman" w:eastAsia="Microsoft Sans Serif" w:hAnsi="Times New Roman" w:cs="Times New Roman"/>
          <w:color w:val="000000"/>
          <w:sz w:val="24"/>
          <w:szCs w:val="24"/>
          <w:lang w:eastAsia="ro-RO"/>
        </w:rPr>
        <w:t>dezbateri publice</w:t>
      </w:r>
      <w:r w:rsidRPr="00B81122">
        <w:rPr>
          <w:rFonts w:ascii="Times New Roman" w:hAnsi="Times New Roman" w:cs="Times New Roman"/>
          <w:sz w:val="24"/>
          <w:szCs w:val="24"/>
        </w:rPr>
        <w:t xml:space="preserve"> </w:t>
      </w:r>
      <w:r w:rsidRPr="00B81122">
        <w:rPr>
          <w:rFonts w:ascii="Times New Roman" w:hAnsi="Times New Roman" w:cs="Times New Roman"/>
          <w:color w:val="000000"/>
          <w:sz w:val="24"/>
          <w:szCs w:val="24"/>
          <w:lang w:eastAsia="ro-RO"/>
        </w:rPr>
        <w:t xml:space="preserve">prin  </w:t>
      </w:r>
      <w:r w:rsidRPr="00B81122">
        <w:rPr>
          <w:rFonts w:ascii="Times New Roman" w:hAnsi="Times New Roman" w:cs="Times New Roman"/>
          <w:sz w:val="24"/>
          <w:szCs w:val="24"/>
        </w:rPr>
        <w:t>întruniri colective</w:t>
      </w:r>
      <w:r w:rsidRPr="00B81122">
        <w:rPr>
          <w:rFonts w:ascii="Times New Roman" w:eastAsia="Microsoft Sans Serif" w:hAnsi="Times New Roman" w:cs="Times New Roman"/>
          <w:color w:val="000000"/>
          <w:sz w:val="24"/>
          <w:szCs w:val="24"/>
          <w:lang w:eastAsia="ro-RO"/>
        </w:rPr>
        <w:t xml:space="preserve"> și sectoare.</w:t>
      </w:r>
    </w:p>
    <w:p w14:paraId="4BAB9306" w14:textId="77777777" w:rsidR="00D837B3" w:rsidRPr="00D837B3" w:rsidRDefault="00D837B3" w:rsidP="00D837B3">
      <w:pPr>
        <w:spacing w:before="100" w:beforeAutospacing="1" w:after="100" w:afterAutospacing="1" w:line="240" w:lineRule="auto"/>
        <w:rPr>
          <w:rFonts w:ascii="Times New Roman" w:eastAsia="Times New Roman" w:hAnsi="Times New Roman" w:cs="Times New Roman"/>
          <w:sz w:val="24"/>
          <w:szCs w:val="24"/>
          <w:lang w:eastAsia="ro-RO"/>
        </w:rPr>
      </w:pPr>
      <w:r w:rsidRPr="00D837B3">
        <w:rPr>
          <w:rFonts w:ascii="Times New Roman" w:eastAsia="Times New Roman" w:hAnsi="Times New Roman" w:cs="Times New Roman"/>
          <w:b/>
          <w:bCs/>
          <w:sz w:val="24"/>
          <w:szCs w:val="24"/>
          <w:lang w:eastAsia="ro-RO"/>
        </w:rPr>
        <w:t>Participarea publicului</w:t>
      </w:r>
    </w:p>
    <w:p w14:paraId="285C070B" w14:textId="19F7D0BB" w:rsidR="00B81122" w:rsidRPr="00B81122" w:rsidRDefault="00D837B3" w:rsidP="00B81122">
      <w:pPr>
        <w:spacing w:before="100" w:beforeAutospacing="1" w:after="100" w:afterAutospacing="1" w:line="240" w:lineRule="auto"/>
        <w:rPr>
          <w:rFonts w:ascii="Times New Roman" w:eastAsia="Times New Roman" w:hAnsi="Times New Roman" w:cs="Times New Roman"/>
          <w:sz w:val="24"/>
          <w:szCs w:val="24"/>
          <w:lang w:eastAsia="ro-RO"/>
        </w:rPr>
      </w:pPr>
      <w:r w:rsidRPr="00D837B3">
        <w:rPr>
          <w:rFonts w:ascii="Times New Roman" w:eastAsia="Times New Roman" w:hAnsi="Times New Roman" w:cs="Times New Roman"/>
          <w:sz w:val="24"/>
          <w:szCs w:val="24"/>
          <w:lang w:eastAsia="ro-RO"/>
        </w:rPr>
        <w:t xml:space="preserve">Cetățenii, reprezentanții societății civile, ai mediului de afaceri și alte persoane interesate sunt invitați să transmită propuneri și recomandări asupra proiectului de </w:t>
      </w:r>
      <w:proofErr w:type="spellStart"/>
      <w:r w:rsidRPr="00D837B3">
        <w:rPr>
          <w:rFonts w:ascii="Times New Roman" w:eastAsia="Times New Roman" w:hAnsi="Times New Roman" w:cs="Times New Roman"/>
          <w:sz w:val="24"/>
          <w:szCs w:val="24"/>
          <w:lang w:eastAsia="ro-RO"/>
        </w:rPr>
        <w:t>decizie.</w:t>
      </w:r>
      <w:r w:rsidR="00B81122" w:rsidRPr="00B81122">
        <w:rPr>
          <w:rFonts w:ascii="Times New Roman" w:eastAsia="Times New Roman" w:hAnsi="Times New Roman" w:cs="Times New Roman"/>
          <w:sz w:val="24"/>
          <w:szCs w:val="24"/>
          <w:lang w:eastAsia="ro-RO"/>
        </w:rPr>
        <w:t>Recomandările</w:t>
      </w:r>
      <w:proofErr w:type="spellEnd"/>
      <w:r w:rsidR="00B81122" w:rsidRPr="00B81122">
        <w:rPr>
          <w:rFonts w:ascii="Times New Roman" w:eastAsia="Times New Roman" w:hAnsi="Times New Roman" w:cs="Times New Roman"/>
          <w:sz w:val="24"/>
          <w:szCs w:val="24"/>
          <w:lang w:eastAsia="ro-RO"/>
        </w:rPr>
        <w:t xml:space="preserve"> și propunerile privind proiectul de decizie pot fi transmise </w:t>
      </w:r>
      <w:r w:rsidR="00B81122">
        <w:rPr>
          <w:rFonts w:ascii="Times New Roman" w:eastAsia="Times New Roman" w:hAnsi="Times New Roman" w:cs="Times New Roman"/>
          <w:sz w:val="24"/>
          <w:szCs w:val="24"/>
          <w:lang w:eastAsia="ro-RO"/>
        </w:rPr>
        <w:t xml:space="preserve"> </w:t>
      </w:r>
      <w:proofErr w:type="spellStart"/>
      <w:r w:rsidR="00B81122">
        <w:rPr>
          <w:rFonts w:ascii="Times New Roman" w:eastAsia="Times New Roman" w:hAnsi="Times New Roman" w:cs="Times New Roman"/>
          <w:sz w:val="24"/>
          <w:szCs w:val="24"/>
          <w:lang w:eastAsia="ro-RO"/>
        </w:rPr>
        <w:t>începînd</w:t>
      </w:r>
      <w:proofErr w:type="spellEnd"/>
      <w:r w:rsidR="00B81122">
        <w:rPr>
          <w:rFonts w:ascii="Times New Roman" w:eastAsia="Times New Roman" w:hAnsi="Times New Roman" w:cs="Times New Roman"/>
          <w:sz w:val="24"/>
          <w:szCs w:val="24"/>
          <w:lang w:eastAsia="ro-RO"/>
        </w:rPr>
        <w:t xml:space="preserve"> cu </w:t>
      </w:r>
      <w:r w:rsidR="00B81122" w:rsidRPr="00B81122">
        <w:rPr>
          <w:rFonts w:ascii="Times New Roman" w:eastAsia="Times New Roman" w:hAnsi="Times New Roman" w:cs="Times New Roman"/>
          <w:sz w:val="24"/>
          <w:szCs w:val="24"/>
          <w:lang w:eastAsia="ro-RO"/>
        </w:rPr>
        <w:t xml:space="preserve">data de </w:t>
      </w:r>
      <w:r w:rsidR="00B81122">
        <w:rPr>
          <w:rFonts w:ascii="Times New Roman" w:eastAsia="Times New Roman" w:hAnsi="Times New Roman" w:cs="Times New Roman"/>
          <w:sz w:val="24"/>
          <w:szCs w:val="24"/>
          <w:lang w:eastAsia="ro-RO"/>
        </w:rPr>
        <w:t xml:space="preserve">14.07.2026 </w:t>
      </w:r>
      <w:proofErr w:type="spellStart"/>
      <w:r w:rsidR="00B81122">
        <w:rPr>
          <w:rFonts w:ascii="Times New Roman" w:eastAsia="Times New Roman" w:hAnsi="Times New Roman" w:cs="Times New Roman"/>
          <w:sz w:val="24"/>
          <w:szCs w:val="24"/>
          <w:lang w:eastAsia="ro-RO"/>
        </w:rPr>
        <w:t>pînă</w:t>
      </w:r>
      <w:proofErr w:type="spellEnd"/>
      <w:r w:rsidR="00B81122">
        <w:rPr>
          <w:rFonts w:ascii="Times New Roman" w:eastAsia="Times New Roman" w:hAnsi="Times New Roman" w:cs="Times New Roman"/>
          <w:sz w:val="24"/>
          <w:szCs w:val="24"/>
          <w:lang w:eastAsia="ro-RO"/>
        </w:rPr>
        <w:t xml:space="preserve"> la 27.07.2026</w:t>
      </w:r>
      <w:r w:rsidR="00B81122" w:rsidRPr="00B81122">
        <w:rPr>
          <w:rFonts w:ascii="Times New Roman" w:eastAsia="Times New Roman" w:hAnsi="Times New Roman" w:cs="Times New Roman"/>
          <w:sz w:val="24"/>
          <w:szCs w:val="24"/>
          <w:lang w:eastAsia="ro-RO"/>
        </w:rPr>
        <w:t>, prin una dintre  modalități</w:t>
      </w:r>
      <w:r w:rsidR="00B81122">
        <w:rPr>
          <w:rFonts w:ascii="Times New Roman" w:eastAsia="Times New Roman" w:hAnsi="Times New Roman" w:cs="Times New Roman"/>
          <w:sz w:val="24"/>
          <w:szCs w:val="24"/>
          <w:lang w:eastAsia="ro-RO"/>
        </w:rPr>
        <w:t>le prezentate mai sus.</w:t>
      </w:r>
    </w:p>
    <w:p w14:paraId="32A5A5A7" w14:textId="39EE32F2" w:rsidR="00B81122" w:rsidRPr="00B81122" w:rsidRDefault="009E446F" w:rsidP="00B81122">
      <w:pPr>
        <w:spacing w:before="100" w:beforeAutospacing="1" w:after="100" w:afterAutospacing="1" w:line="240" w:lineRule="auto"/>
        <w:rPr>
          <w:rFonts w:ascii="Times New Roman" w:eastAsia="Times New Roman" w:hAnsi="Times New Roman" w:cs="Times New Roman"/>
          <w:sz w:val="24"/>
          <w:szCs w:val="24"/>
          <w:lang w:eastAsia="ro-RO"/>
        </w:rPr>
      </w:pPr>
      <w:bookmarkStart w:id="0" w:name="_GoBack"/>
      <w:bookmarkEnd w:id="0"/>
      <w:r>
        <w:rPr>
          <w:rFonts w:ascii="Times New Roman" w:eastAsia="Times New Roman" w:hAnsi="Times New Roman" w:cs="Times New Roman"/>
          <w:sz w:val="24"/>
          <w:szCs w:val="24"/>
          <w:lang w:eastAsia="ro-RO"/>
        </w:rPr>
        <w:t xml:space="preserve"> </w:t>
      </w:r>
      <w:r w:rsidR="00B81122" w:rsidRPr="00B81122">
        <w:rPr>
          <w:rFonts w:ascii="Times New Roman" w:eastAsia="Times New Roman" w:hAnsi="Times New Roman" w:cs="Times New Roman"/>
          <w:sz w:val="24"/>
          <w:szCs w:val="24"/>
          <w:lang w:eastAsia="ro-RO"/>
        </w:rPr>
        <w:t>Pentru informații suplimentare privind procesul de consultare publică, vă puteți adresa:</w:t>
      </w:r>
    </w:p>
    <w:p w14:paraId="17D0C872" w14:textId="406D395B" w:rsidR="00B81122" w:rsidRPr="00B81122" w:rsidRDefault="00B81122" w:rsidP="009E446F">
      <w:pPr>
        <w:numPr>
          <w:ilvl w:val="0"/>
          <w:numId w:val="6"/>
        </w:numPr>
        <w:spacing w:after="0" w:line="240" w:lineRule="auto"/>
        <w:rPr>
          <w:rFonts w:ascii="Times New Roman" w:eastAsia="Times New Roman" w:hAnsi="Times New Roman" w:cs="Times New Roman"/>
          <w:sz w:val="24"/>
          <w:szCs w:val="24"/>
          <w:lang w:eastAsia="ro-RO"/>
        </w:rPr>
      </w:pPr>
      <w:r w:rsidRPr="00B81122">
        <w:rPr>
          <w:rFonts w:ascii="Times New Roman" w:eastAsia="Times New Roman" w:hAnsi="Times New Roman" w:cs="Times New Roman"/>
          <w:sz w:val="24"/>
          <w:szCs w:val="24"/>
          <w:lang w:eastAsia="ro-RO"/>
        </w:rPr>
        <w:t xml:space="preserve">Nume și prenume: </w:t>
      </w:r>
      <w:r w:rsidRPr="00B81122">
        <w:rPr>
          <w:rFonts w:ascii="Times New Roman" w:eastAsia="Times New Roman" w:hAnsi="Times New Roman" w:cs="Times New Roman"/>
          <w:i/>
          <w:iCs/>
          <w:sz w:val="24"/>
          <w:szCs w:val="24"/>
          <w:lang w:eastAsia="ro-RO"/>
        </w:rPr>
        <w:t>Natalia Vrabie</w:t>
      </w:r>
    </w:p>
    <w:p w14:paraId="3FA6698C" w14:textId="51BFC087" w:rsidR="00B81122" w:rsidRPr="00B81122" w:rsidRDefault="00B81122" w:rsidP="009E446F">
      <w:pPr>
        <w:numPr>
          <w:ilvl w:val="0"/>
          <w:numId w:val="6"/>
        </w:numPr>
        <w:spacing w:after="0" w:line="240" w:lineRule="auto"/>
        <w:rPr>
          <w:rFonts w:ascii="Times New Roman" w:eastAsia="Times New Roman" w:hAnsi="Times New Roman" w:cs="Times New Roman"/>
          <w:sz w:val="24"/>
          <w:szCs w:val="24"/>
          <w:lang w:eastAsia="ro-RO"/>
        </w:rPr>
      </w:pPr>
      <w:r w:rsidRPr="00B81122">
        <w:rPr>
          <w:rFonts w:ascii="Times New Roman" w:eastAsia="Times New Roman" w:hAnsi="Times New Roman" w:cs="Times New Roman"/>
          <w:sz w:val="24"/>
          <w:szCs w:val="24"/>
          <w:lang w:eastAsia="ro-RO"/>
        </w:rPr>
        <w:t xml:space="preserve">Funcția: </w:t>
      </w:r>
      <w:r w:rsidRPr="00B81122">
        <w:rPr>
          <w:rFonts w:ascii="Times New Roman" w:eastAsia="Times New Roman" w:hAnsi="Times New Roman" w:cs="Times New Roman"/>
          <w:i/>
          <w:iCs/>
          <w:sz w:val="24"/>
          <w:szCs w:val="24"/>
          <w:lang w:eastAsia="ro-RO"/>
        </w:rPr>
        <w:t>secretar</w:t>
      </w:r>
      <w:r>
        <w:rPr>
          <w:rFonts w:ascii="Times New Roman" w:eastAsia="Times New Roman" w:hAnsi="Times New Roman" w:cs="Times New Roman"/>
          <w:i/>
          <w:iCs/>
          <w:sz w:val="24"/>
          <w:szCs w:val="24"/>
          <w:lang w:eastAsia="ro-RO"/>
        </w:rPr>
        <w:t>ă</w:t>
      </w:r>
      <w:r w:rsidRPr="00B81122">
        <w:rPr>
          <w:rFonts w:ascii="Times New Roman" w:eastAsia="Times New Roman" w:hAnsi="Times New Roman" w:cs="Times New Roman"/>
          <w:i/>
          <w:iCs/>
          <w:sz w:val="24"/>
          <w:szCs w:val="24"/>
          <w:lang w:eastAsia="ro-RO"/>
        </w:rPr>
        <w:t xml:space="preserve"> a CL.</w:t>
      </w:r>
    </w:p>
    <w:p w14:paraId="6E2BF92C" w14:textId="28EDA481" w:rsidR="00B81122" w:rsidRPr="00B81122" w:rsidRDefault="00B81122" w:rsidP="009E446F">
      <w:pPr>
        <w:numPr>
          <w:ilvl w:val="0"/>
          <w:numId w:val="6"/>
        </w:numPr>
        <w:spacing w:after="0" w:line="240" w:lineRule="auto"/>
        <w:rPr>
          <w:rFonts w:ascii="Times New Roman" w:eastAsia="Times New Roman" w:hAnsi="Times New Roman" w:cs="Times New Roman"/>
          <w:sz w:val="24"/>
          <w:szCs w:val="24"/>
          <w:lang w:eastAsia="ro-RO"/>
        </w:rPr>
      </w:pPr>
      <w:r w:rsidRPr="00B81122">
        <w:rPr>
          <w:rFonts w:ascii="Times New Roman" w:eastAsia="Times New Roman" w:hAnsi="Times New Roman" w:cs="Times New Roman"/>
          <w:sz w:val="24"/>
          <w:szCs w:val="24"/>
          <w:lang w:eastAsia="ro-RO"/>
        </w:rPr>
        <w:t xml:space="preserve">Telefon: </w:t>
      </w:r>
      <w:r>
        <w:rPr>
          <w:rFonts w:ascii="Times New Roman" w:eastAsia="Times New Roman" w:hAnsi="Times New Roman" w:cs="Times New Roman"/>
          <w:sz w:val="24"/>
          <w:szCs w:val="24"/>
          <w:lang w:eastAsia="ro-RO"/>
        </w:rPr>
        <w:t>0235-52-2</w:t>
      </w:r>
      <w:r w:rsidR="009E446F">
        <w:rPr>
          <w:rFonts w:ascii="Times New Roman" w:eastAsia="Times New Roman" w:hAnsi="Times New Roman" w:cs="Times New Roman"/>
          <w:sz w:val="24"/>
          <w:szCs w:val="24"/>
          <w:lang w:eastAsia="ro-RO"/>
        </w:rPr>
        <w:t>38</w:t>
      </w:r>
    </w:p>
    <w:p w14:paraId="5FFBA330" w14:textId="53B05D1A" w:rsidR="009E446F" w:rsidRPr="00B81122" w:rsidRDefault="00B81122" w:rsidP="009E446F">
      <w:pPr>
        <w:numPr>
          <w:ilvl w:val="0"/>
          <w:numId w:val="4"/>
        </w:numPr>
        <w:spacing w:after="0" w:line="240" w:lineRule="auto"/>
        <w:rPr>
          <w:rFonts w:ascii="Times New Roman" w:eastAsia="Times New Roman" w:hAnsi="Times New Roman" w:cs="Times New Roman"/>
          <w:sz w:val="24"/>
          <w:szCs w:val="24"/>
          <w:lang w:eastAsia="ro-RO"/>
        </w:rPr>
      </w:pPr>
      <w:r w:rsidRPr="00B81122">
        <w:rPr>
          <w:rFonts w:ascii="Times New Roman" w:eastAsia="Times New Roman" w:hAnsi="Times New Roman" w:cs="Times New Roman"/>
          <w:sz w:val="24"/>
          <w:szCs w:val="24"/>
          <w:lang w:eastAsia="ro-RO"/>
        </w:rPr>
        <w:t>E-mail:</w:t>
      </w:r>
      <w:r w:rsidR="009E446F" w:rsidRPr="009E446F">
        <w:rPr>
          <w:rFonts w:ascii="Times New Roman" w:hAnsi="Times New Roman" w:cs="Times New Roman"/>
          <w:sz w:val="24"/>
          <w:szCs w:val="24"/>
        </w:rPr>
        <w:t xml:space="preserve"> </w:t>
      </w:r>
      <w:hyperlink r:id="rId6" w:history="1">
        <w:r w:rsidR="009E446F" w:rsidRPr="00B81122">
          <w:rPr>
            <w:rFonts w:ascii="Times New Roman" w:hAnsi="Times New Roman" w:cs="Times New Roman"/>
            <w:noProof/>
            <w:color w:val="0563C1"/>
            <w:sz w:val="24"/>
            <w:szCs w:val="24"/>
            <w:u w:val="single"/>
          </w:rPr>
          <w:t>primaria.ciocilteni@apl.gov.md</w:t>
        </w:r>
      </w:hyperlink>
    </w:p>
    <w:p w14:paraId="2802FA9B" w14:textId="28A9C5BF" w:rsidR="00B81122" w:rsidRDefault="00B81122" w:rsidP="009E446F">
      <w:pPr>
        <w:spacing w:before="100" w:beforeAutospacing="1" w:after="100" w:afterAutospacing="1" w:line="240" w:lineRule="auto"/>
        <w:rPr>
          <w:rFonts w:ascii="Times New Roman" w:eastAsia="Times New Roman" w:hAnsi="Times New Roman" w:cs="Times New Roman"/>
          <w:sz w:val="24"/>
          <w:szCs w:val="24"/>
          <w:lang w:eastAsia="ro-RO"/>
        </w:rPr>
      </w:pPr>
    </w:p>
    <w:p w14:paraId="76DCDB07" w14:textId="77777777" w:rsidR="00771024" w:rsidRPr="00D837B3" w:rsidRDefault="00771024" w:rsidP="00D837B3"/>
    <w:sectPr w:rsidR="00771024" w:rsidRPr="00D837B3" w:rsidSect="00147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94856"/>
    <w:multiLevelType w:val="multilevel"/>
    <w:tmpl w:val="A7DA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050FD8"/>
    <w:multiLevelType w:val="multilevel"/>
    <w:tmpl w:val="2EDC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E31885"/>
    <w:multiLevelType w:val="multilevel"/>
    <w:tmpl w:val="B564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8404E8"/>
    <w:multiLevelType w:val="multilevel"/>
    <w:tmpl w:val="BF22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66537"/>
    <w:multiLevelType w:val="multilevel"/>
    <w:tmpl w:val="9086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D71081"/>
    <w:multiLevelType w:val="multilevel"/>
    <w:tmpl w:val="9158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914"/>
    <w:rsid w:val="00147A11"/>
    <w:rsid w:val="00771024"/>
    <w:rsid w:val="009E446F"/>
    <w:rsid w:val="00B81122"/>
    <w:rsid w:val="00CB4914"/>
    <w:rsid w:val="00D837B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A84E1"/>
  <w15:chartTrackingRefBased/>
  <w15:docId w15:val="{DD4F7A17-0300-4859-B3E7-6D0136CA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811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735012">
      <w:bodyDiv w:val="1"/>
      <w:marLeft w:val="0"/>
      <w:marRight w:val="0"/>
      <w:marTop w:val="0"/>
      <w:marBottom w:val="0"/>
      <w:divBdr>
        <w:top w:val="none" w:sz="0" w:space="0" w:color="auto"/>
        <w:left w:val="none" w:sz="0" w:space="0" w:color="auto"/>
        <w:bottom w:val="none" w:sz="0" w:space="0" w:color="auto"/>
        <w:right w:val="none" w:sz="0" w:space="0" w:color="auto"/>
      </w:divBdr>
      <w:divsChild>
        <w:div w:id="1027371015">
          <w:marLeft w:val="0"/>
          <w:marRight w:val="0"/>
          <w:marTop w:val="0"/>
          <w:marBottom w:val="0"/>
          <w:divBdr>
            <w:top w:val="none" w:sz="0" w:space="0" w:color="auto"/>
            <w:left w:val="none" w:sz="0" w:space="0" w:color="auto"/>
            <w:bottom w:val="none" w:sz="0" w:space="0" w:color="auto"/>
            <w:right w:val="none" w:sz="0" w:space="0" w:color="auto"/>
          </w:divBdr>
        </w:div>
        <w:div w:id="1785464757">
          <w:marLeft w:val="0"/>
          <w:marRight w:val="0"/>
          <w:marTop w:val="0"/>
          <w:marBottom w:val="0"/>
          <w:divBdr>
            <w:top w:val="none" w:sz="0" w:space="0" w:color="auto"/>
            <w:left w:val="none" w:sz="0" w:space="0" w:color="auto"/>
            <w:bottom w:val="none" w:sz="0" w:space="0" w:color="auto"/>
            <w:right w:val="none" w:sz="0" w:space="0" w:color="auto"/>
          </w:divBdr>
        </w:div>
      </w:divsChild>
    </w:div>
    <w:div w:id="1594826426">
      <w:bodyDiv w:val="1"/>
      <w:marLeft w:val="0"/>
      <w:marRight w:val="0"/>
      <w:marTop w:val="0"/>
      <w:marBottom w:val="0"/>
      <w:divBdr>
        <w:top w:val="none" w:sz="0" w:space="0" w:color="auto"/>
        <w:left w:val="none" w:sz="0" w:space="0" w:color="auto"/>
        <w:bottom w:val="none" w:sz="0" w:space="0" w:color="auto"/>
        <w:right w:val="none" w:sz="0" w:space="0" w:color="auto"/>
      </w:divBdr>
    </w:div>
    <w:div w:id="1896886391">
      <w:bodyDiv w:val="1"/>
      <w:marLeft w:val="0"/>
      <w:marRight w:val="0"/>
      <w:marTop w:val="0"/>
      <w:marBottom w:val="0"/>
      <w:divBdr>
        <w:top w:val="none" w:sz="0" w:space="0" w:color="auto"/>
        <w:left w:val="none" w:sz="0" w:space="0" w:color="auto"/>
        <w:bottom w:val="none" w:sz="0" w:space="0" w:color="auto"/>
        <w:right w:val="none" w:sz="0" w:space="0" w:color="auto"/>
      </w:divBdr>
      <w:divsChild>
        <w:div w:id="1439448155">
          <w:marLeft w:val="0"/>
          <w:marRight w:val="0"/>
          <w:marTop w:val="0"/>
          <w:marBottom w:val="0"/>
          <w:divBdr>
            <w:top w:val="none" w:sz="0" w:space="0" w:color="auto"/>
            <w:left w:val="none" w:sz="0" w:space="0" w:color="auto"/>
            <w:bottom w:val="none" w:sz="0" w:space="0" w:color="auto"/>
            <w:right w:val="none" w:sz="0" w:space="0" w:color="auto"/>
          </w:divBdr>
        </w:div>
        <w:div w:id="238171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ciocilteni@apl.gov.md" TargetMode="External"/><Relationship Id="rId5" Type="http://schemas.openxmlformats.org/officeDocument/2006/relationships/hyperlink" Target="mailto:primaria.ciocilteni@apl.gov.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286</Words>
  <Characters>1665</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Ciocîlteni</dc:creator>
  <cp:keywords/>
  <dc:description/>
  <cp:lastModifiedBy>Primaria Ciocîlteni</cp:lastModifiedBy>
  <cp:revision>2</cp:revision>
  <dcterms:created xsi:type="dcterms:W3CDTF">2026-07-14T05:37:00Z</dcterms:created>
  <dcterms:modified xsi:type="dcterms:W3CDTF">2026-07-14T06:43:00Z</dcterms:modified>
</cp:coreProperties>
</file>