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18408E" w14:textId="77777777" w:rsidR="00B24DC3" w:rsidRDefault="009810D9" w:rsidP="00B24DC3">
      <w:pPr>
        <w:jc w:val="center"/>
        <w:rPr>
          <w:rStyle w:val="fontstyle21"/>
          <w:lang w:val="en-US"/>
        </w:rPr>
      </w:pPr>
      <w:r w:rsidRPr="009810D9">
        <w:rPr>
          <w:rStyle w:val="fontstyle01"/>
          <w:lang w:val="en-US"/>
        </w:rPr>
        <w:t xml:space="preserve">DECIZIA nr.__________ </w:t>
      </w:r>
      <w:r w:rsidRPr="009810D9">
        <w:rPr>
          <w:rStyle w:val="fontstyle21"/>
          <w:lang w:val="en-US"/>
        </w:rPr>
        <w:t>din _______________ 2026</w:t>
      </w:r>
    </w:p>
    <w:p w14:paraId="55AC44BE" w14:textId="19B61B75" w:rsidR="002853AC" w:rsidRDefault="009810D9" w:rsidP="00B24DC3">
      <w:pPr>
        <w:jc w:val="center"/>
        <w:rPr>
          <w:rStyle w:val="fontstyle01"/>
          <w:lang w:val="en-US"/>
        </w:rPr>
      </w:pP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„</w:t>
      </w:r>
      <w:r w:rsidRPr="009810D9">
        <w:rPr>
          <w:rStyle w:val="fontstyle01"/>
          <w:lang w:val="en-US"/>
        </w:rPr>
        <w:t>Cu privire la amalgamarea voluntară a unităților administrativ-teritoriale</w:t>
      </w:r>
      <w:r w:rsidR="002853AC">
        <w:rPr>
          <w:rFonts w:ascii="Onest-Bold" w:hAnsi="Onest-Bold"/>
          <w:b/>
          <w:bCs/>
          <w:color w:val="000000"/>
          <w:lang w:val="en-US"/>
        </w:rPr>
        <w:t xml:space="preserve"> satului Scăieni cu comuna Tîrnova</w:t>
      </w:r>
      <w:r w:rsidR="005072FA">
        <w:rPr>
          <w:rFonts w:ascii="Onest-Bold" w:hAnsi="Onest-Bold"/>
          <w:b/>
          <w:bCs/>
          <w:color w:val="000000"/>
          <w:lang w:val="en-US"/>
        </w:rPr>
        <w:t>, satul</w:t>
      </w:r>
      <w:r w:rsidR="003F08E5">
        <w:rPr>
          <w:rFonts w:ascii="Onest-Bold" w:hAnsi="Onest-Bold"/>
          <w:b/>
          <w:bCs/>
          <w:color w:val="000000"/>
          <w:lang w:val="en-US"/>
        </w:rPr>
        <w:t xml:space="preserve"> </w:t>
      </w:r>
      <w:r w:rsidR="005072FA">
        <w:rPr>
          <w:rFonts w:ascii="Onest-Bold" w:hAnsi="Onest-Bold"/>
          <w:b/>
          <w:bCs/>
          <w:color w:val="000000"/>
          <w:lang w:val="en-US"/>
        </w:rPr>
        <w:t>Baraboi</w:t>
      </w:r>
      <w:r w:rsidRPr="009810D9">
        <w:rPr>
          <w:rStyle w:val="fontstyle01"/>
          <w:lang w:val="en-US"/>
        </w:rPr>
        <w:t>”</w:t>
      </w:r>
    </w:p>
    <w:p w14:paraId="025D0E02" w14:textId="3A5B3F87" w:rsidR="003B7E7E" w:rsidRDefault="009810D9" w:rsidP="00C837AF">
      <w:pPr>
        <w:jc w:val="both"/>
        <w:rPr>
          <w:rStyle w:val="fontstyle21"/>
          <w:color w:val="000000" w:themeColor="text1"/>
          <w:sz w:val="24"/>
          <w:szCs w:val="24"/>
          <w:lang w:val="en-US"/>
        </w:rPr>
      </w:pPr>
      <w:r w:rsidRPr="009810D9">
        <w:rPr>
          <w:rFonts w:ascii="Onest-Bold" w:hAnsi="Onest-Bold"/>
          <w:b/>
          <w:bCs/>
          <w:color w:val="000000"/>
          <w:lang w:val="en-US"/>
        </w:rPr>
        <w:br/>
      </w:r>
      <w:r w:rsidRPr="009810D9">
        <w:rPr>
          <w:rStyle w:val="fontstyle21"/>
          <w:lang w:val="en-US"/>
        </w:rPr>
        <w:t>În temeiul art. 14 alin. (2) lit. k</w:t>
      </w:r>
      <w:r w:rsidRPr="009810D9">
        <w:rPr>
          <w:rStyle w:val="fontstyle21"/>
          <w:sz w:val="14"/>
          <w:szCs w:val="14"/>
          <w:lang w:val="en-US"/>
        </w:rPr>
        <w:t>1</w:t>
      </w:r>
      <w:r w:rsidRPr="009810D9">
        <w:rPr>
          <w:rStyle w:val="fontstyle21"/>
          <w:lang w:val="en-US"/>
        </w:rPr>
        <w:t>) din Legea nr. 436/2006 privind administrația publică locală și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în conformitate cu prevederile art. 8 și 11 a Legii nr. 225/2023 privind amalgamarea voluntară a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unităților administrativ-teritoriale și a pct. 25, 39, 40 și 43 din Metodologia de amalgamare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 xml:space="preserve">voluntară a unităților administrativ-teritoriale aprobată prin Hotărârea Guvernului nr. 925/2023,, </w:t>
      </w:r>
      <w:r w:rsidRPr="000A2954">
        <w:rPr>
          <w:rStyle w:val="fontstyle21"/>
          <w:color w:val="000000" w:themeColor="text1"/>
          <w:lang w:val="en-US"/>
        </w:rPr>
        <w:t xml:space="preserve">consiliul local </w:t>
      </w:r>
      <w:r w:rsidR="0057044D" w:rsidRPr="000A2954">
        <w:rPr>
          <w:rStyle w:val="fontstyle21"/>
          <w:color w:val="000000" w:themeColor="text1"/>
          <w:sz w:val="24"/>
          <w:szCs w:val="24"/>
          <w:lang w:val="en-US"/>
        </w:rPr>
        <w:t>Scăieni</w:t>
      </w:r>
      <w:r w:rsidR="003F08E5">
        <w:rPr>
          <w:rStyle w:val="fontstyle21"/>
          <w:color w:val="000000" w:themeColor="text1"/>
          <w:sz w:val="24"/>
          <w:szCs w:val="24"/>
          <w:lang w:val="en-US"/>
        </w:rPr>
        <w:t>.</w:t>
      </w:r>
    </w:p>
    <w:p w14:paraId="473F4CF1" w14:textId="43C147A5" w:rsidR="00C837AF" w:rsidRDefault="00C837AF" w:rsidP="00C837AF">
      <w:pPr>
        <w:jc w:val="both"/>
        <w:rPr>
          <w:rStyle w:val="fontstyle01"/>
          <w:lang w:val="en-US"/>
        </w:rPr>
      </w:pPr>
    </w:p>
    <w:p w14:paraId="53942C7E" w14:textId="77777777" w:rsidR="0096775F" w:rsidRDefault="009810D9" w:rsidP="0096775F">
      <w:pPr>
        <w:jc w:val="center"/>
        <w:rPr>
          <w:rStyle w:val="fontstyle01"/>
          <w:lang w:val="en-US"/>
        </w:rPr>
      </w:pPr>
      <w:r w:rsidRPr="009810D9">
        <w:rPr>
          <w:rStyle w:val="fontstyle01"/>
          <w:lang w:val="en-US"/>
        </w:rPr>
        <w:t>DECIDE:</w:t>
      </w:r>
    </w:p>
    <w:p w14:paraId="3CC65CA7" w14:textId="4AFD3717" w:rsidR="00C837AF" w:rsidRDefault="009810D9" w:rsidP="005072FA">
      <w:pPr>
        <w:rPr>
          <w:rStyle w:val="fontstyle21"/>
          <w:color w:val="144D6F"/>
          <w:lang w:val="en-US"/>
        </w:rPr>
      </w:pPr>
      <w:r w:rsidRPr="009810D9">
        <w:rPr>
          <w:rFonts w:ascii="Onest-Bold" w:hAnsi="Onest-Bold"/>
          <w:b/>
          <w:bCs/>
          <w:color w:val="000000"/>
          <w:lang w:val="en-US"/>
        </w:rPr>
        <w:br/>
      </w:r>
      <w:r w:rsidRPr="009810D9">
        <w:rPr>
          <w:rStyle w:val="fontstyle21"/>
          <w:lang w:val="en-US"/>
        </w:rPr>
        <w:t xml:space="preserve">1. Se aprobă amalgamarea voluntară a unităților administrativ-teritoriale satul </w:t>
      </w:r>
      <w:r w:rsidR="00C837AF">
        <w:rPr>
          <w:rStyle w:val="fontstyle21"/>
          <w:lang w:val="en-US"/>
        </w:rPr>
        <w:t>Scăieni – comuna Tîrnova</w:t>
      </w:r>
      <w:r w:rsidR="005072FA">
        <w:rPr>
          <w:rStyle w:val="fontstyle21"/>
          <w:lang w:val="en-US"/>
        </w:rPr>
        <w:t>, s. Baraboi.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2. Se pune în sarcina</w:t>
      </w:r>
      <w:r w:rsidR="00C837AF">
        <w:rPr>
          <w:rStyle w:val="fontstyle21"/>
          <w:lang w:val="en-US"/>
        </w:rPr>
        <w:t xml:space="preserve"> </w:t>
      </w:r>
      <w:r w:rsidRPr="009810D9">
        <w:rPr>
          <w:rStyle w:val="fontstyle21"/>
          <w:lang w:val="en-US"/>
        </w:rPr>
        <w:t>dlui</w:t>
      </w:r>
      <w:r w:rsidR="00C837AF">
        <w:rPr>
          <w:rStyle w:val="fontstyle21"/>
          <w:lang w:val="en-US"/>
        </w:rPr>
        <w:t xml:space="preserve"> Racu Lucian, primarul s. Scăieni</w:t>
      </w:r>
      <w:r w:rsidR="00380F3B">
        <w:rPr>
          <w:rStyle w:val="fontstyle21"/>
          <w:lang w:val="en-US"/>
        </w:rPr>
        <w:t>,</w:t>
      </w:r>
      <w:r w:rsidRPr="009810D9">
        <w:rPr>
          <w:rStyle w:val="fontstyle21"/>
          <w:color w:val="144D6F"/>
          <w:lang w:val="en-US"/>
        </w:rPr>
        <w:t xml:space="preserve"> </w:t>
      </w:r>
      <w:r w:rsidRPr="009810D9">
        <w:rPr>
          <w:rStyle w:val="fontstyle21"/>
          <w:lang w:val="en-US"/>
        </w:rPr>
        <w:t>transmiterea deciziei de amalgamare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 xml:space="preserve">voluntară și documentele aferente aprobate de consiliul local către Primăria </w:t>
      </w:r>
      <w:r w:rsidR="00C837AF">
        <w:rPr>
          <w:rStyle w:val="fontstyle21"/>
          <w:lang w:val="en-US"/>
        </w:rPr>
        <w:t>Tîrnova</w:t>
      </w:r>
      <w:r w:rsidRPr="009810D9">
        <w:rPr>
          <w:rStyle w:val="fontstyle21"/>
          <w:lang w:val="en-US"/>
        </w:rPr>
        <w:t>,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selectată în calitate de centru administrativ al unității administrativ-teritoriale amalgamate pentru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consolidarea dosarului de amalgamare voluntară.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3. Prezenta decizie intră în vigoare la data includerii în Registrul de stat al actelor locale și</w:t>
      </w:r>
      <w:r w:rsidRPr="009810D9">
        <w:rPr>
          <w:rFonts w:ascii="Onest-Regular" w:hAnsi="Onest-Regular"/>
          <w:color w:val="000000"/>
          <w:lang w:val="en-US"/>
        </w:rPr>
        <w:br/>
      </w:r>
      <w:r w:rsidRPr="009810D9">
        <w:rPr>
          <w:rStyle w:val="fontstyle21"/>
          <w:lang w:val="en-US"/>
        </w:rPr>
        <w:t>poate fi contestată în decurs de 30 de zile de la data comunicării la Judecătoria</w:t>
      </w:r>
      <w:r w:rsidR="00BD50DD">
        <w:rPr>
          <w:rFonts w:ascii="Onest-Regular" w:hAnsi="Onest-Regular"/>
          <w:color w:val="000000"/>
          <w:lang w:val="en-US"/>
        </w:rPr>
        <w:t xml:space="preserve"> Drochia</w:t>
      </w:r>
      <w:r w:rsidRPr="009810D9">
        <w:rPr>
          <w:rStyle w:val="fontstyle21"/>
          <w:color w:val="144D6F"/>
          <w:lang w:val="en-US"/>
        </w:rPr>
        <w:t>.</w:t>
      </w:r>
    </w:p>
    <w:p w14:paraId="4D87D062" w14:textId="1A40A353" w:rsidR="00BF6603" w:rsidRPr="009810D9" w:rsidRDefault="009810D9" w:rsidP="00C837AF">
      <w:pPr>
        <w:jc w:val="both"/>
        <w:rPr>
          <w:lang w:val="en-US"/>
        </w:rPr>
      </w:pPr>
      <w:r w:rsidRPr="009810D9">
        <w:rPr>
          <w:rFonts w:ascii="Onest-Regular" w:hAnsi="Onest-Regular"/>
          <w:color w:val="144D6F"/>
          <w:lang w:val="en-US"/>
        </w:rPr>
        <w:br/>
      </w:r>
      <w:r w:rsidRPr="009810D9">
        <w:rPr>
          <w:rStyle w:val="fontstyle01"/>
          <w:lang w:val="en-US"/>
        </w:rPr>
        <w:t xml:space="preserve">Președintele ședinței _____________________ / </w:t>
      </w:r>
      <w:r w:rsidRPr="009810D9">
        <w:rPr>
          <w:rStyle w:val="fontstyle21"/>
          <w:color w:val="144D6F"/>
          <w:lang w:val="en-US"/>
        </w:rPr>
        <w:t>nume, prenume</w:t>
      </w:r>
      <w:r w:rsidRPr="009810D9">
        <w:rPr>
          <w:rStyle w:val="fontstyle01"/>
          <w:lang w:val="en-US"/>
        </w:rPr>
        <w:t>/</w:t>
      </w:r>
      <w:r w:rsidRPr="009810D9">
        <w:rPr>
          <w:rFonts w:ascii="Onest-Bold" w:hAnsi="Onest-Bold"/>
          <w:b/>
          <w:bCs/>
          <w:color w:val="000000"/>
          <w:lang w:val="en-US"/>
        </w:rPr>
        <w:br/>
      </w:r>
      <w:r w:rsidRPr="009810D9">
        <w:rPr>
          <w:rStyle w:val="fontstyle01"/>
          <w:lang w:val="en-US"/>
        </w:rPr>
        <w:t>Contrasemnat:</w:t>
      </w:r>
      <w:r w:rsidRPr="009810D9">
        <w:rPr>
          <w:rFonts w:ascii="Onest-Bold" w:hAnsi="Onest-Bold"/>
          <w:b/>
          <w:bCs/>
          <w:color w:val="000000"/>
          <w:lang w:val="en-US"/>
        </w:rPr>
        <w:br/>
      </w:r>
      <w:r w:rsidRPr="009810D9">
        <w:rPr>
          <w:rStyle w:val="fontstyle01"/>
          <w:lang w:val="en-US"/>
        </w:rPr>
        <w:t xml:space="preserve">Secretarul Consiliului Local _____________________ / </w:t>
      </w:r>
      <w:r w:rsidRPr="009810D9">
        <w:rPr>
          <w:rStyle w:val="fontstyle21"/>
          <w:color w:val="144D6F"/>
          <w:lang w:val="en-US"/>
        </w:rPr>
        <w:t>nume, prenume</w:t>
      </w:r>
      <w:r w:rsidRPr="009810D9">
        <w:rPr>
          <w:rStyle w:val="fontstyle01"/>
          <w:lang w:val="en-US"/>
        </w:rPr>
        <w:t>/</w:t>
      </w:r>
      <w:r w:rsidRPr="009810D9">
        <w:rPr>
          <w:rFonts w:ascii="Onest-Bold" w:hAnsi="Onest-Bold"/>
          <w:b/>
          <w:bCs/>
          <w:color w:val="000000"/>
          <w:lang w:val="en-US"/>
        </w:rPr>
        <w:br/>
      </w:r>
      <w:r w:rsidRPr="009810D9">
        <w:rPr>
          <w:rStyle w:val="fontstyle01"/>
          <w:lang w:val="en-US"/>
        </w:rPr>
        <w:t>Semnat la data de</w:t>
      </w:r>
    </w:p>
    <w:sectPr w:rsidR="00BF6603" w:rsidRPr="00981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nest-Bold">
    <w:altName w:val="Cambria"/>
    <w:panose1 w:val="00000000000000000000"/>
    <w:charset w:val="00"/>
    <w:family w:val="roman"/>
    <w:notTrueType/>
    <w:pitch w:val="default"/>
  </w:font>
  <w:font w:name="Onest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9D"/>
    <w:rsid w:val="000A2954"/>
    <w:rsid w:val="002853AC"/>
    <w:rsid w:val="00380F3B"/>
    <w:rsid w:val="003B7E7E"/>
    <w:rsid w:val="003F08E5"/>
    <w:rsid w:val="005072FA"/>
    <w:rsid w:val="00515C9D"/>
    <w:rsid w:val="0057044D"/>
    <w:rsid w:val="0096775F"/>
    <w:rsid w:val="009810D9"/>
    <w:rsid w:val="009A7C50"/>
    <w:rsid w:val="00B24DC3"/>
    <w:rsid w:val="00BD50DD"/>
    <w:rsid w:val="00BF6603"/>
    <w:rsid w:val="00C837AF"/>
    <w:rsid w:val="00E7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BAF8E"/>
  <w15:chartTrackingRefBased/>
  <w15:docId w15:val="{F3A5C7A4-4B62-4C90-8296-971EEF54E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810D9"/>
    <w:rPr>
      <w:rFonts w:ascii="Onest-Bold" w:hAnsi="Onest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810D9"/>
    <w:rPr>
      <w:rFonts w:ascii="Onest-Regular" w:hAnsi="Onest-Regular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 racu</dc:creator>
  <cp:keywords/>
  <dc:description/>
  <cp:lastModifiedBy>lucian racu</cp:lastModifiedBy>
  <cp:revision>14</cp:revision>
  <dcterms:created xsi:type="dcterms:W3CDTF">2026-07-10T06:08:00Z</dcterms:created>
  <dcterms:modified xsi:type="dcterms:W3CDTF">2026-07-13T08:00:00Z</dcterms:modified>
</cp:coreProperties>
</file>