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9B50" w14:textId="5EFC3149" w:rsidR="00DE6140" w:rsidRPr="00891470" w:rsidRDefault="00000000" w:rsidP="00DE6140">
      <w:pPr>
        <w:widowControl w:val="0"/>
        <w:spacing w:line="240" w:lineRule="auto"/>
        <w:ind w:firstLine="720"/>
        <w:jc w:val="both"/>
        <w:rPr>
          <w:rFonts w:ascii="Times New Roman" w:eastAsia="Times New Roman" w:hAnsi="Times New Roman" w:cs="Times New Roman"/>
          <w:sz w:val="24"/>
          <w:szCs w:val="24"/>
          <w:lang w:val="ro-RO"/>
        </w:rPr>
      </w:pPr>
      <w:r w:rsidRPr="00891470">
        <w:rPr>
          <w:rFonts w:ascii="Times New Roman" w:hAnsi="Times New Roman" w:cs="Times New Roman"/>
          <w:noProof/>
          <w:sz w:val="24"/>
          <w:szCs w:val="24"/>
        </w:rPr>
        <w:drawing>
          <wp:anchor distT="0" distB="0" distL="114300" distR="114300" simplePos="0" relativeHeight="251658240" behindDoc="0" locked="0" layoutInCell="1" hidden="0" allowOverlap="1" wp14:anchorId="5001C58F" wp14:editId="6F04EAFE">
            <wp:simplePos x="0" y="0"/>
            <wp:positionH relativeFrom="column">
              <wp:posOffset>2947670</wp:posOffset>
            </wp:positionH>
            <wp:positionV relativeFrom="paragraph">
              <wp:posOffset>52068</wp:posOffset>
            </wp:positionV>
            <wp:extent cx="617220" cy="7435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7220" cy="743585"/>
                    </a:xfrm>
                    <a:prstGeom prst="rect">
                      <a:avLst/>
                    </a:prstGeom>
                    <a:ln/>
                  </pic:spPr>
                </pic:pic>
              </a:graphicData>
            </a:graphic>
          </wp:anchor>
        </w:drawing>
      </w:r>
    </w:p>
    <w:p w14:paraId="32FC7457" w14:textId="77777777" w:rsidR="00721329" w:rsidRPr="00891470" w:rsidRDefault="00721329">
      <w:pPr>
        <w:widowControl w:val="0"/>
        <w:spacing w:before="9" w:line="240" w:lineRule="auto"/>
        <w:ind w:firstLine="720"/>
        <w:jc w:val="both"/>
        <w:rPr>
          <w:rFonts w:ascii="Times New Roman" w:eastAsia="Times New Roman" w:hAnsi="Times New Roman" w:cs="Times New Roman"/>
          <w:sz w:val="24"/>
          <w:szCs w:val="24"/>
        </w:rPr>
      </w:pPr>
    </w:p>
    <w:p w14:paraId="1A0809B2" w14:textId="77777777" w:rsidR="00721329" w:rsidRPr="00891470" w:rsidRDefault="00721329">
      <w:pPr>
        <w:pStyle w:val="Titlu"/>
        <w:keepNext w:val="0"/>
        <w:keepLines w:val="0"/>
        <w:widowControl w:val="0"/>
        <w:tabs>
          <w:tab w:val="left" w:pos="3494"/>
          <w:tab w:val="left" w:pos="6306"/>
        </w:tabs>
        <w:spacing w:before="84" w:after="0" w:line="240" w:lineRule="auto"/>
        <w:ind w:firstLine="720"/>
        <w:jc w:val="both"/>
        <w:rPr>
          <w:rFonts w:ascii="Times New Roman" w:eastAsia="Times New Roman" w:hAnsi="Times New Roman" w:cs="Times New Roman"/>
          <w:sz w:val="24"/>
          <w:szCs w:val="24"/>
        </w:rPr>
      </w:pPr>
    </w:p>
    <w:p w14:paraId="4168AE35" w14:textId="77777777" w:rsidR="00721329" w:rsidRPr="00891470" w:rsidRDefault="00721329">
      <w:pPr>
        <w:pStyle w:val="Titlu"/>
        <w:keepNext w:val="0"/>
        <w:keepLines w:val="0"/>
        <w:widowControl w:val="0"/>
        <w:tabs>
          <w:tab w:val="left" w:pos="3494"/>
          <w:tab w:val="left" w:pos="6306"/>
        </w:tabs>
        <w:spacing w:before="84" w:after="0" w:line="240" w:lineRule="auto"/>
        <w:ind w:firstLine="720"/>
        <w:jc w:val="both"/>
        <w:rPr>
          <w:rFonts w:ascii="Times New Roman" w:eastAsia="Times New Roman" w:hAnsi="Times New Roman" w:cs="Times New Roman"/>
          <w:sz w:val="24"/>
          <w:szCs w:val="24"/>
        </w:rPr>
      </w:pPr>
    </w:p>
    <w:p w14:paraId="67EFF819" w14:textId="77777777" w:rsidR="00721329" w:rsidRPr="00891470" w:rsidRDefault="00721329">
      <w:pPr>
        <w:pStyle w:val="Titlu"/>
        <w:keepNext w:val="0"/>
        <w:keepLines w:val="0"/>
        <w:widowControl w:val="0"/>
        <w:tabs>
          <w:tab w:val="left" w:pos="3494"/>
          <w:tab w:val="left" w:pos="6306"/>
        </w:tabs>
        <w:spacing w:before="84" w:after="0" w:line="240" w:lineRule="auto"/>
        <w:ind w:firstLine="720"/>
        <w:jc w:val="both"/>
        <w:rPr>
          <w:rFonts w:ascii="Times New Roman" w:eastAsia="Times New Roman" w:hAnsi="Times New Roman" w:cs="Times New Roman"/>
          <w:sz w:val="24"/>
          <w:szCs w:val="24"/>
        </w:rPr>
      </w:pPr>
    </w:p>
    <w:p w14:paraId="7C0DD6E8" w14:textId="77777777" w:rsidR="00721329" w:rsidRPr="00891470" w:rsidRDefault="00000000">
      <w:pPr>
        <w:pStyle w:val="Titlu"/>
        <w:keepNext w:val="0"/>
        <w:keepLines w:val="0"/>
        <w:widowControl w:val="0"/>
        <w:tabs>
          <w:tab w:val="left" w:pos="3494"/>
          <w:tab w:val="left" w:pos="6306"/>
        </w:tabs>
        <w:spacing w:before="84" w:after="0" w:line="240" w:lineRule="auto"/>
        <w:ind w:firstLine="720"/>
        <w:jc w:val="center"/>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Republica Moldova</w:t>
      </w:r>
    </w:p>
    <w:p w14:paraId="39FA7DD7" w14:textId="77777777" w:rsidR="00721329" w:rsidRPr="00891470" w:rsidRDefault="00000000">
      <w:pPr>
        <w:pStyle w:val="Titlu"/>
        <w:keepNext w:val="0"/>
        <w:keepLines w:val="0"/>
        <w:widowControl w:val="0"/>
        <w:tabs>
          <w:tab w:val="left" w:pos="3494"/>
          <w:tab w:val="left" w:pos="6306"/>
        </w:tabs>
        <w:spacing w:before="84" w:after="0" w:line="240" w:lineRule="auto"/>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PARLAMENTUL</w:t>
      </w:r>
    </w:p>
    <w:p w14:paraId="59BA68D0" w14:textId="77777777" w:rsidR="00721329" w:rsidRPr="00891470" w:rsidRDefault="00000000">
      <w:pPr>
        <w:tabs>
          <w:tab w:val="left" w:pos="3535"/>
        </w:tabs>
        <w:spacing w:before="231" w:after="160" w:line="240" w:lineRule="auto"/>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LEGE nr.</w:t>
      </w:r>
    </w:p>
    <w:p w14:paraId="5F53C6E2" w14:textId="77777777" w:rsidR="00721329" w:rsidRPr="00891470" w:rsidRDefault="00000000">
      <w:pPr>
        <w:tabs>
          <w:tab w:val="left" w:pos="3202"/>
        </w:tabs>
        <w:spacing w:before="229" w:after="160" w:line="240" w:lineRule="auto"/>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u w:val="single"/>
        </w:rPr>
        <w:t>din</w:t>
      </w:r>
      <w:r w:rsidRPr="00891470">
        <w:rPr>
          <w:rFonts w:ascii="Times New Roman" w:eastAsia="Times New Roman" w:hAnsi="Times New Roman" w:cs="Times New Roman"/>
          <w:b/>
          <w:bCs/>
          <w:sz w:val="24"/>
          <w:szCs w:val="24"/>
          <w:u w:val="single"/>
        </w:rPr>
        <w:tab/>
        <w:t>2026</w:t>
      </w:r>
    </w:p>
    <w:p w14:paraId="2C01A558" w14:textId="77777777" w:rsidR="00721329" w:rsidRPr="00891470" w:rsidRDefault="00000000">
      <w:pPr>
        <w:spacing w:before="119" w:after="160" w:line="240" w:lineRule="auto"/>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Chișinău</w:t>
      </w:r>
    </w:p>
    <w:p w14:paraId="5630E142" w14:textId="77777777" w:rsidR="00721329" w:rsidRPr="00891470" w:rsidRDefault="00721329">
      <w:pPr>
        <w:widowControl w:val="0"/>
        <w:spacing w:before="8" w:line="240" w:lineRule="auto"/>
        <w:ind w:firstLine="720"/>
        <w:jc w:val="center"/>
        <w:rPr>
          <w:rFonts w:ascii="Times New Roman" w:eastAsia="Times New Roman" w:hAnsi="Times New Roman" w:cs="Times New Roman"/>
          <w:b/>
          <w:bCs/>
          <w:sz w:val="24"/>
          <w:szCs w:val="24"/>
        </w:rPr>
      </w:pPr>
    </w:p>
    <w:p w14:paraId="2C3E74F9" w14:textId="77777777" w:rsidR="00721329" w:rsidRPr="00891470" w:rsidRDefault="00000000" w:rsidP="00875173">
      <w:pPr>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cu privire la modificarea unor acte normative</w:t>
      </w:r>
    </w:p>
    <w:p w14:paraId="731A3FAF" w14:textId="03DB0156" w:rsidR="00721329" w:rsidRPr="00891470" w:rsidRDefault="00000000" w:rsidP="00875173">
      <w:pPr>
        <w:ind w:firstLine="720"/>
        <w:jc w:val="center"/>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 xml:space="preserve">(asigurarea </w:t>
      </w:r>
      <w:r w:rsidR="004B40DE" w:rsidRPr="00891470">
        <w:rPr>
          <w:rFonts w:ascii="Times New Roman" w:eastAsia="Times New Roman" w:hAnsi="Times New Roman" w:cs="Times New Roman"/>
          <w:b/>
          <w:bCs/>
          <w:sz w:val="24"/>
          <w:szCs w:val="24"/>
        </w:rPr>
        <w:t>compatibilității</w:t>
      </w:r>
      <w:r w:rsidRPr="00891470">
        <w:rPr>
          <w:rFonts w:ascii="Times New Roman" w:eastAsia="Times New Roman" w:hAnsi="Times New Roman" w:cs="Times New Roman"/>
          <w:b/>
          <w:bCs/>
          <w:sz w:val="24"/>
          <w:szCs w:val="24"/>
        </w:rPr>
        <w:t xml:space="preserve"> reglementărilor privind </w:t>
      </w:r>
      <w:r w:rsidR="00455DA9" w:rsidRPr="00614649">
        <w:rPr>
          <w:rFonts w:ascii="Times New Roman" w:hAnsi="Times New Roman" w:cs="Times New Roman"/>
          <w:b/>
          <w:bCs/>
          <w:sz w:val="24"/>
          <w:szCs w:val="24"/>
          <w:lang w:val="ro-RO"/>
        </w:rPr>
        <w:t>activitățile de furnizare a serviciilor</w:t>
      </w:r>
      <w:r w:rsidRPr="00891470">
        <w:rPr>
          <w:rFonts w:ascii="Times New Roman" w:eastAsia="Times New Roman" w:hAnsi="Times New Roman" w:cs="Times New Roman"/>
          <w:b/>
          <w:bCs/>
          <w:sz w:val="24"/>
          <w:szCs w:val="24"/>
        </w:rPr>
        <w:t>)</w:t>
      </w:r>
    </w:p>
    <w:p w14:paraId="510A0480" w14:textId="77777777" w:rsidR="00721329" w:rsidRPr="00891470" w:rsidRDefault="00721329" w:rsidP="00875173">
      <w:pPr>
        <w:spacing w:line="240" w:lineRule="auto"/>
        <w:ind w:firstLine="720"/>
        <w:jc w:val="both"/>
        <w:rPr>
          <w:rFonts w:ascii="Times New Roman" w:eastAsia="Times New Roman" w:hAnsi="Times New Roman" w:cs="Times New Roman"/>
          <w:b/>
          <w:bCs/>
          <w:sz w:val="24"/>
          <w:szCs w:val="24"/>
        </w:rPr>
      </w:pPr>
      <w:bookmarkStart w:id="0" w:name="_xlssb034hoxm" w:colFirst="0" w:colLast="0"/>
      <w:bookmarkEnd w:id="0"/>
    </w:p>
    <w:p w14:paraId="085B79F2"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bookmarkStart w:id="1" w:name="_8188doljdqy8" w:colFirst="0" w:colLast="0"/>
      <w:bookmarkEnd w:id="1"/>
      <w:r w:rsidRPr="00891470">
        <w:rPr>
          <w:rFonts w:ascii="Times New Roman" w:eastAsia="Times New Roman" w:hAnsi="Times New Roman" w:cs="Times New Roman"/>
          <w:sz w:val="24"/>
          <w:szCs w:val="24"/>
        </w:rPr>
        <w:t>Parlamentul adoptă prezenta lege organică.</w:t>
      </w:r>
    </w:p>
    <w:p w14:paraId="3861EB6B"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2" w:name="_ecbovrgf15yk" w:colFirst="0" w:colLast="0"/>
      <w:bookmarkEnd w:id="2"/>
    </w:p>
    <w:p w14:paraId="1F912BAF" w14:textId="03CEF9A4" w:rsidR="00721329" w:rsidRPr="00891470" w:rsidRDefault="00000000" w:rsidP="00875173">
      <w:pPr>
        <w:spacing w:line="240" w:lineRule="auto"/>
        <w:ind w:firstLine="720"/>
        <w:jc w:val="both"/>
        <w:rPr>
          <w:rFonts w:ascii="Times New Roman" w:eastAsia="Times New Roman" w:hAnsi="Times New Roman" w:cs="Times New Roman"/>
          <w:sz w:val="24"/>
          <w:szCs w:val="24"/>
        </w:rPr>
      </w:pPr>
      <w:bookmarkStart w:id="3" w:name="_codnk5xviid" w:colFirst="0" w:colLast="0"/>
      <w:bookmarkEnd w:id="3"/>
      <w:proofErr w:type="spellStart"/>
      <w:r w:rsidRPr="00891470">
        <w:rPr>
          <w:rFonts w:ascii="Times New Roman" w:eastAsia="Times New Roman" w:hAnsi="Times New Roman" w:cs="Times New Roman"/>
          <w:b/>
          <w:bCs/>
          <w:sz w:val="24"/>
          <w:szCs w:val="24"/>
        </w:rPr>
        <w:t>Art</w:t>
      </w:r>
      <w:proofErr w:type="spellEnd"/>
      <w:r w:rsidRPr="00891470">
        <w:rPr>
          <w:rFonts w:ascii="Times New Roman" w:eastAsia="Times New Roman" w:hAnsi="Times New Roman" w:cs="Times New Roman"/>
          <w:b/>
          <w:bCs/>
          <w:sz w:val="24"/>
          <w:szCs w:val="24"/>
        </w:rPr>
        <w:t xml:space="preserve"> I. </w:t>
      </w:r>
      <w:r w:rsidRPr="00891470">
        <w:rPr>
          <w:rFonts w:ascii="Times New Roman" w:eastAsia="Times New Roman" w:hAnsi="Times New Roman" w:cs="Times New Roman"/>
          <w:sz w:val="24"/>
          <w:szCs w:val="24"/>
        </w:rPr>
        <w:t>Legea nr. 282/2024 privind libertatea de stabilire a prestatorilor de servicii și libertatea de a furniza servicii (Monitorul Oficial al Republicii Moldova, 2025, nr. 1-4, art. 2), se modifică după cum urmează:</w:t>
      </w:r>
      <w:r w:rsidRPr="00891470">
        <w:rPr>
          <w:rFonts w:ascii="Times New Roman" w:eastAsia="Times New Roman" w:hAnsi="Times New Roman" w:cs="Times New Roman"/>
          <w:color w:val="333333"/>
          <w:sz w:val="24"/>
          <w:szCs w:val="24"/>
        </w:rPr>
        <w:t xml:space="preserve"> </w:t>
      </w:r>
    </w:p>
    <w:p w14:paraId="1F459AD0"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4" w:name="_wir8ito6je44" w:colFirst="0" w:colLast="0"/>
      <w:bookmarkEnd w:id="4"/>
    </w:p>
    <w:p w14:paraId="7FEB1AC1" w14:textId="224E54A9" w:rsidR="003F0C09" w:rsidRPr="00891470" w:rsidRDefault="003F0C09" w:rsidP="003F0C09">
      <w:pPr>
        <w:numPr>
          <w:ilvl w:val="0"/>
          <w:numId w:val="3"/>
        </w:numPr>
        <w:spacing w:line="240" w:lineRule="auto"/>
        <w:jc w:val="both"/>
        <w:rPr>
          <w:rFonts w:ascii="Times New Roman" w:hAnsi="Times New Roman" w:cs="Times New Roman"/>
          <w:sz w:val="24"/>
          <w:szCs w:val="24"/>
        </w:rPr>
      </w:pPr>
      <w:bookmarkStart w:id="5" w:name="_y1nebc8vujto" w:colFirst="0" w:colLast="0"/>
      <w:bookmarkEnd w:id="5"/>
      <w:r w:rsidRPr="00891470">
        <w:rPr>
          <w:rFonts w:ascii="Times New Roman" w:eastAsia="Times New Roman" w:hAnsi="Times New Roman" w:cs="Times New Roman"/>
          <w:sz w:val="24"/>
          <w:szCs w:val="24"/>
        </w:rPr>
        <w:t xml:space="preserve">Articolul 2, alin. (1) </w:t>
      </w:r>
      <w:r w:rsidRPr="00891470">
        <w:rPr>
          <w:rFonts w:ascii="Times New Roman" w:eastAsia="Times New Roman" w:hAnsi="Times New Roman" w:cs="Times New Roman"/>
          <w:color w:val="000000"/>
          <w:sz w:val="24"/>
          <w:szCs w:val="24"/>
        </w:rPr>
        <w:t>va avea următorul cuprins</w:t>
      </w:r>
      <w:r w:rsidRPr="00891470">
        <w:rPr>
          <w:rFonts w:ascii="Times New Roman" w:eastAsia="Times New Roman" w:hAnsi="Times New Roman" w:cs="Times New Roman"/>
          <w:sz w:val="24"/>
          <w:szCs w:val="24"/>
        </w:rPr>
        <w:t>:</w:t>
      </w:r>
    </w:p>
    <w:p w14:paraId="55A499F1" w14:textId="77777777" w:rsidR="003F0C09" w:rsidRPr="00891470" w:rsidRDefault="003F0C09" w:rsidP="003F0C09">
      <w:pPr>
        <w:spacing w:line="240" w:lineRule="auto"/>
        <w:ind w:left="720"/>
        <w:jc w:val="both"/>
        <w:rPr>
          <w:rFonts w:ascii="Times New Roman" w:hAnsi="Times New Roman" w:cs="Times New Roman"/>
          <w:sz w:val="24"/>
          <w:szCs w:val="24"/>
        </w:rPr>
      </w:pPr>
      <w:r w:rsidRPr="00891470">
        <w:rPr>
          <w:rFonts w:ascii="Times New Roman" w:eastAsia="Calibri" w:hAnsi="Times New Roman" w:cs="Times New Roman"/>
          <w:sz w:val="24"/>
          <w:szCs w:val="24"/>
          <w:lang w:val="ro-RO"/>
        </w:rPr>
        <w:t>„(1) Prezenta lege se aplică accesului la activități de servicii și exercitării acestora pe teritoriul Republicii Moldova.”</w:t>
      </w:r>
      <w:r w:rsidRPr="00891470">
        <w:rPr>
          <w:rFonts w:ascii="Times New Roman" w:hAnsi="Times New Roman" w:cs="Times New Roman"/>
          <w:sz w:val="24"/>
          <w:szCs w:val="24"/>
          <w:lang w:val="ro-RO"/>
        </w:rPr>
        <w:t>.</w:t>
      </w:r>
    </w:p>
    <w:p w14:paraId="4C50E6EB" w14:textId="7930867E"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r w:rsidRPr="00891470">
        <w:rPr>
          <w:rFonts w:ascii="Times New Roman" w:eastAsia="Times New Roman" w:hAnsi="Times New Roman" w:cs="Times New Roman"/>
          <w:sz w:val="24"/>
          <w:szCs w:val="24"/>
        </w:rPr>
        <w:t>Articolul 3 se completează cu alineatul (4) cu următorul cuprins:</w:t>
      </w:r>
    </w:p>
    <w:p w14:paraId="56B7988A" w14:textId="1CD47E37" w:rsidR="00721329" w:rsidRPr="00891470" w:rsidRDefault="00000000" w:rsidP="00875173">
      <w:pPr>
        <w:pBdr>
          <w:top w:val="none" w:sz="0" w:space="0" w:color="000000"/>
          <w:left w:val="none" w:sz="0" w:space="0" w:color="000000"/>
          <w:bottom w:val="none" w:sz="0" w:space="0" w:color="000000"/>
          <w:right w:val="none" w:sz="0" w:space="0" w:color="000000"/>
        </w:pBdr>
        <w:spacing w:after="160"/>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„(4) Ministerul Dezvoltării Economice și Digitalizării asigură monitorizarea și evaluarea </w:t>
      </w:r>
      <w:proofErr w:type="spellStart"/>
      <w:r w:rsidR="00875173" w:rsidRPr="00891470">
        <w:rPr>
          <w:rFonts w:ascii="Times New Roman" w:eastAsia="Times New Roman" w:hAnsi="Times New Roman" w:cs="Times New Roman"/>
          <w:sz w:val="24"/>
          <w:szCs w:val="24"/>
        </w:rPr>
        <w:t>compatibilit</w:t>
      </w:r>
      <w:r w:rsidR="00875173" w:rsidRPr="00891470">
        <w:rPr>
          <w:rFonts w:ascii="Times New Roman" w:eastAsia="Times New Roman" w:hAnsi="Times New Roman" w:cs="Times New Roman"/>
          <w:sz w:val="24"/>
          <w:szCs w:val="24"/>
          <w:lang w:val="ro-RO"/>
        </w:rPr>
        <w:t>ăț</w:t>
      </w:r>
      <w:proofErr w:type="spellEnd"/>
      <w:r w:rsidR="00875173" w:rsidRPr="00891470">
        <w:rPr>
          <w:rFonts w:ascii="Times New Roman" w:eastAsia="Times New Roman" w:hAnsi="Times New Roman" w:cs="Times New Roman"/>
          <w:sz w:val="24"/>
          <w:szCs w:val="24"/>
        </w:rPr>
        <w:t>ii</w:t>
      </w:r>
      <w:r w:rsidRPr="00891470">
        <w:rPr>
          <w:rFonts w:ascii="Times New Roman" w:eastAsia="Times New Roman" w:hAnsi="Times New Roman" w:cs="Times New Roman"/>
          <w:sz w:val="24"/>
          <w:szCs w:val="24"/>
        </w:rPr>
        <w:t xml:space="preserve"> reglementărilor privind accesul la activități de servicii și exercitarea acestora cu principiile prevăzute de prezenta lege. Modul de analiza, descriere a impactului reglementărilor </w:t>
      </w:r>
      <w:r w:rsidR="00B20E0E" w:rsidRPr="00891470">
        <w:rPr>
          <w:rFonts w:ascii="Times New Roman" w:eastAsia="Times New Roman" w:hAnsi="Times New Roman" w:cs="Times New Roman"/>
          <w:sz w:val="24"/>
          <w:szCs w:val="24"/>
        </w:rPr>
        <w:t>privind accesul la activități de servicii și exercitarea acestora, precum și modul de modul de evaluare a compatibilității acestora cu principiile prevăzute de prezenta lege se stabilesc de Guvern</w:t>
      </w:r>
      <w:r w:rsidRPr="00891470">
        <w:rPr>
          <w:rFonts w:ascii="Times New Roman" w:eastAsia="Times New Roman" w:hAnsi="Times New Roman" w:cs="Times New Roman"/>
          <w:sz w:val="24"/>
          <w:szCs w:val="24"/>
        </w:rPr>
        <w:t xml:space="preserve">.”. </w:t>
      </w:r>
    </w:p>
    <w:p w14:paraId="5C63D7CC"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r w:rsidRPr="00891470">
        <w:rPr>
          <w:rFonts w:ascii="Times New Roman" w:eastAsia="Times New Roman" w:hAnsi="Times New Roman" w:cs="Times New Roman"/>
          <w:sz w:val="24"/>
          <w:szCs w:val="24"/>
        </w:rPr>
        <w:t>La articolul 4:</w:t>
      </w:r>
    </w:p>
    <w:p w14:paraId="181FA59D"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noțiunea „prestator” va avea următorul cuprins: </w:t>
      </w:r>
    </w:p>
    <w:p w14:paraId="11212405" w14:textId="1DD27F33"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„prestator - orice persoană fizică, cetățean al Republicii Moldova sau al unui stat membru al Uniunii Europene și al Spațiului Economic European, sau orice persoană juridică stabilită în Republica Moldova sau în Uniunea Europeană și Spațiul Economic European, care prestează servicii</w:t>
      </w:r>
      <w:r w:rsidR="003C6BE1" w:rsidRPr="00891470">
        <w:rPr>
          <w:rFonts w:ascii="Times New Roman" w:eastAsia="Times New Roman" w:hAnsi="Times New Roman" w:cs="Times New Roman"/>
          <w:color w:val="000000"/>
          <w:sz w:val="24"/>
          <w:szCs w:val="24"/>
        </w:rPr>
        <w:t xml:space="preserve">, </w:t>
      </w:r>
      <w:proofErr w:type="spellStart"/>
      <w:r w:rsidR="003C6BE1" w:rsidRPr="00891470">
        <w:rPr>
          <w:rFonts w:ascii="Times New Roman" w:hAnsi="Times New Roman" w:cs="Times New Roman"/>
          <w:sz w:val="24"/>
          <w:szCs w:val="24"/>
          <w:lang w:val="en-US"/>
        </w:rPr>
        <w:t>în</w:t>
      </w:r>
      <w:proofErr w:type="spellEnd"/>
      <w:r w:rsidR="003C6BE1" w:rsidRPr="00891470">
        <w:rPr>
          <w:rFonts w:ascii="Times New Roman" w:hAnsi="Times New Roman" w:cs="Times New Roman"/>
          <w:sz w:val="24"/>
          <w:szCs w:val="24"/>
          <w:lang w:val="en-US"/>
        </w:rPr>
        <w:t xml:space="preserve"> </w:t>
      </w:r>
      <w:proofErr w:type="spellStart"/>
      <w:r w:rsidR="003C6BE1" w:rsidRPr="00891470">
        <w:rPr>
          <w:rFonts w:ascii="Times New Roman" w:hAnsi="Times New Roman" w:cs="Times New Roman"/>
          <w:sz w:val="24"/>
          <w:szCs w:val="24"/>
          <w:lang w:val="en-US"/>
        </w:rPr>
        <w:t>sensul</w:t>
      </w:r>
      <w:proofErr w:type="spellEnd"/>
      <w:r w:rsidR="003C6BE1" w:rsidRPr="00891470">
        <w:rPr>
          <w:rFonts w:ascii="Times New Roman" w:hAnsi="Times New Roman" w:cs="Times New Roman"/>
          <w:sz w:val="24"/>
          <w:szCs w:val="24"/>
          <w:lang w:val="en-US"/>
        </w:rPr>
        <w:t xml:space="preserve"> </w:t>
      </w:r>
      <w:proofErr w:type="spellStart"/>
      <w:r w:rsidR="003C6BE1" w:rsidRPr="00891470">
        <w:rPr>
          <w:rFonts w:ascii="Times New Roman" w:hAnsi="Times New Roman" w:cs="Times New Roman"/>
          <w:sz w:val="24"/>
          <w:szCs w:val="24"/>
          <w:lang w:val="en-US"/>
        </w:rPr>
        <w:t>prezentei</w:t>
      </w:r>
      <w:proofErr w:type="spellEnd"/>
      <w:r w:rsidR="003C6BE1" w:rsidRPr="00891470">
        <w:rPr>
          <w:rFonts w:ascii="Times New Roman" w:hAnsi="Times New Roman" w:cs="Times New Roman"/>
          <w:sz w:val="24"/>
          <w:szCs w:val="24"/>
          <w:lang w:val="en-US"/>
        </w:rPr>
        <w:t xml:space="preserve"> </w:t>
      </w:r>
      <w:proofErr w:type="spellStart"/>
      <w:r w:rsidR="003C6BE1" w:rsidRPr="00891470">
        <w:rPr>
          <w:rFonts w:ascii="Times New Roman" w:hAnsi="Times New Roman" w:cs="Times New Roman"/>
          <w:sz w:val="24"/>
          <w:szCs w:val="24"/>
          <w:lang w:val="en-US"/>
        </w:rPr>
        <w:t>legi</w:t>
      </w:r>
      <w:proofErr w:type="spellEnd"/>
      <w:r w:rsidRPr="00891470">
        <w:rPr>
          <w:rFonts w:ascii="Times New Roman" w:eastAsia="Times New Roman" w:hAnsi="Times New Roman" w:cs="Times New Roman"/>
          <w:color w:val="000000"/>
          <w:sz w:val="24"/>
          <w:szCs w:val="24"/>
        </w:rPr>
        <w:t>.”;</w:t>
      </w:r>
    </w:p>
    <w:p w14:paraId="3F6F9F32"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6" w:name="_66jpnmqe63tb" w:colFirst="0" w:colLast="0"/>
      <w:bookmarkEnd w:id="6"/>
      <w:r w:rsidRPr="00891470">
        <w:rPr>
          <w:rFonts w:ascii="Times New Roman" w:eastAsia="Times New Roman" w:hAnsi="Times New Roman" w:cs="Times New Roman"/>
          <w:color w:val="000000"/>
          <w:sz w:val="24"/>
          <w:szCs w:val="24"/>
        </w:rPr>
        <w:t xml:space="preserve">noțiunea „regim de autorizare” va avea următorul cuprins: </w:t>
      </w:r>
    </w:p>
    <w:p w14:paraId="383B10AA"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„regim de autorizare -  orice procedură care obligă prestatorul să obțină anterior accesului la o activitate de servicii sau exercitării acesteia, o autorizație ori o aprobare din partea unei </w:t>
      </w:r>
      <w:r w:rsidRPr="00891470">
        <w:rPr>
          <w:rFonts w:ascii="Times New Roman" w:eastAsia="Times New Roman" w:hAnsi="Times New Roman" w:cs="Times New Roman"/>
          <w:color w:val="000000"/>
          <w:sz w:val="24"/>
          <w:szCs w:val="24"/>
        </w:rPr>
        <w:lastRenderedPageBreak/>
        <w:t>autorități competente, indiferent de denumirea utilizată în legislația națională, inclusiv actele permisive reglementate de Legea nr. 160/2011 privind reglementarea prin autorizare a activității de întreprinzător, precum și obligația de înscriere într-un registru, rol sau bază de date, de afiliere la un organism profesional ori de obținere a unui certificat profesional.”;</w:t>
      </w:r>
    </w:p>
    <w:p w14:paraId="4CFB18E2" w14:textId="1E82EE8A"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7" w:name="_myo8dnq7nteu" w:colFirst="0" w:colLast="0"/>
      <w:bookmarkEnd w:id="7"/>
      <w:r w:rsidRPr="00891470">
        <w:rPr>
          <w:rFonts w:ascii="Times New Roman" w:eastAsia="Times New Roman" w:hAnsi="Times New Roman" w:cs="Times New Roman"/>
          <w:color w:val="000000"/>
          <w:sz w:val="24"/>
          <w:szCs w:val="24"/>
        </w:rPr>
        <w:t xml:space="preserve">Se completează cu noțiunea „autorizație” </w:t>
      </w:r>
      <w:r w:rsidR="00455DA9" w:rsidRPr="00891470">
        <w:rPr>
          <w:rFonts w:ascii="Times New Roman" w:eastAsia="Times New Roman" w:hAnsi="Times New Roman" w:cs="Times New Roman"/>
          <w:color w:val="000000"/>
          <w:sz w:val="24"/>
          <w:szCs w:val="24"/>
        </w:rPr>
        <w:t>cu următorul cuprins</w:t>
      </w:r>
      <w:r w:rsidRPr="00891470">
        <w:rPr>
          <w:rFonts w:ascii="Times New Roman" w:eastAsia="Times New Roman" w:hAnsi="Times New Roman" w:cs="Times New Roman"/>
          <w:color w:val="000000"/>
          <w:sz w:val="24"/>
          <w:szCs w:val="24"/>
        </w:rPr>
        <w:t xml:space="preserve">: </w:t>
      </w:r>
    </w:p>
    <w:p w14:paraId="57F668BF"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„autorizație - orice tip de act permisiv, orice aprobare, aviz, confirmare, permis, licență, certificat, brevet, certificat de calificare sau alt act individual emis ori considerat emis de o autoritate competentă, care conferă prestatorului dreptul de acces la o activitate de servicii sau de exercitare a acesteia, indiferent de denumirea utilizată în legislația națională.”.</w:t>
      </w:r>
    </w:p>
    <w:p w14:paraId="231D4EA4"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8" w:name="_kswa59uss089" w:colFirst="0" w:colLast="0"/>
      <w:bookmarkEnd w:id="8"/>
    </w:p>
    <w:p w14:paraId="365EA898"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r w:rsidRPr="00891470">
        <w:rPr>
          <w:rFonts w:ascii="Times New Roman" w:eastAsia="Times New Roman" w:hAnsi="Times New Roman" w:cs="Times New Roman"/>
          <w:sz w:val="24"/>
          <w:szCs w:val="24"/>
        </w:rPr>
        <w:t>La articolul 6:</w:t>
      </w:r>
    </w:p>
    <w:p w14:paraId="68769FD7"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alineatul (5) va avea următorul cuprins:</w:t>
      </w:r>
    </w:p>
    <w:p w14:paraId="29DEE608" w14:textId="5901DDF3" w:rsidR="00721329" w:rsidRPr="00891470" w:rsidRDefault="00000000" w:rsidP="00875173">
      <w:pPr>
        <w:spacing w:line="240" w:lineRule="auto"/>
        <w:ind w:firstLine="720"/>
        <w:jc w:val="both"/>
        <w:rPr>
          <w:rFonts w:ascii="Times New Roman" w:eastAsia="Times New Roman" w:hAnsi="Times New Roman" w:cs="Times New Roman"/>
          <w:sz w:val="24"/>
          <w:szCs w:val="24"/>
        </w:rPr>
      </w:pPr>
      <w:bookmarkStart w:id="9" w:name="_hdrqpdscxk6j" w:colFirst="0" w:colLast="0"/>
      <w:bookmarkEnd w:id="9"/>
      <w:r w:rsidRPr="00891470">
        <w:rPr>
          <w:rFonts w:ascii="Times New Roman" w:eastAsia="Times New Roman" w:hAnsi="Times New Roman" w:cs="Times New Roman"/>
          <w:sz w:val="24"/>
          <w:szCs w:val="24"/>
        </w:rPr>
        <w:t>„</w:t>
      </w:r>
      <w:r w:rsidR="00455DA9" w:rsidRPr="00891470">
        <w:rPr>
          <w:rFonts w:ascii="Times New Roman" w:eastAsia="Times New Roman" w:hAnsi="Times New Roman" w:cs="Times New Roman"/>
          <w:sz w:val="24"/>
          <w:szCs w:val="24"/>
        </w:rPr>
        <w:t xml:space="preserve">(5) </w:t>
      </w:r>
      <w:r w:rsidRPr="00891470">
        <w:rPr>
          <w:rFonts w:ascii="Times New Roman" w:eastAsia="Times New Roman" w:hAnsi="Times New Roman" w:cs="Times New Roman"/>
          <w:sz w:val="24"/>
          <w:szCs w:val="24"/>
        </w:rPr>
        <w:t>Posesorul GUE se desemnează de Guvern și asigură condițiile juridice, financiare și organizatorice pentru crearea, administrarea, mentenanța și dezvoltarea GUE.”;</w:t>
      </w:r>
    </w:p>
    <w:p w14:paraId="672B7C19"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10" w:name="_ivfv614ty8tq" w:colFirst="0" w:colLast="0"/>
      <w:bookmarkEnd w:id="10"/>
      <w:r w:rsidRPr="00891470">
        <w:rPr>
          <w:rFonts w:ascii="Times New Roman" w:eastAsia="Times New Roman" w:hAnsi="Times New Roman" w:cs="Times New Roman"/>
          <w:color w:val="000000"/>
          <w:sz w:val="24"/>
          <w:szCs w:val="24"/>
        </w:rPr>
        <w:t>alineatul  (7) va avea următorul cuprins:</w:t>
      </w:r>
    </w:p>
    <w:p w14:paraId="0A44B7F5" w14:textId="113C2CED"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w:t>
      </w:r>
      <w:r w:rsidR="00455DA9" w:rsidRPr="00891470">
        <w:rPr>
          <w:rFonts w:ascii="Times New Roman" w:eastAsia="Times New Roman" w:hAnsi="Times New Roman" w:cs="Times New Roman"/>
          <w:color w:val="000000"/>
          <w:sz w:val="24"/>
          <w:szCs w:val="24"/>
        </w:rPr>
        <w:t xml:space="preserve">(7) </w:t>
      </w:r>
      <w:r w:rsidRPr="00891470">
        <w:rPr>
          <w:rFonts w:ascii="Times New Roman" w:eastAsia="Times New Roman" w:hAnsi="Times New Roman" w:cs="Times New Roman"/>
          <w:color w:val="000000"/>
          <w:sz w:val="24"/>
          <w:szCs w:val="24"/>
        </w:rPr>
        <w:t>Modul de colectare, procesare și transmitere a documentelor și datelor în și din GUE, asigurarea funcționalității acestuia, regimul juridic și modul de utilizare ale GUE se stabilesc de Guvern.”.</w:t>
      </w:r>
    </w:p>
    <w:p w14:paraId="0951E290"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p>
    <w:p w14:paraId="256D5667" w14:textId="04F6506E" w:rsidR="00721329" w:rsidRPr="00891470" w:rsidRDefault="003C3B6A" w:rsidP="00875173">
      <w:pPr>
        <w:numPr>
          <w:ilvl w:val="0"/>
          <w:numId w:val="3"/>
        </w:numPr>
        <w:spacing w:line="240" w:lineRule="auto"/>
        <w:ind w:left="0" w:firstLine="720"/>
        <w:jc w:val="both"/>
        <w:rPr>
          <w:rFonts w:ascii="Times New Roman" w:hAnsi="Times New Roman" w:cs="Times New Roman"/>
          <w:sz w:val="24"/>
          <w:szCs w:val="24"/>
        </w:rPr>
      </w:pPr>
      <w:bookmarkStart w:id="11" w:name="_9u6lpfn1b99a" w:colFirst="0" w:colLast="0"/>
      <w:bookmarkEnd w:id="11"/>
      <w:r w:rsidRPr="00891470">
        <w:rPr>
          <w:rFonts w:ascii="Times New Roman" w:hAnsi="Times New Roman" w:cs="Times New Roman"/>
          <w:sz w:val="24"/>
          <w:szCs w:val="24"/>
          <w:lang w:val="ro-RO"/>
        </w:rPr>
        <w:t>Articolul 8 va avea următorul cuprins:</w:t>
      </w:r>
      <w:r w:rsidR="00000000" w:rsidRPr="00891470">
        <w:rPr>
          <w:rFonts w:ascii="Times New Roman" w:eastAsia="Times New Roman" w:hAnsi="Times New Roman" w:cs="Times New Roman"/>
          <w:sz w:val="24"/>
          <w:szCs w:val="24"/>
        </w:rPr>
        <w:t>:</w:t>
      </w:r>
    </w:p>
    <w:p w14:paraId="01BB9336" w14:textId="18599A15" w:rsidR="003C3B6A"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w:t>
      </w:r>
      <w:r w:rsidR="003C3B6A" w:rsidRPr="00891470">
        <w:rPr>
          <w:rFonts w:ascii="Times New Roman" w:hAnsi="Times New Roman" w:cs="Times New Roman"/>
          <w:sz w:val="24"/>
          <w:szCs w:val="24"/>
          <w:lang w:val="ro-RO"/>
        </w:rPr>
        <w:t>Articolul 8. Regimuri de autorizare</w:t>
      </w:r>
    </w:p>
    <w:p w14:paraId="6E9867B6" w14:textId="4B406DA8"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(1)</w:t>
      </w:r>
      <w:r w:rsidRPr="00891470">
        <w:rPr>
          <w:rFonts w:ascii="Times New Roman" w:eastAsia="Times New Roman" w:hAnsi="Times New Roman" w:cs="Times New Roman"/>
          <w:sz w:val="24"/>
          <w:szCs w:val="24"/>
        </w:rPr>
        <w:tab/>
        <w:t>Instituirea unui regim de autorizare pentru accesul la o activitate de servicii sau pentru exercitarea acesteia este permisă numai dacă sunt îndeplinite cumulativ următoarele condiții:</w:t>
      </w:r>
    </w:p>
    <w:p w14:paraId="67CF9718"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a)</w:t>
      </w:r>
      <w:r w:rsidRPr="00891470">
        <w:rPr>
          <w:rFonts w:ascii="Times New Roman" w:eastAsia="Times New Roman" w:hAnsi="Times New Roman" w:cs="Times New Roman"/>
          <w:sz w:val="24"/>
          <w:szCs w:val="24"/>
        </w:rPr>
        <w:tab/>
        <w:t>regimul de autorizare este justificat de un motiv imperativ de interes general;</w:t>
      </w:r>
    </w:p>
    <w:p w14:paraId="21E455CD"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b)</w:t>
      </w:r>
      <w:r w:rsidRPr="00891470">
        <w:rPr>
          <w:rFonts w:ascii="Times New Roman" w:eastAsia="Times New Roman" w:hAnsi="Times New Roman" w:cs="Times New Roman"/>
          <w:sz w:val="24"/>
          <w:szCs w:val="24"/>
        </w:rPr>
        <w:tab/>
        <w:t>obiectivul urmărit nu poate fi realizat printr-o măsură mai puțin restrictivă, inclusiv deoarece un control efectuat ulterior ar interveni prea târziu pentru a fi în mod real eficient;</w:t>
      </w:r>
    </w:p>
    <w:p w14:paraId="4FBC6A65"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c)</w:t>
      </w:r>
      <w:r w:rsidRPr="00891470">
        <w:rPr>
          <w:rFonts w:ascii="Times New Roman" w:eastAsia="Times New Roman" w:hAnsi="Times New Roman" w:cs="Times New Roman"/>
          <w:sz w:val="24"/>
          <w:szCs w:val="24"/>
        </w:rPr>
        <w:tab/>
        <w:t>regimul de autorizare nu este discriminatoriu față de prestator.</w:t>
      </w:r>
    </w:p>
    <w:p w14:paraId="67E1EDB2" w14:textId="369F8EF3" w:rsidR="00721329" w:rsidRPr="00891470" w:rsidRDefault="00000000" w:rsidP="00875173">
      <w:pPr>
        <w:spacing w:line="240" w:lineRule="auto"/>
        <w:ind w:firstLine="720"/>
        <w:jc w:val="both"/>
        <w:rPr>
          <w:rFonts w:ascii="Times New Roman" w:eastAsia="Times New Roman" w:hAnsi="Times New Roman" w:cs="Times New Roman"/>
          <w:sz w:val="24"/>
          <w:szCs w:val="24"/>
        </w:rPr>
      </w:pPr>
      <w:bookmarkStart w:id="12" w:name="_qgnozmc8npnn" w:colFirst="0" w:colLast="0"/>
      <w:bookmarkEnd w:id="12"/>
      <w:r w:rsidRPr="00891470">
        <w:rPr>
          <w:rFonts w:ascii="Times New Roman" w:eastAsia="Times New Roman" w:hAnsi="Times New Roman" w:cs="Times New Roman"/>
          <w:sz w:val="24"/>
          <w:szCs w:val="24"/>
        </w:rPr>
        <w:t>(</w:t>
      </w:r>
      <w:r w:rsidR="003C3B6A" w:rsidRPr="00891470">
        <w:rPr>
          <w:rFonts w:ascii="Times New Roman" w:eastAsia="Times New Roman" w:hAnsi="Times New Roman" w:cs="Times New Roman"/>
          <w:sz w:val="24"/>
          <w:szCs w:val="24"/>
        </w:rPr>
        <w:t>2</w:t>
      </w:r>
      <w:r w:rsidRPr="00891470">
        <w:rPr>
          <w:rFonts w:ascii="Times New Roman" w:eastAsia="Times New Roman" w:hAnsi="Times New Roman" w:cs="Times New Roman"/>
          <w:sz w:val="24"/>
          <w:szCs w:val="24"/>
        </w:rPr>
        <w:t>)</w:t>
      </w:r>
      <w:r w:rsidRPr="00891470">
        <w:rPr>
          <w:rFonts w:ascii="Times New Roman" w:eastAsia="Times New Roman" w:hAnsi="Times New Roman" w:cs="Times New Roman"/>
          <w:sz w:val="24"/>
          <w:szCs w:val="24"/>
        </w:rPr>
        <w:tab/>
        <w:t>Prevederile prezentei secțiuni nu se aplică regimurilor de autorizare reglementate prin acte ale Uniunii Europene ori prin acte normative naționale armonizate cu acestea, în măsura în care respectivele acte prevăd norme specifice privind accesul la activități de servicii sau exercitarea acestora.”.</w:t>
      </w:r>
    </w:p>
    <w:p w14:paraId="6168B408"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p>
    <w:p w14:paraId="1C585C34" w14:textId="223BCAD5" w:rsidR="00721329" w:rsidRPr="00891470" w:rsidRDefault="00000000" w:rsidP="00744126">
      <w:pPr>
        <w:numPr>
          <w:ilvl w:val="0"/>
          <w:numId w:val="3"/>
        </w:numPr>
        <w:pBdr>
          <w:top w:val="nil"/>
          <w:left w:val="nil"/>
          <w:bottom w:val="nil"/>
          <w:right w:val="nil"/>
          <w:between w:val="nil"/>
        </w:pBdr>
        <w:spacing w:line="240" w:lineRule="auto"/>
        <w:ind w:left="0" w:firstLine="720"/>
        <w:jc w:val="both"/>
        <w:rPr>
          <w:rFonts w:ascii="Times New Roman" w:hAnsi="Times New Roman" w:cs="Times New Roman"/>
          <w:color w:val="000000"/>
          <w:sz w:val="24"/>
          <w:szCs w:val="24"/>
        </w:rPr>
      </w:pPr>
      <w:r w:rsidRPr="00891470">
        <w:rPr>
          <w:rFonts w:ascii="Times New Roman" w:eastAsia="Times New Roman" w:hAnsi="Times New Roman" w:cs="Times New Roman"/>
          <w:sz w:val="24"/>
          <w:szCs w:val="24"/>
        </w:rPr>
        <w:t>A</w:t>
      </w:r>
      <w:r w:rsidRPr="00891470">
        <w:rPr>
          <w:rFonts w:ascii="Times New Roman" w:eastAsia="Times New Roman" w:hAnsi="Times New Roman" w:cs="Times New Roman"/>
          <w:color w:val="000000"/>
          <w:sz w:val="24"/>
          <w:szCs w:val="24"/>
        </w:rPr>
        <w:t>rticolul 9</w:t>
      </w:r>
      <w:r w:rsidR="00744126" w:rsidRPr="00891470">
        <w:rPr>
          <w:rFonts w:ascii="Times New Roman" w:hAnsi="Times New Roman" w:cs="Times New Roman"/>
          <w:color w:val="000000"/>
          <w:sz w:val="24"/>
          <w:szCs w:val="24"/>
        </w:rPr>
        <w:t xml:space="preserve"> </w:t>
      </w:r>
      <w:r w:rsidRPr="00891470">
        <w:rPr>
          <w:rFonts w:ascii="Times New Roman" w:eastAsia="Times New Roman" w:hAnsi="Times New Roman" w:cs="Times New Roman"/>
          <w:color w:val="000000"/>
          <w:sz w:val="24"/>
          <w:szCs w:val="24"/>
        </w:rPr>
        <w:t>alineatul (3) va avea următorul cuprins: „(3) În cazul stabilirii în Republica Moldova a unui prestator care a fost deja supus unor cerințe și controale echivalente sau comparabile ca scop într-un alt stat membru, este interzisă impunerea unor condiții de acordare a autorizației care conduc la duplicarea acestora..</w:t>
      </w:r>
    </w:p>
    <w:p w14:paraId="04D5F8AE"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13" w:name="_ro2ncxbbp6qu" w:colFirst="0" w:colLast="0"/>
      <w:bookmarkEnd w:id="13"/>
    </w:p>
    <w:p w14:paraId="1FB1F11F"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bookmarkStart w:id="14" w:name="_tctfb8cu5xcw" w:colFirst="0" w:colLast="0"/>
      <w:bookmarkEnd w:id="14"/>
      <w:r w:rsidRPr="00891470">
        <w:rPr>
          <w:rFonts w:ascii="Times New Roman" w:eastAsia="Times New Roman" w:hAnsi="Times New Roman" w:cs="Times New Roman"/>
          <w:sz w:val="24"/>
          <w:szCs w:val="24"/>
        </w:rPr>
        <w:t>La articolul 12:</w:t>
      </w:r>
    </w:p>
    <w:p w14:paraId="087BF7CD" w14:textId="592092BB"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la alineatele (4), (5) și (6) </w:t>
      </w:r>
      <w:r w:rsidR="00C848DA" w:rsidRPr="00891470">
        <w:rPr>
          <w:rFonts w:ascii="Times New Roman" w:eastAsia="Times New Roman" w:hAnsi="Times New Roman" w:cs="Times New Roman"/>
          <w:color w:val="000000"/>
          <w:sz w:val="24"/>
          <w:szCs w:val="24"/>
        </w:rPr>
        <w:t xml:space="preserve">cuvintele </w:t>
      </w:r>
      <w:r w:rsidRPr="00891470">
        <w:rPr>
          <w:rFonts w:ascii="Times New Roman" w:eastAsia="Times New Roman" w:hAnsi="Times New Roman" w:cs="Times New Roman"/>
          <w:color w:val="000000"/>
          <w:sz w:val="24"/>
          <w:szCs w:val="24"/>
        </w:rPr>
        <w:t xml:space="preserve">„în termen de” se substituie cu </w:t>
      </w:r>
      <w:r w:rsidR="00C848DA" w:rsidRPr="00891470">
        <w:rPr>
          <w:rFonts w:ascii="Times New Roman" w:eastAsia="Times New Roman" w:hAnsi="Times New Roman" w:cs="Times New Roman"/>
          <w:color w:val="000000"/>
          <w:sz w:val="24"/>
          <w:szCs w:val="24"/>
        </w:rPr>
        <w:t xml:space="preserve">cuvintele </w:t>
      </w:r>
      <w:r w:rsidRPr="00891470">
        <w:rPr>
          <w:rFonts w:ascii="Times New Roman" w:eastAsia="Times New Roman" w:hAnsi="Times New Roman" w:cs="Times New Roman"/>
          <w:color w:val="000000"/>
          <w:sz w:val="24"/>
          <w:szCs w:val="24"/>
        </w:rPr>
        <w:t>„în cel mai scurt termen, dar care nu va depăși”;</w:t>
      </w:r>
    </w:p>
    <w:p w14:paraId="16DE162B"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15" w:name="_1lupc9brb78x" w:colFirst="0" w:colLast="0"/>
      <w:bookmarkEnd w:id="15"/>
      <w:r w:rsidRPr="00891470">
        <w:rPr>
          <w:rFonts w:ascii="Times New Roman" w:eastAsia="Times New Roman" w:hAnsi="Times New Roman" w:cs="Times New Roman"/>
          <w:color w:val="000000"/>
          <w:sz w:val="24"/>
          <w:szCs w:val="24"/>
        </w:rPr>
        <w:t>alineatul (6) se completează cu textul „de la data adoptării deciziei de respingere.”.</w:t>
      </w:r>
    </w:p>
    <w:p w14:paraId="610526EB"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16" w:name="_7pscbl4nepxv" w:colFirst="0" w:colLast="0"/>
      <w:bookmarkEnd w:id="16"/>
    </w:p>
    <w:p w14:paraId="1DB2E129"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p>
    <w:p w14:paraId="7274A8EC"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bookmarkStart w:id="17" w:name="_5w2bpj5cefyf" w:colFirst="0" w:colLast="0"/>
      <w:bookmarkEnd w:id="17"/>
      <w:r w:rsidRPr="00891470">
        <w:rPr>
          <w:rFonts w:ascii="Times New Roman" w:eastAsia="Times New Roman" w:hAnsi="Times New Roman" w:cs="Times New Roman"/>
          <w:sz w:val="24"/>
          <w:szCs w:val="24"/>
        </w:rPr>
        <w:t>Articolul 15:</w:t>
      </w:r>
    </w:p>
    <w:p w14:paraId="00816D6F" w14:textId="51AA04E5"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denumirea se completează cu textul „cu caracter temporar și / sau ocazional”;</w:t>
      </w:r>
    </w:p>
    <w:p w14:paraId="004FED02"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18" w:name="_6vxzclxgbfzm" w:colFirst="0" w:colLast="0"/>
      <w:bookmarkEnd w:id="18"/>
      <w:r w:rsidRPr="00891470">
        <w:rPr>
          <w:rFonts w:ascii="Times New Roman" w:eastAsia="Times New Roman" w:hAnsi="Times New Roman" w:cs="Times New Roman"/>
          <w:color w:val="000000"/>
          <w:sz w:val="24"/>
          <w:szCs w:val="24"/>
        </w:rPr>
        <w:lastRenderedPageBreak/>
        <w:t>la alineatul (1) după cuvintele „dreptul de a furniza servicii” se completează cu cuvintele “cu caracter temporar și / sau ocazional”;</w:t>
      </w:r>
    </w:p>
    <w:p w14:paraId="15440341"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19" w:name="_ste0nyiz2ex4" w:colFirst="0" w:colLast="0"/>
      <w:bookmarkEnd w:id="19"/>
      <w:r w:rsidRPr="00891470">
        <w:rPr>
          <w:rFonts w:ascii="Times New Roman" w:eastAsia="Times New Roman" w:hAnsi="Times New Roman" w:cs="Times New Roman"/>
          <w:color w:val="000000"/>
          <w:sz w:val="24"/>
          <w:szCs w:val="24"/>
        </w:rPr>
        <w:t>la alineatul (2) după cuvintele „furnizarea unui serviciu” se completează cu cuvintele „cu caracter temporar și / sau ocazional”;</w:t>
      </w:r>
    </w:p>
    <w:p w14:paraId="6D3D82F4"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20" w:name="_k0sqzp8twn23" w:colFirst="0" w:colLast="0"/>
      <w:bookmarkEnd w:id="20"/>
      <w:r w:rsidRPr="00891470">
        <w:rPr>
          <w:rFonts w:ascii="Times New Roman" w:eastAsia="Times New Roman" w:hAnsi="Times New Roman" w:cs="Times New Roman"/>
          <w:color w:val="000000"/>
          <w:sz w:val="24"/>
          <w:szCs w:val="24"/>
        </w:rPr>
        <w:t xml:space="preserve">la alineatul (3): </w:t>
      </w:r>
    </w:p>
    <w:p w14:paraId="6BD5B0C4"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după cuvintele „de a furniza servicii” se completează cu cuvintele „cu caracter temporar și / sau ocazional”;</w:t>
      </w:r>
    </w:p>
    <w:p w14:paraId="7FEB3F38"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21" w:name="_tdoxararli1n" w:colFirst="0" w:colLast="0"/>
      <w:bookmarkEnd w:id="21"/>
      <w:r w:rsidRPr="00891470">
        <w:rPr>
          <w:rFonts w:ascii="Times New Roman" w:eastAsia="Times New Roman" w:hAnsi="Times New Roman" w:cs="Times New Roman"/>
          <w:color w:val="000000"/>
          <w:sz w:val="24"/>
          <w:szCs w:val="24"/>
        </w:rPr>
        <w:t>lit. e) după cuvintele „autoritatea competentă” se completează cu cuvintele „din Republica Moldova”.</w:t>
      </w:r>
    </w:p>
    <w:p w14:paraId="7EE53675" w14:textId="77777777" w:rsidR="00721329" w:rsidRPr="00891470" w:rsidRDefault="00721329"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p>
    <w:p w14:paraId="246CA6AC" w14:textId="1E2003C2" w:rsidR="00721329" w:rsidRPr="00891470" w:rsidRDefault="00000000" w:rsidP="00744126">
      <w:pPr>
        <w:numPr>
          <w:ilvl w:val="0"/>
          <w:numId w:val="3"/>
        </w:numPr>
        <w:pBdr>
          <w:top w:val="nil"/>
          <w:left w:val="nil"/>
          <w:bottom w:val="nil"/>
          <w:right w:val="nil"/>
          <w:between w:val="nil"/>
        </w:pBdr>
        <w:spacing w:line="240" w:lineRule="auto"/>
        <w:ind w:left="0" w:firstLine="720"/>
        <w:jc w:val="both"/>
        <w:rPr>
          <w:rFonts w:ascii="Times New Roman" w:hAnsi="Times New Roman" w:cs="Times New Roman"/>
          <w:color w:val="000000"/>
          <w:sz w:val="24"/>
          <w:szCs w:val="24"/>
        </w:rPr>
      </w:pPr>
      <w:r w:rsidRPr="00891470">
        <w:rPr>
          <w:rFonts w:ascii="Times New Roman" w:eastAsia="Times New Roman" w:hAnsi="Times New Roman" w:cs="Times New Roman"/>
          <w:color w:val="000000"/>
          <w:sz w:val="24"/>
          <w:szCs w:val="24"/>
        </w:rPr>
        <w:t>La articolul 24</w:t>
      </w:r>
      <w:r w:rsidR="00744126" w:rsidRPr="00891470">
        <w:rPr>
          <w:rFonts w:ascii="Times New Roman" w:eastAsia="Times New Roman" w:hAnsi="Times New Roman" w:cs="Times New Roman"/>
          <w:color w:val="000000"/>
          <w:sz w:val="24"/>
          <w:szCs w:val="24"/>
        </w:rPr>
        <w:t>,</w:t>
      </w:r>
      <w:r w:rsidR="00744126" w:rsidRPr="00891470">
        <w:rPr>
          <w:rFonts w:ascii="Times New Roman" w:hAnsi="Times New Roman" w:cs="Times New Roman"/>
          <w:color w:val="000000"/>
          <w:sz w:val="24"/>
          <w:szCs w:val="24"/>
        </w:rPr>
        <w:t xml:space="preserve"> </w:t>
      </w:r>
      <w:r w:rsidRPr="00891470">
        <w:rPr>
          <w:rFonts w:ascii="Times New Roman" w:eastAsia="Times New Roman" w:hAnsi="Times New Roman" w:cs="Times New Roman"/>
          <w:color w:val="000000"/>
          <w:sz w:val="24"/>
          <w:szCs w:val="24"/>
        </w:rPr>
        <w:t xml:space="preserve">la alineatul (4) acronimul „AGE” se substituie cu </w:t>
      </w:r>
      <w:r w:rsidR="000C58AC" w:rsidRPr="00891470">
        <w:rPr>
          <w:rFonts w:ascii="Times New Roman" w:eastAsia="Times New Roman" w:hAnsi="Times New Roman" w:cs="Times New Roman"/>
          <w:color w:val="000000"/>
          <w:sz w:val="24"/>
          <w:szCs w:val="24"/>
        </w:rPr>
        <w:t xml:space="preserve">cuvintele </w:t>
      </w:r>
      <w:r w:rsidRPr="00891470">
        <w:rPr>
          <w:rFonts w:ascii="Times New Roman" w:eastAsia="Times New Roman" w:hAnsi="Times New Roman" w:cs="Times New Roman"/>
          <w:color w:val="000000"/>
          <w:sz w:val="24"/>
          <w:szCs w:val="24"/>
        </w:rPr>
        <w:t>„posesorul GUE”;</w:t>
      </w:r>
    </w:p>
    <w:p w14:paraId="7742DCDD"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22" w:name="_rr2m74qn1y4b" w:colFirst="0" w:colLast="0"/>
      <w:bookmarkEnd w:id="22"/>
    </w:p>
    <w:p w14:paraId="5B1FF5F5"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r w:rsidRPr="00891470">
        <w:rPr>
          <w:rFonts w:ascii="Times New Roman" w:eastAsia="Times New Roman" w:hAnsi="Times New Roman" w:cs="Times New Roman"/>
          <w:sz w:val="24"/>
          <w:szCs w:val="24"/>
        </w:rPr>
        <w:t>Articolul 28:</w:t>
      </w:r>
    </w:p>
    <w:p w14:paraId="742B9297"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la alineatul (1): </w:t>
      </w:r>
    </w:p>
    <w:p w14:paraId="46A39BD9" w14:textId="344B75ED" w:rsidR="00721329" w:rsidRPr="00891470" w:rsidRDefault="000C58AC"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cuvintele </w:t>
      </w:r>
      <w:r w:rsidR="00000000" w:rsidRPr="00891470">
        <w:rPr>
          <w:rFonts w:ascii="Times New Roman" w:eastAsia="Times New Roman" w:hAnsi="Times New Roman" w:cs="Times New Roman"/>
          <w:color w:val="000000"/>
          <w:sz w:val="24"/>
          <w:szCs w:val="24"/>
        </w:rPr>
        <w:t xml:space="preserve">„AGE exercită funcții de coordonator național al PL” se substituie cu </w:t>
      </w:r>
      <w:r w:rsidRPr="00891470">
        <w:rPr>
          <w:rFonts w:ascii="Times New Roman" w:eastAsia="Times New Roman" w:hAnsi="Times New Roman" w:cs="Times New Roman"/>
          <w:color w:val="000000"/>
          <w:sz w:val="24"/>
          <w:szCs w:val="24"/>
        </w:rPr>
        <w:t xml:space="preserve">cuvintele </w:t>
      </w:r>
      <w:r w:rsidR="00000000" w:rsidRPr="00891470">
        <w:rPr>
          <w:rFonts w:ascii="Times New Roman" w:eastAsia="Times New Roman" w:hAnsi="Times New Roman" w:cs="Times New Roman"/>
          <w:color w:val="000000"/>
          <w:sz w:val="24"/>
          <w:szCs w:val="24"/>
        </w:rPr>
        <w:t>“Coordonatorii naționali ai PL sunt desemnați de către Guvern”;</w:t>
      </w:r>
    </w:p>
    <w:p w14:paraId="0D9EAA61" w14:textId="77777777"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bookmarkStart w:id="23" w:name="_imm9lawhonwo" w:colFirst="0" w:colLast="0"/>
      <w:bookmarkEnd w:id="23"/>
      <w:r w:rsidRPr="00891470">
        <w:rPr>
          <w:rFonts w:ascii="Times New Roman" w:eastAsia="Times New Roman" w:hAnsi="Times New Roman" w:cs="Times New Roman"/>
          <w:color w:val="000000"/>
          <w:sz w:val="24"/>
          <w:szCs w:val="24"/>
        </w:rPr>
        <w:t>litera a) sintagma „în colaborare cu Ministerul Dezvoltării Economice și Digitalizării” se exclude;</w:t>
      </w:r>
    </w:p>
    <w:p w14:paraId="1AFAF6D9" w14:textId="2DB32910" w:rsidR="00721329" w:rsidRPr="00891470" w:rsidRDefault="00000000" w:rsidP="00875173">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rPr>
      </w:pPr>
      <w:r w:rsidRPr="00891470">
        <w:rPr>
          <w:rFonts w:ascii="Times New Roman" w:eastAsia="Times New Roman" w:hAnsi="Times New Roman" w:cs="Times New Roman"/>
          <w:color w:val="000000"/>
          <w:sz w:val="24"/>
          <w:szCs w:val="24"/>
        </w:rPr>
        <w:t xml:space="preserve">la alineatul (2) </w:t>
      </w:r>
      <w:r w:rsidR="000C58AC" w:rsidRPr="00891470">
        <w:rPr>
          <w:rFonts w:ascii="Times New Roman" w:eastAsia="Times New Roman" w:hAnsi="Times New Roman" w:cs="Times New Roman"/>
          <w:color w:val="000000"/>
          <w:sz w:val="24"/>
          <w:szCs w:val="24"/>
        </w:rPr>
        <w:t xml:space="preserve">cuvintele </w:t>
      </w:r>
      <w:r w:rsidRPr="00891470">
        <w:rPr>
          <w:rFonts w:ascii="Times New Roman" w:eastAsia="Times New Roman" w:hAnsi="Times New Roman" w:cs="Times New Roman"/>
          <w:color w:val="000000"/>
          <w:sz w:val="24"/>
          <w:szCs w:val="24"/>
        </w:rPr>
        <w:t xml:space="preserve">„autorității menționate la alin. (1)” se substituie cu </w:t>
      </w:r>
      <w:r w:rsidR="000C58AC" w:rsidRPr="00891470">
        <w:rPr>
          <w:rFonts w:ascii="Times New Roman" w:eastAsia="Times New Roman" w:hAnsi="Times New Roman" w:cs="Times New Roman"/>
          <w:color w:val="000000"/>
          <w:sz w:val="24"/>
          <w:szCs w:val="24"/>
        </w:rPr>
        <w:t xml:space="preserve">cuvintele </w:t>
      </w:r>
      <w:r w:rsidRPr="00891470">
        <w:rPr>
          <w:rFonts w:ascii="Times New Roman" w:eastAsia="Times New Roman" w:hAnsi="Times New Roman" w:cs="Times New Roman"/>
          <w:color w:val="000000"/>
          <w:sz w:val="24"/>
          <w:szCs w:val="24"/>
        </w:rPr>
        <w:t>„</w:t>
      </w:r>
      <w:r w:rsidR="00FE7F10" w:rsidRPr="00891470">
        <w:rPr>
          <w:rFonts w:ascii="Times New Roman" w:eastAsia="Times New Roman" w:hAnsi="Times New Roman" w:cs="Times New Roman"/>
          <w:color w:val="000000"/>
          <w:sz w:val="24"/>
          <w:szCs w:val="24"/>
        </w:rPr>
        <w:t>coordonatori</w:t>
      </w:r>
      <w:r w:rsidR="00E409BA" w:rsidRPr="00891470">
        <w:rPr>
          <w:rFonts w:ascii="Times New Roman" w:eastAsia="Times New Roman" w:hAnsi="Times New Roman" w:cs="Times New Roman"/>
          <w:color w:val="000000"/>
          <w:sz w:val="24"/>
          <w:szCs w:val="24"/>
        </w:rPr>
        <w:t>lor</w:t>
      </w:r>
      <w:r w:rsidR="00FE7F10" w:rsidRPr="00891470">
        <w:rPr>
          <w:rFonts w:ascii="Times New Roman" w:eastAsia="Times New Roman" w:hAnsi="Times New Roman" w:cs="Times New Roman"/>
          <w:color w:val="000000"/>
          <w:sz w:val="24"/>
          <w:szCs w:val="24"/>
        </w:rPr>
        <w:t xml:space="preserve"> naționali ai PL</w:t>
      </w:r>
      <w:r w:rsidRPr="00891470">
        <w:rPr>
          <w:rFonts w:ascii="Times New Roman" w:eastAsia="Times New Roman" w:hAnsi="Times New Roman" w:cs="Times New Roman"/>
          <w:color w:val="000000"/>
          <w:sz w:val="24"/>
          <w:szCs w:val="24"/>
        </w:rPr>
        <w:t>”.</w:t>
      </w:r>
    </w:p>
    <w:p w14:paraId="28DCB1BC"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24" w:name="_5bxkvlpxyxob" w:colFirst="0" w:colLast="0"/>
      <w:bookmarkEnd w:id="24"/>
    </w:p>
    <w:p w14:paraId="359B370A" w14:textId="6E566ABB"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bookmarkStart w:id="25" w:name="_2qht6qkqdyqw" w:colFirst="0" w:colLast="0"/>
      <w:bookmarkEnd w:id="25"/>
      <w:r w:rsidRPr="00891470">
        <w:rPr>
          <w:rFonts w:ascii="Times New Roman" w:eastAsia="Times New Roman" w:hAnsi="Times New Roman" w:cs="Times New Roman"/>
          <w:sz w:val="24"/>
          <w:szCs w:val="24"/>
        </w:rPr>
        <w:t xml:space="preserve">La </w:t>
      </w:r>
      <w:r w:rsidR="00732CE2" w:rsidRPr="00891470">
        <w:rPr>
          <w:rFonts w:ascii="Times New Roman" w:eastAsia="Times New Roman" w:hAnsi="Times New Roman" w:cs="Times New Roman"/>
          <w:sz w:val="24"/>
          <w:szCs w:val="24"/>
        </w:rPr>
        <w:t xml:space="preserve">articolele 29, 31, 36 și 37 </w:t>
      </w:r>
      <w:r w:rsidRPr="00891470">
        <w:rPr>
          <w:rFonts w:ascii="Times New Roman" w:eastAsia="Times New Roman" w:hAnsi="Times New Roman" w:cs="Times New Roman"/>
          <w:sz w:val="24"/>
          <w:szCs w:val="24"/>
        </w:rPr>
        <w:t xml:space="preserve">acronimul „AGE” se substituie cu </w:t>
      </w:r>
      <w:r w:rsidR="000C58AC" w:rsidRPr="00891470">
        <w:rPr>
          <w:rFonts w:ascii="Times New Roman" w:eastAsia="Times New Roman" w:hAnsi="Times New Roman" w:cs="Times New Roman"/>
          <w:sz w:val="24"/>
          <w:szCs w:val="24"/>
        </w:rPr>
        <w:t xml:space="preserve">cuvintele </w:t>
      </w:r>
      <w:r w:rsidRPr="00891470">
        <w:rPr>
          <w:rFonts w:ascii="Times New Roman" w:eastAsia="Times New Roman" w:hAnsi="Times New Roman" w:cs="Times New Roman"/>
          <w:sz w:val="24"/>
          <w:szCs w:val="24"/>
        </w:rPr>
        <w:t>„coordonatorilor naționali ai PL”;</w:t>
      </w:r>
    </w:p>
    <w:p w14:paraId="1E9B47E3"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p>
    <w:p w14:paraId="66E25DFB" w14:textId="77777777" w:rsidR="00721329" w:rsidRPr="00891470" w:rsidRDefault="00721329" w:rsidP="00875173">
      <w:pPr>
        <w:pBdr>
          <w:top w:val="nil"/>
          <w:left w:val="nil"/>
          <w:bottom w:val="nil"/>
          <w:right w:val="nil"/>
          <w:between w:val="nil"/>
        </w:pBdr>
        <w:ind w:firstLine="720"/>
        <w:jc w:val="both"/>
        <w:rPr>
          <w:rFonts w:ascii="Times New Roman" w:eastAsia="Times New Roman" w:hAnsi="Times New Roman" w:cs="Times New Roman"/>
          <w:color w:val="000000"/>
          <w:sz w:val="24"/>
          <w:szCs w:val="24"/>
        </w:rPr>
      </w:pPr>
      <w:bookmarkStart w:id="26" w:name="_lykoru6up3az" w:colFirst="0" w:colLast="0"/>
      <w:bookmarkEnd w:id="26"/>
    </w:p>
    <w:p w14:paraId="153C6125" w14:textId="77777777" w:rsidR="00721329" w:rsidRPr="00891470" w:rsidRDefault="00000000" w:rsidP="00875173">
      <w:pPr>
        <w:numPr>
          <w:ilvl w:val="0"/>
          <w:numId w:val="3"/>
        </w:numPr>
        <w:spacing w:line="240" w:lineRule="auto"/>
        <w:ind w:left="0" w:firstLine="720"/>
        <w:jc w:val="both"/>
        <w:rPr>
          <w:rFonts w:ascii="Times New Roman" w:hAnsi="Times New Roman" w:cs="Times New Roman"/>
          <w:sz w:val="24"/>
          <w:szCs w:val="24"/>
        </w:rPr>
      </w:pPr>
      <w:bookmarkStart w:id="27" w:name="_lserfiallumq" w:colFirst="0" w:colLast="0"/>
      <w:bookmarkStart w:id="28" w:name="_Hlk233654902"/>
      <w:bookmarkEnd w:id="27"/>
      <w:r w:rsidRPr="00891470">
        <w:rPr>
          <w:rFonts w:ascii="Times New Roman" w:eastAsia="Times New Roman" w:hAnsi="Times New Roman" w:cs="Times New Roman"/>
          <w:sz w:val="24"/>
          <w:szCs w:val="24"/>
        </w:rPr>
        <w:t xml:space="preserve">La articolul 39. Dispoziții tranzitorii: </w:t>
      </w:r>
    </w:p>
    <w:p w14:paraId="48677EB0"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în denumirea articolului cuvântul „tranzitorii” se substituie cu cuvântul „finale”;</w:t>
      </w:r>
    </w:p>
    <w:p w14:paraId="45741342" w14:textId="614E55D8" w:rsidR="00721329" w:rsidRPr="00891470" w:rsidRDefault="00835C22"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alineatul (1) va avea următorul cuprins: </w:t>
      </w:r>
    </w:p>
    <w:p w14:paraId="3C682623" w14:textId="26A5AF0A" w:rsidR="00A92722" w:rsidRPr="00891470" w:rsidRDefault="00000000" w:rsidP="00875173">
      <w:pPr>
        <w:spacing w:line="240" w:lineRule="auto"/>
        <w:ind w:firstLine="720"/>
        <w:jc w:val="both"/>
        <w:rPr>
          <w:rFonts w:ascii="Times New Roman" w:eastAsia="Times New Roman" w:hAnsi="Times New Roman" w:cs="Times New Roman"/>
          <w:sz w:val="24"/>
          <w:szCs w:val="24"/>
        </w:rPr>
      </w:pPr>
      <w:bookmarkStart w:id="29" w:name="_fjlrhh26x3wt" w:colFirst="0" w:colLast="0"/>
      <w:bookmarkEnd w:id="29"/>
      <w:r w:rsidRPr="00891470">
        <w:rPr>
          <w:rFonts w:ascii="Times New Roman" w:eastAsia="Times New Roman" w:hAnsi="Times New Roman" w:cs="Times New Roman"/>
          <w:sz w:val="24"/>
          <w:szCs w:val="24"/>
        </w:rPr>
        <w:t>„(1) Prezenta lege intră în vigoare la data de 1 ianuarie 2027, cu excepția</w:t>
      </w:r>
      <w:r w:rsidR="00A92722" w:rsidRPr="00891470">
        <w:rPr>
          <w:rFonts w:ascii="Times New Roman" w:eastAsia="Times New Roman" w:hAnsi="Times New Roman" w:cs="Times New Roman"/>
          <w:sz w:val="24"/>
          <w:szCs w:val="24"/>
        </w:rPr>
        <w:t>:</w:t>
      </w:r>
    </w:p>
    <w:p w14:paraId="4CB498D5" w14:textId="508690ED" w:rsidR="00A92722" w:rsidRPr="00891470" w:rsidRDefault="00A92722" w:rsidP="00875173">
      <w:pPr>
        <w:pStyle w:val="Listparagraf"/>
        <w:numPr>
          <w:ilvl w:val="0"/>
          <w:numId w:val="4"/>
        </w:numPr>
        <w:spacing w:line="240" w:lineRule="auto"/>
        <w:ind w:left="0"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art. 5 alin (1)</w:t>
      </w:r>
      <w:bookmarkStart w:id="30" w:name="_Hlk233649278"/>
      <w:r w:rsidR="00835C22" w:rsidRPr="00891470">
        <w:rPr>
          <w:rFonts w:ascii="Times New Roman" w:hAnsi="Times New Roman" w:cs="Times New Roman"/>
          <w:sz w:val="24"/>
          <w:szCs w:val="24"/>
          <w:lang w:val="ro-RO"/>
        </w:rPr>
        <w:t>și alin. (2) al prezentului articol, c</w:t>
      </w:r>
      <w:bookmarkEnd w:id="30"/>
      <w:r w:rsidR="00835C22" w:rsidRPr="00891470">
        <w:rPr>
          <w:rFonts w:ascii="Times New Roman" w:hAnsi="Times New Roman" w:cs="Times New Roman"/>
          <w:sz w:val="24"/>
          <w:szCs w:val="24"/>
          <w:lang w:val="ro-RO"/>
        </w:rPr>
        <w:t>are vor</w:t>
      </w:r>
      <w:r w:rsidR="00835C22" w:rsidRPr="00891470">
        <w:rPr>
          <w:rFonts w:ascii="Times New Roman" w:eastAsia="Times New Roman" w:hAnsi="Times New Roman" w:cs="Times New Roman"/>
          <w:sz w:val="24"/>
          <w:szCs w:val="24"/>
        </w:rPr>
        <w:t xml:space="preserve"> </w:t>
      </w:r>
      <w:r w:rsidRPr="00891470">
        <w:rPr>
          <w:rFonts w:ascii="Times New Roman" w:eastAsia="Times New Roman" w:hAnsi="Times New Roman" w:cs="Times New Roman"/>
          <w:sz w:val="24"/>
          <w:szCs w:val="24"/>
        </w:rPr>
        <w:t>intra în vigoare peste o lună de la data publicării prezentei legi în Monitorul Oficial al Republicii Moldova;</w:t>
      </w:r>
    </w:p>
    <w:p w14:paraId="1113A558" w14:textId="228FDC1D" w:rsidR="00721329" w:rsidRPr="00891470" w:rsidRDefault="00000000" w:rsidP="00875173">
      <w:pPr>
        <w:pStyle w:val="Listparagraf"/>
        <w:numPr>
          <w:ilvl w:val="0"/>
          <w:numId w:val="4"/>
        </w:numPr>
        <w:spacing w:line="240" w:lineRule="auto"/>
        <w:ind w:left="0"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art. 5 alin. (3), art. 9 alin. (3), art. 13 lit. a)-d) și lit. g)-h), art. 14 alin. (2) lit. a) și alin. (4), art. 15, art. 18-19, art.20 alin. (1) ultima propoziție, art. 20 alin. (5), art. 22 alin (2)-(4), art. 24 alin. (4), art. 25 alin. (4) </w:t>
      </w:r>
      <w:proofErr w:type="spellStart"/>
      <w:r w:rsidRPr="00891470">
        <w:rPr>
          <w:rFonts w:ascii="Times New Roman" w:eastAsia="Times New Roman" w:hAnsi="Times New Roman" w:cs="Times New Roman"/>
          <w:sz w:val="24"/>
          <w:szCs w:val="24"/>
        </w:rPr>
        <w:t>lit</w:t>
      </w:r>
      <w:proofErr w:type="spellEnd"/>
      <w:r w:rsidRPr="00891470">
        <w:rPr>
          <w:rFonts w:ascii="Times New Roman" w:eastAsia="Times New Roman" w:hAnsi="Times New Roman" w:cs="Times New Roman"/>
          <w:sz w:val="24"/>
          <w:szCs w:val="24"/>
        </w:rPr>
        <w:t xml:space="preserve"> e), art. 26 alin. (4) și art. 27-38, care vor intra în vigoare la data intrării în vigoare a Tratatului de aderare a Republicii Moldova la Uniunea Europeană.</w:t>
      </w:r>
    </w:p>
    <w:p w14:paraId="14B163B4" w14:textId="77777777" w:rsidR="00835C22" w:rsidRPr="00891470" w:rsidRDefault="00835C22" w:rsidP="00835C22">
      <w:pPr>
        <w:spacing w:line="240" w:lineRule="auto"/>
        <w:ind w:firstLine="720"/>
        <w:jc w:val="both"/>
        <w:rPr>
          <w:rFonts w:ascii="Times New Roman" w:hAnsi="Times New Roman" w:cs="Times New Roman"/>
          <w:sz w:val="24"/>
          <w:szCs w:val="24"/>
          <w:lang w:val="ro-RO"/>
        </w:rPr>
      </w:pPr>
      <w:bookmarkStart w:id="31" w:name="_67erknb8n3qb" w:colFirst="0" w:colLast="0"/>
      <w:bookmarkEnd w:id="31"/>
      <w:r w:rsidRPr="00891470">
        <w:rPr>
          <w:rFonts w:ascii="Times New Roman" w:eastAsia="Times New Roman" w:hAnsi="Times New Roman" w:cs="Times New Roman"/>
          <w:sz w:val="24"/>
          <w:szCs w:val="24"/>
        </w:rPr>
        <w:t xml:space="preserve">la alineatul (2) textul </w:t>
      </w:r>
      <w:r w:rsidRPr="00891470">
        <w:rPr>
          <w:rFonts w:ascii="Times New Roman" w:hAnsi="Times New Roman" w:cs="Times New Roman"/>
          <w:sz w:val="24"/>
          <w:szCs w:val="24"/>
          <w:lang w:val="ro-RO"/>
        </w:rPr>
        <w:t xml:space="preserve">„1 ianuarie 2028” se substituie cu textul „1 ianuarie 2027”. </w:t>
      </w:r>
    </w:p>
    <w:p w14:paraId="2B6EDAD7" w14:textId="4941A005" w:rsidR="00721329" w:rsidRPr="00891470" w:rsidRDefault="00721329" w:rsidP="0044143F">
      <w:pPr>
        <w:spacing w:line="240" w:lineRule="auto"/>
        <w:ind w:firstLine="720"/>
        <w:jc w:val="both"/>
        <w:rPr>
          <w:rFonts w:ascii="Times New Roman" w:hAnsi="Times New Roman" w:cs="Times New Roman"/>
          <w:color w:val="000000"/>
          <w:sz w:val="24"/>
          <w:szCs w:val="24"/>
        </w:rPr>
      </w:pPr>
      <w:bookmarkStart w:id="32" w:name="_lnbhg1i0x9i7" w:colFirst="0" w:colLast="0"/>
      <w:bookmarkStart w:id="33" w:name="_oqcx9oqfp270" w:colFirst="0" w:colLast="0"/>
      <w:bookmarkEnd w:id="32"/>
      <w:bookmarkEnd w:id="33"/>
    </w:p>
    <w:p w14:paraId="56CE31BC"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bookmarkStart w:id="34" w:name="_lttqp5as4djy" w:colFirst="0" w:colLast="0"/>
      <w:bookmarkEnd w:id="34"/>
    </w:p>
    <w:p w14:paraId="3F56EC03" w14:textId="75A4B109" w:rsidR="00721329" w:rsidRPr="00891470" w:rsidRDefault="00000000" w:rsidP="00875173">
      <w:pPr>
        <w:spacing w:line="240" w:lineRule="auto"/>
        <w:ind w:firstLine="720"/>
        <w:jc w:val="both"/>
        <w:rPr>
          <w:rFonts w:ascii="Times New Roman" w:eastAsia="Times New Roman" w:hAnsi="Times New Roman" w:cs="Times New Roman"/>
          <w:sz w:val="24"/>
          <w:szCs w:val="24"/>
        </w:rPr>
      </w:pPr>
      <w:proofErr w:type="spellStart"/>
      <w:r w:rsidRPr="00891470">
        <w:rPr>
          <w:rFonts w:ascii="Times New Roman" w:eastAsia="Times New Roman" w:hAnsi="Times New Roman" w:cs="Times New Roman"/>
          <w:b/>
          <w:bCs/>
          <w:sz w:val="24"/>
          <w:szCs w:val="24"/>
        </w:rPr>
        <w:t>Art</w:t>
      </w:r>
      <w:proofErr w:type="spellEnd"/>
      <w:r w:rsidRPr="00891470">
        <w:rPr>
          <w:rFonts w:ascii="Times New Roman" w:eastAsia="Times New Roman" w:hAnsi="Times New Roman" w:cs="Times New Roman"/>
          <w:b/>
          <w:bCs/>
          <w:sz w:val="24"/>
          <w:szCs w:val="24"/>
        </w:rPr>
        <w:t xml:space="preserve"> II. </w:t>
      </w:r>
      <w:r w:rsidRPr="00891470">
        <w:rPr>
          <w:rFonts w:ascii="Times New Roman" w:eastAsia="Times New Roman" w:hAnsi="Times New Roman" w:cs="Times New Roman"/>
          <w:sz w:val="24"/>
          <w:szCs w:val="24"/>
        </w:rPr>
        <w:t>Anexa nr. 1 la</w:t>
      </w:r>
      <w:r w:rsidRPr="00891470">
        <w:rPr>
          <w:rFonts w:ascii="Times New Roman" w:eastAsia="Times New Roman" w:hAnsi="Times New Roman" w:cs="Times New Roman"/>
          <w:b/>
          <w:bCs/>
          <w:sz w:val="24"/>
          <w:szCs w:val="24"/>
        </w:rPr>
        <w:t xml:space="preserve"> </w:t>
      </w:r>
      <w:r w:rsidRPr="00891470">
        <w:rPr>
          <w:rFonts w:ascii="Times New Roman" w:eastAsia="Times New Roman" w:hAnsi="Times New Roman" w:cs="Times New Roman"/>
          <w:sz w:val="24"/>
          <w:szCs w:val="24"/>
        </w:rPr>
        <w:t>Legea 100/2017 cu privire la actele normative (Monitorul Oficial al Republicii Moldova, 2018, nr. 7-17 art. 34), cu modificările ulterioare, se modifică după cum urmează:</w:t>
      </w:r>
    </w:p>
    <w:p w14:paraId="04A90C74"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1. Compartimentul 4 se completează cu </w:t>
      </w:r>
      <w:proofErr w:type="spellStart"/>
      <w:r w:rsidRPr="00891470">
        <w:rPr>
          <w:rFonts w:ascii="Times New Roman" w:eastAsia="Times New Roman" w:hAnsi="Times New Roman" w:cs="Times New Roman"/>
          <w:sz w:val="24"/>
          <w:szCs w:val="24"/>
        </w:rPr>
        <w:t>subcompartimentul</w:t>
      </w:r>
      <w:proofErr w:type="spellEnd"/>
      <w:r w:rsidRPr="00891470">
        <w:rPr>
          <w:rFonts w:ascii="Times New Roman" w:eastAsia="Times New Roman" w:hAnsi="Times New Roman" w:cs="Times New Roman"/>
          <w:sz w:val="24"/>
          <w:szCs w:val="24"/>
        </w:rPr>
        <w:t xml:space="preserve"> 4.3¹, cu următorul cuprins:</w:t>
      </w:r>
    </w:p>
    <w:p w14:paraId="644F7E0D"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„4.3¹. Impactul asupra accesului la activități de servicii și exercitării acestora”.</w:t>
      </w:r>
    </w:p>
    <w:p w14:paraId="58A3B69A" w14:textId="77777777" w:rsidR="00721329" w:rsidRPr="00891470" w:rsidRDefault="00721329" w:rsidP="00875173">
      <w:pPr>
        <w:spacing w:line="240" w:lineRule="auto"/>
        <w:ind w:firstLine="720"/>
        <w:jc w:val="both"/>
        <w:rPr>
          <w:rFonts w:ascii="Times New Roman" w:eastAsia="Times New Roman" w:hAnsi="Times New Roman" w:cs="Times New Roman"/>
          <w:sz w:val="24"/>
          <w:szCs w:val="24"/>
        </w:rPr>
      </w:pPr>
    </w:p>
    <w:p w14:paraId="1BA111C8" w14:textId="77777777" w:rsidR="00721329" w:rsidRPr="00891470" w:rsidRDefault="00000000" w:rsidP="00875173">
      <w:pPr>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2. La Note se completează cu subpunctul 4.3¹, cu următorul cuprins: </w:t>
      </w:r>
    </w:p>
    <w:p w14:paraId="0D33E559" w14:textId="77777777" w:rsidR="00721329" w:rsidRPr="00891470" w:rsidRDefault="00000000" w:rsidP="00875173">
      <w:pPr>
        <w:spacing w:line="240" w:lineRule="auto"/>
        <w:ind w:firstLine="720"/>
        <w:jc w:val="both"/>
        <w:rPr>
          <w:rFonts w:ascii="Times New Roman" w:eastAsia="Times New Roman" w:hAnsi="Times New Roman" w:cs="Times New Roman"/>
          <w:b/>
          <w:bCs/>
          <w:sz w:val="24"/>
          <w:szCs w:val="24"/>
        </w:rPr>
      </w:pPr>
      <w:r w:rsidRPr="00891470">
        <w:rPr>
          <w:rFonts w:ascii="Times New Roman" w:eastAsia="Times New Roman" w:hAnsi="Times New Roman" w:cs="Times New Roman"/>
          <w:sz w:val="24"/>
          <w:szCs w:val="24"/>
        </w:rPr>
        <w:lastRenderedPageBreak/>
        <w:t>“</w:t>
      </w:r>
      <w:bookmarkStart w:id="35" w:name="_Hlk233651066"/>
      <w:r w:rsidRPr="00891470">
        <w:rPr>
          <w:rFonts w:ascii="Times New Roman" w:eastAsia="Times New Roman" w:hAnsi="Times New Roman" w:cs="Times New Roman"/>
          <w:sz w:val="24"/>
          <w:szCs w:val="24"/>
        </w:rPr>
        <w:t xml:space="preserve">4.3¹. </w:t>
      </w:r>
      <w:r w:rsidRPr="00891470">
        <w:rPr>
          <w:rFonts w:ascii="Times New Roman" w:eastAsia="Times New Roman" w:hAnsi="Times New Roman" w:cs="Times New Roman"/>
          <w:b/>
          <w:bCs/>
          <w:sz w:val="24"/>
          <w:szCs w:val="24"/>
        </w:rPr>
        <w:t>Impactul asupra accesului la activități de servicii și exercitării acestora</w:t>
      </w:r>
    </w:p>
    <w:p w14:paraId="1AF249F2" w14:textId="01EACE52" w:rsidR="00721329" w:rsidRPr="00891470" w:rsidRDefault="00000000" w:rsidP="00875173">
      <w:pPr>
        <w:tabs>
          <w:tab w:val="left" w:pos="884"/>
          <w:tab w:val="left" w:pos="1196"/>
        </w:tabs>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Se descrie impactul asupra accesului la activități de servicii și asupra exercitării acestora, fiind incluse și concluziile evaluării </w:t>
      </w:r>
      <w:r w:rsidR="00875173" w:rsidRPr="00891470">
        <w:rPr>
          <w:rFonts w:ascii="Times New Roman" w:eastAsia="Times New Roman" w:hAnsi="Times New Roman" w:cs="Times New Roman"/>
          <w:sz w:val="24"/>
          <w:szCs w:val="24"/>
        </w:rPr>
        <w:t>compatibilității</w:t>
      </w:r>
      <w:r w:rsidRPr="00891470">
        <w:rPr>
          <w:rFonts w:ascii="Times New Roman" w:eastAsia="Times New Roman" w:hAnsi="Times New Roman" w:cs="Times New Roman"/>
          <w:sz w:val="24"/>
          <w:szCs w:val="24"/>
        </w:rPr>
        <w:t xml:space="preserve"> sau se indică, în mod expres, că proiectul nu conține cerințe sau norme care intră în domeniul de aplicare al Legii nr. 282/2024, conform modelului standardizat.</w:t>
      </w:r>
    </w:p>
    <w:p w14:paraId="5C0B8EBF" w14:textId="77777777" w:rsidR="00721329" w:rsidRPr="00891470" w:rsidRDefault="00000000" w:rsidP="00875173">
      <w:pPr>
        <w:tabs>
          <w:tab w:val="left" w:pos="0"/>
        </w:tabs>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Se indică obligațiile, condițiile sau restricțiile impuse prestatorilor de servicii, inclusiv procedurile de autorizare, condițiile de acces sau de exercitare a activității, cerințele privind stabilirea, forma juridică sau calificarea profesională, precum și alte cerințe relevante. </w:t>
      </w:r>
    </w:p>
    <w:p w14:paraId="42701A51" w14:textId="6E0177CB" w:rsidR="00721329" w:rsidRPr="00891470" w:rsidRDefault="00000000" w:rsidP="00875173">
      <w:pPr>
        <w:tabs>
          <w:tab w:val="left" w:pos="0"/>
        </w:tabs>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 xml:space="preserve">Se determină costurile de conformare generate de aceste cerințe și efectele asupra concurenței pe piața serviciilor, inclusiv asupra întreprinderilor mici și mijlocii, precum și </w:t>
      </w:r>
      <w:r w:rsidR="00875173" w:rsidRPr="00891470">
        <w:rPr>
          <w:rFonts w:ascii="Times New Roman" w:eastAsia="Times New Roman" w:hAnsi="Times New Roman" w:cs="Times New Roman"/>
          <w:sz w:val="24"/>
          <w:szCs w:val="24"/>
        </w:rPr>
        <w:t>compatibilitatea</w:t>
      </w:r>
      <w:r w:rsidRPr="00891470">
        <w:rPr>
          <w:rFonts w:ascii="Times New Roman" w:eastAsia="Times New Roman" w:hAnsi="Times New Roman" w:cs="Times New Roman"/>
          <w:sz w:val="24"/>
          <w:szCs w:val="24"/>
        </w:rPr>
        <w:t xml:space="preserve"> cerințelor propuse cu principiile nediscriminării, necesității sub aspectul justificării acestora prin prisma unor motive de interes general, și proporționalității în raport cu obiectivele urmărite. </w:t>
      </w:r>
    </w:p>
    <w:p w14:paraId="61AE629A" w14:textId="77777777" w:rsidR="00721329" w:rsidRPr="00891470" w:rsidRDefault="00000000" w:rsidP="00875173">
      <w:pPr>
        <w:tabs>
          <w:tab w:val="left" w:pos="0"/>
        </w:tabs>
        <w:spacing w:line="240" w:lineRule="auto"/>
        <w:ind w:firstLine="720"/>
        <w:jc w:val="both"/>
        <w:rPr>
          <w:rFonts w:ascii="Times New Roman" w:eastAsia="Times New Roman" w:hAnsi="Times New Roman" w:cs="Times New Roman"/>
          <w:sz w:val="24"/>
          <w:szCs w:val="24"/>
        </w:rPr>
      </w:pPr>
      <w:r w:rsidRPr="00891470">
        <w:rPr>
          <w:rFonts w:ascii="Times New Roman" w:eastAsia="Times New Roman" w:hAnsi="Times New Roman" w:cs="Times New Roman"/>
          <w:sz w:val="24"/>
          <w:szCs w:val="24"/>
        </w:rPr>
        <w:t>Se evaluează impactul asupra capacității prestatorilor de a furniza servicii, inclusiv din perspectiva respectării principiilor liberei circulații transfrontaliere a serviciilor, după caz.</w:t>
      </w:r>
      <w:bookmarkEnd w:id="35"/>
      <w:r w:rsidRPr="00891470">
        <w:rPr>
          <w:rFonts w:ascii="Times New Roman" w:eastAsia="Times New Roman" w:hAnsi="Times New Roman" w:cs="Times New Roman"/>
          <w:sz w:val="24"/>
          <w:szCs w:val="24"/>
        </w:rPr>
        <w:t>”.</w:t>
      </w:r>
    </w:p>
    <w:p w14:paraId="7A098B3A" w14:textId="77777777" w:rsidR="00721329" w:rsidRPr="00891470" w:rsidRDefault="00721329" w:rsidP="00875173">
      <w:pPr>
        <w:tabs>
          <w:tab w:val="left" w:pos="0"/>
        </w:tabs>
        <w:spacing w:line="240" w:lineRule="auto"/>
        <w:ind w:firstLine="720"/>
        <w:jc w:val="both"/>
        <w:rPr>
          <w:rFonts w:ascii="Times New Roman" w:eastAsia="Times New Roman" w:hAnsi="Times New Roman" w:cs="Times New Roman"/>
          <w:sz w:val="24"/>
          <w:szCs w:val="24"/>
        </w:rPr>
      </w:pPr>
    </w:p>
    <w:p w14:paraId="7E44BBC4" w14:textId="3BFA4002" w:rsidR="00721329" w:rsidRPr="00891470" w:rsidRDefault="00000000">
      <w:pPr>
        <w:spacing w:line="240" w:lineRule="auto"/>
        <w:ind w:firstLine="720"/>
        <w:jc w:val="both"/>
        <w:rPr>
          <w:rFonts w:ascii="Times New Roman" w:eastAsia="Times New Roman" w:hAnsi="Times New Roman" w:cs="Times New Roman"/>
          <w:sz w:val="24"/>
          <w:szCs w:val="24"/>
        </w:rPr>
      </w:pPr>
      <w:proofErr w:type="spellStart"/>
      <w:r w:rsidRPr="00891470">
        <w:rPr>
          <w:rFonts w:ascii="Times New Roman" w:hAnsi="Times New Roman" w:cs="Times New Roman"/>
          <w:b/>
          <w:bCs/>
          <w:sz w:val="24"/>
          <w:szCs w:val="24"/>
        </w:rPr>
        <w:t>Art</w:t>
      </w:r>
      <w:proofErr w:type="spellEnd"/>
      <w:r w:rsidRPr="00891470">
        <w:rPr>
          <w:rFonts w:ascii="Times New Roman" w:hAnsi="Times New Roman" w:cs="Times New Roman"/>
          <w:b/>
          <w:bCs/>
          <w:sz w:val="24"/>
          <w:szCs w:val="24"/>
        </w:rPr>
        <w:t xml:space="preserve"> III. </w:t>
      </w:r>
      <w:r w:rsidRPr="00891470">
        <w:rPr>
          <w:rFonts w:ascii="Times New Roman" w:hAnsi="Times New Roman" w:cs="Times New Roman"/>
          <w:sz w:val="24"/>
          <w:szCs w:val="24"/>
        </w:rPr>
        <w:t xml:space="preserve">- (1) </w:t>
      </w:r>
      <w:bookmarkEnd w:id="28"/>
      <w:r w:rsidR="0013797E" w:rsidRPr="00891470">
        <w:rPr>
          <w:rFonts w:ascii="Times New Roman" w:eastAsia="Times New Roman" w:hAnsi="Times New Roman" w:cs="Times New Roman"/>
          <w:sz w:val="24"/>
          <w:szCs w:val="24"/>
        </w:rPr>
        <w:t xml:space="preserve"> Prezenta lege intră în vigoare la data publicării în Monitorul Oficial al Republicii Moldova, cu excepția dispozițiilor art. I pct. 11, care intră în vigoare conform termenelor prevăzute la articolul 39 din Legea nr. 282/2024 privind libertatea de stabilire a prestatorilor de servicii și libertatea de a furniza servicii, astfel cum este modificat prin prezenta lege.</w:t>
      </w:r>
    </w:p>
    <w:p w14:paraId="2DE44BC9" w14:textId="77777777" w:rsidR="00721329" w:rsidRPr="00891470" w:rsidRDefault="00721329">
      <w:pPr>
        <w:spacing w:line="240" w:lineRule="auto"/>
        <w:ind w:firstLine="720"/>
        <w:jc w:val="both"/>
        <w:rPr>
          <w:rFonts w:ascii="Times New Roman" w:eastAsia="Times New Roman" w:hAnsi="Times New Roman" w:cs="Times New Roman"/>
          <w:sz w:val="24"/>
          <w:szCs w:val="24"/>
        </w:rPr>
      </w:pPr>
    </w:p>
    <w:tbl>
      <w:tblPr>
        <w:tblStyle w:val="a"/>
        <w:tblW w:w="8793" w:type="dxa"/>
        <w:tblInd w:w="567" w:type="dxa"/>
        <w:tblLayout w:type="fixed"/>
        <w:tblLook w:val="0400" w:firstRow="0" w:lastRow="0" w:firstColumn="0" w:lastColumn="0" w:noHBand="0" w:noVBand="1"/>
      </w:tblPr>
      <w:tblGrid>
        <w:gridCol w:w="5949"/>
        <w:gridCol w:w="2844"/>
      </w:tblGrid>
      <w:tr w:rsidR="00721329" w:rsidRPr="00891470" w14:paraId="252D0C89" w14:textId="77777777">
        <w:tc>
          <w:tcPr>
            <w:tcW w:w="5949" w:type="dxa"/>
            <w:tcMar>
              <w:top w:w="24" w:type="dxa"/>
              <w:left w:w="48" w:type="dxa"/>
              <w:bottom w:w="24" w:type="dxa"/>
              <w:right w:w="48" w:type="dxa"/>
            </w:tcMar>
          </w:tcPr>
          <w:p w14:paraId="2A3C21FB" w14:textId="77777777" w:rsidR="00721329" w:rsidRPr="00891470" w:rsidRDefault="00000000">
            <w:pPr>
              <w:spacing w:before="336" w:line="240" w:lineRule="auto"/>
              <w:ind w:firstLine="720"/>
              <w:jc w:val="both"/>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PREȘEDINTELE PARLAMENTULUI</w:t>
            </w:r>
          </w:p>
        </w:tc>
        <w:tc>
          <w:tcPr>
            <w:tcW w:w="2844" w:type="dxa"/>
            <w:tcMar>
              <w:top w:w="24" w:type="dxa"/>
              <w:left w:w="48" w:type="dxa"/>
              <w:bottom w:w="24" w:type="dxa"/>
              <w:right w:w="48" w:type="dxa"/>
            </w:tcMar>
          </w:tcPr>
          <w:p w14:paraId="5FF06A5B" w14:textId="77777777" w:rsidR="00721329" w:rsidRPr="00891470" w:rsidRDefault="00000000">
            <w:pPr>
              <w:spacing w:before="336" w:line="240" w:lineRule="auto"/>
              <w:ind w:firstLine="720"/>
              <w:jc w:val="both"/>
              <w:rPr>
                <w:rFonts w:ascii="Times New Roman" w:eastAsia="Times New Roman" w:hAnsi="Times New Roman" w:cs="Times New Roman"/>
                <w:b/>
                <w:bCs/>
                <w:sz w:val="24"/>
                <w:szCs w:val="24"/>
              </w:rPr>
            </w:pPr>
            <w:r w:rsidRPr="00891470">
              <w:rPr>
                <w:rFonts w:ascii="Times New Roman" w:eastAsia="Times New Roman" w:hAnsi="Times New Roman" w:cs="Times New Roman"/>
                <w:b/>
                <w:bCs/>
                <w:sz w:val="24"/>
                <w:szCs w:val="24"/>
              </w:rPr>
              <w:t>Igor GROSU</w:t>
            </w:r>
          </w:p>
        </w:tc>
      </w:tr>
    </w:tbl>
    <w:p w14:paraId="4C46B7B0" w14:textId="77777777" w:rsidR="00721329" w:rsidRPr="00891470" w:rsidRDefault="00721329">
      <w:pPr>
        <w:spacing w:after="160" w:line="259" w:lineRule="auto"/>
        <w:jc w:val="both"/>
        <w:rPr>
          <w:rFonts w:ascii="Times New Roman" w:eastAsia="Times New Roman" w:hAnsi="Times New Roman" w:cs="Times New Roman"/>
          <w:sz w:val="24"/>
          <w:szCs w:val="24"/>
        </w:rPr>
      </w:pPr>
    </w:p>
    <w:sectPr w:rsidR="00721329" w:rsidRPr="008914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6B09F4-B797-4674-B211-6A19305C5619}"/>
  </w:font>
  <w:font w:name="Cambria">
    <w:panose1 w:val="02040503050406030204"/>
    <w:charset w:val="00"/>
    <w:family w:val="roman"/>
    <w:pitch w:val="variable"/>
    <w:sig w:usb0="E00006FF" w:usb1="420024FF" w:usb2="02000000" w:usb3="00000000" w:csb0="0000019F" w:csb1="00000000"/>
    <w:embedRegular r:id="rId2" w:fontKey="{D683EB80-94CE-410B-ACE8-F4F8E99241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F11"/>
    <w:multiLevelType w:val="multilevel"/>
    <w:tmpl w:val="69F6971E"/>
    <w:lvl w:ilvl="0">
      <w:start w:val="1"/>
      <w:numFmt w:val="decimal"/>
      <w:lvlText w:val="%1."/>
      <w:lvlJc w:val="left"/>
      <w:pPr>
        <w:ind w:left="720" w:hanging="360"/>
      </w:pPr>
      <w:rPr>
        <w:rFonts w:ascii="Times New Roman" w:eastAsia="Times New Roman" w:hAnsi="Times New Roman" w:cs="Times New Roman"/>
        <w:b w:val="0"/>
        <w:bCs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786"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786"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DD850BD"/>
    <w:multiLevelType w:val="multilevel"/>
    <w:tmpl w:val="D6D2D344"/>
    <w:lvl w:ilvl="0">
      <w:start w:val="1"/>
      <w:numFmt w:val="decimal"/>
      <w:lvlText w:val="%1)"/>
      <w:lvlJc w:val="left"/>
      <w:pPr>
        <w:ind w:left="1070" w:hanging="360"/>
      </w:pPr>
      <w:rPr>
        <w:rFonts w:ascii="Times New Roman" w:eastAsia="Times New Roman" w:hAnsi="Times New Roman" w:cs="Times New Roman"/>
        <w:u w:val="none"/>
      </w:rPr>
    </w:lvl>
    <w:lvl w:ilvl="1">
      <w:start w:val="1"/>
      <w:numFmt w:val="lowerRoman"/>
      <w:lvlText w:val="%2)"/>
      <w:lvlJc w:val="right"/>
      <w:pPr>
        <w:ind w:left="1790" w:hanging="360"/>
      </w:pPr>
      <w:rPr>
        <w:u w:val="none"/>
      </w:rPr>
    </w:lvl>
    <w:lvl w:ilvl="2">
      <w:start w:val="1"/>
      <w:numFmt w:val="decimal"/>
      <w:lvlText w:val="%3)"/>
      <w:lvlJc w:val="left"/>
      <w:pPr>
        <w:ind w:left="2510" w:hanging="360"/>
      </w:pPr>
      <w:rPr>
        <w:u w:val="none"/>
      </w:rPr>
    </w:lvl>
    <w:lvl w:ilvl="3">
      <w:start w:val="1"/>
      <w:numFmt w:val="lowerLetter"/>
      <w:lvlText w:val="(%4)"/>
      <w:lvlJc w:val="left"/>
      <w:pPr>
        <w:ind w:left="3230" w:hanging="360"/>
      </w:pPr>
      <w:rPr>
        <w:u w:val="none"/>
      </w:rPr>
    </w:lvl>
    <w:lvl w:ilvl="4">
      <w:start w:val="1"/>
      <w:numFmt w:val="lowerRoman"/>
      <w:lvlText w:val="(%5)"/>
      <w:lvlJc w:val="right"/>
      <w:pPr>
        <w:ind w:left="3950" w:hanging="360"/>
      </w:pPr>
      <w:rPr>
        <w:u w:val="none"/>
      </w:rPr>
    </w:lvl>
    <w:lvl w:ilvl="5">
      <w:start w:val="1"/>
      <w:numFmt w:val="decimal"/>
      <w:lvlText w:val="(%6)"/>
      <w:lvlJc w:val="left"/>
      <w:pPr>
        <w:ind w:left="4670" w:hanging="360"/>
      </w:pPr>
      <w:rPr>
        <w:u w:val="none"/>
      </w:rPr>
    </w:lvl>
    <w:lvl w:ilvl="6">
      <w:start w:val="1"/>
      <w:numFmt w:val="lowerLetter"/>
      <w:lvlText w:val="%7."/>
      <w:lvlJc w:val="left"/>
      <w:pPr>
        <w:ind w:left="5390" w:hanging="360"/>
      </w:pPr>
      <w:rPr>
        <w:u w:val="none"/>
      </w:rPr>
    </w:lvl>
    <w:lvl w:ilvl="7">
      <w:start w:val="1"/>
      <w:numFmt w:val="lowerRoman"/>
      <w:lvlText w:val="%8."/>
      <w:lvlJc w:val="right"/>
      <w:pPr>
        <w:ind w:left="6110" w:hanging="360"/>
      </w:pPr>
      <w:rPr>
        <w:u w:val="none"/>
      </w:rPr>
    </w:lvl>
    <w:lvl w:ilvl="8">
      <w:start w:val="1"/>
      <w:numFmt w:val="decimal"/>
      <w:lvlText w:val="%9."/>
      <w:lvlJc w:val="left"/>
      <w:pPr>
        <w:ind w:left="6830" w:hanging="360"/>
      </w:pPr>
      <w:rPr>
        <w:u w:val="none"/>
      </w:rPr>
    </w:lvl>
  </w:abstractNum>
  <w:abstractNum w:abstractNumId="2" w15:restartNumberingAfterBreak="0">
    <w:nsid w:val="1DC96E4E"/>
    <w:multiLevelType w:val="hybridMultilevel"/>
    <w:tmpl w:val="958C906C"/>
    <w:lvl w:ilvl="0" w:tplc="91D06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8B35F4"/>
    <w:multiLevelType w:val="multilevel"/>
    <w:tmpl w:val="1F18261C"/>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F90104C"/>
    <w:multiLevelType w:val="multilevel"/>
    <w:tmpl w:val="D08ACE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2271251">
    <w:abstractNumId w:val="1"/>
  </w:num>
  <w:num w:numId="2" w16cid:durableId="1131165962">
    <w:abstractNumId w:val="4"/>
  </w:num>
  <w:num w:numId="3" w16cid:durableId="1389299111">
    <w:abstractNumId w:val="3"/>
  </w:num>
  <w:num w:numId="4" w16cid:durableId="39719388">
    <w:abstractNumId w:val="2"/>
  </w:num>
  <w:num w:numId="5" w16cid:durableId="722749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29"/>
    <w:rsid w:val="000C58AC"/>
    <w:rsid w:val="001002EC"/>
    <w:rsid w:val="00133EC8"/>
    <w:rsid w:val="0013797E"/>
    <w:rsid w:val="00190119"/>
    <w:rsid w:val="002606E0"/>
    <w:rsid w:val="003178F2"/>
    <w:rsid w:val="003C3B6A"/>
    <w:rsid w:val="003C6BE1"/>
    <w:rsid w:val="003D6D33"/>
    <w:rsid w:val="003E0945"/>
    <w:rsid w:val="003F0C09"/>
    <w:rsid w:val="003F6C84"/>
    <w:rsid w:val="0044143F"/>
    <w:rsid w:val="00455DA9"/>
    <w:rsid w:val="004B40DE"/>
    <w:rsid w:val="004C3F81"/>
    <w:rsid w:val="00506D4C"/>
    <w:rsid w:val="00517812"/>
    <w:rsid w:val="005A0226"/>
    <w:rsid w:val="005A7A23"/>
    <w:rsid w:val="00614649"/>
    <w:rsid w:val="00641AFD"/>
    <w:rsid w:val="00721329"/>
    <w:rsid w:val="00732CE2"/>
    <w:rsid w:val="00744126"/>
    <w:rsid w:val="007B4185"/>
    <w:rsid w:val="00811EE8"/>
    <w:rsid w:val="00834313"/>
    <w:rsid w:val="00835C22"/>
    <w:rsid w:val="00875173"/>
    <w:rsid w:val="00891470"/>
    <w:rsid w:val="00914BFE"/>
    <w:rsid w:val="0096415C"/>
    <w:rsid w:val="00A65D12"/>
    <w:rsid w:val="00A92722"/>
    <w:rsid w:val="00AF10F6"/>
    <w:rsid w:val="00AF2514"/>
    <w:rsid w:val="00B20E0E"/>
    <w:rsid w:val="00B51733"/>
    <w:rsid w:val="00B9066A"/>
    <w:rsid w:val="00BA742F"/>
    <w:rsid w:val="00BB7290"/>
    <w:rsid w:val="00BE5653"/>
    <w:rsid w:val="00C848DA"/>
    <w:rsid w:val="00CA4DEB"/>
    <w:rsid w:val="00DE6140"/>
    <w:rsid w:val="00E30E98"/>
    <w:rsid w:val="00E355E5"/>
    <w:rsid w:val="00E409BA"/>
    <w:rsid w:val="00F10830"/>
    <w:rsid w:val="00F13F84"/>
    <w:rsid w:val="00F85116"/>
    <w:rsid w:val="00FA1693"/>
    <w:rsid w:val="00FD6F70"/>
    <w:rsid w:val="00FE4B37"/>
    <w:rsid w:val="00FE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6A2B"/>
  <w15:docId w15:val="{29A9BC79-F1FE-4B27-86EA-9B007D96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Revizuire">
    <w:name w:val="Revision"/>
    <w:hidden/>
    <w:uiPriority w:val="99"/>
    <w:semiHidden/>
    <w:rsid w:val="00A92722"/>
    <w:pPr>
      <w:spacing w:line="240" w:lineRule="auto"/>
    </w:pPr>
  </w:style>
  <w:style w:type="paragraph" w:styleId="Listparagraf">
    <w:name w:val="List Paragraph"/>
    <w:basedOn w:val="Normal"/>
    <w:uiPriority w:val="34"/>
    <w:qFormat/>
    <w:rsid w:val="00A92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7521</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 Turcanu</dc:creator>
  <cp:lastModifiedBy>Constantin Turcanu</cp:lastModifiedBy>
  <cp:revision>3</cp:revision>
  <dcterms:created xsi:type="dcterms:W3CDTF">2026-07-03T14:07:00Z</dcterms:created>
  <dcterms:modified xsi:type="dcterms:W3CDTF">2026-07-03T14:07:00Z</dcterms:modified>
</cp:coreProperties>
</file>