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24BC" w14:textId="3BB4062E" w:rsidR="00932D86" w:rsidRPr="00803679" w:rsidRDefault="00B64DFF" w:rsidP="00B64DFF">
      <w:pPr>
        <w:jc w:val="center"/>
        <w:rPr>
          <w:rFonts w:ascii="Times New Roman" w:hAnsi="Times New Roman" w:cs="Times New Roman"/>
          <w:b/>
          <w:bCs/>
          <w:lang w:val="ro-MD"/>
        </w:rPr>
      </w:pPr>
      <w:r w:rsidRPr="00803679">
        <w:rPr>
          <w:rFonts w:ascii="Times New Roman" w:hAnsi="Times New Roman" w:cs="Times New Roman"/>
          <w:b/>
          <w:bCs/>
          <w:lang w:val="ro-MD"/>
        </w:rPr>
        <w:t>ANUNȚ</w:t>
      </w:r>
    </w:p>
    <w:p w14:paraId="045DF65F" w14:textId="23FE6D29" w:rsidR="00B64DFF" w:rsidRPr="00803679" w:rsidRDefault="00B64DFF" w:rsidP="00B64DFF">
      <w:pPr>
        <w:jc w:val="center"/>
        <w:rPr>
          <w:rFonts w:ascii="Times New Roman" w:hAnsi="Times New Roman" w:cs="Times New Roman"/>
          <w:b/>
          <w:bCs/>
          <w:lang w:val="ro-MD"/>
        </w:rPr>
      </w:pPr>
      <w:r w:rsidRPr="00803679">
        <w:rPr>
          <w:rFonts w:ascii="Times New Roman" w:hAnsi="Times New Roman" w:cs="Times New Roman"/>
          <w:b/>
          <w:bCs/>
          <w:lang w:val="ro-MD"/>
        </w:rPr>
        <w:t xml:space="preserve">Privind organizarea consultărilor publice asupra proiectului de </w:t>
      </w:r>
      <w:r w:rsidR="00A5780F">
        <w:rPr>
          <w:rFonts w:ascii="Times New Roman" w:hAnsi="Times New Roman" w:cs="Times New Roman"/>
          <w:b/>
          <w:bCs/>
          <w:lang w:val="ro-MD"/>
        </w:rPr>
        <w:t xml:space="preserve">decizie </w:t>
      </w:r>
      <w:r w:rsidR="00A5780F" w:rsidRPr="00A5780F">
        <w:rPr>
          <w:rFonts w:ascii="Times New Roman" w:hAnsi="Times New Roman" w:cs="Times New Roman"/>
          <w:b/>
          <w:bCs/>
          <w:lang w:val="ro-MD"/>
        </w:rPr>
        <w:t>Cu privire la amalgamarea voluntară a Unităţii Administrativ-Teritorială Boşcana și Unităţii Administrativ-Teritoriale Coşerniţa</w:t>
      </w:r>
    </w:p>
    <w:p w14:paraId="1C441269" w14:textId="7A8311F8" w:rsidR="00803679" w:rsidRDefault="00803679" w:rsidP="00B64DFF">
      <w:pPr>
        <w:jc w:val="center"/>
        <w:rPr>
          <w:rFonts w:ascii="Times New Roman" w:hAnsi="Times New Roman" w:cs="Times New Roman"/>
          <w:lang w:val="ro-MD"/>
        </w:rPr>
      </w:pPr>
    </w:p>
    <w:p w14:paraId="11555068" w14:textId="6D4F3754" w:rsidR="00803679" w:rsidRDefault="00803679" w:rsidP="00803679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Primăria comunei Boșcana, informează publicul interesat despre organizarea consultărilor publice asupra proiectului de Decizie cu privire la amalgamarea voluntară a unităților administrativ-teritoriale.</w:t>
      </w:r>
    </w:p>
    <w:p w14:paraId="130A710D" w14:textId="2D40AEC3" w:rsidR="002B7C39" w:rsidRDefault="002B7C39" w:rsidP="00803679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 w:rsidRPr="002B7C39">
        <w:rPr>
          <w:rFonts w:ascii="Times New Roman" w:hAnsi="Times New Roman" w:cs="Times New Roman"/>
          <w:b/>
          <w:bCs/>
          <w:i/>
          <w:iCs/>
          <w:lang w:val="ro-MD"/>
        </w:rPr>
        <w:t>Obiectul consultării</w:t>
      </w:r>
    </w:p>
    <w:p w14:paraId="257D4C21" w14:textId="7889B3A3" w:rsidR="002B7C39" w:rsidRDefault="002B7C39" w:rsidP="00803679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Proiectul de decizie supus consultării vizează aprobarea amalgamării voluntare a unităților administrativ-teritoriale Boșcana și Coșernița.</w:t>
      </w:r>
    </w:p>
    <w:p w14:paraId="55BD5A7E" w14:textId="7A120CC8" w:rsidR="002B7C39" w:rsidRDefault="002B7C39" w:rsidP="00803679">
      <w:pPr>
        <w:jc w:val="both"/>
        <w:rPr>
          <w:rFonts w:ascii="Times New Roman" w:hAnsi="Times New Roman" w:cs="Times New Roman"/>
          <w:lang w:val="ro-MD"/>
        </w:rPr>
      </w:pPr>
      <w:r w:rsidRPr="002B7C39">
        <w:rPr>
          <w:rFonts w:ascii="Times New Roman" w:hAnsi="Times New Roman" w:cs="Times New Roman"/>
          <w:b/>
          <w:bCs/>
          <w:i/>
          <w:iCs/>
          <w:lang w:val="ro-MD"/>
        </w:rPr>
        <w:t>Consultarea are scop</w:t>
      </w:r>
      <w:r>
        <w:rPr>
          <w:rFonts w:ascii="Times New Roman" w:hAnsi="Times New Roman" w:cs="Times New Roman"/>
          <w:b/>
          <w:bCs/>
          <w:i/>
          <w:iCs/>
          <w:lang w:val="ro-MD"/>
        </w:rPr>
        <w:t xml:space="preserve"> </w:t>
      </w:r>
      <w:r>
        <w:rPr>
          <w:rFonts w:ascii="Times New Roman" w:hAnsi="Times New Roman" w:cs="Times New Roman"/>
          <w:lang w:val="ro-MD"/>
        </w:rPr>
        <w:t>informarea părților interesate  și colectarea opiniilor și recomandărilor asupra proiectelor de decizie</w:t>
      </w:r>
      <w:r w:rsidR="0084446C">
        <w:rPr>
          <w:rFonts w:ascii="Times New Roman" w:hAnsi="Times New Roman" w:cs="Times New Roman"/>
          <w:lang w:val="ro-MD"/>
        </w:rPr>
        <w:t>.</w:t>
      </w:r>
    </w:p>
    <w:p w14:paraId="2181486C" w14:textId="6C3B5716" w:rsidR="0012554F" w:rsidRDefault="0012554F" w:rsidP="00803679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 w:rsidRPr="0012554F">
        <w:rPr>
          <w:rFonts w:ascii="Times New Roman" w:hAnsi="Times New Roman" w:cs="Times New Roman"/>
          <w:b/>
          <w:bCs/>
          <w:i/>
          <w:iCs/>
          <w:lang w:val="ro-MD"/>
        </w:rPr>
        <w:t>Acces la documente</w:t>
      </w:r>
    </w:p>
    <w:p w14:paraId="3B88E925" w14:textId="256B2191" w:rsidR="0012554F" w:rsidRDefault="0012554F" w:rsidP="00803679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Proiectul de decizie și materialele aferente(nota informativă, analiza) sunt disponibile:</w:t>
      </w:r>
    </w:p>
    <w:p w14:paraId="19F3750B" w14:textId="718E2BDC" w:rsidR="0012554F" w:rsidRDefault="0012554F" w:rsidP="001255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La sediul Primăriei</w:t>
      </w:r>
      <w:r w:rsidR="000E4EE0">
        <w:rPr>
          <w:rFonts w:ascii="Times New Roman" w:hAnsi="Times New Roman" w:cs="Times New Roman"/>
          <w:lang w:val="ro-MD"/>
        </w:rPr>
        <w:t xml:space="preserve"> </w:t>
      </w:r>
      <w:r>
        <w:rPr>
          <w:rFonts w:ascii="Times New Roman" w:hAnsi="Times New Roman" w:cs="Times New Roman"/>
          <w:lang w:val="ro-MD"/>
        </w:rPr>
        <w:t>comunei Boșcana,</w:t>
      </w:r>
    </w:p>
    <w:p w14:paraId="79B7AABE" w14:textId="5AD2C9C4" w:rsidR="0012554F" w:rsidRDefault="0012554F" w:rsidP="001255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Pe pagina web oficială   </w:t>
      </w:r>
      <w:hyperlink r:id="rId5" w:history="1">
        <w:r w:rsidRPr="00CD274B">
          <w:rPr>
            <w:rStyle w:val="a4"/>
            <w:rFonts w:ascii="Times New Roman" w:hAnsi="Times New Roman" w:cs="Times New Roman"/>
            <w:lang w:val="ro-MD"/>
          </w:rPr>
          <w:t>http://boscana.sat.md</w:t>
        </w:r>
      </w:hyperlink>
    </w:p>
    <w:p w14:paraId="4EE55A81" w14:textId="6767FDD2" w:rsidR="0012554F" w:rsidRDefault="0012554F" w:rsidP="001255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Platforma guvernamentală particip.gov.md</w:t>
      </w:r>
    </w:p>
    <w:p w14:paraId="1B815CC6" w14:textId="4E2DCC66" w:rsidR="0012554F" w:rsidRDefault="0012554F" w:rsidP="0012554F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 w:rsidRPr="0012554F">
        <w:rPr>
          <w:rFonts w:ascii="Times New Roman" w:hAnsi="Times New Roman" w:cs="Times New Roman"/>
          <w:b/>
          <w:bCs/>
          <w:i/>
          <w:iCs/>
          <w:lang w:val="ro-MD"/>
        </w:rPr>
        <w:t>Desfășurarea consultărilor publice</w:t>
      </w:r>
    </w:p>
    <w:p w14:paraId="4E074E67" w14:textId="1E5C3336" w:rsidR="0012554F" w:rsidRDefault="0012554F" w:rsidP="0012554F">
      <w:pPr>
        <w:jc w:val="both"/>
        <w:rPr>
          <w:rFonts w:ascii="Times New Roman" w:hAnsi="Times New Roman" w:cs="Times New Roman"/>
          <w:lang w:val="ro-MD"/>
        </w:rPr>
      </w:pPr>
      <w:r w:rsidRPr="0012554F">
        <w:rPr>
          <w:rFonts w:ascii="Times New Roman" w:hAnsi="Times New Roman" w:cs="Times New Roman"/>
          <w:lang w:val="ro-MD"/>
        </w:rPr>
        <w:t>Consultările publice vor avea loc după cum urmează:</w:t>
      </w:r>
    </w:p>
    <w:p w14:paraId="522556AA" w14:textId="7E13997A" w:rsidR="0012554F" w:rsidRDefault="0012554F" w:rsidP="0012554F">
      <w:pPr>
        <w:jc w:val="both"/>
        <w:rPr>
          <w:rFonts w:ascii="Times New Roman" w:hAnsi="Times New Roman" w:cs="Times New Roman"/>
          <w:lang w:val="ro-MD"/>
        </w:rPr>
      </w:pPr>
      <w:r w:rsidRPr="00931F84">
        <w:rPr>
          <w:rFonts w:ascii="Times New Roman" w:hAnsi="Times New Roman" w:cs="Times New Roman"/>
          <w:b/>
          <w:bCs/>
          <w:i/>
          <w:iCs/>
          <w:lang w:val="ro-MD"/>
        </w:rPr>
        <w:t>Data de</w:t>
      </w:r>
      <w:r w:rsidR="00931F84" w:rsidRPr="00931F84">
        <w:rPr>
          <w:rFonts w:ascii="Times New Roman" w:hAnsi="Times New Roman" w:cs="Times New Roman"/>
          <w:b/>
          <w:bCs/>
          <w:i/>
          <w:iCs/>
          <w:lang w:val="ro-MD"/>
        </w:rPr>
        <w:t>:</w:t>
      </w:r>
      <w:r>
        <w:rPr>
          <w:rFonts w:ascii="Times New Roman" w:hAnsi="Times New Roman" w:cs="Times New Roman"/>
          <w:lang w:val="ro-MD"/>
        </w:rPr>
        <w:t xml:space="preserve"> 14 iu</w:t>
      </w:r>
      <w:r w:rsidR="000E4EE0">
        <w:rPr>
          <w:rFonts w:ascii="Times New Roman" w:hAnsi="Times New Roman" w:cs="Times New Roman"/>
          <w:lang w:val="ro-MD"/>
        </w:rPr>
        <w:t>l</w:t>
      </w:r>
      <w:r>
        <w:rPr>
          <w:rFonts w:ascii="Times New Roman" w:hAnsi="Times New Roman" w:cs="Times New Roman"/>
          <w:lang w:val="ro-MD"/>
        </w:rPr>
        <w:t>ie 2026</w:t>
      </w:r>
    </w:p>
    <w:p w14:paraId="752CB4A2" w14:textId="37E2FA03" w:rsidR="00931F84" w:rsidRDefault="00931F84" w:rsidP="0012554F">
      <w:pPr>
        <w:jc w:val="both"/>
        <w:rPr>
          <w:rFonts w:ascii="Times New Roman" w:hAnsi="Times New Roman" w:cs="Times New Roman"/>
          <w:lang w:val="ro-MD"/>
        </w:rPr>
      </w:pPr>
      <w:r w:rsidRPr="00931F84">
        <w:rPr>
          <w:rFonts w:ascii="Times New Roman" w:hAnsi="Times New Roman" w:cs="Times New Roman"/>
          <w:b/>
          <w:bCs/>
          <w:i/>
          <w:iCs/>
          <w:lang w:val="ro-MD"/>
        </w:rPr>
        <w:t xml:space="preserve">Ora </w:t>
      </w:r>
      <w:r>
        <w:rPr>
          <w:rFonts w:ascii="Times New Roman" w:hAnsi="Times New Roman" w:cs="Times New Roman"/>
          <w:lang w:val="ro-MD"/>
        </w:rPr>
        <w:t>: 9.00</w:t>
      </w:r>
    </w:p>
    <w:p w14:paraId="199E1B2F" w14:textId="76368675" w:rsidR="00931F84" w:rsidRDefault="00931F84" w:rsidP="0012554F">
      <w:pPr>
        <w:jc w:val="both"/>
        <w:rPr>
          <w:rFonts w:ascii="Times New Roman" w:hAnsi="Times New Roman" w:cs="Times New Roman"/>
          <w:lang w:val="ro-MD"/>
        </w:rPr>
      </w:pPr>
      <w:r w:rsidRPr="00931F84">
        <w:rPr>
          <w:rFonts w:ascii="Times New Roman" w:hAnsi="Times New Roman" w:cs="Times New Roman"/>
          <w:b/>
          <w:bCs/>
          <w:i/>
          <w:iCs/>
          <w:lang w:val="ro-MD"/>
        </w:rPr>
        <w:t>Locul:</w:t>
      </w:r>
      <w:r>
        <w:rPr>
          <w:rFonts w:ascii="Times New Roman" w:hAnsi="Times New Roman" w:cs="Times New Roman"/>
          <w:lang w:val="ro-MD"/>
        </w:rPr>
        <w:t xml:space="preserve"> Primăria comunei Boșcana</w:t>
      </w:r>
    </w:p>
    <w:p w14:paraId="24D11BBC" w14:textId="3D9FFF1C" w:rsidR="00931F84" w:rsidRDefault="00931F84" w:rsidP="0012554F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Participarea este deschisă tuturor persoanelor interesate.</w:t>
      </w:r>
    </w:p>
    <w:p w14:paraId="3E0A99BB" w14:textId="618D4D83" w:rsidR="00931F84" w:rsidRPr="00931F84" w:rsidRDefault="00931F84" w:rsidP="0012554F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 w:rsidRPr="00931F84">
        <w:rPr>
          <w:rFonts w:ascii="Times New Roman" w:hAnsi="Times New Roman" w:cs="Times New Roman"/>
          <w:b/>
          <w:bCs/>
          <w:i/>
          <w:iCs/>
          <w:lang w:val="ro-MD"/>
        </w:rPr>
        <w:t>Modalitatea de participare</w:t>
      </w:r>
    </w:p>
    <w:p w14:paraId="51BA95FB" w14:textId="04E380A5" w:rsidR="00931F84" w:rsidRDefault="00931F84" w:rsidP="0012554F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Cetățenii, reprezentanții societății civile, mediul de afaceri și alte părți interesate pot:</w:t>
      </w:r>
    </w:p>
    <w:p w14:paraId="26CAFC8E" w14:textId="65FB5DE1" w:rsidR="00931F84" w:rsidRDefault="00931F84" w:rsidP="00931F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Participa direct la ședința de audieri</w:t>
      </w:r>
    </w:p>
    <w:p w14:paraId="774D5F38" w14:textId="61048DF8" w:rsidR="00931F84" w:rsidRDefault="00931F84" w:rsidP="00931F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Transmite recomandări în scris până la data de 13.07.2026</w:t>
      </w:r>
      <w:r w:rsidR="00D82A67">
        <w:rPr>
          <w:rFonts w:ascii="Times New Roman" w:hAnsi="Times New Roman" w:cs="Times New Roman"/>
          <w:lang w:val="ro-MD"/>
        </w:rPr>
        <w:t>, prin:</w:t>
      </w:r>
    </w:p>
    <w:p w14:paraId="06C75D4E" w14:textId="4185E53C" w:rsidR="00D82A67" w:rsidRDefault="00D82A67" w:rsidP="00931F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E-mail: </w:t>
      </w:r>
      <w:hyperlink r:id="rId6" w:history="1">
        <w:r w:rsidRPr="00CD274B">
          <w:rPr>
            <w:rStyle w:val="a4"/>
            <w:rFonts w:ascii="Times New Roman" w:hAnsi="Times New Roman" w:cs="Times New Roman"/>
            <w:lang w:val="ro-MD"/>
          </w:rPr>
          <w:t>secretar.apl.boscana@gmail.com</w:t>
        </w:r>
      </w:hyperlink>
      <w:r>
        <w:rPr>
          <w:rFonts w:ascii="Times New Roman" w:hAnsi="Times New Roman" w:cs="Times New Roman"/>
          <w:lang w:val="ro-MD"/>
        </w:rPr>
        <w:t xml:space="preserve">, </w:t>
      </w:r>
      <w:hyperlink r:id="rId7" w:history="1">
        <w:r w:rsidR="00DD4AD5" w:rsidRPr="00CD274B">
          <w:rPr>
            <w:rStyle w:val="a4"/>
            <w:rFonts w:ascii="Times New Roman" w:hAnsi="Times New Roman" w:cs="Times New Roman"/>
            <w:lang w:val="ro-MD"/>
          </w:rPr>
          <w:t>primaria.boscana@apl.gov.md</w:t>
        </w:r>
      </w:hyperlink>
    </w:p>
    <w:p w14:paraId="283F68CE" w14:textId="43E63ED6" w:rsidR="00DD4AD5" w:rsidRDefault="00DD4AD5" w:rsidP="00931F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Poștă și depunere la sediul Primăriei</w:t>
      </w:r>
    </w:p>
    <w:p w14:paraId="730567FD" w14:textId="4B320CDC" w:rsidR="00DD4AD5" w:rsidRPr="00DD4AD5" w:rsidRDefault="00DD4AD5" w:rsidP="00DD4AD5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 w:rsidRPr="00DD4AD5">
        <w:rPr>
          <w:rFonts w:ascii="Times New Roman" w:hAnsi="Times New Roman" w:cs="Times New Roman"/>
          <w:b/>
          <w:bCs/>
          <w:i/>
          <w:iCs/>
          <w:lang w:val="ro-MD"/>
        </w:rPr>
        <w:t>Persoana responsabilă:</w:t>
      </w:r>
    </w:p>
    <w:p w14:paraId="5A241FD3" w14:textId="53D3395A" w:rsidR="00DD4AD5" w:rsidRDefault="00DD4AD5" w:rsidP="00DD4AD5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Pentru </w:t>
      </w:r>
      <w:r w:rsidR="00EC5CD0">
        <w:rPr>
          <w:rFonts w:ascii="Times New Roman" w:hAnsi="Times New Roman" w:cs="Times New Roman"/>
          <w:lang w:val="ro-MD"/>
        </w:rPr>
        <w:t xml:space="preserve">informații suplimentare , vă puteți adresa </w:t>
      </w:r>
    </w:p>
    <w:p w14:paraId="694C211D" w14:textId="50F3D0EF" w:rsidR="00EC5CD0" w:rsidRDefault="00EC5CD0" w:rsidP="00DD4AD5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Către Dna Petrașcu Aliona, secretarul consiliului</w:t>
      </w:r>
    </w:p>
    <w:p w14:paraId="34A34527" w14:textId="3BE83CD8" w:rsidR="000E4EE0" w:rsidRPr="00DD4AD5" w:rsidRDefault="000E4EE0" w:rsidP="00DD4AD5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Tel. de contact:024870238, email : secretar.apl.boscana@gmail.com</w:t>
      </w:r>
    </w:p>
    <w:p w14:paraId="586D5193" w14:textId="77777777" w:rsidR="00931F84" w:rsidRPr="0012554F" w:rsidRDefault="00931F84" w:rsidP="0012554F">
      <w:pPr>
        <w:jc w:val="both"/>
        <w:rPr>
          <w:rFonts w:ascii="Times New Roman" w:hAnsi="Times New Roman" w:cs="Times New Roman"/>
          <w:lang w:val="ro-MD"/>
        </w:rPr>
      </w:pPr>
    </w:p>
    <w:p w14:paraId="0A8EABA9" w14:textId="77777777" w:rsidR="0012554F" w:rsidRPr="0012554F" w:rsidRDefault="0012554F" w:rsidP="0012554F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</w:p>
    <w:sectPr w:rsidR="0012554F" w:rsidRPr="0012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4EC3"/>
    <w:multiLevelType w:val="hybridMultilevel"/>
    <w:tmpl w:val="8E9C71B6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659D4"/>
    <w:multiLevelType w:val="hybridMultilevel"/>
    <w:tmpl w:val="DE0C2E9E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F8"/>
    <w:rsid w:val="000E4EE0"/>
    <w:rsid w:val="0012554F"/>
    <w:rsid w:val="002B7C39"/>
    <w:rsid w:val="007209F8"/>
    <w:rsid w:val="00803679"/>
    <w:rsid w:val="0084446C"/>
    <w:rsid w:val="00931F84"/>
    <w:rsid w:val="00932D86"/>
    <w:rsid w:val="00A5780F"/>
    <w:rsid w:val="00B64DFF"/>
    <w:rsid w:val="00D82A67"/>
    <w:rsid w:val="00DD4AD5"/>
    <w:rsid w:val="00EC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0A94"/>
  <w15:chartTrackingRefBased/>
  <w15:docId w15:val="{A4BA9731-2C99-4E09-967F-0C28F902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5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54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5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boscana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.apl.boscana@gmail.com" TargetMode="External"/><Relationship Id="rId5" Type="http://schemas.openxmlformats.org/officeDocument/2006/relationships/hyperlink" Target="http://boscana.sat.m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2026-06-29T13:03:00Z</dcterms:created>
  <dcterms:modified xsi:type="dcterms:W3CDTF">2026-06-30T13:01:00Z</dcterms:modified>
</cp:coreProperties>
</file>