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3203" w14:textId="71E91B38" w:rsidR="007071F7" w:rsidRPr="001C1193" w:rsidRDefault="007071F7" w:rsidP="00132460">
      <w:pPr>
        <w:spacing w:after="0"/>
        <w:jc w:val="right"/>
        <w:rPr>
          <w:rFonts w:ascii="Times New Roman" w:eastAsia="Times New Roman" w:hAnsi="Times New Roman" w:cs="Times New Roman"/>
          <w:kern w:val="0"/>
          <w:sz w:val="20"/>
          <w:szCs w:val="20"/>
          <w:lang w:val="ro-MD" w:eastAsia="ru-RU"/>
          <w14:ligatures w14:val="none"/>
        </w:rPr>
      </w:pPr>
      <w:r w:rsidRPr="001C1193">
        <w:rPr>
          <w:rFonts w:ascii="Times New Roman" w:eastAsia="Times New Roman" w:hAnsi="Times New Roman" w:cs="Times New Roman"/>
          <w:kern w:val="0"/>
          <w:sz w:val="20"/>
          <w:szCs w:val="20"/>
          <w:lang w:val="ro-MD" w:eastAsia="ru-RU"/>
          <w14:ligatures w14:val="none"/>
        </w:rPr>
        <w:t xml:space="preserve">Anexa </w:t>
      </w:r>
      <w:r w:rsidR="00132460" w:rsidRPr="001C1193">
        <w:rPr>
          <w:rFonts w:ascii="Times New Roman" w:eastAsia="Times New Roman" w:hAnsi="Times New Roman" w:cs="Times New Roman"/>
          <w:kern w:val="0"/>
          <w:sz w:val="20"/>
          <w:szCs w:val="20"/>
          <w:lang w:val="ro-MD" w:eastAsia="ru-RU"/>
          <w14:ligatures w14:val="none"/>
        </w:rPr>
        <w:t>nr. 1</w:t>
      </w:r>
    </w:p>
    <w:p w14:paraId="4BDF9D2D" w14:textId="2F22DAA1" w:rsidR="00132460" w:rsidRPr="001C1193" w:rsidRDefault="00BB0C31" w:rsidP="00132460">
      <w:pPr>
        <w:spacing w:after="0"/>
        <w:jc w:val="right"/>
        <w:rPr>
          <w:rFonts w:ascii="Times New Roman" w:eastAsia="Times New Roman" w:hAnsi="Times New Roman" w:cs="Times New Roman"/>
          <w:kern w:val="0"/>
          <w:sz w:val="20"/>
          <w:szCs w:val="20"/>
          <w:lang w:val="ro-MD" w:eastAsia="ru-RU"/>
          <w14:ligatures w14:val="none"/>
        </w:rPr>
      </w:pPr>
      <w:r w:rsidRPr="001C1193">
        <w:rPr>
          <w:rFonts w:ascii="Times New Roman" w:eastAsia="Times New Roman" w:hAnsi="Times New Roman" w:cs="Times New Roman"/>
          <w:kern w:val="0"/>
          <w:sz w:val="20"/>
          <w:szCs w:val="20"/>
          <w:lang w:val="ro-MD" w:eastAsia="ru-RU"/>
          <w14:ligatures w14:val="none"/>
        </w:rPr>
        <w:t>l</w:t>
      </w:r>
      <w:r w:rsidR="00132460" w:rsidRPr="001C1193">
        <w:rPr>
          <w:rFonts w:ascii="Times New Roman" w:eastAsia="Times New Roman" w:hAnsi="Times New Roman" w:cs="Times New Roman"/>
          <w:kern w:val="0"/>
          <w:sz w:val="20"/>
          <w:szCs w:val="20"/>
          <w:lang w:val="ro-MD" w:eastAsia="ru-RU"/>
          <w14:ligatures w14:val="none"/>
        </w:rPr>
        <w:t xml:space="preserve">a Programul </w:t>
      </w:r>
      <w:r w:rsidR="00FA42BB">
        <w:rPr>
          <w:rFonts w:ascii="Times New Roman" w:eastAsia="Times New Roman" w:hAnsi="Times New Roman" w:cs="Times New Roman"/>
          <w:kern w:val="0"/>
          <w:sz w:val="20"/>
          <w:szCs w:val="20"/>
          <w:lang w:val="ro-MD" w:eastAsia="ru-RU"/>
          <w14:ligatures w14:val="none"/>
        </w:rPr>
        <w:t>s</w:t>
      </w:r>
      <w:r w:rsidR="00132460" w:rsidRPr="001C1193">
        <w:rPr>
          <w:rFonts w:ascii="Times New Roman" w:eastAsia="Times New Roman" w:hAnsi="Times New Roman" w:cs="Times New Roman"/>
          <w:kern w:val="0"/>
          <w:sz w:val="20"/>
          <w:szCs w:val="20"/>
          <w:lang w:val="ro-MD" w:eastAsia="ru-RU"/>
          <w14:ligatures w14:val="none"/>
        </w:rPr>
        <w:t xml:space="preserve">trategic al </w:t>
      </w:r>
      <w:r w:rsidR="00FA42BB">
        <w:rPr>
          <w:rFonts w:ascii="Times New Roman" w:eastAsia="Times New Roman" w:hAnsi="Times New Roman" w:cs="Times New Roman"/>
          <w:kern w:val="0"/>
          <w:sz w:val="20"/>
          <w:szCs w:val="20"/>
          <w:lang w:val="ro-MD" w:eastAsia="ru-RU"/>
          <w14:ligatures w14:val="none"/>
        </w:rPr>
        <w:t>p</w:t>
      </w:r>
      <w:r w:rsidR="00132460" w:rsidRPr="001C1193">
        <w:rPr>
          <w:rFonts w:ascii="Times New Roman" w:eastAsia="Times New Roman" w:hAnsi="Times New Roman" w:cs="Times New Roman"/>
          <w:kern w:val="0"/>
          <w:sz w:val="20"/>
          <w:szCs w:val="20"/>
          <w:lang w:val="ro-MD" w:eastAsia="ru-RU"/>
          <w14:ligatures w14:val="none"/>
        </w:rPr>
        <w:t xml:space="preserve">oliticii </w:t>
      </w:r>
      <w:r w:rsidR="00FA42BB">
        <w:rPr>
          <w:rFonts w:ascii="Times New Roman" w:eastAsia="Times New Roman" w:hAnsi="Times New Roman" w:cs="Times New Roman"/>
          <w:kern w:val="0"/>
          <w:sz w:val="20"/>
          <w:szCs w:val="20"/>
          <w:lang w:val="ro-MD" w:eastAsia="ru-RU"/>
          <w14:ligatures w14:val="none"/>
        </w:rPr>
        <w:t>a</w:t>
      </w:r>
      <w:r w:rsidR="00132460" w:rsidRPr="001C1193">
        <w:rPr>
          <w:rFonts w:ascii="Times New Roman" w:eastAsia="Times New Roman" w:hAnsi="Times New Roman" w:cs="Times New Roman"/>
          <w:kern w:val="0"/>
          <w:sz w:val="20"/>
          <w:szCs w:val="20"/>
          <w:lang w:val="ro-MD" w:eastAsia="ru-RU"/>
          <w14:ligatures w14:val="none"/>
        </w:rPr>
        <w:t>gricole pentru perioada 2026-2030</w:t>
      </w:r>
    </w:p>
    <w:p w14:paraId="64671F0C" w14:textId="77777777" w:rsidR="007071F7" w:rsidRPr="001C1193" w:rsidRDefault="007071F7">
      <w:pPr>
        <w:rPr>
          <w:rFonts w:ascii="Times New Roman" w:eastAsia="Times New Roman" w:hAnsi="Times New Roman" w:cs="Times New Roman"/>
          <w:kern w:val="0"/>
          <w:sz w:val="28"/>
          <w:szCs w:val="28"/>
          <w:lang w:val="ro-MD" w:eastAsia="ru-RU"/>
          <w14:ligatures w14:val="none"/>
        </w:rPr>
      </w:pPr>
    </w:p>
    <w:p w14:paraId="5D1F99C3" w14:textId="22F6A100" w:rsidR="00F942CC" w:rsidRPr="001C1193" w:rsidRDefault="00F942CC" w:rsidP="00D43043">
      <w:pPr>
        <w:keepNext/>
        <w:spacing w:after="0" w:line="240" w:lineRule="auto"/>
        <w:jc w:val="center"/>
        <w:outlineLvl w:val="3"/>
        <w:rPr>
          <w:rFonts w:ascii="Times New Roman" w:eastAsia="Times New Roman" w:hAnsi="Times New Roman" w:cs="Times New Roman"/>
          <w:b/>
          <w:kern w:val="0"/>
          <w:sz w:val="28"/>
          <w:szCs w:val="20"/>
          <w:lang w:val="ro-MD" w:eastAsia="ru-RU"/>
          <w14:ligatures w14:val="none"/>
        </w:rPr>
      </w:pPr>
      <w:r w:rsidRPr="001C1193">
        <w:rPr>
          <w:rFonts w:ascii="Times New Roman" w:eastAsia="Times New Roman" w:hAnsi="Times New Roman" w:cs="Times New Roman"/>
          <w:b/>
          <w:kern w:val="0"/>
          <w:sz w:val="28"/>
          <w:szCs w:val="20"/>
          <w:lang w:val="ro-MD" w:eastAsia="ru-RU"/>
          <w14:ligatures w14:val="none"/>
        </w:rPr>
        <w:t>EVALUAREA NEVOILOR, STRATEGIA DE INTERVENȚIE ȘI INDICATORII</w:t>
      </w:r>
    </w:p>
    <w:p w14:paraId="074DD782" w14:textId="77777777" w:rsidR="00D43043" w:rsidRPr="001C1193" w:rsidRDefault="00D43043" w:rsidP="0075775C">
      <w:pPr>
        <w:rPr>
          <w:lang w:val="ro-MD" w:eastAsia="ru-RU"/>
        </w:rPr>
      </w:pPr>
    </w:p>
    <w:p w14:paraId="2FA9A5F7" w14:textId="73B1CE8C" w:rsidR="00D43043" w:rsidRPr="001C1193" w:rsidRDefault="00D43043" w:rsidP="00D43043">
      <w:pPr>
        <w:keepNext/>
        <w:spacing w:after="0" w:line="240" w:lineRule="auto"/>
        <w:jc w:val="center"/>
        <w:outlineLvl w:val="3"/>
        <w:rPr>
          <w:rFonts w:ascii="Times New Roman" w:eastAsia="Times New Roman" w:hAnsi="Times New Roman" w:cs="Times New Roman"/>
          <w:b/>
          <w:bCs/>
          <w:kern w:val="0"/>
          <w:sz w:val="28"/>
          <w:szCs w:val="28"/>
          <w:lang w:val="ro-MD" w:eastAsia="ru-RU"/>
          <w14:ligatures w14:val="none"/>
        </w:rPr>
      </w:pPr>
      <w:r w:rsidRPr="001C1193">
        <w:rPr>
          <w:rFonts w:ascii="Times New Roman" w:eastAsia="Times New Roman" w:hAnsi="Times New Roman" w:cs="Times New Roman"/>
          <w:b/>
          <w:bCs/>
          <w:kern w:val="0"/>
          <w:sz w:val="28"/>
          <w:szCs w:val="28"/>
          <w:lang w:val="ro-MD" w:eastAsia="ru-RU"/>
          <w14:ligatures w14:val="none"/>
        </w:rPr>
        <w:t>Capitolul I</w:t>
      </w:r>
    </w:p>
    <w:p w14:paraId="78DDE547" w14:textId="0FFF1ED8" w:rsidR="00D43043" w:rsidRPr="001C1193" w:rsidRDefault="003B5F83" w:rsidP="00D43043">
      <w:pPr>
        <w:keepNext/>
        <w:spacing w:after="0" w:line="240" w:lineRule="auto"/>
        <w:ind w:firstLine="709"/>
        <w:jc w:val="center"/>
        <w:outlineLvl w:val="3"/>
        <w:rPr>
          <w:rFonts w:ascii="Times New Roman" w:eastAsia="Times New Roman" w:hAnsi="Times New Roman" w:cs="Times New Roman"/>
          <w:b/>
          <w:bCs/>
          <w:kern w:val="0"/>
          <w:sz w:val="28"/>
          <w:szCs w:val="28"/>
          <w:lang w:val="ro-MD" w:eastAsia="ru-RU"/>
          <w14:ligatures w14:val="none"/>
        </w:rPr>
      </w:pPr>
      <w:r w:rsidRPr="001C1193">
        <w:rPr>
          <w:rFonts w:ascii="Times New Roman" w:eastAsia="Times New Roman" w:hAnsi="Times New Roman" w:cs="Times New Roman"/>
          <w:b/>
          <w:bCs/>
          <w:kern w:val="0"/>
          <w:sz w:val="28"/>
          <w:szCs w:val="28"/>
          <w:lang w:val="ro-MD" w:eastAsia="ru-RU"/>
          <w14:ligatures w14:val="none"/>
        </w:rPr>
        <w:t>Evaluarea</w:t>
      </w:r>
      <w:r w:rsidR="002646E7" w:rsidRPr="001C1193">
        <w:rPr>
          <w:rFonts w:ascii="Times New Roman" w:eastAsia="Times New Roman" w:hAnsi="Times New Roman" w:cs="Times New Roman"/>
          <w:b/>
          <w:bCs/>
          <w:kern w:val="0"/>
          <w:sz w:val="28"/>
          <w:szCs w:val="28"/>
          <w:lang w:val="ro-MD" w:eastAsia="ru-RU"/>
          <w14:ligatures w14:val="none"/>
        </w:rPr>
        <w:t>,</w:t>
      </w:r>
      <w:r w:rsidRPr="001C1193">
        <w:rPr>
          <w:rFonts w:ascii="Times New Roman" w:eastAsia="Times New Roman" w:hAnsi="Times New Roman" w:cs="Times New Roman"/>
          <w:b/>
          <w:bCs/>
          <w:kern w:val="0"/>
          <w:sz w:val="28"/>
          <w:szCs w:val="28"/>
          <w:lang w:val="ro-MD" w:eastAsia="ru-RU"/>
          <w14:ligatures w14:val="none"/>
        </w:rPr>
        <w:t xml:space="preserve"> corelarea </w:t>
      </w:r>
      <w:r w:rsidR="002646E7" w:rsidRPr="001C1193">
        <w:rPr>
          <w:rFonts w:ascii="Times New Roman" w:eastAsia="Times New Roman" w:hAnsi="Times New Roman" w:cs="Times New Roman"/>
          <w:b/>
          <w:bCs/>
          <w:kern w:val="0"/>
          <w:sz w:val="28"/>
          <w:szCs w:val="28"/>
          <w:lang w:val="ro-MD" w:eastAsia="ru-RU"/>
          <w14:ligatures w14:val="none"/>
        </w:rPr>
        <w:t xml:space="preserve">și descrierea </w:t>
      </w:r>
      <w:r w:rsidRPr="001C1193">
        <w:rPr>
          <w:rFonts w:ascii="Times New Roman" w:eastAsia="Times New Roman" w:hAnsi="Times New Roman" w:cs="Times New Roman"/>
          <w:b/>
          <w:bCs/>
          <w:kern w:val="0"/>
          <w:sz w:val="28"/>
          <w:szCs w:val="28"/>
          <w:lang w:val="ro-MD" w:eastAsia="ru-RU"/>
          <w14:ligatures w14:val="none"/>
        </w:rPr>
        <w:t>nevoilor</w:t>
      </w:r>
    </w:p>
    <w:p w14:paraId="0C3ACBB5" w14:textId="77777777" w:rsidR="00D43043" w:rsidRPr="001C1193" w:rsidRDefault="00D43043" w:rsidP="00CD0027">
      <w:pPr>
        <w:rPr>
          <w:lang w:val="ro-MD" w:eastAsia="ru-RU"/>
        </w:rPr>
      </w:pPr>
    </w:p>
    <w:p w14:paraId="205AB4DE" w14:textId="19174892" w:rsidR="00F942CC" w:rsidRPr="001C1193" w:rsidRDefault="00F942CC" w:rsidP="00BD5E5F">
      <w:pPr>
        <w:pStyle w:val="ListParagraph"/>
        <w:numPr>
          <w:ilvl w:val="0"/>
          <w:numId w:val="1"/>
        </w:numPr>
        <w:tabs>
          <w:tab w:val="left" w:pos="993"/>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1C1193">
        <w:rPr>
          <w:rFonts w:ascii="Times New Roman" w:eastAsia="Times New Roman" w:hAnsi="Times New Roman" w:cs="Times New Roman"/>
          <w:kern w:val="0"/>
          <w:sz w:val="28"/>
          <w:szCs w:val="28"/>
          <w:lang w:val="ro-MD" w:eastAsia="ru-RU"/>
          <w14:ligatures w14:val="none"/>
        </w:rPr>
        <w:t>Evaluarea nevoilor a fost efectuată conform tabelului nr. 1, în baza analizelor SWOT, în două etape conform următoarelor criterii de evaluare:</w:t>
      </w:r>
    </w:p>
    <w:p w14:paraId="7EA15FC4" w14:textId="4F4394CA" w:rsidR="008B6DE3" w:rsidRPr="001C1193" w:rsidRDefault="00D03B18" w:rsidP="008B6DE3">
      <w:pPr>
        <w:pStyle w:val="ListParagraph"/>
        <w:numPr>
          <w:ilvl w:val="1"/>
          <w:numId w:val="3"/>
        </w:numPr>
        <w:tabs>
          <w:tab w:val="left" w:pos="0"/>
          <w:tab w:val="left" w:pos="1134"/>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Pr>
          <w:rFonts w:ascii="Times New Roman" w:eastAsia="Times New Roman" w:hAnsi="Times New Roman" w:cs="Times New Roman"/>
          <w:kern w:val="0"/>
          <w:sz w:val="28"/>
          <w:szCs w:val="28"/>
          <w:lang w:val="ro-MD" w:eastAsia="ru-RU"/>
          <w14:ligatures w14:val="none"/>
        </w:rPr>
        <w:t xml:space="preserve"> </w:t>
      </w:r>
      <w:r w:rsidR="00BF2A3A" w:rsidRPr="001C1193">
        <w:rPr>
          <w:rFonts w:ascii="Times New Roman" w:eastAsia="Times New Roman" w:hAnsi="Times New Roman" w:cs="Times New Roman"/>
          <w:kern w:val="0"/>
          <w:sz w:val="28"/>
          <w:szCs w:val="28"/>
          <w:lang w:val="ro-MD" w:eastAsia="ru-RU"/>
          <w14:ligatures w14:val="none"/>
        </w:rPr>
        <w:t>prima etapă s-a referit la constatarea stringenții necesității de acțiune și determinării relevanței nevoii;</w:t>
      </w:r>
    </w:p>
    <w:p w14:paraId="1DACB4A9" w14:textId="24BF28BB" w:rsidR="00BF2A3A" w:rsidRPr="001C1193" w:rsidRDefault="00D03B18" w:rsidP="008B6DE3">
      <w:pPr>
        <w:pStyle w:val="ListParagraph"/>
        <w:numPr>
          <w:ilvl w:val="1"/>
          <w:numId w:val="3"/>
        </w:numPr>
        <w:tabs>
          <w:tab w:val="left" w:pos="0"/>
          <w:tab w:val="left" w:pos="1134"/>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Pr>
          <w:rFonts w:ascii="Times New Roman" w:eastAsia="Times New Roman" w:hAnsi="Times New Roman" w:cs="Times New Roman"/>
          <w:kern w:val="0"/>
          <w:sz w:val="28"/>
          <w:szCs w:val="28"/>
          <w:lang w:val="ro-MD" w:eastAsia="ru-RU"/>
          <w14:ligatures w14:val="none"/>
        </w:rPr>
        <w:t xml:space="preserve"> </w:t>
      </w:r>
      <w:r w:rsidR="00BF2A3A" w:rsidRPr="001C1193">
        <w:rPr>
          <w:rFonts w:ascii="Times New Roman" w:eastAsia="Times New Roman" w:hAnsi="Times New Roman" w:cs="Times New Roman"/>
          <w:kern w:val="0"/>
          <w:sz w:val="28"/>
          <w:szCs w:val="28"/>
          <w:lang w:val="ro-MD" w:eastAsia="ru-RU"/>
          <w14:ligatures w14:val="none"/>
        </w:rPr>
        <w:t>cea de-a doua etapă a cuprins evaluarea nivelului de contribuție la atingerea obiectivelor politicii agricole stipulate în Legea nr. 126/2025</w:t>
      </w:r>
      <w:r w:rsidR="00A81D2F">
        <w:rPr>
          <w:rFonts w:ascii="Times New Roman" w:eastAsia="Times New Roman" w:hAnsi="Times New Roman" w:cs="Times New Roman"/>
          <w:kern w:val="0"/>
          <w:sz w:val="28"/>
          <w:szCs w:val="28"/>
          <w:lang w:val="ro-MD" w:eastAsia="ru-RU"/>
          <w14:ligatures w14:val="none"/>
        </w:rPr>
        <w:t xml:space="preserve"> privind fi</w:t>
      </w:r>
      <w:r w:rsidR="00F51B58">
        <w:rPr>
          <w:rFonts w:ascii="Times New Roman" w:eastAsia="Times New Roman" w:hAnsi="Times New Roman" w:cs="Times New Roman"/>
          <w:kern w:val="0"/>
          <w:sz w:val="28"/>
          <w:szCs w:val="28"/>
          <w:lang w:val="ro-MD" w:eastAsia="ru-RU"/>
          <w14:ligatures w14:val="none"/>
        </w:rPr>
        <w:t>nanțarea, gestionarea și monitorizarea politicii agricole</w:t>
      </w:r>
      <w:r w:rsidR="00B677D6">
        <w:rPr>
          <w:rFonts w:ascii="Times New Roman" w:eastAsia="Times New Roman" w:hAnsi="Times New Roman" w:cs="Times New Roman"/>
          <w:kern w:val="0"/>
          <w:sz w:val="28"/>
          <w:szCs w:val="28"/>
          <w:lang w:val="ro-MD" w:eastAsia="ru-RU"/>
          <w14:ligatures w14:val="none"/>
        </w:rPr>
        <w:t xml:space="preserve"> (</w:t>
      </w:r>
      <w:r w:rsidR="00B677D6" w:rsidRPr="00B677D6">
        <w:rPr>
          <w:rFonts w:ascii="Times New Roman" w:eastAsia="Times New Roman" w:hAnsi="Times New Roman" w:cs="Times New Roman"/>
          <w:i/>
          <w:iCs/>
          <w:kern w:val="0"/>
          <w:sz w:val="28"/>
          <w:szCs w:val="28"/>
          <w:lang w:val="ro-MD" w:eastAsia="ru-RU"/>
          <w14:ligatures w14:val="none"/>
        </w:rPr>
        <w:t>în continuare – Legea nr. 126/2025</w:t>
      </w:r>
      <w:r w:rsidR="00B677D6">
        <w:rPr>
          <w:rFonts w:ascii="Times New Roman" w:eastAsia="Times New Roman" w:hAnsi="Times New Roman" w:cs="Times New Roman"/>
          <w:kern w:val="0"/>
          <w:sz w:val="28"/>
          <w:szCs w:val="28"/>
          <w:lang w:val="ro-MD" w:eastAsia="ru-RU"/>
          <w14:ligatures w14:val="none"/>
        </w:rPr>
        <w:t>)</w:t>
      </w:r>
      <w:r w:rsidR="00BF2A3A" w:rsidRPr="001C1193">
        <w:rPr>
          <w:rFonts w:ascii="Times New Roman" w:eastAsia="Times New Roman" w:hAnsi="Times New Roman" w:cs="Times New Roman"/>
          <w:kern w:val="0"/>
          <w:sz w:val="28"/>
          <w:szCs w:val="28"/>
          <w:lang w:val="ro-MD" w:eastAsia="ru-RU"/>
          <w14:ligatures w14:val="none"/>
        </w:rPr>
        <w:t>, la politicile naționale de mediu,</w:t>
      </w:r>
      <w:r w:rsidR="00BF2A3A" w:rsidRPr="001C1193">
        <w:rPr>
          <w:rFonts w:ascii="Times New Roman" w:eastAsia="Times New Roman" w:hAnsi="Times New Roman" w:cs="Times New Roman"/>
          <w:kern w:val="0"/>
          <w:sz w:val="20"/>
          <w:szCs w:val="20"/>
          <w:lang w:val="ro-MD"/>
          <w14:ligatures w14:val="none"/>
        </w:rPr>
        <w:t xml:space="preserve"> </w:t>
      </w:r>
      <w:r w:rsidR="00BF2A3A" w:rsidRPr="001C1193">
        <w:rPr>
          <w:rFonts w:ascii="Times New Roman" w:eastAsia="Times New Roman" w:hAnsi="Times New Roman" w:cs="Times New Roman"/>
          <w:kern w:val="0"/>
          <w:sz w:val="28"/>
          <w:szCs w:val="28"/>
          <w:lang w:val="ro-MD" w:eastAsia="ru-RU"/>
          <w14:ligatures w14:val="none"/>
        </w:rPr>
        <w:t>Strategiei naționale de dezvoltare „Moldova Europeană 2030, Agenda 2030, Pactul Verde European și obiectivelor Politicii Agricole Comune.</w:t>
      </w:r>
    </w:p>
    <w:p w14:paraId="400E2C3E" w14:textId="77777777" w:rsidR="008B6DE3" w:rsidRPr="001C1193" w:rsidRDefault="008B6DE3" w:rsidP="008B6DE3">
      <w:pPr>
        <w:pStyle w:val="ListParagraph"/>
        <w:tabs>
          <w:tab w:val="left" w:pos="0"/>
          <w:tab w:val="left" w:pos="1134"/>
        </w:tabs>
        <w:spacing w:after="0" w:line="240" w:lineRule="auto"/>
        <w:ind w:left="709"/>
        <w:jc w:val="both"/>
        <w:rPr>
          <w:rFonts w:ascii="Times New Roman" w:eastAsia="Times New Roman" w:hAnsi="Times New Roman" w:cs="Times New Roman"/>
          <w:kern w:val="0"/>
          <w:sz w:val="28"/>
          <w:szCs w:val="28"/>
          <w:lang w:val="ro-MD" w:eastAsia="ru-RU"/>
          <w14:ligatures w14:val="none"/>
        </w:rPr>
      </w:pPr>
    </w:p>
    <w:p w14:paraId="6B42ACB2" w14:textId="0FB5E18E" w:rsidR="00324565" w:rsidRPr="001C1193" w:rsidRDefault="00324565" w:rsidP="00324565">
      <w:pPr>
        <w:pStyle w:val="ListParagraph"/>
        <w:tabs>
          <w:tab w:val="left" w:pos="0"/>
          <w:tab w:val="left" w:pos="1134"/>
        </w:tabs>
        <w:spacing w:after="0" w:line="240" w:lineRule="auto"/>
        <w:ind w:left="709"/>
        <w:jc w:val="right"/>
        <w:rPr>
          <w:rFonts w:ascii="Times New Roman" w:eastAsia="Times New Roman" w:hAnsi="Times New Roman" w:cs="Times New Roman"/>
          <w:kern w:val="0"/>
          <w:sz w:val="24"/>
          <w:szCs w:val="24"/>
          <w:lang w:val="ro-MD" w:eastAsia="ru-RU"/>
          <w14:ligatures w14:val="none"/>
        </w:rPr>
      </w:pPr>
      <w:r w:rsidRPr="001C1193">
        <w:rPr>
          <w:rFonts w:ascii="Times New Roman" w:eastAsia="Times New Roman" w:hAnsi="Times New Roman" w:cs="Times New Roman"/>
          <w:kern w:val="0"/>
          <w:sz w:val="24"/>
          <w:szCs w:val="24"/>
          <w:lang w:val="ro-MD" w:eastAsia="ru-RU"/>
          <w14:ligatures w14:val="none"/>
        </w:rPr>
        <w:t xml:space="preserve">Tabelul nr. </w:t>
      </w:r>
      <w:r w:rsidR="00E73384">
        <w:rPr>
          <w:rFonts w:ascii="Times New Roman" w:eastAsia="Times New Roman" w:hAnsi="Times New Roman" w:cs="Times New Roman"/>
          <w:kern w:val="0"/>
          <w:sz w:val="24"/>
          <w:szCs w:val="24"/>
          <w:lang w:val="ro-MD" w:eastAsia="ru-RU"/>
          <w14:ligatures w14:val="none"/>
        </w:rPr>
        <w:t>1</w:t>
      </w:r>
      <w:r w:rsidRPr="001C1193">
        <w:rPr>
          <w:rFonts w:ascii="Times New Roman" w:eastAsia="Times New Roman" w:hAnsi="Times New Roman" w:cs="Times New Roman"/>
          <w:kern w:val="0"/>
          <w:sz w:val="24"/>
          <w:szCs w:val="24"/>
          <w:lang w:val="ro-MD" w:eastAsia="ru-RU"/>
          <w14:ligatures w14:val="none"/>
        </w:rPr>
        <w:t>.</w:t>
      </w:r>
    </w:p>
    <w:p w14:paraId="0FE3EF72" w14:textId="77777777" w:rsidR="008B6DE3" w:rsidRPr="001C1193" w:rsidRDefault="008B6DE3" w:rsidP="008B6DE3">
      <w:pPr>
        <w:tabs>
          <w:tab w:val="left" w:pos="6386"/>
        </w:tabs>
        <w:spacing w:after="0" w:line="240" w:lineRule="auto"/>
        <w:jc w:val="center"/>
        <w:rPr>
          <w:rFonts w:ascii="Times New Roman" w:eastAsia="Times New Roman" w:hAnsi="Times New Roman" w:cs="Times New Roman"/>
          <w:b/>
          <w:bCs/>
          <w:kern w:val="0"/>
          <w:sz w:val="28"/>
          <w:szCs w:val="28"/>
          <w:lang w:val="ro-MD" w:eastAsia="ru-RU"/>
          <w14:ligatures w14:val="none"/>
        </w:rPr>
      </w:pPr>
      <w:r w:rsidRPr="001C1193">
        <w:rPr>
          <w:rFonts w:ascii="Times New Roman" w:eastAsia="Times New Roman" w:hAnsi="Times New Roman" w:cs="Times New Roman"/>
          <w:b/>
          <w:bCs/>
          <w:kern w:val="0"/>
          <w:sz w:val="28"/>
          <w:szCs w:val="28"/>
          <w:lang w:val="ro-MD" w:eastAsia="ru-RU"/>
          <w14:ligatures w14:val="none"/>
        </w:rPr>
        <w:t>Criterii de evaluare a nevoilor</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
        <w:gridCol w:w="2141"/>
        <w:gridCol w:w="4521"/>
        <w:gridCol w:w="2126"/>
      </w:tblGrid>
      <w:tr w:rsidR="008B6DE3" w:rsidRPr="001C1193" w14:paraId="746E203E" w14:textId="77777777" w:rsidTr="00324565">
        <w:tc>
          <w:tcPr>
            <w:tcW w:w="861" w:type="dxa"/>
          </w:tcPr>
          <w:p w14:paraId="3665AB07" w14:textId="77777777" w:rsidR="008B6DE3" w:rsidRPr="001C1193" w:rsidRDefault="008B6DE3" w:rsidP="008B6DE3">
            <w:pPr>
              <w:spacing w:after="0" w:line="240" w:lineRule="auto"/>
              <w:ind w:hanging="2"/>
              <w:jc w:val="both"/>
              <w:rPr>
                <w:rFonts w:ascii="Times New Roman" w:eastAsia="Times New Roman" w:hAnsi="Times New Roman" w:cs="Times New Roman"/>
                <w:b/>
                <w:bCs/>
                <w:i/>
                <w:iCs/>
                <w:kern w:val="0"/>
                <w:sz w:val="20"/>
                <w:szCs w:val="20"/>
                <w:lang w:val="ro-MD" w:eastAsia="ro-RO"/>
                <w14:ligatures w14:val="none"/>
              </w:rPr>
            </w:pPr>
            <w:r w:rsidRPr="001C1193">
              <w:rPr>
                <w:rFonts w:ascii="Times New Roman" w:eastAsia="Times New Roman" w:hAnsi="Times New Roman" w:cs="Times New Roman"/>
                <w:b/>
                <w:bCs/>
                <w:i/>
                <w:iCs/>
                <w:kern w:val="0"/>
                <w:sz w:val="20"/>
                <w:szCs w:val="20"/>
                <w:lang w:val="ro-MD" w:eastAsia="ro-RO"/>
                <w14:ligatures w14:val="none"/>
              </w:rPr>
              <w:t>Nr.</w:t>
            </w:r>
          </w:p>
        </w:tc>
        <w:tc>
          <w:tcPr>
            <w:tcW w:w="2141" w:type="dxa"/>
          </w:tcPr>
          <w:p w14:paraId="755EF160" w14:textId="77777777" w:rsidR="008B6DE3" w:rsidRPr="001C1193" w:rsidRDefault="008B6DE3" w:rsidP="008B6DE3">
            <w:pPr>
              <w:spacing w:after="0" w:line="240" w:lineRule="auto"/>
              <w:ind w:hanging="2"/>
              <w:jc w:val="both"/>
              <w:rPr>
                <w:rFonts w:ascii="Times New Roman" w:eastAsia="Times New Roman" w:hAnsi="Times New Roman" w:cs="Times New Roman"/>
                <w:b/>
                <w:bCs/>
                <w:i/>
                <w:iCs/>
                <w:kern w:val="0"/>
                <w:sz w:val="20"/>
                <w:szCs w:val="20"/>
                <w:lang w:val="ro-MD" w:eastAsia="ro-RO"/>
                <w14:ligatures w14:val="none"/>
              </w:rPr>
            </w:pPr>
            <w:r w:rsidRPr="001C1193">
              <w:rPr>
                <w:rFonts w:ascii="Times New Roman" w:eastAsia="Times New Roman" w:hAnsi="Times New Roman" w:cs="Times New Roman"/>
                <w:b/>
                <w:bCs/>
                <w:i/>
                <w:iCs/>
                <w:kern w:val="0"/>
                <w:sz w:val="20"/>
                <w:szCs w:val="20"/>
                <w:lang w:val="ro-MD" w:eastAsia="ro-RO"/>
                <w14:ligatures w14:val="none"/>
              </w:rPr>
              <w:t>Criterii</w:t>
            </w:r>
          </w:p>
        </w:tc>
        <w:tc>
          <w:tcPr>
            <w:tcW w:w="4521" w:type="dxa"/>
          </w:tcPr>
          <w:p w14:paraId="565ED4CD" w14:textId="77777777" w:rsidR="008B6DE3" w:rsidRPr="001C1193" w:rsidRDefault="008B6DE3" w:rsidP="008B6DE3">
            <w:pPr>
              <w:spacing w:after="0" w:line="240" w:lineRule="auto"/>
              <w:ind w:hanging="2"/>
              <w:jc w:val="both"/>
              <w:rPr>
                <w:rFonts w:ascii="Times New Roman" w:eastAsia="Times New Roman" w:hAnsi="Times New Roman" w:cs="Times New Roman"/>
                <w:b/>
                <w:bCs/>
                <w:i/>
                <w:iCs/>
                <w:kern w:val="0"/>
                <w:sz w:val="20"/>
                <w:szCs w:val="20"/>
                <w:lang w:val="ro-MD" w:eastAsia="ro-RO"/>
                <w14:ligatures w14:val="none"/>
              </w:rPr>
            </w:pPr>
            <w:r w:rsidRPr="001C1193">
              <w:rPr>
                <w:rFonts w:ascii="Times New Roman" w:eastAsia="Times New Roman" w:hAnsi="Times New Roman" w:cs="Times New Roman"/>
                <w:b/>
                <w:bCs/>
                <w:i/>
                <w:iCs/>
                <w:kern w:val="0"/>
                <w:sz w:val="20"/>
                <w:szCs w:val="20"/>
                <w:lang w:val="ro-MD" w:eastAsia="ro-RO"/>
                <w14:ligatures w14:val="none"/>
              </w:rPr>
              <w:t>Întrebări</w:t>
            </w:r>
          </w:p>
        </w:tc>
        <w:tc>
          <w:tcPr>
            <w:tcW w:w="2126" w:type="dxa"/>
          </w:tcPr>
          <w:p w14:paraId="0F16B017" w14:textId="77777777" w:rsidR="008B6DE3" w:rsidRPr="001C1193" w:rsidRDefault="008B6DE3" w:rsidP="008B6DE3">
            <w:pPr>
              <w:spacing w:after="0" w:line="240" w:lineRule="auto"/>
              <w:ind w:hanging="2"/>
              <w:jc w:val="center"/>
              <w:rPr>
                <w:rFonts w:ascii="Times New Roman" w:eastAsia="Times New Roman" w:hAnsi="Times New Roman" w:cs="Times New Roman"/>
                <w:b/>
                <w:bCs/>
                <w:i/>
                <w:iCs/>
                <w:kern w:val="0"/>
                <w:sz w:val="20"/>
                <w:szCs w:val="20"/>
                <w:lang w:val="ro-MD" w:eastAsia="ro-RO"/>
                <w14:ligatures w14:val="none"/>
              </w:rPr>
            </w:pPr>
            <w:r w:rsidRPr="001C1193">
              <w:rPr>
                <w:rFonts w:ascii="Times New Roman" w:eastAsia="Times New Roman" w:hAnsi="Times New Roman" w:cs="Times New Roman"/>
                <w:b/>
                <w:bCs/>
                <w:i/>
                <w:iCs/>
                <w:kern w:val="0"/>
                <w:sz w:val="20"/>
                <w:szCs w:val="20"/>
                <w:lang w:val="ro-MD" w:eastAsia="ro-RO"/>
                <w14:ligatures w14:val="none"/>
              </w:rPr>
              <w:t>Punctaj maxim - 4</w:t>
            </w:r>
          </w:p>
        </w:tc>
      </w:tr>
      <w:tr w:rsidR="008B6DE3" w:rsidRPr="001C1193" w14:paraId="6ADE66E2" w14:textId="77777777" w:rsidTr="00324565">
        <w:trPr>
          <w:trHeight w:val="308"/>
        </w:trPr>
        <w:tc>
          <w:tcPr>
            <w:tcW w:w="861" w:type="dxa"/>
            <w:vMerge w:val="restart"/>
          </w:tcPr>
          <w:p w14:paraId="3FD7EC13" w14:textId="77777777" w:rsidR="008B6DE3" w:rsidRPr="001C1193" w:rsidRDefault="008B6DE3" w:rsidP="008B6DE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Etapa 1</w:t>
            </w:r>
          </w:p>
        </w:tc>
        <w:tc>
          <w:tcPr>
            <w:tcW w:w="2141" w:type="dxa"/>
            <w:vMerge w:val="restart"/>
          </w:tcPr>
          <w:p w14:paraId="598870FD"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Importanță/relevanță</w:t>
            </w:r>
          </w:p>
          <w:p w14:paraId="62637CD0"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 atingerea scopului</w:t>
            </w:r>
          </w:p>
        </w:tc>
        <w:tc>
          <w:tcPr>
            <w:tcW w:w="4521" w:type="dxa"/>
          </w:tcPr>
          <w:p w14:paraId="1DB82EC7"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Cât de importantă este nevoia? </w:t>
            </w:r>
          </w:p>
        </w:tc>
        <w:tc>
          <w:tcPr>
            <w:tcW w:w="2126" w:type="dxa"/>
          </w:tcPr>
          <w:p w14:paraId="3DE73B65"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282F979B" w14:textId="77777777" w:rsidTr="00324565">
        <w:tc>
          <w:tcPr>
            <w:tcW w:w="861" w:type="dxa"/>
            <w:vMerge/>
          </w:tcPr>
          <w:p w14:paraId="711DDA18"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2141" w:type="dxa"/>
            <w:vMerge/>
          </w:tcPr>
          <w:p w14:paraId="2144BD70"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4521" w:type="dxa"/>
          </w:tcPr>
          <w:p w14:paraId="652428C2"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Cât de urgentă este nevoia? </w:t>
            </w:r>
          </w:p>
        </w:tc>
        <w:tc>
          <w:tcPr>
            <w:tcW w:w="2126" w:type="dxa"/>
          </w:tcPr>
          <w:p w14:paraId="373C87B9"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2F4F9C29" w14:textId="77777777" w:rsidTr="00324565">
        <w:tc>
          <w:tcPr>
            <w:tcW w:w="861" w:type="dxa"/>
            <w:vMerge/>
          </w:tcPr>
          <w:p w14:paraId="44D7CF27"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2141" w:type="dxa"/>
            <w:vMerge/>
          </w:tcPr>
          <w:p w14:paraId="2632EDB3"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4521" w:type="dxa"/>
          </w:tcPr>
          <w:p w14:paraId="0AD5C066"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Cât de mult contribuie la prevenirea abandonului/depopulării spațiului rural?</w:t>
            </w:r>
          </w:p>
        </w:tc>
        <w:tc>
          <w:tcPr>
            <w:tcW w:w="2126" w:type="dxa"/>
          </w:tcPr>
          <w:p w14:paraId="4542D0C3"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4B109B3B" w14:textId="77777777" w:rsidTr="00324565">
        <w:tc>
          <w:tcPr>
            <w:tcW w:w="861" w:type="dxa"/>
            <w:vMerge/>
          </w:tcPr>
          <w:p w14:paraId="1C26AA23"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2141" w:type="dxa"/>
            <w:vMerge/>
          </w:tcPr>
          <w:p w14:paraId="1259C102"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4521" w:type="dxa"/>
          </w:tcPr>
          <w:p w14:paraId="184E175C"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 ce măsură contribuie la echilibrarea deficitului de balanță comercială?</w:t>
            </w:r>
          </w:p>
        </w:tc>
        <w:tc>
          <w:tcPr>
            <w:tcW w:w="2126" w:type="dxa"/>
          </w:tcPr>
          <w:p w14:paraId="06E2EFA7"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0294FA23" w14:textId="77777777" w:rsidTr="00324565">
        <w:tc>
          <w:tcPr>
            <w:tcW w:w="861" w:type="dxa"/>
            <w:vMerge w:val="restart"/>
          </w:tcPr>
          <w:p w14:paraId="571FFDCD"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Etapa 2</w:t>
            </w:r>
          </w:p>
        </w:tc>
        <w:tc>
          <w:tcPr>
            <w:tcW w:w="2141" w:type="dxa"/>
            <w:vMerge w:val="restart"/>
          </w:tcPr>
          <w:p w14:paraId="01587360"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Importanța/relevanța politică/strategică</w:t>
            </w:r>
          </w:p>
        </w:tc>
        <w:tc>
          <w:tcPr>
            <w:tcW w:w="4521" w:type="dxa"/>
          </w:tcPr>
          <w:p w14:paraId="394ECB72" w14:textId="5C1DD798"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Cât de bine corespunde nevoia la obiectivele prevăzute la art. 3 din Legea nr. 126/2025</w:t>
            </w:r>
            <w:r w:rsidR="0012051C">
              <w:t xml:space="preserve"> </w:t>
            </w:r>
            <w:r w:rsidR="0012051C" w:rsidRPr="0012051C">
              <w:rPr>
                <w:rFonts w:ascii="Times New Roman" w:eastAsia="Times New Roman" w:hAnsi="Times New Roman" w:cs="Times New Roman"/>
                <w:kern w:val="0"/>
                <w:sz w:val="20"/>
                <w:szCs w:val="20"/>
                <w:lang w:val="ro-MD" w:eastAsia="ro-RO"/>
                <w14:ligatures w14:val="none"/>
              </w:rPr>
              <w:t>privind finanțarea, gestionarea și monitorizarea politicii agricole</w:t>
            </w:r>
            <w:r w:rsidRPr="001C1193">
              <w:rPr>
                <w:rFonts w:ascii="Times New Roman" w:eastAsia="Times New Roman" w:hAnsi="Times New Roman" w:cs="Times New Roman"/>
                <w:kern w:val="0"/>
                <w:sz w:val="20"/>
                <w:szCs w:val="20"/>
                <w:lang w:val="ro-MD" w:eastAsia="ro-RO"/>
                <w14:ligatures w14:val="none"/>
              </w:rPr>
              <w:t>,</w:t>
            </w:r>
            <w:r w:rsidRPr="001C1193">
              <w:rPr>
                <w:rFonts w:ascii="Times New Roman" w:eastAsia="Times New Roman" w:hAnsi="Times New Roman" w:cs="Times New Roman"/>
                <w:kern w:val="0"/>
                <w:sz w:val="20"/>
                <w:szCs w:val="20"/>
                <w:lang w:val="ro-MD"/>
                <w14:ligatures w14:val="none"/>
              </w:rPr>
              <w:t xml:space="preserve"> </w:t>
            </w:r>
            <w:r w:rsidRPr="001C1193">
              <w:rPr>
                <w:rFonts w:ascii="Times New Roman" w:eastAsia="Times New Roman" w:hAnsi="Times New Roman" w:cs="Times New Roman"/>
                <w:kern w:val="0"/>
                <w:sz w:val="20"/>
                <w:szCs w:val="20"/>
                <w:lang w:val="ro-MD" w:eastAsia="ro-RO"/>
                <w14:ligatures w14:val="none"/>
              </w:rPr>
              <w:t>orientate spre dezvoltarea durabilă a agriculturii și mediului rural?</w:t>
            </w:r>
            <w:r w:rsidR="006037C1">
              <w:rPr>
                <w:rFonts w:ascii="Times New Roman" w:eastAsia="Times New Roman" w:hAnsi="Times New Roman" w:cs="Times New Roman"/>
                <w:kern w:val="0"/>
                <w:sz w:val="20"/>
                <w:szCs w:val="20"/>
                <w:lang w:val="ro-MD" w:eastAsia="ro-RO"/>
                <w14:ligatures w14:val="none"/>
              </w:rPr>
              <w:t xml:space="preserve"> </w:t>
            </w:r>
          </w:p>
        </w:tc>
        <w:tc>
          <w:tcPr>
            <w:tcW w:w="2126" w:type="dxa"/>
          </w:tcPr>
          <w:p w14:paraId="1EDF9648"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6AA3A449" w14:textId="77777777" w:rsidTr="00324565">
        <w:tc>
          <w:tcPr>
            <w:tcW w:w="861" w:type="dxa"/>
            <w:vMerge/>
          </w:tcPr>
          <w:p w14:paraId="284CCA1D"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2141" w:type="dxa"/>
            <w:vMerge/>
          </w:tcPr>
          <w:p w14:paraId="24F27343"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4521" w:type="dxa"/>
          </w:tcPr>
          <w:p w14:paraId="043C88B7"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În ce măsură nevoia contribuie la dezvoltarea </w:t>
            </w:r>
            <w:proofErr w:type="spellStart"/>
            <w:r w:rsidRPr="001C1193">
              <w:rPr>
                <w:rFonts w:ascii="Times New Roman" w:eastAsia="Times New Roman" w:hAnsi="Times New Roman" w:cs="Times New Roman"/>
                <w:kern w:val="0"/>
                <w:sz w:val="20"/>
                <w:szCs w:val="20"/>
                <w:lang w:val="ro-MD" w:eastAsia="ro-RO"/>
                <w14:ligatures w14:val="none"/>
              </w:rPr>
              <w:t>socio</w:t>
            </w:r>
            <w:proofErr w:type="spellEnd"/>
            <w:r w:rsidRPr="001C1193">
              <w:rPr>
                <w:rFonts w:ascii="Times New Roman" w:eastAsia="Times New Roman" w:hAnsi="Times New Roman" w:cs="Times New Roman"/>
                <w:kern w:val="0"/>
                <w:sz w:val="20"/>
                <w:szCs w:val="20"/>
                <w:lang w:val="ro-MD" w:eastAsia="ro-RO"/>
                <w14:ligatures w14:val="none"/>
              </w:rPr>
              <w:t>-economică a zonelor rurale?</w:t>
            </w:r>
          </w:p>
        </w:tc>
        <w:tc>
          <w:tcPr>
            <w:tcW w:w="2126" w:type="dxa"/>
          </w:tcPr>
          <w:p w14:paraId="215590E0"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0092B18E" w14:textId="77777777" w:rsidTr="00324565">
        <w:tc>
          <w:tcPr>
            <w:tcW w:w="861" w:type="dxa"/>
            <w:vMerge/>
          </w:tcPr>
          <w:p w14:paraId="22E2663A"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2141" w:type="dxa"/>
            <w:vMerge/>
          </w:tcPr>
          <w:p w14:paraId="62789383"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4521" w:type="dxa"/>
          </w:tcPr>
          <w:p w14:paraId="46BFFDA1" w14:textId="20BDA626"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Contribuția la atingerea obiectivelor</w:t>
            </w:r>
            <w:r w:rsidR="005A1712">
              <w:rPr>
                <w:rFonts w:ascii="Times New Roman" w:eastAsia="Times New Roman" w:hAnsi="Times New Roman" w:cs="Times New Roman"/>
                <w:kern w:val="0"/>
                <w:sz w:val="20"/>
                <w:szCs w:val="20"/>
                <w:lang w:val="ro-MD" w:eastAsia="ro-RO"/>
                <w14:ligatures w14:val="none"/>
              </w:rPr>
              <w:t xml:space="preserve"> specifice</w:t>
            </w:r>
            <w:r w:rsidRPr="001C1193">
              <w:rPr>
                <w:rFonts w:ascii="Times New Roman" w:eastAsia="Times New Roman" w:hAnsi="Times New Roman" w:cs="Times New Roman"/>
                <w:kern w:val="0"/>
                <w:sz w:val="20"/>
                <w:szCs w:val="20"/>
                <w:lang w:val="ro-MD" w:eastAsia="ro-RO"/>
                <w14:ligatures w14:val="none"/>
              </w:rPr>
              <w:t xml:space="preserve"> de mediu din cadrul </w:t>
            </w:r>
            <w:r w:rsidRPr="005D6428">
              <w:rPr>
                <w:rFonts w:ascii="Times New Roman" w:eastAsia="Times New Roman" w:hAnsi="Times New Roman" w:cs="Times New Roman"/>
                <w:kern w:val="0"/>
                <w:sz w:val="20"/>
                <w:szCs w:val="20"/>
                <w:lang w:val="ro-MD" w:eastAsia="ro-RO"/>
                <w14:ligatures w14:val="none"/>
              </w:rPr>
              <w:t>Strategiei de Mediu 2023-2030</w:t>
            </w:r>
            <w:r w:rsidR="00D77B9F" w:rsidRPr="005D6428">
              <w:rPr>
                <w:rFonts w:ascii="Times New Roman" w:eastAsia="Times New Roman" w:hAnsi="Times New Roman" w:cs="Times New Roman"/>
                <w:kern w:val="0"/>
                <w:sz w:val="20"/>
                <w:szCs w:val="20"/>
                <w:lang w:val="ro-MD" w:eastAsia="ro-RO"/>
                <w14:ligatures w14:val="none"/>
              </w:rPr>
              <w:t xml:space="preserve">, aprobată </w:t>
            </w:r>
            <w:r w:rsidR="005D6428" w:rsidRPr="005D6428">
              <w:rPr>
                <w:rFonts w:ascii="Times New Roman" w:eastAsia="Times New Roman" w:hAnsi="Times New Roman" w:cs="Times New Roman"/>
                <w:kern w:val="0"/>
                <w:sz w:val="20"/>
                <w:szCs w:val="20"/>
                <w:lang w:val="ro-MD" w:eastAsia="ro-RO"/>
                <w14:ligatures w14:val="none"/>
              </w:rPr>
              <w:t>prin Hotărârea Guvernului nr. 409/2024.</w:t>
            </w:r>
            <w:r w:rsidRPr="005D6428">
              <w:rPr>
                <w:rFonts w:ascii="Times New Roman" w:eastAsia="Times New Roman" w:hAnsi="Times New Roman" w:cs="Times New Roman"/>
                <w:kern w:val="0"/>
                <w:sz w:val="20"/>
                <w:szCs w:val="20"/>
                <w:lang w:val="ro-MD" w:eastAsia="ro-RO"/>
                <w14:ligatures w14:val="none"/>
              </w:rPr>
              <w:t>?</w:t>
            </w:r>
          </w:p>
        </w:tc>
        <w:tc>
          <w:tcPr>
            <w:tcW w:w="2126" w:type="dxa"/>
          </w:tcPr>
          <w:p w14:paraId="4E71D8B0"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4201D3AB" w14:textId="77777777" w:rsidTr="00324565">
        <w:tc>
          <w:tcPr>
            <w:tcW w:w="861" w:type="dxa"/>
            <w:vMerge/>
          </w:tcPr>
          <w:p w14:paraId="16B2515B"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2141" w:type="dxa"/>
            <w:vMerge/>
          </w:tcPr>
          <w:p w14:paraId="51E7CF73"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4521" w:type="dxa"/>
          </w:tcPr>
          <w:p w14:paraId="450E4761"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 ce măsură nevoia corelează cu prioritățile politicii naționale agricole și cu  Strategia națională de dezvoltare „Moldova Europeană 2030?</w:t>
            </w:r>
          </w:p>
        </w:tc>
        <w:tc>
          <w:tcPr>
            <w:tcW w:w="2126" w:type="dxa"/>
          </w:tcPr>
          <w:p w14:paraId="4FD5393E"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bl>
    <w:p w14:paraId="5B222049" w14:textId="77777777" w:rsidR="008B6DE3" w:rsidRPr="001C1193" w:rsidRDefault="008B6DE3" w:rsidP="008B6DE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Punctaj:</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4111"/>
        <w:gridCol w:w="2673"/>
      </w:tblGrid>
      <w:tr w:rsidR="008B6DE3" w:rsidRPr="001C1193" w14:paraId="308C9F37" w14:textId="77777777" w:rsidTr="00324565">
        <w:tc>
          <w:tcPr>
            <w:tcW w:w="2865" w:type="dxa"/>
          </w:tcPr>
          <w:p w14:paraId="473D7034"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Prioritate înaltă</w:t>
            </w:r>
          </w:p>
        </w:tc>
        <w:tc>
          <w:tcPr>
            <w:tcW w:w="4111" w:type="dxa"/>
          </w:tcPr>
          <w:p w14:paraId="1B065302"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Circa 65% din FNDAMR</w:t>
            </w:r>
          </w:p>
        </w:tc>
        <w:tc>
          <w:tcPr>
            <w:tcW w:w="2673" w:type="dxa"/>
          </w:tcPr>
          <w:p w14:paraId="5CAB3E94"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25-32 puncte</w:t>
            </w:r>
          </w:p>
        </w:tc>
      </w:tr>
      <w:tr w:rsidR="008B6DE3" w:rsidRPr="001C1193" w14:paraId="6E92FAF4" w14:textId="77777777" w:rsidTr="00324565">
        <w:tc>
          <w:tcPr>
            <w:tcW w:w="2865" w:type="dxa"/>
          </w:tcPr>
          <w:p w14:paraId="1DC4C697"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Prioritate medie</w:t>
            </w:r>
          </w:p>
        </w:tc>
        <w:tc>
          <w:tcPr>
            <w:tcW w:w="4111" w:type="dxa"/>
          </w:tcPr>
          <w:p w14:paraId="21035EE2"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Circa 35% din FNDAMR</w:t>
            </w:r>
          </w:p>
        </w:tc>
        <w:tc>
          <w:tcPr>
            <w:tcW w:w="2673" w:type="dxa"/>
          </w:tcPr>
          <w:p w14:paraId="195BB748"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17-24 puncte</w:t>
            </w:r>
          </w:p>
        </w:tc>
      </w:tr>
      <w:tr w:rsidR="008B6DE3" w:rsidRPr="001C1193" w14:paraId="595AF749" w14:textId="77777777" w:rsidTr="00324565">
        <w:tc>
          <w:tcPr>
            <w:tcW w:w="2865" w:type="dxa"/>
          </w:tcPr>
          <w:p w14:paraId="17B24C84"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Prioritate scăzută</w:t>
            </w:r>
          </w:p>
        </w:tc>
        <w:tc>
          <w:tcPr>
            <w:tcW w:w="4111" w:type="dxa"/>
          </w:tcPr>
          <w:p w14:paraId="2E2E30C2"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Alte fonduri</w:t>
            </w:r>
          </w:p>
        </w:tc>
        <w:tc>
          <w:tcPr>
            <w:tcW w:w="2673" w:type="dxa"/>
          </w:tcPr>
          <w:p w14:paraId="3D113CEC" w14:textId="77777777" w:rsidR="008B6DE3" w:rsidRPr="001C1193" w:rsidRDefault="008B6DE3" w:rsidP="008B6DE3">
            <w:pPr>
              <w:numPr>
                <w:ilvl w:val="1"/>
                <w:numId w:val="2"/>
              </w:numPr>
              <w:spacing w:after="0" w:line="240" w:lineRule="auto"/>
              <w:ind w:left="0"/>
              <w:contextualSpacing/>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puncte</w:t>
            </w:r>
          </w:p>
        </w:tc>
      </w:tr>
    </w:tbl>
    <w:p w14:paraId="6400DDA9" w14:textId="77777777" w:rsidR="00BF2A3A" w:rsidRPr="001C1193" w:rsidRDefault="00BF2A3A" w:rsidP="00461071">
      <w:pPr>
        <w:pStyle w:val="ListParagraph"/>
        <w:tabs>
          <w:tab w:val="left" w:pos="993"/>
        </w:tabs>
        <w:spacing w:after="0" w:line="240" w:lineRule="auto"/>
        <w:ind w:left="709"/>
        <w:jc w:val="both"/>
        <w:rPr>
          <w:rFonts w:ascii="Times New Roman" w:eastAsia="Times New Roman" w:hAnsi="Times New Roman" w:cs="Times New Roman"/>
          <w:kern w:val="0"/>
          <w:sz w:val="28"/>
          <w:szCs w:val="28"/>
          <w:lang w:val="ro-MD" w:eastAsia="ru-RU"/>
          <w14:ligatures w14:val="none"/>
        </w:rPr>
      </w:pPr>
    </w:p>
    <w:p w14:paraId="40FF71F1" w14:textId="5390C108" w:rsidR="00461071" w:rsidRPr="001C1193" w:rsidRDefault="00461071" w:rsidP="00461071">
      <w:pPr>
        <w:pStyle w:val="ListParagraph"/>
        <w:numPr>
          <w:ilvl w:val="0"/>
          <w:numId w:val="1"/>
        </w:numPr>
        <w:tabs>
          <w:tab w:val="left" w:pos="993"/>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1C1193">
        <w:rPr>
          <w:rFonts w:ascii="Times New Roman" w:eastAsia="Times New Roman" w:hAnsi="Times New Roman" w:cs="Times New Roman"/>
          <w:kern w:val="0"/>
          <w:sz w:val="28"/>
          <w:szCs w:val="28"/>
          <w:lang w:val="ro-MD" w:eastAsia="ru-RU"/>
          <w14:ligatures w14:val="none"/>
        </w:rPr>
        <w:lastRenderedPageBreak/>
        <w:t xml:space="preserve">Fiecare nevoie a trecut prin ambele etape de evaluare și a obținut un număr total de puncte în baza căruia a fost repartizată într-una dintre cele trei </w:t>
      </w:r>
      <w:r w:rsidR="00D64917">
        <w:rPr>
          <w:rFonts w:ascii="Times New Roman" w:eastAsia="Times New Roman" w:hAnsi="Times New Roman" w:cs="Times New Roman"/>
          <w:kern w:val="0"/>
          <w:sz w:val="28"/>
          <w:szCs w:val="28"/>
          <w:lang w:val="ro-MD" w:eastAsia="ru-RU"/>
          <w14:ligatures w14:val="none"/>
        </w:rPr>
        <w:t>nivele de pri</w:t>
      </w:r>
      <w:r w:rsidR="008A37C4">
        <w:rPr>
          <w:rFonts w:ascii="Times New Roman" w:eastAsia="Times New Roman" w:hAnsi="Times New Roman" w:cs="Times New Roman"/>
          <w:kern w:val="0"/>
          <w:sz w:val="28"/>
          <w:szCs w:val="28"/>
          <w:lang w:val="ro-MD" w:eastAsia="ru-RU"/>
          <w14:ligatures w14:val="none"/>
        </w:rPr>
        <w:t>orități</w:t>
      </w:r>
      <w:r w:rsidRPr="001C1193">
        <w:rPr>
          <w:rFonts w:ascii="Times New Roman" w:eastAsia="Times New Roman" w:hAnsi="Times New Roman" w:cs="Times New Roman"/>
          <w:kern w:val="0"/>
          <w:sz w:val="28"/>
          <w:szCs w:val="28"/>
          <w:lang w:val="ro-MD" w:eastAsia="ru-RU"/>
          <w14:ligatures w14:val="none"/>
        </w:rPr>
        <w:t xml:space="preserve">:  </w:t>
      </w:r>
    </w:p>
    <w:p w14:paraId="6C45524A" w14:textId="2908E64A" w:rsidR="00461071" w:rsidRPr="001C1193" w:rsidRDefault="00461071" w:rsidP="00461071">
      <w:pPr>
        <w:pStyle w:val="ListParagraph"/>
        <w:numPr>
          <w:ilvl w:val="1"/>
          <w:numId w:val="4"/>
        </w:numPr>
        <w:tabs>
          <w:tab w:val="left" w:pos="993"/>
          <w:tab w:val="left" w:pos="1276"/>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8A37C4">
        <w:rPr>
          <w:rFonts w:ascii="Times New Roman" w:eastAsia="Times New Roman" w:hAnsi="Times New Roman" w:cs="Times New Roman"/>
          <w:i/>
          <w:iCs/>
          <w:kern w:val="0"/>
          <w:sz w:val="28"/>
          <w:szCs w:val="28"/>
          <w:lang w:val="ro-MD" w:eastAsia="ru-RU"/>
          <w14:ligatures w14:val="none"/>
        </w:rPr>
        <w:t>prioritate înaltă</w:t>
      </w:r>
      <w:r w:rsidRPr="001C1193">
        <w:rPr>
          <w:rFonts w:ascii="Times New Roman" w:eastAsia="Times New Roman" w:hAnsi="Times New Roman" w:cs="Times New Roman"/>
          <w:kern w:val="0"/>
          <w:sz w:val="28"/>
          <w:szCs w:val="28"/>
          <w:lang w:val="ro-MD" w:eastAsia="ru-RU"/>
          <w14:ligatures w14:val="none"/>
        </w:rPr>
        <w:t xml:space="preserve"> – soluționarea acestor nevoi presupune o necesitate stringentă de a interveni pentru a preveni o situație de criză și/sau pentru a aduce o îmbunătățire într-un anumit sector. Pentru soluționarea acestor nevoi se alocă indicativ c</w:t>
      </w:r>
      <w:r w:rsidR="009E5425">
        <w:rPr>
          <w:rFonts w:ascii="Times New Roman" w:eastAsia="Times New Roman" w:hAnsi="Times New Roman" w:cs="Times New Roman"/>
          <w:kern w:val="0"/>
          <w:sz w:val="28"/>
          <w:szCs w:val="28"/>
          <w:lang w:val="ro-MD" w:eastAsia="ru-RU"/>
          <w14:ligatures w14:val="none"/>
        </w:rPr>
        <w:t>irca</w:t>
      </w:r>
      <w:r w:rsidRPr="001C1193">
        <w:rPr>
          <w:rFonts w:ascii="Times New Roman" w:eastAsia="Times New Roman" w:hAnsi="Times New Roman" w:cs="Times New Roman"/>
          <w:kern w:val="0"/>
          <w:sz w:val="28"/>
          <w:szCs w:val="28"/>
          <w:lang w:val="ro-MD" w:eastAsia="ru-RU"/>
          <w14:ligatures w14:val="none"/>
        </w:rPr>
        <w:t xml:space="preserve"> 65% din F</w:t>
      </w:r>
      <w:r w:rsidR="00AE557E">
        <w:rPr>
          <w:rFonts w:ascii="Times New Roman" w:eastAsia="Times New Roman" w:hAnsi="Times New Roman" w:cs="Times New Roman"/>
          <w:kern w:val="0"/>
          <w:sz w:val="28"/>
          <w:szCs w:val="28"/>
          <w:lang w:val="ro-MD" w:eastAsia="ru-RU"/>
          <w14:ligatures w14:val="none"/>
        </w:rPr>
        <w:t>ondul național de dezvoltare a agriculturii și mediului rural</w:t>
      </w:r>
      <w:r w:rsidR="009F6524">
        <w:rPr>
          <w:rFonts w:ascii="Times New Roman" w:eastAsia="Times New Roman" w:hAnsi="Times New Roman" w:cs="Times New Roman"/>
          <w:kern w:val="0"/>
          <w:sz w:val="28"/>
          <w:szCs w:val="28"/>
          <w:lang w:val="ro-MD" w:eastAsia="ru-RU"/>
          <w14:ligatures w14:val="none"/>
        </w:rPr>
        <w:t xml:space="preserve"> (în continuare – FNDAMR)</w:t>
      </w:r>
      <w:r w:rsidRPr="001C1193">
        <w:rPr>
          <w:rFonts w:ascii="Times New Roman" w:eastAsia="Times New Roman" w:hAnsi="Times New Roman" w:cs="Times New Roman"/>
          <w:kern w:val="0"/>
          <w:sz w:val="28"/>
          <w:szCs w:val="28"/>
          <w:lang w:val="ro-MD" w:eastAsia="ru-RU"/>
          <w14:ligatures w14:val="none"/>
        </w:rPr>
        <w:t>;</w:t>
      </w:r>
    </w:p>
    <w:p w14:paraId="4A309191" w14:textId="190CAF2F" w:rsidR="00461071" w:rsidRPr="001C1193" w:rsidRDefault="00461071" w:rsidP="00461071">
      <w:pPr>
        <w:pStyle w:val="ListParagraph"/>
        <w:numPr>
          <w:ilvl w:val="1"/>
          <w:numId w:val="4"/>
        </w:numPr>
        <w:tabs>
          <w:tab w:val="left" w:pos="993"/>
          <w:tab w:val="left" w:pos="1276"/>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8A37C4">
        <w:rPr>
          <w:rFonts w:ascii="Times New Roman" w:eastAsia="Times New Roman" w:hAnsi="Times New Roman" w:cs="Times New Roman"/>
          <w:i/>
          <w:iCs/>
          <w:kern w:val="0"/>
          <w:sz w:val="28"/>
          <w:szCs w:val="28"/>
          <w:lang w:val="ro-MD" w:eastAsia="ru-RU"/>
          <w14:ligatures w14:val="none"/>
        </w:rPr>
        <w:t>prioritate medie</w:t>
      </w:r>
      <w:r w:rsidRPr="001C1193">
        <w:rPr>
          <w:rFonts w:ascii="Times New Roman" w:eastAsia="Times New Roman" w:hAnsi="Times New Roman" w:cs="Times New Roman"/>
          <w:kern w:val="0"/>
          <w:sz w:val="28"/>
          <w:szCs w:val="28"/>
          <w:lang w:val="ro-MD" w:eastAsia="ru-RU"/>
          <w14:ligatures w14:val="none"/>
        </w:rPr>
        <w:t xml:space="preserve"> - soluționarea acestor nevoi nu este de primă urgență, dar necesită atenție. Alocarea fondurilor se va realiza într-o proporție indicativă mai mică din FNDAMR față de cele cu prioritate înaltă – de </w:t>
      </w:r>
      <w:r w:rsidR="009F6524">
        <w:rPr>
          <w:rFonts w:ascii="Times New Roman" w:eastAsia="Times New Roman" w:hAnsi="Times New Roman" w:cs="Times New Roman"/>
          <w:kern w:val="0"/>
          <w:sz w:val="28"/>
          <w:szCs w:val="28"/>
          <w:lang w:val="ro-MD" w:eastAsia="ru-RU"/>
          <w14:ligatures w14:val="none"/>
        </w:rPr>
        <w:t>circa</w:t>
      </w:r>
      <w:r w:rsidRPr="001C1193">
        <w:rPr>
          <w:rFonts w:ascii="Times New Roman" w:eastAsia="Times New Roman" w:hAnsi="Times New Roman" w:cs="Times New Roman"/>
          <w:kern w:val="0"/>
          <w:sz w:val="28"/>
          <w:szCs w:val="28"/>
          <w:lang w:val="ro-MD" w:eastAsia="ru-RU"/>
          <w14:ligatures w14:val="none"/>
        </w:rPr>
        <w:t xml:space="preserve"> 35%;</w:t>
      </w:r>
    </w:p>
    <w:p w14:paraId="3053A600" w14:textId="58A4ED4D" w:rsidR="00461071" w:rsidRPr="001C1193" w:rsidRDefault="00461071" w:rsidP="00461071">
      <w:pPr>
        <w:pStyle w:val="ListParagraph"/>
        <w:numPr>
          <w:ilvl w:val="1"/>
          <w:numId w:val="4"/>
        </w:numPr>
        <w:tabs>
          <w:tab w:val="left" w:pos="993"/>
          <w:tab w:val="left" w:pos="1276"/>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8A37C4">
        <w:rPr>
          <w:rFonts w:ascii="Times New Roman" w:eastAsia="Times New Roman" w:hAnsi="Times New Roman" w:cs="Times New Roman"/>
          <w:i/>
          <w:iCs/>
          <w:kern w:val="0"/>
          <w:sz w:val="28"/>
          <w:szCs w:val="28"/>
          <w:lang w:val="ro-MD" w:eastAsia="ru-RU"/>
          <w14:ligatures w14:val="none"/>
        </w:rPr>
        <w:t>prioritate scăzută</w:t>
      </w:r>
      <w:r w:rsidRPr="001C1193">
        <w:rPr>
          <w:rFonts w:ascii="Times New Roman" w:eastAsia="Times New Roman" w:hAnsi="Times New Roman" w:cs="Times New Roman"/>
          <w:kern w:val="0"/>
          <w:sz w:val="28"/>
          <w:szCs w:val="28"/>
          <w:lang w:val="ro-MD" w:eastAsia="ru-RU"/>
          <w14:ligatures w14:val="none"/>
        </w:rPr>
        <w:t xml:space="preserve"> - nevoile cu o prioritate scăzută indică acțiuni cu un grad redus de urgență, problema atestată are un grad redus de gravitate și nu necesită intervenții imediate. Soluționarea nevoilor se va realiza doar în cazul identificării surselor suplimentare – alte fonduri decât FNDAMR.</w:t>
      </w:r>
    </w:p>
    <w:p w14:paraId="6642D03D" w14:textId="1FD3EA81" w:rsidR="00461071" w:rsidRPr="001C1193" w:rsidRDefault="00EF2CD0" w:rsidP="00C923C3">
      <w:pPr>
        <w:pStyle w:val="ListParagraph"/>
        <w:numPr>
          <w:ilvl w:val="0"/>
          <w:numId w:val="4"/>
        </w:numPr>
        <w:tabs>
          <w:tab w:val="left" w:pos="993"/>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1C1193">
        <w:rPr>
          <w:rFonts w:ascii="Times New Roman" w:eastAsia="Times New Roman" w:hAnsi="Times New Roman" w:cs="Times New Roman"/>
          <w:kern w:val="0"/>
          <w:sz w:val="28"/>
          <w:szCs w:val="28"/>
          <w:lang w:val="ro-MD" w:eastAsia="ru-RU"/>
          <w14:ligatures w14:val="none"/>
        </w:rPr>
        <w:t>Prin c</w:t>
      </w:r>
      <w:r w:rsidR="00BE4D17" w:rsidRPr="001C1193">
        <w:rPr>
          <w:rFonts w:ascii="Times New Roman" w:eastAsia="Times New Roman" w:hAnsi="Times New Roman" w:cs="Times New Roman"/>
          <w:kern w:val="0"/>
          <w:sz w:val="28"/>
          <w:szCs w:val="28"/>
          <w:lang w:val="ro-MD" w:eastAsia="ru-RU"/>
          <w14:ligatures w14:val="none"/>
        </w:rPr>
        <w:t>orelarea nevo</w:t>
      </w:r>
      <w:r w:rsidRPr="001C1193">
        <w:rPr>
          <w:rFonts w:ascii="Times New Roman" w:eastAsia="Times New Roman" w:hAnsi="Times New Roman" w:cs="Times New Roman"/>
          <w:kern w:val="0"/>
          <w:sz w:val="28"/>
          <w:szCs w:val="28"/>
          <w:lang w:val="ro-MD" w:eastAsia="ru-RU"/>
          <w14:ligatures w14:val="none"/>
        </w:rPr>
        <w:t>i</w:t>
      </w:r>
      <w:r w:rsidR="00BE4D17" w:rsidRPr="001C1193">
        <w:rPr>
          <w:rFonts w:ascii="Times New Roman" w:eastAsia="Times New Roman" w:hAnsi="Times New Roman" w:cs="Times New Roman"/>
          <w:kern w:val="0"/>
          <w:sz w:val="28"/>
          <w:szCs w:val="28"/>
          <w:lang w:val="ro-MD" w:eastAsia="ru-RU"/>
          <w14:ligatures w14:val="none"/>
        </w:rPr>
        <w:t>l</w:t>
      </w:r>
      <w:r w:rsidRPr="001C1193">
        <w:rPr>
          <w:rFonts w:ascii="Times New Roman" w:eastAsia="Times New Roman" w:hAnsi="Times New Roman" w:cs="Times New Roman"/>
          <w:kern w:val="0"/>
          <w:sz w:val="28"/>
          <w:szCs w:val="28"/>
          <w:lang w:val="ro-MD" w:eastAsia="ru-RU"/>
          <w14:ligatures w14:val="none"/>
        </w:rPr>
        <w:t xml:space="preserve">or </w:t>
      </w:r>
      <w:r w:rsidR="00F17AB8" w:rsidRPr="001C1193">
        <w:rPr>
          <w:rFonts w:ascii="Times New Roman" w:eastAsia="Times New Roman" w:hAnsi="Times New Roman" w:cs="Times New Roman"/>
          <w:kern w:val="0"/>
          <w:sz w:val="28"/>
          <w:szCs w:val="28"/>
          <w:lang w:val="ro-MD" w:eastAsia="ru-RU"/>
          <w14:ligatures w14:val="none"/>
        </w:rPr>
        <w:t xml:space="preserve">se stabilește legătura dintre fiecare nevoie și </w:t>
      </w:r>
      <w:r w:rsidR="00C923C3" w:rsidRPr="001C1193">
        <w:rPr>
          <w:rFonts w:ascii="Times New Roman" w:eastAsia="Times New Roman" w:hAnsi="Times New Roman" w:cs="Times New Roman"/>
          <w:kern w:val="0"/>
          <w:sz w:val="28"/>
          <w:szCs w:val="28"/>
          <w:lang w:val="ro-MD" w:eastAsia="ru-RU"/>
          <w14:ligatures w14:val="none"/>
        </w:rPr>
        <w:t>unul sau mai multe obiective specifice</w:t>
      </w:r>
      <w:r w:rsidR="00552323">
        <w:rPr>
          <w:rFonts w:ascii="Times New Roman" w:eastAsia="Times New Roman" w:hAnsi="Times New Roman" w:cs="Times New Roman"/>
          <w:kern w:val="0"/>
          <w:sz w:val="28"/>
          <w:szCs w:val="28"/>
          <w:lang w:val="ro-MD" w:eastAsia="ru-RU"/>
          <w14:ligatures w14:val="none"/>
        </w:rPr>
        <w:t xml:space="preserve"> (OS)</w:t>
      </w:r>
      <w:r w:rsidR="00C923C3" w:rsidRPr="001C1193">
        <w:rPr>
          <w:rFonts w:ascii="Times New Roman" w:eastAsia="Times New Roman" w:hAnsi="Times New Roman" w:cs="Times New Roman"/>
          <w:kern w:val="0"/>
          <w:sz w:val="28"/>
          <w:szCs w:val="28"/>
          <w:lang w:val="ro-MD" w:eastAsia="ru-RU"/>
          <w14:ligatures w14:val="none"/>
        </w:rPr>
        <w:t>,</w:t>
      </w:r>
      <w:r w:rsidR="00CB539B">
        <w:rPr>
          <w:rFonts w:ascii="Times New Roman" w:eastAsia="Times New Roman" w:hAnsi="Times New Roman" w:cs="Times New Roman"/>
          <w:kern w:val="0"/>
          <w:sz w:val="28"/>
          <w:szCs w:val="28"/>
          <w:lang w:val="ro-MD" w:eastAsia="ru-RU"/>
          <w14:ligatures w14:val="none"/>
        </w:rPr>
        <w:t xml:space="preserve"> </w:t>
      </w:r>
      <w:r w:rsidR="007156A1">
        <w:rPr>
          <w:rFonts w:ascii="Times New Roman" w:eastAsia="Times New Roman" w:hAnsi="Times New Roman" w:cs="Times New Roman"/>
          <w:kern w:val="0"/>
          <w:sz w:val="28"/>
          <w:szCs w:val="28"/>
          <w:lang w:val="ro-MD" w:eastAsia="ru-RU"/>
          <w14:ligatures w14:val="none"/>
        </w:rPr>
        <w:t xml:space="preserve">în scopul </w:t>
      </w:r>
      <w:proofErr w:type="spellStart"/>
      <w:r w:rsidR="007156A1">
        <w:rPr>
          <w:rFonts w:ascii="Times New Roman" w:eastAsia="Times New Roman" w:hAnsi="Times New Roman" w:cs="Times New Roman"/>
          <w:kern w:val="0"/>
          <w:sz w:val="28"/>
          <w:szCs w:val="28"/>
          <w:lang w:val="ro-MD" w:eastAsia="ru-RU"/>
          <w14:ligatures w14:val="none"/>
        </w:rPr>
        <w:t>prioritizării</w:t>
      </w:r>
      <w:proofErr w:type="spellEnd"/>
      <w:r w:rsidR="007156A1">
        <w:rPr>
          <w:rFonts w:ascii="Times New Roman" w:eastAsia="Times New Roman" w:hAnsi="Times New Roman" w:cs="Times New Roman"/>
          <w:kern w:val="0"/>
          <w:sz w:val="28"/>
          <w:szCs w:val="28"/>
          <w:lang w:val="ro-MD" w:eastAsia="ru-RU"/>
          <w14:ligatures w14:val="none"/>
        </w:rPr>
        <w:t xml:space="preserve"> acestora</w:t>
      </w:r>
      <w:r w:rsidR="005F6B7C">
        <w:rPr>
          <w:rFonts w:ascii="Times New Roman" w:eastAsia="Times New Roman" w:hAnsi="Times New Roman" w:cs="Times New Roman"/>
          <w:kern w:val="0"/>
          <w:sz w:val="28"/>
          <w:szCs w:val="28"/>
          <w:lang w:val="ro-MD" w:eastAsia="ru-RU"/>
          <w14:ligatures w14:val="none"/>
        </w:rPr>
        <w:t xml:space="preserve"> la acordarea sprijinului financiar din </w:t>
      </w:r>
      <w:r w:rsidR="00A82CA8">
        <w:rPr>
          <w:rFonts w:ascii="Times New Roman" w:eastAsia="Times New Roman" w:hAnsi="Times New Roman" w:cs="Times New Roman"/>
          <w:kern w:val="0"/>
          <w:sz w:val="28"/>
          <w:szCs w:val="28"/>
          <w:lang w:val="ro-MD" w:eastAsia="ru-RU"/>
          <w14:ligatures w14:val="none"/>
        </w:rPr>
        <w:t xml:space="preserve">FNDAMR prin </w:t>
      </w:r>
      <w:proofErr w:type="spellStart"/>
      <w:r w:rsidR="00601A16">
        <w:rPr>
          <w:rFonts w:ascii="Times New Roman" w:eastAsia="Times New Roman" w:hAnsi="Times New Roman" w:cs="Times New Roman"/>
          <w:kern w:val="0"/>
          <w:sz w:val="28"/>
          <w:szCs w:val="28"/>
          <w:lang w:val="ro-MD" w:eastAsia="ru-RU"/>
          <w14:ligatures w14:val="none"/>
        </w:rPr>
        <w:t>intevențiile</w:t>
      </w:r>
      <w:proofErr w:type="spellEnd"/>
      <w:r w:rsidR="00821DEF">
        <w:rPr>
          <w:rFonts w:ascii="Times New Roman" w:eastAsia="Times New Roman" w:hAnsi="Times New Roman" w:cs="Times New Roman"/>
          <w:kern w:val="0"/>
          <w:sz w:val="28"/>
          <w:szCs w:val="28"/>
          <w:lang w:val="ro-MD" w:eastAsia="ru-RU"/>
          <w14:ligatures w14:val="none"/>
        </w:rPr>
        <w:t xml:space="preserve"> specificate în Programul strategic al politicii agricole (</w:t>
      </w:r>
      <w:r w:rsidR="00E9771A">
        <w:rPr>
          <w:rFonts w:ascii="Times New Roman" w:eastAsia="Times New Roman" w:hAnsi="Times New Roman" w:cs="Times New Roman"/>
          <w:kern w:val="0"/>
          <w:sz w:val="28"/>
          <w:szCs w:val="28"/>
          <w:lang w:val="ro-MD" w:eastAsia="ru-RU"/>
          <w14:ligatures w14:val="none"/>
        </w:rPr>
        <w:t>în continuare – PSPA),</w:t>
      </w:r>
      <w:r w:rsidR="00601A16">
        <w:rPr>
          <w:rFonts w:ascii="Times New Roman" w:eastAsia="Times New Roman" w:hAnsi="Times New Roman" w:cs="Times New Roman"/>
          <w:kern w:val="0"/>
          <w:sz w:val="28"/>
          <w:szCs w:val="28"/>
          <w:lang w:val="ro-MD" w:eastAsia="ru-RU"/>
          <w14:ligatures w14:val="none"/>
        </w:rPr>
        <w:t xml:space="preserve"> </w:t>
      </w:r>
      <w:r w:rsidR="00C923C3" w:rsidRPr="001C1193">
        <w:rPr>
          <w:rFonts w:ascii="Times New Roman" w:eastAsia="Times New Roman" w:hAnsi="Times New Roman" w:cs="Times New Roman"/>
          <w:kern w:val="0"/>
          <w:sz w:val="28"/>
          <w:szCs w:val="28"/>
          <w:lang w:val="ro-MD" w:eastAsia="ru-RU"/>
          <w14:ligatures w14:val="none"/>
        </w:rPr>
        <w:t xml:space="preserve"> conform tabelului nr. 2.</w:t>
      </w:r>
    </w:p>
    <w:p w14:paraId="1C7D34F8" w14:textId="77777777" w:rsidR="00324565" w:rsidRPr="001C1193" w:rsidRDefault="00324565" w:rsidP="00324565">
      <w:pPr>
        <w:tabs>
          <w:tab w:val="left" w:pos="1134"/>
        </w:tabs>
        <w:spacing w:after="0" w:line="240" w:lineRule="auto"/>
        <w:jc w:val="right"/>
        <w:rPr>
          <w:rFonts w:ascii="Times New Roman" w:eastAsia="Times New Roman" w:hAnsi="Times New Roman" w:cs="Times New Roman"/>
          <w:kern w:val="0"/>
          <w:sz w:val="24"/>
          <w:szCs w:val="24"/>
          <w:lang w:val="ro-MD" w:eastAsia="ru-RU"/>
          <w14:ligatures w14:val="none"/>
        </w:rPr>
      </w:pPr>
      <w:r w:rsidRPr="001C1193">
        <w:rPr>
          <w:rFonts w:ascii="Times New Roman" w:eastAsia="Times New Roman" w:hAnsi="Times New Roman" w:cs="Times New Roman"/>
          <w:kern w:val="0"/>
          <w:sz w:val="24"/>
          <w:szCs w:val="24"/>
          <w:lang w:val="ro-MD" w:eastAsia="ru-RU"/>
          <w14:ligatures w14:val="none"/>
        </w:rPr>
        <w:t xml:space="preserve">Tabelul nr. 2. </w:t>
      </w:r>
    </w:p>
    <w:p w14:paraId="0A65D92D" w14:textId="77777777" w:rsidR="00324565" w:rsidRPr="001C1193" w:rsidRDefault="00324565" w:rsidP="00324565">
      <w:pPr>
        <w:tabs>
          <w:tab w:val="left" w:pos="1134"/>
        </w:tabs>
        <w:spacing w:after="0" w:line="240" w:lineRule="auto"/>
        <w:jc w:val="center"/>
        <w:rPr>
          <w:rFonts w:ascii="Times New Roman" w:eastAsia="Times New Roman" w:hAnsi="Times New Roman" w:cs="Times New Roman"/>
          <w:b/>
          <w:bCs/>
          <w:kern w:val="0"/>
          <w:sz w:val="28"/>
          <w:szCs w:val="28"/>
          <w:lang w:val="ro-MD" w:eastAsia="ru-RU"/>
          <w14:ligatures w14:val="none"/>
        </w:rPr>
      </w:pPr>
      <w:r w:rsidRPr="001C1193">
        <w:rPr>
          <w:rFonts w:ascii="Times New Roman" w:eastAsia="Times New Roman" w:hAnsi="Times New Roman" w:cs="Times New Roman"/>
          <w:b/>
          <w:bCs/>
          <w:kern w:val="0"/>
          <w:sz w:val="28"/>
          <w:szCs w:val="28"/>
          <w:lang w:val="ro-MD" w:eastAsia="ru-RU"/>
          <w14:ligatures w14:val="none"/>
        </w:rPr>
        <w:t>Corelarea nevoilor</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850"/>
        <w:gridCol w:w="709"/>
        <w:gridCol w:w="567"/>
        <w:gridCol w:w="567"/>
        <w:gridCol w:w="567"/>
        <w:gridCol w:w="567"/>
        <w:gridCol w:w="567"/>
        <w:gridCol w:w="567"/>
        <w:gridCol w:w="567"/>
        <w:gridCol w:w="567"/>
        <w:gridCol w:w="850"/>
      </w:tblGrid>
      <w:tr w:rsidR="00324565" w:rsidRPr="001C1193" w14:paraId="0728D680" w14:textId="77777777" w:rsidTr="00BB0C31">
        <w:trPr>
          <w:trHeight w:val="315"/>
          <w:tblHeader/>
        </w:trPr>
        <w:tc>
          <w:tcPr>
            <w:tcW w:w="2694" w:type="dxa"/>
            <w:shd w:val="clear" w:color="auto" w:fill="D9D9D9"/>
            <w:vAlign w:val="center"/>
          </w:tcPr>
          <w:p w14:paraId="004946F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Cod/ Titlu</w:t>
            </w:r>
          </w:p>
        </w:tc>
        <w:tc>
          <w:tcPr>
            <w:tcW w:w="850" w:type="dxa"/>
            <w:shd w:val="clear" w:color="auto" w:fill="D9D9D9"/>
            <w:vAlign w:val="center"/>
          </w:tcPr>
          <w:p w14:paraId="16349E1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Prioritizarea la nivelul PSPA</w:t>
            </w:r>
          </w:p>
        </w:tc>
        <w:tc>
          <w:tcPr>
            <w:tcW w:w="709" w:type="dxa"/>
            <w:shd w:val="clear" w:color="auto" w:fill="D9D9D9"/>
          </w:tcPr>
          <w:p w14:paraId="7BA0C35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Nevoia este abordată în PSPA</w:t>
            </w:r>
          </w:p>
        </w:tc>
        <w:tc>
          <w:tcPr>
            <w:tcW w:w="567" w:type="dxa"/>
            <w:shd w:val="clear" w:color="auto" w:fill="D9D9D9"/>
            <w:vAlign w:val="center"/>
          </w:tcPr>
          <w:p w14:paraId="6172247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OS1.1</w:t>
            </w:r>
          </w:p>
        </w:tc>
        <w:tc>
          <w:tcPr>
            <w:tcW w:w="567" w:type="dxa"/>
            <w:shd w:val="clear" w:color="auto" w:fill="D9D9D9"/>
            <w:vAlign w:val="center"/>
          </w:tcPr>
          <w:p w14:paraId="72EEE3F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OS1.2</w:t>
            </w:r>
          </w:p>
        </w:tc>
        <w:tc>
          <w:tcPr>
            <w:tcW w:w="567" w:type="dxa"/>
            <w:shd w:val="clear" w:color="auto" w:fill="D9D9D9"/>
            <w:vAlign w:val="center"/>
          </w:tcPr>
          <w:p w14:paraId="51AD688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OS1.3</w:t>
            </w:r>
          </w:p>
        </w:tc>
        <w:tc>
          <w:tcPr>
            <w:tcW w:w="567" w:type="dxa"/>
            <w:shd w:val="clear" w:color="auto" w:fill="D9D9D9"/>
            <w:vAlign w:val="center"/>
          </w:tcPr>
          <w:p w14:paraId="048FFA8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OS2.1</w:t>
            </w:r>
          </w:p>
        </w:tc>
        <w:tc>
          <w:tcPr>
            <w:tcW w:w="567" w:type="dxa"/>
            <w:shd w:val="clear" w:color="auto" w:fill="D9D9D9"/>
            <w:vAlign w:val="center"/>
          </w:tcPr>
          <w:p w14:paraId="228BE89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OS2.2</w:t>
            </w:r>
          </w:p>
        </w:tc>
        <w:tc>
          <w:tcPr>
            <w:tcW w:w="567" w:type="dxa"/>
            <w:shd w:val="clear" w:color="auto" w:fill="D9D9D9"/>
          </w:tcPr>
          <w:p w14:paraId="6C65A10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p w14:paraId="11DF2C5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p>
          <w:p w14:paraId="39B3B75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 2.3</w:t>
            </w:r>
          </w:p>
        </w:tc>
        <w:tc>
          <w:tcPr>
            <w:tcW w:w="567" w:type="dxa"/>
            <w:shd w:val="clear" w:color="auto" w:fill="D9D9D9"/>
            <w:vAlign w:val="center"/>
          </w:tcPr>
          <w:p w14:paraId="3E8CE92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OS3.1</w:t>
            </w:r>
          </w:p>
        </w:tc>
        <w:tc>
          <w:tcPr>
            <w:tcW w:w="567" w:type="dxa"/>
            <w:shd w:val="clear" w:color="auto" w:fill="D9D9D9"/>
            <w:vAlign w:val="center"/>
          </w:tcPr>
          <w:p w14:paraId="3EDA777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OS3.2</w:t>
            </w:r>
          </w:p>
        </w:tc>
        <w:tc>
          <w:tcPr>
            <w:tcW w:w="850" w:type="dxa"/>
            <w:shd w:val="clear" w:color="auto" w:fill="D9D9D9"/>
            <w:vAlign w:val="center"/>
          </w:tcPr>
          <w:p w14:paraId="5E26877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OT3.3</w:t>
            </w:r>
          </w:p>
        </w:tc>
      </w:tr>
      <w:tr w:rsidR="00324565" w:rsidRPr="001C1193" w14:paraId="39C3B4FD" w14:textId="77777777" w:rsidTr="002646E7">
        <w:trPr>
          <w:trHeight w:val="455"/>
        </w:trPr>
        <w:tc>
          <w:tcPr>
            <w:tcW w:w="2694" w:type="dxa"/>
            <w:shd w:val="clear" w:color="auto" w:fill="FFFFFF"/>
            <w:tcMar>
              <w:top w:w="100" w:type="dxa"/>
              <w:left w:w="100" w:type="dxa"/>
              <w:bottom w:w="100" w:type="dxa"/>
              <w:right w:w="100" w:type="dxa"/>
            </w:tcMar>
            <w:vAlign w:val="center"/>
          </w:tcPr>
          <w:p w14:paraId="44B9AB4A"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0" w:name="bookmark=id.tofjo4xfvmqp" w:colFirst="0" w:colLast="0"/>
            <w:bookmarkEnd w:id="0"/>
            <w:r w:rsidRPr="001C1193">
              <w:rPr>
                <w:rFonts w:ascii="Times New Roman" w:eastAsia="Times New Roman" w:hAnsi="Times New Roman" w:cs="Times New Roman"/>
                <w:kern w:val="0"/>
                <w:sz w:val="20"/>
                <w:szCs w:val="20"/>
                <w:lang w:val="ro-MD" w:eastAsia="ro-RO"/>
                <w14:ligatures w14:val="none"/>
              </w:rPr>
              <w:t xml:space="preserve">N1 Îmbunătățirea independenței strategice în aprovizionarea cu alimente </w:t>
            </w:r>
          </w:p>
        </w:tc>
        <w:tc>
          <w:tcPr>
            <w:tcW w:w="850" w:type="dxa"/>
          </w:tcPr>
          <w:p w14:paraId="21ED17F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1FBD2FA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7D9FA1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05C888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8EE1E5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20E1EF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2C7724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878DC2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FA17D8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159B64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39B3976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53B307F4" w14:textId="77777777" w:rsidTr="002646E7">
        <w:trPr>
          <w:trHeight w:val="370"/>
        </w:trPr>
        <w:tc>
          <w:tcPr>
            <w:tcW w:w="2694" w:type="dxa"/>
            <w:vAlign w:val="center"/>
          </w:tcPr>
          <w:p w14:paraId="240329B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 w:name="bookmark=id.camz58vpjw7l" w:colFirst="0" w:colLast="0"/>
            <w:bookmarkEnd w:id="1"/>
            <w:r w:rsidRPr="001C1193">
              <w:rPr>
                <w:rFonts w:ascii="Times New Roman" w:eastAsia="Times New Roman" w:hAnsi="Times New Roman" w:cs="Times New Roman"/>
                <w:kern w:val="0"/>
                <w:sz w:val="20"/>
                <w:szCs w:val="20"/>
                <w:lang w:val="ro-MD" w:eastAsia="ro-RO"/>
                <w14:ligatures w14:val="none"/>
              </w:rPr>
              <w:t>N2 Creșterea rentabilității</w:t>
            </w:r>
          </w:p>
        </w:tc>
        <w:tc>
          <w:tcPr>
            <w:tcW w:w="850" w:type="dxa"/>
          </w:tcPr>
          <w:p w14:paraId="28637F1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0C0E43C9"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1A4B27A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03BE20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45B8D5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7496E0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shd w:val="clear" w:color="auto" w:fill="F2F2F2"/>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70E402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8C01AE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CD581C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5E0E2B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4F67945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14A5D36" w14:textId="77777777" w:rsidTr="00BB0C31">
        <w:trPr>
          <w:trHeight w:val="615"/>
        </w:trPr>
        <w:tc>
          <w:tcPr>
            <w:tcW w:w="2694" w:type="dxa"/>
            <w:vAlign w:val="center"/>
          </w:tcPr>
          <w:p w14:paraId="1644EB84"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2" w:name="bookmark=id.poycbo8q9kv" w:colFirst="0" w:colLast="0"/>
            <w:bookmarkEnd w:id="2"/>
            <w:r w:rsidRPr="001C1193">
              <w:rPr>
                <w:rFonts w:ascii="Times New Roman" w:eastAsia="Times New Roman" w:hAnsi="Times New Roman" w:cs="Times New Roman"/>
                <w:kern w:val="0"/>
                <w:sz w:val="20"/>
                <w:szCs w:val="20"/>
                <w:lang w:val="ro-MD" w:eastAsia="ro-RO"/>
                <w14:ligatures w14:val="none"/>
              </w:rPr>
              <w:t>N3 Creșterea capacității de rezistență la schimbările climatice</w:t>
            </w:r>
          </w:p>
        </w:tc>
        <w:tc>
          <w:tcPr>
            <w:tcW w:w="850" w:type="dxa"/>
          </w:tcPr>
          <w:p w14:paraId="6D0BF28E"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7E6515F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070974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0B5511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6F5A93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968869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A00BEE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9A963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249416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F5F3DA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43CBECD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6BEEA2E" w14:textId="77777777" w:rsidTr="00BB0C31">
        <w:trPr>
          <w:trHeight w:val="615"/>
        </w:trPr>
        <w:tc>
          <w:tcPr>
            <w:tcW w:w="2694" w:type="dxa"/>
            <w:vAlign w:val="center"/>
          </w:tcPr>
          <w:p w14:paraId="1CE69751"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3" w:name="bookmark=id.7980bycw31a3" w:colFirst="0" w:colLast="0"/>
            <w:bookmarkEnd w:id="3"/>
            <w:r w:rsidRPr="001C1193">
              <w:rPr>
                <w:rFonts w:ascii="Times New Roman" w:eastAsia="Times New Roman" w:hAnsi="Times New Roman" w:cs="Times New Roman"/>
                <w:kern w:val="0"/>
                <w:sz w:val="20"/>
                <w:szCs w:val="20"/>
                <w:lang w:val="ro-MD" w:eastAsia="ro-RO"/>
                <w14:ligatures w14:val="none"/>
              </w:rPr>
              <w:t>N4 Dezvoltarea sectorului de producere a plantelor furajere</w:t>
            </w:r>
          </w:p>
        </w:tc>
        <w:tc>
          <w:tcPr>
            <w:tcW w:w="850" w:type="dxa"/>
          </w:tcPr>
          <w:p w14:paraId="5547C8D4"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3DF06085"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49B394E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964197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030CE6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B6A404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630798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CB2D71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3F20C7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7D4B77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368E938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9875688" w14:textId="77777777" w:rsidTr="00BB0C31">
        <w:trPr>
          <w:trHeight w:val="615"/>
        </w:trPr>
        <w:tc>
          <w:tcPr>
            <w:tcW w:w="2694" w:type="dxa"/>
            <w:vAlign w:val="center"/>
          </w:tcPr>
          <w:p w14:paraId="352AA06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4" w:name="bookmark=id.6t1pi4decfsn" w:colFirst="0" w:colLast="0"/>
            <w:bookmarkEnd w:id="4"/>
            <w:r w:rsidRPr="001C1193">
              <w:rPr>
                <w:rFonts w:ascii="Times New Roman" w:eastAsia="Times New Roman" w:hAnsi="Times New Roman" w:cs="Times New Roman"/>
                <w:kern w:val="0"/>
                <w:sz w:val="20"/>
                <w:szCs w:val="20"/>
                <w:lang w:val="ro-MD" w:eastAsia="ro-RO"/>
                <w14:ligatures w14:val="none"/>
              </w:rPr>
              <w:t>N5 Creșterea sustenabilității producției agricole primare</w:t>
            </w:r>
          </w:p>
        </w:tc>
        <w:tc>
          <w:tcPr>
            <w:tcW w:w="850" w:type="dxa"/>
          </w:tcPr>
          <w:p w14:paraId="3F588A6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42C1617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0FC5BF5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04B538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4CFA4A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CED63C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A18B3F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0BCBDD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3CB69B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DA3B3C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C349D6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479C1B2A" w14:textId="77777777" w:rsidTr="00BB0C31">
        <w:trPr>
          <w:trHeight w:val="615"/>
        </w:trPr>
        <w:tc>
          <w:tcPr>
            <w:tcW w:w="2694" w:type="dxa"/>
            <w:vAlign w:val="center"/>
          </w:tcPr>
          <w:p w14:paraId="280F584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5" w:name="bookmark=id.4y445btm1ma9" w:colFirst="0" w:colLast="0"/>
            <w:bookmarkEnd w:id="5"/>
            <w:r w:rsidRPr="001C1193">
              <w:rPr>
                <w:rFonts w:ascii="Times New Roman" w:eastAsia="Times New Roman" w:hAnsi="Times New Roman" w:cs="Times New Roman"/>
                <w:kern w:val="0"/>
                <w:sz w:val="20"/>
                <w:szCs w:val="20"/>
                <w:lang w:val="ro-MD" w:eastAsia="ro-RO"/>
                <w14:ligatures w14:val="none"/>
              </w:rPr>
              <w:t>N6 Creșterea rezilienței producătorilor în situații de criză</w:t>
            </w:r>
          </w:p>
        </w:tc>
        <w:tc>
          <w:tcPr>
            <w:tcW w:w="850" w:type="dxa"/>
            <w:shd w:val="clear" w:color="auto" w:fill="FFFFFF"/>
            <w:tcMar>
              <w:top w:w="0" w:type="dxa"/>
              <w:left w:w="100" w:type="dxa"/>
              <w:bottom w:w="0" w:type="dxa"/>
              <w:right w:w="100" w:type="dxa"/>
            </w:tcMar>
          </w:tcPr>
          <w:p w14:paraId="6FBA7076"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5E794272"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tcMar>
              <w:top w:w="0" w:type="dxa"/>
              <w:left w:w="100" w:type="dxa"/>
              <w:bottom w:w="0" w:type="dxa"/>
              <w:right w:w="100" w:type="dxa"/>
            </w:tcMar>
            <w:vAlign w:val="center"/>
          </w:tcPr>
          <w:p w14:paraId="6CF6F8B0"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9AF59A5"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70EE363"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tcMar>
              <w:top w:w="0" w:type="dxa"/>
              <w:left w:w="100" w:type="dxa"/>
              <w:bottom w:w="0" w:type="dxa"/>
              <w:right w:w="100" w:type="dxa"/>
            </w:tcMar>
            <w:vAlign w:val="center"/>
          </w:tcPr>
          <w:p w14:paraId="51361BA4"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tcMar>
              <w:top w:w="0" w:type="dxa"/>
              <w:left w:w="100" w:type="dxa"/>
              <w:bottom w:w="0" w:type="dxa"/>
              <w:right w:w="100" w:type="dxa"/>
            </w:tcMar>
            <w:vAlign w:val="center"/>
          </w:tcPr>
          <w:p w14:paraId="23CF31C8"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EB578E8"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tcMar>
              <w:top w:w="0" w:type="dxa"/>
              <w:left w:w="100" w:type="dxa"/>
              <w:bottom w:w="0" w:type="dxa"/>
              <w:right w:w="100" w:type="dxa"/>
            </w:tcMar>
            <w:vAlign w:val="center"/>
          </w:tcPr>
          <w:p w14:paraId="72EC3F69"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C4984E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5B7C38C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33EA6856" w14:textId="77777777" w:rsidTr="00BB0C31">
        <w:trPr>
          <w:trHeight w:val="315"/>
        </w:trPr>
        <w:tc>
          <w:tcPr>
            <w:tcW w:w="2694" w:type="dxa"/>
            <w:tcMar>
              <w:top w:w="0" w:type="dxa"/>
              <w:left w:w="100" w:type="dxa"/>
              <w:bottom w:w="0" w:type="dxa"/>
              <w:right w:w="100" w:type="dxa"/>
            </w:tcMar>
            <w:vAlign w:val="center"/>
          </w:tcPr>
          <w:p w14:paraId="4ACAFC6A"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6" w:name="bookmark=id.175dt75b6tqy" w:colFirst="0" w:colLast="0"/>
            <w:bookmarkEnd w:id="6"/>
            <w:r w:rsidRPr="001C1193">
              <w:rPr>
                <w:rFonts w:ascii="Times New Roman" w:eastAsia="Times New Roman" w:hAnsi="Times New Roman" w:cs="Times New Roman"/>
                <w:kern w:val="0"/>
                <w:sz w:val="20"/>
                <w:szCs w:val="20"/>
                <w:lang w:val="ro-MD" w:eastAsia="ro-RO"/>
                <w14:ligatures w14:val="none"/>
              </w:rPr>
              <w:t xml:space="preserve">N7 Diversificarea surselor de venituri </w:t>
            </w:r>
          </w:p>
        </w:tc>
        <w:tc>
          <w:tcPr>
            <w:tcW w:w="850" w:type="dxa"/>
            <w:shd w:val="clear" w:color="auto" w:fill="FFFFFF"/>
            <w:tcMar>
              <w:top w:w="0" w:type="dxa"/>
              <w:left w:w="100" w:type="dxa"/>
              <w:bottom w:w="0" w:type="dxa"/>
              <w:right w:w="100" w:type="dxa"/>
            </w:tcMar>
          </w:tcPr>
          <w:p w14:paraId="68424666"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5193935E"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tcMar>
              <w:top w:w="0" w:type="dxa"/>
              <w:left w:w="100" w:type="dxa"/>
              <w:bottom w:w="0" w:type="dxa"/>
              <w:right w:w="100" w:type="dxa"/>
            </w:tcMar>
            <w:vAlign w:val="center"/>
          </w:tcPr>
          <w:p w14:paraId="25894E99"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F990812"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CD74EC3"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tcMar>
              <w:top w:w="0" w:type="dxa"/>
              <w:left w:w="100" w:type="dxa"/>
              <w:bottom w:w="0" w:type="dxa"/>
              <w:right w:w="100" w:type="dxa"/>
            </w:tcMar>
            <w:vAlign w:val="center"/>
          </w:tcPr>
          <w:p w14:paraId="7AF57FD4"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tcMar>
              <w:top w:w="0" w:type="dxa"/>
              <w:left w:w="100" w:type="dxa"/>
              <w:bottom w:w="0" w:type="dxa"/>
              <w:right w:w="100" w:type="dxa"/>
            </w:tcMar>
            <w:vAlign w:val="center"/>
          </w:tcPr>
          <w:p w14:paraId="3735E4EC"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99C03C8"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tcMar>
              <w:top w:w="0" w:type="dxa"/>
              <w:left w:w="100" w:type="dxa"/>
              <w:bottom w:w="0" w:type="dxa"/>
              <w:right w:w="100" w:type="dxa"/>
            </w:tcMar>
            <w:vAlign w:val="center"/>
          </w:tcPr>
          <w:p w14:paraId="6149E586"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tcMar>
              <w:top w:w="0" w:type="dxa"/>
              <w:left w:w="100" w:type="dxa"/>
              <w:bottom w:w="0" w:type="dxa"/>
              <w:right w:w="100" w:type="dxa"/>
            </w:tcMar>
            <w:vAlign w:val="center"/>
          </w:tcPr>
          <w:p w14:paraId="6AF725A9"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266CB86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820D3C8" w14:textId="77777777" w:rsidTr="00BB0C31">
        <w:trPr>
          <w:trHeight w:val="315"/>
        </w:trPr>
        <w:tc>
          <w:tcPr>
            <w:tcW w:w="2694" w:type="dxa"/>
            <w:tcMar>
              <w:top w:w="0" w:type="dxa"/>
              <w:left w:w="100" w:type="dxa"/>
              <w:bottom w:w="0" w:type="dxa"/>
              <w:right w:w="100" w:type="dxa"/>
            </w:tcMar>
            <w:vAlign w:val="center"/>
          </w:tcPr>
          <w:p w14:paraId="42B171D3"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7" w:name="bookmark=id.qauyovgyxtbm" w:colFirst="0" w:colLast="0"/>
            <w:bookmarkEnd w:id="7"/>
            <w:r w:rsidRPr="001C1193">
              <w:rPr>
                <w:rFonts w:ascii="Times New Roman" w:eastAsia="Times New Roman" w:hAnsi="Times New Roman" w:cs="Times New Roman"/>
                <w:kern w:val="0"/>
                <w:sz w:val="20"/>
                <w:szCs w:val="20"/>
                <w:lang w:val="ro-MD" w:eastAsia="ro-RO"/>
                <w14:ligatures w14:val="none"/>
              </w:rPr>
              <w:t xml:space="preserve">N8 Îmbunătățirea vizibilității și recunoașterea pe piață a vinurilor produse în Republica Moldova și informarea consumatorului privind </w:t>
            </w:r>
            <w:r w:rsidRPr="001C1193">
              <w:rPr>
                <w:rFonts w:ascii="Times New Roman" w:eastAsia="Times New Roman" w:hAnsi="Times New Roman" w:cs="Times New Roman"/>
                <w:kern w:val="0"/>
                <w:sz w:val="20"/>
                <w:szCs w:val="20"/>
                <w:lang w:val="ro-MD" w:eastAsia="ro-RO"/>
                <w14:ligatures w14:val="none"/>
              </w:rPr>
              <w:lastRenderedPageBreak/>
              <w:t xml:space="preserve">beneficiile consumului responsabil de vin </w:t>
            </w:r>
          </w:p>
        </w:tc>
        <w:tc>
          <w:tcPr>
            <w:tcW w:w="850" w:type="dxa"/>
            <w:shd w:val="clear" w:color="auto" w:fill="FFFFFF"/>
            <w:tcMar>
              <w:top w:w="0" w:type="dxa"/>
              <w:left w:w="100" w:type="dxa"/>
              <w:bottom w:w="0" w:type="dxa"/>
              <w:right w:w="100" w:type="dxa"/>
            </w:tcMar>
          </w:tcPr>
          <w:p w14:paraId="2C68898A"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lastRenderedPageBreak/>
              <w:t>Înaltă</w:t>
            </w:r>
          </w:p>
        </w:tc>
        <w:tc>
          <w:tcPr>
            <w:tcW w:w="709" w:type="dxa"/>
          </w:tcPr>
          <w:p w14:paraId="41713D76"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tcMar>
              <w:top w:w="0" w:type="dxa"/>
              <w:left w:w="100" w:type="dxa"/>
              <w:bottom w:w="0" w:type="dxa"/>
              <w:right w:w="100" w:type="dxa"/>
            </w:tcMar>
            <w:vAlign w:val="center"/>
          </w:tcPr>
          <w:p w14:paraId="304FB8E7"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D753202"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40C6A7E"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tcMar>
              <w:top w:w="0" w:type="dxa"/>
              <w:left w:w="100" w:type="dxa"/>
              <w:bottom w:w="0" w:type="dxa"/>
              <w:right w:w="100" w:type="dxa"/>
            </w:tcMar>
            <w:vAlign w:val="center"/>
          </w:tcPr>
          <w:p w14:paraId="3B5E2FAD"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tcMar>
              <w:top w:w="0" w:type="dxa"/>
              <w:left w:w="100" w:type="dxa"/>
              <w:bottom w:w="0" w:type="dxa"/>
              <w:right w:w="100" w:type="dxa"/>
            </w:tcMar>
            <w:vAlign w:val="center"/>
          </w:tcPr>
          <w:p w14:paraId="2757D9C3"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049E67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E1BD1F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C524C6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2C496E7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58035048" w14:textId="77777777" w:rsidTr="00BB0C31">
        <w:trPr>
          <w:trHeight w:val="315"/>
        </w:trPr>
        <w:tc>
          <w:tcPr>
            <w:tcW w:w="2694" w:type="dxa"/>
            <w:tcMar>
              <w:top w:w="0" w:type="dxa"/>
              <w:left w:w="100" w:type="dxa"/>
              <w:bottom w:w="0" w:type="dxa"/>
              <w:right w:w="100" w:type="dxa"/>
            </w:tcMar>
            <w:vAlign w:val="center"/>
          </w:tcPr>
          <w:p w14:paraId="3E696ABC"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8" w:name="bookmark=id.26f2l8pkzak" w:colFirst="0" w:colLast="0"/>
            <w:bookmarkEnd w:id="8"/>
            <w:r w:rsidRPr="001C1193">
              <w:rPr>
                <w:rFonts w:ascii="Times New Roman" w:eastAsia="Times New Roman" w:hAnsi="Times New Roman" w:cs="Times New Roman"/>
                <w:kern w:val="0"/>
                <w:sz w:val="20"/>
                <w:szCs w:val="20"/>
                <w:lang w:val="ro-MD" w:eastAsia="ro-RO"/>
                <w14:ligatures w14:val="none"/>
              </w:rPr>
              <w:t>N9 Creșterea competitivității și sustenabilității prin eficientizarea proceselor de producere și prin respectarea practicilor prietenoase mediului, inclusiv prin dezvoltarea produselor inovatoare</w:t>
            </w:r>
          </w:p>
        </w:tc>
        <w:tc>
          <w:tcPr>
            <w:tcW w:w="850" w:type="dxa"/>
            <w:shd w:val="clear" w:color="auto" w:fill="FFFFFF"/>
            <w:tcMar>
              <w:top w:w="0" w:type="dxa"/>
              <w:left w:w="100" w:type="dxa"/>
              <w:bottom w:w="0" w:type="dxa"/>
              <w:right w:w="100" w:type="dxa"/>
            </w:tcMar>
          </w:tcPr>
          <w:p w14:paraId="6D308849"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79E9382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031B1B2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1ECDCC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6DE16E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120B81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F440C7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09F52E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B3D32A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5CD015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64BA3EA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06428F74" w14:textId="77777777" w:rsidTr="00BB0C31">
        <w:trPr>
          <w:trHeight w:val="615"/>
        </w:trPr>
        <w:tc>
          <w:tcPr>
            <w:tcW w:w="2694" w:type="dxa"/>
            <w:vAlign w:val="center"/>
          </w:tcPr>
          <w:p w14:paraId="122BC76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9" w:name="bookmark=id.78yahlpsueo1" w:colFirst="0" w:colLast="0"/>
            <w:bookmarkEnd w:id="9"/>
            <w:r w:rsidRPr="001C1193">
              <w:rPr>
                <w:rFonts w:ascii="Times New Roman" w:eastAsia="Times New Roman" w:hAnsi="Times New Roman" w:cs="Times New Roman"/>
                <w:kern w:val="0"/>
                <w:sz w:val="20"/>
                <w:szCs w:val="20"/>
                <w:lang w:val="ro-MD" w:eastAsia="ro-RO"/>
                <w14:ligatures w14:val="none"/>
              </w:rPr>
              <w:t xml:space="preserve">N10 Revitalizarea și dezvoltarea sectorului de producere a materialului de înmulțire vegetativă  a viței-de-vie, punând  accent pe cel din soiuri autohtone și de selecție nouă </w:t>
            </w:r>
          </w:p>
        </w:tc>
        <w:tc>
          <w:tcPr>
            <w:tcW w:w="850" w:type="dxa"/>
          </w:tcPr>
          <w:p w14:paraId="348D8DD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358644C5"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7B091C1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787BF7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DC88D0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1D5F3E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7FA693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CA23DD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72B2E0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E92BDD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4E8959B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396FC20D" w14:textId="77777777" w:rsidTr="00BB0C31">
        <w:trPr>
          <w:trHeight w:val="615"/>
        </w:trPr>
        <w:tc>
          <w:tcPr>
            <w:tcW w:w="2694" w:type="dxa"/>
            <w:vAlign w:val="center"/>
          </w:tcPr>
          <w:p w14:paraId="428618C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0" w:name="bookmark=id.g7jyjdx9v5vd" w:colFirst="0" w:colLast="0"/>
            <w:bookmarkEnd w:id="10"/>
            <w:r w:rsidRPr="001C1193">
              <w:rPr>
                <w:rFonts w:ascii="Times New Roman" w:eastAsia="Times New Roman" w:hAnsi="Times New Roman" w:cs="Times New Roman"/>
                <w:kern w:val="0"/>
                <w:sz w:val="20"/>
                <w:szCs w:val="20"/>
                <w:lang w:val="ro-MD" w:eastAsia="ro-RO"/>
                <w14:ligatures w14:val="none"/>
              </w:rPr>
              <w:t>N11 Creșterea interesului producătorilor pentru înființarea  plantațiilor viticole moderne, pentru restructurarea, reconversia, modernizarea exploatațiilor viticole existente îmbătrânite și neproductive</w:t>
            </w:r>
          </w:p>
        </w:tc>
        <w:tc>
          <w:tcPr>
            <w:tcW w:w="850" w:type="dxa"/>
          </w:tcPr>
          <w:p w14:paraId="2D724B2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14B94F51"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424827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7AEA16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1726B1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D8261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DD18BD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AEE43F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1B34A6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63A372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0263603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2AF57D4" w14:textId="77777777" w:rsidTr="00BB0C31">
        <w:trPr>
          <w:trHeight w:val="315"/>
        </w:trPr>
        <w:tc>
          <w:tcPr>
            <w:tcW w:w="2694" w:type="dxa"/>
            <w:vAlign w:val="center"/>
          </w:tcPr>
          <w:p w14:paraId="0F7447EB"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1" w:name="bookmark=id.5wzpuum3nb4z" w:colFirst="0" w:colLast="0"/>
            <w:bookmarkEnd w:id="11"/>
            <w:r w:rsidRPr="001C1193">
              <w:rPr>
                <w:rFonts w:ascii="Times New Roman" w:eastAsia="Times New Roman" w:hAnsi="Times New Roman" w:cs="Times New Roman"/>
                <w:kern w:val="0"/>
                <w:sz w:val="20"/>
                <w:szCs w:val="20"/>
                <w:lang w:val="ro-MD" w:eastAsia="ro-RO"/>
                <w14:ligatures w14:val="none"/>
              </w:rPr>
              <w:t>N12 Menținerea interesului producătorilor de a se dezvolta în raport cu cerințele pieței oferind produse îmbunătățite calitativ, dar și cu o vizibilitate sporită pe piața internă și externă</w:t>
            </w:r>
          </w:p>
        </w:tc>
        <w:tc>
          <w:tcPr>
            <w:tcW w:w="850" w:type="dxa"/>
          </w:tcPr>
          <w:p w14:paraId="7AF7A8A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0A0E2E45"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5D11BCA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C7EECE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C52D6B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1034BC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67EADF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4E5B28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AFFBDC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020BDC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431E765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4988408" w14:textId="77777777" w:rsidTr="00BB0C31">
        <w:trPr>
          <w:trHeight w:val="315"/>
        </w:trPr>
        <w:tc>
          <w:tcPr>
            <w:tcW w:w="2694" w:type="dxa"/>
            <w:vAlign w:val="center"/>
          </w:tcPr>
          <w:p w14:paraId="1BC9208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2" w:name="bookmark=id.x5kvfyscw2l8" w:colFirst="0" w:colLast="0"/>
            <w:bookmarkEnd w:id="12"/>
            <w:r w:rsidRPr="001C1193">
              <w:rPr>
                <w:rFonts w:ascii="Times New Roman" w:eastAsia="Times New Roman" w:hAnsi="Times New Roman" w:cs="Times New Roman"/>
                <w:kern w:val="0"/>
                <w:sz w:val="20"/>
                <w:szCs w:val="20"/>
                <w:lang w:val="ro-MD" w:eastAsia="ro-RO"/>
                <w14:ligatures w14:val="none"/>
              </w:rPr>
              <w:t xml:space="preserve">N13 Asigurarea sustenabilității (productivitatea/ rentabilizarea) sectorului zootehnic  </w:t>
            </w:r>
          </w:p>
        </w:tc>
        <w:tc>
          <w:tcPr>
            <w:tcW w:w="850" w:type="dxa"/>
          </w:tcPr>
          <w:p w14:paraId="0DF1C3F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0EF6F0C9"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28008A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4D8493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87D30A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5BF30C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2BF4D8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00D60C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C47539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75EADC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63CC68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2A08FB14" w14:textId="77777777" w:rsidTr="00BB0C31">
        <w:trPr>
          <w:trHeight w:val="315"/>
        </w:trPr>
        <w:tc>
          <w:tcPr>
            <w:tcW w:w="2694" w:type="dxa"/>
            <w:vAlign w:val="center"/>
          </w:tcPr>
          <w:p w14:paraId="3A0DE4DF"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3" w:name="bookmark=id.8v4a5qrzwzzh" w:colFirst="0" w:colLast="0"/>
            <w:bookmarkEnd w:id="13"/>
            <w:r w:rsidRPr="001C1193">
              <w:rPr>
                <w:rFonts w:ascii="Times New Roman" w:eastAsia="Times New Roman" w:hAnsi="Times New Roman" w:cs="Times New Roman"/>
                <w:kern w:val="0"/>
                <w:sz w:val="20"/>
                <w:szCs w:val="20"/>
                <w:lang w:val="ro-MD" w:eastAsia="ro-RO"/>
                <w14:ligatures w14:val="none"/>
              </w:rPr>
              <w:t>N14 Dezvoltarea capacităților apicultorilor</w:t>
            </w:r>
          </w:p>
        </w:tc>
        <w:tc>
          <w:tcPr>
            <w:tcW w:w="850" w:type="dxa"/>
            <w:shd w:val="clear" w:color="auto" w:fill="FFFFFF"/>
            <w:tcMar>
              <w:top w:w="0" w:type="dxa"/>
              <w:left w:w="100" w:type="dxa"/>
              <w:bottom w:w="0" w:type="dxa"/>
              <w:right w:w="100" w:type="dxa"/>
            </w:tcMar>
          </w:tcPr>
          <w:p w14:paraId="4212212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4C8F468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F90EBE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5B6CE5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117B0A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4E0117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309E6A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DE377C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A75F91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AE18FE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3A5A01E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35D95D88" w14:textId="77777777" w:rsidTr="00BB0C31">
        <w:trPr>
          <w:trHeight w:val="315"/>
        </w:trPr>
        <w:tc>
          <w:tcPr>
            <w:tcW w:w="2694" w:type="dxa"/>
            <w:vAlign w:val="center"/>
          </w:tcPr>
          <w:p w14:paraId="3594EC2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4" w:name="bookmark=id.o96pt893knpb" w:colFirst="0" w:colLast="0"/>
            <w:bookmarkEnd w:id="14"/>
            <w:r w:rsidRPr="001C1193">
              <w:rPr>
                <w:rFonts w:ascii="Times New Roman" w:eastAsia="Times New Roman" w:hAnsi="Times New Roman" w:cs="Times New Roman"/>
                <w:kern w:val="0"/>
                <w:sz w:val="20"/>
                <w:szCs w:val="20"/>
                <w:lang w:val="ro-MD" w:eastAsia="ro-RO"/>
                <w14:ligatures w14:val="none"/>
              </w:rPr>
              <w:t>N15 Îmbunătățirea poziției apicultorilor în lanțul valoric</w:t>
            </w:r>
          </w:p>
        </w:tc>
        <w:tc>
          <w:tcPr>
            <w:tcW w:w="850" w:type="dxa"/>
            <w:shd w:val="clear" w:color="auto" w:fill="FFFFFF"/>
            <w:tcMar>
              <w:top w:w="0" w:type="dxa"/>
              <w:left w:w="100" w:type="dxa"/>
              <w:bottom w:w="0" w:type="dxa"/>
              <w:right w:w="100" w:type="dxa"/>
            </w:tcMar>
          </w:tcPr>
          <w:p w14:paraId="2D3495B8"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55608FDB"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747BA07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5C8FD1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AA2CE0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2C7890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BE00C1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D3C733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31D134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D79158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093AF51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220DF610" w14:textId="77777777" w:rsidTr="00BB0C31">
        <w:trPr>
          <w:trHeight w:val="315"/>
        </w:trPr>
        <w:tc>
          <w:tcPr>
            <w:tcW w:w="2694" w:type="dxa"/>
            <w:vAlign w:val="center"/>
          </w:tcPr>
          <w:p w14:paraId="6EE5ECA4"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5" w:name="bookmark=id.v4z8omhcjg2u" w:colFirst="0" w:colLast="0"/>
            <w:bookmarkEnd w:id="15"/>
            <w:r w:rsidRPr="001C1193">
              <w:rPr>
                <w:rFonts w:ascii="Times New Roman" w:eastAsia="Times New Roman" w:hAnsi="Times New Roman" w:cs="Times New Roman"/>
                <w:kern w:val="0"/>
                <w:sz w:val="20"/>
                <w:szCs w:val="20"/>
                <w:lang w:val="ro-MD" w:eastAsia="ro-RO"/>
                <w14:ligatures w14:val="none"/>
              </w:rPr>
              <w:t>N16 Asigurarea producției interne a materialului de reproducție apicol</w:t>
            </w:r>
          </w:p>
        </w:tc>
        <w:tc>
          <w:tcPr>
            <w:tcW w:w="850" w:type="dxa"/>
            <w:shd w:val="clear" w:color="auto" w:fill="FFFFFF"/>
            <w:tcMar>
              <w:top w:w="0" w:type="dxa"/>
              <w:left w:w="100" w:type="dxa"/>
              <w:bottom w:w="0" w:type="dxa"/>
              <w:right w:w="100" w:type="dxa"/>
            </w:tcMar>
          </w:tcPr>
          <w:p w14:paraId="05B43F4D"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6EED19DA"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Nu</w:t>
            </w:r>
          </w:p>
        </w:tc>
        <w:tc>
          <w:tcPr>
            <w:tcW w:w="567" w:type="dxa"/>
            <w:vAlign w:val="center"/>
          </w:tcPr>
          <w:p w14:paraId="1905B8D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B9087F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2BBE3B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D1CDCE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753141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937449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850686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FC2B6D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3BED84D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38E4B204" w14:textId="77777777" w:rsidTr="00BB0C31">
        <w:trPr>
          <w:trHeight w:val="615"/>
        </w:trPr>
        <w:tc>
          <w:tcPr>
            <w:tcW w:w="2694" w:type="dxa"/>
            <w:vAlign w:val="center"/>
          </w:tcPr>
          <w:p w14:paraId="0CA58202"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6" w:name="bookmark=id.oq444ti2pfc6" w:colFirst="0" w:colLast="0"/>
            <w:bookmarkEnd w:id="16"/>
            <w:r w:rsidRPr="001C1193">
              <w:rPr>
                <w:rFonts w:ascii="Times New Roman" w:eastAsia="Times New Roman" w:hAnsi="Times New Roman" w:cs="Times New Roman"/>
                <w:kern w:val="0"/>
                <w:sz w:val="20"/>
                <w:szCs w:val="20"/>
                <w:lang w:val="ro-MD" w:eastAsia="ro-RO"/>
                <w14:ligatures w14:val="none"/>
              </w:rPr>
              <w:t>N17 Asigurarea sustenabilității afacerilor apicole și garantarea siguranței alimentare</w:t>
            </w:r>
          </w:p>
        </w:tc>
        <w:tc>
          <w:tcPr>
            <w:tcW w:w="850" w:type="dxa"/>
            <w:shd w:val="clear" w:color="auto" w:fill="FFFFFF"/>
            <w:tcMar>
              <w:top w:w="0" w:type="dxa"/>
              <w:left w:w="100" w:type="dxa"/>
              <w:bottom w:w="0" w:type="dxa"/>
              <w:right w:w="100" w:type="dxa"/>
            </w:tcMar>
          </w:tcPr>
          <w:p w14:paraId="44793110"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785BFE56"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7C392D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p w14:paraId="3881C5F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p w14:paraId="6593FC1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93A6E5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1A71E9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34CBEB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23CB5F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E1C9B0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A73D8B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94D195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0DD17E3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E663953" w14:textId="77777777" w:rsidTr="00BB0C31">
        <w:trPr>
          <w:trHeight w:val="615"/>
        </w:trPr>
        <w:tc>
          <w:tcPr>
            <w:tcW w:w="2694" w:type="dxa"/>
            <w:vAlign w:val="center"/>
          </w:tcPr>
          <w:p w14:paraId="388E24B6"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7" w:name="bookmark=id.34ldgema2fdn" w:colFirst="0" w:colLast="0"/>
            <w:bookmarkEnd w:id="17"/>
            <w:r w:rsidRPr="001C1193">
              <w:rPr>
                <w:rFonts w:ascii="Times New Roman" w:eastAsia="Times New Roman" w:hAnsi="Times New Roman" w:cs="Times New Roman"/>
                <w:kern w:val="0"/>
                <w:sz w:val="20"/>
                <w:szCs w:val="20"/>
                <w:lang w:val="ro-MD" w:eastAsia="ro-RO"/>
                <w14:ligatures w14:val="none"/>
              </w:rPr>
              <w:t>N18 Dezvoltarea lanțului  scurt de aprovizionare</w:t>
            </w:r>
          </w:p>
        </w:tc>
        <w:tc>
          <w:tcPr>
            <w:tcW w:w="850" w:type="dxa"/>
            <w:shd w:val="clear" w:color="auto" w:fill="FFFFFF"/>
            <w:tcMar>
              <w:top w:w="0" w:type="dxa"/>
              <w:left w:w="100" w:type="dxa"/>
              <w:bottom w:w="0" w:type="dxa"/>
              <w:right w:w="100" w:type="dxa"/>
            </w:tcMar>
          </w:tcPr>
          <w:p w14:paraId="40232B1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2039DEF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672A6A2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136AF7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9F6072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E7E23D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83298F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822569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8603D5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F1EEB3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0032229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4011335C" w14:textId="77777777" w:rsidTr="00BB0C31">
        <w:trPr>
          <w:trHeight w:val="315"/>
        </w:trPr>
        <w:tc>
          <w:tcPr>
            <w:tcW w:w="2694" w:type="dxa"/>
            <w:vAlign w:val="center"/>
          </w:tcPr>
          <w:p w14:paraId="52B1F4A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8" w:name="bookmark=id.wzhes53k14ky" w:colFirst="0" w:colLast="0"/>
            <w:bookmarkEnd w:id="18"/>
            <w:r w:rsidRPr="001C1193">
              <w:rPr>
                <w:rFonts w:ascii="Times New Roman" w:eastAsia="Times New Roman" w:hAnsi="Times New Roman" w:cs="Times New Roman"/>
                <w:kern w:val="0"/>
                <w:sz w:val="20"/>
                <w:szCs w:val="20"/>
                <w:lang w:val="ro-MD" w:eastAsia="ro-RO"/>
                <w14:ligatures w14:val="none"/>
              </w:rPr>
              <w:t>N19 Promovarea consumului produselor ecologice</w:t>
            </w:r>
          </w:p>
        </w:tc>
        <w:tc>
          <w:tcPr>
            <w:tcW w:w="850" w:type="dxa"/>
            <w:shd w:val="clear" w:color="auto" w:fill="FFFFFF"/>
            <w:tcMar>
              <w:top w:w="0" w:type="dxa"/>
              <w:left w:w="100" w:type="dxa"/>
              <w:bottom w:w="0" w:type="dxa"/>
              <w:right w:w="100" w:type="dxa"/>
            </w:tcMar>
          </w:tcPr>
          <w:p w14:paraId="1003882F"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728C1A8F"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03E3D59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685BC3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392C3A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068BB8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CF000E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E5FF2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1D54C1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ED4DBC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6FF6D4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FEEAB9F" w14:textId="77777777" w:rsidTr="00BB0C31">
        <w:trPr>
          <w:trHeight w:val="315"/>
        </w:trPr>
        <w:tc>
          <w:tcPr>
            <w:tcW w:w="2694" w:type="dxa"/>
            <w:vAlign w:val="center"/>
          </w:tcPr>
          <w:p w14:paraId="6EEC2B2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9" w:name="bookmark=id.52ccoiowrdfk" w:colFirst="0" w:colLast="0"/>
            <w:bookmarkEnd w:id="19"/>
            <w:r w:rsidRPr="001C1193">
              <w:rPr>
                <w:rFonts w:ascii="Times New Roman" w:eastAsia="Times New Roman" w:hAnsi="Times New Roman" w:cs="Times New Roman"/>
                <w:kern w:val="0"/>
                <w:sz w:val="20"/>
                <w:szCs w:val="20"/>
                <w:lang w:val="ro-MD" w:eastAsia="ro-RO"/>
                <w14:ligatures w14:val="none"/>
              </w:rPr>
              <w:lastRenderedPageBreak/>
              <w:t>N20 Fortificarea capacităților producătorilor agricoli din sectorul agricultură ecologică</w:t>
            </w:r>
          </w:p>
        </w:tc>
        <w:tc>
          <w:tcPr>
            <w:tcW w:w="850" w:type="dxa"/>
            <w:shd w:val="clear" w:color="auto" w:fill="FFFFFF"/>
            <w:tcMar>
              <w:top w:w="0" w:type="dxa"/>
              <w:left w:w="100" w:type="dxa"/>
              <w:bottom w:w="0" w:type="dxa"/>
              <w:right w:w="100" w:type="dxa"/>
            </w:tcMar>
          </w:tcPr>
          <w:p w14:paraId="75409C75"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4ABF2951"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2A0E92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21D907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33C763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18F999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D03CA2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56F695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E296F1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697DDE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1B29069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1EDED073" w14:textId="77777777" w:rsidTr="00BB0C31">
        <w:trPr>
          <w:trHeight w:val="315"/>
        </w:trPr>
        <w:tc>
          <w:tcPr>
            <w:tcW w:w="2694" w:type="dxa"/>
            <w:tcMar>
              <w:top w:w="0" w:type="dxa"/>
              <w:left w:w="100" w:type="dxa"/>
              <w:bottom w:w="0" w:type="dxa"/>
              <w:right w:w="100" w:type="dxa"/>
            </w:tcMar>
            <w:vAlign w:val="center"/>
          </w:tcPr>
          <w:p w14:paraId="523AA14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0" w:name="bookmark=id.bcx8qt6zig8i" w:colFirst="0" w:colLast="0"/>
            <w:bookmarkEnd w:id="20"/>
            <w:r w:rsidRPr="001C1193">
              <w:rPr>
                <w:rFonts w:ascii="Times New Roman" w:eastAsia="Times New Roman" w:hAnsi="Times New Roman" w:cs="Times New Roman"/>
                <w:kern w:val="0"/>
                <w:sz w:val="20"/>
                <w:szCs w:val="20"/>
                <w:lang w:val="ro-MD" w:eastAsia="ro-RO"/>
                <w14:ligatures w14:val="none"/>
              </w:rPr>
              <w:t>N21 Reducerea costurilor input-urilor în agricultura ecologică</w:t>
            </w:r>
          </w:p>
        </w:tc>
        <w:tc>
          <w:tcPr>
            <w:tcW w:w="850" w:type="dxa"/>
            <w:shd w:val="clear" w:color="auto" w:fill="FFFFFF"/>
            <w:tcMar>
              <w:top w:w="0" w:type="dxa"/>
              <w:left w:w="100" w:type="dxa"/>
              <w:bottom w:w="0" w:type="dxa"/>
              <w:right w:w="100" w:type="dxa"/>
            </w:tcMar>
          </w:tcPr>
          <w:p w14:paraId="2E4A8C5E"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7CF7CEFB"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49CC756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3C10B4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FDB276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5831DC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21AAEE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4B438D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0F686E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CA1EEC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1B51741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4B1F375" w14:textId="77777777" w:rsidTr="00BB0C31">
        <w:trPr>
          <w:trHeight w:val="615"/>
        </w:trPr>
        <w:tc>
          <w:tcPr>
            <w:tcW w:w="2694" w:type="dxa"/>
            <w:tcMar>
              <w:top w:w="0" w:type="dxa"/>
              <w:left w:w="100" w:type="dxa"/>
              <w:bottom w:w="0" w:type="dxa"/>
              <w:right w:w="100" w:type="dxa"/>
            </w:tcMar>
            <w:vAlign w:val="center"/>
          </w:tcPr>
          <w:p w14:paraId="64EF938F"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1" w:name="bookmark=id.nyv1hrarh9v9" w:colFirst="0" w:colLast="0"/>
            <w:bookmarkEnd w:id="21"/>
            <w:r w:rsidRPr="001C1193">
              <w:rPr>
                <w:rFonts w:ascii="Times New Roman" w:eastAsia="Times New Roman" w:hAnsi="Times New Roman" w:cs="Times New Roman"/>
                <w:kern w:val="0"/>
                <w:sz w:val="20"/>
                <w:szCs w:val="20"/>
                <w:lang w:val="ro-MD" w:eastAsia="ro-RO"/>
                <w14:ligatures w14:val="none"/>
              </w:rPr>
              <w:t>N22 Încurajarea trecerii la agricultura ecologică</w:t>
            </w:r>
          </w:p>
        </w:tc>
        <w:tc>
          <w:tcPr>
            <w:tcW w:w="850" w:type="dxa"/>
            <w:shd w:val="clear" w:color="auto" w:fill="FFFFFF"/>
            <w:tcMar>
              <w:top w:w="0" w:type="dxa"/>
              <w:left w:w="100" w:type="dxa"/>
              <w:bottom w:w="0" w:type="dxa"/>
              <w:right w:w="100" w:type="dxa"/>
            </w:tcMar>
          </w:tcPr>
          <w:p w14:paraId="55FCAF3D"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59DB8C4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56A166D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8F256C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3F753D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257AF7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8F2BAE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2F8E78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1D6844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D9C682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1454CFB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79CBE43B" w14:textId="77777777" w:rsidTr="00BB0C31">
        <w:trPr>
          <w:trHeight w:val="315"/>
        </w:trPr>
        <w:tc>
          <w:tcPr>
            <w:tcW w:w="2694" w:type="dxa"/>
            <w:tcMar>
              <w:top w:w="0" w:type="dxa"/>
              <w:left w:w="100" w:type="dxa"/>
              <w:bottom w:w="0" w:type="dxa"/>
              <w:right w:w="100" w:type="dxa"/>
            </w:tcMar>
            <w:vAlign w:val="center"/>
          </w:tcPr>
          <w:p w14:paraId="09D57DAA"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2" w:name="bookmark=id.i8bub0pxosty" w:colFirst="0" w:colLast="0"/>
            <w:bookmarkEnd w:id="22"/>
            <w:r w:rsidRPr="001C1193">
              <w:rPr>
                <w:rFonts w:ascii="Times New Roman" w:eastAsia="Times New Roman" w:hAnsi="Times New Roman" w:cs="Times New Roman"/>
                <w:kern w:val="0"/>
                <w:sz w:val="20"/>
                <w:szCs w:val="20"/>
                <w:lang w:val="ro-MD" w:eastAsia="ro-RO"/>
                <w14:ligatures w14:val="none"/>
              </w:rPr>
              <w:t>N23 Atenuarea schimbărilor climatice, inclusiv prin reducerea emisiilor de gaze cu efect de seră și îmbunătățirea captării carbonului, precum și promovarea energiei durabile</w:t>
            </w:r>
          </w:p>
        </w:tc>
        <w:tc>
          <w:tcPr>
            <w:tcW w:w="850" w:type="dxa"/>
            <w:shd w:val="clear" w:color="auto" w:fill="FFFFFF"/>
            <w:tcMar>
              <w:top w:w="0" w:type="dxa"/>
              <w:left w:w="100" w:type="dxa"/>
              <w:bottom w:w="0" w:type="dxa"/>
              <w:right w:w="100" w:type="dxa"/>
            </w:tcMar>
          </w:tcPr>
          <w:p w14:paraId="5E429209"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3AE954B6"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463A41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D9B7F6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173FD0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9BE77C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B066B9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05AF05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BC46F6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9F2F59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28C3C79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D9AD257" w14:textId="77777777" w:rsidTr="00BB0C31">
        <w:trPr>
          <w:trHeight w:val="315"/>
        </w:trPr>
        <w:tc>
          <w:tcPr>
            <w:tcW w:w="2694" w:type="dxa"/>
            <w:tcMar>
              <w:top w:w="0" w:type="dxa"/>
              <w:left w:w="100" w:type="dxa"/>
              <w:bottom w:w="0" w:type="dxa"/>
              <w:right w:w="100" w:type="dxa"/>
            </w:tcMar>
            <w:vAlign w:val="center"/>
          </w:tcPr>
          <w:p w14:paraId="1DFFB47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3" w:name="bookmark=id.1r4254bdl77s" w:colFirst="0" w:colLast="0"/>
            <w:bookmarkEnd w:id="23"/>
            <w:r w:rsidRPr="001C1193">
              <w:rPr>
                <w:rFonts w:ascii="Times New Roman" w:eastAsia="Times New Roman" w:hAnsi="Times New Roman" w:cs="Times New Roman"/>
                <w:kern w:val="0"/>
                <w:sz w:val="20"/>
                <w:szCs w:val="20"/>
                <w:lang w:val="ro-MD" w:eastAsia="ro-RO"/>
                <w14:ligatures w14:val="none"/>
              </w:rPr>
              <w:t>N24 Reducerea deșeurilor, utilizarea și gestionarea ecologică a subproduselor, inclusiv reutilizarea și creșterea valorii acestora  (aplicarea criteriilor economiei circulare)</w:t>
            </w:r>
          </w:p>
        </w:tc>
        <w:tc>
          <w:tcPr>
            <w:tcW w:w="850" w:type="dxa"/>
            <w:shd w:val="clear" w:color="auto" w:fill="FFFFFF"/>
            <w:tcMar>
              <w:top w:w="0" w:type="dxa"/>
              <w:left w:w="100" w:type="dxa"/>
              <w:bottom w:w="0" w:type="dxa"/>
              <w:right w:w="100" w:type="dxa"/>
            </w:tcMar>
          </w:tcPr>
          <w:p w14:paraId="75BB8EB3"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375E55D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90F4F9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B6D998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6A73D3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8E5104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6AF03D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333D70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6CC112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DBB3CF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131EBF3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06CA499" w14:textId="77777777" w:rsidTr="00BB0C31">
        <w:trPr>
          <w:trHeight w:val="615"/>
        </w:trPr>
        <w:tc>
          <w:tcPr>
            <w:tcW w:w="2694" w:type="dxa"/>
            <w:tcMar>
              <w:top w:w="0" w:type="dxa"/>
              <w:left w:w="100" w:type="dxa"/>
              <w:bottom w:w="0" w:type="dxa"/>
              <w:right w:w="100" w:type="dxa"/>
            </w:tcMar>
            <w:vAlign w:val="center"/>
          </w:tcPr>
          <w:p w14:paraId="578404E8"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4" w:name="bookmark=id.vprn0bz4lt7d" w:colFirst="0" w:colLast="0"/>
            <w:bookmarkEnd w:id="24"/>
            <w:r w:rsidRPr="001C1193">
              <w:rPr>
                <w:rFonts w:ascii="Times New Roman" w:eastAsia="Times New Roman" w:hAnsi="Times New Roman" w:cs="Times New Roman"/>
                <w:kern w:val="0"/>
                <w:sz w:val="20"/>
                <w:szCs w:val="20"/>
                <w:lang w:val="ro-MD" w:eastAsia="ro-RO"/>
                <w14:ligatures w14:val="none"/>
              </w:rPr>
              <w:t>N25 Stoparea procesului de pierdere a biodiversității</w:t>
            </w:r>
          </w:p>
        </w:tc>
        <w:tc>
          <w:tcPr>
            <w:tcW w:w="850" w:type="dxa"/>
            <w:shd w:val="clear" w:color="auto" w:fill="FFFFFF"/>
            <w:tcMar>
              <w:top w:w="0" w:type="dxa"/>
              <w:left w:w="100" w:type="dxa"/>
              <w:bottom w:w="0" w:type="dxa"/>
              <w:right w:w="100" w:type="dxa"/>
            </w:tcMar>
          </w:tcPr>
          <w:p w14:paraId="7EBD260C"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39699E89"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3F3B12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6DF242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97A5B2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60804D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CADA65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CD3E89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88DF80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970762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A71F26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F8D905B" w14:textId="77777777" w:rsidTr="00BB0C31">
        <w:trPr>
          <w:trHeight w:val="315"/>
        </w:trPr>
        <w:tc>
          <w:tcPr>
            <w:tcW w:w="2694" w:type="dxa"/>
            <w:tcMar>
              <w:top w:w="0" w:type="dxa"/>
              <w:left w:w="100" w:type="dxa"/>
              <w:bottom w:w="0" w:type="dxa"/>
              <w:right w:w="100" w:type="dxa"/>
            </w:tcMar>
            <w:vAlign w:val="center"/>
          </w:tcPr>
          <w:p w14:paraId="62F332F5"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5" w:name="bookmark=id.c8zckigt05pg" w:colFirst="0" w:colLast="0"/>
            <w:bookmarkEnd w:id="25"/>
            <w:r w:rsidRPr="001C1193">
              <w:rPr>
                <w:rFonts w:ascii="Times New Roman" w:eastAsia="Times New Roman" w:hAnsi="Times New Roman" w:cs="Times New Roman"/>
                <w:kern w:val="0"/>
                <w:sz w:val="20"/>
                <w:szCs w:val="20"/>
                <w:lang w:val="ro-MD" w:eastAsia="ro-RO"/>
                <w14:ligatures w14:val="none"/>
              </w:rPr>
              <w:t>N26 Îmbunătățirea protecției și managementul durabil a resurselor de apă și sol</w:t>
            </w:r>
          </w:p>
        </w:tc>
        <w:tc>
          <w:tcPr>
            <w:tcW w:w="850" w:type="dxa"/>
            <w:shd w:val="clear" w:color="auto" w:fill="FFFFFF"/>
            <w:tcMar>
              <w:top w:w="0" w:type="dxa"/>
              <w:left w:w="100" w:type="dxa"/>
              <w:bottom w:w="0" w:type="dxa"/>
              <w:right w:w="100" w:type="dxa"/>
            </w:tcMar>
          </w:tcPr>
          <w:p w14:paraId="26F6D5BF"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6672BF2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5B1D036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31963E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019B58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55619D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32A527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9AAC12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6C0BCC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B17E7D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3F25287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75749F3B" w14:textId="77777777" w:rsidTr="00BB0C31">
        <w:trPr>
          <w:trHeight w:val="315"/>
        </w:trPr>
        <w:tc>
          <w:tcPr>
            <w:tcW w:w="2694" w:type="dxa"/>
            <w:tcMar>
              <w:top w:w="0" w:type="dxa"/>
              <w:left w:w="100" w:type="dxa"/>
              <w:bottom w:w="0" w:type="dxa"/>
              <w:right w:w="100" w:type="dxa"/>
            </w:tcMar>
            <w:vAlign w:val="center"/>
          </w:tcPr>
          <w:p w14:paraId="44E7BEF6"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6" w:name="bookmark=id.ncpnd4bnjpbs" w:colFirst="0" w:colLast="0"/>
            <w:bookmarkEnd w:id="26"/>
            <w:r w:rsidRPr="001C1193">
              <w:rPr>
                <w:rFonts w:ascii="Times New Roman" w:eastAsia="Times New Roman" w:hAnsi="Times New Roman" w:cs="Times New Roman"/>
                <w:kern w:val="0"/>
                <w:sz w:val="20"/>
                <w:szCs w:val="20"/>
                <w:lang w:val="ro-MD" w:eastAsia="ro-RO"/>
                <w14:ligatures w14:val="none"/>
              </w:rPr>
              <w:t>N27 Îmbunătățirea structurilor de prelucrare și comercializare a produselor agricole</w:t>
            </w:r>
          </w:p>
        </w:tc>
        <w:tc>
          <w:tcPr>
            <w:tcW w:w="850" w:type="dxa"/>
            <w:shd w:val="clear" w:color="auto" w:fill="FFFFFF"/>
            <w:tcMar>
              <w:top w:w="0" w:type="dxa"/>
              <w:left w:w="100" w:type="dxa"/>
              <w:bottom w:w="0" w:type="dxa"/>
              <w:right w:w="100" w:type="dxa"/>
            </w:tcMar>
          </w:tcPr>
          <w:p w14:paraId="0995BD49"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508B4BCC"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0AE7A66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3E6A5D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274F15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B5B4DF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8CB52A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B2E9A8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5EBCA7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1C24C3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55F364F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29A9D808" w14:textId="77777777" w:rsidTr="00BB0C31">
        <w:trPr>
          <w:trHeight w:val="710"/>
        </w:trPr>
        <w:tc>
          <w:tcPr>
            <w:tcW w:w="2694" w:type="dxa"/>
            <w:tcMar>
              <w:top w:w="0" w:type="dxa"/>
              <w:left w:w="100" w:type="dxa"/>
              <w:bottom w:w="0" w:type="dxa"/>
              <w:right w:w="100" w:type="dxa"/>
            </w:tcMar>
            <w:vAlign w:val="center"/>
          </w:tcPr>
          <w:p w14:paraId="160D9C4A"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7" w:name="bookmark=id.39c6oq6cl2jn" w:colFirst="0" w:colLast="0"/>
            <w:bookmarkEnd w:id="27"/>
            <w:r w:rsidRPr="001C1193">
              <w:rPr>
                <w:rFonts w:ascii="Times New Roman" w:eastAsia="Times New Roman" w:hAnsi="Times New Roman" w:cs="Times New Roman"/>
                <w:kern w:val="0"/>
                <w:sz w:val="20"/>
                <w:szCs w:val="20"/>
                <w:lang w:val="ro-MD" w:eastAsia="ro-RO"/>
                <w14:ligatures w14:val="none"/>
              </w:rPr>
              <w:t xml:space="preserve">N28 Promovarea inovațiilor și a tehnologiilor digitale în producția agricolă </w:t>
            </w:r>
          </w:p>
        </w:tc>
        <w:tc>
          <w:tcPr>
            <w:tcW w:w="850" w:type="dxa"/>
            <w:shd w:val="clear" w:color="auto" w:fill="FFFFFF"/>
            <w:tcMar>
              <w:top w:w="0" w:type="dxa"/>
              <w:left w:w="100" w:type="dxa"/>
              <w:bottom w:w="0" w:type="dxa"/>
              <w:right w:w="100" w:type="dxa"/>
            </w:tcMar>
          </w:tcPr>
          <w:p w14:paraId="23316E1E"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3A5A4752"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46EE72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DA5F51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2B8693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7A9587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6B3C63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9C9106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1878ED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87EDFB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665A1A2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3C87C6F2" w14:textId="77777777" w:rsidTr="00BB0C31">
        <w:trPr>
          <w:trHeight w:val="915"/>
        </w:trPr>
        <w:tc>
          <w:tcPr>
            <w:tcW w:w="2694" w:type="dxa"/>
            <w:tcMar>
              <w:top w:w="0" w:type="dxa"/>
              <w:left w:w="100" w:type="dxa"/>
              <w:bottom w:w="0" w:type="dxa"/>
              <w:right w:w="100" w:type="dxa"/>
            </w:tcMar>
            <w:vAlign w:val="center"/>
          </w:tcPr>
          <w:p w14:paraId="73D17588"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8" w:name="bookmark=id.6hxbot3ab2qk" w:colFirst="0" w:colLast="0"/>
            <w:bookmarkEnd w:id="28"/>
            <w:r w:rsidRPr="001C1193">
              <w:rPr>
                <w:rFonts w:ascii="Times New Roman" w:eastAsia="Times New Roman" w:hAnsi="Times New Roman" w:cs="Times New Roman"/>
                <w:kern w:val="0"/>
                <w:sz w:val="20"/>
                <w:szCs w:val="20"/>
                <w:lang w:val="ro-MD" w:eastAsia="ro-RO"/>
                <w14:ligatures w14:val="none"/>
              </w:rPr>
              <w:t>N29 Structurarea eficientă a lanțurilor de producție/procesare/comercializare</w:t>
            </w:r>
          </w:p>
        </w:tc>
        <w:tc>
          <w:tcPr>
            <w:tcW w:w="850" w:type="dxa"/>
            <w:shd w:val="clear" w:color="auto" w:fill="FFFFFF"/>
            <w:tcMar>
              <w:top w:w="0" w:type="dxa"/>
              <w:left w:w="100" w:type="dxa"/>
              <w:bottom w:w="0" w:type="dxa"/>
              <w:right w:w="100" w:type="dxa"/>
            </w:tcMar>
          </w:tcPr>
          <w:p w14:paraId="4596DF50"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4801D21C"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08E6520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6E6299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6D7600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F8BA6E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B8F259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DA1EFB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877165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BA15BB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1848D10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5897AF79" w14:textId="77777777" w:rsidTr="00BB0C31">
        <w:trPr>
          <w:trHeight w:val="315"/>
        </w:trPr>
        <w:tc>
          <w:tcPr>
            <w:tcW w:w="2694" w:type="dxa"/>
            <w:tcMar>
              <w:top w:w="0" w:type="dxa"/>
              <w:left w:w="100" w:type="dxa"/>
              <w:bottom w:w="0" w:type="dxa"/>
              <w:right w:w="100" w:type="dxa"/>
            </w:tcMar>
            <w:vAlign w:val="center"/>
          </w:tcPr>
          <w:p w14:paraId="3FE7FDBE"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9" w:name="bookmark=id.h6o1nj9rdqp9" w:colFirst="0" w:colLast="0"/>
            <w:bookmarkEnd w:id="29"/>
            <w:r w:rsidRPr="001C1193">
              <w:rPr>
                <w:rFonts w:ascii="Times New Roman" w:eastAsia="Times New Roman" w:hAnsi="Times New Roman" w:cs="Times New Roman"/>
                <w:kern w:val="0"/>
                <w:sz w:val="20"/>
                <w:szCs w:val="20"/>
                <w:lang w:val="ro-MD" w:eastAsia="ro-RO"/>
                <w14:ligatures w14:val="none"/>
              </w:rPr>
              <w:t xml:space="preserve">N30 Dezvoltarea piețelor locale și facilitarea consumului autohton </w:t>
            </w:r>
          </w:p>
        </w:tc>
        <w:tc>
          <w:tcPr>
            <w:tcW w:w="850" w:type="dxa"/>
            <w:shd w:val="clear" w:color="auto" w:fill="FFFFFF"/>
            <w:tcMar>
              <w:top w:w="0" w:type="dxa"/>
              <w:left w:w="100" w:type="dxa"/>
              <w:bottom w:w="0" w:type="dxa"/>
              <w:right w:w="100" w:type="dxa"/>
            </w:tcMar>
          </w:tcPr>
          <w:p w14:paraId="41FE34F8"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5042EADB"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238A87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2A33C4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B4BB32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225A13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8A6629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22224B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2E62CE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354B5B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33CCF31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64176DA5" w14:textId="77777777" w:rsidTr="00BB0C31">
        <w:trPr>
          <w:trHeight w:val="615"/>
        </w:trPr>
        <w:tc>
          <w:tcPr>
            <w:tcW w:w="2694" w:type="dxa"/>
            <w:tcMar>
              <w:top w:w="0" w:type="dxa"/>
              <w:left w:w="100" w:type="dxa"/>
              <w:bottom w:w="0" w:type="dxa"/>
              <w:right w:w="100" w:type="dxa"/>
            </w:tcMar>
            <w:vAlign w:val="center"/>
          </w:tcPr>
          <w:p w14:paraId="4E338C2C"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0" w:name="bookmark=id.u1kmemkv04rm" w:colFirst="0" w:colLast="0"/>
            <w:bookmarkEnd w:id="30"/>
            <w:r w:rsidRPr="001C1193">
              <w:rPr>
                <w:rFonts w:ascii="Times New Roman" w:eastAsia="Times New Roman" w:hAnsi="Times New Roman" w:cs="Times New Roman"/>
                <w:kern w:val="0"/>
                <w:sz w:val="20"/>
                <w:szCs w:val="20"/>
                <w:lang w:val="ro-MD" w:eastAsia="ro-RO"/>
                <w14:ligatures w14:val="none"/>
              </w:rPr>
              <w:t>N31 Creșterea gradului de cooperare și asociere</w:t>
            </w:r>
          </w:p>
        </w:tc>
        <w:tc>
          <w:tcPr>
            <w:tcW w:w="850" w:type="dxa"/>
            <w:shd w:val="clear" w:color="auto" w:fill="FFFFFF"/>
            <w:tcMar>
              <w:top w:w="0" w:type="dxa"/>
              <w:left w:w="100" w:type="dxa"/>
              <w:bottom w:w="0" w:type="dxa"/>
              <w:right w:w="100" w:type="dxa"/>
            </w:tcMar>
          </w:tcPr>
          <w:p w14:paraId="2A955E4F"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3F4FCCDF"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73736E7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E62855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4A1D22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F0774C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C1733D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12C47C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ACB39A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16F554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4727FCB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5148511B" w14:textId="77777777" w:rsidTr="00BB0C31">
        <w:trPr>
          <w:trHeight w:val="615"/>
        </w:trPr>
        <w:tc>
          <w:tcPr>
            <w:tcW w:w="2694" w:type="dxa"/>
            <w:tcMar>
              <w:top w:w="0" w:type="dxa"/>
              <w:left w:w="100" w:type="dxa"/>
              <w:bottom w:w="0" w:type="dxa"/>
              <w:right w:w="100" w:type="dxa"/>
            </w:tcMar>
            <w:vAlign w:val="center"/>
          </w:tcPr>
          <w:p w14:paraId="71D6395E"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1" w:name="bookmark=id.aek5xoddvo9n" w:colFirst="0" w:colLast="0"/>
            <w:bookmarkEnd w:id="31"/>
            <w:r w:rsidRPr="001C1193">
              <w:rPr>
                <w:rFonts w:ascii="Times New Roman" w:eastAsia="Times New Roman" w:hAnsi="Times New Roman" w:cs="Times New Roman"/>
                <w:kern w:val="0"/>
                <w:sz w:val="20"/>
                <w:szCs w:val="20"/>
                <w:lang w:val="ro-MD" w:eastAsia="ro-RO"/>
                <w14:ligatures w14:val="none"/>
              </w:rPr>
              <w:t xml:space="preserve">N32 Asigurarea calității și originii produselor (asigurarea trasabilității pentru consumatori) </w:t>
            </w:r>
          </w:p>
        </w:tc>
        <w:tc>
          <w:tcPr>
            <w:tcW w:w="850" w:type="dxa"/>
            <w:shd w:val="clear" w:color="auto" w:fill="FFFFFF"/>
            <w:tcMar>
              <w:top w:w="0" w:type="dxa"/>
              <w:left w:w="100" w:type="dxa"/>
              <w:bottom w:w="0" w:type="dxa"/>
              <w:right w:w="100" w:type="dxa"/>
            </w:tcMar>
          </w:tcPr>
          <w:p w14:paraId="4263B09A"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057ADBB1"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554ABD5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F4D7FC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B2AD2D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4E7B07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76992B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82DFC8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73E7C0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329B57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02249A8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533E2BC7" w14:textId="77777777" w:rsidTr="00BB0C31">
        <w:trPr>
          <w:trHeight w:val="315"/>
        </w:trPr>
        <w:tc>
          <w:tcPr>
            <w:tcW w:w="2694" w:type="dxa"/>
            <w:tcMar>
              <w:top w:w="0" w:type="dxa"/>
              <w:left w:w="100" w:type="dxa"/>
              <w:bottom w:w="0" w:type="dxa"/>
              <w:right w:w="100" w:type="dxa"/>
            </w:tcMar>
            <w:vAlign w:val="center"/>
          </w:tcPr>
          <w:p w14:paraId="5E5C5785"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2" w:name="bookmark=id.sxsn77wqtpv4" w:colFirst="0" w:colLast="0"/>
            <w:bookmarkEnd w:id="32"/>
            <w:r w:rsidRPr="001C1193">
              <w:rPr>
                <w:rFonts w:ascii="Times New Roman" w:eastAsia="Times New Roman" w:hAnsi="Times New Roman" w:cs="Times New Roman"/>
                <w:kern w:val="0"/>
                <w:sz w:val="20"/>
                <w:szCs w:val="20"/>
                <w:lang w:val="ro-MD" w:eastAsia="ro-RO"/>
                <w14:ligatures w14:val="none"/>
              </w:rPr>
              <w:t>N33 Îmbunătățirea bunăstării animalelor</w:t>
            </w:r>
          </w:p>
        </w:tc>
        <w:tc>
          <w:tcPr>
            <w:tcW w:w="850" w:type="dxa"/>
            <w:shd w:val="clear" w:color="auto" w:fill="FFFFFF"/>
            <w:tcMar>
              <w:top w:w="0" w:type="dxa"/>
              <w:left w:w="100" w:type="dxa"/>
              <w:bottom w:w="0" w:type="dxa"/>
              <w:right w:w="100" w:type="dxa"/>
            </w:tcMar>
          </w:tcPr>
          <w:p w14:paraId="17966A93"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00835A6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4A2FE27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A0F6F7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D33AF5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2DACCF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EF6CFB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D8B761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A3E760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9428EF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973317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4A2E6679" w14:textId="77777777" w:rsidTr="00BB0C31">
        <w:trPr>
          <w:trHeight w:val="615"/>
        </w:trPr>
        <w:tc>
          <w:tcPr>
            <w:tcW w:w="2694" w:type="dxa"/>
            <w:tcMar>
              <w:top w:w="0" w:type="dxa"/>
              <w:left w:w="100" w:type="dxa"/>
              <w:bottom w:w="0" w:type="dxa"/>
              <w:right w:w="100" w:type="dxa"/>
            </w:tcMar>
            <w:vAlign w:val="center"/>
          </w:tcPr>
          <w:p w14:paraId="132240F2"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3" w:name="bookmark=id.4d0f1ql9rpl6" w:colFirst="0" w:colLast="0"/>
            <w:bookmarkEnd w:id="33"/>
            <w:r w:rsidRPr="001C1193">
              <w:rPr>
                <w:rFonts w:ascii="Times New Roman" w:eastAsia="Times New Roman" w:hAnsi="Times New Roman" w:cs="Times New Roman"/>
                <w:kern w:val="0"/>
                <w:sz w:val="20"/>
                <w:szCs w:val="20"/>
                <w:lang w:val="ro-MD" w:eastAsia="ro-RO"/>
                <w14:ligatures w14:val="none"/>
              </w:rPr>
              <w:t>N34 Îmbunătățirea răspunsului agriculturii la cerințele societății pentru alimente sigure și sănătoase</w:t>
            </w:r>
          </w:p>
        </w:tc>
        <w:tc>
          <w:tcPr>
            <w:tcW w:w="850" w:type="dxa"/>
            <w:shd w:val="clear" w:color="auto" w:fill="FFFFFF"/>
            <w:tcMar>
              <w:top w:w="0" w:type="dxa"/>
              <w:left w:w="100" w:type="dxa"/>
              <w:bottom w:w="0" w:type="dxa"/>
              <w:right w:w="100" w:type="dxa"/>
            </w:tcMar>
          </w:tcPr>
          <w:p w14:paraId="24223A9D"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502F637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4506A7B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B5BE94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010F03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4DBE99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39BF7A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178ADF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DB5BC1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FFD610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680E71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B458E90" w14:textId="77777777" w:rsidTr="00BB0C31">
        <w:trPr>
          <w:trHeight w:val="615"/>
        </w:trPr>
        <w:tc>
          <w:tcPr>
            <w:tcW w:w="2694" w:type="dxa"/>
            <w:tcMar>
              <w:top w:w="0" w:type="dxa"/>
              <w:left w:w="100" w:type="dxa"/>
              <w:bottom w:w="0" w:type="dxa"/>
              <w:right w:w="100" w:type="dxa"/>
            </w:tcMar>
            <w:vAlign w:val="center"/>
          </w:tcPr>
          <w:p w14:paraId="711E1961"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4" w:name="bookmark=id.1xi71hpkhg6m" w:colFirst="0" w:colLast="0"/>
            <w:bookmarkEnd w:id="34"/>
            <w:r w:rsidRPr="001C1193">
              <w:rPr>
                <w:rFonts w:ascii="Times New Roman" w:eastAsia="Times New Roman" w:hAnsi="Times New Roman" w:cs="Times New Roman"/>
                <w:kern w:val="0"/>
                <w:sz w:val="20"/>
                <w:szCs w:val="20"/>
                <w:lang w:val="ro-MD" w:eastAsia="ro-RO"/>
                <w14:ligatures w14:val="none"/>
              </w:rPr>
              <w:lastRenderedPageBreak/>
              <w:t>N35 Reducerea utilizării pesticidelor și îmbunătățirea rezilienței la dăunători</w:t>
            </w:r>
          </w:p>
        </w:tc>
        <w:tc>
          <w:tcPr>
            <w:tcW w:w="850" w:type="dxa"/>
            <w:shd w:val="clear" w:color="auto" w:fill="FFFFFF"/>
            <w:tcMar>
              <w:top w:w="0" w:type="dxa"/>
              <w:left w:w="100" w:type="dxa"/>
              <w:bottom w:w="0" w:type="dxa"/>
              <w:right w:w="100" w:type="dxa"/>
            </w:tcMar>
          </w:tcPr>
          <w:p w14:paraId="2AC08DE2"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380FE374"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5495B68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E8732C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3B3D3C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4D18C0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5F5F5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7C623D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75A23E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820609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0D26242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F8DEB67" w14:textId="77777777" w:rsidTr="00BB0C31">
        <w:trPr>
          <w:trHeight w:val="615"/>
        </w:trPr>
        <w:tc>
          <w:tcPr>
            <w:tcW w:w="2694" w:type="dxa"/>
            <w:tcMar>
              <w:top w:w="0" w:type="dxa"/>
              <w:left w:w="100" w:type="dxa"/>
              <w:bottom w:w="0" w:type="dxa"/>
              <w:right w:w="100" w:type="dxa"/>
            </w:tcMar>
            <w:vAlign w:val="center"/>
          </w:tcPr>
          <w:p w14:paraId="067AEC1A"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5" w:name="bookmark=id.y29qe9ptbbrb" w:colFirst="0" w:colLast="0"/>
            <w:bookmarkEnd w:id="35"/>
            <w:r w:rsidRPr="001C1193">
              <w:rPr>
                <w:rFonts w:ascii="Times New Roman" w:eastAsia="Times New Roman" w:hAnsi="Times New Roman" w:cs="Times New Roman"/>
                <w:kern w:val="0"/>
                <w:sz w:val="20"/>
                <w:szCs w:val="20"/>
                <w:lang w:val="ro-MD" w:eastAsia="ro-RO"/>
                <w14:ligatures w14:val="none"/>
              </w:rPr>
              <w:t>N36 Reducerea pierderilor pe lanțul de producere și a risipei alimentare (inclusiv prin creșterea gradului de conștientizare a publicului cu privire la risipa alimentară)</w:t>
            </w:r>
          </w:p>
        </w:tc>
        <w:tc>
          <w:tcPr>
            <w:tcW w:w="850" w:type="dxa"/>
            <w:shd w:val="clear" w:color="auto" w:fill="FFFFFF"/>
            <w:tcMar>
              <w:top w:w="0" w:type="dxa"/>
              <w:left w:w="100" w:type="dxa"/>
              <w:bottom w:w="0" w:type="dxa"/>
              <w:right w:w="100" w:type="dxa"/>
            </w:tcMar>
          </w:tcPr>
          <w:p w14:paraId="34C0675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5449D39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F47374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A20561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5938C2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8742E7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C27B94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AFC23D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5F81F1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ACE68E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5B9C8B0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40BAF6FB" w14:textId="77777777" w:rsidTr="00BB0C31">
        <w:trPr>
          <w:trHeight w:val="615"/>
        </w:trPr>
        <w:tc>
          <w:tcPr>
            <w:tcW w:w="2694" w:type="dxa"/>
            <w:tcMar>
              <w:top w:w="0" w:type="dxa"/>
              <w:left w:w="100" w:type="dxa"/>
              <w:bottom w:w="0" w:type="dxa"/>
              <w:right w:w="100" w:type="dxa"/>
            </w:tcMar>
            <w:vAlign w:val="center"/>
          </w:tcPr>
          <w:p w14:paraId="228C84D1"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6" w:name="bookmark=id.x86bkxsd9mnh" w:colFirst="0" w:colLast="0"/>
            <w:bookmarkEnd w:id="36"/>
            <w:r w:rsidRPr="001C1193">
              <w:rPr>
                <w:rFonts w:ascii="Times New Roman" w:eastAsia="Times New Roman" w:hAnsi="Times New Roman" w:cs="Times New Roman"/>
                <w:kern w:val="0"/>
                <w:sz w:val="20"/>
                <w:szCs w:val="20"/>
                <w:lang w:val="ro-MD" w:eastAsia="ro-RO"/>
                <w14:ligatures w14:val="none"/>
              </w:rPr>
              <w:t>N37 Asigurarea continuării de către tineri fermieri a activității în mediul rural</w:t>
            </w:r>
          </w:p>
        </w:tc>
        <w:tc>
          <w:tcPr>
            <w:tcW w:w="850" w:type="dxa"/>
            <w:shd w:val="clear" w:color="auto" w:fill="FFFFFF"/>
            <w:tcMar>
              <w:top w:w="0" w:type="dxa"/>
              <w:left w:w="100" w:type="dxa"/>
              <w:bottom w:w="0" w:type="dxa"/>
              <w:right w:w="100" w:type="dxa"/>
            </w:tcMar>
          </w:tcPr>
          <w:p w14:paraId="03D01AD3"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61A1BC69"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14C5E4F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6EE4D0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F0E935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D380DA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A6FD83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FC5AFA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DEFBFE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1A1E9E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5B96BC1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678250BB" w14:textId="77777777" w:rsidTr="00BB0C31">
        <w:trPr>
          <w:trHeight w:val="615"/>
        </w:trPr>
        <w:tc>
          <w:tcPr>
            <w:tcW w:w="2694" w:type="dxa"/>
            <w:tcMar>
              <w:top w:w="0" w:type="dxa"/>
              <w:left w:w="100" w:type="dxa"/>
              <w:bottom w:w="0" w:type="dxa"/>
              <w:right w:w="100" w:type="dxa"/>
            </w:tcMar>
            <w:vAlign w:val="center"/>
          </w:tcPr>
          <w:p w14:paraId="5FA1C43D" w14:textId="0743F56B"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7" w:name="bookmark=id.6vw2vs2491cs" w:colFirst="0" w:colLast="0"/>
            <w:bookmarkEnd w:id="37"/>
            <w:r w:rsidRPr="001C1193">
              <w:rPr>
                <w:rFonts w:ascii="Times New Roman" w:eastAsia="Times New Roman" w:hAnsi="Times New Roman" w:cs="Times New Roman"/>
                <w:kern w:val="0"/>
                <w:sz w:val="20"/>
                <w:szCs w:val="20"/>
                <w:lang w:val="ro-MD" w:eastAsia="ro-RO"/>
                <w14:ligatures w14:val="none"/>
              </w:rPr>
              <w:t xml:space="preserve">N38 Facilitarea dezvoltării sustenabile a </w:t>
            </w:r>
            <w:r w:rsidR="00AC56CA" w:rsidRPr="00AC56CA">
              <w:rPr>
                <w:rFonts w:ascii="Times New Roman" w:eastAsia="Times New Roman" w:hAnsi="Times New Roman" w:cs="Times New Roman"/>
                <w:kern w:val="0"/>
                <w:sz w:val="20"/>
                <w:szCs w:val="20"/>
                <w:lang w:val="ro-MD" w:eastAsia="ro-RO"/>
                <w14:ligatures w14:val="none"/>
              </w:rPr>
              <w:t xml:space="preserve">micilor fermieri și a  </w:t>
            </w:r>
            <w:r w:rsidRPr="001C1193">
              <w:rPr>
                <w:rFonts w:ascii="Times New Roman" w:eastAsia="Times New Roman" w:hAnsi="Times New Roman" w:cs="Times New Roman"/>
                <w:kern w:val="0"/>
                <w:sz w:val="20"/>
                <w:szCs w:val="20"/>
                <w:lang w:val="ro-MD" w:eastAsia="ro-RO"/>
                <w14:ligatures w14:val="none"/>
              </w:rPr>
              <w:t>fermelor de familie în zonele rurale</w:t>
            </w:r>
          </w:p>
        </w:tc>
        <w:tc>
          <w:tcPr>
            <w:tcW w:w="850" w:type="dxa"/>
            <w:shd w:val="clear" w:color="auto" w:fill="FFFFFF"/>
            <w:tcMar>
              <w:top w:w="0" w:type="dxa"/>
              <w:left w:w="100" w:type="dxa"/>
              <w:bottom w:w="0" w:type="dxa"/>
              <w:right w:w="100" w:type="dxa"/>
            </w:tcMar>
          </w:tcPr>
          <w:p w14:paraId="5BF235D2"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7607951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1BEEE74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72C2FF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538088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1AB933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E3C321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65BBA7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80DFE3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BDD5AC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65F0F2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514B4409" w14:textId="77777777" w:rsidTr="00BB0C31">
        <w:trPr>
          <w:trHeight w:val="615"/>
        </w:trPr>
        <w:tc>
          <w:tcPr>
            <w:tcW w:w="2694" w:type="dxa"/>
            <w:tcMar>
              <w:top w:w="0" w:type="dxa"/>
              <w:left w:w="100" w:type="dxa"/>
              <w:bottom w:w="0" w:type="dxa"/>
              <w:right w:w="100" w:type="dxa"/>
            </w:tcMar>
            <w:vAlign w:val="center"/>
          </w:tcPr>
          <w:p w14:paraId="0D6013BE"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8" w:name="bookmark=id.dzvfi12rwace" w:colFirst="0" w:colLast="0"/>
            <w:bookmarkEnd w:id="38"/>
            <w:r w:rsidRPr="001C1193">
              <w:rPr>
                <w:rFonts w:ascii="Times New Roman" w:eastAsia="Times New Roman" w:hAnsi="Times New Roman" w:cs="Times New Roman"/>
                <w:kern w:val="0"/>
                <w:sz w:val="20"/>
                <w:szCs w:val="20"/>
                <w:lang w:val="ro-MD" w:eastAsia="ro-RO"/>
                <w14:ligatures w14:val="none"/>
              </w:rPr>
              <w:t>N39 Dezvoltarea infrastructurii fizice, conexe afacerilor</w:t>
            </w:r>
          </w:p>
        </w:tc>
        <w:tc>
          <w:tcPr>
            <w:tcW w:w="850" w:type="dxa"/>
            <w:shd w:val="clear" w:color="auto" w:fill="FFFFFF"/>
            <w:tcMar>
              <w:top w:w="0" w:type="dxa"/>
              <w:left w:w="100" w:type="dxa"/>
              <w:bottom w:w="0" w:type="dxa"/>
              <w:right w:w="100" w:type="dxa"/>
            </w:tcMar>
          </w:tcPr>
          <w:p w14:paraId="39E21287"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30ED88DB"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3A7FBC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E738A7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193CA6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DC89CE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436ED7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A4152B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70DFCF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EAE26B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5A10CB1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2E26C1F4" w14:textId="77777777" w:rsidTr="00BB0C31">
        <w:trPr>
          <w:trHeight w:val="615"/>
        </w:trPr>
        <w:tc>
          <w:tcPr>
            <w:tcW w:w="2694" w:type="dxa"/>
            <w:tcMar>
              <w:top w:w="0" w:type="dxa"/>
              <w:left w:w="100" w:type="dxa"/>
              <w:bottom w:w="0" w:type="dxa"/>
              <w:right w:w="100" w:type="dxa"/>
            </w:tcMar>
            <w:vAlign w:val="center"/>
          </w:tcPr>
          <w:p w14:paraId="4F7DE695"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9" w:name="bookmark=id.feeny2t8xkum" w:colFirst="0" w:colLast="0"/>
            <w:bookmarkEnd w:id="39"/>
            <w:r w:rsidRPr="001C1193">
              <w:rPr>
                <w:rFonts w:ascii="Times New Roman" w:eastAsia="Times New Roman" w:hAnsi="Times New Roman" w:cs="Times New Roman"/>
                <w:kern w:val="0"/>
                <w:sz w:val="20"/>
                <w:szCs w:val="20"/>
                <w:lang w:val="ro-MD" w:eastAsia="ro-RO"/>
                <w14:ligatures w14:val="none"/>
              </w:rPr>
              <w:t>N40 Extinderea activităților neagricole în mediul rural prin diversificarea activităților și creșterea gradului de ocupare a forței de muncă din mediul rural</w:t>
            </w:r>
          </w:p>
        </w:tc>
        <w:tc>
          <w:tcPr>
            <w:tcW w:w="850" w:type="dxa"/>
            <w:shd w:val="clear" w:color="auto" w:fill="FFFFFF"/>
            <w:tcMar>
              <w:top w:w="0" w:type="dxa"/>
              <w:left w:w="100" w:type="dxa"/>
              <w:bottom w:w="0" w:type="dxa"/>
              <w:right w:w="100" w:type="dxa"/>
            </w:tcMar>
          </w:tcPr>
          <w:p w14:paraId="2C03CFC0"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2945C8A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752E6DB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1345CF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0DFA59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EE018E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6280C3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96A747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402360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3DF3A4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45CB952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249CDA45" w14:textId="77777777" w:rsidTr="00BB0C31">
        <w:trPr>
          <w:trHeight w:val="404"/>
        </w:trPr>
        <w:tc>
          <w:tcPr>
            <w:tcW w:w="2694" w:type="dxa"/>
            <w:tcMar>
              <w:top w:w="0" w:type="dxa"/>
              <w:left w:w="100" w:type="dxa"/>
              <w:bottom w:w="0" w:type="dxa"/>
              <w:right w:w="100" w:type="dxa"/>
            </w:tcMar>
            <w:vAlign w:val="center"/>
          </w:tcPr>
          <w:p w14:paraId="1FEB88F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40" w:name="bookmark=id.j4bnz65f4yq5" w:colFirst="0" w:colLast="0"/>
            <w:bookmarkEnd w:id="40"/>
            <w:r w:rsidRPr="001C1193">
              <w:rPr>
                <w:rFonts w:ascii="Times New Roman" w:eastAsia="Times New Roman" w:hAnsi="Times New Roman" w:cs="Times New Roman"/>
                <w:kern w:val="0"/>
                <w:sz w:val="20"/>
                <w:szCs w:val="20"/>
                <w:lang w:val="ro-MD" w:eastAsia="ro-RO"/>
                <w14:ligatures w14:val="none"/>
              </w:rPr>
              <w:t>N41 Promovarea LEADER</w:t>
            </w:r>
          </w:p>
        </w:tc>
        <w:tc>
          <w:tcPr>
            <w:tcW w:w="850" w:type="dxa"/>
            <w:shd w:val="clear" w:color="auto" w:fill="FFFFFF"/>
            <w:tcMar>
              <w:top w:w="0" w:type="dxa"/>
              <w:left w:w="100" w:type="dxa"/>
              <w:bottom w:w="0" w:type="dxa"/>
              <w:right w:w="100" w:type="dxa"/>
            </w:tcMar>
          </w:tcPr>
          <w:p w14:paraId="29F2C8C5"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620D0142"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7F63D0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C913A7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A7DF00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C6D365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4CAC1F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17FB4B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B457D5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3E5714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44379D5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ECDF1B8" w14:textId="77777777" w:rsidTr="00BB0C31">
        <w:trPr>
          <w:trHeight w:val="341"/>
        </w:trPr>
        <w:tc>
          <w:tcPr>
            <w:tcW w:w="2694" w:type="dxa"/>
            <w:tcMar>
              <w:top w:w="0" w:type="dxa"/>
              <w:left w:w="100" w:type="dxa"/>
              <w:bottom w:w="0" w:type="dxa"/>
              <w:right w:w="100" w:type="dxa"/>
            </w:tcMar>
            <w:vAlign w:val="center"/>
          </w:tcPr>
          <w:p w14:paraId="306E489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41" w:name="bookmark=id.fhmu60k608ys" w:colFirst="0" w:colLast="0"/>
            <w:bookmarkEnd w:id="41"/>
            <w:r w:rsidRPr="001C1193">
              <w:rPr>
                <w:rFonts w:ascii="Times New Roman" w:eastAsia="Times New Roman" w:hAnsi="Times New Roman" w:cs="Times New Roman"/>
                <w:kern w:val="0"/>
                <w:sz w:val="20"/>
                <w:szCs w:val="20"/>
                <w:lang w:val="ro-MD" w:eastAsia="ro-RO"/>
                <w14:ligatures w14:val="none"/>
              </w:rPr>
              <w:t>N42 Crearea si dezvoltarea sistemului AKIS</w:t>
            </w:r>
          </w:p>
        </w:tc>
        <w:tc>
          <w:tcPr>
            <w:tcW w:w="850" w:type="dxa"/>
            <w:shd w:val="clear" w:color="auto" w:fill="FFFFFF"/>
            <w:tcMar>
              <w:top w:w="0" w:type="dxa"/>
              <w:left w:w="100" w:type="dxa"/>
              <w:bottom w:w="0" w:type="dxa"/>
              <w:right w:w="100" w:type="dxa"/>
            </w:tcMar>
          </w:tcPr>
          <w:p w14:paraId="11E43D59"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7C124D6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653072F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EB71BA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1AD097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652249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8521AA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0D47CA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2BF47F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F39CAF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72D457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30FF81E2" w14:textId="77777777" w:rsidTr="00BB0C31">
        <w:trPr>
          <w:trHeight w:val="915"/>
        </w:trPr>
        <w:tc>
          <w:tcPr>
            <w:tcW w:w="2694" w:type="dxa"/>
            <w:tcMar>
              <w:top w:w="0" w:type="dxa"/>
              <w:left w:w="100" w:type="dxa"/>
              <w:bottom w:w="0" w:type="dxa"/>
              <w:right w:w="100" w:type="dxa"/>
            </w:tcMar>
            <w:vAlign w:val="center"/>
          </w:tcPr>
          <w:p w14:paraId="5DBEE873"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42" w:name="bookmark=id.yjxhrhjoumf8" w:colFirst="0" w:colLast="0"/>
            <w:bookmarkEnd w:id="42"/>
            <w:r w:rsidRPr="001C1193">
              <w:rPr>
                <w:rFonts w:ascii="Times New Roman" w:eastAsia="Times New Roman" w:hAnsi="Times New Roman" w:cs="Times New Roman"/>
                <w:kern w:val="0"/>
                <w:sz w:val="20"/>
                <w:szCs w:val="20"/>
                <w:lang w:val="ro-MD" w:eastAsia="ro-RO"/>
                <w14:ligatures w14:val="none"/>
              </w:rPr>
              <w:t>N43 Acordarea de servicii de consiliere fermierilor și întreprinzătorilor din mediul rural</w:t>
            </w:r>
          </w:p>
        </w:tc>
        <w:tc>
          <w:tcPr>
            <w:tcW w:w="850" w:type="dxa"/>
            <w:shd w:val="clear" w:color="auto" w:fill="FFFFFF"/>
            <w:tcMar>
              <w:top w:w="0" w:type="dxa"/>
              <w:left w:w="100" w:type="dxa"/>
              <w:bottom w:w="0" w:type="dxa"/>
              <w:right w:w="100" w:type="dxa"/>
            </w:tcMar>
          </w:tcPr>
          <w:p w14:paraId="7FE85DF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106AA76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66A5C57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094F09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CDDED6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8EA470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EB3305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B52ECF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759E51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EB6C56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44C0BC2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529B74AA" w14:textId="77777777" w:rsidTr="00BB0C31">
        <w:trPr>
          <w:trHeight w:val="315"/>
        </w:trPr>
        <w:tc>
          <w:tcPr>
            <w:tcW w:w="2694" w:type="dxa"/>
            <w:tcMar>
              <w:top w:w="0" w:type="dxa"/>
              <w:left w:w="100" w:type="dxa"/>
              <w:bottom w:w="0" w:type="dxa"/>
              <w:right w:w="100" w:type="dxa"/>
            </w:tcMar>
            <w:vAlign w:val="center"/>
          </w:tcPr>
          <w:p w14:paraId="552680C9"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43" w:name="bookmark=id.ggzx27wwie5b" w:colFirst="0" w:colLast="0"/>
            <w:bookmarkEnd w:id="43"/>
            <w:r w:rsidRPr="001C1193">
              <w:rPr>
                <w:rFonts w:ascii="Times New Roman" w:eastAsia="Times New Roman" w:hAnsi="Times New Roman" w:cs="Times New Roman"/>
                <w:kern w:val="0"/>
                <w:sz w:val="20"/>
                <w:szCs w:val="20"/>
                <w:lang w:val="ro-MD" w:eastAsia="ro-RO"/>
                <w14:ligatures w14:val="none"/>
              </w:rPr>
              <w:t>N44 Facilitarea calificării corespunzătoare a consilierilor agricoli și a fermierilor</w:t>
            </w:r>
          </w:p>
        </w:tc>
        <w:tc>
          <w:tcPr>
            <w:tcW w:w="850" w:type="dxa"/>
            <w:shd w:val="clear" w:color="auto" w:fill="FFFFFF"/>
            <w:tcMar>
              <w:top w:w="0" w:type="dxa"/>
              <w:left w:w="100" w:type="dxa"/>
              <w:bottom w:w="0" w:type="dxa"/>
              <w:right w:w="100" w:type="dxa"/>
            </w:tcMar>
          </w:tcPr>
          <w:p w14:paraId="4127760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21E7268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BBD25C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25E903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0CE864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E027A3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0180FD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625507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08C2A6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C43E7C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342034E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2C7D628F" w14:textId="77777777" w:rsidTr="00BB0C31">
        <w:trPr>
          <w:trHeight w:val="615"/>
        </w:trPr>
        <w:tc>
          <w:tcPr>
            <w:tcW w:w="2694" w:type="dxa"/>
            <w:tcMar>
              <w:top w:w="0" w:type="dxa"/>
              <w:left w:w="100" w:type="dxa"/>
              <w:bottom w:w="0" w:type="dxa"/>
              <w:right w:w="100" w:type="dxa"/>
            </w:tcMar>
            <w:vAlign w:val="center"/>
          </w:tcPr>
          <w:p w14:paraId="30D76E4F"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44" w:name="bookmark=id.v0e5ya8avv54" w:colFirst="0" w:colLast="0"/>
            <w:bookmarkEnd w:id="44"/>
            <w:r w:rsidRPr="001C1193">
              <w:rPr>
                <w:rFonts w:ascii="Times New Roman" w:eastAsia="Times New Roman" w:hAnsi="Times New Roman" w:cs="Times New Roman"/>
                <w:kern w:val="0"/>
                <w:sz w:val="20"/>
                <w:szCs w:val="20"/>
                <w:lang w:val="ro-MD" w:eastAsia="ro-RO"/>
                <w14:ligatures w14:val="none"/>
              </w:rPr>
              <w:t xml:space="preserve">N45 Extensia rezultatelor cercetării și adoptarea de practici și tehnologii eficiente </w:t>
            </w:r>
          </w:p>
        </w:tc>
        <w:tc>
          <w:tcPr>
            <w:tcW w:w="850" w:type="dxa"/>
            <w:shd w:val="clear" w:color="auto" w:fill="FFFFFF"/>
            <w:tcMar>
              <w:top w:w="0" w:type="dxa"/>
              <w:left w:w="100" w:type="dxa"/>
              <w:bottom w:w="0" w:type="dxa"/>
              <w:right w:w="100" w:type="dxa"/>
            </w:tcMar>
          </w:tcPr>
          <w:p w14:paraId="53AF8A4A"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10591E9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45F6407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3132FD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21FA14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279F30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B6D717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0A7C4B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F32876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08276D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3815843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2A385048" w14:textId="77777777" w:rsidTr="00BB0C31">
        <w:trPr>
          <w:trHeight w:val="615"/>
        </w:trPr>
        <w:tc>
          <w:tcPr>
            <w:tcW w:w="2694" w:type="dxa"/>
            <w:tcMar>
              <w:top w:w="0" w:type="dxa"/>
              <w:left w:w="100" w:type="dxa"/>
              <w:bottom w:w="0" w:type="dxa"/>
              <w:right w:w="100" w:type="dxa"/>
            </w:tcMar>
            <w:vAlign w:val="center"/>
          </w:tcPr>
          <w:p w14:paraId="613ACD1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45" w:name="bookmark=id.6ppjhur73sux" w:colFirst="0" w:colLast="0"/>
            <w:bookmarkEnd w:id="45"/>
            <w:r w:rsidRPr="001C1193">
              <w:rPr>
                <w:rFonts w:ascii="Times New Roman" w:eastAsia="Times New Roman" w:hAnsi="Times New Roman" w:cs="Times New Roman"/>
                <w:kern w:val="0"/>
                <w:sz w:val="20"/>
                <w:szCs w:val="20"/>
                <w:lang w:val="ro-MD" w:eastAsia="ro-RO"/>
                <w14:ligatures w14:val="none"/>
              </w:rPr>
              <w:t>N46 Creșterea capacității de cercetare, inovare și formarea profesională în agricultură</w:t>
            </w:r>
          </w:p>
        </w:tc>
        <w:tc>
          <w:tcPr>
            <w:tcW w:w="850" w:type="dxa"/>
            <w:shd w:val="clear" w:color="auto" w:fill="FFFFFF"/>
            <w:tcMar>
              <w:top w:w="0" w:type="dxa"/>
              <w:left w:w="100" w:type="dxa"/>
              <w:bottom w:w="0" w:type="dxa"/>
              <w:right w:w="100" w:type="dxa"/>
            </w:tcMar>
          </w:tcPr>
          <w:p w14:paraId="27DB77C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298DCCA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FF0FC9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B16B8C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1BB32D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59A0A5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18B9A3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3A7744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A24111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4B0AF2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193BE7C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0B0B17F7" w14:textId="77777777" w:rsidTr="00BB0C31">
        <w:trPr>
          <w:trHeight w:val="615"/>
        </w:trPr>
        <w:tc>
          <w:tcPr>
            <w:tcW w:w="2694" w:type="dxa"/>
            <w:tcMar>
              <w:top w:w="0" w:type="dxa"/>
              <w:left w:w="100" w:type="dxa"/>
              <w:bottom w:w="0" w:type="dxa"/>
              <w:right w:w="100" w:type="dxa"/>
            </w:tcMar>
            <w:vAlign w:val="center"/>
          </w:tcPr>
          <w:p w14:paraId="4D6CA575"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N47 Modernizarea și extinderea sectoarelor legumicol și al plantelor aromatice și medicinale</w:t>
            </w:r>
          </w:p>
        </w:tc>
        <w:tc>
          <w:tcPr>
            <w:tcW w:w="850" w:type="dxa"/>
            <w:shd w:val="clear" w:color="auto" w:fill="FFFFFF"/>
            <w:tcMar>
              <w:top w:w="0" w:type="dxa"/>
              <w:left w:w="100" w:type="dxa"/>
              <w:bottom w:w="0" w:type="dxa"/>
              <w:right w:w="100" w:type="dxa"/>
            </w:tcMar>
          </w:tcPr>
          <w:p w14:paraId="5C146865" w14:textId="5DDE5527" w:rsidR="00324565" w:rsidRPr="001C1193" w:rsidRDefault="00527331"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15F5E44E"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p>
        </w:tc>
        <w:tc>
          <w:tcPr>
            <w:tcW w:w="567" w:type="dxa"/>
            <w:vAlign w:val="center"/>
          </w:tcPr>
          <w:p w14:paraId="1544303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3FBA54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801283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F712E2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405973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587FB2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CBB6BB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D1F8C0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5E4B550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43F89499" w14:textId="77777777" w:rsidTr="00BB0C31">
        <w:trPr>
          <w:trHeight w:val="615"/>
        </w:trPr>
        <w:tc>
          <w:tcPr>
            <w:tcW w:w="2694" w:type="dxa"/>
            <w:tcMar>
              <w:top w:w="0" w:type="dxa"/>
              <w:left w:w="100" w:type="dxa"/>
              <w:bottom w:w="0" w:type="dxa"/>
              <w:right w:w="100" w:type="dxa"/>
            </w:tcMar>
            <w:vAlign w:val="center"/>
          </w:tcPr>
          <w:p w14:paraId="43A30757"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N48 Modernizarea și diversificarea plantațiilor pomicole, arbuștilor fructiferi și căpșunului</w:t>
            </w:r>
          </w:p>
        </w:tc>
        <w:tc>
          <w:tcPr>
            <w:tcW w:w="850" w:type="dxa"/>
            <w:shd w:val="clear" w:color="auto" w:fill="FFFFFF"/>
            <w:tcMar>
              <w:top w:w="0" w:type="dxa"/>
              <w:left w:w="100" w:type="dxa"/>
              <w:bottom w:w="0" w:type="dxa"/>
              <w:right w:w="100" w:type="dxa"/>
            </w:tcMar>
          </w:tcPr>
          <w:p w14:paraId="605D7FAD" w14:textId="35759568" w:rsidR="00324565" w:rsidRPr="001C1193" w:rsidRDefault="00527331"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7DF7FF56"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p>
        </w:tc>
        <w:tc>
          <w:tcPr>
            <w:tcW w:w="567" w:type="dxa"/>
            <w:vAlign w:val="center"/>
          </w:tcPr>
          <w:p w14:paraId="2E0B913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CCF828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FCFB68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E9972E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FDA651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8659E7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D7C228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E4567D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27AD71E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671424F0" w14:textId="77777777" w:rsidTr="00BB0C31">
        <w:trPr>
          <w:trHeight w:val="615"/>
        </w:trPr>
        <w:tc>
          <w:tcPr>
            <w:tcW w:w="2694" w:type="dxa"/>
            <w:tcMar>
              <w:top w:w="0" w:type="dxa"/>
              <w:left w:w="100" w:type="dxa"/>
              <w:bottom w:w="0" w:type="dxa"/>
              <w:right w:w="100" w:type="dxa"/>
            </w:tcMar>
            <w:vAlign w:val="center"/>
          </w:tcPr>
          <w:p w14:paraId="326982F5"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N49 Creșterea eficienței și sustenabilității culturilor arabile</w:t>
            </w:r>
          </w:p>
        </w:tc>
        <w:tc>
          <w:tcPr>
            <w:tcW w:w="850" w:type="dxa"/>
            <w:shd w:val="clear" w:color="auto" w:fill="FFFFFF"/>
            <w:tcMar>
              <w:top w:w="0" w:type="dxa"/>
              <w:left w:w="100" w:type="dxa"/>
              <w:bottom w:w="0" w:type="dxa"/>
              <w:right w:w="100" w:type="dxa"/>
            </w:tcMar>
          </w:tcPr>
          <w:p w14:paraId="14D1AE86" w14:textId="7AF18142" w:rsidR="00324565" w:rsidRPr="001C1193" w:rsidRDefault="00527331"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4B21030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p>
        </w:tc>
        <w:tc>
          <w:tcPr>
            <w:tcW w:w="567" w:type="dxa"/>
            <w:vAlign w:val="center"/>
          </w:tcPr>
          <w:p w14:paraId="4C7DEDC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618852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5B9CF9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45C945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EB39CF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B99243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D0E46D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7C0744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5D38CCC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bl>
    <w:p w14:paraId="26BE48FB" w14:textId="77777777" w:rsidR="00324565" w:rsidRPr="001C1193" w:rsidRDefault="00324565" w:rsidP="00324565">
      <w:pPr>
        <w:pStyle w:val="ListParagraph"/>
        <w:tabs>
          <w:tab w:val="left" w:pos="993"/>
        </w:tabs>
        <w:spacing w:after="0" w:line="240" w:lineRule="auto"/>
        <w:jc w:val="both"/>
        <w:rPr>
          <w:rFonts w:ascii="Times New Roman" w:eastAsia="Times New Roman" w:hAnsi="Times New Roman" w:cs="Times New Roman"/>
          <w:kern w:val="0"/>
          <w:sz w:val="28"/>
          <w:szCs w:val="28"/>
          <w:lang w:val="ro-MD" w:eastAsia="ru-RU"/>
          <w14:ligatures w14:val="none"/>
        </w:rPr>
      </w:pPr>
    </w:p>
    <w:p w14:paraId="34D1D212" w14:textId="77777777" w:rsidR="004B2FC8" w:rsidRPr="001C1193" w:rsidRDefault="004B2FC8" w:rsidP="004B2FC8">
      <w:pPr>
        <w:spacing w:after="0" w:line="240" w:lineRule="auto"/>
        <w:ind w:firstLine="709"/>
        <w:jc w:val="both"/>
        <w:rPr>
          <w:rFonts w:ascii="Times New Roman" w:eastAsia="Times New Roman" w:hAnsi="Times New Roman" w:cs="Times New Roman"/>
          <w:kern w:val="0"/>
          <w:sz w:val="20"/>
          <w:szCs w:val="20"/>
          <w:lang w:val="ro-MD" w:eastAsia="ru-RU"/>
          <w14:ligatures w14:val="none"/>
        </w:rPr>
      </w:pPr>
    </w:p>
    <w:p w14:paraId="7074DC85" w14:textId="6CEE8398" w:rsidR="004B2FC8" w:rsidRPr="001C1193" w:rsidRDefault="004B2FC8" w:rsidP="001F7CA0">
      <w:pPr>
        <w:keepNext/>
        <w:tabs>
          <w:tab w:val="left" w:pos="709"/>
        </w:tabs>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 Îmbunătățirea independenței strategice în aprovizionarea cu alimente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134B7E64" w14:textId="77777777" w:rsidTr="00CE0FD2">
        <w:tc>
          <w:tcPr>
            <w:tcW w:w="9649" w:type="dxa"/>
          </w:tcPr>
          <w:p w14:paraId="0DC36712" w14:textId="080C191D" w:rsidR="004B2FC8"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Crizele internaționale și regionale recente au amplificat importanța securității alimentare, reflectată în strategiile naționale 2023–2030. Documentele de politici publice pun accent pe accesul economic la alimente pentru categoriile vulnerabile, utilizarea durabilă a resurselor agricole și consolidarea infrastructurii de stocare, dar și pe dezvoltarea unui sistem alimentar </w:t>
            </w:r>
            <w:proofErr w:type="spellStart"/>
            <w:r w:rsidRPr="001C1193">
              <w:rPr>
                <w:rFonts w:ascii="Times New Roman" w:eastAsia="Times New Roman" w:hAnsi="Times New Roman" w:cs="Times New Roman"/>
                <w:kern w:val="0"/>
                <w:sz w:val="20"/>
                <w:szCs w:val="20"/>
                <w:lang w:val="ro-MD"/>
                <w14:ligatures w14:val="none"/>
              </w:rPr>
              <w:t>rezilient</w:t>
            </w:r>
            <w:proofErr w:type="spellEnd"/>
            <w:r w:rsidRPr="001C1193">
              <w:rPr>
                <w:rFonts w:ascii="Times New Roman" w:eastAsia="Times New Roman" w:hAnsi="Times New Roman" w:cs="Times New Roman"/>
                <w:kern w:val="0"/>
                <w:sz w:val="20"/>
                <w:szCs w:val="20"/>
                <w:lang w:val="ro-MD"/>
                <w14:ligatures w14:val="none"/>
              </w:rPr>
              <w:t xml:space="preserve"> la situații de urgență. </w:t>
            </w:r>
            <w:proofErr w:type="spellStart"/>
            <w:r w:rsidR="00E972AC" w:rsidRPr="00E972AC">
              <w:rPr>
                <w:rFonts w:ascii="Times New Roman" w:eastAsia="Times New Roman" w:hAnsi="Times New Roman" w:cs="Times New Roman"/>
                <w:kern w:val="0"/>
                <w:sz w:val="20"/>
                <w:szCs w:val="20"/>
                <w:lang w:val="ro-MD"/>
                <w14:ligatures w14:val="none"/>
              </w:rPr>
              <w:t>Menţinerea</w:t>
            </w:r>
            <w:proofErr w:type="spellEnd"/>
            <w:r w:rsidR="00E972AC" w:rsidRPr="00E972AC">
              <w:rPr>
                <w:rFonts w:ascii="Times New Roman" w:eastAsia="Times New Roman" w:hAnsi="Times New Roman" w:cs="Times New Roman"/>
                <w:kern w:val="0"/>
                <w:sz w:val="20"/>
                <w:szCs w:val="20"/>
                <w:lang w:val="ro-MD"/>
                <w14:ligatures w14:val="none"/>
              </w:rPr>
              <w:t xml:space="preserve"> unui nivel strategic de autonomie alimentară este considerată o </w:t>
            </w:r>
            <w:proofErr w:type="spellStart"/>
            <w:r w:rsidR="00E972AC" w:rsidRPr="00E972AC">
              <w:rPr>
                <w:rFonts w:ascii="Times New Roman" w:eastAsia="Times New Roman" w:hAnsi="Times New Roman" w:cs="Times New Roman"/>
                <w:kern w:val="0"/>
                <w:sz w:val="20"/>
                <w:szCs w:val="20"/>
                <w:lang w:val="ro-MD"/>
                <w14:ligatures w14:val="none"/>
              </w:rPr>
              <w:t>soluţie</w:t>
            </w:r>
            <w:proofErr w:type="spellEnd"/>
            <w:r w:rsidR="00E972AC" w:rsidRPr="00E972AC">
              <w:rPr>
                <w:rFonts w:ascii="Times New Roman" w:eastAsia="Times New Roman" w:hAnsi="Times New Roman" w:cs="Times New Roman"/>
                <w:kern w:val="0"/>
                <w:sz w:val="20"/>
                <w:szCs w:val="20"/>
                <w:lang w:val="ro-MD"/>
                <w14:ligatures w14:val="none"/>
              </w:rPr>
              <w:t xml:space="preserve"> cheie pentru reducerea vulnerabilităților, stabilizarea </w:t>
            </w:r>
            <w:proofErr w:type="spellStart"/>
            <w:r w:rsidR="00E972AC" w:rsidRPr="00E972AC">
              <w:rPr>
                <w:rFonts w:ascii="Times New Roman" w:eastAsia="Times New Roman" w:hAnsi="Times New Roman" w:cs="Times New Roman"/>
                <w:kern w:val="0"/>
                <w:sz w:val="20"/>
                <w:szCs w:val="20"/>
                <w:lang w:val="ro-MD"/>
                <w14:ligatures w14:val="none"/>
              </w:rPr>
              <w:t>preţurilor</w:t>
            </w:r>
            <w:proofErr w:type="spellEnd"/>
            <w:r w:rsidR="00E972AC" w:rsidRPr="00E972AC">
              <w:rPr>
                <w:rFonts w:ascii="Times New Roman" w:eastAsia="Times New Roman" w:hAnsi="Times New Roman" w:cs="Times New Roman"/>
                <w:kern w:val="0"/>
                <w:sz w:val="20"/>
                <w:szCs w:val="20"/>
                <w:lang w:val="ro-MD"/>
                <w14:ligatures w14:val="none"/>
              </w:rPr>
              <w:t xml:space="preserve"> </w:t>
            </w:r>
            <w:proofErr w:type="spellStart"/>
            <w:r w:rsidR="00E972AC" w:rsidRPr="00E972AC">
              <w:rPr>
                <w:rFonts w:ascii="Times New Roman" w:eastAsia="Times New Roman" w:hAnsi="Times New Roman" w:cs="Times New Roman"/>
                <w:kern w:val="0"/>
                <w:sz w:val="20"/>
                <w:szCs w:val="20"/>
                <w:lang w:val="ro-MD"/>
                <w14:ligatures w14:val="none"/>
              </w:rPr>
              <w:t>şi</w:t>
            </w:r>
            <w:proofErr w:type="spellEnd"/>
            <w:r w:rsidR="00E972AC" w:rsidRPr="00E972AC">
              <w:rPr>
                <w:rFonts w:ascii="Times New Roman" w:eastAsia="Times New Roman" w:hAnsi="Times New Roman" w:cs="Times New Roman"/>
                <w:kern w:val="0"/>
                <w:sz w:val="20"/>
                <w:szCs w:val="20"/>
                <w:lang w:val="ro-MD"/>
                <w14:ligatures w14:val="none"/>
              </w:rPr>
              <w:t xml:space="preserve"> limitarea </w:t>
            </w:r>
            <w:proofErr w:type="spellStart"/>
            <w:r w:rsidR="00E972AC" w:rsidRPr="00E972AC">
              <w:rPr>
                <w:rFonts w:ascii="Times New Roman" w:eastAsia="Times New Roman" w:hAnsi="Times New Roman" w:cs="Times New Roman"/>
                <w:kern w:val="0"/>
                <w:sz w:val="20"/>
                <w:szCs w:val="20"/>
                <w:lang w:val="ro-MD"/>
                <w14:ligatures w14:val="none"/>
              </w:rPr>
              <w:t>dependenţei</w:t>
            </w:r>
            <w:proofErr w:type="spellEnd"/>
            <w:r w:rsidR="00E972AC" w:rsidRPr="00E972AC">
              <w:rPr>
                <w:rFonts w:ascii="Times New Roman" w:eastAsia="Times New Roman" w:hAnsi="Times New Roman" w:cs="Times New Roman"/>
                <w:kern w:val="0"/>
                <w:sz w:val="20"/>
                <w:szCs w:val="20"/>
                <w:lang w:val="ro-MD"/>
                <w14:ligatures w14:val="none"/>
              </w:rPr>
              <w:t xml:space="preserve"> de importuri, precum </w:t>
            </w:r>
            <w:proofErr w:type="spellStart"/>
            <w:r w:rsidR="00E972AC" w:rsidRPr="00E972AC">
              <w:rPr>
                <w:rFonts w:ascii="Times New Roman" w:eastAsia="Times New Roman" w:hAnsi="Times New Roman" w:cs="Times New Roman"/>
                <w:kern w:val="0"/>
                <w:sz w:val="20"/>
                <w:szCs w:val="20"/>
                <w:lang w:val="ro-MD"/>
                <w14:ligatures w14:val="none"/>
              </w:rPr>
              <w:t>şi</w:t>
            </w:r>
            <w:proofErr w:type="spellEnd"/>
            <w:r w:rsidR="00E972AC" w:rsidRPr="00E972AC">
              <w:rPr>
                <w:rFonts w:ascii="Times New Roman" w:eastAsia="Times New Roman" w:hAnsi="Times New Roman" w:cs="Times New Roman"/>
                <w:kern w:val="0"/>
                <w:sz w:val="20"/>
                <w:szCs w:val="20"/>
                <w:lang w:val="ro-MD"/>
                <w14:ligatures w14:val="none"/>
              </w:rPr>
              <w:t xml:space="preserve"> pentru asigurarea continuității alimentare în contextul schimbărilor climatice </w:t>
            </w:r>
            <w:proofErr w:type="spellStart"/>
            <w:r w:rsidR="00E972AC" w:rsidRPr="00E972AC">
              <w:rPr>
                <w:rFonts w:ascii="Times New Roman" w:eastAsia="Times New Roman" w:hAnsi="Times New Roman" w:cs="Times New Roman"/>
                <w:kern w:val="0"/>
                <w:sz w:val="20"/>
                <w:szCs w:val="20"/>
                <w:lang w:val="ro-MD"/>
                <w14:ligatures w14:val="none"/>
              </w:rPr>
              <w:t>şi</w:t>
            </w:r>
            <w:proofErr w:type="spellEnd"/>
            <w:r w:rsidR="00E972AC" w:rsidRPr="00E972AC">
              <w:rPr>
                <w:rFonts w:ascii="Times New Roman" w:eastAsia="Times New Roman" w:hAnsi="Times New Roman" w:cs="Times New Roman"/>
                <w:kern w:val="0"/>
                <w:sz w:val="20"/>
                <w:szCs w:val="20"/>
                <w:lang w:val="ro-MD"/>
                <w14:ligatures w14:val="none"/>
              </w:rPr>
              <w:t xml:space="preserve"> al </w:t>
            </w:r>
            <w:proofErr w:type="spellStart"/>
            <w:r w:rsidR="00E972AC" w:rsidRPr="00E972AC">
              <w:rPr>
                <w:rFonts w:ascii="Times New Roman" w:eastAsia="Times New Roman" w:hAnsi="Times New Roman" w:cs="Times New Roman"/>
                <w:kern w:val="0"/>
                <w:sz w:val="20"/>
                <w:szCs w:val="20"/>
                <w:lang w:val="ro-MD"/>
                <w14:ligatures w14:val="none"/>
              </w:rPr>
              <w:t>şocurilor</w:t>
            </w:r>
            <w:proofErr w:type="spellEnd"/>
            <w:r w:rsidR="00E972AC" w:rsidRPr="00E972AC">
              <w:rPr>
                <w:rFonts w:ascii="Times New Roman" w:eastAsia="Times New Roman" w:hAnsi="Times New Roman" w:cs="Times New Roman"/>
                <w:kern w:val="0"/>
                <w:sz w:val="20"/>
                <w:szCs w:val="20"/>
                <w:lang w:val="ro-MD"/>
                <w14:ligatures w14:val="none"/>
              </w:rPr>
              <w:t xml:space="preserve"> externe</w:t>
            </w:r>
            <w:r w:rsidR="00E972AC">
              <w:rPr>
                <w:rFonts w:ascii="Times New Roman" w:eastAsia="Times New Roman" w:hAnsi="Times New Roman" w:cs="Times New Roman"/>
                <w:kern w:val="0"/>
                <w:sz w:val="20"/>
                <w:szCs w:val="20"/>
                <w:lang w:val="ro-MD"/>
                <w14:ligatures w14:val="none"/>
              </w:rPr>
              <w:t xml:space="preserve">. </w:t>
            </w:r>
          </w:p>
          <w:p w14:paraId="5E7427D7" w14:textId="77777777" w:rsidR="00E972AC" w:rsidRPr="001C1193" w:rsidRDefault="00E972AC"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p>
          <w:p w14:paraId="261D5726" w14:textId="7FED9EAE" w:rsidR="004B2FC8"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În acest context, laptele și carnea ocupă un rol central. Producția de lapte, aflată în declin de decenii, nu a fost compensată suficient de fermele specializate, fiind afectată de costuri mari, competitivitate redusă și lipsa integrării în lanțuri scurte de aprovizionare. Sectorul cărnii prezintă o ușoară creștere în producția de pasăre și porc, însă carnea de bovină este vulnerabilă, fiind dependentă de dinamica sectorului lactatelor. </w:t>
            </w:r>
            <w:r w:rsidR="00CE64B1" w:rsidRPr="00CE64B1">
              <w:rPr>
                <w:rFonts w:ascii="Times New Roman" w:eastAsia="Times New Roman" w:hAnsi="Times New Roman" w:cs="Times New Roman"/>
                <w:kern w:val="0"/>
                <w:sz w:val="20"/>
                <w:szCs w:val="20"/>
                <w:lang w:val="ro-MD"/>
                <w14:ligatures w14:val="none"/>
              </w:rPr>
              <w:t xml:space="preserve">Dezvoltarea fermelor specializate, integrarea </w:t>
            </w:r>
            <w:proofErr w:type="spellStart"/>
            <w:r w:rsidR="00CE64B1" w:rsidRPr="00CE64B1">
              <w:rPr>
                <w:rFonts w:ascii="Times New Roman" w:eastAsia="Times New Roman" w:hAnsi="Times New Roman" w:cs="Times New Roman"/>
                <w:kern w:val="0"/>
                <w:sz w:val="20"/>
                <w:szCs w:val="20"/>
                <w:lang w:val="ro-MD"/>
                <w14:ligatures w14:val="none"/>
              </w:rPr>
              <w:t>producţiei</w:t>
            </w:r>
            <w:proofErr w:type="spellEnd"/>
            <w:r w:rsidR="00CE64B1" w:rsidRPr="00CE64B1">
              <w:rPr>
                <w:rFonts w:ascii="Times New Roman" w:eastAsia="Times New Roman" w:hAnsi="Times New Roman" w:cs="Times New Roman"/>
                <w:kern w:val="0"/>
                <w:sz w:val="20"/>
                <w:szCs w:val="20"/>
                <w:lang w:val="ro-MD"/>
                <w14:ligatures w14:val="none"/>
              </w:rPr>
              <w:t xml:space="preserve"> cu procesarea, crearea de centre regionale de colectare </w:t>
            </w:r>
            <w:proofErr w:type="spellStart"/>
            <w:r w:rsidR="00CE64B1" w:rsidRPr="00CE64B1">
              <w:rPr>
                <w:rFonts w:ascii="Times New Roman" w:eastAsia="Times New Roman" w:hAnsi="Times New Roman" w:cs="Times New Roman"/>
                <w:kern w:val="0"/>
                <w:sz w:val="20"/>
                <w:szCs w:val="20"/>
                <w:lang w:val="ro-MD"/>
                <w14:ligatures w14:val="none"/>
              </w:rPr>
              <w:t>şi</w:t>
            </w:r>
            <w:proofErr w:type="spellEnd"/>
            <w:r w:rsidR="00CE64B1" w:rsidRPr="00CE64B1">
              <w:rPr>
                <w:rFonts w:ascii="Times New Roman" w:eastAsia="Times New Roman" w:hAnsi="Times New Roman" w:cs="Times New Roman"/>
                <w:kern w:val="0"/>
                <w:sz w:val="20"/>
                <w:szCs w:val="20"/>
                <w:lang w:val="ro-MD"/>
                <w14:ligatures w14:val="none"/>
              </w:rPr>
              <w:t xml:space="preserve"> procesare </w:t>
            </w:r>
            <w:proofErr w:type="spellStart"/>
            <w:r w:rsidR="00CE64B1" w:rsidRPr="00CE64B1">
              <w:rPr>
                <w:rFonts w:ascii="Times New Roman" w:eastAsia="Times New Roman" w:hAnsi="Times New Roman" w:cs="Times New Roman"/>
                <w:kern w:val="0"/>
                <w:sz w:val="20"/>
                <w:szCs w:val="20"/>
                <w:lang w:val="ro-MD"/>
                <w14:ligatures w14:val="none"/>
              </w:rPr>
              <w:t>şi</w:t>
            </w:r>
            <w:proofErr w:type="spellEnd"/>
            <w:r w:rsidR="00CE64B1" w:rsidRPr="00CE64B1">
              <w:rPr>
                <w:rFonts w:ascii="Times New Roman" w:eastAsia="Times New Roman" w:hAnsi="Times New Roman" w:cs="Times New Roman"/>
                <w:kern w:val="0"/>
                <w:sz w:val="20"/>
                <w:szCs w:val="20"/>
                <w:lang w:val="ro-MD"/>
                <w14:ligatures w14:val="none"/>
              </w:rPr>
              <w:t xml:space="preserve"> </w:t>
            </w:r>
            <w:proofErr w:type="spellStart"/>
            <w:r w:rsidR="00CE64B1" w:rsidRPr="00CE64B1">
              <w:rPr>
                <w:rFonts w:ascii="Times New Roman" w:eastAsia="Times New Roman" w:hAnsi="Times New Roman" w:cs="Times New Roman"/>
                <w:kern w:val="0"/>
                <w:sz w:val="20"/>
                <w:szCs w:val="20"/>
                <w:lang w:val="ro-MD"/>
                <w14:ligatures w14:val="none"/>
              </w:rPr>
              <w:t>susţinerea</w:t>
            </w:r>
            <w:proofErr w:type="spellEnd"/>
            <w:r w:rsidR="00CE64B1" w:rsidRPr="00CE64B1">
              <w:rPr>
                <w:rFonts w:ascii="Times New Roman" w:eastAsia="Times New Roman" w:hAnsi="Times New Roman" w:cs="Times New Roman"/>
                <w:kern w:val="0"/>
                <w:sz w:val="20"/>
                <w:szCs w:val="20"/>
                <w:lang w:val="ro-MD"/>
                <w14:ligatures w14:val="none"/>
              </w:rPr>
              <w:t xml:space="preserve"> continuă prin politici publice devin priorități pentru asigurarea securității alimentare </w:t>
            </w:r>
            <w:proofErr w:type="spellStart"/>
            <w:r w:rsidR="00CE64B1" w:rsidRPr="00CE64B1">
              <w:rPr>
                <w:rFonts w:ascii="Times New Roman" w:eastAsia="Times New Roman" w:hAnsi="Times New Roman" w:cs="Times New Roman"/>
                <w:kern w:val="0"/>
                <w:sz w:val="20"/>
                <w:szCs w:val="20"/>
                <w:lang w:val="ro-MD"/>
                <w14:ligatures w14:val="none"/>
              </w:rPr>
              <w:t>şi</w:t>
            </w:r>
            <w:proofErr w:type="spellEnd"/>
            <w:r w:rsidR="00CE64B1" w:rsidRPr="00CE64B1">
              <w:rPr>
                <w:rFonts w:ascii="Times New Roman" w:eastAsia="Times New Roman" w:hAnsi="Times New Roman" w:cs="Times New Roman"/>
                <w:kern w:val="0"/>
                <w:sz w:val="20"/>
                <w:szCs w:val="20"/>
                <w:lang w:val="ro-MD"/>
                <w14:ligatures w14:val="none"/>
              </w:rPr>
              <w:t xml:space="preserve"> </w:t>
            </w:r>
            <w:proofErr w:type="spellStart"/>
            <w:r w:rsidR="00CE64B1" w:rsidRPr="00CE64B1">
              <w:rPr>
                <w:rFonts w:ascii="Times New Roman" w:eastAsia="Times New Roman" w:hAnsi="Times New Roman" w:cs="Times New Roman"/>
                <w:kern w:val="0"/>
                <w:sz w:val="20"/>
                <w:szCs w:val="20"/>
                <w:lang w:val="ro-MD"/>
                <w14:ligatures w14:val="none"/>
              </w:rPr>
              <w:t>creşterea</w:t>
            </w:r>
            <w:proofErr w:type="spellEnd"/>
            <w:r w:rsidR="00CE64B1" w:rsidRPr="00CE64B1">
              <w:rPr>
                <w:rFonts w:ascii="Times New Roman" w:eastAsia="Times New Roman" w:hAnsi="Times New Roman" w:cs="Times New Roman"/>
                <w:kern w:val="0"/>
                <w:sz w:val="20"/>
                <w:szCs w:val="20"/>
                <w:lang w:val="ro-MD"/>
                <w14:ligatures w14:val="none"/>
              </w:rPr>
              <w:t xml:space="preserve"> rezilienței sectorului agricol.</w:t>
            </w:r>
          </w:p>
          <w:p w14:paraId="7B86152D" w14:textId="77777777" w:rsidR="00CE64B1" w:rsidRPr="001C1193" w:rsidRDefault="00CE64B1"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p>
          <w:p w14:paraId="2E755463" w14:textId="6FAD1DEC" w:rsidR="004B2FC8"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Abordarea urmărită pornește de la principiul (autosuficienței) autonomiei alimentare, care echilibrează securitatea alimentară cu funcționalitatea pieței agricole și comerțul internațional. În locul unei autosuficiențe totale, costisitoare și rigidizate, accentul se pune pe consolidarea producției interne prin capacitarea producătorilor, creșterea competitivității și integrarea în lanțuri scurte de aprovizionare. Sectorul zootehnic este prioritar, fiind vulnerabil la dezechilibre structurale: scăderea producției în gospodăriile casnice nu este compensată suficient de fermele specializate, mai ales în cazul laptelui de bovine. </w:t>
            </w:r>
            <w:r w:rsidR="005C11CD" w:rsidRPr="005C11CD">
              <w:rPr>
                <w:rFonts w:ascii="Times New Roman" w:eastAsia="Times New Roman" w:hAnsi="Times New Roman" w:cs="Times New Roman"/>
                <w:kern w:val="0"/>
                <w:sz w:val="20"/>
                <w:szCs w:val="20"/>
                <w:lang w:val="ro-MD"/>
                <w14:ligatures w14:val="none"/>
              </w:rPr>
              <w:t xml:space="preserve">În paralel, asigurarea cu </w:t>
            </w:r>
            <w:r w:rsidR="00132041" w:rsidRPr="00132041">
              <w:rPr>
                <w:rFonts w:ascii="Times New Roman" w:eastAsia="Times New Roman" w:hAnsi="Times New Roman" w:cs="Times New Roman"/>
                <w:kern w:val="0"/>
                <w:sz w:val="20"/>
                <w:szCs w:val="20"/>
                <w:lang w:val="ro-MD"/>
                <w14:ligatures w14:val="none"/>
              </w:rPr>
              <w:t>produse fertilizante</w:t>
            </w:r>
            <w:r w:rsidR="005C11CD" w:rsidRPr="005C11CD">
              <w:rPr>
                <w:rFonts w:ascii="Times New Roman" w:eastAsia="Times New Roman" w:hAnsi="Times New Roman" w:cs="Times New Roman"/>
                <w:kern w:val="0"/>
                <w:sz w:val="20"/>
                <w:szCs w:val="20"/>
                <w:lang w:val="ro-MD"/>
                <w14:ligatures w14:val="none"/>
              </w:rPr>
              <w:t xml:space="preserve"> organice </w:t>
            </w:r>
            <w:proofErr w:type="spellStart"/>
            <w:r w:rsidR="005C11CD" w:rsidRPr="005C11CD">
              <w:rPr>
                <w:rFonts w:ascii="Times New Roman" w:eastAsia="Times New Roman" w:hAnsi="Times New Roman" w:cs="Times New Roman"/>
                <w:kern w:val="0"/>
                <w:sz w:val="20"/>
                <w:szCs w:val="20"/>
                <w:lang w:val="ro-MD"/>
                <w14:ligatures w14:val="none"/>
              </w:rPr>
              <w:t>şi</w:t>
            </w:r>
            <w:proofErr w:type="spellEnd"/>
            <w:r w:rsidR="005C11CD" w:rsidRPr="005C11CD">
              <w:rPr>
                <w:rFonts w:ascii="Times New Roman" w:eastAsia="Times New Roman" w:hAnsi="Times New Roman" w:cs="Times New Roman"/>
                <w:kern w:val="0"/>
                <w:sz w:val="20"/>
                <w:szCs w:val="20"/>
                <w:lang w:val="ro-MD"/>
                <w14:ligatures w14:val="none"/>
              </w:rPr>
              <w:t xml:space="preserve"> tehnologii de fertilizare sustenabile devine un factor esențial atât pentru fertilitatea solului, cât </w:t>
            </w:r>
            <w:proofErr w:type="spellStart"/>
            <w:r w:rsidR="005C11CD" w:rsidRPr="005C11CD">
              <w:rPr>
                <w:rFonts w:ascii="Times New Roman" w:eastAsia="Times New Roman" w:hAnsi="Times New Roman" w:cs="Times New Roman"/>
                <w:kern w:val="0"/>
                <w:sz w:val="20"/>
                <w:szCs w:val="20"/>
                <w:lang w:val="ro-MD"/>
                <w14:ligatures w14:val="none"/>
              </w:rPr>
              <w:t>şi</w:t>
            </w:r>
            <w:proofErr w:type="spellEnd"/>
            <w:r w:rsidR="005C11CD" w:rsidRPr="005C11CD">
              <w:rPr>
                <w:rFonts w:ascii="Times New Roman" w:eastAsia="Times New Roman" w:hAnsi="Times New Roman" w:cs="Times New Roman"/>
                <w:kern w:val="0"/>
                <w:sz w:val="20"/>
                <w:szCs w:val="20"/>
                <w:lang w:val="ro-MD"/>
                <w14:ligatures w14:val="none"/>
              </w:rPr>
              <w:t xml:space="preserve"> pentru reducerea dependenței de importuri </w:t>
            </w:r>
            <w:proofErr w:type="spellStart"/>
            <w:r w:rsidR="005C11CD" w:rsidRPr="005C11CD">
              <w:rPr>
                <w:rFonts w:ascii="Times New Roman" w:eastAsia="Times New Roman" w:hAnsi="Times New Roman" w:cs="Times New Roman"/>
                <w:kern w:val="0"/>
                <w:sz w:val="20"/>
                <w:szCs w:val="20"/>
                <w:lang w:val="ro-MD"/>
                <w14:ligatures w14:val="none"/>
              </w:rPr>
              <w:t>şi</w:t>
            </w:r>
            <w:proofErr w:type="spellEnd"/>
            <w:r w:rsidR="005C11CD" w:rsidRPr="005C11CD">
              <w:rPr>
                <w:rFonts w:ascii="Times New Roman" w:eastAsia="Times New Roman" w:hAnsi="Times New Roman" w:cs="Times New Roman"/>
                <w:kern w:val="0"/>
                <w:sz w:val="20"/>
                <w:szCs w:val="20"/>
                <w:lang w:val="ro-MD"/>
                <w14:ligatures w14:val="none"/>
              </w:rPr>
              <w:t xml:space="preserve"> promovarea unor practici agricole durabile.</w:t>
            </w:r>
          </w:p>
          <w:p w14:paraId="6617AE89" w14:textId="77777777" w:rsidR="005C11CD" w:rsidRPr="001C1193" w:rsidRDefault="005C11CD"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p>
          <w:p w14:paraId="6633160E" w14:textId="3F56E6DE" w:rsidR="004B2FC8" w:rsidRPr="001C1193"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Îmbunătățirea securității alimentare este corelată cu sprijinirea fermelor mici și de familie, integrarea lor în comerțul național și regional</w:t>
            </w:r>
            <w:r w:rsidR="00604532">
              <w:rPr>
                <w:rFonts w:ascii="Times New Roman" w:eastAsia="Times New Roman" w:hAnsi="Times New Roman" w:cs="Times New Roman"/>
                <w:kern w:val="0"/>
                <w:sz w:val="20"/>
                <w:szCs w:val="20"/>
                <w:lang w:val="ro-MD"/>
                <w14:ligatures w14:val="none"/>
              </w:rPr>
              <w:t>.</w:t>
            </w:r>
            <w:r w:rsidRPr="001C1193">
              <w:rPr>
                <w:rFonts w:ascii="Times New Roman" w:eastAsia="Times New Roman" w:hAnsi="Times New Roman" w:cs="Times New Roman"/>
                <w:kern w:val="0"/>
                <w:sz w:val="20"/>
                <w:szCs w:val="20"/>
                <w:lang w:val="ro-MD"/>
                <w14:ligatures w14:val="none"/>
              </w:rPr>
              <w:t xml:space="preserve"> </w:t>
            </w:r>
            <w:r w:rsidR="00604532" w:rsidRPr="00604532">
              <w:rPr>
                <w:rFonts w:ascii="Times New Roman" w:eastAsia="Times New Roman" w:hAnsi="Times New Roman" w:cs="Times New Roman"/>
                <w:kern w:val="0"/>
                <w:sz w:val="20"/>
                <w:szCs w:val="20"/>
                <w:lang w:val="ro-MD"/>
                <w14:ligatures w14:val="none"/>
              </w:rPr>
              <w:t xml:space="preserve">Investițiile în infrastructura de depozitare </w:t>
            </w:r>
            <w:proofErr w:type="spellStart"/>
            <w:r w:rsidR="00604532" w:rsidRPr="00604532">
              <w:rPr>
                <w:rFonts w:ascii="Times New Roman" w:eastAsia="Times New Roman" w:hAnsi="Times New Roman" w:cs="Times New Roman"/>
                <w:kern w:val="0"/>
                <w:sz w:val="20"/>
                <w:szCs w:val="20"/>
                <w:lang w:val="ro-MD"/>
                <w14:ligatures w14:val="none"/>
              </w:rPr>
              <w:t>şi</w:t>
            </w:r>
            <w:proofErr w:type="spellEnd"/>
            <w:r w:rsidR="00604532" w:rsidRPr="00604532">
              <w:rPr>
                <w:rFonts w:ascii="Times New Roman" w:eastAsia="Times New Roman" w:hAnsi="Times New Roman" w:cs="Times New Roman"/>
                <w:kern w:val="0"/>
                <w:sz w:val="20"/>
                <w:szCs w:val="20"/>
                <w:lang w:val="ro-MD"/>
                <w14:ligatures w14:val="none"/>
              </w:rPr>
              <w:t xml:space="preserve"> lanțurile frigorifice, sprijinul pentru digitalizarea </w:t>
            </w:r>
            <w:proofErr w:type="spellStart"/>
            <w:r w:rsidR="00604532" w:rsidRPr="00604532">
              <w:rPr>
                <w:rFonts w:ascii="Times New Roman" w:eastAsia="Times New Roman" w:hAnsi="Times New Roman" w:cs="Times New Roman"/>
                <w:kern w:val="0"/>
                <w:sz w:val="20"/>
                <w:szCs w:val="20"/>
                <w:lang w:val="ro-MD"/>
                <w14:ligatures w14:val="none"/>
              </w:rPr>
              <w:t>şi</w:t>
            </w:r>
            <w:proofErr w:type="spellEnd"/>
            <w:r w:rsidR="00604532" w:rsidRPr="00604532">
              <w:rPr>
                <w:rFonts w:ascii="Times New Roman" w:eastAsia="Times New Roman" w:hAnsi="Times New Roman" w:cs="Times New Roman"/>
                <w:kern w:val="0"/>
                <w:sz w:val="20"/>
                <w:szCs w:val="20"/>
                <w:lang w:val="ro-MD"/>
                <w14:ligatures w14:val="none"/>
              </w:rPr>
              <w:t xml:space="preserve"> trasabilitatea produselor, precum </w:t>
            </w:r>
            <w:proofErr w:type="spellStart"/>
            <w:r w:rsidR="00604532" w:rsidRPr="00604532">
              <w:rPr>
                <w:rFonts w:ascii="Times New Roman" w:eastAsia="Times New Roman" w:hAnsi="Times New Roman" w:cs="Times New Roman"/>
                <w:kern w:val="0"/>
                <w:sz w:val="20"/>
                <w:szCs w:val="20"/>
                <w:lang w:val="ro-MD"/>
                <w14:ligatures w14:val="none"/>
              </w:rPr>
              <w:t>şi</w:t>
            </w:r>
            <w:proofErr w:type="spellEnd"/>
            <w:r w:rsidR="00604532" w:rsidRPr="00604532">
              <w:rPr>
                <w:rFonts w:ascii="Times New Roman" w:eastAsia="Times New Roman" w:hAnsi="Times New Roman" w:cs="Times New Roman"/>
                <w:kern w:val="0"/>
                <w:sz w:val="20"/>
                <w:szCs w:val="20"/>
                <w:lang w:val="ro-MD"/>
                <w14:ligatures w14:val="none"/>
              </w:rPr>
              <w:t xml:space="preserve"> accesul la </w:t>
            </w:r>
            <w:proofErr w:type="spellStart"/>
            <w:r w:rsidR="00604532" w:rsidRPr="00604532">
              <w:rPr>
                <w:rFonts w:ascii="Times New Roman" w:eastAsia="Times New Roman" w:hAnsi="Times New Roman" w:cs="Times New Roman"/>
                <w:kern w:val="0"/>
                <w:sz w:val="20"/>
                <w:szCs w:val="20"/>
                <w:lang w:val="ro-MD"/>
                <w14:ligatures w14:val="none"/>
              </w:rPr>
              <w:t>finanţări</w:t>
            </w:r>
            <w:proofErr w:type="spellEnd"/>
            <w:r w:rsidR="00604532" w:rsidRPr="00604532">
              <w:rPr>
                <w:rFonts w:ascii="Times New Roman" w:eastAsia="Times New Roman" w:hAnsi="Times New Roman" w:cs="Times New Roman"/>
                <w:kern w:val="0"/>
                <w:sz w:val="20"/>
                <w:szCs w:val="20"/>
                <w:lang w:val="ro-MD"/>
                <w14:ligatures w14:val="none"/>
              </w:rPr>
              <w:t xml:space="preserve"> </w:t>
            </w:r>
            <w:proofErr w:type="spellStart"/>
            <w:r w:rsidR="00604532" w:rsidRPr="00604532">
              <w:rPr>
                <w:rFonts w:ascii="Times New Roman" w:eastAsia="Times New Roman" w:hAnsi="Times New Roman" w:cs="Times New Roman"/>
                <w:kern w:val="0"/>
                <w:sz w:val="20"/>
                <w:szCs w:val="20"/>
                <w:lang w:val="ro-MD"/>
                <w14:ligatures w14:val="none"/>
              </w:rPr>
              <w:t>şi</w:t>
            </w:r>
            <w:proofErr w:type="spellEnd"/>
            <w:r w:rsidR="00604532" w:rsidRPr="00604532">
              <w:rPr>
                <w:rFonts w:ascii="Times New Roman" w:eastAsia="Times New Roman" w:hAnsi="Times New Roman" w:cs="Times New Roman"/>
                <w:kern w:val="0"/>
                <w:sz w:val="20"/>
                <w:szCs w:val="20"/>
                <w:lang w:val="ro-MD"/>
                <w14:ligatures w14:val="none"/>
              </w:rPr>
              <w:t xml:space="preserve"> asigurări agricole devin instrumente esențiale în reducerea riscurilor și </w:t>
            </w:r>
            <w:proofErr w:type="spellStart"/>
            <w:r w:rsidR="00604532" w:rsidRPr="00604532">
              <w:rPr>
                <w:rFonts w:ascii="Times New Roman" w:eastAsia="Times New Roman" w:hAnsi="Times New Roman" w:cs="Times New Roman"/>
                <w:kern w:val="0"/>
                <w:sz w:val="20"/>
                <w:szCs w:val="20"/>
                <w:lang w:val="ro-MD"/>
                <w14:ligatures w14:val="none"/>
              </w:rPr>
              <w:t>creşterea</w:t>
            </w:r>
            <w:proofErr w:type="spellEnd"/>
            <w:r w:rsidR="00604532" w:rsidRPr="00604532">
              <w:rPr>
                <w:rFonts w:ascii="Times New Roman" w:eastAsia="Times New Roman" w:hAnsi="Times New Roman" w:cs="Times New Roman"/>
                <w:kern w:val="0"/>
                <w:sz w:val="20"/>
                <w:szCs w:val="20"/>
                <w:lang w:val="ro-MD"/>
                <w14:ligatures w14:val="none"/>
              </w:rPr>
              <w:t xml:space="preserve"> adaptabilității sectorului.</w:t>
            </w:r>
            <w:r w:rsidRPr="001C1193">
              <w:rPr>
                <w:rFonts w:ascii="Times New Roman" w:eastAsia="Times New Roman" w:hAnsi="Times New Roman" w:cs="Times New Roman"/>
                <w:kern w:val="0"/>
                <w:sz w:val="20"/>
                <w:szCs w:val="20"/>
                <w:lang w:val="ro-MD"/>
                <w14:ligatures w14:val="none"/>
              </w:rPr>
              <w:t xml:space="preserve"> Riscurile climatice și degradarea resurselor naturale impun diversificarea culturilor, aplicarea de tehnologii durabile și investiții în reziliență, pentru a diminua dependența de câteva culturi dominante și a crește adaptabilitatea la schimbările de mediu.</w:t>
            </w:r>
          </w:p>
          <w:p w14:paraId="50E20AD9" w14:textId="77777777" w:rsidR="004B2FC8" w:rsidRPr="001C1193"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p>
          <w:p w14:paraId="0AC71907" w14:textId="5514C42F" w:rsidR="004B2FC8"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 sectorul laptelui, obiectivul urmărit este crearea unei producții </w:t>
            </w:r>
            <w:proofErr w:type="spellStart"/>
            <w:r w:rsidRPr="001C1193">
              <w:rPr>
                <w:rFonts w:ascii="Times New Roman" w:eastAsia="Times New Roman" w:hAnsi="Times New Roman" w:cs="Times New Roman"/>
                <w:kern w:val="0"/>
                <w:sz w:val="20"/>
                <w:szCs w:val="20"/>
                <w:lang w:val="ro-MD"/>
                <w14:ligatures w14:val="none"/>
              </w:rPr>
              <w:t>reziliente</w:t>
            </w:r>
            <w:proofErr w:type="spellEnd"/>
            <w:r w:rsidRPr="001C1193">
              <w:rPr>
                <w:rFonts w:ascii="Times New Roman" w:eastAsia="Times New Roman" w:hAnsi="Times New Roman" w:cs="Times New Roman"/>
                <w:kern w:val="0"/>
                <w:sz w:val="20"/>
                <w:szCs w:val="20"/>
                <w:lang w:val="ro-MD"/>
                <w14:ligatures w14:val="none"/>
              </w:rPr>
              <w:t xml:space="preserve">, capabile să atingă un nivel de autosuficiență strategică și să răspundă cerințelor consumatorilor. Sprijinul pentru securizarea veniturilor fermierilor, modernizarea fermelor, integrarea în lanțuri scurte și investițiile în procesare devin piloni centrali. Totodată, este vizată </w:t>
            </w:r>
            <w:proofErr w:type="spellStart"/>
            <w:r w:rsidR="00DF3E90">
              <w:rPr>
                <w:rFonts w:ascii="Times New Roman" w:eastAsia="Times New Roman" w:hAnsi="Times New Roman" w:cs="Times New Roman"/>
                <w:kern w:val="0"/>
                <w:sz w:val="20"/>
                <w:szCs w:val="20"/>
                <w:lang w:val="ro-MD"/>
                <w14:ligatures w14:val="none"/>
              </w:rPr>
              <w:t>c</w:t>
            </w:r>
            <w:r w:rsidR="00DF3E90" w:rsidRPr="00DF3E90">
              <w:rPr>
                <w:rFonts w:ascii="Times New Roman" w:eastAsia="Times New Roman" w:hAnsi="Times New Roman" w:cs="Times New Roman"/>
                <w:kern w:val="0"/>
                <w:sz w:val="20"/>
                <w:szCs w:val="20"/>
                <w:lang w:val="ro-MD"/>
                <w14:ligatures w14:val="none"/>
              </w:rPr>
              <w:t>reşterea</w:t>
            </w:r>
            <w:proofErr w:type="spellEnd"/>
            <w:r w:rsidR="00DF3E90" w:rsidRPr="00DF3E90">
              <w:rPr>
                <w:rFonts w:ascii="Times New Roman" w:eastAsia="Times New Roman" w:hAnsi="Times New Roman" w:cs="Times New Roman"/>
                <w:kern w:val="0"/>
                <w:sz w:val="20"/>
                <w:szCs w:val="20"/>
                <w:lang w:val="ro-MD"/>
                <w14:ligatures w14:val="none"/>
              </w:rPr>
              <w:t xml:space="preserve"> eficienței prin tehnologii moderne de muls </w:t>
            </w:r>
            <w:proofErr w:type="spellStart"/>
            <w:r w:rsidR="00DF3E90" w:rsidRPr="00DF3E90">
              <w:rPr>
                <w:rFonts w:ascii="Times New Roman" w:eastAsia="Times New Roman" w:hAnsi="Times New Roman" w:cs="Times New Roman"/>
                <w:kern w:val="0"/>
                <w:sz w:val="20"/>
                <w:szCs w:val="20"/>
                <w:lang w:val="ro-MD"/>
                <w14:ligatures w14:val="none"/>
              </w:rPr>
              <w:t>şi</w:t>
            </w:r>
            <w:proofErr w:type="spellEnd"/>
            <w:r w:rsidR="00DF3E90" w:rsidRPr="00DF3E90">
              <w:rPr>
                <w:rFonts w:ascii="Times New Roman" w:eastAsia="Times New Roman" w:hAnsi="Times New Roman" w:cs="Times New Roman"/>
                <w:kern w:val="0"/>
                <w:sz w:val="20"/>
                <w:szCs w:val="20"/>
                <w:lang w:val="ro-MD"/>
                <w14:ligatures w14:val="none"/>
              </w:rPr>
              <w:t xml:space="preserve"> refrigerare, valorificarea produselor secundare (brânzeturi, produse lactate fermentate), utilizarea energiei regenerabile și îmbunătățirea geneticii șeptelului, pentru calitate și adaptabilitate la condițiile climatice </w:t>
            </w:r>
            <w:proofErr w:type="spellStart"/>
            <w:r w:rsidR="00DF3E90" w:rsidRPr="00DF3E90">
              <w:rPr>
                <w:rFonts w:ascii="Times New Roman" w:eastAsia="Times New Roman" w:hAnsi="Times New Roman" w:cs="Times New Roman"/>
                <w:kern w:val="0"/>
                <w:sz w:val="20"/>
                <w:szCs w:val="20"/>
                <w:lang w:val="ro-MD"/>
                <w14:ligatures w14:val="none"/>
              </w:rPr>
              <w:t>şi</w:t>
            </w:r>
            <w:proofErr w:type="spellEnd"/>
            <w:r w:rsidR="00DF3E90" w:rsidRPr="00DF3E90">
              <w:rPr>
                <w:rFonts w:ascii="Times New Roman" w:eastAsia="Times New Roman" w:hAnsi="Times New Roman" w:cs="Times New Roman"/>
                <w:kern w:val="0"/>
                <w:sz w:val="20"/>
                <w:szCs w:val="20"/>
                <w:lang w:val="ro-MD"/>
                <w14:ligatures w14:val="none"/>
              </w:rPr>
              <w:t xml:space="preserve"> </w:t>
            </w:r>
            <w:proofErr w:type="spellStart"/>
            <w:r w:rsidR="00DF3E90" w:rsidRPr="00DF3E90">
              <w:rPr>
                <w:rFonts w:ascii="Times New Roman" w:eastAsia="Times New Roman" w:hAnsi="Times New Roman" w:cs="Times New Roman"/>
                <w:kern w:val="0"/>
                <w:sz w:val="20"/>
                <w:szCs w:val="20"/>
                <w:lang w:val="ro-MD"/>
                <w14:ligatures w14:val="none"/>
              </w:rPr>
              <w:t>pieţele</w:t>
            </w:r>
            <w:proofErr w:type="spellEnd"/>
            <w:r w:rsidR="00DF3E90" w:rsidRPr="00DF3E90">
              <w:rPr>
                <w:rFonts w:ascii="Times New Roman" w:eastAsia="Times New Roman" w:hAnsi="Times New Roman" w:cs="Times New Roman"/>
                <w:kern w:val="0"/>
                <w:sz w:val="20"/>
                <w:szCs w:val="20"/>
                <w:lang w:val="ro-MD"/>
                <w14:ligatures w14:val="none"/>
              </w:rPr>
              <w:t xml:space="preserve"> interne și externe</w:t>
            </w:r>
            <w:r w:rsidRPr="001C1193">
              <w:rPr>
                <w:rFonts w:ascii="Times New Roman" w:eastAsia="Times New Roman" w:hAnsi="Times New Roman" w:cs="Times New Roman"/>
                <w:kern w:val="0"/>
                <w:sz w:val="20"/>
                <w:szCs w:val="20"/>
                <w:lang w:val="ro-MD"/>
                <w14:ligatures w14:val="none"/>
              </w:rPr>
              <w:t>, pentru calitate și adaptabilitate la condițiile climatice.</w:t>
            </w:r>
          </w:p>
          <w:p w14:paraId="04218551" w14:textId="77777777" w:rsidR="00430B6A" w:rsidRPr="001C1193" w:rsidRDefault="00430B6A"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p>
          <w:p w14:paraId="1317CE21" w14:textId="7B9E009F" w:rsidR="004B2FC8" w:rsidRPr="001C1193"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 segmentul cărnii, prioritatea este dezvoltarea fermelor specializate și profesionalizarea producătorilor, prin proiecte investiționale și măsuri de sprijin care să asigure atât veniturile fermierilor, cât și competitivitatea pe termen lung. </w:t>
            </w:r>
            <w:r w:rsidR="00AF6080" w:rsidRPr="00AF6080">
              <w:rPr>
                <w:rFonts w:ascii="Times New Roman" w:eastAsia="Times New Roman" w:hAnsi="Times New Roman" w:cs="Times New Roman"/>
                <w:kern w:val="0"/>
                <w:sz w:val="20"/>
                <w:szCs w:val="20"/>
                <w:lang w:val="ro-MD"/>
                <w14:ligatures w14:val="none"/>
              </w:rPr>
              <w:t>Programel</w:t>
            </w:r>
            <w:r w:rsidR="000006F7">
              <w:rPr>
                <w:rFonts w:ascii="Times New Roman" w:eastAsia="Times New Roman" w:hAnsi="Times New Roman" w:cs="Times New Roman"/>
                <w:kern w:val="0"/>
                <w:sz w:val="20"/>
                <w:szCs w:val="20"/>
                <w:lang w:val="ro-MD"/>
                <w14:ligatures w14:val="none"/>
              </w:rPr>
              <w:t>e</w:t>
            </w:r>
            <w:r w:rsidR="00AF6080" w:rsidRPr="00AF6080">
              <w:rPr>
                <w:rFonts w:ascii="Times New Roman" w:eastAsia="Times New Roman" w:hAnsi="Times New Roman" w:cs="Times New Roman"/>
                <w:kern w:val="0"/>
                <w:sz w:val="20"/>
                <w:szCs w:val="20"/>
                <w:lang w:val="ro-MD"/>
                <w14:ligatures w14:val="none"/>
              </w:rPr>
              <w:t xml:space="preserve"> de biosecuritate, sănătate animală </w:t>
            </w:r>
            <w:proofErr w:type="spellStart"/>
            <w:r w:rsidR="00AF6080" w:rsidRPr="00AF6080">
              <w:rPr>
                <w:rFonts w:ascii="Times New Roman" w:eastAsia="Times New Roman" w:hAnsi="Times New Roman" w:cs="Times New Roman"/>
                <w:kern w:val="0"/>
                <w:sz w:val="20"/>
                <w:szCs w:val="20"/>
                <w:lang w:val="ro-MD"/>
                <w14:ligatures w14:val="none"/>
              </w:rPr>
              <w:t>şi</w:t>
            </w:r>
            <w:proofErr w:type="spellEnd"/>
            <w:r w:rsidR="00AF6080" w:rsidRPr="00AF6080">
              <w:rPr>
                <w:rFonts w:ascii="Times New Roman" w:eastAsia="Times New Roman" w:hAnsi="Times New Roman" w:cs="Times New Roman"/>
                <w:kern w:val="0"/>
                <w:sz w:val="20"/>
                <w:szCs w:val="20"/>
                <w:lang w:val="ro-MD"/>
                <w14:ligatures w14:val="none"/>
              </w:rPr>
              <w:t xml:space="preserve"> trasabilitate li se acordă o importanță deosebită, pentru a preveni pierderile </w:t>
            </w:r>
            <w:proofErr w:type="spellStart"/>
            <w:r w:rsidR="00AF6080" w:rsidRPr="00AF6080">
              <w:rPr>
                <w:rFonts w:ascii="Times New Roman" w:eastAsia="Times New Roman" w:hAnsi="Times New Roman" w:cs="Times New Roman"/>
                <w:kern w:val="0"/>
                <w:sz w:val="20"/>
                <w:szCs w:val="20"/>
                <w:lang w:val="ro-MD"/>
                <w14:ligatures w14:val="none"/>
              </w:rPr>
              <w:t>şi</w:t>
            </w:r>
            <w:proofErr w:type="spellEnd"/>
            <w:r w:rsidR="00AF6080" w:rsidRPr="00AF6080">
              <w:rPr>
                <w:rFonts w:ascii="Times New Roman" w:eastAsia="Times New Roman" w:hAnsi="Times New Roman" w:cs="Times New Roman"/>
                <w:kern w:val="0"/>
                <w:sz w:val="20"/>
                <w:szCs w:val="20"/>
                <w:lang w:val="ro-MD"/>
                <w14:ligatures w14:val="none"/>
              </w:rPr>
              <w:t xml:space="preserve"> pentru a menține standarde ridicate de calitate. Susținerea micilor afaceri zootehnice contribuie la vitalitatea zonelor rurale </w:t>
            </w:r>
            <w:proofErr w:type="spellStart"/>
            <w:r w:rsidR="00AF6080" w:rsidRPr="00AF6080">
              <w:rPr>
                <w:rFonts w:ascii="Times New Roman" w:eastAsia="Times New Roman" w:hAnsi="Times New Roman" w:cs="Times New Roman"/>
                <w:kern w:val="0"/>
                <w:sz w:val="20"/>
                <w:szCs w:val="20"/>
                <w:lang w:val="ro-MD"/>
                <w14:ligatures w14:val="none"/>
              </w:rPr>
              <w:t>şi</w:t>
            </w:r>
            <w:proofErr w:type="spellEnd"/>
            <w:r w:rsidR="00AF6080" w:rsidRPr="00AF6080">
              <w:rPr>
                <w:rFonts w:ascii="Times New Roman" w:eastAsia="Times New Roman" w:hAnsi="Times New Roman" w:cs="Times New Roman"/>
                <w:kern w:val="0"/>
                <w:sz w:val="20"/>
                <w:szCs w:val="20"/>
                <w:lang w:val="ro-MD"/>
                <w14:ligatures w14:val="none"/>
              </w:rPr>
              <w:t xml:space="preserve"> la consolidarea conexiunii directe dintre producători </w:t>
            </w:r>
            <w:proofErr w:type="spellStart"/>
            <w:r w:rsidR="00AF6080" w:rsidRPr="00AF6080">
              <w:rPr>
                <w:rFonts w:ascii="Times New Roman" w:eastAsia="Times New Roman" w:hAnsi="Times New Roman" w:cs="Times New Roman"/>
                <w:kern w:val="0"/>
                <w:sz w:val="20"/>
                <w:szCs w:val="20"/>
                <w:lang w:val="ro-MD"/>
                <w14:ligatures w14:val="none"/>
              </w:rPr>
              <w:t>şi</w:t>
            </w:r>
            <w:proofErr w:type="spellEnd"/>
            <w:r w:rsidR="00AF6080" w:rsidRPr="00AF6080">
              <w:rPr>
                <w:rFonts w:ascii="Times New Roman" w:eastAsia="Times New Roman" w:hAnsi="Times New Roman" w:cs="Times New Roman"/>
                <w:kern w:val="0"/>
                <w:sz w:val="20"/>
                <w:szCs w:val="20"/>
                <w:lang w:val="ro-MD"/>
                <w14:ligatures w14:val="none"/>
              </w:rPr>
              <w:t xml:space="preserve"> consumatori, printr-o ofertă adaptată cerințelor </w:t>
            </w:r>
            <w:proofErr w:type="spellStart"/>
            <w:r w:rsidR="00AF6080" w:rsidRPr="00AF6080">
              <w:rPr>
                <w:rFonts w:ascii="Times New Roman" w:eastAsia="Times New Roman" w:hAnsi="Times New Roman" w:cs="Times New Roman"/>
                <w:kern w:val="0"/>
                <w:sz w:val="20"/>
                <w:szCs w:val="20"/>
                <w:lang w:val="ro-MD"/>
                <w14:ligatures w14:val="none"/>
              </w:rPr>
              <w:t>pieţei</w:t>
            </w:r>
            <w:proofErr w:type="spellEnd"/>
            <w:r w:rsidR="00AF6080" w:rsidRPr="00AF6080">
              <w:rPr>
                <w:rFonts w:ascii="Times New Roman" w:eastAsia="Times New Roman" w:hAnsi="Times New Roman" w:cs="Times New Roman"/>
                <w:kern w:val="0"/>
                <w:sz w:val="20"/>
                <w:szCs w:val="20"/>
                <w:lang w:val="ro-MD"/>
                <w14:ligatures w14:val="none"/>
              </w:rPr>
              <w:t xml:space="preserve"> interne </w:t>
            </w:r>
            <w:proofErr w:type="spellStart"/>
            <w:r w:rsidR="00AF6080" w:rsidRPr="00AF6080">
              <w:rPr>
                <w:rFonts w:ascii="Times New Roman" w:eastAsia="Times New Roman" w:hAnsi="Times New Roman" w:cs="Times New Roman"/>
                <w:kern w:val="0"/>
                <w:sz w:val="20"/>
                <w:szCs w:val="20"/>
                <w:lang w:val="ro-MD"/>
                <w14:ligatures w14:val="none"/>
              </w:rPr>
              <w:t>şi</w:t>
            </w:r>
            <w:proofErr w:type="spellEnd"/>
            <w:r w:rsidR="00AF6080" w:rsidRPr="00AF6080">
              <w:rPr>
                <w:rFonts w:ascii="Times New Roman" w:eastAsia="Times New Roman" w:hAnsi="Times New Roman" w:cs="Times New Roman"/>
                <w:kern w:val="0"/>
                <w:sz w:val="20"/>
                <w:szCs w:val="20"/>
                <w:lang w:val="ro-MD"/>
                <w14:ligatures w14:val="none"/>
              </w:rPr>
              <w:t xml:space="preserve"> capabilă să reducă dependența de importuri, promovând totodată practici sustenabile </w:t>
            </w:r>
            <w:proofErr w:type="spellStart"/>
            <w:r w:rsidR="00AF6080" w:rsidRPr="00AF6080">
              <w:rPr>
                <w:rFonts w:ascii="Times New Roman" w:eastAsia="Times New Roman" w:hAnsi="Times New Roman" w:cs="Times New Roman"/>
                <w:kern w:val="0"/>
                <w:sz w:val="20"/>
                <w:szCs w:val="20"/>
                <w:lang w:val="ro-MD"/>
                <w14:ligatures w14:val="none"/>
              </w:rPr>
              <w:t>şi</w:t>
            </w:r>
            <w:proofErr w:type="spellEnd"/>
            <w:r w:rsidR="00AF6080" w:rsidRPr="00AF6080">
              <w:rPr>
                <w:rFonts w:ascii="Times New Roman" w:eastAsia="Times New Roman" w:hAnsi="Times New Roman" w:cs="Times New Roman"/>
                <w:kern w:val="0"/>
                <w:sz w:val="20"/>
                <w:szCs w:val="20"/>
                <w:lang w:val="ro-MD"/>
                <w14:ligatures w14:val="none"/>
              </w:rPr>
              <w:t xml:space="preserve"> inovative</w:t>
            </w:r>
            <w:r w:rsidRPr="001C1193">
              <w:rPr>
                <w:rFonts w:ascii="Times New Roman" w:eastAsia="Times New Roman" w:hAnsi="Times New Roman" w:cs="Times New Roman"/>
                <w:kern w:val="0"/>
                <w:sz w:val="20"/>
                <w:szCs w:val="20"/>
                <w:lang w:val="ro-MD"/>
                <w14:ligatures w14:val="none"/>
              </w:rPr>
              <w:t>, printr-o ofertă adaptată cerințelor pieței interne și capabilă să reducă dependența de importuri.</w:t>
            </w:r>
          </w:p>
        </w:tc>
      </w:tr>
    </w:tbl>
    <w:p w14:paraId="523C70DC" w14:textId="77777777" w:rsidR="004B2FC8" w:rsidRPr="001C1193" w:rsidRDefault="004B2FC8" w:rsidP="004B2FC8">
      <w:pPr>
        <w:tabs>
          <w:tab w:val="left" w:pos="993"/>
        </w:tabs>
        <w:spacing w:after="0" w:line="240" w:lineRule="auto"/>
        <w:jc w:val="both"/>
        <w:rPr>
          <w:rFonts w:ascii="Times New Roman" w:eastAsia="Times New Roman" w:hAnsi="Times New Roman" w:cs="Times New Roman"/>
          <w:kern w:val="0"/>
          <w:sz w:val="28"/>
          <w:szCs w:val="28"/>
          <w:lang w:val="ro-MD" w:eastAsia="ru-RU"/>
          <w14:ligatures w14:val="none"/>
        </w:rPr>
      </w:pPr>
    </w:p>
    <w:p w14:paraId="73C27A0A" w14:textId="312C1F90" w:rsidR="004B2FC8" w:rsidRPr="001C1193" w:rsidRDefault="004B2FC8" w:rsidP="001F7CA0">
      <w:pPr>
        <w:pStyle w:val="ListParagraph"/>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 Creșterea rentabilității</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4DAB4ABD" w14:textId="77777777" w:rsidTr="00CE0FD2">
        <w:tc>
          <w:tcPr>
            <w:tcW w:w="9649" w:type="dxa"/>
          </w:tcPr>
          <w:p w14:paraId="06D0D4D6" w14:textId="77777777" w:rsidR="004B2FC8" w:rsidRPr="001C1193" w:rsidRDefault="004B2FC8" w:rsidP="004B2FC8">
            <w:pPr>
              <w:tabs>
                <w:tab w:val="left" w:pos="1313"/>
              </w:tabs>
              <w:spacing w:line="240" w:lineRule="auto"/>
              <w:jc w:val="both"/>
              <w:rPr>
                <w:rFonts w:ascii="Times New Roman" w:eastAsia="Times New Roman" w:hAnsi="Times New Roman" w:cs="Times New Roman"/>
                <w:kern w:val="0"/>
                <w:sz w:val="20"/>
                <w:szCs w:val="20"/>
                <w:lang w:val="ro-MD"/>
                <w14:ligatures w14:val="none"/>
              </w:rPr>
            </w:pPr>
            <w:bookmarkStart w:id="46" w:name="_Hlk214953079"/>
            <w:r w:rsidRPr="001C1193">
              <w:rPr>
                <w:rFonts w:ascii="Times New Roman" w:eastAsia="Times New Roman" w:hAnsi="Times New Roman" w:cs="Times New Roman"/>
                <w:kern w:val="0"/>
                <w:sz w:val="20"/>
                <w:szCs w:val="20"/>
                <w:lang w:val="ro-MD"/>
                <w14:ligatures w14:val="none"/>
              </w:rPr>
              <w:t xml:space="preserve">Rentabilitatea activității agricole reprezintă o condiție a sustenabilității activității acesteia ca activitate economică și presupune obținerea unui surplus de efecte/rezultate comparativ cu eforturile (cheltuielile) efectuate. Principiul eficienței economice impune ca orice activitate economică să realizeze o creștere de efecte economice nete într-un nivel superior al eforturilor necesare pentru a le obține. Cel mai important efect este profitul, în special profitul net, care rămâne la dispoziția fermierilor. </w:t>
            </w:r>
          </w:p>
          <w:p w14:paraId="1481CB52" w14:textId="77777777" w:rsidR="004B2FC8" w:rsidRPr="001C1193" w:rsidRDefault="004B2FC8" w:rsidP="004B2FC8">
            <w:pPr>
              <w:tabs>
                <w:tab w:val="left" w:pos="1313"/>
              </w:tabs>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lastRenderedPageBreak/>
              <w:t xml:space="preserve">Profilul de producere caracterizat prin o dominare a trei culturi pe suprafețele arabile – porumb, grâu, floarea soarelui cu valorificare a producției prin export de materie primă, expune sectorul la riscuri semnificative legate de sustenabilitate în contextul în care se impune o competiție cu producători la scară mai mare din regiunea bazinului Mării Negre, crește expunerea la fluctuațiile pieței ținând cont de nivelul redus de diversificare a portofoliului de produse, la condițiile climaterice prin expunere de suprafețe mari la același tip de riscuri. </w:t>
            </w:r>
          </w:p>
          <w:p w14:paraId="5261B765" w14:textId="77777777" w:rsidR="004B2FC8" w:rsidRPr="001C1193" w:rsidRDefault="004B2FC8" w:rsidP="004B2FC8">
            <w:pPr>
              <w:tabs>
                <w:tab w:val="left" w:pos="1313"/>
              </w:tabs>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Nivelul redus de dezvoltare al activităților cu valoare adăugată înaltă, poziția slabă a producătorilor în lanțul valoric contribuie la expunerea nemijlocită a acestora la riscuri de piață și la venituri insuficiente pentru a asigura sustenabilitatea. Riscurile de piață sunt transferate neproporțional de-a lungul lanțului valoric către furnizori de materii prime. Integrarea pe verticală, prin lanțuri valorice lungi scad din competitivitatea sectorului și nemijlocit a producătorilor agricoli primari, din capacitatea de a se integra în modele care să asigure obținerea de venituri mai înalte la plasarea pe piață. </w:t>
            </w:r>
          </w:p>
          <w:p w14:paraId="09C576C9" w14:textId="77777777" w:rsidR="004B2FC8" w:rsidRPr="001C1193" w:rsidRDefault="004B2FC8" w:rsidP="004B2FC8">
            <w:pPr>
              <w:tabs>
                <w:tab w:val="left" w:pos="1313"/>
              </w:tabs>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Pentru a face față la competiția pe piața internă și la nivel internațional se impune necesitatea creșterii nivelului de cooperare și respectiv de agregare a capacităților instituționale și de produse în loturi omogene, de coagulare a eforturilor de promovare și inovare. Totodată se impune creșterea eficienței procesului de producere prin aplicarea tehnologiilor cu un consum redus de energie și valorificare a resurselor regenerabile, gestionare eficientă a resurselor, valorificare sau integrare în sisteme de producere care asigură valorificarea produselor secundare. </w:t>
            </w:r>
          </w:p>
          <w:p w14:paraId="776AAF5E" w14:textId="77777777" w:rsidR="004B2FC8" w:rsidRPr="001C1193" w:rsidRDefault="004B2FC8" w:rsidP="004B2FC8">
            <w:pPr>
              <w:tabs>
                <w:tab w:val="left" w:pos="1313"/>
              </w:tabs>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O mai bună înțelegere a situației fermelor și a activității economice a acestora, a impactului măsurilor implementate în cadrul politicii agricole este redus în contextul lipsei unui sistem de monitorizare și colectare de informații microeconomice. Este limitată capacitatea de evaluare a situației, tipurile de intervenții ce pot fi aplicate, raportul cost beneficiu al acestora. </w:t>
            </w:r>
          </w:p>
          <w:p w14:paraId="52D6ABBF"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Consolidarea capacității de implementare și asigurarea de măsuri țintite care să contribuie la creșterea rentabilității fermelor agricole. Sub aspect instituțional trecerea de la modelul de finanțare a achiziției de bunuri eligibile la finanțarea în bază de proiecte investiționale și respectiv de eficientizare a costurilor de finanțare, a corelării dintre investiții și capacitățile de producție primară, eficientizare economică și promovare a unor abordări integrate în soluționarea problemelor de dezvoltare. </w:t>
            </w:r>
          </w:p>
          <w:p w14:paraId="1087AF4F"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Valorificarea rolului politicii agricole de direcționare și sprijinire a producătorilor în adoptarea de tehnici și practici eficiente de producere și dezvoltare a activității, consolidarea poziției de-a lungul lanțului valoric, cooperare și acces la piață, orientarea, adoptarea de practici sustenabile și tipuri de producere cu valoare adăugată înaltă, diminuare a vulnerabilității la </w:t>
            </w:r>
            <w:proofErr w:type="spellStart"/>
            <w:r w:rsidRPr="001C1193">
              <w:rPr>
                <w:rFonts w:ascii="Times New Roman" w:eastAsia="Times New Roman" w:hAnsi="Times New Roman" w:cs="Times New Roman"/>
                <w:kern w:val="0"/>
                <w:sz w:val="20"/>
                <w:szCs w:val="20"/>
                <w:lang w:val="ro-MD"/>
                <w14:ligatures w14:val="none"/>
              </w:rPr>
              <w:t>hazarde</w:t>
            </w:r>
            <w:proofErr w:type="spellEnd"/>
            <w:r w:rsidRPr="001C1193">
              <w:rPr>
                <w:rFonts w:ascii="Times New Roman" w:eastAsia="Times New Roman" w:hAnsi="Times New Roman" w:cs="Times New Roman"/>
                <w:kern w:val="0"/>
                <w:sz w:val="20"/>
                <w:szCs w:val="20"/>
                <w:lang w:val="ro-MD"/>
                <w14:ligatures w14:val="none"/>
              </w:rPr>
              <w:t xml:space="preserve"> naturale. </w:t>
            </w:r>
          </w:p>
          <w:p w14:paraId="405D12E9" w14:textId="77777777" w:rsidR="004B2FC8" w:rsidRPr="001C1193" w:rsidRDefault="004B2FC8" w:rsidP="004B2FC8">
            <w:pPr>
              <w:spacing w:after="0" w:line="240" w:lineRule="auto"/>
              <w:jc w:val="both"/>
              <w:rPr>
                <w:rFonts w:ascii="Times New Roman" w:eastAsia="Times New Roman" w:hAnsi="Times New Roman" w:cs="Times New Roman"/>
                <w:i/>
                <w:iCs/>
                <w:kern w:val="0"/>
                <w:sz w:val="20"/>
                <w:szCs w:val="20"/>
                <w:u w:val="single"/>
                <w:lang w:val="ro-MD"/>
                <w14:ligatures w14:val="none"/>
              </w:rPr>
            </w:pPr>
            <w:r w:rsidRPr="001C1193">
              <w:rPr>
                <w:rFonts w:ascii="Times New Roman" w:eastAsia="Times New Roman" w:hAnsi="Times New Roman" w:cs="Times New Roman"/>
                <w:kern w:val="0"/>
                <w:sz w:val="20"/>
                <w:szCs w:val="20"/>
                <w:lang w:val="ro-MD"/>
                <w14:ligatures w14:val="none"/>
              </w:rPr>
              <w:t>Consolidarea capacităților de colectare de evidențe cu privire la piață și a situației fermelor, în conformitate cu practica europeană, și respectiv extinderea, adaptare și creșterea eficienței măsurilor de sprijin.</w:t>
            </w:r>
          </w:p>
        </w:tc>
      </w:tr>
      <w:bookmarkEnd w:id="46"/>
    </w:tbl>
    <w:p w14:paraId="3F5F032F" w14:textId="77777777" w:rsidR="004B2FC8" w:rsidRPr="001C1193" w:rsidRDefault="004B2FC8" w:rsidP="004B2FC8">
      <w:pPr>
        <w:tabs>
          <w:tab w:val="left" w:pos="993"/>
          <w:tab w:val="left" w:pos="1276"/>
        </w:tabs>
        <w:spacing w:after="0" w:line="240" w:lineRule="auto"/>
        <w:jc w:val="both"/>
        <w:rPr>
          <w:rFonts w:ascii="Times New Roman" w:eastAsia="Times New Roman" w:hAnsi="Times New Roman" w:cs="Times New Roman"/>
          <w:kern w:val="0"/>
          <w:sz w:val="28"/>
          <w:szCs w:val="28"/>
          <w:u w:val="single"/>
          <w:lang w:val="ro-MD" w:eastAsia="ru-RU"/>
          <w14:ligatures w14:val="none"/>
        </w:rPr>
      </w:pPr>
    </w:p>
    <w:p w14:paraId="3B0A09B3" w14:textId="77777777"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 Creșterea capacității de rezistență la schimbările climatice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20F463AF" w14:textId="77777777" w:rsidTr="00CE0FD2">
        <w:tc>
          <w:tcPr>
            <w:tcW w:w="9649" w:type="dxa"/>
          </w:tcPr>
          <w:p w14:paraId="0B22F9E3"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Schimbările climatice reprezintă provocarea de bază pentru dezvoltarea sectorului agricol. Unele din consecințe, frecvența sporită și intensitatea mai mare a calamităților naturale sunt deja resimțite. Crește incidența secetelor severe precum și alte fenomene nefaste de tipul vijeliilor, grindinei, ploilor abundente sau inundații. </w:t>
            </w:r>
          </w:p>
          <w:p w14:paraId="57D9357B"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Analiza situației pe termen lung indică o tendință de majorare graduală a temperaturilor medii anuale și de scădere a volumului precipitațiilor, cu un ritm mai accentuat pe parcursul ultimului deceniu. Clima este caracterizată prin o instabilitate a temperaturilor și volumului de precipitații medii anuale, cu fluctuații de la an la an și accentuarea manifestărilor de extremitate. </w:t>
            </w:r>
          </w:p>
          <w:p w14:paraId="42E59C7B"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Reacția culturilor agricole la fenomenul scăderii volumului de precipitații atmosferice este accentuată, astfel în anii secetoși, a căror frecvență este în creștere, sunt înregistrate diminuări semnificative ale producerii. Crește incidența anilor în care fenomenul secetei cuprinde o perioadă determinată, afectând tipuri de culturi cu cel mai înalt grad de vulnerabilitate pentru acea perioadă. </w:t>
            </w:r>
          </w:p>
          <w:p w14:paraId="7DB0EAA1"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Starea și disponibilitatea resurselor naturale accentuează impactul schimbărilor climatice și reduc din capacitatea de </w:t>
            </w:r>
            <w:proofErr w:type="spellStart"/>
            <w:r w:rsidRPr="001C1193">
              <w:rPr>
                <w:rFonts w:ascii="Times New Roman" w:eastAsia="Times New Roman" w:hAnsi="Times New Roman" w:cs="Times New Roman"/>
                <w:kern w:val="0"/>
                <w:sz w:val="20"/>
                <w:szCs w:val="20"/>
                <w:lang w:val="ro-MD"/>
                <w14:ligatures w14:val="none"/>
              </w:rPr>
              <w:t>mitigare</w:t>
            </w:r>
            <w:proofErr w:type="spellEnd"/>
            <w:r w:rsidRPr="001C1193">
              <w:rPr>
                <w:rFonts w:ascii="Times New Roman" w:eastAsia="Times New Roman" w:hAnsi="Times New Roman" w:cs="Times New Roman"/>
                <w:kern w:val="0"/>
                <w:sz w:val="20"/>
                <w:szCs w:val="20"/>
                <w:lang w:val="ro-MD"/>
                <w14:ligatures w14:val="none"/>
              </w:rPr>
              <w:t xml:space="preserve">. Nivelul înalt de erodare a solurilor determină o creștere a sensibilității la secetă a culturilor agricole cu 25-30%. Deficitul disponibilității resurselor de apă pentru irigare se accentuează, fiind catalizat de o insuficiență a infrastructurii de irigare și de gestionare a apelor. </w:t>
            </w:r>
          </w:p>
          <w:p w14:paraId="07261B6D"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bookmarkStart w:id="47" w:name="_heading=h.1opuj5n" w:colFirst="0" w:colLast="0"/>
            <w:bookmarkEnd w:id="47"/>
            <w:r w:rsidRPr="001C1193">
              <w:rPr>
                <w:rFonts w:ascii="Times New Roman" w:eastAsia="Times New Roman" w:hAnsi="Times New Roman" w:cs="Times New Roman"/>
                <w:kern w:val="0"/>
                <w:sz w:val="20"/>
                <w:szCs w:val="20"/>
                <w:lang w:val="ro-MD"/>
                <w14:ligatures w14:val="none"/>
              </w:rPr>
              <w:t xml:space="preserve">Vulnerabilitatea este catalizată de particularitățile formării ecosistemului agricol în perioada sovietică, din contul ecosistemelor forestiere, palustre și a celor de stepă prin valorificarea și includerea excesivă în circuitul agricol al terenurilor, care s-au aflat anterior în stare naturală și în afara activității antropice. Crește importanța modului de </w:t>
            </w:r>
            <w:r w:rsidRPr="001C1193">
              <w:rPr>
                <w:rFonts w:ascii="Times New Roman" w:eastAsia="Times New Roman" w:hAnsi="Times New Roman" w:cs="Times New Roman"/>
                <w:kern w:val="0"/>
                <w:sz w:val="20"/>
                <w:szCs w:val="20"/>
                <w:lang w:val="ro-MD"/>
                <w14:ligatures w14:val="none"/>
              </w:rPr>
              <w:lastRenderedPageBreak/>
              <w:t xml:space="preserve">gestionare a terenurilor agricole în vederea asigurării biodiversității și condițiilor de </w:t>
            </w:r>
            <w:proofErr w:type="spellStart"/>
            <w:r w:rsidRPr="001C1193">
              <w:rPr>
                <w:rFonts w:ascii="Times New Roman" w:eastAsia="Times New Roman" w:hAnsi="Times New Roman" w:cs="Times New Roman"/>
                <w:kern w:val="0"/>
                <w:sz w:val="20"/>
                <w:szCs w:val="20"/>
                <w:lang w:val="ro-MD"/>
                <w14:ligatures w14:val="none"/>
              </w:rPr>
              <w:t>mitigare</w:t>
            </w:r>
            <w:proofErr w:type="spellEnd"/>
            <w:r w:rsidRPr="001C1193">
              <w:rPr>
                <w:rFonts w:ascii="Times New Roman" w:eastAsia="Times New Roman" w:hAnsi="Times New Roman" w:cs="Times New Roman"/>
                <w:kern w:val="0"/>
                <w:sz w:val="20"/>
                <w:szCs w:val="20"/>
                <w:lang w:val="ro-MD"/>
                <w14:ligatures w14:val="none"/>
              </w:rPr>
              <w:t xml:space="preserve"> a </w:t>
            </w:r>
            <w:proofErr w:type="spellStart"/>
            <w:r w:rsidRPr="001C1193">
              <w:rPr>
                <w:rFonts w:ascii="Times New Roman" w:eastAsia="Times New Roman" w:hAnsi="Times New Roman" w:cs="Times New Roman"/>
                <w:kern w:val="0"/>
                <w:sz w:val="20"/>
                <w:szCs w:val="20"/>
                <w:lang w:val="ro-MD"/>
                <w14:ligatures w14:val="none"/>
              </w:rPr>
              <w:t>hazardelor</w:t>
            </w:r>
            <w:proofErr w:type="spellEnd"/>
            <w:r w:rsidRPr="001C1193">
              <w:rPr>
                <w:rFonts w:ascii="Times New Roman" w:eastAsia="Times New Roman" w:hAnsi="Times New Roman" w:cs="Times New Roman"/>
                <w:kern w:val="0"/>
                <w:sz w:val="20"/>
                <w:szCs w:val="20"/>
                <w:lang w:val="ro-MD"/>
                <w14:ligatures w14:val="none"/>
              </w:rPr>
              <w:t xml:space="preserve"> naturale, catalizate în contextul schimbărilor climatice. Aceasta include modificarea modului de valorificare și reabilitare a pășunilor, a suprafețelor în pantă, extinderea suprafețelor ocupate de fâșii forestiere de protecție și reabilitarea celor existente, asigurarea diversificării tipurilor de culturi inclusiv conform cerințelor de teren, extinderea aplicării practicilor de producere prietenoase mediului. </w:t>
            </w:r>
          </w:p>
          <w:p w14:paraId="5BF6DEAA"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Profilarea și extinderea aplicării strategiilor de atenuare și măsurilor de adaptare la schimbările și variabilitatea climatică, de reducere a riscurilor în vederea </w:t>
            </w:r>
            <w:proofErr w:type="spellStart"/>
            <w:r w:rsidRPr="001C1193">
              <w:rPr>
                <w:rFonts w:ascii="Times New Roman" w:eastAsia="Times New Roman" w:hAnsi="Times New Roman" w:cs="Times New Roman"/>
                <w:kern w:val="0"/>
                <w:sz w:val="20"/>
                <w:szCs w:val="20"/>
                <w:lang w:val="ro-MD"/>
                <w14:ligatures w14:val="none"/>
              </w:rPr>
              <w:t>menţinerii</w:t>
            </w:r>
            <w:proofErr w:type="spellEnd"/>
            <w:r w:rsidRPr="001C1193">
              <w:rPr>
                <w:rFonts w:ascii="Times New Roman" w:eastAsia="Times New Roman" w:hAnsi="Times New Roman" w:cs="Times New Roman"/>
                <w:kern w:val="0"/>
                <w:sz w:val="20"/>
                <w:szCs w:val="20"/>
                <w:lang w:val="ro-MD"/>
                <w14:ligatures w14:val="none"/>
              </w:rPr>
              <w:t xml:space="preserve"> standardelor adecvate ale recoltelor </w:t>
            </w:r>
            <w:proofErr w:type="spellStart"/>
            <w:r w:rsidRPr="001C1193">
              <w:rPr>
                <w:rFonts w:ascii="Times New Roman" w:eastAsia="Times New Roman" w:hAnsi="Times New Roman" w:cs="Times New Roman"/>
                <w:kern w:val="0"/>
                <w:sz w:val="20"/>
                <w:szCs w:val="20"/>
                <w:lang w:val="ro-MD"/>
                <w14:ligatures w14:val="none"/>
              </w:rPr>
              <w:t>şi</w:t>
            </w:r>
            <w:proofErr w:type="spellEnd"/>
            <w:r w:rsidRPr="001C1193">
              <w:rPr>
                <w:rFonts w:ascii="Times New Roman" w:eastAsia="Times New Roman" w:hAnsi="Times New Roman" w:cs="Times New Roman"/>
                <w:kern w:val="0"/>
                <w:sz w:val="20"/>
                <w:szCs w:val="20"/>
                <w:lang w:val="ro-MD"/>
                <w14:ligatures w14:val="none"/>
              </w:rPr>
              <w:t xml:space="preserve"> a favoriza agricultura durabilă prin măsuri care să contribuie atât la sporirea rezilienței individuale a fermierilor cât și, prin efect cumulat, la adaptarea și </w:t>
            </w:r>
            <w:proofErr w:type="spellStart"/>
            <w:r w:rsidRPr="001C1193">
              <w:rPr>
                <w:rFonts w:ascii="Times New Roman" w:eastAsia="Times New Roman" w:hAnsi="Times New Roman" w:cs="Times New Roman"/>
                <w:kern w:val="0"/>
                <w:sz w:val="20"/>
                <w:szCs w:val="20"/>
                <w:lang w:val="ro-MD"/>
                <w14:ligatures w14:val="none"/>
              </w:rPr>
              <w:t>mitigarea</w:t>
            </w:r>
            <w:proofErr w:type="spellEnd"/>
            <w:r w:rsidRPr="001C1193">
              <w:rPr>
                <w:rFonts w:ascii="Times New Roman" w:eastAsia="Times New Roman" w:hAnsi="Times New Roman" w:cs="Times New Roman"/>
                <w:kern w:val="0"/>
                <w:sz w:val="20"/>
                <w:szCs w:val="20"/>
                <w:lang w:val="ro-MD"/>
                <w14:ligatures w14:val="none"/>
              </w:rPr>
              <w:t xml:space="preserve"> riscurilor la nivel regional și național. </w:t>
            </w:r>
          </w:p>
          <w:p w14:paraId="28C91732"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Implementarea sprijinului investițional pe bază de programe va stimula aplicarea unei abordări integrate cu privire la implementarea de măsuri și tehnologii de reziliență, și va contribui la multiplicarea oportunităților de finanțare pe domeniu, atât în cadrul intervențiilor de stabilire și dezvoltare a afacerilor agricole cât și a celor dedicate adaptării la schimbările climatice și de gestiune sustenabilă a resurselor naturale. Este urmărită acoperirea necesității de extindere și/sau modernizarea instalațiilor eficiente de irigații și gestionare a apei, promovarea de tehnologii și practici noi de management agricol pentru managementul creșterii incidenței atacurilor dăunătorilor și bolilor și reducerea cantității de apă evaporată din sol, sprijinirea utilizării agriculturii de precizie și a sistemelor de avertizare/protecție împotriva efectelor climatice adverse, adoptarea de sisteme de protecție și măsuri pentru managementul riscului. </w:t>
            </w:r>
          </w:p>
          <w:p w14:paraId="458BA12C"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Consolidarea sistemelor de formare profesională, informare și consiliere a fermierilor, precum și valorificarea instrumentelor de facilitare a comunicării și cooperării între fermieri va contribui la formarea cunoștințelor și extensia aplicării celor mai bune practici agricole, de tipuri de plante și resurse genetice adaptate. Coagularea eforturilor prin intermediul multiplelor forme sprijinite va contribui la creșterea capacității de adoptare și eficientizarea aplicării măsurilor de reziliență. </w:t>
            </w:r>
          </w:p>
          <w:p w14:paraId="18B2DDD1" w14:textId="77777777" w:rsidR="004B2FC8" w:rsidRPr="001C1193" w:rsidRDefault="004B2FC8" w:rsidP="004B2FC8">
            <w:pPr>
              <w:spacing w:after="0" w:line="240" w:lineRule="auto"/>
              <w:jc w:val="both"/>
              <w:rPr>
                <w:rFonts w:ascii="Times New Roman" w:eastAsia="Times New Roman" w:hAnsi="Times New Roman" w:cs="Times New Roman"/>
                <w:i/>
                <w:iCs/>
                <w:kern w:val="0"/>
                <w:sz w:val="20"/>
                <w:szCs w:val="20"/>
                <w:u w:val="single"/>
                <w:lang w:val="ro-MD"/>
                <w14:ligatures w14:val="none"/>
              </w:rPr>
            </w:pPr>
            <w:r w:rsidRPr="001C1193">
              <w:rPr>
                <w:rFonts w:ascii="Times New Roman" w:eastAsia="Times New Roman" w:hAnsi="Times New Roman" w:cs="Times New Roman"/>
                <w:kern w:val="0"/>
                <w:sz w:val="20"/>
                <w:szCs w:val="20"/>
                <w:lang w:val="ro-MD"/>
                <w14:ligatures w14:val="none"/>
              </w:rPr>
              <w:t xml:space="preserve">Sunt necesare măsuri de sprijin menite să extindă reabilitarea și înființarea de fâșii forestiere de protecție în vederea reducerii eroziunii solului și păstrării umidității. Sprijinul ghidat pe zone defavorizate climatic va asigura reducerea abandonului activității și capacitatea de îndrumare cu privire la tipuri de activități și culturi care să contribuie la atenuare a impactului factorilor de risc și la restabilirea resurselor naturale. Extinderea aplicării agriculturii conservative este importantă în raport cu adaptarea la efectele schimbărilor climatice, cu beneficii în menținerea umidității în sol. Dezvoltarea producerii în sistem ecologic va contribui la reducerea cantităților de produse de protecție a plantelor utilizate, conservare a biodiversității precum și la formarea cunoștințelor și extinderea practicilor sustenabile de producere. Creșterea incidenței </w:t>
            </w:r>
            <w:proofErr w:type="spellStart"/>
            <w:r w:rsidRPr="001C1193">
              <w:rPr>
                <w:rFonts w:ascii="Times New Roman" w:eastAsia="Times New Roman" w:hAnsi="Times New Roman" w:cs="Times New Roman"/>
                <w:kern w:val="0"/>
                <w:sz w:val="20"/>
                <w:szCs w:val="20"/>
                <w:lang w:val="ro-MD"/>
                <w14:ligatures w14:val="none"/>
              </w:rPr>
              <w:t>hazardelor</w:t>
            </w:r>
            <w:proofErr w:type="spellEnd"/>
            <w:r w:rsidRPr="001C1193">
              <w:rPr>
                <w:rFonts w:ascii="Times New Roman" w:eastAsia="Times New Roman" w:hAnsi="Times New Roman" w:cs="Times New Roman"/>
                <w:kern w:val="0"/>
                <w:sz w:val="20"/>
                <w:szCs w:val="20"/>
                <w:lang w:val="ro-MD"/>
                <w14:ligatures w14:val="none"/>
              </w:rPr>
              <w:t xml:space="preserve"> naturale necesită o regândire a instrumentelor care să sprijine agricultorii pentru a face față pierderilor de producție și a contribui la stabilitatea financiară a fermelor.</w:t>
            </w:r>
          </w:p>
        </w:tc>
      </w:tr>
    </w:tbl>
    <w:p w14:paraId="5AA0F25C"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6B7E9FB1" w14:textId="036904A7" w:rsidR="004B2FC8" w:rsidRPr="001C1193" w:rsidRDefault="004B2FC8" w:rsidP="001F7CA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N4 Dezvoltarea sectorului de producere a plantelor furajere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5856A4E8" w14:textId="77777777" w:rsidTr="00CE0FD2">
        <w:tc>
          <w:tcPr>
            <w:tcW w:w="9649" w:type="dxa"/>
          </w:tcPr>
          <w:p w14:paraId="73C13532"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Importanța dezvoltării sectorului de plante furajere este corelată la necesitatea de dezvoltarea a sectorului zootehnic, îmbunătățire a calității solului prin introducerea culturilor furajere în asolamentul agricol, de promovare a producerii bunurilor agricole într-o o manieră sustenabilă și asigurarea unor efecte benefice de mediu. </w:t>
            </w:r>
          </w:p>
          <w:p w14:paraId="5622AE95"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Plantele furajere sunt cultivate pentru conținutul lor ridicat de proteine, digestibilitatea și </w:t>
            </w:r>
            <w:proofErr w:type="spellStart"/>
            <w:r w:rsidRPr="001C1193">
              <w:rPr>
                <w:rFonts w:ascii="Times New Roman" w:eastAsia="Times New Roman" w:hAnsi="Times New Roman" w:cs="Times New Roman"/>
                <w:kern w:val="0"/>
                <w:sz w:val="20"/>
                <w:szCs w:val="20"/>
                <w:lang w:val="ro-MD"/>
                <w14:ligatures w14:val="none"/>
              </w:rPr>
              <w:t>palatabilitatea</w:t>
            </w:r>
            <w:proofErr w:type="spellEnd"/>
            <w:r w:rsidRPr="001C1193">
              <w:rPr>
                <w:rFonts w:ascii="Times New Roman" w:eastAsia="Times New Roman" w:hAnsi="Times New Roman" w:cs="Times New Roman"/>
                <w:kern w:val="0"/>
                <w:sz w:val="20"/>
                <w:szCs w:val="20"/>
                <w:lang w:val="ro-MD"/>
                <w14:ligatures w14:val="none"/>
              </w:rPr>
              <w:t xml:space="preserve">, și sunt esențiale pentru sănătatea și productivitatea animalelor. Deși unele ferme cu profil zootehnic cultivă propria producție de furaje, suprafața acestora necesită a fi majorată. Creșterea ofertei interne de furaje va stimula capacitățile de extindere a fermelor zootehnice și a suprafețelor de teren valorificate în cadrul unor lanțuri de producerea cu valoare adăugată înaltă. </w:t>
            </w:r>
          </w:p>
          <w:p w14:paraId="0B9067DE" w14:textId="6A6EC52F"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Necesitatea dezvoltării producerii plantelor furajere este determinate și de obiectivele de mediu și gestionare sustenabilă a resurselor naturale. Acestea contribuie la îmbunătățirea fertilității și structurii solului, reduc eroziunea solului și sporesc capacitatea de reținere a apei, au o rezistență mai înaltă la absența precipitațiilor. Prin promovarea includerii rotației culturilor vom obține întreruperea ciclurilor bolilor și reducerea dăunătorilor din sol. Asigurarea creșterii nivelului de captare a carbonului în sol, a materiei organice și respectiv la reducerea necesității de </w:t>
            </w:r>
            <w:r w:rsidR="00C75986" w:rsidRPr="00C75986">
              <w:rPr>
                <w:rFonts w:ascii="Times New Roman" w:eastAsia="Times New Roman" w:hAnsi="Times New Roman" w:cs="Times New Roman"/>
                <w:kern w:val="0"/>
                <w:sz w:val="20"/>
                <w:szCs w:val="20"/>
                <w:lang w:val="ro-MD"/>
                <w14:ligatures w14:val="none"/>
              </w:rPr>
              <w:t>produse fertilizante</w:t>
            </w:r>
            <w:r w:rsidRPr="001C1193">
              <w:rPr>
                <w:rFonts w:ascii="Times New Roman" w:eastAsia="Times New Roman" w:hAnsi="Times New Roman" w:cs="Times New Roman"/>
                <w:kern w:val="0"/>
                <w:sz w:val="20"/>
                <w:szCs w:val="20"/>
                <w:lang w:val="ro-MD"/>
                <w14:ligatures w14:val="none"/>
              </w:rPr>
              <w:t xml:space="preserve">. Cultivarea acestor culturi contribuie la îmbunătățirea biodiversității prin oferirea de habitate pentru insecte benefice, păsări și microorganisme din sol. Considerând beneficiile, plantele furajere sunt pretabile pentru a fi cultivate în zonele defavorizate datorită condițiilor naturale. </w:t>
            </w:r>
          </w:p>
          <w:p w14:paraId="3DED6C0B" w14:textId="77777777" w:rsidR="004B2FC8" w:rsidRPr="001C1193" w:rsidRDefault="004B2FC8" w:rsidP="004B2FC8">
            <w:pPr>
              <w:spacing w:after="0" w:line="240" w:lineRule="auto"/>
              <w:jc w:val="both"/>
              <w:rPr>
                <w:rFonts w:ascii="Times New Roman" w:eastAsia="Times New Roman" w:hAnsi="Times New Roman" w:cs="Times New Roman"/>
                <w:i/>
                <w:iCs/>
                <w:kern w:val="0"/>
                <w:sz w:val="20"/>
                <w:szCs w:val="20"/>
                <w:u w:val="single"/>
                <w:lang w:val="ro-MD"/>
                <w14:ligatures w14:val="none"/>
              </w:rPr>
            </w:pPr>
            <w:r w:rsidRPr="001C1193">
              <w:rPr>
                <w:rFonts w:ascii="Times New Roman" w:eastAsia="Times New Roman" w:hAnsi="Times New Roman" w:cs="Times New Roman"/>
                <w:kern w:val="0"/>
                <w:sz w:val="20"/>
                <w:szCs w:val="20"/>
                <w:lang w:val="ro-MD"/>
                <w14:ligatures w14:val="none"/>
              </w:rPr>
              <w:t xml:space="preserve">Inversia tendințelor pe termen lung de declin a suprafețelor cultivate cu plante furajere prin încurajarea fermierilor în a extinde suprafețele ocupate și a le introduce în asolament, inclusiv și reconstituirea lanțului valoric prin dezvoltarea conexiunilor cu sectorul zootehnic în vederea dezvoltării lanțului valoric și creșterii de valoare adăugată înaltă. </w:t>
            </w:r>
          </w:p>
        </w:tc>
      </w:tr>
    </w:tbl>
    <w:p w14:paraId="0F0139FE"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D1A735B" w14:textId="703075ED" w:rsidR="004B2FC8" w:rsidRPr="001C1193" w:rsidRDefault="004B2FC8" w:rsidP="001F7CA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N5 Creșterea sustenabilității producției agricole primare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78AC0924" w14:textId="77777777" w:rsidTr="00CE0FD2">
        <w:trPr>
          <w:trHeight w:val="534"/>
        </w:trPr>
        <w:tc>
          <w:tcPr>
            <w:tcW w:w="9649" w:type="dxa"/>
          </w:tcPr>
          <w:p w14:paraId="3AC838BC" w14:textId="77777777" w:rsidR="004B2FC8" w:rsidRPr="001C1193" w:rsidRDefault="004B2FC8" w:rsidP="004B2FC8">
            <w:pPr>
              <w:spacing w:after="240" w:line="240" w:lineRule="auto"/>
              <w:jc w:val="both"/>
              <w:rPr>
                <w:rFonts w:ascii="Times New Roman" w:eastAsia="Times New Roman" w:hAnsi="Times New Roman" w:cs="Times New Roman"/>
                <w:b/>
                <w:bCs/>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Dezvoltarea și modernizarea sectorului legumicol și a producției de cartof reprezintă un pilon important pentru securitatea alimentară a Republicii Moldova. Acest sector are o valoare adăugată înaltă, atât prin valorificarea produselor proaspete, cât și prin integrarea lor în procesare, contribuind la venituri mai mari și la diversificarea economică în mediul rural. Consumul zilnic de legume, adânc înrădăcinat în tradițiile culinare locale, este totuși limitat de caracterul sezonier al producției. Astfel, rata de consum anuală rămâne cu aproximativ 60% mai mică decât în statele europene, iar lipsa capacităților interne de producere și păstrare generează periodic deficit, compensat prin importuri.</w:t>
            </w:r>
          </w:p>
          <w:p w14:paraId="2E35537F"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Totodată, sectorul necesită investiții majore în echipamente, infrastructură post-recoltare și procesare. Micii producători, în special, se confruntă cu provocări legate de organizare slabă, acces limitat la finanțare și surse de irigare, adaptare dificilă la schimbările climatice și deficit de forță de muncă calificată.</w:t>
            </w:r>
          </w:p>
          <w:p w14:paraId="4ED108C0" w14:textId="7E4F4684"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Producerea leguminoaselor răspunde unor nevoi multiple, de la impactul pozitiv asupra mediului până la furnizarea de materie primă pentru procesare și zootehnie. Totuși, suprafețele cultivate au scăzut, iar costurile tehnologice ridicate descurajează fermierii. Această reducere afectează industria de procesare, deja presată de instabilitatea piețelor estice și de dificultăți precum cele din sectorul zahărului. Integrarea leguminoaselor în rotațiile culturilor agricole contribuie la reducerea consumului de </w:t>
            </w:r>
            <w:r w:rsidR="00A077B3" w:rsidRPr="00A077B3">
              <w:rPr>
                <w:rFonts w:ascii="Times New Roman" w:eastAsia="Times New Roman" w:hAnsi="Times New Roman" w:cs="Times New Roman"/>
                <w:kern w:val="0"/>
                <w:sz w:val="20"/>
                <w:szCs w:val="20"/>
                <w:lang w:val="ro-MD"/>
                <w14:ligatures w14:val="none"/>
              </w:rPr>
              <w:t xml:space="preserve">produse fertilizante anorganice </w:t>
            </w:r>
            <w:r w:rsidRPr="001C1193">
              <w:rPr>
                <w:rFonts w:ascii="Times New Roman" w:eastAsia="Times New Roman" w:hAnsi="Times New Roman" w:cs="Times New Roman"/>
                <w:kern w:val="0"/>
                <w:sz w:val="20"/>
                <w:szCs w:val="20"/>
                <w:lang w:val="ro-MD"/>
                <w14:ligatures w14:val="none"/>
              </w:rPr>
              <w:t>și la diminuarea emisiilor de gaze cu efect de seră. Dezvoltarea industriei va sprijini exporturile, consumul intern și stabilizarea veniturilor fermierilor, asigurând în același timp proteina vegetală necesară pentru zootehnie.</w:t>
            </w:r>
          </w:p>
          <w:p w14:paraId="444990E1"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Republica Moldova este consacrată ca producător pomicol, dar sectorul a fost afectat semnificativ de restricțiile pe piața estică. Reorientarea către Vest a reușit doar parțial, în special pentru producătorii capabili să livreze volume mari și constante. Deși randamentele cresc prin modernizarea plantațiilor, o mare parte din livezi rămân îmbătrânite și gestionate în sistem extensiv. Producătorii moderni se orientează către soiuri sustenabile, iar extinderea suprafețelor dotate cu sisteme de irigare și protecție climatică devine tot mai vizibilă. Cu toate acestea, accesul micilor producători la finanțare, la măsuri de protecție și la piețe este limitat, iar consumul intern redus accentuează volatilitatea prețurilor. Dezvoltarea sectorului </w:t>
            </w:r>
            <w:proofErr w:type="spellStart"/>
            <w:r w:rsidRPr="001C1193">
              <w:rPr>
                <w:rFonts w:ascii="Times New Roman" w:eastAsia="Times New Roman" w:hAnsi="Times New Roman" w:cs="Times New Roman"/>
                <w:kern w:val="0"/>
                <w:sz w:val="20"/>
                <w:szCs w:val="20"/>
                <w:lang w:val="ro-MD"/>
                <w14:ligatures w14:val="none"/>
              </w:rPr>
              <w:t>pepinieristic</w:t>
            </w:r>
            <w:proofErr w:type="spellEnd"/>
            <w:r w:rsidRPr="001C1193">
              <w:rPr>
                <w:rFonts w:ascii="Times New Roman" w:eastAsia="Times New Roman" w:hAnsi="Times New Roman" w:cs="Times New Roman"/>
                <w:kern w:val="0"/>
                <w:sz w:val="20"/>
                <w:szCs w:val="20"/>
                <w:lang w:val="ro-MD"/>
                <w14:ligatures w14:val="none"/>
              </w:rPr>
              <w:t>, în special pentru material săditor certificat, este o condiție fundamentală pentru modernizarea durabilă a sectorului.</w:t>
            </w:r>
          </w:p>
          <w:p w14:paraId="5547ED7D"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Sectorul pomușoarelor oferă oportunități atractive pentru micii producători, datorită valorii adăugate ridicate și cererii în creștere. Extinderea suprafețelor cultivate a fost stimulată de sprijin financiar și de profesionalizarea unor gospodării casnice, ceea ce a permis introducerea de soiuri și tehnologii moderne. Totuși, provocările persistă: secetele frecvente, lipsa surselor de irigare, vulnerabilitatea la boli și dăunători, lipsa infrastructurii post-recoltare și deficitul de forță de muncă sezonieră limitează potențialul de dezvoltare. Producătorii se confruntă, de asemenea, cu dificultăți în investiții pentru păstrare și procesare, ceea ce reduce competitivitatea pe piață.</w:t>
            </w:r>
          </w:p>
          <w:p w14:paraId="436EC7E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Producerea de culturi alternative oferă soluții pentru valorificarea terenurilor cu fertilitate redusă și pentru înlocuirea culturilor mai puțin profitabile. Acestea contribuie la creșterea biodiversității, adaptarea la schimbările climatice și deschid oportunități de afaceri chiar și pe suprafețe mici, în special pentru micii fermieri. În pofida dezvoltării recente și a cererii interne și externe, fragmentarea ofertei și fluctuațiile prețurilor reduc capacitatea de negociere și limitează integrarea pe piață.</w:t>
            </w:r>
          </w:p>
          <w:p w14:paraId="0BF6B2B2" w14:textId="24C2B011"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Producerea strugurilor de masă este o activitate cu valoare adăugată înaltă și un potențial ridicat de export. Sectorul a demonstrat flexibilitate în fața restricțiilor estice, extinzându-se pe piețele </w:t>
            </w:r>
            <w:r w:rsidR="00AA0636">
              <w:rPr>
                <w:rFonts w:ascii="Times New Roman" w:eastAsia="Times New Roman" w:hAnsi="Times New Roman" w:cs="Times New Roman"/>
                <w:kern w:val="0"/>
                <w:sz w:val="20"/>
                <w:szCs w:val="20"/>
                <w:lang w:val="ro-MD"/>
                <w14:ligatures w14:val="none"/>
              </w:rPr>
              <w:t>Uniunii Europene (</w:t>
            </w:r>
            <w:r w:rsidRPr="001C1193">
              <w:rPr>
                <w:rFonts w:ascii="Times New Roman" w:eastAsia="Times New Roman" w:hAnsi="Times New Roman" w:cs="Times New Roman"/>
                <w:kern w:val="0"/>
                <w:sz w:val="20"/>
                <w:szCs w:val="20"/>
                <w:lang w:val="ro-MD"/>
                <w14:ligatures w14:val="none"/>
              </w:rPr>
              <w:t>UE</w:t>
            </w:r>
            <w:r w:rsidR="00AA0636">
              <w:rPr>
                <w:rFonts w:ascii="Times New Roman" w:eastAsia="Times New Roman" w:hAnsi="Times New Roman" w:cs="Times New Roman"/>
                <w:kern w:val="0"/>
                <w:sz w:val="20"/>
                <w:szCs w:val="20"/>
                <w:lang w:val="ro-MD"/>
                <w14:ligatures w14:val="none"/>
              </w:rPr>
              <w:t>)</w:t>
            </w:r>
            <w:r w:rsidRPr="001C1193">
              <w:rPr>
                <w:rFonts w:ascii="Times New Roman" w:eastAsia="Times New Roman" w:hAnsi="Times New Roman" w:cs="Times New Roman"/>
                <w:kern w:val="0"/>
                <w:sz w:val="20"/>
                <w:szCs w:val="20"/>
                <w:lang w:val="ro-MD"/>
                <w14:ligatures w14:val="none"/>
              </w:rPr>
              <w:t xml:space="preserve"> și pe alte destinații. Totuși, dezvoltarea este limitată de probleme structurale: lipsa sortimentelor omogene, adoptarea lentă a tehnologiilor moderne și cooperarea redusă între producători. De asemenea, micii fermieri sunt afectați de scăderea interesului investițional și de diminuarea suprafețelor cultivate. Pentru consolidarea sectorului, este esențială creșterea competitivității exploatațiilor, sprijinirea infrastructurii post-recoltare și dezvoltarea integrării pe orizontală.</w:t>
            </w:r>
          </w:p>
          <w:p w14:paraId="123213BC"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Creșterea sustenabilității și competitivității producătorilor agricoli prin stabilizarea veniturilor, sprijinirea capacității investiționale și dezvoltarea cooperării între aceștia. Se urmărește modernizarea și extinderea plantațiilor, dezvoltarea infrastructurii de post-recoltare și procesare, precum și diversificarea producției, inclusiv prin integrarea în lanțuri scurte de aprovizionare și valorificarea pe piețele interne și externe.</w:t>
            </w:r>
          </w:p>
          <w:p w14:paraId="262BC833"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Producătorii vor fi încurajați să adopte tehnologii performante, practici sustenabile și sisteme de producție ecologică, precum și să se integreze în platforme de cercetare și inovare (AKIS) pentru a-și extinde portofoliul de produse și a </w:t>
            </w:r>
            <w:r w:rsidRPr="001C1193">
              <w:rPr>
                <w:rFonts w:ascii="Times New Roman" w:eastAsia="Times New Roman" w:hAnsi="Times New Roman" w:cs="Times New Roman"/>
                <w:kern w:val="0"/>
                <w:sz w:val="20"/>
                <w:szCs w:val="20"/>
                <w:lang w:val="ro-MD"/>
                <w14:ligatures w14:val="none"/>
              </w:rPr>
              <w:lastRenderedPageBreak/>
              <w:t>răspunde mai rapid schimbărilor de piață și climatice. Asocierea în grupuri și cooperarea pentru promovare, procesare comună și acces la piețe vor fi favorizate.</w:t>
            </w:r>
          </w:p>
        </w:tc>
      </w:tr>
    </w:tbl>
    <w:p w14:paraId="7AE7A841"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242EC152" w14:textId="72F80246" w:rsidR="004B2FC8" w:rsidRPr="001C1193" w:rsidRDefault="004B2FC8" w:rsidP="001F7CA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N6 Creșterea rezilienței producătorilor în situații de criză</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34FFDCDF" w14:textId="77777777" w:rsidTr="00CE0FD2">
        <w:tc>
          <w:tcPr>
            <w:tcW w:w="9649" w:type="dxa"/>
          </w:tcPr>
          <w:p w14:paraId="30BB3C6F"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Creșterea frecvenței situațiilor de criză reprezintă o provocare pentru sustenabilitatea producătorilor, a securității alimentare a țării și au un impact profund pe termen lung asupra evoluțiilor în sector. Este înregistrată o creștere a incidenței </w:t>
            </w:r>
            <w:proofErr w:type="spellStart"/>
            <w:r w:rsidRPr="001C1193">
              <w:rPr>
                <w:rFonts w:ascii="Times New Roman" w:eastAsia="Times New Roman" w:hAnsi="Times New Roman" w:cs="Times New Roman"/>
                <w:kern w:val="0"/>
                <w:sz w:val="20"/>
                <w:szCs w:val="20"/>
                <w:lang w:val="ro-MD"/>
                <w14:ligatures w14:val="none"/>
              </w:rPr>
              <w:t>hazardelor</w:t>
            </w:r>
            <w:proofErr w:type="spellEnd"/>
            <w:r w:rsidRPr="001C1193">
              <w:rPr>
                <w:rFonts w:ascii="Times New Roman" w:eastAsia="Times New Roman" w:hAnsi="Times New Roman" w:cs="Times New Roman"/>
                <w:kern w:val="0"/>
                <w:sz w:val="20"/>
                <w:szCs w:val="20"/>
                <w:lang w:val="ro-MD"/>
                <w14:ligatures w14:val="none"/>
              </w:rPr>
              <w:t xml:space="preserve">,  naturale pe fundalul procesului de schimbări climatice și variabilitate a climei; a cazurilor de perturbare a comerțului extern și respectiv a livrărilor către anumite piețe; fluctuații de preț și dificultăți logistice determinate de evenimente geopolitice, încetinire a globalizării economice și a concentrării de ofertă de produse pe regiuni; fluctuații ale prețurilor la principale inputuri agricole, perturbare a lanțurilor de aprovizionare; instabilitate a capacității de cumpărare a populației la nivel regional ca urmare a proceselor inflaționiste ș.a.. </w:t>
            </w:r>
          </w:p>
          <w:p w14:paraId="1A0A396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Stabilirea precondițiilor de reziliență individuală a fermierilor și a sistemelor agricole la factori determinanți și nemijlocit la situații de criză, de creștere a capacităților de atenuare și adaptare, cu menținerea și valorificarea oportunităților de dezvoltare. Cauzele și efectele complexe ale factorilor determinați și nemijlocit a situațiilor de criză, costurile înalte de intervenție, fundamentează necesitatea focusării în procesul decizional în prim plan pe măsuri de </w:t>
            </w:r>
            <w:proofErr w:type="spellStart"/>
            <w:r w:rsidRPr="001C1193">
              <w:rPr>
                <w:rFonts w:ascii="Times New Roman" w:eastAsia="Times New Roman" w:hAnsi="Times New Roman" w:cs="Times New Roman"/>
                <w:kern w:val="0"/>
                <w:sz w:val="20"/>
                <w:szCs w:val="20"/>
                <w:lang w:val="ro-MD"/>
                <w14:ligatures w14:val="none"/>
              </w:rPr>
              <w:t>mitigare</w:t>
            </w:r>
            <w:proofErr w:type="spellEnd"/>
            <w:r w:rsidRPr="001C1193">
              <w:rPr>
                <w:rFonts w:ascii="Times New Roman" w:eastAsia="Times New Roman" w:hAnsi="Times New Roman" w:cs="Times New Roman"/>
                <w:kern w:val="0"/>
                <w:sz w:val="20"/>
                <w:szCs w:val="20"/>
                <w:lang w:val="ro-MD"/>
                <w14:ligatures w14:val="none"/>
              </w:rPr>
              <w:t xml:space="preserve"> a riscurilor cu dezvoltarea unui instrumentar de sprijin pentru atenuarea impactului. </w:t>
            </w:r>
          </w:p>
          <w:p w14:paraId="1548FE69"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Caracterul inerent al riscurilor în cazul activității agricole impun necesitatea punerii la dispoziția fermierilor a instrumentelor pentru a face față pierderilor din producție și de venit ca urmare a diminuării parametrilor de calitate a producției. Plățile directe vor contribui la stabilizarea veniturilor și vor fi corelate cu activități cu impact asuprea sporirii rezilienței. Delimitarea și dezvoltarea formelor de sprijin pentru zonele defavorizate vor permite focusarea sprijinului și asigurarea direcționării producătorilor spre activități și practici de producere pretabile condițiilor zonei. </w:t>
            </w:r>
          </w:p>
          <w:p w14:paraId="2C54BB6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Prin prisma practicii agricole, variabilitatea </w:t>
            </w:r>
            <w:proofErr w:type="spellStart"/>
            <w:r w:rsidRPr="001C1193">
              <w:rPr>
                <w:rFonts w:ascii="Times New Roman" w:eastAsia="Times New Roman" w:hAnsi="Times New Roman" w:cs="Times New Roman"/>
                <w:kern w:val="0"/>
                <w:sz w:val="20"/>
                <w:szCs w:val="20"/>
                <w:lang w:val="ro-MD"/>
                <w14:ligatures w14:val="none"/>
              </w:rPr>
              <w:t>şi</w:t>
            </w:r>
            <w:proofErr w:type="spellEnd"/>
            <w:r w:rsidRPr="001C1193">
              <w:rPr>
                <w:rFonts w:ascii="Times New Roman" w:eastAsia="Times New Roman" w:hAnsi="Times New Roman" w:cs="Times New Roman"/>
                <w:kern w:val="0"/>
                <w:sz w:val="20"/>
                <w:szCs w:val="20"/>
                <w:lang w:val="ro-MD"/>
                <w14:ligatures w14:val="none"/>
              </w:rPr>
              <w:t xml:space="preserve"> schimbările climatice trebuie abordate prin adaptarea tehnologiilor agricole </w:t>
            </w:r>
            <w:proofErr w:type="spellStart"/>
            <w:r w:rsidRPr="001C1193">
              <w:rPr>
                <w:rFonts w:ascii="Times New Roman" w:eastAsia="Times New Roman" w:hAnsi="Times New Roman" w:cs="Times New Roman"/>
                <w:kern w:val="0"/>
                <w:sz w:val="20"/>
                <w:szCs w:val="20"/>
                <w:lang w:val="ro-MD"/>
                <w14:ligatures w14:val="none"/>
              </w:rPr>
              <w:t>şi</w:t>
            </w:r>
            <w:proofErr w:type="spellEnd"/>
            <w:r w:rsidRPr="001C1193">
              <w:rPr>
                <w:rFonts w:ascii="Times New Roman" w:eastAsia="Times New Roman" w:hAnsi="Times New Roman" w:cs="Times New Roman"/>
                <w:kern w:val="0"/>
                <w:sz w:val="20"/>
                <w:szCs w:val="20"/>
                <w:lang w:val="ro-MD"/>
                <w14:ligatures w14:val="none"/>
              </w:rPr>
              <w:t xml:space="preserve"> a tuturor activităților specifice procesului de producție. Impune o reorientare în structura culturilor agricole, introducerea de varietăți cu o toleranță ridicată față de temperaturile ridicate și stresul hidric generat de lipsa apei, valorificare de resurse genetice animale, adaptate condițiilor locale, adaptarea tehnologiilor agricole la resursa de apă, conservarea apei din sol prin alegerea unui sistem de lucrări minime, stabilirea unui sistem de management durabil al resurselor naturale, în structura culturilor </w:t>
            </w:r>
            <w:proofErr w:type="spellStart"/>
            <w:r w:rsidRPr="001C1193">
              <w:rPr>
                <w:rFonts w:ascii="Times New Roman" w:eastAsia="Times New Roman" w:hAnsi="Times New Roman" w:cs="Times New Roman"/>
                <w:kern w:val="0"/>
                <w:sz w:val="20"/>
                <w:szCs w:val="20"/>
                <w:lang w:val="ro-MD"/>
                <w14:ligatures w14:val="none"/>
              </w:rPr>
              <w:t>şi</w:t>
            </w:r>
            <w:proofErr w:type="spellEnd"/>
            <w:r w:rsidRPr="001C1193">
              <w:rPr>
                <w:rFonts w:ascii="Times New Roman" w:eastAsia="Times New Roman" w:hAnsi="Times New Roman" w:cs="Times New Roman"/>
                <w:kern w:val="0"/>
                <w:sz w:val="20"/>
                <w:szCs w:val="20"/>
                <w:lang w:val="ro-MD"/>
                <w14:ligatures w14:val="none"/>
              </w:rPr>
              <w:t xml:space="preserve"> alegerea asolamentului ș.a. </w:t>
            </w:r>
          </w:p>
          <w:p w14:paraId="49A5BC7A"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Investițiile care ajută la atenuarea efectelor nocive ale schimbărilor climatice, cum ar fi sistemele de protecție împotriva grindinei, înghețului sau sistemelor de irigare, de înființare a fâșiilor forestiere ș.a. ar trebui să primească, de asemenea, un sprijin mai mare și să fie prioritizate. Proiectele investiționale urmează să cuprindă ca drept investiții eligibile asemenea tipuri de echipamente și sisteme, precum și să fie avantajate sau, după caz, condiționate de implementarea acestora. </w:t>
            </w:r>
          </w:p>
          <w:p w14:paraId="763C634B"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Dezvoltarea cooperării fermierilor și a formelor organizaționale va contribui la consolidarea puterii de negociere, o poziționare mai bună de-a lungul lanțului valoric, creșterea capacităților investiționale și dezvoltarea infrastructurii post-recoltare și de procesare, îmbunătățire a accesului la inputuri, creșterea capacității de asimilare și implementare de cunoștințe și inovații.</w:t>
            </w:r>
          </w:p>
          <w:p w14:paraId="05BA1F5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 dimensiunea riscurilor de piață, sprijinul pentru dezvoltarea lanțurilor scurte alimentare, inclusiv a sistemelor de colectare și depozitare va permite fermierilor să diversifice, să crească sursele de venit, și să valorifice eficient producția agricolă diversificată. Cooperarea va crește capacitatea fermierilor de a utiliza instrumentele de piață și va consolida reziliența acestora în contextul riscurilor de piață. </w:t>
            </w:r>
          </w:p>
          <w:p w14:paraId="505055FE"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sistemului de cunoștințe și inovare este indispensabil formarii unui sistem agricol cu un grad ridicat de plasticitate în contextul de situații de criză, inclusiv în vederea </w:t>
            </w:r>
            <w:proofErr w:type="spellStart"/>
            <w:r w:rsidRPr="001C1193">
              <w:rPr>
                <w:rFonts w:ascii="Times New Roman" w:eastAsia="Times New Roman" w:hAnsi="Times New Roman" w:cs="Times New Roman"/>
                <w:kern w:val="0"/>
                <w:sz w:val="20"/>
                <w:szCs w:val="20"/>
                <w:lang w:val="ro-MD"/>
                <w14:ligatures w14:val="none"/>
              </w:rPr>
              <w:t>mitigării</w:t>
            </w:r>
            <w:proofErr w:type="spellEnd"/>
            <w:r w:rsidRPr="001C1193">
              <w:rPr>
                <w:rFonts w:ascii="Times New Roman" w:eastAsia="Times New Roman" w:hAnsi="Times New Roman" w:cs="Times New Roman"/>
                <w:kern w:val="0"/>
                <w:sz w:val="20"/>
                <w:szCs w:val="20"/>
                <w:lang w:val="ro-MD"/>
                <w14:ligatures w14:val="none"/>
              </w:rPr>
              <w:t xml:space="preserve"> riscurilor și adaptării la schimbările climatice. </w:t>
            </w:r>
          </w:p>
        </w:tc>
      </w:tr>
    </w:tbl>
    <w:p w14:paraId="56C92A8E"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7E7277BA" w14:textId="132FD576" w:rsidR="004B2FC8" w:rsidRPr="001C1193" w:rsidRDefault="004B2FC8" w:rsidP="001F7CA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N7 Diversificarea surselor de venituri</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6F7F496A" w14:textId="77777777" w:rsidTr="00CE0FD2">
        <w:tc>
          <w:tcPr>
            <w:tcW w:w="9649" w:type="dxa"/>
          </w:tcPr>
          <w:p w14:paraId="08681B3A"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Slaba diversificare a economiei, inclusiv a oportunităților de afaceri și de muncă în spațiul rural reprezintă un factor amplificator cheie pentru procesele de depopulare și îmbătrânire a populației. Are o influență semnificativă asupra </w:t>
            </w:r>
            <w:r w:rsidRPr="001C1193">
              <w:rPr>
                <w:rFonts w:ascii="Times New Roman" w:eastAsia="Times New Roman" w:hAnsi="Times New Roman" w:cs="Times New Roman"/>
                <w:kern w:val="0"/>
                <w:sz w:val="20"/>
                <w:szCs w:val="20"/>
                <w:lang w:val="ro-MD"/>
                <w14:ligatures w14:val="none"/>
              </w:rPr>
              <w:lastRenderedPageBreak/>
              <w:t xml:space="preserve">bunăstării </w:t>
            </w:r>
            <w:proofErr w:type="spellStart"/>
            <w:r w:rsidRPr="001C1193">
              <w:rPr>
                <w:rFonts w:ascii="Times New Roman" w:eastAsia="Times New Roman" w:hAnsi="Times New Roman" w:cs="Times New Roman"/>
                <w:kern w:val="0"/>
                <w:sz w:val="20"/>
                <w:szCs w:val="20"/>
                <w:lang w:val="ro-MD"/>
                <w14:ligatures w14:val="none"/>
              </w:rPr>
              <w:t>socio</w:t>
            </w:r>
            <w:proofErr w:type="spellEnd"/>
            <w:r w:rsidRPr="001C1193">
              <w:rPr>
                <w:rFonts w:ascii="Times New Roman" w:eastAsia="Times New Roman" w:hAnsi="Times New Roman" w:cs="Times New Roman"/>
                <w:kern w:val="0"/>
                <w:sz w:val="20"/>
                <w:szCs w:val="20"/>
                <w:lang w:val="ro-MD"/>
                <w14:ligatures w14:val="none"/>
              </w:rPr>
              <w:t xml:space="preserve">-economice a agenților economici antrenați în sectorul agricol, dar și asupra gospodăriilor populației din zonele rurale, efectul resimțindu-se, în special, la nivel microeconomic. </w:t>
            </w:r>
          </w:p>
          <w:p w14:paraId="1CE92EE7"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Presupune o creștere a surselor de venit sau o îmbunătățire a balanței contribuției acestora la venit. Pe dimensiune spațială se referă la oportunități stabilite în areale ale spațiului rural care pot fi acoperite în cadrul modelelor zilnice de mobilitate. Sub aspectul tipurilor de activități, este considerat rolul cheie al agriculturii și respectiv creșterea oportunităților economice prin determinarea modificării structurii producerii către activități cu valoare adăugată înaltă, dar și o dezvoltare </w:t>
            </w:r>
            <w:proofErr w:type="spellStart"/>
            <w:r w:rsidRPr="001C1193">
              <w:rPr>
                <w:rFonts w:ascii="Times New Roman" w:eastAsia="Times New Roman" w:hAnsi="Times New Roman" w:cs="Times New Roman"/>
                <w:kern w:val="0"/>
                <w:sz w:val="20"/>
                <w:szCs w:val="20"/>
                <w:lang w:val="ro-MD"/>
                <w14:ligatures w14:val="none"/>
              </w:rPr>
              <w:t>multi</w:t>
            </w:r>
            <w:proofErr w:type="spellEnd"/>
            <w:r w:rsidRPr="001C1193">
              <w:rPr>
                <w:rFonts w:ascii="Times New Roman" w:eastAsia="Times New Roman" w:hAnsi="Times New Roman" w:cs="Times New Roman"/>
                <w:kern w:val="0"/>
                <w:sz w:val="20"/>
                <w:szCs w:val="20"/>
                <w:lang w:val="ro-MD"/>
                <w14:ligatures w14:val="none"/>
              </w:rPr>
              <w:t xml:space="preserve">-funcțională a spațiului rural care se bazează pe o valorificare a oportunităților economice de integrare de activități la nivele local, cu o contribuție la îmbunătățirea standardelor de viață și a condițiilor de muncă ale populației rurale. </w:t>
            </w:r>
          </w:p>
          <w:p w14:paraId="38B91B8D"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Structura agriculturii, ca sector formator al economiei locale, prin dominarea culturilor și extensia tipurilor de activități cu valoare adăugată redusă limitează posibilitățile de extindere a veniturilor și tipurilor de activități economice atât pe bază de abordare mono cât și multifuncțională a dezvoltării locale. Nivelul redus de venit al fermelor, lipsa diversificării surselor sunt corelate cu slaba capacitatea de reziliență a producătorilor și populației la situații de risc, inclusiv impactul </w:t>
            </w:r>
            <w:proofErr w:type="spellStart"/>
            <w:r w:rsidRPr="001C1193">
              <w:rPr>
                <w:rFonts w:ascii="Times New Roman" w:eastAsia="Times New Roman" w:hAnsi="Times New Roman" w:cs="Times New Roman"/>
                <w:kern w:val="0"/>
                <w:sz w:val="20"/>
                <w:szCs w:val="20"/>
                <w:lang w:val="ro-MD"/>
                <w14:ligatures w14:val="none"/>
              </w:rPr>
              <w:t>hazardelor</w:t>
            </w:r>
            <w:proofErr w:type="spellEnd"/>
            <w:r w:rsidRPr="001C1193">
              <w:rPr>
                <w:rFonts w:ascii="Times New Roman" w:eastAsia="Times New Roman" w:hAnsi="Times New Roman" w:cs="Times New Roman"/>
                <w:kern w:val="0"/>
                <w:sz w:val="20"/>
                <w:szCs w:val="20"/>
                <w:lang w:val="ro-MD"/>
                <w14:ligatures w14:val="none"/>
              </w:rPr>
              <w:t xml:space="preserve"> naturale. Acestea determină menținerea la un nivel înalt a decalajului dintre spațiul urban și rural privind disponibilitatea serviciilor și calitatea vieții. Are un impact negativ asupra structurii veniturilor populației rurale prin menținerea la o pondere relative înaltă a rolului resurselor provenite din prestații sociale, remitențe, venituri bazate pe migrația internă către principalele centre urbane.</w:t>
            </w:r>
          </w:p>
          <w:p w14:paraId="3062BC93"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Promovarea dezvoltării, diversificării și modernizării sectorului agricol, bazat pe producții competitive și de înaltă calitate. Investițiile în restructurarea, modernizarea, inovarea și diversificarea fermelor, adoptarea unor noi practici și tehnologii sunt necesare pentru consolidarea sustenabilității și rezilienței afacerilor și asigurarea unei diversificări a activităților agricole. Integrarea unor activități suplimentare de-a lungul lanțului valoric, precum procesarea și comercializarea pe bază de implementare de modele de lanț scurt de aprovizionare vor extinde oportunitățile economice prin valorificarea potențialului și resurselor locale. Plățile directe vor contribui susținerea veniturilor în contextul eforturilor de dezvoltare, creșterii competiției și poate fi valorificat ca instrument de ghidare. </w:t>
            </w:r>
          </w:p>
          <w:p w14:paraId="56E930C3" w14:textId="1B724009"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Sprijinirea dezvoltării </w:t>
            </w:r>
            <w:r w:rsidR="00224EDB">
              <w:rPr>
                <w:rFonts w:ascii="Times New Roman" w:eastAsia="Times New Roman" w:hAnsi="Times New Roman" w:cs="Times New Roman"/>
                <w:kern w:val="0"/>
                <w:sz w:val="20"/>
                <w:szCs w:val="20"/>
                <w:lang w:val="ro-MD"/>
                <w14:ligatures w14:val="none"/>
              </w:rPr>
              <w:t>activităților</w:t>
            </w:r>
            <w:r w:rsidRPr="001C1193">
              <w:rPr>
                <w:rFonts w:ascii="Times New Roman" w:eastAsia="Times New Roman" w:hAnsi="Times New Roman" w:cs="Times New Roman"/>
                <w:kern w:val="0"/>
                <w:sz w:val="20"/>
                <w:szCs w:val="20"/>
                <w:lang w:val="ro-MD"/>
                <w14:ligatures w14:val="none"/>
              </w:rPr>
              <w:t xml:space="preserve"> neagricole contribuie la stabilizarea și diversificarea economiei rurale. Noile lanțuri valorice rurale cum ar fi energia din surse regenerabile, bioeconomia emergentă, economia circulară și agroturismul, vor oferi zonelor rurale un bun potențial pentru creștere și locuri de muncă, conservând totodată resursele naturale. Creșterea tipurilor de servicii sociale disponibile la nivel rural este determinată de necesitățile populației și reprezintă o oportunitate economică. Sunt considerate și activitățile bazate pe valorificarea tradițiilor și culturii reprezentând nu doar un element de capitalizare a oportunităților economice dar și ca o componentă de menținere culturală a spațiilor rurale, de comunicare și promovare a afinității dinspre zona urbană către zona rurală. </w:t>
            </w:r>
          </w:p>
          <w:p w14:paraId="4B008F1E"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Drept nucleu pentru dezvoltarea </w:t>
            </w:r>
            <w:proofErr w:type="spellStart"/>
            <w:r w:rsidRPr="001C1193">
              <w:rPr>
                <w:rFonts w:ascii="Times New Roman" w:eastAsia="Times New Roman" w:hAnsi="Times New Roman" w:cs="Times New Roman"/>
                <w:kern w:val="0"/>
                <w:sz w:val="20"/>
                <w:szCs w:val="20"/>
                <w:lang w:val="ro-MD"/>
                <w14:ligatures w14:val="none"/>
              </w:rPr>
              <w:t>socio</w:t>
            </w:r>
            <w:proofErr w:type="spellEnd"/>
            <w:r w:rsidRPr="001C1193">
              <w:rPr>
                <w:rFonts w:ascii="Times New Roman" w:eastAsia="Times New Roman" w:hAnsi="Times New Roman" w:cs="Times New Roman"/>
                <w:kern w:val="0"/>
                <w:sz w:val="20"/>
                <w:szCs w:val="20"/>
                <w:lang w:val="ro-MD"/>
                <w14:ligatures w14:val="none"/>
              </w:rPr>
              <w:t xml:space="preserve">-economică a spațiilor rurale este considerată dezvoltarea fermelor și afacerilor de familie. Sprijinirea cooperării, bazată pe instrumente care au demonstrat eficiența la nivelul UE, va asigura creșterea capacităților investiționale, competitivității și a accesului la piață, și va acoperi inclusiv pe dimensiunea de </w:t>
            </w:r>
            <w:proofErr w:type="spellStart"/>
            <w:r w:rsidRPr="001C1193">
              <w:rPr>
                <w:rFonts w:ascii="Times New Roman" w:eastAsia="Times New Roman" w:hAnsi="Times New Roman" w:cs="Times New Roman"/>
                <w:kern w:val="0"/>
                <w:sz w:val="20"/>
                <w:szCs w:val="20"/>
                <w:lang w:val="ro-MD"/>
                <w14:ligatures w14:val="none"/>
              </w:rPr>
              <w:t>clusterizare</w:t>
            </w:r>
            <w:proofErr w:type="spellEnd"/>
            <w:r w:rsidRPr="001C1193">
              <w:rPr>
                <w:rFonts w:ascii="Times New Roman" w:eastAsia="Times New Roman" w:hAnsi="Times New Roman" w:cs="Times New Roman"/>
                <w:kern w:val="0"/>
                <w:sz w:val="20"/>
                <w:szCs w:val="20"/>
                <w:lang w:val="ro-MD"/>
                <w14:ligatures w14:val="none"/>
              </w:rPr>
              <w:t xml:space="preserve"> pentru extinderea oportunităților de dezvoltare de afaceri neagricole, inovare, democratizare, creștere a coeziunii sociale și implicare a comunității la dezvoltarea locală. </w:t>
            </w:r>
          </w:p>
        </w:tc>
      </w:tr>
    </w:tbl>
    <w:p w14:paraId="01304758"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342DBABC" w14:textId="034D599A" w:rsidR="004B2FC8" w:rsidRPr="001C1193" w:rsidRDefault="004B2FC8" w:rsidP="001F7CA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N8 Îmbunătățirea vizibilității și recunoașterea pe piață a vinurilor produse în Republica Moldova și informarea consumatorului privind beneficiile consumului responsabil de vin</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6FA215F3" w14:textId="77777777" w:rsidTr="001F7CA0">
        <w:tc>
          <w:tcPr>
            <w:tcW w:w="9649" w:type="dxa"/>
          </w:tcPr>
          <w:p w14:paraId="596187E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Piața vinurilor este în continuă dinamică determinată de o evoluție a preferințelor consumatorilor, creștere a competiției altor produse, schimbări ale modelelor de consum inclusiv îngustare a unor segmente pe fundalul schimbului de generații. Crește nivelul de complexitate al pieței cu înregistrare a unei cereri în creștere pe anumite segmente pentru vinuri de soiuri locale și cupaje, organice, cerințe mai înalte față de textura și calitatea produsului, extinderea cererii pentru vinuri premiate, modificarea căilor de informare despre produs. </w:t>
            </w:r>
          </w:p>
          <w:p w14:paraId="0DA68FF5"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 parcursul ultimei perioade au fost înregistrate succese semnificative privind extinderea accesului la piața internațională și de valorificare a pieței interne. Reforma privind instituirea Fondului Viei și Vinului (FVV) și al Oficiului Național a Viei și Vinului (ONVV), bazate pe principiul parteneriatului public-privat, a reprezentat un pas important pentru coagularea eforturilor sectorului și îmbunătățirea imaginii de țară. Deși producătorii vitivinicoli demonstrează o dinamică în creșterea și în extinderea oportunităților de comercializare în special pe fonul dificultăților </w:t>
            </w:r>
            <w:r w:rsidRPr="001C1193">
              <w:rPr>
                <w:rFonts w:ascii="Times New Roman" w:eastAsia="Times New Roman" w:hAnsi="Times New Roman" w:cs="Times New Roman"/>
                <w:kern w:val="0"/>
                <w:sz w:val="20"/>
                <w:szCs w:val="20"/>
                <w:lang w:val="ro-MD"/>
                <w14:ligatures w14:val="none"/>
              </w:rPr>
              <w:lastRenderedPageBreak/>
              <w:t xml:space="preserve">înregistrate în contextul accesului pe mai multe piețe, anterior tradiționale, succesele atinse de unii producători necesită a fi consolidate. Realizările prezintă un grad de diferențiere înaltă între diferite grupuri/ organizații de producători, determinat de modele diferite de integrare pe piață și limitările structurale ale sectorului și în particular ale producătorilor, fiindcă, valorificarea pe scară largă a schemelor de calitate, atât ce ține de producere cât și ca instrument de promovare rămâne a fi la un nivel redus. </w:t>
            </w:r>
          </w:p>
          <w:p w14:paraId="49ED5144"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Turismul viticol, cunoscut și ca </w:t>
            </w:r>
            <w:proofErr w:type="spellStart"/>
            <w:r w:rsidRPr="001C1193">
              <w:rPr>
                <w:rFonts w:ascii="Times New Roman" w:eastAsia="Times New Roman" w:hAnsi="Times New Roman" w:cs="Times New Roman"/>
                <w:kern w:val="0"/>
                <w:sz w:val="20"/>
                <w:szCs w:val="20"/>
                <w:lang w:val="ro-MD"/>
                <w14:ligatures w14:val="none"/>
              </w:rPr>
              <w:t>enoturism</w:t>
            </w:r>
            <w:proofErr w:type="spellEnd"/>
            <w:r w:rsidRPr="001C1193">
              <w:rPr>
                <w:rFonts w:ascii="Times New Roman" w:eastAsia="Times New Roman" w:hAnsi="Times New Roman" w:cs="Times New Roman"/>
                <w:kern w:val="0"/>
                <w:sz w:val="20"/>
                <w:szCs w:val="20"/>
                <w:lang w:val="ro-MD"/>
                <w14:ligatures w14:val="none"/>
              </w:rPr>
              <w:t xml:space="preserve">, ce se încadrează în procesul de valorificare a pieței interne, a înregistrat o evoluție masivă, iar numărul de turiști străini a tot crescut. Investițiile în vinării și inițiativa părților interesate de a pune Moldova pe harta turismului viticol european au dus la crearea „Drumului Vinului Moldovei” - trasee turistice care permit vizitarea a 40 vinării, 12 vinoteci, 27 evenimente cultural-vinicole și zeci de experiențe </w:t>
            </w:r>
            <w:proofErr w:type="spellStart"/>
            <w:r w:rsidRPr="001C1193">
              <w:rPr>
                <w:rFonts w:ascii="Times New Roman" w:eastAsia="Times New Roman" w:hAnsi="Times New Roman" w:cs="Times New Roman"/>
                <w:kern w:val="0"/>
                <w:sz w:val="20"/>
                <w:szCs w:val="20"/>
                <w:lang w:val="ro-MD"/>
                <w14:ligatures w14:val="none"/>
              </w:rPr>
              <w:t>eno</w:t>
            </w:r>
            <w:proofErr w:type="spellEnd"/>
            <w:r w:rsidRPr="001C1193">
              <w:rPr>
                <w:rFonts w:ascii="Times New Roman" w:eastAsia="Times New Roman" w:hAnsi="Times New Roman" w:cs="Times New Roman"/>
                <w:kern w:val="0"/>
                <w:sz w:val="20"/>
                <w:szCs w:val="20"/>
                <w:lang w:val="ro-MD"/>
                <w14:ligatures w14:val="none"/>
              </w:rPr>
              <w:t xml:space="preserve">-gastronomice și de aventură ușoară care cuprind toate zonele și obiectivele de interes vitivinicol din cele 4 regiuni viticole cu Indicație Geografică Protejată fiind prima rută cultural-turistică certificată de Consiliul Europei ca parte a ITER VITIS </w:t>
            </w:r>
            <w:proofErr w:type="spellStart"/>
            <w:r w:rsidRPr="001C1193">
              <w:rPr>
                <w:rFonts w:ascii="Times New Roman" w:eastAsia="Times New Roman" w:hAnsi="Times New Roman" w:cs="Times New Roman"/>
                <w:kern w:val="0"/>
                <w:sz w:val="20"/>
                <w:szCs w:val="20"/>
                <w:lang w:val="ro-MD"/>
                <w14:ligatures w14:val="none"/>
              </w:rPr>
              <w:t>Les</w:t>
            </w:r>
            <w:proofErr w:type="spellEnd"/>
            <w:r w:rsidRPr="001C1193">
              <w:rPr>
                <w:rFonts w:ascii="Times New Roman" w:eastAsia="Times New Roman" w:hAnsi="Times New Roman" w:cs="Times New Roman"/>
                <w:kern w:val="0"/>
                <w:sz w:val="20"/>
                <w:szCs w:val="20"/>
                <w:lang w:val="ro-MD"/>
                <w14:ligatures w14:val="none"/>
              </w:rPr>
              <w:t xml:space="preserve"> </w:t>
            </w:r>
            <w:proofErr w:type="spellStart"/>
            <w:r w:rsidRPr="001C1193">
              <w:rPr>
                <w:rFonts w:ascii="Times New Roman" w:eastAsia="Times New Roman" w:hAnsi="Times New Roman" w:cs="Times New Roman"/>
                <w:kern w:val="0"/>
                <w:sz w:val="20"/>
                <w:szCs w:val="20"/>
                <w:lang w:val="ro-MD"/>
                <w14:ligatures w14:val="none"/>
              </w:rPr>
              <w:t>Chemins</w:t>
            </w:r>
            <w:proofErr w:type="spellEnd"/>
            <w:r w:rsidRPr="001C1193">
              <w:rPr>
                <w:rFonts w:ascii="Times New Roman" w:eastAsia="Times New Roman" w:hAnsi="Times New Roman" w:cs="Times New Roman"/>
                <w:kern w:val="0"/>
                <w:sz w:val="20"/>
                <w:szCs w:val="20"/>
                <w:lang w:val="ro-MD"/>
                <w14:ligatures w14:val="none"/>
              </w:rPr>
              <w:t xml:space="preserve"> de La </w:t>
            </w:r>
            <w:proofErr w:type="spellStart"/>
            <w:r w:rsidRPr="001C1193">
              <w:rPr>
                <w:rFonts w:ascii="Times New Roman" w:eastAsia="Times New Roman" w:hAnsi="Times New Roman" w:cs="Times New Roman"/>
                <w:kern w:val="0"/>
                <w:sz w:val="20"/>
                <w:szCs w:val="20"/>
                <w:lang w:val="ro-MD"/>
                <w14:ligatures w14:val="none"/>
              </w:rPr>
              <w:t>Vigne</w:t>
            </w:r>
            <w:proofErr w:type="spellEnd"/>
            <w:r w:rsidRPr="001C1193">
              <w:rPr>
                <w:rFonts w:ascii="Times New Roman" w:eastAsia="Times New Roman" w:hAnsi="Times New Roman" w:cs="Times New Roman"/>
                <w:kern w:val="0"/>
                <w:sz w:val="20"/>
                <w:szCs w:val="20"/>
                <w:lang w:val="ro-MD"/>
                <w14:ligatures w14:val="none"/>
              </w:rPr>
              <w:t xml:space="preserve"> en Europe. Totuși, menținerea acestui statut necesită cooperare strânsă și parteneriate în cadrul comunității, de a face investiții pentru marketing complex, inclusiv, care ar conduce la un impact esențial, astfel încât regiunea să-și păstreze farmecul și rațiunea sa de a fi o destinație vinicolă.</w:t>
            </w:r>
          </w:p>
          <w:p w14:paraId="30537E7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Sunt necesare eforturi pentru a consolida capacitățile sectorului, de a implementa prin acțiuni sinergice activități de promovare și extindere a oportunităților de piață, consolidare a capacităților instituționale ale ONVV, inclusiv prin o integrare mai eficientă a instrumentelor de planificare pe termen mediu și lung al activităților. Urmează a fi valorificate posibilitățile de descentralizare ghidată și aplicare a abordărilor </w:t>
            </w:r>
            <w:proofErr w:type="spellStart"/>
            <w:r w:rsidRPr="001C1193">
              <w:rPr>
                <w:rFonts w:ascii="Times New Roman" w:eastAsia="Times New Roman" w:hAnsi="Times New Roman" w:cs="Times New Roman"/>
                <w:kern w:val="0"/>
                <w:sz w:val="20"/>
                <w:szCs w:val="20"/>
                <w:lang w:val="ro-MD"/>
                <w14:ligatures w14:val="none"/>
              </w:rPr>
              <w:t>multimodale</w:t>
            </w:r>
            <w:proofErr w:type="spellEnd"/>
            <w:r w:rsidRPr="001C1193">
              <w:rPr>
                <w:rFonts w:ascii="Times New Roman" w:eastAsia="Times New Roman" w:hAnsi="Times New Roman" w:cs="Times New Roman"/>
                <w:kern w:val="0"/>
                <w:sz w:val="20"/>
                <w:szCs w:val="20"/>
                <w:lang w:val="ro-MD"/>
                <w14:ligatures w14:val="none"/>
              </w:rPr>
              <w:t xml:space="preserve"> în cadrul modelelor de sprijin, pentru a asigura creșterea flexibilității și a integrării abordărilor inovative de promovare pe piața internă și externă. </w:t>
            </w:r>
          </w:p>
          <w:p w14:paraId="0E265546"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Susținerea în baza unei abordări complexe a unei mai buni poziționări pe piață a produselor vitivinicole, a cunoașterii și consolidării înaltei aprecieri a calității și valorii lor prin corelarea, consolidarea și eficientizarea măsurilor de sprijin de-a lungul întregului lanț valoric cu considerarea tuturor elementelor ecosistemului vitivinicol. Include măsuri coagulate pe dimensiunile de producere primară, procesare, infrastructură instituțională, sistem de promovare. Extinderea oportunităților aferente promovării produselor încadrate în sisteme de calitate și respectiv sporirea interesului economic al producătorilor în aplicarea acestora. Creșterea performanței sistemului de promovare prin consolidarea capacităților cadrului instituțional existent și implementarea de măsuri care să permită valorificarea potențialului inovativ prin elemente de descentralizare și extinderea sprijinului disponibil pentru acțiuni de promovare la nivel de producător. </w:t>
            </w:r>
          </w:p>
        </w:tc>
      </w:tr>
    </w:tbl>
    <w:p w14:paraId="3830FBF8" w14:textId="77777777" w:rsidR="004B2FC8" w:rsidRPr="001C1193" w:rsidRDefault="004B2FC8" w:rsidP="004B2FC8">
      <w:pPr>
        <w:spacing w:after="0" w:line="240" w:lineRule="auto"/>
        <w:ind w:firstLine="709"/>
        <w:contextualSpacing/>
        <w:jc w:val="both"/>
        <w:rPr>
          <w:rFonts w:ascii="Times New Roman" w:eastAsia="Times New Roman" w:hAnsi="Times New Roman" w:cs="Times New Roman"/>
          <w:kern w:val="0"/>
          <w:sz w:val="28"/>
          <w:szCs w:val="28"/>
          <w:lang w:val="ro-MD" w:eastAsia="ru-RU"/>
          <w14:ligatures w14:val="none"/>
        </w:rPr>
      </w:pPr>
    </w:p>
    <w:p w14:paraId="4A3F3A20" w14:textId="56D46A40"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N9 Creșterea competitivității și sustenabilității prin eficientizarea proceselor de producere și prin respectarea practicilor prietenoase mediului, inclusiv prin dezvoltarea produselor inovatoare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5AA0909D" w14:textId="77777777" w:rsidTr="001F7CA0">
        <w:tc>
          <w:tcPr>
            <w:tcW w:w="9649" w:type="dxa"/>
          </w:tcPr>
          <w:p w14:paraId="76A5C014"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 parcursul ultimei decade sectorul a cunoscut o evoluție semnificativă în a se consacra și a obține apreciere la nivel internațional pentru calitatea și trăsăturile organoleptice ale produsului, valorificare integrată a tradițiilor locale, tendințelor tehnologice și a cerințelor pieței. Totuși, dezvoltarea sectorului este neomogenă, iar capacitățile sunt afectate de suprapunerea procesului transformațional cu situații de criză legate de măsuri de interdicție aleatorii pe unele piețe de desfacere. </w:t>
            </w:r>
          </w:p>
          <w:p w14:paraId="4FC6B307"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 menține la un nivel înalt lipsa de concordanță între volumul, calitatea ofertei de produse și cerințele pieței internaționale a vinului fapt care plasează volume mari de produs în segmentul cu cele mai mici prețuri ale pieței, materializată inclusiv prin livrările în vrac. Capacitățile de dezvoltare pe bază de surse proprii în sector sunt reduse ceea ce determină caracterul neuniform al industriei, nevalorificare a potențialului de sporire a calității, de inovare, și inerența capacității de reacționare la semnalele pieței. </w:t>
            </w:r>
          </w:p>
          <w:p w14:paraId="14CF05D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Extinderea aplicării și valorificării sistemelor de calitate, deși cu înregistrarea de succese importante, rămâne a fi limitată și respectiv nu are un impact transformațional determinant. Schimbările spre creșterea competitivității sunt limitate ca extensie de dificultăți de investiții tehnologice, capacității de inovare și racordare la cerințele pieței, de identificare și încadrare pe nișe profitabile pe piața internațională a vinului. Integrarea pe sistem educație, cercetare și inovare este afectată de slaba coordonare și conexiuni ineficiente cu sectorul. </w:t>
            </w:r>
          </w:p>
          <w:p w14:paraId="651EB01C"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Consolidarea capacității producătorilor de produse vitivinicole în a îmbunătăți calitatea vinurilor, de a inova și de a se racorda la modele de integrare și cerințele segmentelor de piață cu valoare adăugată înaltă. Suportul urmează a fi direcționat atât producători existenți care urmăresc obiective de dezvoltare a eficienței, competitivității și calității </w:t>
            </w:r>
            <w:r w:rsidRPr="001C1193">
              <w:rPr>
                <w:rFonts w:ascii="Times New Roman" w:eastAsia="Times New Roman" w:hAnsi="Times New Roman" w:cs="Times New Roman"/>
                <w:kern w:val="0"/>
                <w:sz w:val="20"/>
                <w:szCs w:val="20"/>
                <w:lang w:val="ro-MD"/>
                <w14:ligatures w14:val="none"/>
              </w:rPr>
              <w:lastRenderedPageBreak/>
              <w:t xml:space="preserve">producției precum și pentru noii producători. Suportul țintit va fi asigurat prin implementare de proiecte cu posibilitatea de a acoperi în mod comprehensiv activități ce vizează investiții în tehnologii de producere, structuri și instrumente de comercializare, integrarea tehnologiilor aferente aplicării inovării și îmbunătățire a calității și nemijlocit necesare în contextul încadrării în scheme de calitate, precum și cheltuieli aferent achiziției de active necorporale. </w:t>
            </w:r>
          </w:p>
          <w:p w14:paraId="6557212C"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 impune susținerea producătorilor în efortul lor de a extinde aplicarea practicilor prietenoase de mediu, de gestiune a apelor uzate și al deșeurilor, inclusiv prin valorificare economică a subproduselor, sporire a eficienței energetice și valorificare a surselor regenerabile de energie. Atingerea acestor obiective, adițional responsabilității și efectelor benefice de mediu, răspunde la cererea în creștere a consumatorilor pentru bunuri produse sustenabil. Investițiile în digitalizare vor contribui la optimizarea proceselor de producere cu un impact asupra costurilor, trasabilității și calității producției, și va asigura o platformă pentru îmbunătățirii integrării între activitatea primară de producție, proprie și cea asigurată de fermieri, și activitatea de valorificare a acestei producții. </w:t>
            </w:r>
          </w:p>
        </w:tc>
      </w:tr>
    </w:tbl>
    <w:p w14:paraId="5CD8CBFF"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0416E43C" w14:textId="39C3476F"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N10 Revitalizarea și dezvoltarea sectorului de producere a materialului de înmulțire vegetativă  a viței-de-vie, punând  accent pe cel din soiuri autohtone și de selecție nouă </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07D7614E" w14:textId="77777777" w:rsidTr="001F7CA0">
        <w:tc>
          <w:tcPr>
            <w:tcW w:w="9649" w:type="dxa"/>
          </w:tcPr>
          <w:p w14:paraId="7D3E892A"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Sectorul viticol trece prin un proces amplu de restructurare și transformare. Structura podgoriilor includ vaste suprafețe de vii, marea parte fiind slab productive sau abandonate. Adaptarea la cerințele de piață impun necesitatea completării suprafețelor ocupate cu vii de soiuri solicitate pe piață. Insuficiența ofertei interne de material  săditor de viță-de-vie de valoare biologică înaltă, cu accent pe categoria certificat, periclitează efortul sectorului, și atingerea priorității de  a dezvolta un sector durabil și competitiv. Oferta de import nu poate acoperi necesitățile specifice de material săditor de soiuri autohtone sau de selecție nouă și poate supune sectorul riscuri de introducere  a unor soiuri neadaptate la condițiile locale.</w:t>
            </w:r>
          </w:p>
          <w:p w14:paraId="63211960" w14:textId="77777777" w:rsidR="004B2FC8" w:rsidRPr="001C1193" w:rsidRDefault="004B2FC8" w:rsidP="004B2FC8">
            <w:pPr>
              <w:spacing w:before="240"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Optimizarea și modernizarea componentelor structurale ale pepinierelor viticole pentru asigurarea sectorului viticol cu material săditor al viței-de-vie de categorie certificat, cu accent pe cel de soiuri autohtone și de selecție nouă prin sprijinirea dezvoltării și modernizării pepinierelor viticole. Facilitarea îmbunătățirii și ajustării ofertei de produse, a unei corelări mai bune a tehnologiilor de producere, și o mai bună coordonare și planificare a activității, inclusiv de dezvoltare prin măsuri pe direcția de îmbunătățire a integrării ecosistemului viticol, inclusiv a sectorului științific și de cercetare, consultanță, producători de struguri și procesatori.  </w:t>
            </w:r>
          </w:p>
        </w:tc>
      </w:tr>
    </w:tbl>
    <w:p w14:paraId="6CBC9040" w14:textId="77777777" w:rsidR="004B2FC8" w:rsidRPr="001C1193" w:rsidRDefault="004B2FC8" w:rsidP="004B2FC8">
      <w:pPr>
        <w:spacing w:after="0" w:line="240" w:lineRule="auto"/>
        <w:ind w:firstLine="709"/>
        <w:contextualSpacing/>
        <w:jc w:val="both"/>
        <w:rPr>
          <w:rFonts w:ascii="Times New Roman" w:eastAsia="Times New Roman" w:hAnsi="Times New Roman" w:cs="Times New Roman"/>
          <w:kern w:val="0"/>
          <w:sz w:val="28"/>
          <w:szCs w:val="28"/>
          <w:lang w:val="ro-MD" w:eastAsia="ru-RU"/>
          <w14:ligatures w14:val="none"/>
        </w:rPr>
      </w:pPr>
    </w:p>
    <w:p w14:paraId="18F6D9D1" w14:textId="299C9558"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N11 Creșterea interesului producătorilor pentru înființarea  plantațiilor viticole moderne, pentru restructurarea, reconversia, modernizarea exploatațiilor viticole existente îmbătrânite și neproductive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2F657E88" w14:textId="77777777" w:rsidTr="001F7CA0">
        <w:tc>
          <w:tcPr>
            <w:tcW w:w="9649" w:type="dxa"/>
          </w:tcPr>
          <w:p w14:paraId="510EF66D"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Structura actuală de podgorii viticole este caracterizată printr-o pondere înaltă de vii abandonate, slab productive sau care nu corespund cerințelor de piață. Procesele din sector au fost influențate de bazele stabilite în perioada sovietică, transformările determinate de perioada de trecere la economie de piață catalizate de investițiile racordate la cererea asigurată de o singură piață cheie, iar ca dinamică de perioadele de criză determinate de embargouri. </w:t>
            </w:r>
          </w:p>
          <w:p w14:paraId="461082B9" w14:textId="48B742CC"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Oferta în exces de struguri pentru vin care nu sunt solicitați pe piață și care sunt produși cu o eficiență redusă și ritmul lent de plantare a noilor plantații rentabil economic au un impact direct asupra competitivității întregului sector vitivinicol, periclitând implementarea de programe de dezvoltare și de  marketing. Reputația de vin moldovenesc de calitate, care se mai numește și „Premium” (categoria „Premium” include produsele vitivinicole cu semnele de calitate </w:t>
            </w:r>
            <w:r w:rsidR="00AA0636" w:rsidRPr="00AA0636">
              <w:rPr>
                <w:rFonts w:ascii="Times New Roman" w:eastAsia="Times New Roman" w:hAnsi="Times New Roman" w:cs="Times New Roman"/>
                <w:kern w:val="0"/>
                <w:sz w:val="20"/>
                <w:szCs w:val="20"/>
                <w:lang w:val="ro-MD"/>
                <w14:ligatures w14:val="none"/>
              </w:rPr>
              <w:t>DOP (Denumire de Origine Protejată), IGP (Indicație Geografică Protejată)</w:t>
            </w:r>
            <w:r w:rsidRPr="001C1193">
              <w:rPr>
                <w:rFonts w:ascii="Times New Roman" w:eastAsia="Times New Roman" w:hAnsi="Times New Roman" w:cs="Times New Roman"/>
                <w:kern w:val="0"/>
                <w:sz w:val="20"/>
                <w:szCs w:val="20"/>
                <w:lang w:val="ro-MD"/>
                <w14:ligatures w14:val="none"/>
              </w:rPr>
              <w:t>) nu poate fi creată în condițiile în care viile din țară nu vor produce constant și rentabil struguri calitativi din soiuri solicitate.</w:t>
            </w:r>
          </w:p>
          <w:p w14:paraId="0273C5DB"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Structura sortimentului de struguri cultivați pe podgoriile Republicii Moldova reprezintă un aspect strategic. Prezența puternică a soiurilor internaționale, pentru care există o cerere globală constantă fiind bine-cunoscute de consumatorii de pe piețele țintă, tendință care se va regăsi în viitorul apropiat este, într-o oarecare măsură, un avantaj competitiv pentru Republica Moldova. Însă, piața internațională pentru aceste soiuri este extrem de competitivă, ceea ce înseamnă că utilizarea soiurilor date de către Republica Moldova, pentru a-și crea reputație, este foarte dificilă. Vinurile trebuie în mod consecvent să fie livrate la un standard ridicat de calitate și un preț competitiv, ceea ce impune cultivarea strugurilor potriviți în zone potrivite, care concomitent conferă un avantaj diferențiat durabil pentru a confirma unicitatea și autenticitatea ofertei.</w:t>
            </w:r>
          </w:p>
          <w:p w14:paraId="2E7A2373"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lastRenderedPageBreak/>
              <w:t xml:space="preserve">Soiurile autohtone reprezintă un element substanțial de diferențiere pe piața globală și facilitează promovarea regiunilor viticole cu tipicitate consacrată, în plus, acestea sunt bine adaptate la condițiile mediului specifice peisajului viticol moldovenesc. </w:t>
            </w:r>
          </w:p>
          <w:p w14:paraId="1EAEB1CC"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Asigurarea performanței sectorului vitivinicol prin sprijinirea transformării sectorului de producție a strugurilor în sector axat pe cerere, care să asigure sporirea eficienței economice de producție, a calității producției, adaptare la schimbări climatice și conformare la cerințele de piață și strategia programelor de promovare pe sector. </w:t>
            </w:r>
          </w:p>
          <w:p w14:paraId="2EE7A06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Urmează a fi susținute investițiile care vizează sporirea potențialului și performanțelor sectorului viticol prin înființarea plantațiilor viticole moderne, restructurarea, modernizarea și eficientizarea plantațiilor viticole și, inclusiv, extinderea suprafețelor ocupate cu soiuri autohtone și de selecție nouă. Sporirea performanței, competitivității și durabilității producției prin susținerea investițiilor care urmăresc îmbunătățirea utilizării și a gospodăririi apei, introducerea unor tehnici de producție integrată, achiziționarea de echipamente pentru metode de producție de precizie sau digitalizată, valorificarea resurselor regenerabile, inclusiv a biomasei. </w:t>
            </w:r>
          </w:p>
          <w:p w14:paraId="07003E5F"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de producție a strugurilor urmează a fi dezvoltat ca activitate economică sustenabilă fapt care să permită multitudinea de modele de integrare de-a lungul lanțului valoric. Va fi sprijinit efortul sectorului vitivinicol de a asigura tranziția deplină de la modelul din trecut bazat pe ofertă la un model orientat spre cerere, necesar pentru a concura pe piața internațională a vinului. </w:t>
            </w:r>
          </w:p>
        </w:tc>
      </w:tr>
    </w:tbl>
    <w:p w14:paraId="63B3EDD6"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08B8210F" w14:textId="2DFD0453"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N12 Menținerea interesului producătorilor de a se dezvolta în raport cu cerințele pieței oferind produse îmbunătățite calitativ, dar și cu o vizibilitate sporită pe piața internă și externă</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7D26EF77" w14:textId="77777777" w:rsidTr="001F7CA0">
        <w:tc>
          <w:tcPr>
            <w:tcW w:w="9649" w:type="dxa"/>
          </w:tcPr>
          <w:p w14:paraId="1AD8E8A9"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Funcționarea eficientă a întregului lanț agroalimentar, de la producător până la piață, impune întrunirea unui șir de condiții specifice procesului de producție, produselor în sine, transport, elementelor de logistică, procesare etc. în vederea unei adaptări la cerințele pieței și integrarea ulterioară în cadrul acesteia. Rolul piețelor privind organizarea schimbului de produse și servicii între furnizori și cumpărători este modelat continuu de diverse practici, evoluând în rând cu actorii pieței.</w:t>
            </w:r>
          </w:p>
          <w:p w14:paraId="0E625551"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Ritmul de creștere a cererii de produse agroalimentare, în special pe piețele cu capacitate de cumpărare înaltă înregistrează tendințe de încetinire pe fundalul evoluțiilor demografice. Procesul de continuă liberalizare a comerțului internațional erodează din avantajele oferite de condiții de acces mai facile pe unele piețe. Creșterea mai lentă a cererii determină rolul sporirii eficienței de producție și de organizare a lanțului valoric pentru a menține și crește rentabilitatea, inclusiv la nivelul producerii primare. Deși comerțul internațional rămâne esențial pentru securitatea alimentară a statelor, se înregistrează o tendință de susținere pe domeniile în care există capacități locale de producere pentru a asigura un nivel de autosuficiență strategică și a reduce riscurile legate de instabilitatea aprovizionării, în corelare cu interesul sporit pentru susținerea dezvoltării rurale. Variabilitatea climei, bolile animalelor și plantelor, schimbarea prețurilor inputurilor, evoluțiile macroeconomice și alte incertitudini determină variații importante în tendințe, ceea ce crește efortul de adaptabilitate a producătorilor. </w:t>
            </w:r>
          </w:p>
          <w:p w14:paraId="6D6FC78F"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În Republica Moldova, piața locală a produselor agroalimentare este în curs de dezvoltare. Este relativ fragmentată, bazată pe piețe mici locale, piețe angro, rețele de magazine, dar cu înregistrarea unor transformări substanțiale prin creșterea rolului instrumentelor digitale și a rețelelor de supermarket. Se menține la un nivel înalt interesul față de produse autentice, sunt păstrate conexiunile urban-rural, fapt care permite extinderea modelelor de valorificare pe fonul unei competiții în creștere cu produsele de import. Piețele internaționale țintă sunt în mare parte unele formate, cu reguli stricte și cerințe de calitate mai mult sau mai puțin stabile, ceea ce imprimă și pentru producătorii agricoli autohtoni necesitatea întreprinderii unor pași în ajustarea produselor și a modelelor de organizare de-a lungul lanțului valoric. Creșterea competiției pe piața produselor cu valoare adăugată înaltă impune necesitatea creșterii capacității de aliniere la preferințele în dinamică a consumatorilor, inclusiv către produse sustenabile, către noi modele de comunicare și informare cu privire la produse, adaptare la modificările categoriilor de produse incluse în coșul de consum. Predominarea modului de valorificare a producției ca materie primă, corelată cu un model de integrare pe verticală, crește vulnerabilitatea sistemului agricol de producere datorată tendințelor de transfer neomogen a fluctuațiilor de preț către producătorii primari. </w:t>
            </w:r>
          </w:p>
          <w:p w14:paraId="7447AF8F"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Creșterea capacității de adaptare a producătorilor la condițiile pieței, inclusiv de a răspunde nu doar cerințelor actuale a consumatorilor dar și a celor potențiale prin extinderea capacității de implementare de strategii pro-active de asigurare a accesului la piață. Diferențele privind capacitățile și succesele de integrare pe piață, deficiențele structurale pe </w:t>
            </w:r>
            <w:r w:rsidRPr="001C1193">
              <w:rPr>
                <w:rFonts w:ascii="Times New Roman" w:eastAsia="Times New Roman" w:hAnsi="Times New Roman" w:cs="Times New Roman"/>
                <w:kern w:val="0"/>
                <w:sz w:val="20"/>
                <w:szCs w:val="20"/>
                <w:lang w:val="ro-MD"/>
                <w14:ligatures w14:val="none"/>
              </w:rPr>
              <w:lastRenderedPageBreak/>
              <w:t>multiple sectoare cheie de producere, impun pre-căutarea unei sinergii de acțiuni care să consolideze capacitatea de producere, organizarea producătorilor, eficiența și inovarea, extinderea atenției sprijinirii acțiunilor de comunicare și promovare, în special privind schemele de calitate. Modelele de dezvoltare avute în vedere și provocările înregistrate sporesc rolul și necesitatea atenției către dezvoltarea și extinderea unor abordări de marketing bazate pe valorificarea lanțurilor scurte de aprovizionare. O mai bună integrare între cercetare și sectorul de producere va spori capacitatea de inovare și adaptare a ofertei de produse. Dezvoltarea procesării la nivel de producere va crește nivelul de responsabilitate la preferințele consumatorilor. Sprijinul asigurat dezvoltării cooperării producătorilor va spori capacitatea de concertare a ofertei și integrarea în lanțurilor valorice de livrare de produse cu valoare adăugată înaltă.</w:t>
            </w:r>
          </w:p>
        </w:tc>
      </w:tr>
    </w:tbl>
    <w:p w14:paraId="59BDA56F"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5B80813E" w14:textId="1C7B5388"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N13 Asigurarea sustenabilității (productivitatea/ rentabilizarea) sectorului zootehnic</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4843F147" w14:textId="77777777" w:rsidTr="001F7CA0">
        <w:tc>
          <w:tcPr>
            <w:tcW w:w="9649" w:type="dxa"/>
          </w:tcPr>
          <w:p w14:paraId="6BEB1345"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Ramura zootehnică are o pondere relativ mică în structura producerii agricole fapt care corelează cu insuficiența utilizării producției vegetale în lanțuri valorice cu valoare adăugată înaltă, reduce din oportunitățile de dezvoltare </w:t>
            </w:r>
            <w:proofErr w:type="spellStart"/>
            <w:r w:rsidRPr="001C1193">
              <w:rPr>
                <w:rFonts w:ascii="Times New Roman" w:eastAsia="Times New Roman" w:hAnsi="Times New Roman" w:cs="Times New Roman"/>
                <w:kern w:val="0"/>
                <w:sz w:val="20"/>
                <w:szCs w:val="20"/>
                <w:lang w:val="ro-MD"/>
                <w14:ligatures w14:val="none"/>
              </w:rPr>
              <w:t>socio</w:t>
            </w:r>
            <w:proofErr w:type="spellEnd"/>
            <w:r w:rsidRPr="001C1193">
              <w:rPr>
                <w:rFonts w:ascii="Times New Roman" w:eastAsia="Times New Roman" w:hAnsi="Times New Roman" w:cs="Times New Roman"/>
                <w:kern w:val="0"/>
                <w:sz w:val="20"/>
                <w:szCs w:val="20"/>
                <w:lang w:val="ro-MD"/>
                <w14:ligatures w14:val="none"/>
              </w:rPr>
              <w:t xml:space="preserve">-economică a zonelor rurale. Sectorul este caracterizat printr-o dezvoltare neuniformă, atât a sub-sectoarelor cât și în cadrul acestora. Dificultățile de accesare a piețelor internaționale, inclusiv determinate de aspecte legate de costuri de producere, certificare și competitivitate, au influențat limitele de extensie a activităților. Pe domenii pe care există acces sau potențial de extindere a accesului pe piață (apicol, ovine și caprine), structura organizatorică, necesitățile investiționale înalte pentru ajustare sunt printre cauzele cheie care limitează extinderea accesului sau competitivitatea pe piețe, precum și de poziționare pe nișe cu valoare adăugată înaltă. </w:t>
            </w:r>
          </w:p>
          <w:p w14:paraId="344F1F8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Procesul de transfer al producției din gospodăriile casnice către ferme specializate se desfășoară cu un anumit grad de eficiență doar în sectorul avicol și de creștere a suinelor. Menținerea pozițiilor pe piața internă, sau valorificarea potențialului de consum este realizat cu succese limitate, piețele fiind fie sub presiunea competitivă, inclusiv ca gamă de produse și ca preț de importuri, fie supuse unor riscuri iminente pe termen mediu și lung. Deși există unele companii mari cu un nivel mai înalt de performanță, subdezvoltarea micilor producători păstrează nișe importante pentru penetrarea produselor de import. Nivelul redus de rentabilitate are un impact pe termen lung prin reducerea numărului de tineri interesați în a stabili activități economice pe domeniu zootehnic. </w:t>
            </w:r>
          </w:p>
          <w:p w14:paraId="5A7A23D6" w14:textId="49FC0E85"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Procesul de modernizare implementat inclusiv prin racordarea legislației naționale la acquis-</w:t>
            </w:r>
            <w:proofErr w:type="spellStart"/>
            <w:r w:rsidRPr="001C1193">
              <w:rPr>
                <w:rFonts w:ascii="Times New Roman" w:eastAsia="Times New Roman" w:hAnsi="Times New Roman" w:cs="Times New Roman"/>
                <w:kern w:val="0"/>
                <w:sz w:val="20"/>
                <w:szCs w:val="20"/>
                <w:lang w:val="ro-MD"/>
                <w14:ligatures w14:val="none"/>
              </w:rPr>
              <w:t>ul</w:t>
            </w:r>
            <w:proofErr w:type="spellEnd"/>
            <w:r w:rsidRPr="001C1193">
              <w:rPr>
                <w:rFonts w:ascii="Times New Roman" w:eastAsia="Times New Roman" w:hAnsi="Times New Roman" w:cs="Times New Roman"/>
                <w:kern w:val="0"/>
                <w:sz w:val="20"/>
                <w:szCs w:val="20"/>
                <w:lang w:val="ro-MD"/>
                <w14:ligatures w14:val="none"/>
              </w:rPr>
              <w:t xml:space="preserve"> </w:t>
            </w:r>
            <w:r w:rsidR="0079779A">
              <w:rPr>
                <w:rFonts w:ascii="Times New Roman" w:eastAsia="Times New Roman" w:hAnsi="Times New Roman" w:cs="Times New Roman"/>
                <w:kern w:val="0"/>
                <w:sz w:val="20"/>
                <w:szCs w:val="20"/>
                <w:lang w:val="ro-MD"/>
                <w14:ligatures w14:val="none"/>
              </w:rPr>
              <w:t>Uniunii Europene</w:t>
            </w:r>
            <w:r w:rsidRPr="001C1193">
              <w:rPr>
                <w:rFonts w:ascii="Times New Roman" w:eastAsia="Times New Roman" w:hAnsi="Times New Roman" w:cs="Times New Roman"/>
                <w:kern w:val="0"/>
                <w:sz w:val="20"/>
                <w:szCs w:val="20"/>
                <w:lang w:val="ro-MD"/>
                <w14:ligatures w14:val="none"/>
              </w:rPr>
              <w:t xml:space="preserve"> pe domeniul sanitar-veterinar, siguranță a alimentelor, bunăstare a animalelor, precum și prioritățile privind reducerea factorilor cu impact negativ asupra mediului determină necesități investiționale și de ajustare a practicilor. </w:t>
            </w:r>
          </w:p>
          <w:p w14:paraId="1ABDAAC0"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se ciocnește cu reducerea suprafețelor de </w:t>
            </w:r>
            <w:proofErr w:type="spellStart"/>
            <w:r w:rsidRPr="001C1193">
              <w:rPr>
                <w:rFonts w:ascii="Times New Roman" w:eastAsia="Times New Roman" w:hAnsi="Times New Roman" w:cs="Times New Roman"/>
                <w:kern w:val="0"/>
                <w:sz w:val="20"/>
                <w:szCs w:val="20"/>
                <w:lang w:val="ro-MD"/>
                <w14:ligatures w14:val="none"/>
              </w:rPr>
              <w:t>pășun</w:t>
            </w:r>
            <w:proofErr w:type="spellEnd"/>
            <w:r w:rsidRPr="001C1193">
              <w:rPr>
                <w:rFonts w:ascii="Times New Roman" w:eastAsia="Times New Roman" w:hAnsi="Times New Roman" w:cs="Times New Roman"/>
                <w:kern w:val="0"/>
                <w:sz w:val="20"/>
                <w:szCs w:val="20"/>
                <w:lang w:val="ro-MD"/>
                <w14:ligatures w14:val="none"/>
              </w:rPr>
              <w:t xml:space="preserve"> și </w:t>
            </w:r>
            <w:proofErr w:type="spellStart"/>
            <w:r w:rsidRPr="001C1193">
              <w:rPr>
                <w:rFonts w:ascii="Times New Roman" w:eastAsia="Times New Roman" w:hAnsi="Times New Roman" w:cs="Times New Roman"/>
                <w:kern w:val="0"/>
                <w:sz w:val="20"/>
                <w:szCs w:val="20"/>
                <w:lang w:val="ro-MD"/>
                <w14:ligatures w14:val="none"/>
              </w:rPr>
              <w:t>fînețe</w:t>
            </w:r>
            <w:proofErr w:type="spellEnd"/>
            <w:r w:rsidRPr="001C1193">
              <w:rPr>
                <w:rFonts w:ascii="Times New Roman" w:eastAsia="Times New Roman" w:hAnsi="Times New Roman" w:cs="Times New Roman"/>
                <w:kern w:val="0"/>
                <w:sz w:val="20"/>
                <w:szCs w:val="20"/>
                <w:lang w:val="ro-MD"/>
                <w14:ligatures w14:val="none"/>
              </w:rPr>
              <w:t xml:space="preserve"> în țară și tendința de majorare a prețului la furaje ca urmare a schimbărilor climaterice, dificultăți determinate de prețurile înalte la energie electrică, utilaj, materiale, insuficiența de resurse circulante, nivelul redus de valorificare a instrumentelor de marketing. </w:t>
            </w:r>
          </w:p>
          <w:p w14:paraId="794C51B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Astfel, nivelul redus de tehnologizare a proceselor determină limite de dezvoltare cauzate de insuficiența forței de muncă, precum și are un impact negativ asupra structurii costurilor de producție. Deși performanța sectorului este corelată la nivelul de asimilare de cunoștințe, tehnologii, inovații, genetică, organizarea sistemului și oferta locală nu asigură suficient necesitățile.</w:t>
            </w:r>
          </w:p>
          <w:p w14:paraId="7FE74AF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de ovine și caprine, de rând cu alte sectoare din producția animalieră, constituie un mijloc eficient de transformare a diferitor resurse vegetale în produse cu valoare biologică superioară, și reprezintă un tip de activitate care contribuie la dezvoltarea economică a spațiilor rurale. Speciile de ovine și caprine prezintă oportunități datorită rezistenței constituționale, valorificarea eficientă a pășunilor, inclusiv accesarea celor de pantă, utilizarea maxim eficientă a miriștilor de pe urma recoltării culturilor, prolificitatea ridicată și intervalul redus între generații, spectrul larg de producții oferite ca materii prime pentru industrie: lapte, carne, lână uniformă și grosieră, pielicele, piei, blănițe și blănuri, cheaguri, etc. </w:t>
            </w:r>
          </w:p>
          <w:p w14:paraId="6732F6C2"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se caracterizează printr-un nivel redus de instituționalizare și organizare, reducere treptată și continuă a efectivului de ovine și caprine datorată unei concentrări înalte a efectivului în gospodării casnice sau producători neînregistrați. Măsurile de sprijin a veniturilor au contribuit la creșterea numărului de ferme înregistrate și o crește a șeptelului în cadrul acestora, dar la un nivel insuficient pentru stabilizarea situației în sector. </w:t>
            </w:r>
          </w:p>
          <w:p w14:paraId="29317062"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Nivelul înalt de activitate sub forme neorganizate diminuează eficiența măsurilor de sprijin, inclusiv de formare profesională adresată producătorilor și lucrătorilor din sector. Fragmentarea excesivă, lipsa cooperării și slaba organizare reduc din capacitatea de adaptare a sectorului și de asimilare de cunoștințe, și a unei mai bune organizări a </w:t>
            </w:r>
            <w:r w:rsidRPr="001C1193">
              <w:rPr>
                <w:rFonts w:ascii="Times New Roman" w:eastAsia="Times New Roman" w:hAnsi="Times New Roman" w:cs="Times New Roman"/>
                <w:kern w:val="0"/>
                <w:sz w:val="20"/>
                <w:szCs w:val="20"/>
                <w:lang w:val="ro-MD"/>
                <w14:ligatures w14:val="none"/>
              </w:rPr>
              <w:lastRenderedPageBreak/>
              <w:t>investițiilor și de marketing a produselor. Managementul sistemului de reproducție a ovinelor și caprinelor este ineficient, fiind atestate performanțe scăzute ale raselor autohtone în ceea ce privește producția de lapte și carne.</w:t>
            </w:r>
          </w:p>
          <w:p w14:paraId="68B11566"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Gestionarea deficientă a fermelor, inclusive de întreținere și alimentație a animalelor reprezintă o problemă caracteristică pentru o mare parte a exploatațiilor. Afectează nivelul de productivitate și calitatea laptelui. O cantitate semnificativă a producției provine din stâne fără o documentație tehnică aprobată. Capacitatea de marketing este afectată de calitatea neuniformă și lipsa unor strategii la nivel de sector sau grupuri datorită slabei organizări. Organizarea deficitară a marketingului produselor rezultă și în scăderea consumului de produse în special în rândul generațiilor tinere. Eforturile de internaționalizare sunt bazate pe integrarea pe verticală și ineficiente pentru a asigura exporturi de produse cu valoare adăugată înaltă. Sectorul este caracterizat printr-o capacitate slabă de asimilare de tehnologii și inovații. Nivelul redus de acoperire prin consultanță și a conexiunii cu sectorul de cercetare reduc din valorificarea posibilităților de dezvoltare.</w:t>
            </w:r>
          </w:p>
          <w:p w14:paraId="6C8ED3E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Asigurarea pe termen lung a condițiilor de dezvoltare sustenabilă a sectorului, inclusiv prin eficientizarea procesului de producere, creșterea nivelului de reziliență și de răspuns la factorii de risc.</w:t>
            </w:r>
            <w:r w:rsidRPr="001C1193">
              <w:rPr>
                <w:rFonts w:ascii="Times New Roman" w:eastAsia="Times New Roman" w:hAnsi="Times New Roman" w:cs="Times New Roman"/>
                <w:b/>
                <w:bCs/>
                <w:kern w:val="0"/>
                <w:sz w:val="20"/>
                <w:szCs w:val="20"/>
                <w:lang w:val="ro-MD"/>
                <w14:ligatures w14:val="none"/>
              </w:rPr>
              <w:t xml:space="preserve"> </w:t>
            </w:r>
            <w:r w:rsidRPr="001C1193">
              <w:rPr>
                <w:rFonts w:ascii="Times New Roman" w:eastAsia="Times New Roman" w:hAnsi="Times New Roman" w:cs="Times New Roman"/>
                <w:kern w:val="0"/>
                <w:sz w:val="20"/>
                <w:szCs w:val="20"/>
                <w:lang w:val="ro-MD"/>
                <w14:ligatures w14:val="none"/>
              </w:rPr>
              <w:t>Sprijinul este necesar a fi redirecționat pe eficientizarea tuturor componentelor ale lanțului valoric și să adreseze într-un mod punctat și eficient factorii limitatori pentru dezvoltare.</w:t>
            </w:r>
            <w:r w:rsidRPr="001C1193">
              <w:rPr>
                <w:rFonts w:ascii="Times New Roman" w:eastAsia="Times New Roman" w:hAnsi="Times New Roman" w:cs="Times New Roman"/>
                <w:b/>
                <w:bCs/>
                <w:kern w:val="0"/>
                <w:sz w:val="20"/>
                <w:szCs w:val="20"/>
                <w:lang w:val="ro-MD"/>
                <w14:ligatures w14:val="none"/>
              </w:rPr>
              <w:t xml:space="preserve"> </w:t>
            </w:r>
            <w:r w:rsidRPr="001C1193">
              <w:rPr>
                <w:rFonts w:ascii="Times New Roman" w:eastAsia="Times New Roman" w:hAnsi="Times New Roman" w:cs="Times New Roman"/>
                <w:kern w:val="0"/>
                <w:sz w:val="20"/>
                <w:szCs w:val="20"/>
                <w:lang w:val="ro-MD"/>
                <w14:ligatures w14:val="none"/>
              </w:rPr>
              <w:t xml:space="preserve">Este urmărită o mai bună structurare și organizare a producătorilor, creșterea capacităților de marketing și competitivitate. Suportul investițional pentru stabilirea și modernizarea fermelor zootehnice vizează inclusiv îmbunătățirea standardelor de producere, de valorificare a producției, capacității de marketing, îmbunătățirea impactului de mediu și aplicarea condițiilor de bunăstare. Eficientizarea economică este urmărită prin implementarea tehnologiilor de creștere a eficienței energetice și de valorificare a energiei regenerabile, tehnologizare spre creșterea gradului de autonomizare și implementarea de soluții digitale, încurajarea integrării de activități de procesare, gestionare mai bună și valorificare economică a subproduselor. </w:t>
            </w:r>
          </w:p>
          <w:p w14:paraId="3E651E30"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Creșterea nivelului de profesionalizare a sectorului de ovine și caprine prin extinderea numărului de ferme înregistrate și a șeptelului de animale în cadrul acestora, și stabilirea premiselor pentru dezvoltarea sustenabilă a fermelor. Menținerea sprijinului pentru securizarea veniturilor producătorilor va contribui la continuarea procesului de profesionalizare precum și la susținerea eforturilor de dezvoltare a fermelor. Finanțarea proiectelor de stabilire și modernizare a fermelor, inclusiv a capacităților de procesare și de comerț reprezintă o prioritate în vederea asigurării premiselor pentru o dezvoltare sustenabilă în sector. Reprezintă o prioritate încurajarea unei mai bune organizări a producătorilor prin forme de cooperare și de valorificare a produselor, inclusiv secundare, organizare a marketingului produselor. Implementarea sistemului AKIS va contribui la diminuarea deficiențelor privind nivelul de penetrare a inovațiilor în sector precum și va stabili baza pentru extinderea conexiunilor cu sectorul de învățământ și cercetare.</w:t>
            </w:r>
          </w:p>
        </w:tc>
      </w:tr>
    </w:tbl>
    <w:p w14:paraId="718C0276"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2347689F" w14:textId="46AA4720"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N14 Dezvoltarea capacităților apicultorilor</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4818B899" w14:textId="77777777" w:rsidTr="001F7CA0">
        <w:tc>
          <w:tcPr>
            <w:tcW w:w="9649" w:type="dxa"/>
          </w:tcPr>
          <w:p w14:paraId="05856A1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apicol are un rol important din punct de vedere al dezvoltării social-economice și de mediu. Contribuie la asigurarea biodiversității prin sprijinirea polenizării culturilor și asigură oportunități ocupaționale, de suplimentare și diversificare a surselor de venit pentru populația rurală, și respectiv are potențial de a contribui semnificativ la dezvoltarea zonelor rurale. Produsele finale sunt indispensabile unei diete calitative, cu o valorificare multiplă. Deși întrunește elemente de activitate economică separată, impactul la creșterea nivelului producție a culturilor agricole depășește valoarea nemijlocită a produselor rezultate din activitatea apicolă. </w:t>
            </w:r>
          </w:p>
          <w:p w14:paraId="6A42BA8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sectorului se bazează în special pe o tradiție ocupațională îndelungată a populației rurale. Prezintă o posibilitate de antrenare graduală de la activitate pentru acoperirea propriului consum sau mixtă – pentru consum propriu și comercializare a surplusului, la activitate complementară sau chiar de specializare. Costul de inițiere a activității este relativ redus comparativ cu alte tipuri de activități agricole, dar asigurarea unei performanțe și sustenabilități ca activitate economică implică investiții pentru capacitare și formare profesională. </w:t>
            </w:r>
          </w:p>
          <w:p w14:paraId="1CFAE1A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Consolidarea și extinderea oportunităților de formare profesională al apicultorilor prin instrumente de consiliere, asistență tehnică, training, informare </w:t>
            </w:r>
            <w:proofErr w:type="spellStart"/>
            <w:r w:rsidRPr="001C1193">
              <w:rPr>
                <w:rFonts w:ascii="Times New Roman" w:eastAsia="Times New Roman" w:hAnsi="Times New Roman" w:cs="Times New Roman"/>
                <w:kern w:val="0"/>
                <w:sz w:val="20"/>
                <w:szCs w:val="20"/>
                <w:lang w:val="ro-MD"/>
                <w14:ligatures w14:val="none"/>
              </w:rPr>
              <w:t>şi</w:t>
            </w:r>
            <w:proofErr w:type="spellEnd"/>
            <w:r w:rsidRPr="001C1193">
              <w:rPr>
                <w:rFonts w:ascii="Times New Roman" w:eastAsia="Times New Roman" w:hAnsi="Times New Roman" w:cs="Times New Roman"/>
                <w:kern w:val="0"/>
                <w:sz w:val="20"/>
                <w:szCs w:val="20"/>
                <w:lang w:val="ro-MD"/>
                <w14:ligatures w14:val="none"/>
              </w:rPr>
              <w:t xml:space="preserve"> schimb de bune practici. Astfel, se asigură o coagulare a cunoștințelor tradiționale cu cunoștințele bazate pe rezultate ale cercetării și experienței aplicative. Măsurile vor contribui la profesionalizarea apicultorilor și la creșterea rezilienței acestora prin preluarea de tehnici și practici menite să consolideze eficiența activității și adaptabilitatea în contextul condițiilor schimbătoare și a provocărilor de activitate cu care se ciocnesc. Activitățile de instruire contribuie la formarea simțului comunității și la extinderea comunicării și cooperării între apicultori. </w:t>
            </w:r>
          </w:p>
          <w:p w14:paraId="5FAE9861" w14:textId="77777777" w:rsidR="004B2FC8" w:rsidRPr="001C1193" w:rsidRDefault="004B2FC8" w:rsidP="004B2FC8">
            <w:pPr>
              <w:spacing w:after="240" w:line="240" w:lineRule="auto"/>
              <w:ind w:hanging="2"/>
              <w:jc w:val="both"/>
              <w:rPr>
                <w:rFonts w:ascii="Times New Roman" w:eastAsia="Times New Roman" w:hAnsi="Times New Roman" w:cs="Times New Roman"/>
                <w:i/>
                <w:iCs/>
                <w:kern w:val="0"/>
                <w:sz w:val="20"/>
                <w:szCs w:val="20"/>
                <w:u w:val="single"/>
                <w:lang w:val="ro-MD"/>
                <w14:ligatures w14:val="none"/>
              </w:rPr>
            </w:pPr>
            <w:r w:rsidRPr="001C1193">
              <w:rPr>
                <w:rFonts w:ascii="Times New Roman" w:eastAsia="Times New Roman" w:hAnsi="Times New Roman" w:cs="Times New Roman"/>
                <w:kern w:val="0"/>
                <w:sz w:val="20"/>
                <w:szCs w:val="20"/>
                <w:lang w:val="ro-MD"/>
                <w14:ligatures w14:val="none"/>
              </w:rPr>
              <w:lastRenderedPageBreak/>
              <w:t xml:space="preserve">Încurajarea profesionalizării producătorilor mici și dezvoltarea afacerilor apicole semi-comerciale sau comerciale, creșterea eficienței economice și consolidarea rezilienței lor prin sprijinirea dotării exploatațiilor apicole, pentru achiziția de material genetic, de medicamente pentru combaterea bolilor și dăunătorilor. Măsura este în special importantă în contextul eforturilor de creștere a competitivității pentru a face față creșterii concurenței pe principala piață de desfacere – piața europeană. Asigurarea creșterii accesibilității analizelor la serviciile de analiză de laborator va contribui la consolidarea capacităților de monitorizare, îmbunătățirea capacității de comunicare cu privire la calitatea mierii în contextul comercializării și promovării produselor.  </w:t>
            </w:r>
          </w:p>
        </w:tc>
      </w:tr>
    </w:tbl>
    <w:p w14:paraId="776EACFB"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6BEF0C7F" w14:textId="057AE5F4"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N15 Îmbunătățirea poziției apicultorilor în lanțul valoric</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29DD5D53" w14:textId="77777777" w:rsidTr="001F7CA0">
        <w:tc>
          <w:tcPr>
            <w:tcW w:w="9649" w:type="dxa"/>
          </w:tcPr>
          <w:p w14:paraId="4CBF52F5"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apicol se află la o etapă preliminară de integrare, fiind stabilite formele de bază de organizare și coordonare. Sunt necesare măsuri de sprijin pentru a asigura dezvoltarea în continuare și transformarea modelelor de cooperare printr-o abordare de jos în sus. </w:t>
            </w:r>
          </w:p>
          <w:p w14:paraId="62DE4D5B"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Caracterul limitat al cooperării afectează capacitatea producătorilor de a extinde vânzările atât pe piața internă cât și externă, precum și de a majora veniturile din exporturi prin trecerea de la vânzare în vrac la produse destinate comercializării către consumatori. Cooperarea va asigura dezvoltarea capacităților de procesare/ambalare a produselor, a gamei de produse și de promovare a acestora pe piață.  </w:t>
            </w:r>
          </w:p>
          <w:p w14:paraId="054A796C"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Potențialul pieței interne nu este pe deplin valorificat, ținând cont că consumul mediu anual pe persoană este semnificativ mai mic decât în cazul țărilor europene. Pentru dezvoltarea pieței, implementarea de activități de comunicare și strategii de promovare sunt necesare eforturi coagulate ale producătorilor. </w:t>
            </w:r>
          </w:p>
          <w:p w14:paraId="1520E427" w14:textId="77777777" w:rsidR="004B2FC8" w:rsidRPr="001C1193" w:rsidRDefault="004B2FC8" w:rsidP="004B2FC8">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sz w:val="20"/>
                <w:szCs w:val="20"/>
                <w:lang w:val="ro-MD"/>
                <w14:ligatures w14:val="none"/>
              </w:rPr>
              <w:t>Sprijinirea organizării producătorilor apicoli în bază de abordare de jos în sus și respectiv de eficientizare a lanțului valoric. Acțiunile care urmează a fi sprijinite sunt costisitoare și nu pot fi asigurate de producătorii individuali. Astfel, asigurarea sprijinului pentru dezvoltarea capacităților producătorilor cu echipamente de procesare a produselor apicole și ambalare, în accesarea de servicii de marketing, promovare și consiliere de piață urmează a fi realizată prin intermediul grupurilor/ organizațiilor de producători și a organizațiilor acestora.</w:t>
            </w:r>
            <w:r w:rsidRPr="001C1193">
              <w:rPr>
                <w:rFonts w:ascii="Times New Roman" w:eastAsia="Times New Roman" w:hAnsi="Times New Roman" w:cs="Times New Roman"/>
                <w:kern w:val="0"/>
                <w:lang w:val="ro-MD"/>
                <w14:ligatures w14:val="none"/>
              </w:rPr>
              <w:t xml:space="preserve"> </w:t>
            </w:r>
          </w:p>
        </w:tc>
      </w:tr>
    </w:tbl>
    <w:p w14:paraId="2C51F2A0"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5ED5A3D0" w14:textId="59768393"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N16 Asigurarea producției interne a materialului de reproducție apicol</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655D2A92" w14:textId="77777777" w:rsidTr="001F7CA0">
        <w:tc>
          <w:tcPr>
            <w:tcW w:w="9649" w:type="dxa"/>
          </w:tcPr>
          <w:p w14:paraId="44FA4B89"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Practica cea mai răspândită actualmente este ca apicultorii să își producă propriile regine pe cale naturală. Ca regulă, parametrii reginelor scad, ceea ce duce la diminuarea performanțelor generale ale familiilor și în consecință a eficienței economice a activității apicultorului. </w:t>
            </w:r>
          </w:p>
          <w:p w14:paraId="5130B2F7" w14:textId="77777777" w:rsidR="004B2FC8" w:rsidRPr="001C1193" w:rsidRDefault="004B2FC8" w:rsidP="004B2FC8">
            <w:pPr>
              <w:spacing w:after="0" w:line="240" w:lineRule="auto"/>
              <w:ind w:firstLine="709"/>
              <w:jc w:val="both"/>
              <w:rPr>
                <w:rFonts w:ascii="Times New Roman" w:eastAsia="Times New Roman" w:hAnsi="Times New Roman" w:cs="Times New Roman"/>
                <w:kern w:val="0"/>
                <w:sz w:val="20"/>
                <w:szCs w:val="20"/>
                <w:lang w:val="ro-MD"/>
                <w14:ligatures w14:val="none"/>
              </w:rPr>
            </w:pPr>
          </w:p>
          <w:p w14:paraId="544E92A8"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Cererea internă de regine de prăsilă este acoperită la un nivel infim din cauza numărului mic de ferme specializate, și respectiv necesitățile sunt acoperite din import. Creșterea ofertei interne ar conduce la creșterea accesibilității și extinderea practicii de valorificare de material genetic calitativ inclusiv și în cazul producătorilor mici. Sprijinirea extinderii capacitățile interne de producere a materialului de reproducție apicol, atât privind stabilirea de ferme de prăsilă noi, cât și pentru echiparea și dotarea cu echipament a fermelor existente.</w:t>
            </w:r>
          </w:p>
        </w:tc>
      </w:tr>
    </w:tbl>
    <w:p w14:paraId="42370053"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53144F76" w14:textId="5F44BE3C" w:rsidR="004B2FC8" w:rsidRPr="001C1193" w:rsidRDefault="004B2FC8" w:rsidP="001F7CA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N17 Asigurarea sustenabilității afacerilor apicole și garantarea siguranței alimentare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10475301" w14:textId="77777777" w:rsidTr="001F7CA0">
        <w:tc>
          <w:tcPr>
            <w:tcW w:w="9649" w:type="dxa"/>
          </w:tcPr>
          <w:p w14:paraId="4D393D8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Sustenabilitatea producerii în domeniu este afectată de o multitudine de factori care pot crește riscul de abandon sau să conducă la o diminuare a atractivității domeniului apicol pentru noi producători și să pericliteze astfel schimbul de generații. Printre aceștia pot fi menționați: schimbările climatice prin creșterea temperaturilor și incidența </w:t>
            </w:r>
            <w:proofErr w:type="spellStart"/>
            <w:r w:rsidRPr="001C1193">
              <w:rPr>
                <w:rFonts w:ascii="Times New Roman" w:eastAsia="Times New Roman" w:hAnsi="Times New Roman" w:cs="Times New Roman"/>
                <w:kern w:val="0"/>
                <w:sz w:val="20"/>
                <w:szCs w:val="20"/>
                <w:lang w:val="ro-MD"/>
                <w14:ligatures w14:val="none"/>
              </w:rPr>
              <w:t>hazardelor</w:t>
            </w:r>
            <w:proofErr w:type="spellEnd"/>
            <w:r w:rsidRPr="001C1193">
              <w:rPr>
                <w:rFonts w:ascii="Times New Roman" w:eastAsia="Times New Roman" w:hAnsi="Times New Roman" w:cs="Times New Roman"/>
                <w:kern w:val="0"/>
                <w:sz w:val="20"/>
                <w:szCs w:val="20"/>
                <w:lang w:val="ro-MD"/>
                <w14:ligatures w14:val="none"/>
              </w:rPr>
              <w:t xml:space="preserve"> naturale care afectează recolta, a bolilor și virulenței acestora; riscurile asociate utilizării de produse de protecția plantelor, necesitatea consolidării bazei de culturi melifere și a biodiversității de culturi agricole și de plante în flora sălbatică, rezultatele atacului bolilor și dăunătorilor asupra familiilor de albine, nivelul redus de cooperare și slaba poziționare de-a lungul lanțului valoric care catalizează vulnerabilitatea lor la diminuarea prețului de comercializare în vrac pe piața europeană. </w:t>
            </w:r>
          </w:p>
          <w:p w14:paraId="27F95D53" w14:textId="79909E6E"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Sectorul se ciocnește cu costuri relativ înalte a măsurilor de control și monitorizare a parametrilor de calitate și siguranță a alimentelor, inclusiv pe domeniul evaluării situațiilor de uz neraportat de produse fitosanitar</w:t>
            </w:r>
            <w:r w:rsidR="009D6E6F">
              <w:rPr>
                <w:rFonts w:ascii="Times New Roman" w:eastAsia="Times New Roman" w:hAnsi="Times New Roman" w:cs="Times New Roman"/>
                <w:kern w:val="0"/>
                <w:sz w:val="20"/>
                <w:szCs w:val="20"/>
                <w:lang w:val="ro-MD"/>
                <w14:ligatures w14:val="none"/>
              </w:rPr>
              <w:t>e</w:t>
            </w:r>
            <w:r w:rsidRPr="001C1193">
              <w:rPr>
                <w:rFonts w:ascii="Times New Roman" w:eastAsia="Times New Roman" w:hAnsi="Times New Roman" w:cs="Times New Roman"/>
                <w:kern w:val="0"/>
                <w:sz w:val="20"/>
                <w:szCs w:val="20"/>
                <w:lang w:val="ro-MD"/>
                <w14:ligatures w14:val="none"/>
              </w:rPr>
              <w:t xml:space="preserve">, precum și pentru o mai </w:t>
            </w:r>
            <w:r w:rsidRPr="001C1193">
              <w:rPr>
                <w:rFonts w:ascii="Times New Roman" w:eastAsia="Times New Roman" w:hAnsi="Times New Roman" w:cs="Times New Roman"/>
                <w:kern w:val="0"/>
                <w:sz w:val="20"/>
                <w:szCs w:val="20"/>
                <w:lang w:val="ro-MD"/>
                <w14:ligatures w14:val="none"/>
              </w:rPr>
              <w:lastRenderedPageBreak/>
              <w:t xml:space="preserve">bună comunicare cu privire la calitatea produsului. Nivelul redus de consum de miere pe piața locală comparativ cu cel din Uniunea Europeană limitează din oportunitățile de dezvoltare. </w:t>
            </w:r>
          </w:p>
          <w:p w14:paraId="247DFC5D"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Asigurarea capacitării producătorilor apicoli în relația cu alți actori din sectorul agricol, creșterea simbiozei și reducerea impactului activității agricole. Îmbunătățirea nivelului de producție și a calității acesteia prin consolidarea bazei de culturi melifere în baza intervențiilor cu impact pozitiv asupra promovării biodiversității. Creșterea accesibilității analizelor de laborator, a consultanței și respectiv capacitarea producătorii în vederea îmbunătățirii gestionării afacerilor, o mai bună gestionare a riscurilor legate de boli și dăunători, schimbări climatice, precum și a marketingului produselor.</w:t>
            </w:r>
          </w:p>
        </w:tc>
      </w:tr>
    </w:tbl>
    <w:p w14:paraId="1B481153"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36CD6D54" w14:textId="7FA626E1"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N18 Dezvoltarea lanțului  scurt de aprovizionare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196271A7" w14:textId="77777777" w:rsidTr="002776C0">
        <w:tc>
          <w:tcPr>
            <w:tcW w:w="9649" w:type="dxa"/>
          </w:tcPr>
          <w:p w14:paraId="01E7F0A2"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Lanțurile scurte de aprovizionare implică un număr limitat de operatori economici, angajați în cooperare, dezvoltare economică locală și relații geografice și sociale strânse între producători, procesatori și consumatori de alimente. </w:t>
            </w:r>
          </w:p>
          <w:p w14:paraId="3A072469"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 referă la legăturile directe între producători și consumatori, cu un accent pe produsele locale și proaspete. Aduc o serie de beneficii semnificative în consolidarea economiei locale, a calității și prospețimii produselor, conservarea biodiversității, a relației între comunități, a dezvoltării și a oportunităților economice în spațiul rural, a practicilor agricole durabile și a reducerii amprentei de carbon. Mai recent, deține o atenție sporită din cauza multiplelor perturbații la nivel global și regional, ce sunt cauzate de o serie de factori exogeni generatori de situații instabile și incerte. </w:t>
            </w:r>
          </w:p>
          <w:p w14:paraId="3F0C946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Crearea unui lanț scurt de aprovizionare reprezintă o oportunitate de a transforma sistemul alimentar într-o direcție mai sustenabilă, mai echitabilă și mai sănătoasă. Crește implicarea consumatorului în dezvoltarea comunităților, protejarea mediului și la promovarea unei alimentații sănătoase. </w:t>
            </w:r>
          </w:p>
          <w:p w14:paraId="60A63677"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Lanțurile de aprovizionare tradiționale, care includ mai multe etape și un număr oarecare de intermediari, posedă unele lacune importante, începând de la pierderi după recoltare și risipă de produse, concentrare a puterii de negociere către actorii agregatori de ofertă, procesatori și comercianți cu amănuntul, scăderea competitivității de preț și a avantajelor competitive față de produsele de import, un nivel mai înalt de corelare la tendințele inflaționiste de la nivel regional. </w:t>
            </w:r>
          </w:p>
          <w:p w14:paraId="6384678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În contextul existenței formelor lanțurilor valorice actuale, micii producători întâmpină cele mai mari dificultăți în accesarea de noi piețe, în special datorită volumelor limitate de producție disponibilă. Implicarea în cadrul lanțului scurt de aprovizionare asigură micilor afaceri oportunități de dezvoltare, care poate conduce, inclusiv la dezvoltarea și angajarea acestora în activități de export. </w:t>
            </w:r>
          </w:p>
          <w:p w14:paraId="69842F8F"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Pentru consolidarea capacităților de dezvoltare de lanțuri scurte noi sau de dezvoltare a celor existente se impune necesitatea creșterii nivelului de integrare și cooperare între producătorii primari și respectiv a capacităților lor de a investi în dezvoltare și organizatorice de angajare în modele de lanț scurt de aprovizionare. </w:t>
            </w:r>
          </w:p>
          <w:p w14:paraId="0F215D6A"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Susținerea eforturilor investiționale ale producătorilor în capacități de păstrare, procesare a producției proprii și în echipamente pentru comercializare. Consolidarea capacităților de asigurare a unei comunicări și promovări bazate pe lanțuri scurte inclusiv pentru creșterea conexiunii directe între consumatori și procesatori inclusiv prin intermediul rețelelor de comercializare. Stimularea valorificării instrumentelor on-line în vederea extinderii capacității producătorilor de a extinde oportunitățile și o mai bună țintire a consumatorilor. </w:t>
            </w:r>
          </w:p>
          <w:p w14:paraId="0E096488"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Promovarea schemelor de calitate și integrarea producătorilor în acestea, reprezintă o oportunitate de a asigura valoarea adăugată a produselor și a încrederii consumatorului bazată pe asigurarea aspectelor de calitate și facilitează </w:t>
            </w:r>
            <w:proofErr w:type="spellStart"/>
            <w:r w:rsidRPr="001C1193">
              <w:rPr>
                <w:rFonts w:ascii="Times New Roman" w:eastAsia="Times New Roman" w:hAnsi="Times New Roman" w:cs="Times New Roman"/>
                <w:kern w:val="0"/>
                <w:sz w:val="20"/>
                <w:szCs w:val="20"/>
                <w:lang w:val="ro-MD"/>
                <w14:ligatures w14:val="none"/>
              </w:rPr>
              <w:t>clusterizarea</w:t>
            </w:r>
            <w:proofErr w:type="spellEnd"/>
            <w:r w:rsidRPr="001C1193">
              <w:rPr>
                <w:rFonts w:ascii="Times New Roman" w:eastAsia="Times New Roman" w:hAnsi="Times New Roman" w:cs="Times New Roman"/>
                <w:kern w:val="0"/>
                <w:sz w:val="20"/>
                <w:szCs w:val="20"/>
                <w:lang w:val="ro-MD"/>
                <w14:ligatures w14:val="none"/>
              </w:rPr>
              <w:t xml:space="preserve"> și integrarea la nivel de comunitate a producătorilor. </w:t>
            </w:r>
          </w:p>
        </w:tc>
      </w:tr>
    </w:tbl>
    <w:p w14:paraId="70AEC8A4"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7C542586" w14:textId="44136F54" w:rsidR="004B2FC8" w:rsidRPr="001C1193" w:rsidRDefault="004B2FC8" w:rsidP="002776C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N19 Promovarea consumului produselor ecologice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7BE1CE15" w14:textId="77777777" w:rsidTr="002776C0">
        <w:tc>
          <w:tcPr>
            <w:tcW w:w="9649" w:type="dxa"/>
          </w:tcPr>
          <w:p w14:paraId="43307FE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Aplicarea sistemului de calitate pe domeniul ecologic nu a fost corelat cu o racordare eficientă la practicile UE pe domeniu. Sistemul de protecție contra concurenței neloiale a produselor convenționale prin valorificarea de elemente de identificare specific produselor ecologice nu a fost pe deplin aplicat. Nu a cunoscut extensie sprijinul pentru promovarea schemelor de calitate, inclusiv a celor produse în sistem ecologic. </w:t>
            </w:r>
          </w:p>
          <w:p w14:paraId="36A70B32"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Valorificarea producției locale ecologice este realizată preponderent prin unele forme de lanțuri scurte, prin vânzarea directă de la producător la consumator, online prin intermediul platformelor de socializare sau în cadrul târgurilor </w:t>
            </w:r>
            <w:r w:rsidRPr="001C1193">
              <w:rPr>
                <w:rFonts w:ascii="Times New Roman" w:eastAsia="Times New Roman" w:hAnsi="Times New Roman" w:cs="Times New Roman"/>
                <w:kern w:val="0"/>
                <w:sz w:val="20"/>
                <w:szCs w:val="20"/>
                <w:lang w:val="ro-MD"/>
                <w14:ligatures w14:val="none"/>
              </w:rPr>
              <w:lastRenderedPageBreak/>
              <w:t xml:space="preserve">specializate. Includerea produselor în sisteme de achiziții publice au fost înregistrate doar ad-hoc. Sunt înregistrate câteva platforme online de comercializare și a unor comercianți cu amănuntul specializați. Dezvoltarea ofertei de produse ecologice în rețele de comerț se bazează preponderent pe importuri de produse.  </w:t>
            </w:r>
          </w:p>
          <w:p w14:paraId="41654DF0"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Activitățile de promovare realizate de producători sunt sporadice și conectate nemijlocit la platforma de comercializare. Măsuri de comunicare axate pe produs sunt limitate și structurate slab. Nu sunt dezvoltate și implementate măsuri care să faciliteze vizibilitatea și intercorelarea cu domeniul </w:t>
            </w:r>
            <w:proofErr w:type="spellStart"/>
            <w:r w:rsidRPr="001C1193">
              <w:rPr>
                <w:rFonts w:ascii="Times New Roman" w:eastAsia="Times New Roman" w:hAnsi="Times New Roman" w:cs="Times New Roman"/>
                <w:kern w:val="0"/>
                <w:sz w:val="20"/>
                <w:szCs w:val="20"/>
                <w:lang w:val="ro-MD"/>
                <w14:ligatures w14:val="none"/>
              </w:rPr>
              <w:t>Horeca</w:t>
            </w:r>
            <w:proofErr w:type="spellEnd"/>
            <w:r w:rsidRPr="001C1193">
              <w:rPr>
                <w:rFonts w:ascii="Times New Roman" w:eastAsia="Times New Roman" w:hAnsi="Times New Roman" w:cs="Times New Roman"/>
                <w:kern w:val="0"/>
                <w:sz w:val="20"/>
                <w:szCs w:val="20"/>
                <w:lang w:val="ro-MD"/>
                <w14:ligatures w14:val="none"/>
              </w:rPr>
              <w:t xml:space="preserve">. Modul de organizare a sistemului de achiziții publice prin axarea exclusiv pe preț exclude posibilitatea participării producătorilor ecologici prin supunerea acestora unei competiții nemijlocite cu producătorii convenționali. </w:t>
            </w:r>
          </w:p>
          <w:p w14:paraId="666BC2AE"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Deficiențele în dezvoltarea reperului pe baza consumului local afectează în special micii producători, diminuează din interesul investițional și afectează potențialul de internaționalizare a afacerilor axate pe produse destinate direct consumului. </w:t>
            </w:r>
          </w:p>
          <w:p w14:paraId="4F188CE3"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Dezvoltarea și valorificarea potențialului de consum al pieței interne, inclusiv prin sporirea afinității și comunicării între consumatori și producători.</w:t>
            </w:r>
            <w:r w:rsidRPr="001C1193">
              <w:rPr>
                <w:rFonts w:ascii="Times New Roman" w:eastAsia="Times New Roman" w:hAnsi="Times New Roman" w:cs="Times New Roman"/>
                <w:b/>
                <w:bCs/>
                <w:kern w:val="0"/>
                <w:sz w:val="20"/>
                <w:szCs w:val="20"/>
                <w:lang w:val="ro-MD"/>
                <w14:ligatures w14:val="none"/>
              </w:rPr>
              <w:t xml:space="preserve"> </w:t>
            </w:r>
            <w:r w:rsidRPr="001C1193">
              <w:rPr>
                <w:rFonts w:ascii="Times New Roman" w:eastAsia="Times New Roman" w:hAnsi="Times New Roman" w:cs="Times New Roman"/>
                <w:kern w:val="0"/>
                <w:sz w:val="20"/>
                <w:szCs w:val="20"/>
                <w:lang w:val="ro-MD"/>
                <w14:ligatures w14:val="none"/>
              </w:rPr>
              <w:t>Eforturile de transpunere a legislației naționale la cea europeană, inclusiv pe sistem de aplicare va îmbunătăți situația prind protecția de concurență neloială din partea produselor provenite din sistem convențional de producere. Măsurile de sprijin pentru organizarea producătorilor cuplate cu sprijinirea programelor de promovare vor asigura direcționarea și valorificarea cererii potențiale a consumatorilor. Sunt necesare eforturi în vederea asigurării integrării produselor ecologice în sistemul de achiziții publice și livrări de produse în cadrul modelelor de promovare.</w:t>
            </w:r>
          </w:p>
        </w:tc>
      </w:tr>
    </w:tbl>
    <w:p w14:paraId="20ABF1DE"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7F6A9D66" w14:textId="1431048F"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N20 Fortificarea capacităților producătorilor agricoli din sectorul agricultură ecologică</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AF04D6" w14:paraId="5BAEA3B0" w14:textId="77777777" w:rsidTr="002776C0">
        <w:tc>
          <w:tcPr>
            <w:tcW w:w="9649" w:type="dxa"/>
          </w:tcPr>
          <w:p w14:paraId="38254465"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Sistemul de producere ecologică oferă o bază pentru implementarea unei abordări integrate și echilibrate în cadrul multiplelor priorități sectoriale reprezentând o direcție de intervenție cu un grad înalt de complementaritate și efect multiplicator conectat la obiectivele de prevenire, combatere, adaptare și creștere a rezilienței producătorilor agricoli și populației rurale la schimbările climatice, promovarea utilizării practicilor benefice pentru climă și mediu, inclusiv de conservare a resurselor naturale, consolidarea competitivității și dezvoltarea tipurilor de activități cu valoare adăugată înaltă și a accesului la piață, consolidarea organizării producătorilor ș.a. </w:t>
            </w:r>
          </w:p>
          <w:p w14:paraId="08BDB7BA"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sistemului a fost periclitată de ritmul lent de racordare a legislației naționale la cea europeană, care imprima costuri suplimentare pentru producători, a menținut condiții de implementare a practicilor neloiale. Nivelul de extensie reprezintă în sine o barieră de dezvoltare nefiind atins efectul de economie de scară în vederea reducerii costurilor la inputuri, facilitării interesului investițional în dezvoltarea procesării precum și în consolidarea competitivității lanțurilor valorice ecologice. </w:t>
            </w:r>
          </w:p>
          <w:p w14:paraId="713E16A9"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Domeniul de producere ecologic, sub aspect a suprafețelor certificate și a principalelor culturi, reprezintă o reflectare semnificativ mai accentuată a deficiențelor structurale ale sectorului agricol național cu prevalare a culturilor cerealiere și oleaginoase, predominarea exporturilor de materii prime. Structura internă a sectorului, cu o extensie predominantă a culturilor de câmp în afara încadrării în lanțuri complexe care să includă activități de procesare, contravine obiectivelor privind dezvoltarea domeniilor de producere cu valoare adăugată înaltă. Modelele de valorificare a producției prin exportul de materii prime expun producătorii din sistem ecologic unor riscuri privind fluctuația prețurilor similare celor la care sunt supuși producătorii din sistemul convențional de producere. </w:t>
            </w:r>
          </w:p>
          <w:p w14:paraId="75F8452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Extinderea implicării producătorilor din sectorul pomicol, arbuști fructiferi și legume în sisteme de producere ecologică, precum și a stabilirii sau certificării capacităților de procesare existente sunt limitate de raportul economic determinat de costul înalt al procedurii de inspecție și certificare raportat la suprafețe și volumul producției. </w:t>
            </w:r>
          </w:p>
          <w:p w14:paraId="508201CC"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Extensia redusă a expertizei specializate, de integrare a capacităților și comunicare reprezintă o barieră având în vedere procesul continuu de perfecționare a tehnologiilor și practicilor de producere, rolul nemijlocit al fermierilor în acest proces și al schimbului de informații. Dezvoltarea sectorului impune necesități de extindere a cooperării pentru integrarea volumelor de producție, valorificarea acestora și asigurarea accesului la piață la o scară mai mare decât în cazul producerii convenționale, având în vedere volumele de producție și specificul organizatori al piețelor. </w:t>
            </w:r>
          </w:p>
          <w:p w14:paraId="268BC91A"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Asigurarea unui cadru de reglementare, instituțional și de sprijin conform cerințelor și practicii Uniunii Europene. Extinderea măsurilor de sprijin post-conversie și a condițiilor oferite producătorilor din sectoarele cu valoare adăugată </w:t>
            </w:r>
            <w:r w:rsidRPr="001C1193">
              <w:rPr>
                <w:rFonts w:ascii="Times New Roman" w:eastAsia="Times New Roman" w:hAnsi="Times New Roman" w:cs="Times New Roman"/>
                <w:kern w:val="0"/>
                <w:sz w:val="20"/>
                <w:szCs w:val="20"/>
                <w:lang w:val="ro-MD"/>
                <w14:ligatures w14:val="none"/>
              </w:rPr>
              <w:lastRenderedPageBreak/>
              <w:t>înaltă și introducerea sprijinului pentru certificarea unităților de procesare. Dezvoltarea unui sistem de cunoștințe, inclusiv prin consolidarea capacităților domeniului de cercetare, pregătire a specialiștilor, și a platformelor de integrare pentru producători. Prioritizarea investițiilor în dezvoltarea fermelor ecologice și consolidarea capacităților de integrare în lanțuri scurte de aprovizionare și extensia sprijinului pentru stimularea cooperării și îmbunătățirea poziției producătorilor în lanțul valoric.</w:t>
            </w:r>
            <w:r w:rsidRPr="001C1193">
              <w:rPr>
                <w:rFonts w:ascii="Times New Roman" w:eastAsia="Times New Roman" w:hAnsi="Times New Roman" w:cs="Times New Roman"/>
                <w:b/>
                <w:bCs/>
                <w:kern w:val="0"/>
                <w:sz w:val="20"/>
                <w:szCs w:val="20"/>
                <w:lang w:val="ro-MD"/>
                <w14:ligatures w14:val="none"/>
              </w:rPr>
              <w:t xml:space="preserve"> </w:t>
            </w:r>
          </w:p>
        </w:tc>
      </w:tr>
    </w:tbl>
    <w:p w14:paraId="55CA8E72"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56C7A0C0" w14:textId="2C0A3912" w:rsidR="004B2FC8" w:rsidRPr="001C1193" w:rsidRDefault="004B2FC8" w:rsidP="002776C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N21 Reducerea costurilor input-urilor în agricultura ecologică</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0327984A" w14:textId="77777777" w:rsidTr="002776C0">
        <w:tc>
          <w:tcPr>
            <w:tcW w:w="9649" w:type="dxa"/>
          </w:tcPr>
          <w:p w14:paraId="436ED0D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Sistemul de aprovizionare cu inputuri, se caracterizează pe un nivel înalt de dependență de importuri. Prețurile ridicate sunt determinate de dimensiunea mică a pieței și reglementarea complexă. Există o asigurare parțială din surse interne cu unele produse pentru agricultura ecologică cum ar fi semințe și material săditor pentru unele culturi. Capacitățile și livrările naționale de tehnologii certificate ecologice de combatere a dăunătorilor nu sunt dezvoltate corespunzător necesităților și valorificate. Piața de materii organice este sub-dezvoltată în contextul unei insuficiențe a capacităților de gestionare și a situației din anumite sectoare zootehnice. </w:t>
            </w:r>
          </w:p>
          <w:p w14:paraId="0D4DF7C9"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Extinderea accesibilității inputurilor pentru agricultura ecologică prin măsuri regulatorii și sprijin a activităților economice relevante. Măsurile de dezvoltare a sectorului zootehnic și pentru o mai bună gestionare a materiei organice va contribui la formarea ofertei interne și a pieței. Intervențiile pe dezvoltare rurală vizează inclusiv investiții menite să stabilească capacități de producere a inputurilor în agricultura ecologică. Coagularea eforturilor producătorilor prin cooperare, precum și prin formarea de clustere va facilita inclusiv agregarea cererii, și respectiv a eforturilor de dezvoltare de capacități naționale de producere. Este vizată, inclusiv dezvoltarea cooperării cu domeniul de cercetare, dezvoltarea capacităților de producere, inclusiv în bază de parteneriat public-privat. </w:t>
            </w:r>
          </w:p>
        </w:tc>
      </w:tr>
    </w:tbl>
    <w:p w14:paraId="210A0030"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17B5F8D9" w14:textId="227BE131"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N22 Încurajarea trecerii la agricultura ecologică</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62586875" w14:textId="77777777" w:rsidTr="002776C0">
        <w:tc>
          <w:tcPr>
            <w:tcW w:w="9649" w:type="dxa"/>
          </w:tcPr>
          <w:p w14:paraId="3B186B4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Aplicarea normelor de producție ecologică este un sistem de gestionare agricolă și de producție alimentară care combină cele mai bune practici de mediu și de acțiune climatică, un nivel înalt al biodiversității, conservarea resurselor naturale și aplicarea unor standarde înalte privind bunăstarea animalelor și a unor standarde de producție ridicate care îndeplinesc cerințele tot a mai multor consumatori, care doresc produse obținute cu ajutorul unor substanțe și procese naturale.</w:t>
            </w:r>
          </w:p>
          <w:p w14:paraId="32D889D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Producția ecologică are multiple contribuții: socială prin alimentarea unei piețe specifice ce răspunde cererii de produse ecologice a consumatorilor și beneficii economice pentru producători prin creșterea valorii adăugate a producției și respectiv la dezvoltarea rurală; contribuie la protecția mediului și a resurselor naturale și a bunăstării animalelor; contribuie la dezvoltarea, perfecționare și propunerea de practici sustenabile de producere care pot fi preluate în sectorul convențional. </w:t>
            </w:r>
          </w:p>
          <w:p w14:paraId="382BD68A"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agriculturii ecologice reprezintă o prioritate în contextul implementării SNDAR 2023-2030 și a consolidării apropierii politice și legislative de Politica Agricolă Comună a Uniunii Europene și de asigurare a unui cadru sinergic Pactului Verde European, în particular focusat pe obiectivele Strategiei ”De la fermă la Consumator” și a Strategiei UE în domeniul biodiversității pentru 2030. </w:t>
            </w:r>
          </w:p>
          <w:p w14:paraId="04D24E25"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Nivelul actual de acoperire de sub 2% din terenuri plasează Republica Moldova sub media europeană și la o distanță importantă față de obiectivul SNDAR 2023-2030 de atingere a unei cote a terenurilor agricole certificate ecologic de minim 10% din total către anul 2030. Este pusă sub risc capacitatea sectorului de a se adapta la cerința în creștere față de produse sustenabile și ecologice în particular pe principalele piețe de desfacere. Periclitează dezvoltarea prin excluderea posibilității de implementare a unei economii de scară care să sprijine dezvoltarea de lanțuri valorice eficiente, modele de integrare pe piață, interesul în și fezabilitatea extinderii procesării. </w:t>
            </w:r>
          </w:p>
          <w:p w14:paraId="130C8509"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Sporirea numărului de producători în sistem de producere ecologic. Drept obiectiv intermediar urmărit este inclusiv sporirea interesului producătorilor pentru practici sustenabile de producere prin măsurile de informare și formare profesională asigurate prin sistemul AKIS. Estinderea suportului de încurajare a trecerii la producere în sistem ecologic prin plăți compensatorii care să acopere costurile suplimentare și pierderile de venit rezultate din aplicarea practicilor specifice agriculturii ecologice, precum și costurile tranzacționale aferente inspecțiilor și certificării în agricultura ecologică. </w:t>
            </w:r>
          </w:p>
        </w:tc>
      </w:tr>
    </w:tbl>
    <w:p w14:paraId="74AC4790"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10425135" w14:textId="02785B84"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lastRenderedPageBreak/>
        <w:t>N23 Atenuarea schimbărilor climatice, inclusiv prin reducerea emisiilor de gaze cu efect de seră și îmbunătățirea captării carbonului, precum și promovarea energiei durabile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2B023EA3" w14:textId="77777777" w:rsidTr="002776C0">
        <w:tc>
          <w:tcPr>
            <w:tcW w:w="9649" w:type="dxa"/>
          </w:tcPr>
          <w:p w14:paraId="3163AB26" w14:textId="444889D4" w:rsidR="004F7588" w:rsidRPr="0099091A" w:rsidRDefault="004F7588" w:rsidP="004F7588">
            <w:pPr>
              <w:spacing w:after="240" w:line="240" w:lineRule="auto"/>
              <w:ind w:hanging="2"/>
              <w:jc w:val="both"/>
              <w:rPr>
                <w:rFonts w:ascii="Times New Roman" w:eastAsia="Times New Roman" w:hAnsi="Times New Roman" w:cs="Times New Roman"/>
                <w:kern w:val="0"/>
                <w:sz w:val="20"/>
                <w:szCs w:val="20"/>
                <w:lang w:val="ro-MD"/>
                <w14:ligatures w14:val="none"/>
              </w:rPr>
            </w:pPr>
            <w:r w:rsidRPr="0099091A">
              <w:rPr>
                <w:rFonts w:ascii="Times New Roman" w:eastAsia="Times New Roman" w:hAnsi="Times New Roman" w:cs="Times New Roman"/>
                <w:kern w:val="0"/>
                <w:sz w:val="20"/>
                <w:szCs w:val="20"/>
                <w:lang w:val="ro-MD"/>
                <w14:ligatures w14:val="none"/>
              </w:rPr>
              <w:t>Conform Raportului Național de inventariere 1990-2022, elaborat pentru</w:t>
            </w:r>
            <w:r w:rsidRPr="0099091A">
              <w:t xml:space="preserve"> a </w:t>
            </w:r>
            <w:r w:rsidRPr="0099091A">
              <w:rPr>
                <w:rFonts w:ascii="Times New Roman" w:eastAsia="Times New Roman" w:hAnsi="Times New Roman" w:cs="Times New Roman"/>
                <w:kern w:val="0"/>
                <w:sz w:val="20"/>
                <w:szCs w:val="20"/>
                <w:lang w:val="ro-MD"/>
                <w14:ligatures w14:val="none"/>
              </w:rPr>
              <w:t xml:space="preserve">fi raportat către Convenția- cadru a Organizației Națiunilor Unite cu privire la schimbarea climei, în anul 2022, sectorul 3 „Agricultura” a avut o pondere de circa 10.1% din totalul emisiilor naționale de gaze cu efect de seră direct (11.6% în 1990). În perioada 1990-2022, emisiile totale de </w:t>
            </w:r>
            <w:r w:rsidR="00B83C10">
              <w:rPr>
                <w:rFonts w:ascii="Times New Roman" w:eastAsia="Times New Roman" w:hAnsi="Times New Roman" w:cs="Times New Roman"/>
                <w:kern w:val="0"/>
                <w:sz w:val="20"/>
                <w:szCs w:val="20"/>
                <w:lang w:val="ro-MD"/>
                <w14:ligatures w14:val="none"/>
              </w:rPr>
              <w:t xml:space="preserve">Gaze cu Efect de Seră (în continuare – </w:t>
            </w:r>
            <w:r w:rsidRPr="0099091A">
              <w:rPr>
                <w:rFonts w:ascii="Times New Roman" w:eastAsia="Times New Roman" w:hAnsi="Times New Roman" w:cs="Times New Roman"/>
                <w:kern w:val="0"/>
                <w:sz w:val="20"/>
                <w:szCs w:val="20"/>
                <w:lang w:val="ro-MD"/>
                <w14:ligatures w14:val="none"/>
              </w:rPr>
              <w:t>GES</w:t>
            </w:r>
            <w:r w:rsidR="00B83C10">
              <w:rPr>
                <w:rFonts w:ascii="Times New Roman" w:eastAsia="Times New Roman" w:hAnsi="Times New Roman" w:cs="Times New Roman"/>
                <w:kern w:val="0"/>
                <w:sz w:val="20"/>
                <w:szCs w:val="20"/>
                <w:lang w:val="ro-MD"/>
                <w14:ligatures w14:val="none"/>
              </w:rPr>
              <w:t>)</w:t>
            </w:r>
            <w:r w:rsidRPr="0099091A">
              <w:rPr>
                <w:rFonts w:ascii="Times New Roman" w:eastAsia="Times New Roman" w:hAnsi="Times New Roman" w:cs="Times New Roman"/>
                <w:kern w:val="0"/>
                <w:sz w:val="20"/>
                <w:szCs w:val="20"/>
                <w:lang w:val="ro-MD"/>
                <w14:ligatures w14:val="none"/>
              </w:rPr>
              <w:t xml:space="preserve"> provenite de la acest sector s-au redus cu circa 73.4%: de la 5.10 </w:t>
            </w:r>
            <w:proofErr w:type="spellStart"/>
            <w:r w:rsidRPr="0099091A">
              <w:rPr>
                <w:rFonts w:ascii="Times New Roman" w:eastAsia="Times New Roman" w:hAnsi="Times New Roman" w:cs="Times New Roman"/>
                <w:kern w:val="0"/>
                <w:sz w:val="20"/>
                <w:szCs w:val="20"/>
                <w:lang w:val="ro-MD"/>
                <w14:ligatures w14:val="none"/>
              </w:rPr>
              <w:t>Mt</w:t>
            </w:r>
            <w:proofErr w:type="spellEnd"/>
            <w:r w:rsidRPr="0099091A">
              <w:rPr>
                <w:rFonts w:ascii="Times New Roman" w:eastAsia="Times New Roman" w:hAnsi="Times New Roman" w:cs="Times New Roman"/>
                <w:kern w:val="0"/>
                <w:sz w:val="20"/>
                <w:szCs w:val="20"/>
                <w:lang w:val="ro-MD"/>
                <w14:ligatures w14:val="none"/>
              </w:rPr>
              <w:t xml:space="preserve"> CO2 echivalent în 1990 până la 1.36 </w:t>
            </w:r>
            <w:proofErr w:type="spellStart"/>
            <w:r w:rsidRPr="0099091A">
              <w:rPr>
                <w:rFonts w:ascii="Times New Roman" w:eastAsia="Times New Roman" w:hAnsi="Times New Roman" w:cs="Times New Roman"/>
                <w:kern w:val="0"/>
                <w:sz w:val="20"/>
                <w:szCs w:val="20"/>
                <w:lang w:val="ro-MD"/>
                <w14:ligatures w14:val="none"/>
              </w:rPr>
              <w:t>Mt</w:t>
            </w:r>
            <w:proofErr w:type="spellEnd"/>
            <w:r w:rsidRPr="0099091A">
              <w:rPr>
                <w:rFonts w:ascii="Times New Roman" w:eastAsia="Times New Roman" w:hAnsi="Times New Roman" w:cs="Times New Roman"/>
                <w:kern w:val="0"/>
                <w:sz w:val="20"/>
                <w:szCs w:val="20"/>
                <w:lang w:val="ro-MD"/>
                <w14:ligatures w14:val="none"/>
              </w:rPr>
              <w:t xml:space="preserve"> CO2 echivalent în 2022, în principal din cauza diminuării unor astfel de indicatori precum: șeptelul de animale </w:t>
            </w:r>
            <w:proofErr w:type="spellStart"/>
            <w:r w:rsidRPr="0099091A">
              <w:rPr>
                <w:rFonts w:ascii="Times New Roman" w:eastAsia="Times New Roman" w:hAnsi="Times New Roman" w:cs="Times New Roman"/>
                <w:kern w:val="0"/>
                <w:sz w:val="20"/>
                <w:szCs w:val="20"/>
                <w:lang w:val="ro-MD"/>
                <w14:ligatures w14:val="none"/>
              </w:rPr>
              <w:t>şi</w:t>
            </w:r>
            <w:proofErr w:type="spellEnd"/>
            <w:r w:rsidRPr="0099091A">
              <w:rPr>
                <w:rFonts w:ascii="Times New Roman" w:eastAsia="Times New Roman" w:hAnsi="Times New Roman" w:cs="Times New Roman"/>
                <w:kern w:val="0"/>
                <w:sz w:val="20"/>
                <w:szCs w:val="20"/>
                <w:lang w:val="ro-MD"/>
                <w14:ligatures w14:val="none"/>
              </w:rPr>
              <w:t xml:space="preserve"> păsări domestice, cantitățile de </w:t>
            </w:r>
            <w:r w:rsidR="00227DDA" w:rsidRPr="00227DDA">
              <w:rPr>
                <w:rFonts w:ascii="Times New Roman" w:eastAsia="Times New Roman" w:hAnsi="Times New Roman" w:cs="Times New Roman"/>
                <w:kern w:val="0"/>
                <w:sz w:val="20"/>
                <w:szCs w:val="20"/>
                <w:lang w:val="ro-MD"/>
                <w14:ligatures w14:val="none"/>
              </w:rPr>
              <w:t xml:space="preserve">produse fertilizante anorganice </w:t>
            </w:r>
            <w:r w:rsidRPr="0099091A">
              <w:rPr>
                <w:rFonts w:ascii="Times New Roman" w:eastAsia="Times New Roman" w:hAnsi="Times New Roman" w:cs="Times New Roman"/>
                <w:kern w:val="0"/>
                <w:sz w:val="20"/>
                <w:szCs w:val="20"/>
                <w:lang w:val="ro-MD"/>
                <w14:ligatures w14:val="none"/>
              </w:rPr>
              <w:t xml:space="preserve">azotate </w:t>
            </w:r>
            <w:proofErr w:type="spellStart"/>
            <w:r w:rsidRPr="0099091A">
              <w:rPr>
                <w:rFonts w:ascii="Times New Roman" w:eastAsia="Times New Roman" w:hAnsi="Times New Roman" w:cs="Times New Roman"/>
                <w:kern w:val="0"/>
                <w:sz w:val="20"/>
                <w:szCs w:val="20"/>
                <w:lang w:val="ro-MD"/>
                <w14:ligatures w14:val="none"/>
              </w:rPr>
              <w:t>şi</w:t>
            </w:r>
            <w:proofErr w:type="spellEnd"/>
            <w:r w:rsidRPr="0099091A">
              <w:rPr>
                <w:rFonts w:ascii="Times New Roman" w:eastAsia="Times New Roman" w:hAnsi="Times New Roman" w:cs="Times New Roman"/>
                <w:kern w:val="0"/>
                <w:sz w:val="20"/>
                <w:szCs w:val="20"/>
                <w:lang w:val="ro-MD"/>
                <w14:ligatures w14:val="none"/>
              </w:rPr>
              <w:t xml:space="preserve"> </w:t>
            </w:r>
            <w:r w:rsidR="00ED6A3B" w:rsidRPr="00227DDA">
              <w:rPr>
                <w:rFonts w:ascii="Times New Roman" w:eastAsia="Times New Roman" w:hAnsi="Times New Roman" w:cs="Times New Roman"/>
                <w:kern w:val="0"/>
                <w:sz w:val="20"/>
                <w:szCs w:val="20"/>
                <w:lang w:val="ro-MD"/>
                <w14:ligatures w14:val="none"/>
              </w:rPr>
              <w:t xml:space="preserve">produse fertilizante </w:t>
            </w:r>
            <w:r w:rsidRPr="0099091A">
              <w:rPr>
                <w:rFonts w:ascii="Times New Roman" w:eastAsia="Times New Roman" w:hAnsi="Times New Roman" w:cs="Times New Roman"/>
                <w:kern w:val="0"/>
                <w:sz w:val="20"/>
                <w:szCs w:val="20"/>
                <w:lang w:val="ro-MD"/>
                <w14:ligatures w14:val="none"/>
              </w:rPr>
              <w:t xml:space="preserve">organice încorporate în sol, cantitățile de reziduuri agricole vegetale returnate în sol, </w:t>
            </w:r>
            <w:proofErr w:type="spellStart"/>
            <w:r w:rsidRPr="0099091A">
              <w:rPr>
                <w:rFonts w:ascii="Times New Roman" w:eastAsia="Times New Roman" w:hAnsi="Times New Roman" w:cs="Times New Roman"/>
                <w:kern w:val="0"/>
                <w:sz w:val="20"/>
                <w:szCs w:val="20"/>
                <w:lang w:val="ro-MD"/>
                <w14:ligatures w14:val="none"/>
              </w:rPr>
              <w:t>şi</w:t>
            </w:r>
            <w:proofErr w:type="spellEnd"/>
            <w:r w:rsidRPr="0099091A">
              <w:rPr>
                <w:rFonts w:ascii="Times New Roman" w:eastAsia="Times New Roman" w:hAnsi="Times New Roman" w:cs="Times New Roman"/>
                <w:kern w:val="0"/>
                <w:sz w:val="20"/>
                <w:szCs w:val="20"/>
                <w:lang w:val="ro-MD"/>
                <w14:ligatures w14:val="none"/>
              </w:rPr>
              <w:t xml:space="preserve"> majorării pierderilor de carbon ce rezultă din modificarea modului de folosință a terenurilor agricole.</w:t>
            </w:r>
          </w:p>
          <w:p w14:paraId="57A9AE64" w14:textId="67DD993A" w:rsidR="004F7588" w:rsidRPr="0099091A" w:rsidRDefault="004F7588" w:rsidP="004F7588">
            <w:pPr>
              <w:spacing w:after="240" w:line="240" w:lineRule="auto"/>
              <w:ind w:hanging="2"/>
              <w:jc w:val="both"/>
              <w:rPr>
                <w:rFonts w:ascii="Times New Roman" w:eastAsia="Times New Roman" w:hAnsi="Times New Roman" w:cs="Times New Roman"/>
                <w:kern w:val="0"/>
                <w:sz w:val="20"/>
                <w:szCs w:val="20"/>
                <w:lang w:val="ro-MD"/>
                <w14:ligatures w14:val="none"/>
              </w:rPr>
            </w:pPr>
            <w:r w:rsidRPr="0099091A">
              <w:rPr>
                <w:rFonts w:ascii="Times New Roman" w:eastAsia="Times New Roman" w:hAnsi="Times New Roman" w:cs="Times New Roman"/>
                <w:kern w:val="0"/>
                <w:sz w:val="20"/>
                <w:szCs w:val="20"/>
                <w:lang w:val="ro-MD"/>
                <w14:ligatures w14:val="none"/>
              </w:rPr>
              <w:t xml:space="preserve">În anul 2022, cea mai importantă categorie de surse a fost 3D „Solurile agricole”, cu o pondere de circa 54.4% din totalul pe sector (26.0% în 1990). Alte categorii de surse relevante sunt reprezentate de 3A „Fermentarea enterică” cu o pondere de 30.6% din total (48.1% în 1990) </w:t>
            </w:r>
            <w:proofErr w:type="spellStart"/>
            <w:r w:rsidRPr="0099091A">
              <w:rPr>
                <w:rFonts w:ascii="Times New Roman" w:eastAsia="Times New Roman" w:hAnsi="Times New Roman" w:cs="Times New Roman"/>
                <w:kern w:val="0"/>
                <w:sz w:val="20"/>
                <w:szCs w:val="20"/>
                <w:lang w:val="ro-MD"/>
                <w14:ligatures w14:val="none"/>
              </w:rPr>
              <w:t>şi</w:t>
            </w:r>
            <w:proofErr w:type="spellEnd"/>
            <w:r w:rsidRPr="0099091A">
              <w:rPr>
                <w:rFonts w:ascii="Times New Roman" w:eastAsia="Times New Roman" w:hAnsi="Times New Roman" w:cs="Times New Roman"/>
                <w:kern w:val="0"/>
                <w:sz w:val="20"/>
                <w:szCs w:val="20"/>
                <w:lang w:val="ro-MD"/>
                <w14:ligatures w14:val="none"/>
              </w:rPr>
              <w:t xml:space="preserve"> 3B „Managementul dejecțiilor animaliere” cu o pondere de circa 13.4% din total (26.0% în 1990). Ponderea categoriei 3H „Aplicarea ureei” deocamdată este nesemnificativă la nivel sectorial, manifestând totuși o tendință de creștere continuă.</w:t>
            </w:r>
          </w:p>
          <w:p w14:paraId="23940726" w14:textId="4888C56E" w:rsidR="004F7588" w:rsidRPr="0099091A" w:rsidRDefault="004F7588" w:rsidP="004F7588">
            <w:pPr>
              <w:spacing w:after="240" w:line="240" w:lineRule="auto"/>
              <w:ind w:hanging="2"/>
              <w:jc w:val="both"/>
              <w:rPr>
                <w:rFonts w:ascii="Times New Roman" w:eastAsia="Times New Roman" w:hAnsi="Times New Roman" w:cs="Times New Roman"/>
                <w:kern w:val="0"/>
                <w:sz w:val="20"/>
                <w:szCs w:val="20"/>
                <w:lang w:val="ro-MD"/>
                <w14:ligatures w14:val="none"/>
              </w:rPr>
            </w:pPr>
            <w:r w:rsidRPr="0099091A">
              <w:rPr>
                <w:rFonts w:ascii="Times New Roman" w:eastAsia="Times New Roman" w:hAnsi="Times New Roman" w:cs="Times New Roman"/>
                <w:kern w:val="0"/>
                <w:sz w:val="20"/>
                <w:szCs w:val="20"/>
                <w:lang w:val="ro-MD"/>
                <w14:ligatures w14:val="none"/>
              </w:rPr>
              <w:t xml:space="preserve">Sectorul 4 „Folosința terenurilor, schimbarea categoriei de folosință a terenurilor </w:t>
            </w:r>
            <w:proofErr w:type="spellStart"/>
            <w:r w:rsidRPr="0099091A">
              <w:rPr>
                <w:rFonts w:ascii="Times New Roman" w:eastAsia="Times New Roman" w:hAnsi="Times New Roman" w:cs="Times New Roman"/>
                <w:kern w:val="0"/>
                <w:sz w:val="20"/>
                <w:szCs w:val="20"/>
                <w:lang w:val="ro-MD"/>
                <w14:ligatures w14:val="none"/>
              </w:rPr>
              <w:t>şi</w:t>
            </w:r>
            <w:proofErr w:type="spellEnd"/>
            <w:r w:rsidRPr="0099091A">
              <w:rPr>
                <w:rFonts w:ascii="Times New Roman" w:eastAsia="Times New Roman" w:hAnsi="Times New Roman" w:cs="Times New Roman"/>
                <w:kern w:val="0"/>
                <w:sz w:val="20"/>
                <w:szCs w:val="20"/>
                <w:lang w:val="ro-MD"/>
                <w14:ligatures w14:val="none"/>
              </w:rPr>
              <w:t xml:space="preserve"> silvicultura”  pe parcursul perioadei 1990-2022, cu excepția anilor 2021 </w:t>
            </w:r>
            <w:proofErr w:type="spellStart"/>
            <w:r w:rsidRPr="0099091A">
              <w:rPr>
                <w:rFonts w:ascii="Times New Roman" w:eastAsia="Times New Roman" w:hAnsi="Times New Roman" w:cs="Times New Roman"/>
                <w:kern w:val="0"/>
                <w:sz w:val="20"/>
                <w:szCs w:val="20"/>
                <w:lang w:val="ro-MD"/>
                <w14:ligatures w14:val="none"/>
              </w:rPr>
              <w:t>şi</w:t>
            </w:r>
            <w:proofErr w:type="spellEnd"/>
            <w:r w:rsidRPr="0099091A">
              <w:rPr>
                <w:rFonts w:ascii="Times New Roman" w:eastAsia="Times New Roman" w:hAnsi="Times New Roman" w:cs="Times New Roman"/>
                <w:kern w:val="0"/>
                <w:sz w:val="20"/>
                <w:szCs w:val="20"/>
                <w:lang w:val="ro-MD"/>
                <w14:ligatures w14:val="none"/>
              </w:rPr>
              <w:t xml:space="preserve"> 2022 a reprezentat în Republica Moldova o sursă de sechestrare netă a carbonului. În anul 2021, acest sector a devenit o sursă netă de emisii la nivel național. În perioada 1990-2022, dinamica sechestrărilor/emisiilor nete de CO2 a înregistrat o tendință de diminuare, reducându-se cu circa 125.1%, de la -1.68 </w:t>
            </w:r>
            <w:proofErr w:type="spellStart"/>
            <w:r w:rsidRPr="0099091A">
              <w:rPr>
                <w:rFonts w:ascii="Times New Roman" w:eastAsia="Times New Roman" w:hAnsi="Times New Roman" w:cs="Times New Roman"/>
                <w:kern w:val="0"/>
                <w:sz w:val="20"/>
                <w:szCs w:val="20"/>
                <w:lang w:val="ro-MD"/>
                <w14:ligatures w14:val="none"/>
              </w:rPr>
              <w:t>Mt</w:t>
            </w:r>
            <w:proofErr w:type="spellEnd"/>
            <w:r w:rsidRPr="0099091A">
              <w:rPr>
                <w:rFonts w:ascii="Times New Roman" w:eastAsia="Times New Roman" w:hAnsi="Times New Roman" w:cs="Times New Roman"/>
                <w:kern w:val="0"/>
                <w:sz w:val="20"/>
                <w:szCs w:val="20"/>
                <w:lang w:val="ro-MD"/>
                <w14:ligatures w14:val="none"/>
              </w:rPr>
              <w:t xml:space="preserve"> CO2 echivalent în 1990, până la +0.42 </w:t>
            </w:r>
            <w:proofErr w:type="spellStart"/>
            <w:r w:rsidRPr="0099091A">
              <w:rPr>
                <w:rFonts w:ascii="Times New Roman" w:eastAsia="Times New Roman" w:hAnsi="Times New Roman" w:cs="Times New Roman"/>
                <w:kern w:val="0"/>
                <w:sz w:val="20"/>
                <w:szCs w:val="20"/>
                <w:lang w:val="ro-MD"/>
                <w14:ligatures w14:val="none"/>
              </w:rPr>
              <w:t>Mt</w:t>
            </w:r>
            <w:proofErr w:type="spellEnd"/>
            <w:r w:rsidRPr="0099091A">
              <w:rPr>
                <w:rFonts w:ascii="Times New Roman" w:eastAsia="Times New Roman" w:hAnsi="Times New Roman" w:cs="Times New Roman"/>
                <w:kern w:val="0"/>
                <w:sz w:val="20"/>
                <w:szCs w:val="20"/>
                <w:lang w:val="ro-MD"/>
                <w14:ligatures w14:val="none"/>
              </w:rPr>
              <w:t xml:space="preserve"> CO2 echivalent în 2022. Aceasta se datorează îndeosebi modificării modului de utilizare </w:t>
            </w:r>
            <w:proofErr w:type="spellStart"/>
            <w:r w:rsidRPr="0099091A">
              <w:rPr>
                <w:rFonts w:ascii="Times New Roman" w:eastAsia="Times New Roman" w:hAnsi="Times New Roman" w:cs="Times New Roman"/>
                <w:kern w:val="0"/>
                <w:sz w:val="20"/>
                <w:szCs w:val="20"/>
                <w:lang w:val="ro-MD"/>
                <w14:ligatures w14:val="none"/>
              </w:rPr>
              <w:t>şi</w:t>
            </w:r>
            <w:proofErr w:type="spellEnd"/>
            <w:r w:rsidRPr="0099091A">
              <w:rPr>
                <w:rFonts w:ascii="Times New Roman" w:eastAsia="Times New Roman" w:hAnsi="Times New Roman" w:cs="Times New Roman"/>
                <w:kern w:val="0"/>
                <w:sz w:val="20"/>
                <w:szCs w:val="20"/>
                <w:lang w:val="ro-MD"/>
                <w14:ligatures w14:val="none"/>
              </w:rPr>
              <w:t xml:space="preserve"> practicilor de management al terenurilor agricole (categoria 4B), care au avut drept consecință reducerea considerabilă a rezervelor de carbon organic din solurile aflate în circuitul agricol, schimbând astfel bilanțul humusului din unul pozitiv în unul negativ </w:t>
            </w:r>
            <w:proofErr w:type="spellStart"/>
            <w:r w:rsidRPr="0099091A">
              <w:rPr>
                <w:rFonts w:ascii="Times New Roman" w:eastAsia="Times New Roman" w:hAnsi="Times New Roman" w:cs="Times New Roman"/>
                <w:kern w:val="0"/>
                <w:sz w:val="20"/>
                <w:szCs w:val="20"/>
                <w:lang w:val="ro-MD"/>
                <w14:ligatures w14:val="none"/>
              </w:rPr>
              <w:t>şi</w:t>
            </w:r>
            <w:proofErr w:type="spellEnd"/>
            <w:r w:rsidRPr="0099091A">
              <w:rPr>
                <w:rFonts w:ascii="Times New Roman" w:eastAsia="Times New Roman" w:hAnsi="Times New Roman" w:cs="Times New Roman"/>
                <w:kern w:val="0"/>
                <w:sz w:val="20"/>
                <w:szCs w:val="20"/>
                <w:lang w:val="ro-MD"/>
                <w14:ligatures w14:val="none"/>
              </w:rPr>
              <w:t>/sau profund negativ.</w:t>
            </w:r>
          </w:p>
          <w:p w14:paraId="75F46272"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Utilizarea energiei în agricultură și industrie alimentare reprezintă un domeniu de contribuție la GES. Consumul energetic a constituit 212 mii tone echivalent petrol, sau 8.2% din total consum final energetic al țării în anul 2020. Există un potențial ridicat de valorificare a energiei regenerabilă pentru a crește autonomia energetică a producătorilor, eficientiza costul de producție și a valorifica mai eficient produsele și subprodusele aferente producției agricole. Formele de energie regenerabilă disponibile includ energia solară, energia eoliană și a apei, combustibili din plante, lemn obținut din surse durabile, alte forme de biomasă (material vegetal) și biogazul (gaz produs din fermentarea gunoiului de grajd și a reziduurilor de culturi).</w:t>
            </w:r>
          </w:p>
          <w:p w14:paraId="3B71B5FC" w14:textId="28D84FB9"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Asigurarea unui cadru care să integreze armonios prioritățile de dezvoltare, sporire a eficienței economice, management sustenabil al resurselor naturale și obiectivelor de atingere a neutralității climatice. Sprijinul vizează promovarea practicilor de management care păstrează și cresc carbonul în sol; producția de culturi și animale care reduce la minimum emisiile de gaze cu efect de seră; sisteme agricole care pot reduce emisiile și pot promova beneficii suplimentare de mediu, cum ar fi creșterea biodiversității; eficiența resurselor în agricultură, în special în ceea ce privește utilizarea </w:t>
            </w:r>
            <w:r w:rsidR="00C81881" w:rsidRPr="00C81881">
              <w:rPr>
                <w:rFonts w:ascii="Times New Roman" w:eastAsia="Times New Roman" w:hAnsi="Times New Roman" w:cs="Times New Roman"/>
                <w:kern w:val="0"/>
                <w:sz w:val="20"/>
                <w:szCs w:val="20"/>
                <w:lang w:val="ro-MD"/>
                <w14:ligatures w14:val="none"/>
              </w:rPr>
              <w:t>produselor fertilizante</w:t>
            </w:r>
            <w:r w:rsidRPr="001C1193">
              <w:rPr>
                <w:rFonts w:ascii="Times New Roman" w:eastAsia="Times New Roman" w:hAnsi="Times New Roman" w:cs="Times New Roman"/>
                <w:kern w:val="0"/>
                <w:sz w:val="20"/>
                <w:szCs w:val="20"/>
                <w:lang w:val="ro-MD"/>
                <w14:ligatures w14:val="none"/>
              </w:rPr>
              <w:t xml:space="preserve">, a produselor de protecție a plantelor, a energiei și a altor inputuri agricole; valorificare a surselor regenerabile de energie. </w:t>
            </w:r>
          </w:p>
          <w:p w14:paraId="145F6715" w14:textId="005E53C4"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Atingerea obiectivelor este asigurată printr-o corelare a măsurilor sprijin pentru venit și suport investițional, consiliere și formare profesională. Implementarea sistemului AKIS va asigura servicii de consiliere de calitate și adaptate cerințelor cu privire la managementul durabil al resurselor naturale, îmbunătățirea performanțelor de mediu, măsuri de reducere a emisiilor de GES și amoniac. Intervențiile PSPA 2025-2030 sunt corelate și asigură un cadru integru de implementare cu obiectivele și acțiunile stabilite de </w:t>
            </w:r>
            <w:r w:rsidR="00627415" w:rsidRPr="00627415">
              <w:rPr>
                <w:rFonts w:ascii="Times New Roman" w:eastAsia="Times New Roman" w:hAnsi="Times New Roman" w:cs="Times New Roman"/>
                <w:kern w:val="0"/>
                <w:sz w:val="20"/>
                <w:szCs w:val="20"/>
                <w:lang w:val="ro-MD"/>
                <w14:ligatures w14:val="none"/>
              </w:rPr>
              <w:t>Programul de dezvoltare cu emisii reduse al Republicii Moldova până în anul 2030, aprobat prin Hotărârea Guvernului nr. 659/2023</w:t>
            </w:r>
            <w:r w:rsidRPr="001C1193">
              <w:rPr>
                <w:rFonts w:ascii="Times New Roman" w:eastAsia="Times New Roman" w:hAnsi="Times New Roman" w:cs="Times New Roman"/>
                <w:kern w:val="0"/>
                <w:sz w:val="20"/>
                <w:szCs w:val="20"/>
                <w:lang w:val="ro-MD"/>
                <w14:ligatures w14:val="none"/>
              </w:rPr>
              <w:t xml:space="preserve">). </w:t>
            </w:r>
          </w:p>
        </w:tc>
      </w:tr>
    </w:tbl>
    <w:p w14:paraId="1029BAED"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2BF4C30E" w14:textId="3A297A76"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N24 Reducerea deșeurilor, utilizarea și gestionarea ecologică a subproduselor, inclusiv reutilizarea și creșterea valorii acestora  (aplicarea criteriilor economiei circulare)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369A7977" w14:textId="77777777" w:rsidTr="002776C0">
        <w:tc>
          <w:tcPr>
            <w:tcW w:w="9649" w:type="dxa"/>
          </w:tcPr>
          <w:p w14:paraId="67EBC95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Nivelul insuficient de valorificare a deșeurilor, subproduselor de-a lungul întregului lanț valoric limitează capacitatea sectorului agroalimentar de a asigura o dezvoltare sustenabilă, de a spori reziliența și eficiența economică. Gestionarea </w:t>
            </w:r>
            <w:r w:rsidRPr="001C1193">
              <w:rPr>
                <w:rFonts w:ascii="Times New Roman" w:eastAsia="Times New Roman" w:hAnsi="Times New Roman" w:cs="Times New Roman"/>
                <w:kern w:val="0"/>
                <w:sz w:val="20"/>
                <w:szCs w:val="20"/>
                <w:lang w:val="ro-MD"/>
                <w14:ligatures w14:val="none"/>
              </w:rPr>
              <w:lastRenderedPageBreak/>
              <w:t>ineficientă a deșeurilor, crearea de gunoiști neautorizate au un impact negativ asupra mediului înconjurător, inclusiv la poluarea resurselor acvatice, dar și condițiile de trai a populației în mediul rural.</w:t>
            </w:r>
          </w:p>
          <w:p w14:paraId="5B975BCE"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Sunt înregistrate anumite evoluții pe domeniul de utilizare a biomasei în scop energetic, prezente modele de succes de management sustenabil al dejecțiilor animaliere, producere a biogazului. Biocombustibilii predomină în structura producerii de energie primară din surse regenerabile, dar sunt la o fază incipientă de dezvoltare ca nivel al extensiei metodelor și tipurilor de materii prime valorificate, bazându-se predominant pe lemne de foc. Domeniile de procesare a biomasei provenite din activitatea agricolă și de captare a biogazului sunt afectate de lipsa de conexiuni eficiente între producere și procesare. Lipsa oportunităților și managementul defectuos al subproduselor sectorului zootehnic afectează sustenabilitatea acestuia, în special pe dimensiunea competitivității și eficienței economice, a impactului asupra mediului. Tendința de creștere a intensității energetice a sectorului agricol, programele investiționale de stimulare a extinderii facilităților post-recoltă, procesare, a producerii în teren protejat în perioada extra-sezon necesită a fi corelate cu o intensificare a sprijinului și investițiilor în domeniul valorificării energiei regenerabile. </w:t>
            </w:r>
          </w:p>
          <w:p w14:paraId="58A9C1D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Cerințele de eficiență economică impun aplicarea unei abordări regionale în dezvoltarea capacităților, cu considerarea raportului dintre costul materiilor prime și de transport. Eficiența investițiilor și tipurilor de producere existente și impactul acestora la nivel regional este limitată, fie de corelarea predominantă de propriile surse de materii, fie de lipsa unei conexiuni nemijlocite cu sectorul de producere primară.  </w:t>
            </w:r>
          </w:p>
          <w:p w14:paraId="037DD39C"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Caracterul intersectorial și costurile relativ înalte pentru unele tipuri de investiții impun necesitatea unor măsuri de sprijin direcționate prin atragerea de investitori strategici sau de implementare de programe complexe precum ar fi domeniul de prelucrare a subproduselor de origine animală nedestinate consumului uman, dezvoltarea de sisteme centralizate de gestionare a deșeurilor casnice a localităților rurale, extinderea implementării sistemelor de gestionare a apelor uzate în cazul întreprinderilor mari și localităților rurale, implementarea de activități de majorare a gradului de educație și conștientizare ș.a. </w:t>
            </w:r>
          </w:p>
          <w:p w14:paraId="0D2BC93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Rolul social-economic înalt al agriculturii accentuează importanța promovării bioeconomiei, inclusiv a abordărilor bioeconomiei circulare în cazul Republicii Moldova, respectiv de acoperire a tuturor celor trei dimensiuni ale durabilității – mediu, societate și economie. Oportunitățile oferite pe dimensiunea de valorificare de biomasă și materii prime pentru producere specializată, inclusiv de nișă sunt sinergice eforturilor de diversificare a structurii culturilor, măsurilor de reducere a degradării terenurilor și promovare a biodiversității. Contribuie la atingerea obiectivelor de dezvoltare de lanțuri valorice și tipare de consum durabil, crearea de soluții pe domeniul de producere și diversificarea de alimente; produse cosmetice, bio-farmaceutice și chimice pe bază de bio-derivate; activități pe bază de valorificare de fibre și alte materii prime; posibilități de dezvoltare pe domeniul bioenergetic. Contribuie la diversificarea oportunităților economice și la micșorarea disparităților pentru populația rurală prin extensia tipurilor de afaceri și servicii ce pot fi stabilite în spațiul rural, sustenabilitatea acestora, a oportunităților de muncă și de îmbunătățire a condițiilor de trai. Prezintă posibilități pentru dezvoltarea industriilor conexe și a sectorului de servicii, în special de domeniul cercetării și inovării. </w:t>
            </w:r>
          </w:p>
          <w:p w14:paraId="63D3DA29"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și modernizarea sistemelor de producere conform necesității de asigurare a unei gestionări sustenabile a resurselor naturale focusată atât pe prevenirea deșeurilor cât și pe formarea capacităților și sistemului de gestiune, inclusiv de integrare a celor mai bune tehnologii disponibile, fezabile din punct de vedere economic. Asigurarea unei sinergii cu politicile naționale pe domeniul mediului și de îmbunătățire a gestionării deșeurilor prin intermediul mecanismelor de sprijin a parteneriatelor locale, implicării comunității și de suport prin intermediul programelor investiționale. </w:t>
            </w:r>
          </w:p>
          <w:p w14:paraId="51654F27"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Facilitarea conștientizării și extensiei cunoștințelor populației rurale cu privire la potențialul bioeconomiei, inclusiv a abordărilor bioeconomiei circulare, a oportunităților economice oferite și metodelor de angajare. Eficientizarea mecanismelor de susținere a modelelor de valorificare a deșeurilor și subproduselor în baza stimulării cooperării și lărgirii conexiunilor cu sursele de materie primă. Extensia capacităților de asimilare a inovațiilor și tehnologiilor disponibile și stimularea dezvoltării capacităților de inovare durabilă a sistemului național de cercetare, prestatorilor privați de servicii și al producătorilor. Integrarea eforturilor de dezvoltare a cooperării producătorilor agricoli cu extensia formelor de interacțiune și de parteneriate intersectoriale care să încurajeze investițiile în sisteme complexe de valorificare economică a sub-produselor și deșeurilor. Stimularea integrării activităților de gestionare a deșeurilor la nivel de producător prin intermediul mecanismelor de sprijin investițional pentru dezvoltarea și modernizarea afacerilor.</w:t>
            </w:r>
          </w:p>
        </w:tc>
      </w:tr>
    </w:tbl>
    <w:p w14:paraId="5F328C17"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31354199" w14:textId="72D6C329"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lastRenderedPageBreak/>
        <w:t>N25 Stoparea procesului de pierdere a biodiversității</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04C98956" w14:textId="77777777" w:rsidTr="002776C0">
        <w:tc>
          <w:tcPr>
            <w:tcW w:w="9649" w:type="dxa"/>
          </w:tcPr>
          <w:p w14:paraId="63224BFE"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Ecosistemul agricol este lărgit în un mod excesiv peste ecosistemele naturale ca urmare a modului de gestiune a terenurilor în perioada sovietică și de implementare a PSPA de împroprietărire a populației. Extensia suprafeței agricole reprezintă o provocare dar și o oportunitate în contextul consolidării rolului sectorului în furnizarea de servicii de mediu. </w:t>
            </w:r>
          </w:p>
          <w:p w14:paraId="35CA3F1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În cadrul perioadei precedente de planificare strategică cel mai mic grad de realizare a fost atins în cazul acțiunilor aferente promovării tehnologiilor de producție prietenoase mediului și a biodiversității. Cauzele determinante cuprind parcelarea înaltă a terenurilor, insuficiența conștientizării și de cunoștințe/experiență a fermierilor, insuficiența specialiștilor, respectarea parțială a asolamentelor, insuficiența capacității instituționale și mijloacelor financiare pentru achiziție de mașini, echipamente și instrumente ale agriculturii de precizie, ritmul lent de ajustare a cadrului regulator, instituțional și de adaptare a stimulentelor la necesitățile din teren ș.a. Evoluțiile structurale în sectorul agricol pot conduce la o accentuare a problemei diversității mici a tipurilor de culturi și a variației genetice în sectorul zootehnic. </w:t>
            </w:r>
          </w:p>
          <w:p w14:paraId="2AE2495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Componentele cheie ale </w:t>
            </w:r>
            <w:proofErr w:type="spellStart"/>
            <w:r w:rsidRPr="001C1193">
              <w:rPr>
                <w:rFonts w:ascii="Times New Roman" w:eastAsia="Times New Roman" w:hAnsi="Times New Roman" w:cs="Times New Roman"/>
                <w:kern w:val="0"/>
                <w:sz w:val="20"/>
                <w:szCs w:val="20"/>
                <w:lang w:val="ro-MD"/>
                <w14:ligatures w14:val="none"/>
              </w:rPr>
              <w:t>agro</w:t>
            </w:r>
            <w:proofErr w:type="spellEnd"/>
            <w:r w:rsidRPr="001C1193">
              <w:rPr>
                <w:rFonts w:ascii="Times New Roman" w:eastAsia="Times New Roman" w:hAnsi="Times New Roman" w:cs="Times New Roman"/>
                <w:kern w:val="0"/>
                <w:sz w:val="20"/>
                <w:szCs w:val="20"/>
                <w:lang w:val="ro-MD"/>
                <w14:ligatures w14:val="none"/>
              </w:rPr>
              <w:t xml:space="preserve"> landșafturilor care contribuie la biodiversitate sunt afectate de un grad înalt de degradare. Pășunile, în mare parte, sânt prost gospodărite, inclusiv din cauza </w:t>
            </w:r>
            <w:proofErr w:type="spellStart"/>
            <w:r w:rsidRPr="001C1193">
              <w:rPr>
                <w:rFonts w:ascii="Times New Roman" w:eastAsia="Times New Roman" w:hAnsi="Times New Roman" w:cs="Times New Roman"/>
                <w:kern w:val="0"/>
                <w:sz w:val="20"/>
                <w:szCs w:val="20"/>
                <w:lang w:val="ro-MD"/>
                <w14:ligatures w14:val="none"/>
              </w:rPr>
              <w:t>păşunatului</w:t>
            </w:r>
            <w:proofErr w:type="spellEnd"/>
            <w:r w:rsidRPr="001C1193">
              <w:rPr>
                <w:rFonts w:ascii="Times New Roman" w:eastAsia="Times New Roman" w:hAnsi="Times New Roman" w:cs="Times New Roman"/>
                <w:kern w:val="0"/>
                <w:sz w:val="20"/>
                <w:szCs w:val="20"/>
                <w:lang w:val="ro-MD"/>
                <w14:ligatures w14:val="none"/>
              </w:rPr>
              <w:t xml:space="preserve"> neautorizat </w:t>
            </w:r>
            <w:proofErr w:type="spellStart"/>
            <w:r w:rsidRPr="001C1193">
              <w:rPr>
                <w:rFonts w:ascii="Times New Roman" w:eastAsia="Times New Roman" w:hAnsi="Times New Roman" w:cs="Times New Roman"/>
                <w:kern w:val="0"/>
                <w:sz w:val="20"/>
                <w:szCs w:val="20"/>
                <w:lang w:val="ro-MD"/>
                <w14:ligatures w14:val="none"/>
              </w:rPr>
              <w:t>şi</w:t>
            </w:r>
            <w:proofErr w:type="spellEnd"/>
            <w:r w:rsidRPr="001C1193">
              <w:rPr>
                <w:rFonts w:ascii="Times New Roman" w:eastAsia="Times New Roman" w:hAnsi="Times New Roman" w:cs="Times New Roman"/>
                <w:kern w:val="0"/>
                <w:sz w:val="20"/>
                <w:szCs w:val="20"/>
                <w:lang w:val="ro-MD"/>
                <w14:ligatures w14:val="none"/>
              </w:rPr>
              <w:t xml:space="preserve"> abuziv. Sunt caracterizate prin un covor ierbos puternic afectat, compactare a solului, deficit și </w:t>
            </w:r>
            <w:proofErr w:type="spellStart"/>
            <w:r w:rsidRPr="001C1193">
              <w:rPr>
                <w:rFonts w:ascii="Times New Roman" w:eastAsia="Times New Roman" w:hAnsi="Times New Roman" w:cs="Times New Roman"/>
                <w:kern w:val="0"/>
                <w:sz w:val="20"/>
                <w:szCs w:val="20"/>
                <w:lang w:val="ro-MD"/>
                <w14:ligatures w14:val="none"/>
              </w:rPr>
              <w:t>eutrofizare</w:t>
            </w:r>
            <w:proofErr w:type="spellEnd"/>
            <w:r w:rsidRPr="001C1193">
              <w:rPr>
                <w:rFonts w:ascii="Times New Roman" w:eastAsia="Times New Roman" w:hAnsi="Times New Roman" w:cs="Times New Roman"/>
                <w:kern w:val="0"/>
                <w:sz w:val="20"/>
                <w:szCs w:val="20"/>
                <w:lang w:val="ro-MD"/>
                <w14:ligatures w14:val="none"/>
              </w:rPr>
              <w:t xml:space="preserve"> a apelor. Ritmul de înființare și restabilire a fâșiilor de protecție, care reprezintă zone de adăpost pentru multe specii de plante și animale, este net inferior pentru a compensa pierderile din ultimii treizeci de ani și a acoperi necesarul în vederea remedierii factorilor determinanți pentru eroziunea solului și a impactului schimbărilor climatice. </w:t>
            </w:r>
          </w:p>
          <w:p w14:paraId="46236F9C"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Sunt insuficient valorificate și integrate oportunitățile nemijlocit economice a introducerii de practici sustenabile de producere agricolă, precum ar fi producerea în sistem ecologic, identificarea și valorificare terenurile agricole cu înaltă valoare naturală și a dezvoltării integrate a ecoturismului și agroturismului, respectiv a unui turism durabil dar bazat pe comunitate și pe participarea ei ca gazdă și atracție în sine. În afara sprijinului investițional, instrumentele de încurajare a aplicării practicilor prietenoase cu biodiversitatea sunt insuficient dezvoltate. </w:t>
            </w:r>
          </w:p>
          <w:p w14:paraId="587D7C9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Există o deficiență la nivel de producător în conștientizarea și înțelegerea mecanismelor de corelare între factorii de biodiversitate, climatici, erodare a resursei de sol, poluare a resurselor de apă, a contribuției biodiversității asupra sustenabilității și performanței producerii agricole. Sunt necesare măsuri pentru reducerea expunerii polenizatorilor la produse de protecție a plantelor, precum și de păstrare/restabilire a habitatelor pentru aceștia. Solul, care nemijlocit reprezintă un habitat, este larg afectate de procese de eroziune și diminuare a parametrilor de calitate și sănătate. Aceasta reprezintă o provocare inclusiv prin prisma impactului complex pe care îl are asupra serviciilor ecosistemice esențiale. Reducerea acestor parametri, dincolo de influența asupra productivității agricole, catalizează riscurile deșertificării în contextul proceselor determinate de schimbările climatice. </w:t>
            </w:r>
          </w:p>
          <w:p w14:paraId="6121097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Îmbunătățirea stării biodiversității în cadrul ecosistemului agricol, abordarea cauzelor și reducerea presiunilor activității agricole, inclusiv prin promovarea utilizării durabile a resurselor. Este urmărită identificarea soluțiilor care să contribuie la sporirea beneficiilor social-economice în baza biodiversității, extinderea conștientizării, cunoștințelor și capacitării fermierilor de aplicare perfecționare a tehnologiilor de cultură. Este urmărită consolidarea plierii politicii agricole cadrului și obiectivelor pe domeniul biodiversității stabilite la nivel internațional și european, implementare a priorităților naționale și asigurarea unei sinergii cu politicile pe domeniu. </w:t>
            </w:r>
          </w:p>
          <w:p w14:paraId="4B75E470"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Tipurile de acțiuni urmează a se baza pe o abordare complexă a factorilor care influențează direct sau indirect biodiversitatea pentru alimentație, agricultură și serviciile ecosistemice pe care le oferă, urmărind prioritar reducerea practicilor agricole </w:t>
            </w:r>
            <w:proofErr w:type="spellStart"/>
            <w:r w:rsidRPr="001C1193">
              <w:rPr>
                <w:rFonts w:ascii="Times New Roman" w:eastAsia="Times New Roman" w:hAnsi="Times New Roman" w:cs="Times New Roman"/>
                <w:kern w:val="0"/>
                <w:sz w:val="20"/>
                <w:szCs w:val="20"/>
                <w:lang w:val="ro-MD"/>
                <w14:ligatures w14:val="none"/>
              </w:rPr>
              <w:t>nesustenabile</w:t>
            </w:r>
            <w:proofErr w:type="spellEnd"/>
            <w:r w:rsidRPr="001C1193">
              <w:rPr>
                <w:rFonts w:ascii="Times New Roman" w:eastAsia="Times New Roman" w:hAnsi="Times New Roman" w:cs="Times New Roman"/>
                <w:kern w:val="0"/>
                <w:sz w:val="20"/>
                <w:szCs w:val="20"/>
                <w:lang w:val="ro-MD"/>
                <w14:ligatures w14:val="none"/>
              </w:rPr>
              <w:t xml:space="preserve"> care contribuie la catalizarea acestor factori. Este considerată și diversificarea structurii culturilor agricole și genetice a animalelor. Prioritățile de creșterea de productivitate și eficiență sunt balansate prin măsuri de diversificare a tipurilor de activități și servicii în sector, a culturilor și genetică a animalelor. </w:t>
            </w:r>
          </w:p>
        </w:tc>
      </w:tr>
    </w:tbl>
    <w:p w14:paraId="42A66A41"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05471A6E" w14:textId="3E6AE0B5"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N26 Îmbunătățirea protecției și managementul durabil a resurselor de apă și sol</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576BD7EC" w14:textId="77777777" w:rsidTr="002776C0">
        <w:tc>
          <w:tcPr>
            <w:tcW w:w="9508" w:type="dxa"/>
          </w:tcPr>
          <w:p w14:paraId="13CDA722"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Sustenabilitate producerii agricole și reziliența producătorilor este corelată cu problema degradării solurilor, </w:t>
            </w:r>
            <w:proofErr w:type="spellStart"/>
            <w:r w:rsidRPr="001C1193">
              <w:rPr>
                <w:rFonts w:ascii="Times New Roman" w:eastAsia="Times New Roman" w:hAnsi="Times New Roman" w:cs="Times New Roman"/>
                <w:kern w:val="0"/>
                <w:sz w:val="20"/>
                <w:szCs w:val="20"/>
                <w:lang w:val="ro-MD"/>
                <w14:ligatures w14:val="none"/>
              </w:rPr>
              <w:t>scarsității</w:t>
            </w:r>
            <w:proofErr w:type="spellEnd"/>
            <w:r w:rsidRPr="001C1193">
              <w:rPr>
                <w:rFonts w:ascii="Times New Roman" w:eastAsia="Times New Roman" w:hAnsi="Times New Roman" w:cs="Times New Roman"/>
                <w:kern w:val="0"/>
                <w:sz w:val="20"/>
                <w:szCs w:val="20"/>
                <w:lang w:val="ro-MD"/>
                <w14:ligatures w14:val="none"/>
              </w:rPr>
              <w:t xml:space="preserve">, distribuirii inegale și poluării resurselor de apă. În ultimele decenii a fost înregistrată intensificarea multiplelor forme de degradare a solului, îndeosebi a celei prin eroziune care afectează o suprafață de peste un milion de ha. Pierderile semnificative de sol fertil prezintă costuri excesive determinate de caracterul regenerabil al resursei de sol raportat la necesitățile antropice de utilizare. Prezintă riscuri pentru securitatea alimentară prin diminuarea semnificativă a productivității și a posibilităților de dezvoltare în sector. </w:t>
            </w:r>
          </w:p>
          <w:p w14:paraId="53918D8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lastRenderedPageBreak/>
              <w:t xml:space="preserve">Pe fundalul schimbărilor climatice și resurselor limitate de apă, se acutizează problema îmbunătățirii protecției apelor de suprafață, dar și a celor subterane, a accesului și de raționalizare a utilizării. Este înregistrată poluarea râurilor mici, mineralizarea apelor subterane, un număr redus de lacuri de acumulare și înnămolirea acestora. Caracterul spațial inegal în distribuția resurselor de apă este determinat prin concentrarea celei mai mari cantități de resurse de apă de suprafață în extremitățile de est și vest a țării, respectiv, râurile Nistru și Prut. </w:t>
            </w:r>
          </w:p>
          <w:p w14:paraId="11EF6D81" w14:textId="0E4FCCC6"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Sunt necesare măsuri pentru a exclude factorii rezultați din acțiunile antropice care catalizează procesele de degradare a solurilor precum nerespectarea rotației culturilor în asolamente, reducerea suprafețelor ocupate cu culturi furajere și leguminoase, reducerea utilizării </w:t>
            </w:r>
            <w:r w:rsidR="00D71195" w:rsidRPr="00D71195">
              <w:rPr>
                <w:rFonts w:ascii="Times New Roman" w:eastAsia="Times New Roman" w:hAnsi="Times New Roman" w:cs="Times New Roman"/>
                <w:kern w:val="0"/>
                <w:sz w:val="20"/>
                <w:szCs w:val="20"/>
                <w:lang w:val="ro-MD"/>
                <w14:ligatures w14:val="none"/>
              </w:rPr>
              <w:t>produselor fertilizante</w:t>
            </w:r>
            <w:r w:rsidRPr="001C1193">
              <w:rPr>
                <w:rFonts w:ascii="Times New Roman" w:eastAsia="Times New Roman" w:hAnsi="Times New Roman" w:cs="Times New Roman"/>
                <w:kern w:val="0"/>
                <w:sz w:val="20"/>
                <w:szCs w:val="20"/>
                <w:lang w:val="ro-MD"/>
                <w14:ligatures w14:val="none"/>
              </w:rPr>
              <w:t>, lucrarea necorespunzătoare a solului, modificarea condițiilor hidrologice și irigarea cu ape nepretabile, defrișarea pădurilor și fâșiilor forestiere, utilizarea necorespunzătoare a utilajelor grele în agricultură, degradarea biologică a solului.</w:t>
            </w:r>
          </w:p>
          <w:p w14:paraId="2948B23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Promovarea accesului și a unui management eficient a resurselor de apă în scop agricol, precum și de contracarare a poluării difuze și punctuale a sectorului reprezintă o necesitate sinergică atingerii priorităților de dezvoltare, de mediu și de reziliență la schimbările climatice. Terenul agricol este intersectat de rețeaua hidrografică de suprafață, care drenează în acesta </w:t>
            </w:r>
            <w:proofErr w:type="spellStart"/>
            <w:r w:rsidRPr="001C1193">
              <w:rPr>
                <w:rFonts w:ascii="Times New Roman" w:eastAsia="Times New Roman" w:hAnsi="Times New Roman" w:cs="Times New Roman"/>
                <w:kern w:val="0"/>
                <w:sz w:val="20"/>
                <w:szCs w:val="20"/>
                <w:lang w:val="ro-MD"/>
                <w14:ligatures w14:val="none"/>
              </w:rPr>
              <w:t>şi</w:t>
            </w:r>
            <w:proofErr w:type="spellEnd"/>
            <w:r w:rsidRPr="001C1193">
              <w:rPr>
                <w:rFonts w:ascii="Times New Roman" w:eastAsia="Times New Roman" w:hAnsi="Times New Roman" w:cs="Times New Roman"/>
                <w:kern w:val="0"/>
                <w:sz w:val="20"/>
                <w:szCs w:val="20"/>
                <w:lang w:val="ro-MD"/>
                <w14:ligatures w14:val="none"/>
              </w:rPr>
              <w:t xml:space="preserve"> care împreună cu apele de adâncime sunt vulnerabile la poluarea cu </w:t>
            </w:r>
            <w:proofErr w:type="spellStart"/>
            <w:r w:rsidRPr="001C1193">
              <w:rPr>
                <w:rFonts w:ascii="Times New Roman" w:eastAsia="Times New Roman" w:hAnsi="Times New Roman" w:cs="Times New Roman"/>
                <w:kern w:val="0"/>
                <w:sz w:val="20"/>
                <w:szCs w:val="20"/>
                <w:lang w:val="ro-MD"/>
                <w14:ligatures w14:val="none"/>
              </w:rPr>
              <w:t>nutrienți</w:t>
            </w:r>
            <w:proofErr w:type="spellEnd"/>
            <w:r w:rsidRPr="001C1193">
              <w:rPr>
                <w:rFonts w:ascii="Times New Roman" w:eastAsia="Times New Roman" w:hAnsi="Times New Roman" w:cs="Times New Roman"/>
                <w:kern w:val="0"/>
                <w:sz w:val="20"/>
                <w:szCs w:val="20"/>
                <w:lang w:val="ro-MD"/>
                <w14:ligatures w14:val="none"/>
              </w:rPr>
              <w:t xml:space="preserve"> și pesticide provenite din surse agricole. Alte surse semnificative sunt evacuările de ape uzate care nu sunt conectate la un sistem de tratare, scurgeri aferente infrastructurii agricole din sectorul zootehnic și post-recoltare, gestiunea ineficientă a dejecțiilor animalelor și a gunoiului de grajd.</w:t>
            </w:r>
          </w:p>
          <w:p w14:paraId="64E91B2D" w14:textId="5FB7F32F"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Intensificarea eforturilor și integrarea protecției și reabilitării resursei de sol și apă din punct de vedere ecologic, al managementului durabil, al capacitării și abilitării producătorilor transversal în cadrul tuturor intervențiilor cheie ale PSPA, și dezvoltarea cadrului de politici și regulator prin racordarea lor la acquis-</w:t>
            </w:r>
            <w:proofErr w:type="spellStart"/>
            <w:r w:rsidRPr="001C1193">
              <w:rPr>
                <w:rFonts w:ascii="Times New Roman" w:eastAsia="Times New Roman" w:hAnsi="Times New Roman" w:cs="Times New Roman"/>
                <w:kern w:val="0"/>
                <w:sz w:val="20"/>
                <w:szCs w:val="20"/>
                <w:lang w:val="ro-MD"/>
                <w14:ligatures w14:val="none"/>
              </w:rPr>
              <w:t>ul</w:t>
            </w:r>
            <w:proofErr w:type="spellEnd"/>
            <w:r w:rsidRPr="001C1193">
              <w:rPr>
                <w:rFonts w:ascii="Times New Roman" w:eastAsia="Times New Roman" w:hAnsi="Times New Roman" w:cs="Times New Roman"/>
                <w:kern w:val="0"/>
                <w:sz w:val="20"/>
                <w:szCs w:val="20"/>
                <w:lang w:val="ro-MD"/>
                <w14:ligatures w14:val="none"/>
              </w:rPr>
              <w:t xml:space="preserve"> </w:t>
            </w:r>
            <w:r w:rsidR="000631FB">
              <w:rPr>
                <w:rFonts w:ascii="Times New Roman" w:eastAsia="Times New Roman" w:hAnsi="Times New Roman" w:cs="Times New Roman"/>
                <w:kern w:val="0"/>
                <w:sz w:val="20"/>
                <w:szCs w:val="20"/>
                <w:lang w:val="ro-MD"/>
                <w14:ligatures w14:val="none"/>
              </w:rPr>
              <w:t>Uniunii Europene</w:t>
            </w:r>
            <w:r w:rsidRPr="001C1193">
              <w:rPr>
                <w:rFonts w:ascii="Times New Roman" w:eastAsia="Times New Roman" w:hAnsi="Times New Roman" w:cs="Times New Roman"/>
                <w:kern w:val="0"/>
                <w:sz w:val="20"/>
                <w:szCs w:val="20"/>
                <w:lang w:val="ro-MD"/>
                <w14:ligatures w14:val="none"/>
              </w:rPr>
              <w:t xml:space="preserve">, a capacității de monitorizare și evaluare a stării resurselor naturale. </w:t>
            </w:r>
          </w:p>
          <w:p w14:paraId="5DC48695"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Valorificarea în vederea </w:t>
            </w:r>
            <w:proofErr w:type="spellStart"/>
            <w:r w:rsidRPr="001C1193">
              <w:rPr>
                <w:rFonts w:ascii="Times New Roman" w:eastAsia="Times New Roman" w:hAnsi="Times New Roman" w:cs="Times New Roman"/>
                <w:kern w:val="0"/>
                <w:sz w:val="20"/>
                <w:szCs w:val="20"/>
                <w:lang w:val="ro-MD"/>
                <w14:ligatures w14:val="none"/>
              </w:rPr>
              <w:t>prioritizării</w:t>
            </w:r>
            <w:proofErr w:type="spellEnd"/>
            <w:r w:rsidRPr="001C1193">
              <w:rPr>
                <w:rFonts w:ascii="Times New Roman" w:eastAsia="Times New Roman" w:hAnsi="Times New Roman" w:cs="Times New Roman"/>
                <w:kern w:val="0"/>
                <w:sz w:val="20"/>
                <w:szCs w:val="20"/>
                <w:lang w:val="ro-MD"/>
                <w14:ligatures w14:val="none"/>
              </w:rPr>
              <w:t xml:space="preserve"> a interferenței efectului combinat al tipurilor de măsuri și practici asupra bunăstării și gestionării durabile a resurselor de sol, apă și biodiversitate. Asigurarea unei balansări a acțiunilor voluntare și legislative în vederea atingerii unui nivel înalt de conștientizare la nivel de producători și populație, dezvoltare a interesului și abilitarea în vederea aplicării măsurilor și obținerea de beneficii economice. Sporirea sinergiei între politicile și măsurile pe domeniul agricol, de dezvoltare rurală, mediu și piscicol în vederea asigurării unei abordări integrate pentru atingerea efectului catalizator, eficienței și impactului asupra stării resurselor naturale și a bunăstării social-economice.</w:t>
            </w:r>
          </w:p>
        </w:tc>
      </w:tr>
    </w:tbl>
    <w:p w14:paraId="5F4751BF"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4E18047F" w14:textId="07AE7178" w:rsidR="004B2FC8" w:rsidRPr="001C1193" w:rsidRDefault="004B2FC8" w:rsidP="002776C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N27 Îmbunătățirea structurilor de prelucrare și comercializare a produselor agricole</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498C7B20" w14:textId="77777777" w:rsidTr="002776C0">
        <w:tc>
          <w:tcPr>
            <w:tcW w:w="9508" w:type="dxa"/>
          </w:tcPr>
          <w:p w14:paraId="0A715C80"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structurilor de prelucrare și comercializare a produselor agricole sunt indispensabile asigurării unui proces de dezvoltare în sector și a spațiilor rurale, sporire a valorii adăugate a produselor și a veniturilor fermierilor. Contribuie la diminuarea riscurilor de piață prin majorarea perioadei de comercializare a produselor, modului de valorificare a acestora, o mai bună ajustare la cerere. Asigură continuitatea ofertei și fluxului de produse pe piață. Prezintă oportunități pentru reducerea pierderilor de produse, în special perisabile, de-a lungul lanțului valoric și de diminuare a risipei alimentare. Prezintă oportunități pentru îmbunătățirea balanței comerciale. </w:t>
            </w:r>
          </w:p>
          <w:p w14:paraId="39F63E3E"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Este înregistrată o cerere înaltă a sprijinului în domeniu în special din partea producătorilor mici și mijlocii, bazată pe conștientizarea necesității de a spori valoarea adăugată a producției, a nivelului redus de reziliență la riscuri de piață a modelor de dezvoltare axate pe furnizarea de materii prime, a pierderii oportunităților de valorificare a producției. Extinderea capacităților este afectată de modelele actuale de finanțare care focusează tipurile de investiții eligibile la nivel de stabilire de capacități de prelucrare și care sunt limitatoare ce ține de dezvoltarea capacităților de comercializare, investiții în active necorporale, dezvoltarea infrastructurii de bază. Lipsa legăturilor între capacitățile deja stabilite și producere afectează eficiența și impactul acestor investiții. Modalitățile de finanțare și lipsa cadrului normativ pentru micii producători de a procesa au diminuat din posibilitățile de accedere a  acestora pe piață și dezvoltare a microprocesării. La fel, lipsa culturii a cooperării, insuccesele în promovarea integrării producătorilor în grupe/ organizații de producători diminuează semnificativ din potențialul de eficientizare a lanțurilor valorice, din capacitățile investiționale și de comercializare, inclusiv de angajare în lanțuri scurte de aprovizionare. Multiple capacități stabilite necesită investiții în modernizare în vederea conformării unor cerințe în creștere a populației și a pieței cu privire la oferta de produse, eficientizării energetice, îmbunătățirii răspunsului la reglementările și așteptările pe domeniul creșterii standardelor de siguranță și de reducere a impactului asupra mediului. Cerințele de eficiență economică și de mediu impun necesitatea și oferă posibilități pentru valorificarea și reducerea deșeurilor, inclusiv de </w:t>
            </w:r>
            <w:r w:rsidRPr="001C1193">
              <w:rPr>
                <w:rFonts w:ascii="Times New Roman" w:eastAsia="Times New Roman" w:hAnsi="Times New Roman" w:cs="Times New Roman"/>
                <w:kern w:val="0"/>
                <w:sz w:val="20"/>
                <w:szCs w:val="20"/>
                <w:lang w:val="ro-MD"/>
                <w14:ligatures w14:val="none"/>
              </w:rPr>
              <w:lastRenderedPageBreak/>
              <w:t xml:space="preserve">extensie a practicilor bioeconomiei circulare, prin corelarea dezvoltării capacităților de gestionare la nivel de producător și, după caz, de extensie în bază de parteneriate a tipurilor de unități specializate în valorificare produselor secundare. </w:t>
            </w:r>
          </w:p>
          <w:p w14:paraId="36BE9CA7"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Extinderea capacităților de depozitare, procesare și transformare a producției agricole, de comercializare și eficientizare a lanțurilor valorice. Asigurarea unei mai buni racordări între capacitățile de producere și procesare, în special prin promovarea unei mai bune organizări a producătorilor. Îmbunătățirea și adaptarea producției la cerințele pieței, a capacităților de comercializare, inclusiv de integrare în lanțuri scurte de aprovizionare, de optimizare a costurilor, reducere a pierderilor și valorificare a subproduselor. Creșterea competitivității și a nivelului de performanță din industria alimentară, cu respectarea standardelor de siguranță alimentară și de calitate a produselor.</w:t>
            </w:r>
          </w:p>
        </w:tc>
      </w:tr>
    </w:tbl>
    <w:p w14:paraId="2D5C46E7"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4818E24F" w14:textId="48E818F9"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N28 Promovarea inovațiilor și a tehnologiilor digitale în producția agricolă</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6FB1A939" w14:textId="77777777" w:rsidTr="00BC2263">
        <w:tc>
          <w:tcPr>
            <w:tcW w:w="9508" w:type="dxa"/>
          </w:tcPr>
          <w:p w14:paraId="7DAEDB1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Inovațiile și tehnologiile digitale reprezintă instrumente de corelare și facilitare în atingerea multiplelor priorități, în special pe domeniul modernizării, sporirii competitivității și sustenabilitate a producerii. Caracterizează sectorul agricol modern bazat pe implementarea amplă a tehnologiilor digitale, a agriculturii inteligente, a metodelor de producție bazate pe cunoaștere, a produselor care asigură o acoperire mai bună a cererii existente și a celei potențiale extinzând oportunitățile economice pentru producători, a formelor și conținutului comunicării bazate pe valori. </w:t>
            </w:r>
          </w:p>
          <w:p w14:paraId="38182539"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Bazându-se pe economia digitală, agricultura inteligentă le permite fermierilor să-și monitorizeze și să-și vizeze nevoile în baza unui sistem complex de instrumente noi integrate inclusiv prin intermediul aplicațiilor, permițând conectarea modulelor de inteligență artificială în procesul de gestiune aplicabile la o mare varietate de sisteme agricole, contribuie la diminuarea volumului și cheltuielilor pentru inputuri și profesionalizarea populației rurale, consolidare a competitivității și facilitarea procesului de trecere la practicile agricole durabile. Oferă oportunități fermierilor în organizarea parteneriatelor cu alți membri ai lanțului valoric precum și cu alți producători cu o specializare similară, a integrării marketingului produselor, extinderii accesului la informații și posibilități de formare profesională.</w:t>
            </w:r>
          </w:p>
          <w:p w14:paraId="1158DF2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La nivelul producătorilor agricoli persistă poziții rezervate din cauza lipsei de familiaritate și a incertitudinii tranziției, dificultății de a evalua critic fluxurile de informații disponibile, inclusiv neveridice. Răspândirea cunoștințelor în mediul rural este deficitară în baza lipsei/insuficienței zonale și pe tipuri de producție a modelelor de succes, inclusiv a tehnologiilor digitale, deficiența sistemului național extensiune rurală sincronizat cu capacitățile limitate a sistemului academic de a asuma rolul de promotor al inovațiilor și tehnologiilor digitale. Este necesar un efort pentru asigurarea perioadei de tranziție către adoptarea mai largă a noilor tehnologii, atât în plan economic, cât și în managementul cunoștințelor. Adresarea necesită eforturi conjugate prin sprijinirea investițiilor și extinderea aplicării tehnologiilor noi în cadrul fermelor, formare profesională a fermierilor, continuarea a procesului de adaptare a </w:t>
            </w:r>
            <w:proofErr w:type="spellStart"/>
            <w:r w:rsidRPr="001C1193">
              <w:rPr>
                <w:rFonts w:ascii="Times New Roman" w:eastAsia="Times New Roman" w:hAnsi="Times New Roman" w:cs="Times New Roman"/>
                <w:kern w:val="0"/>
                <w:sz w:val="20"/>
                <w:szCs w:val="20"/>
                <w:lang w:val="ro-MD"/>
                <w14:ligatures w14:val="none"/>
              </w:rPr>
              <w:t>curriculei</w:t>
            </w:r>
            <w:proofErr w:type="spellEnd"/>
            <w:r w:rsidRPr="001C1193">
              <w:rPr>
                <w:rFonts w:ascii="Times New Roman" w:eastAsia="Times New Roman" w:hAnsi="Times New Roman" w:cs="Times New Roman"/>
                <w:kern w:val="0"/>
                <w:sz w:val="20"/>
                <w:szCs w:val="20"/>
                <w:lang w:val="ro-MD"/>
                <w14:ligatures w14:val="none"/>
              </w:rPr>
              <w:t xml:space="preserve">, dotare și echipare a instituțiilor de învățământ și organizațiilor din domeniile cercetării și inovării, adaptare a capacităților sistemului de cercetare și extensiune. </w:t>
            </w:r>
          </w:p>
          <w:p w14:paraId="19751CFB"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Urmează a se asigura conectivitatea și interoperabilitatea sistemelor informatice și valorificarea posibilităților de suport a sistemelor publice și respectiv de formare a unui ecosistem informatic. Sistemul AKIS, intervențiile în cadrul PSPA vor ajuta fermierii să adopte, gradual, reieșind din necesități tehnologiile noi. Sub aspect de dezvoltare a produselor, tehnicilor noi de producție, strategiile de marketing și diversificarea operațiunilor agricole se necesită a se asigura formarea unei baze de cunoștințe, calitatea surselor, interesarea și valorificarea potențialului generației tinere. </w:t>
            </w:r>
          </w:p>
          <w:p w14:paraId="3CE585C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unor lanțuri valorice alimentare inclusive, sustenabile, diverse și </w:t>
            </w:r>
            <w:proofErr w:type="spellStart"/>
            <w:r w:rsidRPr="001C1193">
              <w:rPr>
                <w:rFonts w:ascii="Times New Roman" w:eastAsia="Times New Roman" w:hAnsi="Times New Roman" w:cs="Times New Roman"/>
                <w:kern w:val="0"/>
                <w:sz w:val="20"/>
                <w:szCs w:val="20"/>
                <w:lang w:val="ro-MD"/>
                <w14:ligatures w14:val="none"/>
              </w:rPr>
              <w:t>reziliente</w:t>
            </w:r>
            <w:proofErr w:type="spellEnd"/>
            <w:r w:rsidRPr="001C1193">
              <w:rPr>
                <w:rFonts w:ascii="Times New Roman" w:eastAsia="Times New Roman" w:hAnsi="Times New Roman" w:cs="Times New Roman"/>
                <w:kern w:val="0"/>
                <w:sz w:val="20"/>
                <w:szCs w:val="20"/>
                <w:lang w:val="ro-MD"/>
                <w14:ligatures w14:val="none"/>
              </w:rPr>
              <w:t xml:space="preserve">, adaptate la complexitatea și dinamica mediului, a cerințelor consumatorilor, a schimbărilor tehnologice, a cerințelor cu privire la structurile și modelele de cooperare. Valorificarea metodelor de producere și afaceri noi și inovatoare pentru creșterea veniturilor producătorilor, asigurării competitivității, îmbunătățirii furnizării de beneficii de mediu și sociale. Revizuirea și consolidarea capacităților sistemului de cercetare și a modului de integrare în asigurarea unei corelări dintre complexitatea sistemelor alimentare și eficiența, reziliența și durabilitatea acestora. Promovarea parteneriatelor dintre actorii lanțurilor valorice și formarea unor sisteme de inovare agricolă dinamice și interactive care să sprijine în adaptarea și valorificarea tendințelor de modificare a condițiilor. </w:t>
            </w:r>
          </w:p>
          <w:p w14:paraId="4C4AE14A"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Adaptarea intervențiilor în vederea asigurării îmbunătățirii accesului la tehnologii noi de-a lungul întregului lanț valoric, inclusiv a activităților neagricole cu impact asupra eficientizării și raportării la cerințele de mediu și de performanță economică. Extinderea capacității sistemelor de învățământ, formare profesională în vederea pregătirii </w:t>
            </w:r>
            <w:r w:rsidRPr="001C1193">
              <w:rPr>
                <w:rFonts w:ascii="Times New Roman" w:eastAsia="Times New Roman" w:hAnsi="Times New Roman" w:cs="Times New Roman"/>
                <w:kern w:val="0"/>
                <w:sz w:val="20"/>
                <w:szCs w:val="20"/>
                <w:lang w:val="ro-MD"/>
                <w14:ligatures w14:val="none"/>
              </w:rPr>
              <w:lastRenderedPageBreak/>
              <w:t>specialiștilor și tinerilor fermieri care să sprijine tranziția către o agricultură bazată pe inovații și stimularea schimbului generațional și a oportunităților de implicare a tinerilor în afaceri agricole. Îmbunătățirea fluxului de cunoștințe, interoperabilității sistemelor, inclusiv informatice, pentru a asigura o bază tranziției, a producătorilor cu informații veridice și calitative.</w:t>
            </w:r>
            <w:r w:rsidRPr="001C1193">
              <w:rPr>
                <w:rFonts w:ascii="Times New Roman" w:eastAsia="Times New Roman" w:hAnsi="Times New Roman" w:cs="Times New Roman"/>
                <w:b/>
                <w:bCs/>
                <w:kern w:val="0"/>
                <w:sz w:val="20"/>
                <w:szCs w:val="20"/>
                <w:lang w:val="ro-MD"/>
                <w14:ligatures w14:val="none"/>
              </w:rPr>
              <w:t xml:space="preserve"> </w:t>
            </w:r>
          </w:p>
        </w:tc>
      </w:tr>
    </w:tbl>
    <w:p w14:paraId="0DB5EBA4"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171DB6D7" w14:textId="24EF782D"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N29 Structurarea eficientă a lanțurilor de producție/ procesare/ comercializare</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2411C237" w14:textId="77777777" w:rsidTr="00BC2263">
        <w:tc>
          <w:tcPr>
            <w:tcW w:w="9508" w:type="dxa"/>
          </w:tcPr>
          <w:p w14:paraId="69FC1BC9"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Productivitatea medie (productivitate totală a factorilor de producție) în Republica Moldova este mai joasă comparativ cu țările din regiune. Este înregistrat un ritm redus de asimilare de cunoștințe și tehnologii, de investiții necesare inovațiilor. Serviciile și costurile sunt înalte fiind afectate de o slabă organizare și eficiență a modelelor de integrare pe verticală existente. Dimensiunea relativ mică a țării, fragmentarea producerii afectează costurile pentru inputuri și logistică. Potențialul de creștere a eficienței, inclusiv în organizarea lanțurilor logistice și de acces la piață în bază de cooperare/asociere nu este valorificat. </w:t>
            </w:r>
          </w:p>
          <w:p w14:paraId="07C2EB61"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 termen mediu și lung reprezintă riscuri semnificative pentru sistemul agroalimentar național în contextul diminuării competitivității pe fundalul tendințelor de transformare structurală a lanțurilor internaționale agroalimentare, în special a celor pe produse cu valoare adăugată înaltă, cu cerințe în creștere pentru sustenabilitatea producerii, trasabilitate și eficiență economică a modelelor organizaționale, a capacității de comunicare și marketing. Dinamicele inovatoare în lanțul de aprovizionare cauzate de inovațiile organizaționale, tehnologiilor, cerințelor în evoluție a consumatorilor impun eforturi semnificative de adaptare. Slaba organizare a sectorului diminuează din capacitatea acestuia de a asimila sprijin investițional și transfer tehnologic, de a spori eficiența investițiilor, de a asigura o dezvoltare bazată pe inovații. Afectează nu doar accesul la piețe externe dar și capacitatea de implicare și eficiența lanțurilor de aprovizionare pe piața internă. Reziliența producătorilor primari este redusă de transmiterea asimetrică a prețurilor de-a lungul lanțului, datorită inter alia, dar nu numai, dezechilibrelor de putere. Situația este agravată de ponderea înaltă de export de materii prime fapt care crește expunerea sectorului la riscuri de piață în contextul unor fluctuații mai înalte a prețurilor la materii prime comparativ cu prețurile la produsele finite. </w:t>
            </w:r>
          </w:p>
          <w:p w14:paraId="5BCC974B"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Sunt necesare eforturi pentru a spori eficiența la nivel de producere primară, în special în cazul micilor producători. Se necesită încurajarea de a trece la forme de organizare economică și comerciale de producere, inclusiv prin îmbunătățirea nivelului de cunoștințe și aptitudini, oportunități investiționale și de dezvoltare, ajustare și extindere a gamei de produse, comercializare și adoptare de practici sustenabile de producere. Încurajarea acestora de a se asocia contribuie la creșterea puterii de reprezentare și a puterii de negociere pe lanțul de producție, fapt care se va reflecta ulterior în stabilizarea și creșterea nivelului veniturilor. Este indispensabilă în contextul implementării cu succes a unor modele de dezvoltare bazate pe lanțuri scurte de aprovizionare, a accesului în rețele de comercializare și pe piețe externe, de valorificare a oportunităților oferite de producerea în cadrul unor scheme de calitate și de valorificare eficientă a produselor obținute prin modele sustenabile de producere. </w:t>
            </w:r>
          </w:p>
          <w:p w14:paraId="52D4F4C8"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Reducerea asimetriilor puterii de negociere de-a lungul lanțului valoric prin stimularea unei integrări pe verticală sub controlul sectorului primar, a extinderii capacității acestuia de a se extinde în aval în lanț prin angajare în activități de procesare, promovare și comerț. Extinderea și modernizarea capacităților post-recoltă și de procesare conectate la producerea primară, de dezvoltare a lanțurilor valorice la nivel național în detrimentul exporturilor de materii prime. Încurajarea și catalizarea proceselor de organizare a fermierilor în grupuri/ organizații de producători, de extindere a dezvoltării în bază de parteneriate pe termen lung, prin măsuri de sprijinire a formării cunoștințelor, culturii de cooperare, susținere și prioritizare în acest scop a investițiilor, capitalizării și formării patrimoniului formelor asociative. Revizuirea cadrului regulator pe domeniu și ajustarea în vederea asigurării unei eficientizări și ghidări a producătorilor în contextul stabilirii formelor asociative de organizare. </w:t>
            </w:r>
          </w:p>
          <w:p w14:paraId="4EBF8302"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w:t>
            </w:r>
            <w:proofErr w:type="spellStart"/>
            <w:r w:rsidRPr="001C1193">
              <w:rPr>
                <w:rFonts w:ascii="Times New Roman" w:eastAsia="Times New Roman" w:hAnsi="Times New Roman" w:cs="Times New Roman"/>
                <w:kern w:val="0"/>
                <w:sz w:val="20"/>
                <w:szCs w:val="20"/>
                <w:lang w:val="ro-MD"/>
                <w14:ligatures w14:val="none"/>
              </w:rPr>
              <w:t>sinergiilor</w:t>
            </w:r>
            <w:proofErr w:type="spellEnd"/>
            <w:r w:rsidRPr="001C1193">
              <w:rPr>
                <w:rFonts w:ascii="Times New Roman" w:eastAsia="Times New Roman" w:hAnsi="Times New Roman" w:cs="Times New Roman"/>
                <w:kern w:val="0"/>
                <w:sz w:val="20"/>
                <w:szCs w:val="20"/>
                <w:lang w:val="ro-MD"/>
                <w14:ligatures w14:val="none"/>
              </w:rPr>
              <w:t xml:space="preserve"> de-a lungul lanțurilor valorice și sprijinirea unor modele de producere determinate de piață și </w:t>
            </w:r>
            <w:proofErr w:type="spellStart"/>
            <w:r w:rsidRPr="001C1193">
              <w:rPr>
                <w:rFonts w:ascii="Times New Roman" w:eastAsia="Times New Roman" w:hAnsi="Times New Roman" w:cs="Times New Roman"/>
                <w:kern w:val="0"/>
                <w:sz w:val="20"/>
                <w:szCs w:val="20"/>
                <w:lang w:val="ro-MD"/>
                <w14:ligatures w14:val="none"/>
              </w:rPr>
              <w:t>responsive</w:t>
            </w:r>
            <w:proofErr w:type="spellEnd"/>
            <w:r w:rsidRPr="001C1193">
              <w:rPr>
                <w:rFonts w:ascii="Times New Roman" w:eastAsia="Times New Roman" w:hAnsi="Times New Roman" w:cs="Times New Roman"/>
                <w:kern w:val="0"/>
                <w:sz w:val="20"/>
                <w:szCs w:val="20"/>
                <w:lang w:val="ro-MD"/>
                <w14:ligatures w14:val="none"/>
              </w:rPr>
              <w:t xml:space="preserve"> la cerințele pieței. Dezvoltarea lanțurilor scurte de aprovizionare, a producerii în cadrul unor sisteme de calitate. Asigurarea depersonalizării producătorilor primari, eficientizării cooperării și comunicării cu furnizorii de servicii și inputuri, comercianți cu amănuntul. Stimularea extinderii modelelor de cooperare și integrare cu sectorul de cercetare și inovare și a creșterii rolului acestora în asigurarea competitivității sectorului. </w:t>
            </w:r>
          </w:p>
        </w:tc>
      </w:tr>
    </w:tbl>
    <w:p w14:paraId="58546D54"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39F315F1" w14:textId="248F249A"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N30 Dezvoltarea piețelor locale și facilitarea consumului autohton</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0BD5CBCB" w14:textId="77777777" w:rsidTr="00BC2263">
        <w:tc>
          <w:tcPr>
            <w:tcW w:w="9508" w:type="dxa"/>
          </w:tcPr>
          <w:p w14:paraId="3D9DA40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Sprijinirea eforturilor de dezvoltare în agricultură necesită a fi corelate cu măsurile de dezvoltare a piețelor locale, a afinității consumatorului pentru produsele autohtone și respectiv de facilitare a consumului lor. Asigurarea sinergiei contribuie la consolidarea pe termen lung a statutului securității alimentare, perspectivei de dezvoltare și sustenabilității pentru micile afaceri. Deși limitată raportat la capacitățile de producere a sectorului agroalimentar pe </w:t>
            </w:r>
            <w:r w:rsidRPr="001C1193">
              <w:rPr>
                <w:rFonts w:ascii="Times New Roman" w:eastAsia="Times New Roman" w:hAnsi="Times New Roman" w:cs="Times New Roman"/>
                <w:kern w:val="0"/>
                <w:sz w:val="20"/>
                <w:szCs w:val="20"/>
                <w:lang w:val="ro-MD"/>
                <w14:ligatures w14:val="none"/>
              </w:rPr>
              <w:lastRenderedPageBreak/>
              <w:t xml:space="preserve">o serie largă de produse, piața locală asigură funcția de stabilizare și diversificare a livrărilor în contextul unor crize privind accesul pe anumite piețe externe, și sprijină dezvoltarea producătorilor în vederea unei potențiale internaționalizări a afacerilor. Măsurile de sprijin sunt cu mai mult importante având în vedere tendințele de regionalizare și globalizare a sistemelor de aprovizionare cu alimente, corelate cu o dezvoltare a sistemelor de supermarket, de logistică și informaționale. </w:t>
            </w:r>
          </w:p>
          <w:p w14:paraId="63A991F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Modelul urmărit de modernizarea sectorului agricol cu un accent sporit pe micii producători, pe atingerea unor obiective mixte ținând cont de creșterea eficienței, dar cu asigurarea accelerării trecerii către metode sustenabile de producere, obiectivele pe domeniul dezvoltării rurale și de extindere a producerii pe sub-sectoare importante din punct de vedere a autosuficienței strategice de alimente, impune necesitatea dezvoltării de sisteme agricole durabile caracterizate prin agricultură cu valoare adăugată înaltă, produse primare și procesate de înaltă calitate. Focusarea pe calitate accentuează necesitatea valorificării posibilităților de dezvoltare a sistemelor de marketing și construirea de noi oportunități de comercializare, asigurarea relevanței pentru consumatori a ofertei de produse și a credibilității, eficientizare a lanțurilor valorice și o mai bună organizare a producătorilor prin forme de cooperare. Este necesară asigurare condițiilor pentru valorificarea potențialului lanțurilor scurte de aprovizionare și a conexiunilor incluzive pe domenii ca patrimoniu cultural, acțiunii comunitare, legăturii între fermieri și zona urbană, depersonalizare a producătorului, reducerea impactului ecologic al agriculturii. </w:t>
            </w:r>
          </w:p>
          <w:p w14:paraId="7B512470"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Localizarea lanțurilor agroalimentare va fi sprijinită prin sistemul de susținere a auto-guvernanței atât la nivel local cât și în cadrul lanțurilor alimentare și de integrare între ele, bazate inclusiv pe aranjamente organizaționale eterogene orientate pe termen lung spre consolidarea în cadrul unor sisteme agroalimentare locale. Vor contribui la consolidarea conexiunilor la nivel local între producători și consumatori, a unei viziuni integrate cu privire la dezvoltarea infrastructurii de piață și a tipurilor de activități de producere pentru o mai bună acoperire a necesităților de consum, a unei mai buni valorificări a resurselor locale.  </w:t>
            </w:r>
          </w:p>
          <w:p w14:paraId="72EFE4FB"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rețelelor agroalimentare alternative prin valorificarea economiei de proximitate bazată pe creșterea rolului rețelelor informatice, infrastructurii specializate inclusiv a rețelelor comerciale alternative reprezintă o oportunitate. Excluderea riscurilor potențiale pentru subminarea bazei social-economice a lanțurilor scurte de aprovizionare necesită asigurarea unei integrării mai bune pe lanț valoric în bază de cooperare a producătorilor primari, a integrării procesării, de menținere a unei politici facilitatoare privind funcționarea și democratizarea accesului în piețe publice și târguri. Necesită atenție și direcționare a eforturilor de dezvoltare a formelor de integrare pe baza conceptului lanțului scurt și a depersonalizării producătorilor în cadrul rețelelor de supermarket. Succesul acestor acțiuni implică eforturi de promovare, inclusiv pe creșterea conștientizării importanței, afinității, aprecierii, dar și de informare cu privire la schemele de calitate adresate consumatorilor finali. Accentul pe profilul producătorului va avea efecte pozitive și printr-o responsabilizare mai înaltă și creștere a interesului pentru forme durabile de producere. Sunt necesare eforturi de consolidare a sprijinului și facilitare a utilizării de către producători, în special micii producători a instrumentelor pentru comunicarea calității, și capacitarea acestora de a realiza activități de promovare. Urmează a fi stimulată extinderea integrării activităților de turism cu cele de promovare și marketing a producției locale.  </w:t>
            </w:r>
          </w:p>
          <w:p w14:paraId="78305A9B"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Consolidarea conexiunii între piață, necesitățile societale și sistemele de producere agricolă naționale. Eficientizarea politicilor și măsurilor de promovare a sistemelor de calitate și produselor cuprinse, inclusiv sub aspect de identificare, promovare, sporirii aprecierii consumatorilor și a credibilității sistemelor. Facilitarea integrării în scheme de calitate prin sprijinirea la nivel de compensare a unei părți a costurilor tranzacționale aferente și a investițiilor în dezvoltarea capacităților de producere și comerț necesare. </w:t>
            </w:r>
          </w:p>
          <w:p w14:paraId="7210DC06"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Susținerea dezvoltării unei mai buni organizări a producătorilor, a capacității de antrenare în lanțuri scurte de aprovizionare atât în contextul eforturilor localizare cât și de extinderii a conexiunii nemijlocite rural-urban, a oportunităților de promovare prin coagularea efortului unui grup mai larg de beneficiari. Extinderea procesului de depersonalizare a producătorului, inclusiv în cazul produselor gastronomice, și extinderea parteneriatului între producători și consumatori, cu un efect pozitiv asupra atingerii unor valori comune cu privire la sustenabilitatea producerii, calitatea produselor, valorificarea tradițiilor, dezvoltare comunitară. Asigurarea eficienței sistemelor de comerț bazate pe lanțuri scurte de aprovizionare, a rolului lor social-economic prin optimizarea organizațională și a costurilor de distribuție, menținere a unei competiții constructive pe nișe de produse și asigurarea rezonabilității prețurilor. </w:t>
            </w:r>
          </w:p>
        </w:tc>
      </w:tr>
    </w:tbl>
    <w:p w14:paraId="23F7D6BB"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75F58F4F" w14:textId="3B36134C"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lastRenderedPageBreak/>
        <w:t>N31 Creșterea gradului de cooperare și asociere</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3CDA4A24" w14:textId="77777777" w:rsidTr="00BC2263">
        <w:tc>
          <w:tcPr>
            <w:tcW w:w="9508" w:type="dxa"/>
          </w:tcPr>
          <w:p w14:paraId="6887BF8F"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Cooperare, și nemijlocit cultura cooperării reprezintă un factor determinant pentru eficiența structurală a sectorului agricol, capacitatea de competiție pe piața locală și internațională și de dezvoltare. Cultivarea încrederii ca componentă determinantă atât a cooperării cât și a prosperității economice necesită consolidarea la nivel de producători a capacităților de planificare pe termen lung, de însușire de abilități de comunicare și coordonare, mecanisme de control și reducere a riscurilor. Ritmul lent de dezvoltare a cooperării scade semnificativ eficiența și determină creșterea costurilor intervențiilor. Decuplează, în special micii producători de la valorificarea unor importante posibilități de dezvoltare. În perspectiva aderării la Uniunea Europeană, periclitează capacitatea sectorului de a asimila fonduri importante adresate grupurilor și organizațiilor de producători.  </w:t>
            </w:r>
          </w:p>
          <w:p w14:paraId="3ACCC68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 necesită perfecționarea cadrului de reglementare cu privire la grupurile/ organizațiile de producători și organizații de producător. Obiectivul este de a asigura o mai bună ghidare pentru membri, a principiilor democratice de gestiune, și respectiv, de sustenabilitate a organizațiilor nou create, de îmbunătățire și ajustare a cerințelor normative și fiscale. Sistemul de recunoaștere în scopul asigurării sprijinului necesită a fi revăzut pentru a considera experiența privind stabilirea de grupuri/ organizații neechilibrate, inclusiv din punct de vedere a capacităților de livrare a membrilor și a contribuției cantitative și valorice a acestora la formarea ofertei de produse a grupului/ organizației. Asistența consultativă și de mediere externă necesită a fi disponibilă la etapa de formare a grupului/ organizației și pe parcursul primei perioade de activitate în vederea sprijinirii consolidării practicilor de coordonare și de management eficient și de depășire a divergențelor situaționale. Extinderea oportunităților de finanțare  activităților urmează a răspunde necesităților de dezvoltare, dar și să ghideze grupul/ organizația spre formarea și planificarea dezvoltării și activităților pe termen mediu și lung. </w:t>
            </w:r>
          </w:p>
          <w:p w14:paraId="5CE86934" w14:textId="19B32797" w:rsidR="004B2FC8" w:rsidRPr="001C1193" w:rsidRDefault="004B2FC8" w:rsidP="004B2FC8">
            <w:pPr>
              <w:spacing w:before="240"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Creșterea nivelului de implicare a producătorilor în procesul decizional și a măsurilor de interes pentru activitatea lor impune dezvoltarea mecanismelor organizaționale bazate pe abordarea de jos în sus. Insuficiența reprezentării teritoriale a </w:t>
            </w:r>
            <w:r w:rsidR="0009269D">
              <w:rPr>
                <w:rFonts w:ascii="Times New Roman" w:eastAsia="Times New Roman" w:hAnsi="Times New Roman" w:cs="Times New Roman"/>
                <w:kern w:val="0"/>
                <w:sz w:val="20"/>
                <w:szCs w:val="20"/>
                <w:lang w:val="ro-MD"/>
                <w14:ligatures w14:val="none"/>
              </w:rPr>
              <w:t>Ministerului Agriculturii și Industriei Alimentare</w:t>
            </w:r>
            <w:r w:rsidRPr="001C1193">
              <w:rPr>
                <w:rFonts w:ascii="Times New Roman" w:eastAsia="Times New Roman" w:hAnsi="Times New Roman" w:cs="Times New Roman"/>
                <w:kern w:val="0"/>
                <w:sz w:val="20"/>
                <w:szCs w:val="20"/>
                <w:lang w:val="ro-MD"/>
                <w14:ligatures w14:val="none"/>
              </w:rPr>
              <w:t xml:space="preserve"> reprezintă o oportunitate de extindere de forme organizaționale bazate pe parteneriat public privat. Acestea pot servi drept formă primară de comunicare și coagulare a eforturilor comune ale producătorilor care pot sta la baza extinderii cooperării și instituționalizării sub formă de grupuri/ organizații de producători. Totodată, pot servi drept platforme pentru integrarea eforturilor micilor producători în organizarea unor acțiuni comune, inclusiv de livrare de produse. Mecanismele bazate pe abordarea de jos în sus vor consolida asociațiile de producători, organizarea lor teritorială și respectiv transformarea acestora și a spectrului de funcții și servicii acoperite.  </w:t>
            </w:r>
          </w:p>
          <w:p w14:paraId="5B18D305" w14:textId="77777777" w:rsidR="004B2FC8" w:rsidRPr="001C1193" w:rsidRDefault="004B2FC8" w:rsidP="004B2FC8">
            <w:pPr>
              <w:spacing w:before="240"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Îmbunătățirea și extinderea mecanismelor de încurajare a auto-organizării producătorilor, implicarea acestora în procese decizionale în baza de abordare de jos în sus, în parteneriate alături de alți actori implicați în special ai domeniului de cercetare, și nemijlocit a organizării lor prin forme de cooperare recunoscute – grupuri/ organizații de producători, consilieri, cercetători, cadre didactice. Extinderea și consolidarea inițiativelor și soluțiilor organizaționale care asigură implicarea directă a fermierilor, prin valorificarea experienței Uniunii Europene și a statelor membre. Acestea vizează, inclusiv, aplicarea abordării LEADER, dezvoltarea rolului Centrului de Consiliere Agricolă și Rurală, constituirea grupurilor operaționale formate din fermieri, consilieri, asociații, grupuri/ organizații de producători, cercetători și cadre didactice din învățământ, în cadrul PSPA–AKIS, precum și instituționalizarea Camerelor Agricole. Se urmărește crearea unui cadru favorabil organizării fermierilor în grupuri și organizații de producători, prin ajustarea cadrului de reglementare, oferirea de asistență continuă și aplicarea diverselor forme de sprijin, cu valorificarea expertizei și a experienței acumulate la nivel european.</w:t>
            </w:r>
          </w:p>
          <w:p w14:paraId="62644C91" w14:textId="77777777" w:rsidR="004B2FC8" w:rsidRPr="001C1193" w:rsidRDefault="004B2FC8" w:rsidP="004B2FC8">
            <w:pPr>
              <w:spacing w:before="240"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Asigurarea suportului în vederea atingerii obiectivului de modificarea a rolului grupurilor și organizațiilor de producători în lanțul valoric și în adăugarea unei valori producției primare prin susținerea eforturilor de capitalizare și formare a patrimoniului comun. Încurajarea eforturilor de planificare a activității pe termen mediu și lung, și extinderea formelor de sprijin disponibile pentru acoperirea acțiunilor aferente etapelor de dezvoltare, inclusiv în vederea atingerii unui efect stabilizator. Acordarea priorității grupurilor/ organizațiilor de producători în a accesa sprijin sau a beneficia de rate majorate, cu scop de ghidare și redirecționare a producătorilor. Consolidare a eforturilor și măsurilor de consultanță asigurate producătorilor în vederea pregătirii și orientării spre valorificarea avantajelor oferite de cooperare. </w:t>
            </w:r>
          </w:p>
        </w:tc>
      </w:tr>
    </w:tbl>
    <w:p w14:paraId="1D5B1D66"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4B838F1F" w14:textId="618506D9"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N32 Asigurarea calității și originii produselor (asigurarea trasabilității pentru consumatori)</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36D9B9F6" w14:textId="77777777" w:rsidTr="00BC2263">
        <w:tc>
          <w:tcPr>
            <w:tcW w:w="9508" w:type="dxa"/>
          </w:tcPr>
          <w:p w14:paraId="11167387"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sistemului bazat pe asigurarea calității și originii produselor reprezintă un pas important în vederea racordării la politica UE de organizare a pieței locale și de marketing pe piața externă. Acesta răspunde necesităților </w:t>
            </w:r>
            <w:r w:rsidRPr="001C1193">
              <w:rPr>
                <w:rFonts w:ascii="Times New Roman" w:eastAsia="Times New Roman" w:hAnsi="Times New Roman" w:cs="Times New Roman"/>
                <w:kern w:val="0"/>
                <w:sz w:val="20"/>
                <w:szCs w:val="20"/>
                <w:lang w:val="ro-MD"/>
                <w14:ligatures w14:val="none"/>
              </w:rPr>
              <w:lastRenderedPageBreak/>
              <w:t xml:space="preserve">consumatorilor prin încurajarea și direcționarea producătorilor către inovații, cooperare și extindere a gamei de produse calitative și apropiate necesităților de consum și culturale, asigurarea unui sistem de garantare a originii și calității produsului, inclusiv de comunicare cu privire la produs și de recunoaștere a acestuia. Răspunde modelelor de dezvoltare din sector prin facilitarea cooperării producătorilor, a dezvoltării rurale, a integrării în modele de producere cu valoare adăugată înaltă prin facilitarea recunoașterii și marketingului produselor, a protejării și promovării tradițiilor și unicității produselor. Stimulează trecerea către metode durabile de producere agricolă și respectiv facilitează marketingul acestor produse. </w:t>
            </w:r>
          </w:p>
          <w:p w14:paraId="255ABEA9"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Producătorii și consumatorii sunt puțin familiarizați cu problemele ce țin de schemele de calitate, inclusiv protecția produselor a căror trăsături specifice sunt strâns legate de originea geografică, tradiție, agricultura ecologică sau alte caracteristici de calitate. Sistemul național este dezvoltat în baza politicilor EU cu stabilirea unui cadru regulator și de control privind produsele cu origine protejată și ecologice. Activitățile de informare și comunicare au caracter aleatoriu. Sunt înregistrate un număr restrâns de cazuri de dezvoltare prin abordare de jos în sus. Nu este valorificată posibilitatea dezvoltării sistemelor de calitate naționale, precum și sinergia care poate fi asigurată în promovarea unor standarde mai înalte pe domeniul bunăstării animalelor. Micii producători întâmpină dificultăți în a asigura resursele administrative și expertiza necesară pentru aplicare, precum și de supraveghere. Modelele de sprijin aplicate nu stimulează o abordare integrată și nu acoperă multiple tipuri de costuri specifice pe care micii producători și organizațiile lor urmează a le acoperi, a parteneriatelor pentru inovare și de promovare și comunicare cu privire la calitatea, unicitatea și valoarea nutritivă a produselor. </w:t>
            </w:r>
          </w:p>
          <w:p w14:paraId="25513136"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Consolidarea politicilor și sistemului instituțional în domeniul calității produselor </w:t>
            </w:r>
            <w:proofErr w:type="spellStart"/>
            <w:r w:rsidRPr="001C1193">
              <w:rPr>
                <w:rFonts w:ascii="Times New Roman" w:eastAsia="Times New Roman" w:hAnsi="Times New Roman" w:cs="Times New Roman"/>
                <w:kern w:val="0"/>
                <w:sz w:val="20"/>
                <w:szCs w:val="20"/>
                <w:lang w:val="ro-MD"/>
                <w14:ligatures w14:val="none"/>
              </w:rPr>
              <w:t>agro</w:t>
            </w:r>
            <w:proofErr w:type="spellEnd"/>
            <w:r w:rsidRPr="001C1193">
              <w:rPr>
                <w:rFonts w:ascii="Times New Roman" w:eastAsia="Times New Roman" w:hAnsi="Times New Roman" w:cs="Times New Roman"/>
                <w:kern w:val="0"/>
                <w:sz w:val="20"/>
                <w:szCs w:val="20"/>
                <w:lang w:val="ro-MD"/>
                <w14:ligatures w14:val="none"/>
              </w:rPr>
              <w:t xml:space="preserve">-alimentare în vederea asigurării unui cadru facilitator de dezvoltare și eficiența sistemului de control, trasabilitate și comunicare. Eficientizarea și țintirea sprijinului pentru extinderea dezvoltării și integrării în scheme de calitate prin abordare de jos în sus, precum și a cooperării și parteneriatelor în acest scop. Extinderea și focusarea măsurilor de sprijin în vederea unei acoperirii mai bune a costurilor aferente dezvoltării schemelor de calitate și/ sau integrării, inclusiv costuri administrative și de elaborare a documentației, investiționale în sisteme de producere și de comerț, de comunicare și promovare. Asigurarea integrării cu măsurile de promovare a turismului rural, lanțurilor scurte de aprovizionare, cooperare, cunoștințe și inovare în agricultură, culturii și tradițiilor gastronomice, de mediu. Capacitarea organizațiilor producătorilor în vederea comunicării și promovării către consumator a produselor încadrate în scheme de calitate. </w:t>
            </w:r>
          </w:p>
        </w:tc>
      </w:tr>
    </w:tbl>
    <w:p w14:paraId="59BFE7EF"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3231A64C" w14:textId="1C25AB75" w:rsidR="004B2FC8" w:rsidRPr="001C1193" w:rsidRDefault="004B2FC8" w:rsidP="00BC2263">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N33 Îmbunătățirea bunăstării animalelor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47C1A88E" w14:textId="77777777" w:rsidTr="00BC2263">
        <w:tc>
          <w:tcPr>
            <w:tcW w:w="9508" w:type="dxa"/>
          </w:tcPr>
          <w:p w14:paraId="35C58FB8"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Bunăstarea animalelor reprezintă o problemă majoră, de ordin economic, social și sanitar-veterinar. De bunăstarea acestora depinde volumul și calitatea producției zootehnice, siguranța produselor, preferințe ale consumatorilor ș.a. Caracterul dual al bunăstării ține de siguranța produselor, pe de o parte, dar și de costuri mai ridicate pentru producător, ceea ce presupune eforturi suplimentare în obținerea investițiilor și dezvoltarea afacerii zootehnice. În politica actuală, sprijinul oferit fermierilor în sectorul zootehnic, nu prevede careva stimulente pentru implementarea unor norme cec țin de bunăstarea animalelor.</w:t>
            </w:r>
          </w:p>
          <w:p w14:paraId="77276513" w14:textId="2BD6967D"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Sprijinirea și extinderea implementării practicilor de bunăstare a animalelor prin integrarea eforturilor și măsurilor adoptate, valorificare a efectelor pozitive nemijlocite precum și a celor potențiale. Va fi </w:t>
            </w:r>
            <w:proofErr w:type="spellStart"/>
            <w:r w:rsidRPr="001C1193">
              <w:rPr>
                <w:rFonts w:ascii="Times New Roman" w:eastAsia="Times New Roman" w:hAnsi="Times New Roman" w:cs="Times New Roman"/>
                <w:kern w:val="0"/>
                <w:sz w:val="20"/>
                <w:szCs w:val="20"/>
                <w:lang w:val="ro-MD"/>
                <w14:ligatures w14:val="none"/>
              </w:rPr>
              <w:t>precăutată</w:t>
            </w:r>
            <w:proofErr w:type="spellEnd"/>
            <w:r w:rsidRPr="001C1193">
              <w:rPr>
                <w:rFonts w:ascii="Times New Roman" w:eastAsia="Times New Roman" w:hAnsi="Times New Roman" w:cs="Times New Roman"/>
                <w:kern w:val="0"/>
                <w:sz w:val="20"/>
                <w:szCs w:val="20"/>
                <w:lang w:val="ro-MD"/>
                <w14:ligatures w14:val="none"/>
              </w:rPr>
              <w:t xml:space="preserve"> o implementare sinergică a măsurilor de sprijin celor de reformă determinată de implementarea acquis-ului </w:t>
            </w:r>
            <w:r w:rsidR="000631FB">
              <w:rPr>
                <w:rFonts w:ascii="Times New Roman" w:eastAsia="Times New Roman" w:hAnsi="Times New Roman" w:cs="Times New Roman"/>
                <w:kern w:val="0"/>
                <w:sz w:val="20"/>
                <w:szCs w:val="20"/>
                <w:lang w:val="ro-MD"/>
                <w14:ligatures w14:val="none"/>
              </w:rPr>
              <w:t>Uniunii Europene</w:t>
            </w:r>
            <w:r w:rsidRPr="001C1193">
              <w:rPr>
                <w:rFonts w:ascii="Times New Roman" w:eastAsia="Times New Roman" w:hAnsi="Times New Roman" w:cs="Times New Roman"/>
                <w:kern w:val="0"/>
                <w:sz w:val="20"/>
                <w:szCs w:val="20"/>
                <w:lang w:val="ro-MD"/>
                <w14:ligatures w14:val="none"/>
              </w:rPr>
              <w:t xml:space="preserve">. Proiectele care cuprind investiții ce prevăd îmbunătățirea bunăstării animalelor vor fi sprijinite prioritar prin intermediul măsurilor de sprijin. Sprijinul cuplat pentru venit va fi suplimentat pentru respectarea condițiilor de bunăstare a animalelor și de asigurare a menținerii animalelor pe pășuni. </w:t>
            </w:r>
          </w:p>
          <w:p w14:paraId="3D5D84EF"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Sistemul AKIS va contribui la extinderea cunoștințelor cu privire la măsurile și practicile de bunăstare a animalelor, modele de implementare. Integrarea cu măsurile aferente cooperării producătorilor, de sprijin a schemelor de calitate și de promovare a acestora reprezintă o oportunitate în vederea asigurării unei vizibilități și oportunități suplimentare în contextul comercializării față de producțiile obținute în condiții standard. </w:t>
            </w:r>
          </w:p>
        </w:tc>
      </w:tr>
    </w:tbl>
    <w:p w14:paraId="6B6C205B"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2E223BEB" w14:textId="0C127599"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N34 Îmbunătățirea răspunsului agriculturii la cerințele societății pentru alimente sigure și sănătoase</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5EF70B70" w14:textId="77777777" w:rsidTr="00BC2263">
        <w:tc>
          <w:tcPr>
            <w:tcW w:w="9508" w:type="dxa"/>
          </w:tcPr>
          <w:p w14:paraId="72617FC2"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agricol deține un potențial înalt și asigură primar necesitățile de consum ale societății. Reformele în contextul procesului de integrare europeană contribuie la îmbunătățirea reglementărilor aferente sistemului de control și conformității producătorilor în aplicarea unor cerințe mai înalte de siguranță a alimentelor. Sunt înregistrate tendințe </w:t>
            </w:r>
            <w:r w:rsidRPr="001C1193">
              <w:rPr>
                <w:rFonts w:ascii="Times New Roman" w:eastAsia="Times New Roman" w:hAnsi="Times New Roman" w:cs="Times New Roman"/>
                <w:kern w:val="0"/>
                <w:sz w:val="20"/>
                <w:szCs w:val="20"/>
                <w:lang w:val="ro-MD"/>
                <w14:ligatures w14:val="none"/>
              </w:rPr>
              <w:lastRenderedPageBreak/>
              <w:t xml:space="preserve">de adaptare și dezvoltare sinergică a producerii și cerințelor de consum ale populației cu privire la oferta de produse, sustenabilitatea producerii, calitatea și valoarea nutritivă a acestora. Totuși, capacitatea sectorului este limitată de necesitățile investiționale înalte, nivelul redus de extindere a cooperării și parteneriatelor, a inovării  și cunoștințelor, capacităților de marketing, fiind în special afectați micii producători care reprezintă furnizori importanți pentru o gamă largă de produse. Riscul extinderii unei dezvoltări nesincrone între cerințele sistemului regulator, cerințelor populației și a capacității producătorilor va periclita sustenabilitatea producerii și obiectivele urmărite de dezvoltare rurală, cu implicații importante pentru statutul de securitate alimentară a țării. </w:t>
            </w:r>
          </w:p>
          <w:p w14:paraId="216F2A11"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Este înregistrată o dezvoltare debalansată între producerea primară și capacitățile de procesare și de integrare în lanțuri valorice cu valoare adăugată înaltă. Sunt necesare investiții pentru crearea și modernizarea capacităților de procesare, achiziția de echipamente și implementarea de tehnologii moderne. Organizarea sectorului, în particular lipsa sau modelele ineficiente de cooperare diminuează din capacitatea și competitivitatea acestuia. Periclitarea conexiunilor între sectorul de cercetare și producere diminuează capacitatea de a integra know-how-</w:t>
            </w:r>
            <w:proofErr w:type="spellStart"/>
            <w:r w:rsidRPr="001C1193">
              <w:rPr>
                <w:rFonts w:ascii="Times New Roman" w:eastAsia="Times New Roman" w:hAnsi="Times New Roman" w:cs="Times New Roman"/>
                <w:kern w:val="0"/>
                <w:sz w:val="20"/>
                <w:szCs w:val="20"/>
                <w:lang w:val="ro-MD"/>
                <w14:ligatures w14:val="none"/>
              </w:rPr>
              <w:t>ul</w:t>
            </w:r>
            <w:proofErr w:type="spellEnd"/>
            <w:r w:rsidRPr="001C1193">
              <w:rPr>
                <w:rFonts w:ascii="Times New Roman" w:eastAsia="Times New Roman" w:hAnsi="Times New Roman" w:cs="Times New Roman"/>
                <w:kern w:val="0"/>
                <w:sz w:val="20"/>
                <w:szCs w:val="20"/>
                <w:lang w:val="ro-MD"/>
                <w14:ligatures w14:val="none"/>
              </w:rPr>
              <w:t xml:space="preserve"> și de a dezvolta tehnologii bazate pe inovații. Insuficiența infrastructurii de procesare și comerț limitează capacitatea sectorului de a oferi produse diversificate, sănătoase și nutritive precum și a conexiunilor cu consumatorii. Trecerea către un sistem alimentar mai sănătos și durabil necesită eforturi de comunicare, de contracarare a concurenței neloiale, de dezvoltare a lanțurilor scurte de aprovizionare și extindere a instrumentelor puse la dispoziție comunităților locale, producătorilor și grupurilor/ organizațiilor de producători, inclusiv în dezvoltarea capacităților de producere, dezvoltarea de produse și aplicarea de standarde superioare de producere raportat la cerințele legale minime și de promovare a produselor. </w:t>
            </w:r>
          </w:p>
          <w:p w14:paraId="40AD99EE"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Dezvoltarea capacității sectorului agroalimentar în a asigura populația cu alimente sigure, inclusiv prin racordarea la standardele UE pe domeniu, a capacității de a oferi și acoperi așteptările și necesitatea populației de alimente sănătoase și nutritive, produse în un mod sustenabil. Extinderea și eficientizarea sprijinului în capacitatea de procesare, inclusiv microprocesare, de adoptare de know-how, tehnologii și de inovare. Asigurarea unui caracter integrat al sprijinului, considerând creșterea standardelor la toate etapele lanțului valoric și stimulare a producătorilor către cooperare și asigurarea sinergiei eforturilor. Încurajarea unei viziuni și dezvoltării complexe a afacerilor, o mai bună prioritizare a sprijinului prin finanțarea în bază de proiecte investiționale.</w:t>
            </w:r>
          </w:p>
        </w:tc>
      </w:tr>
    </w:tbl>
    <w:p w14:paraId="467EA892"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0415BD90" w14:textId="2BEABB19"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N35 Reducerea utilizării pesticidelor și îmbunătățirea rezilienței la dăunători </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0F03A353" w14:textId="77777777" w:rsidTr="00BC2263">
        <w:tc>
          <w:tcPr>
            <w:tcW w:w="9508" w:type="dxa"/>
          </w:tcPr>
          <w:p w14:paraId="5115EC97"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Utilizarea pesticidelor, în conformitate cu modele actuale de dezvoltare a agriculturii este indispensabilă pentru asigurarea unei stabilități a producerii agricole și a aprovizionării cu alimente. Efectele negative ale folosirii neraționale și care necesită a fie reduse țin de impactul asupra biodiversității, poluării apelor, solului și aerului, asupra sănătății umane prin infestarea alimentelor destinate consumului sau prin expunerea unui mediu contaminat. Uniunea Europeană își propune să reducă utilizarea de pesticide chimice și a riscul aferent acestora cu 50% către 2030. Nevoia de conformarea a fermierilor este corelată nu doar cu atingerea obiectivelor de sustenabilitate a producției, ci și de adaptarea la așteptările societale cu privire la metode durabile de producere și calitatea produselor, tendinței de modificare a cerințelor și preferințelor pe principalele piețe de desfacere a producției. </w:t>
            </w:r>
          </w:p>
          <w:p w14:paraId="51224E4C" w14:textId="3FF1F2DB"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Complexitatea sarcinii de reducere a utilizării pesticidelor necesită punerea în practică a unei abordări integrate cu privire la punerea în aplicare a măsurilor </w:t>
            </w:r>
            <w:proofErr w:type="spellStart"/>
            <w:r w:rsidRPr="001C1193">
              <w:rPr>
                <w:rFonts w:ascii="Times New Roman" w:eastAsia="Times New Roman" w:hAnsi="Times New Roman" w:cs="Times New Roman"/>
                <w:kern w:val="0"/>
                <w:sz w:val="20"/>
                <w:szCs w:val="20"/>
                <w:lang w:val="ro-MD"/>
                <w14:ligatures w14:val="none"/>
              </w:rPr>
              <w:t>protecţiei</w:t>
            </w:r>
            <w:proofErr w:type="spellEnd"/>
            <w:r w:rsidRPr="001C1193">
              <w:rPr>
                <w:rFonts w:ascii="Times New Roman" w:eastAsia="Times New Roman" w:hAnsi="Times New Roman" w:cs="Times New Roman"/>
                <w:kern w:val="0"/>
                <w:sz w:val="20"/>
                <w:szCs w:val="20"/>
                <w:lang w:val="ro-MD"/>
                <w14:ligatures w14:val="none"/>
              </w:rPr>
              <w:t xml:space="preserve"> plantelor axată pe utilizarea </w:t>
            </w:r>
            <w:proofErr w:type="spellStart"/>
            <w:r w:rsidRPr="001C1193">
              <w:rPr>
                <w:rFonts w:ascii="Times New Roman" w:eastAsia="Times New Roman" w:hAnsi="Times New Roman" w:cs="Times New Roman"/>
                <w:kern w:val="0"/>
                <w:sz w:val="20"/>
                <w:szCs w:val="20"/>
                <w:lang w:val="ro-MD"/>
                <w14:ligatures w14:val="none"/>
              </w:rPr>
              <w:t>raţională</w:t>
            </w:r>
            <w:proofErr w:type="spellEnd"/>
            <w:r w:rsidRPr="001C1193">
              <w:rPr>
                <w:rFonts w:ascii="Times New Roman" w:eastAsia="Times New Roman" w:hAnsi="Times New Roman" w:cs="Times New Roman"/>
                <w:kern w:val="0"/>
                <w:sz w:val="20"/>
                <w:szCs w:val="20"/>
                <w:lang w:val="ro-MD"/>
                <w14:ligatures w14:val="none"/>
              </w:rPr>
              <w:t xml:space="preserve"> a produselor fitosanitar</w:t>
            </w:r>
            <w:r w:rsidR="00145F58">
              <w:rPr>
                <w:rFonts w:ascii="Times New Roman" w:eastAsia="Times New Roman" w:hAnsi="Times New Roman" w:cs="Times New Roman"/>
                <w:kern w:val="0"/>
                <w:sz w:val="20"/>
                <w:szCs w:val="20"/>
                <w:lang w:val="ro-MD"/>
                <w14:ligatures w14:val="none"/>
              </w:rPr>
              <w:t>e</w:t>
            </w:r>
            <w:r w:rsidRPr="001C1193">
              <w:rPr>
                <w:rFonts w:ascii="Times New Roman" w:eastAsia="Times New Roman" w:hAnsi="Times New Roman" w:cs="Times New Roman"/>
                <w:kern w:val="0"/>
                <w:sz w:val="20"/>
                <w:szCs w:val="20"/>
                <w:lang w:val="ro-MD"/>
                <w14:ligatures w14:val="none"/>
              </w:rPr>
              <w:t xml:space="preserve"> pentru combaterea dăunătorilor, bolilor și buruienilor, prin aplicarea metodelor alternative de </w:t>
            </w:r>
            <w:proofErr w:type="spellStart"/>
            <w:r w:rsidRPr="001C1193">
              <w:rPr>
                <w:rFonts w:ascii="Times New Roman" w:eastAsia="Times New Roman" w:hAnsi="Times New Roman" w:cs="Times New Roman"/>
                <w:kern w:val="0"/>
                <w:sz w:val="20"/>
                <w:szCs w:val="20"/>
                <w:lang w:val="ro-MD"/>
                <w14:ligatures w14:val="none"/>
              </w:rPr>
              <w:t>protecţie</w:t>
            </w:r>
            <w:proofErr w:type="spellEnd"/>
            <w:r w:rsidRPr="001C1193">
              <w:rPr>
                <w:rFonts w:ascii="Times New Roman" w:eastAsia="Times New Roman" w:hAnsi="Times New Roman" w:cs="Times New Roman"/>
                <w:kern w:val="0"/>
                <w:sz w:val="20"/>
                <w:szCs w:val="20"/>
                <w:lang w:val="ro-MD"/>
                <w14:ligatures w14:val="none"/>
              </w:rPr>
              <w:t xml:space="preserve">, implementarea tehnologiilor avansate de cultivare </w:t>
            </w:r>
            <w:proofErr w:type="spellStart"/>
            <w:r w:rsidRPr="001C1193">
              <w:rPr>
                <w:rFonts w:ascii="Times New Roman" w:eastAsia="Times New Roman" w:hAnsi="Times New Roman" w:cs="Times New Roman"/>
                <w:kern w:val="0"/>
                <w:sz w:val="20"/>
                <w:szCs w:val="20"/>
                <w:lang w:val="ro-MD"/>
                <w14:ligatures w14:val="none"/>
              </w:rPr>
              <w:t>şi</w:t>
            </w:r>
            <w:proofErr w:type="spellEnd"/>
            <w:r w:rsidRPr="001C1193">
              <w:rPr>
                <w:rFonts w:ascii="Times New Roman" w:eastAsia="Times New Roman" w:hAnsi="Times New Roman" w:cs="Times New Roman"/>
                <w:kern w:val="0"/>
                <w:sz w:val="20"/>
                <w:szCs w:val="20"/>
                <w:lang w:val="ro-MD"/>
                <w14:ligatures w14:val="none"/>
              </w:rPr>
              <w:t xml:space="preserve"> a bunelor practici agricole, sigure și prietenoase mediului. Necesită o aplicarea </w:t>
            </w:r>
            <w:proofErr w:type="spellStart"/>
            <w:r w:rsidRPr="001C1193">
              <w:rPr>
                <w:rFonts w:ascii="Times New Roman" w:eastAsia="Times New Roman" w:hAnsi="Times New Roman" w:cs="Times New Roman"/>
                <w:kern w:val="0"/>
                <w:sz w:val="20"/>
                <w:szCs w:val="20"/>
                <w:lang w:val="ro-MD"/>
                <w14:ligatures w14:val="none"/>
              </w:rPr>
              <w:t>raţională</w:t>
            </w:r>
            <w:proofErr w:type="spellEnd"/>
            <w:r w:rsidRPr="001C1193">
              <w:rPr>
                <w:rFonts w:ascii="Times New Roman" w:eastAsia="Times New Roman" w:hAnsi="Times New Roman" w:cs="Times New Roman"/>
                <w:kern w:val="0"/>
                <w:sz w:val="20"/>
                <w:szCs w:val="20"/>
                <w:lang w:val="ro-MD"/>
                <w14:ligatures w14:val="none"/>
              </w:rPr>
              <w:t xml:space="preserve"> a unei </w:t>
            </w:r>
            <w:proofErr w:type="spellStart"/>
            <w:r w:rsidRPr="001C1193">
              <w:rPr>
                <w:rFonts w:ascii="Times New Roman" w:eastAsia="Times New Roman" w:hAnsi="Times New Roman" w:cs="Times New Roman"/>
                <w:kern w:val="0"/>
                <w:sz w:val="20"/>
                <w:szCs w:val="20"/>
                <w:lang w:val="ro-MD"/>
                <w14:ligatures w14:val="none"/>
              </w:rPr>
              <w:t>combinaţii</w:t>
            </w:r>
            <w:proofErr w:type="spellEnd"/>
            <w:r w:rsidRPr="001C1193">
              <w:rPr>
                <w:rFonts w:ascii="Times New Roman" w:eastAsia="Times New Roman" w:hAnsi="Times New Roman" w:cs="Times New Roman"/>
                <w:kern w:val="0"/>
                <w:sz w:val="20"/>
                <w:szCs w:val="20"/>
                <w:lang w:val="ro-MD"/>
                <w14:ligatures w14:val="none"/>
              </w:rPr>
              <w:t xml:space="preserve"> de măsuri </w:t>
            </w:r>
            <w:proofErr w:type="spellStart"/>
            <w:r w:rsidRPr="001C1193">
              <w:rPr>
                <w:rFonts w:ascii="Times New Roman" w:eastAsia="Times New Roman" w:hAnsi="Times New Roman" w:cs="Times New Roman"/>
                <w:kern w:val="0"/>
                <w:sz w:val="20"/>
                <w:szCs w:val="20"/>
                <w:lang w:val="ro-MD"/>
                <w14:ligatures w14:val="none"/>
              </w:rPr>
              <w:t>ştiinţifice</w:t>
            </w:r>
            <w:proofErr w:type="spellEnd"/>
            <w:r w:rsidRPr="001C1193">
              <w:rPr>
                <w:rFonts w:ascii="Times New Roman" w:eastAsia="Times New Roman" w:hAnsi="Times New Roman" w:cs="Times New Roman"/>
                <w:kern w:val="0"/>
                <w:sz w:val="20"/>
                <w:szCs w:val="20"/>
                <w:lang w:val="ro-MD"/>
                <w14:ligatures w14:val="none"/>
              </w:rPr>
              <w:t xml:space="preserve"> biologice, biotehnologice, chimice, fizice, agrotehnice, de măsuri de </w:t>
            </w:r>
            <w:proofErr w:type="spellStart"/>
            <w:r w:rsidRPr="001C1193">
              <w:rPr>
                <w:rFonts w:ascii="Times New Roman" w:eastAsia="Times New Roman" w:hAnsi="Times New Roman" w:cs="Times New Roman"/>
                <w:kern w:val="0"/>
                <w:sz w:val="20"/>
                <w:szCs w:val="20"/>
                <w:lang w:val="ro-MD"/>
                <w14:ligatures w14:val="none"/>
              </w:rPr>
              <w:t>selecţie</w:t>
            </w:r>
            <w:proofErr w:type="spellEnd"/>
            <w:r w:rsidRPr="001C1193">
              <w:rPr>
                <w:rFonts w:ascii="Times New Roman" w:eastAsia="Times New Roman" w:hAnsi="Times New Roman" w:cs="Times New Roman"/>
                <w:kern w:val="0"/>
                <w:sz w:val="20"/>
                <w:szCs w:val="20"/>
                <w:lang w:val="ro-MD"/>
                <w14:ligatures w14:val="none"/>
              </w:rPr>
              <w:t xml:space="preserve"> a plantelor, și sisteme de prognoză și avertizare privind apariția și combaterea organismelor dăunătoare, în cadrul căruia produsele fitosanitar</w:t>
            </w:r>
            <w:r w:rsidR="00145F58">
              <w:rPr>
                <w:rFonts w:ascii="Times New Roman" w:eastAsia="Times New Roman" w:hAnsi="Times New Roman" w:cs="Times New Roman"/>
                <w:kern w:val="0"/>
                <w:sz w:val="20"/>
                <w:szCs w:val="20"/>
                <w:lang w:val="ro-MD"/>
                <w14:ligatures w14:val="none"/>
              </w:rPr>
              <w:t>e</w:t>
            </w:r>
            <w:r w:rsidRPr="001C1193">
              <w:rPr>
                <w:rFonts w:ascii="Times New Roman" w:eastAsia="Times New Roman" w:hAnsi="Times New Roman" w:cs="Times New Roman"/>
                <w:kern w:val="0"/>
                <w:sz w:val="20"/>
                <w:szCs w:val="20"/>
                <w:lang w:val="ro-MD"/>
                <w14:ligatures w14:val="none"/>
              </w:rPr>
              <w:t xml:space="preserve"> sunt limitate la strictul necesar pentru a </w:t>
            </w:r>
            <w:proofErr w:type="spellStart"/>
            <w:r w:rsidRPr="001C1193">
              <w:rPr>
                <w:rFonts w:ascii="Times New Roman" w:eastAsia="Times New Roman" w:hAnsi="Times New Roman" w:cs="Times New Roman"/>
                <w:kern w:val="0"/>
                <w:sz w:val="20"/>
                <w:szCs w:val="20"/>
                <w:lang w:val="ro-MD"/>
                <w14:ligatures w14:val="none"/>
              </w:rPr>
              <w:t>menţine</w:t>
            </w:r>
            <w:proofErr w:type="spellEnd"/>
            <w:r w:rsidRPr="001C1193">
              <w:rPr>
                <w:rFonts w:ascii="Times New Roman" w:eastAsia="Times New Roman" w:hAnsi="Times New Roman" w:cs="Times New Roman"/>
                <w:kern w:val="0"/>
                <w:sz w:val="20"/>
                <w:szCs w:val="20"/>
                <w:lang w:val="ro-MD"/>
                <w14:ligatures w14:val="none"/>
              </w:rPr>
              <w:t xml:space="preserve"> </w:t>
            </w:r>
            <w:proofErr w:type="spellStart"/>
            <w:r w:rsidRPr="001C1193">
              <w:rPr>
                <w:rFonts w:ascii="Times New Roman" w:eastAsia="Times New Roman" w:hAnsi="Times New Roman" w:cs="Times New Roman"/>
                <w:kern w:val="0"/>
                <w:sz w:val="20"/>
                <w:szCs w:val="20"/>
                <w:lang w:val="ro-MD"/>
                <w14:ligatures w14:val="none"/>
              </w:rPr>
              <w:t>prezenţa</w:t>
            </w:r>
            <w:proofErr w:type="spellEnd"/>
            <w:r w:rsidRPr="001C1193">
              <w:rPr>
                <w:rFonts w:ascii="Times New Roman" w:eastAsia="Times New Roman" w:hAnsi="Times New Roman" w:cs="Times New Roman"/>
                <w:kern w:val="0"/>
                <w:sz w:val="20"/>
                <w:szCs w:val="20"/>
                <w:lang w:val="ro-MD"/>
                <w14:ligatures w14:val="none"/>
              </w:rPr>
              <w:t xml:space="preserve"> organismelor dăunătoare sub limita de la care se produc daune sau pierderi economice inacceptabile.</w:t>
            </w:r>
          </w:p>
          <w:p w14:paraId="2C22939A"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 atestă o tendință de intensificare a utilizării pesticidelor în agricultură. Deși bazată pe necesități obiective, se necesită îmbunătățirea nivelului de cunoștințe, aptitudini și capacități ale fermierilor cu privire la utilizarea rațională a acestora, riscurilor de infestare a solului și apelor, efecte asupra sănătății, metode alternative de protecție și bune practici agricole. Rolul determinant de expertiză pe domeniu urmează a fi corelat primordial pe sistemul de cercetare și extensiune, formare profesională de specialiști și disponibilitatea expertizei, și respectiv o balansare a asistenței oferite de furnizorii de inputuri. </w:t>
            </w:r>
          </w:p>
          <w:p w14:paraId="45853431" w14:textId="478D757B"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Optimizarea aplicării tratamentelor fitosanitare și reducerea presiunii cantitative a produselor fitosanitar</w:t>
            </w:r>
            <w:r w:rsidR="00076058">
              <w:rPr>
                <w:rFonts w:ascii="Times New Roman" w:eastAsia="Times New Roman" w:hAnsi="Times New Roman" w:cs="Times New Roman"/>
                <w:kern w:val="0"/>
                <w:sz w:val="20"/>
                <w:szCs w:val="20"/>
                <w:lang w:val="ro-MD"/>
                <w14:ligatures w14:val="none"/>
              </w:rPr>
              <w:t>e</w:t>
            </w:r>
            <w:r w:rsidRPr="001C1193">
              <w:rPr>
                <w:rFonts w:ascii="Times New Roman" w:eastAsia="Times New Roman" w:hAnsi="Times New Roman" w:cs="Times New Roman"/>
                <w:kern w:val="0"/>
                <w:sz w:val="20"/>
                <w:szCs w:val="20"/>
                <w:lang w:val="ro-MD"/>
                <w14:ligatures w14:val="none"/>
              </w:rPr>
              <w:t xml:space="preserve"> la unitate de suprafață agricolă. Sprijinirea și încurajarea fermierilor în aplicarea de metode de producere compatibile cu </w:t>
            </w:r>
            <w:r w:rsidRPr="001C1193">
              <w:rPr>
                <w:rFonts w:ascii="Times New Roman" w:eastAsia="Times New Roman" w:hAnsi="Times New Roman" w:cs="Times New Roman"/>
                <w:kern w:val="0"/>
                <w:sz w:val="20"/>
                <w:szCs w:val="20"/>
                <w:lang w:val="ro-MD"/>
                <w14:ligatures w14:val="none"/>
              </w:rPr>
              <w:lastRenderedPageBreak/>
              <w:t xml:space="preserve">obiectivele de mediu și management sustenabil al resurselor naturale, sănătate, cerințe de piață și societale printr-un sistem de management al utilizării durabile a produselor de protecție a plantelor. Este urmărită capacitarea producătorilor, inclusiv prin accesul la tehnologii și soluții digitate necesare în acest scop, direcționarea către practici sustenabile de producere prin integrarea cu prioritățile de securitate alimentară și restructurare a producerii agricole. </w:t>
            </w:r>
          </w:p>
          <w:p w14:paraId="22300CF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Sistemul AKIS, prin integrarea expertizei disponibile și contribuția la formarea acesteia, îmbunătățirile pe domeniul de cercetare și inovare, vor contribui la creșterea gradului de conștientizare și la formarea cunoștințelor privind bunele practice agricole, creșterea rolului expertizei nepărtinitoare, schimbului de informații ș.a. </w:t>
            </w:r>
          </w:p>
          <w:p w14:paraId="286D9541"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Încurajarea aplicării practicilor agricole tradiționale și trecerii la sistem ecologic de producere, dincolo de obiectivele intrinseci și impactul nemijlocit, vor fi valorificate inclusiv pentru difuzia experienței și cunoștințelor cumulate către domeniul convențional de producere și reducere a costurilor inputurilor prin formarea pieței și creștere a efectului economiei de scară.</w:t>
            </w:r>
          </w:p>
        </w:tc>
      </w:tr>
    </w:tbl>
    <w:p w14:paraId="199D7049"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47E95EC9" w14:textId="6309DA8E"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N36 Reducerea pierderilor pe lanțul de producere și a risipei alimentare (inclusiv prin creșterea gradului de conștientizare a publicului cu privire la risipa alimentară)</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59028263" w14:textId="77777777" w:rsidTr="00BC2263">
        <w:tc>
          <w:tcPr>
            <w:tcW w:w="9508" w:type="dxa"/>
          </w:tcPr>
          <w:p w14:paraId="5EE61CAF"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Reducerea pierderilor și a deșeurilor alimentare reprezintă o țintă importantă a Obiectivului 12.3. de Dezvoltare Durabilă care vizează o reducere cu 50% a deșeurilor alimentare pe cap de locuitor la nivelul comerțului cu amănuntul </w:t>
            </w:r>
            <w:proofErr w:type="spellStart"/>
            <w:r w:rsidRPr="001C1193">
              <w:rPr>
                <w:rFonts w:ascii="Times New Roman" w:eastAsia="Times New Roman" w:hAnsi="Times New Roman" w:cs="Times New Roman"/>
                <w:kern w:val="0"/>
                <w:sz w:val="20"/>
                <w:szCs w:val="20"/>
                <w:lang w:val="ro-MD"/>
                <w14:ligatures w14:val="none"/>
              </w:rPr>
              <w:t>și</w:t>
            </w:r>
            <w:proofErr w:type="spellEnd"/>
            <w:r w:rsidRPr="001C1193">
              <w:rPr>
                <w:rFonts w:ascii="Times New Roman" w:eastAsia="Times New Roman" w:hAnsi="Times New Roman" w:cs="Times New Roman"/>
                <w:kern w:val="0"/>
                <w:sz w:val="20"/>
                <w:szCs w:val="20"/>
                <w:lang w:val="ro-MD"/>
                <w14:ligatures w14:val="none"/>
              </w:rPr>
              <w:t xml:space="preserve"> al consumatorului până </w:t>
            </w:r>
            <w:proofErr w:type="spellStart"/>
            <w:r w:rsidRPr="001C1193">
              <w:rPr>
                <w:rFonts w:ascii="Times New Roman" w:eastAsia="Times New Roman" w:hAnsi="Times New Roman" w:cs="Times New Roman"/>
                <w:kern w:val="0"/>
                <w:sz w:val="20"/>
                <w:szCs w:val="20"/>
                <w:lang w:val="ro-MD"/>
                <w14:ligatures w14:val="none"/>
              </w:rPr>
              <w:t>în</w:t>
            </w:r>
            <w:proofErr w:type="spellEnd"/>
            <w:r w:rsidRPr="001C1193">
              <w:rPr>
                <w:rFonts w:ascii="Times New Roman" w:eastAsia="Times New Roman" w:hAnsi="Times New Roman" w:cs="Times New Roman"/>
                <w:kern w:val="0"/>
                <w:sz w:val="20"/>
                <w:szCs w:val="20"/>
                <w:lang w:val="ro-MD"/>
                <w14:ligatures w14:val="none"/>
              </w:rPr>
              <w:t xml:space="preserve"> 2030, precum și un mijloc de realizare a altor ținte în special în ceea ce privește securitatea alimentară, nutriția și sustenabilitatea mediului.</w:t>
            </w:r>
          </w:p>
          <w:p w14:paraId="3CE7535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Pierderile de-a lungul lanțului valoric sunt corelate cu ineficiența tehnologiilor de producție și a accesului la infrastructură, organizatorice, de previzibilitate a lanțurilor de comercializare. Determină reducerea rentabilității activității agricole și a oportunităților economice, și are un efect indirect asupra consumatorilor prin disponibilitate, diversitatea și accesibilitatea economică a alimentelor. </w:t>
            </w:r>
          </w:p>
          <w:p w14:paraId="117534C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Un aspect determinant pentru capacitatea producătorilor de a reduce pierderile o reprezintă conștientizarea și cunoașterea metodelor și factorilor care contribuie, contabilizarea acestor pierderi și respectiv de cunoaștere și identificarea a soluțiilor optime de management. Sunt necesare eforturi pentru a îmbunătăți planificarea și managementul la etapa de recoltare și post-recoltare. Limitarea accesului la infrastructura de post recoltare în special în cazul în care se impută aplicarea unor condiții specifice pentru prelungirea perioadei de comercializare reprezintă o sursă determinantă pentru pierderile de producție la nivel de fermă și ulterioare. Caracterul neplanificat și lipsa de canale de distribuție și livrare sporesc pierderile. Oportunitățile de valorificare a producției provenite din surplusuri determinate de conjunctura de piață, a cantității de marfă neconformă cerințelor de piață, sunt limitate sau cu un nivel redus de eficiență din punct de vedere economic. Sunt determinate de lipsa sau insuficiența capacităților de procesare și a conexiunilor între acestea și ferme, inclusiv a celor specializate în transformarea produselor secondare, nivelul redus de inovare și integrare a inovațiilor precum și al cooperării pe orizontală și verticală. </w:t>
            </w:r>
          </w:p>
          <w:p w14:paraId="5876A00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Caracterul integrat al eforturilor de reducere a risipei alimentare, precum și demersurile de-a lungul lanțului valoric au efect limitat în afara unei responsabilizări a întregului lanț alimentar, inclusiv </w:t>
            </w:r>
            <w:proofErr w:type="spellStart"/>
            <w:r w:rsidRPr="001C1193">
              <w:rPr>
                <w:rFonts w:ascii="Times New Roman" w:eastAsia="Times New Roman" w:hAnsi="Times New Roman" w:cs="Times New Roman"/>
                <w:kern w:val="0"/>
                <w:sz w:val="20"/>
                <w:szCs w:val="20"/>
                <w:lang w:val="ro-MD"/>
                <w14:ligatures w14:val="none"/>
              </w:rPr>
              <w:t>horeca</w:t>
            </w:r>
            <w:proofErr w:type="spellEnd"/>
            <w:r w:rsidRPr="001C1193">
              <w:rPr>
                <w:rFonts w:ascii="Times New Roman" w:eastAsia="Times New Roman" w:hAnsi="Times New Roman" w:cs="Times New Roman"/>
                <w:kern w:val="0"/>
                <w:sz w:val="20"/>
                <w:szCs w:val="20"/>
                <w:lang w:val="ro-MD"/>
                <w14:ligatures w14:val="none"/>
              </w:rPr>
              <w:t xml:space="preserve">, comercianți cu amănuntul și a consumatorilor finali. Este necesară extinderea acțiunilor de promovare a conștientizării bazate pe instrumentele oferite prin adoptarea Legii 299/2022 privind prevenirea pierderii și risipei de alimente, și respectiv a metodelor prin care acțiunile cu privire la contracararea risipei alimentare oferă beneficii vizibile societății și nemijlocit producătorilor. </w:t>
            </w:r>
          </w:p>
          <w:p w14:paraId="59E59E9B"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Ridicarea nivelului de conștientizare, cunoștințe și capacități care să conducă la reducerea risipei de alimente de-a lungul întregului lanț valoric, inclusiv prin valorificarea oportunităților </w:t>
            </w:r>
            <w:proofErr w:type="spellStart"/>
            <w:r w:rsidRPr="001C1193">
              <w:rPr>
                <w:rFonts w:ascii="Times New Roman" w:eastAsia="Times New Roman" w:hAnsi="Times New Roman" w:cs="Times New Roman"/>
                <w:kern w:val="0"/>
                <w:sz w:val="20"/>
                <w:szCs w:val="20"/>
                <w:lang w:val="ro-MD"/>
                <w14:ligatures w14:val="none"/>
              </w:rPr>
              <w:t>socio</w:t>
            </w:r>
            <w:proofErr w:type="spellEnd"/>
            <w:r w:rsidRPr="001C1193">
              <w:rPr>
                <w:rFonts w:ascii="Times New Roman" w:eastAsia="Times New Roman" w:hAnsi="Times New Roman" w:cs="Times New Roman"/>
                <w:kern w:val="0"/>
                <w:sz w:val="20"/>
                <w:szCs w:val="20"/>
                <w:lang w:val="ro-MD"/>
                <w14:ligatures w14:val="none"/>
              </w:rPr>
              <w:t>-economice a unor asemenea măsuri. Dezvoltarea capacităților fermierilor de reducere a pierderilor la nivel de fermă, post-recoltare, transport și procesare și în a se încadra în modele de comerț cu un nivel mai înalt de previzibilitate. Extinderea oportunităților de valorificare a producției, subproduselor sau alimentelor de-a lungul lanțului valoric a eforturilor de prevenire a deșeurilor alimentare, mai ales pentru încurajarea redistribuirii surplusului de produse alimentare, a celor care se apropie de data-limită de consum sau data durabilității minimale. Promovarea consumului responsabil de alimente, modelelor de acțiune a populație, precum și formare a unei cerințe societale în responsabilizarea actorilor de-a lungul lanțului valoric.</w:t>
            </w:r>
            <w:r w:rsidRPr="001C1193">
              <w:rPr>
                <w:rFonts w:ascii="Times New Roman" w:eastAsia="Times New Roman" w:hAnsi="Times New Roman" w:cs="Times New Roman"/>
                <w:b/>
                <w:bCs/>
                <w:kern w:val="0"/>
                <w:sz w:val="20"/>
                <w:szCs w:val="20"/>
                <w:lang w:val="ro-MD"/>
                <w14:ligatures w14:val="none"/>
              </w:rPr>
              <w:t xml:space="preserve"> </w:t>
            </w:r>
          </w:p>
        </w:tc>
      </w:tr>
    </w:tbl>
    <w:p w14:paraId="50510740"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4F9002AF" w14:textId="44647096"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lastRenderedPageBreak/>
        <w:t>N37 Asigurarea continuării de către tineri fermieri a activității în mediul rural</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54923A10" w14:textId="77777777" w:rsidTr="00BC2263">
        <w:tc>
          <w:tcPr>
            <w:tcW w:w="9508" w:type="dxa"/>
          </w:tcPr>
          <w:p w14:paraId="62C3C4A5"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Mediul rural este afectat într-o măsură semnificativă de migrația tinerilor către zonele urbane și peste hotare,  fenomen ce accelerează depopularea. În agricultură, sector cheie pentru economia locală, se înregistrează un nivel înalt de îmbătrânire a gestionarilor de afaceri agricole, fiind periclitat procesul de schimb de generații (reînnoirea generațională). Se menține tendința de diminuarea a ponderii tinerilor în populația economic activă implicată în activități agricole, aceștia percepând sectorul ca fiind unul cu cele mai mici salarii și atractivitate scăzută. Reducerea numărului de tineri are un impact negativ asupra dezvoltării sectorului prin: scăderea ritmului de asimilare a inovațiilor și tehnologiilor  digitale, reducerea  adaptabilității la cerințele pieței și a capacității sectorului de diversificare și sporire a ofertei de produse. </w:t>
            </w:r>
          </w:p>
          <w:p w14:paraId="0B5BDC50"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Impedimentele majore care diminuează șansele de realizare profesională a tinerilor în sectorul agricol național sunt: accesul limitat la resurse inițiale; bariere în preluarea afacerilor; implicarea în activitatea agricolă de familie este descurajată de veniturile instabile asigurate de modelul tradițional de gestiune și de lipsa valorii adăugate a produselor; insuficiența diversificării activităților economice neagricole și lipsa serviciilor sociale/publice de calitate reduc atractivitatea mediului rural comparativ cu cel urban.</w:t>
            </w:r>
          </w:p>
          <w:p w14:paraId="5E1FB1E4"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eastAsia="ro-RO"/>
                <w14:ligatures w14:val="none"/>
              </w:rPr>
            </w:pPr>
          </w:p>
          <w:p w14:paraId="00F866F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eastAsia="ro-RO"/>
                <w14:ligatures w14:val="none"/>
              </w:rPr>
              <w:t xml:space="preserve">Sprijinul acordat pentru realizarea aceste nevoi va contribui la revitalizarea </w:t>
            </w:r>
            <w:proofErr w:type="spellStart"/>
            <w:r w:rsidRPr="001C1193">
              <w:rPr>
                <w:rFonts w:ascii="Times New Roman" w:eastAsia="Times New Roman" w:hAnsi="Times New Roman" w:cs="Times New Roman"/>
                <w:kern w:val="0"/>
                <w:sz w:val="20"/>
                <w:szCs w:val="20"/>
                <w:lang w:val="ro-MD" w:eastAsia="ro-RO"/>
                <w14:ligatures w14:val="none"/>
              </w:rPr>
              <w:t>socio</w:t>
            </w:r>
            <w:proofErr w:type="spellEnd"/>
            <w:r w:rsidRPr="001C1193">
              <w:rPr>
                <w:rFonts w:ascii="Times New Roman" w:eastAsia="Times New Roman" w:hAnsi="Times New Roman" w:cs="Times New Roman"/>
                <w:kern w:val="0"/>
                <w:sz w:val="20"/>
                <w:szCs w:val="20"/>
                <w:lang w:val="ro-MD" w:eastAsia="ro-RO"/>
                <w14:ligatures w14:val="none"/>
              </w:rPr>
              <w:t>-economică a spațiului rural și la creșterea competitivității agriculturii naționale prin următoarele: va asigura instalarea tinerilor fermieri ca șefi de exploatație, ceea ce va duce la o structură demografică mai echilibrată a sectorului agricol și la combaterea depopulării rurale; tinerii fermieri, fiind mai deschiși către tehnologie, vor acționa ca vectori principali în tranziția către o agricultură inteligentă și digitalizată. Acest lucru va spori productivitatea și va facilita adoptarea practicilor prietenoase cu mediul, esențiale pentru alinierea la standardele UE.</w:t>
            </w:r>
          </w:p>
        </w:tc>
      </w:tr>
    </w:tbl>
    <w:p w14:paraId="08CA6417"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576E70FD" w14:textId="4655E6EA"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N38 Facilitarea dezvoltării sustenabile a micilor fermieri și a  fermelor de familie în zonele rurale</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74BE543C" w14:textId="77777777" w:rsidTr="00BC2263">
        <w:tc>
          <w:tcPr>
            <w:tcW w:w="9508" w:type="dxa"/>
          </w:tcPr>
          <w:p w14:paraId="42F18150" w14:textId="010DE1CD"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Modificările structurale din sector se manifestă prin existența unui decalaj între categoria fermierilor mari și cei mici reprezentate atât de fermieri înregistrați cât și de gospodării neînregistrate sau de subzistență. Conform definiției </w:t>
            </w:r>
            <w:r w:rsidR="0000320C" w:rsidRPr="0000320C">
              <w:rPr>
                <w:rFonts w:ascii="Times New Roman" w:eastAsia="Times New Roman" w:hAnsi="Times New Roman" w:cs="Times New Roman"/>
                <w:kern w:val="0"/>
                <w:sz w:val="20"/>
                <w:szCs w:val="20"/>
                <w:lang w:val="ro-MD" w:eastAsia="ro-RO"/>
                <w14:ligatures w14:val="none"/>
              </w:rPr>
              <w:t>Organizați</w:t>
            </w:r>
            <w:r w:rsidR="0000320C">
              <w:rPr>
                <w:rFonts w:ascii="Times New Roman" w:eastAsia="Times New Roman" w:hAnsi="Times New Roman" w:cs="Times New Roman"/>
                <w:kern w:val="0"/>
                <w:sz w:val="20"/>
                <w:szCs w:val="20"/>
                <w:lang w:val="ro-MD" w:eastAsia="ro-RO"/>
                <w14:ligatures w14:val="none"/>
              </w:rPr>
              <w:t>ei</w:t>
            </w:r>
            <w:r w:rsidR="0000320C" w:rsidRPr="0000320C">
              <w:rPr>
                <w:rFonts w:ascii="Times New Roman" w:eastAsia="Times New Roman" w:hAnsi="Times New Roman" w:cs="Times New Roman"/>
                <w:kern w:val="0"/>
                <w:sz w:val="20"/>
                <w:szCs w:val="20"/>
                <w:lang w:val="ro-MD" w:eastAsia="ro-RO"/>
                <w14:ligatures w14:val="none"/>
              </w:rPr>
              <w:t xml:space="preserve"> pentru Alimentație și Agricultură a Națiunilor Unite (FAO</w:t>
            </w:r>
            <w:r w:rsidR="0005362F">
              <w:rPr>
                <w:rFonts w:ascii="Times New Roman" w:eastAsia="Times New Roman" w:hAnsi="Times New Roman" w:cs="Times New Roman"/>
                <w:kern w:val="0"/>
                <w:sz w:val="20"/>
                <w:szCs w:val="20"/>
                <w:lang w:val="ro-MD" w:eastAsia="ro-RO"/>
                <w14:ligatures w14:val="none"/>
              </w:rPr>
              <w:t>)</w:t>
            </w:r>
            <w:r w:rsidRPr="001C1193">
              <w:rPr>
                <w:rFonts w:ascii="Times New Roman" w:eastAsia="Times New Roman" w:hAnsi="Times New Roman" w:cs="Times New Roman"/>
                <w:kern w:val="0"/>
                <w:sz w:val="20"/>
                <w:szCs w:val="20"/>
                <w:lang w:val="ro-MD" w:eastAsia="ro-RO"/>
                <w14:ligatures w14:val="none"/>
              </w:rPr>
              <w:t xml:space="preserve">, ferma de familie este „un mijloc de organizare a producției agricole, forestiere, piscicole, pastorale și de acvacultură, care este gestionat și operat de o familie și se bazează în principal pe capitalul și forța de muncă familială, inclusiv a femeilor și bărbaților. Familia și ferma sunt legate, </w:t>
            </w:r>
            <w:proofErr w:type="spellStart"/>
            <w:r w:rsidRPr="001C1193">
              <w:rPr>
                <w:rFonts w:ascii="Times New Roman" w:eastAsia="Times New Roman" w:hAnsi="Times New Roman" w:cs="Times New Roman"/>
                <w:kern w:val="0"/>
                <w:sz w:val="20"/>
                <w:szCs w:val="20"/>
                <w:lang w:val="ro-MD" w:eastAsia="ro-RO"/>
                <w14:ligatures w14:val="none"/>
              </w:rPr>
              <w:t>co</w:t>
            </w:r>
            <w:proofErr w:type="spellEnd"/>
            <w:r w:rsidRPr="001C1193">
              <w:rPr>
                <w:rFonts w:ascii="Times New Roman" w:eastAsia="Times New Roman" w:hAnsi="Times New Roman" w:cs="Times New Roman"/>
                <w:kern w:val="0"/>
                <w:sz w:val="20"/>
                <w:szCs w:val="20"/>
                <w:lang w:val="ro-MD" w:eastAsia="ro-RO"/>
                <w14:ligatures w14:val="none"/>
              </w:rPr>
              <w:t xml:space="preserve">-evoluează și combină funcții economice, de mediu, sociale și culturale”. Fermele de familie și corespunzător </w:t>
            </w:r>
            <w:proofErr w:type="spellStart"/>
            <w:r w:rsidRPr="001C1193">
              <w:rPr>
                <w:rFonts w:ascii="Times New Roman" w:eastAsia="Times New Roman" w:hAnsi="Times New Roman" w:cs="Times New Roman"/>
                <w:kern w:val="0"/>
                <w:sz w:val="20"/>
                <w:szCs w:val="20"/>
                <w:lang w:val="ro-MD" w:eastAsia="ro-RO"/>
                <w14:ligatures w14:val="none"/>
              </w:rPr>
              <w:t>antreprenoriatul</w:t>
            </w:r>
            <w:proofErr w:type="spellEnd"/>
            <w:r w:rsidRPr="001C1193">
              <w:rPr>
                <w:rFonts w:ascii="Times New Roman" w:eastAsia="Times New Roman" w:hAnsi="Times New Roman" w:cs="Times New Roman"/>
                <w:kern w:val="0"/>
                <w:sz w:val="20"/>
                <w:szCs w:val="20"/>
                <w:lang w:val="ro-MD" w:eastAsia="ro-RO"/>
                <w14:ligatures w14:val="none"/>
              </w:rPr>
              <w:t xml:space="preserve"> mic rural reprezintă nucleul sustenabilității demografice, economice și culturale a spațiului rural, a menținerii unei flexibilități a ofertei și adaptare la cerințele consumatorilor și extindere în mediul rural. </w:t>
            </w:r>
          </w:p>
          <w:p w14:paraId="45FAA70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În Republica Moldova, ferma de familie se consideră „gospodăria țărănească”, reglementată conform Legii nr. 1353/2000 cu privire la gospodăriile țărănești, care „este o întreprindere individuală, bazată pe proprietate privată asupra terenurilor </w:t>
            </w:r>
            <w:proofErr w:type="spellStart"/>
            <w:r w:rsidRPr="001C1193">
              <w:rPr>
                <w:rFonts w:ascii="Times New Roman" w:eastAsia="Times New Roman" w:hAnsi="Times New Roman" w:cs="Times New Roman"/>
                <w:kern w:val="0"/>
                <w:sz w:val="20"/>
                <w:szCs w:val="20"/>
                <w:lang w:val="ro-MD" w:eastAsia="ro-RO"/>
                <w14:ligatures w14:val="none"/>
              </w:rPr>
              <w:t>şi</w:t>
            </w:r>
            <w:proofErr w:type="spellEnd"/>
            <w:r w:rsidRPr="001C1193">
              <w:rPr>
                <w:rFonts w:ascii="Times New Roman" w:eastAsia="Times New Roman" w:hAnsi="Times New Roman" w:cs="Times New Roman"/>
                <w:kern w:val="0"/>
                <w:sz w:val="20"/>
                <w:szCs w:val="20"/>
                <w:lang w:val="ro-MD" w:eastAsia="ro-RO"/>
                <w14:ligatures w14:val="none"/>
              </w:rPr>
              <w:t xml:space="preserve"> asupra altor bunuri, pe munca personală a membrilor unei familii (membri ai gospodăriei </w:t>
            </w:r>
            <w:proofErr w:type="spellStart"/>
            <w:r w:rsidRPr="001C1193">
              <w:rPr>
                <w:rFonts w:ascii="Times New Roman" w:eastAsia="Times New Roman" w:hAnsi="Times New Roman" w:cs="Times New Roman"/>
                <w:kern w:val="0"/>
                <w:sz w:val="20"/>
                <w:szCs w:val="20"/>
                <w:lang w:val="ro-MD" w:eastAsia="ro-RO"/>
                <w14:ligatures w14:val="none"/>
              </w:rPr>
              <w:t>ţărăneşti</w:t>
            </w:r>
            <w:proofErr w:type="spellEnd"/>
            <w:r w:rsidRPr="001C1193">
              <w:rPr>
                <w:rFonts w:ascii="Times New Roman" w:eastAsia="Times New Roman" w:hAnsi="Times New Roman" w:cs="Times New Roman"/>
                <w:kern w:val="0"/>
                <w:sz w:val="20"/>
                <w:szCs w:val="20"/>
                <w:lang w:val="ro-MD" w:eastAsia="ro-RO"/>
                <w14:ligatures w14:val="none"/>
              </w:rPr>
              <w:t xml:space="preserve">), având ca scop </w:t>
            </w:r>
            <w:proofErr w:type="spellStart"/>
            <w:r w:rsidRPr="001C1193">
              <w:rPr>
                <w:rFonts w:ascii="Times New Roman" w:eastAsia="Times New Roman" w:hAnsi="Times New Roman" w:cs="Times New Roman"/>
                <w:kern w:val="0"/>
                <w:sz w:val="20"/>
                <w:szCs w:val="20"/>
                <w:lang w:val="ro-MD" w:eastAsia="ro-RO"/>
                <w14:ligatures w14:val="none"/>
              </w:rPr>
              <w:t>obţinerea</w:t>
            </w:r>
            <w:proofErr w:type="spellEnd"/>
            <w:r w:rsidRPr="001C1193">
              <w:rPr>
                <w:rFonts w:ascii="Times New Roman" w:eastAsia="Times New Roman" w:hAnsi="Times New Roman" w:cs="Times New Roman"/>
                <w:kern w:val="0"/>
                <w:sz w:val="20"/>
                <w:szCs w:val="20"/>
                <w:lang w:val="ro-MD" w:eastAsia="ro-RO"/>
                <w14:ligatures w14:val="none"/>
              </w:rPr>
              <w:t xml:space="preserve"> de produse agricole, prelucrarea lor primară, comercializarea cu </w:t>
            </w:r>
            <w:proofErr w:type="spellStart"/>
            <w:r w:rsidRPr="001C1193">
              <w:rPr>
                <w:rFonts w:ascii="Times New Roman" w:eastAsia="Times New Roman" w:hAnsi="Times New Roman" w:cs="Times New Roman"/>
                <w:kern w:val="0"/>
                <w:sz w:val="20"/>
                <w:szCs w:val="20"/>
                <w:lang w:val="ro-MD" w:eastAsia="ro-RO"/>
                <w14:ligatures w14:val="none"/>
              </w:rPr>
              <w:t>preponderenţă</w:t>
            </w:r>
            <w:proofErr w:type="spellEnd"/>
            <w:r w:rsidRPr="001C1193">
              <w:rPr>
                <w:rFonts w:ascii="Times New Roman" w:eastAsia="Times New Roman" w:hAnsi="Times New Roman" w:cs="Times New Roman"/>
                <w:kern w:val="0"/>
                <w:sz w:val="20"/>
                <w:szCs w:val="20"/>
                <w:lang w:val="ro-MD" w:eastAsia="ro-RO"/>
                <w14:ligatures w14:val="none"/>
              </w:rPr>
              <w:t xml:space="preserve"> a propriei </w:t>
            </w:r>
            <w:proofErr w:type="spellStart"/>
            <w:r w:rsidRPr="001C1193">
              <w:rPr>
                <w:rFonts w:ascii="Times New Roman" w:eastAsia="Times New Roman" w:hAnsi="Times New Roman" w:cs="Times New Roman"/>
                <w:kern w:val="0"/>
                <w:sz w:val="20"/>
                <w:szCs w:val="20"/>
                <w:lang w:val="ro-MD" w:eastAsia="ro-RO"/>
                <w14:ligatures w14:val="none"/>
              </w:rPr>
              <w:t>producţii</w:t>
            </w:r>
            <w:proofErr w:type="spellEnd"/>
            <w:r w:rsidRPr="001C1193">
              <w:rPr>
                <w:rFonts w:ascii="Times New Roman" w:eastAsia="Times New Roman" w:hAnsi="Times New Roman" w:cs="Times New Roman"/>
                <w:kern w:val="0"/>
                <w:sz w:val="20"/>
                <w:szCs w:val="20"/>
                <w:lang w:val="ro-MD" w:eastAsia="ro-RO"/>
                <w14:ligatures w14:val="none"/>
              </w:rPr>
              <w:t xml:space="preserve"> agricole”. </w:t>
            </w:r>
          </w:p>
          <w:p w14:paraId="3BE60CD6"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Atât întreprinderile mici cât și fermele de familie au cele mai mari dificultăți în a face față concurenței, în special în fața fermelor mari, care dispun de resurse mai mari. Astfel, un sprijin esențial pentru aceste categorii de fermieri, care au dificultăți în a-și maximiza producția și a-și crește profitabilitatea, le pot ajuta să rămână viabile pe termen lung. Sprijinul urmează a diminua vulnerabilitățile specifice la nivel de dezvoltare a capacităților, a reduce incidența și impactul crizelor, inclusiv a riscurilor, considerând că efectul negativ asupra micilor fermieri și a fermelor de familie persistă semnificativ mai mult decât factorul cauzator. Urmează a fi încurajat procesul de profesionalizarea acestora, capacitarea și direcționarea pentru activitate în sistem organizat prin asociere. Vulnerabilitatea din punct de vedere economic impun măsuri de sprijin pentru evitarea abandonului activităților agricole, pentru modernizare, asigurare a accesului pe piață și realizarea de investiții. </w:t>
            </w:r>
          </w:p>
          <w:p w14:paraId="0387330E"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eastAsia="ro-RO"/>
                <w14:ligatures w14:val="none"/>
              </w:rPr>
              <w:t xml:space="preserve">Asigurarea unui cadru eficient de sprijin focusat pe necesitățile specifice de dezvoltare și sustenabilitate a micilor fermieri și a fermelor de familie care să cuprindă măsuri de sprijin pentru investițiile de dezvoltare pe domeniul producției agricole, inclusiv în consolidarea rezilienței la factorii de risc, a investițiilor în diversificarea activităților inclusiv neagricole, sprijin privind accesul la piață, eficientizarea structurii lanțurilor valorice și dezvoltarea lanțurilor </w:t>
            </w:r>
            <w:r w:rsidRPr="001C1193">
              <w:rPr>
                <w:rFonts w:ascii="Times New Roman" w:eastAsia="Times New Roman" w:hAnsi="Times New Roman" w:cs="Times New Roman"/>
                <w:kern w:val="0"/>
                <w:sz w:val="20"/>
                <w:szCs w:val="20"/>
                <w:lang w:val="ro-MD" w:eastAsia="ro-RO"/>
                <w14:ligatures w14:val="none"/>
              </w:rPr>
              <w:lastRenderedPageBreak/>
              <w:t>scurte. Este urmărit inclusiv aspectul de îmbunătățire a mediului de trai prin măsuri de sporire a coeziunii sociale, de reducere a decalajului dintre spațiul urban și rural privind tipul și calitatea serviciilor disponibile.</w:t>
            </w:r>
          </w:p>
        </w:tc>
      </w:tr>
    </w:tbl>
    <w:p w14:paraId="44B26BD2"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0BDF3208" w14:textId="5F9F203E"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N39 Dezvoltarea infrastructurii fizice, conexe afacerilor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3A79CA11" w14:textId="77777777" w:rsidTr="00BC2263">
        <w:tc>
          <w:tcPr>
            <w:tcW w:w="9508" w:type="dxa"/>
          </w:tcPr>
          <w:p w14:paraId="0C8F0F1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Infrastructura aferentă exploatațiilor, afacerilor agricole și neagricole este indispensabilă eforturilor de dezvoltare și modernizare a mediului rural. Aceasta este importantă pentru localizarea activităților de post-recoltare, procesare, depozitare și alte tipuri de afaceri care necesită apropierea de sursa de materie primă sau de zonele logistice de interes, având un impact direct asupra reducerii costurilor operaționale. În prezent, costurile pentru asigurarea accesului la infrastructura centralizată (în special cea energetică și rutieră) pentru afacerile situate în extravilan sunt mult mai mari comparativ cu cele ale întreprinderilor mici și mijlocii din spațiile urbane. Aceste costuri sunt extrem de dificil de acoperit din surse proprii ale antreprenorilor din mediul rural, constituind o barieră majoră în calea investițiilor.  </w:t>
            </w:r>
          </w:p>
          <w:p w14:paraId="6743737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Infrastructura drumurilor de acces dezvoltată este învechită și nu corespunde noilor realități și structuri de exploatare stabilite. Dezvoltarea activităților economice în extravilan din considerent al cerințelor specifice sau al eficienței economice al activității reprezintă o premisă pentru o economie rurală competitivă. Costurile înalte de dezvoltare impun necesitatea aplicării și raționalizării criteriilor de direcționare a sprijinului cu raportarea acestuia la asigurarea unei metode optime de conectivitate la o infrastructură centralizată, valorificare a efectului multiplicator prin asigurarea conectivității pentru mai mulți fermieri și suprafețe mari agricole, tipuri de activități cu potențial economic de importanță pentru comunitate. </w:t>
            </w:r>
          </w:p>
          <w:p w14:paraId="21B1BBAE"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eastAsia="ro-RO"/>
                <w14:ligatures w14:val="none"/>
              </w:rPr>
              <w:t xml:space="preserve">Sprijinul pentru dezvoltarea infrastructurii fizice, conexe afacerilor va contribui prin: facilitarea accesului la drumuri, la reducerea timpului de transport și costurile logistice, precum și pierderile post-recoltare cauzate de transportul defectuos; accesul către rețelele energetice de putere care vor permite instalarea echipamentelor moderne de procesare și condiționare; deblocarea potențialul investițional în extravilan, încurajând antreprenorii să construiască facilități de procesare (cu valoare adăugată mare) aproape de materia primă, nu doar să vândă producția primară; </w:t>
            </w:r>
            <w:proofErr w:type="spellStart"/>
            <w:r w:rsidRPr="001C1193">
              <w:rPr>
                <w:rFonts w:ascii="Times New Roman" w:eastAsia="Times New Roman" w:hAnsi="Times New Roman" w:cs="Times New Roman"/>
                <w:kern w:val="0"/>
                <w:sz w:val="20"/>
                <w:szCs w:val="20"/>
                <w:lang w:val="ro-MD" w:eastAsia="ro-RO"/>
                <w14:ligatures w14:val="none"/>
              </w:rPr>
              <w:t>prioritizarea</w:t>
            </w:r>
            <w:proofErr w:type="spellEnd"/>
            <w:r w:rsidRPr="001C1193">
              <w:rPr>
                <w:rFonts w:ascii="Times New Roman" w:eastAsia="Times New Roman" w:hAnsi="Times New Roman" w:cs="Times New Roman"/>
                <w:kern w:val="0"/>
                <w:sz w:val="20"/>
                <w:szCs w:val="20"/>
                <w:lang w:val="ro-MD" w:eastAsia="ro-RO"/>
                <w14:ligatures w14:val="none"/>
              </w:rPr>
              <w:t xml:space="preserve"> proiectelor care deservesc mai mulți agenți economici, care vor genera un impact economic mai larg, susținând lanțuri valorice integrate la nivel local; reducerea consumului de combustibil și emisiile de CO</w:t>
            </w:r>
            <w:r w:rsidRPr="001C1193">
              <w:rPr>
                <w:rFonts w:ascii="Times New Roman" w:eastAsia="Times New Roman" w:hAnsi="Times New Roman" w:cs="Times New Roman"/>
                <w:kern w:val="0"/>
                <w:sz w:val="20"/>
                <w:szCs w:val="20"/>
                <w:vertAlign w:val="subscript"/>
                <w:lang w:val="ro-MD" w:eastAsia="ro-RO"/>
                <w14:ligatures w14:val="none"/>
              </w:rPr>
              <w:t>2</w:t>
            </w:r>
            <w:r w:rsidRPr="001C1193">
              <w:rPr>
                <w:rFonts w:ascii="Times New Roman" w:eastAsia="Times New Roman" w:hAnsi="Times New Roman" w:cs="Times New Roman"/>
                <w:kern w:val="0"/>
                <w:sz w:val="20"/>
                <w:szCs w:val="20"/>
                <w:lang w:val="ro-MD" w:eastAsia="ro-RO"/>
                <w14:ligatures w14:val="none"/>
              </w:rPr>
              <w:t>, iar accesul la apă și canalizare va permite respectarea normelor de igienă și mediu în procesul de producție, facilitând alinierea la standardele UE.</w:t>
            </w:r>
          </w:p>
        </w:tc>
      </w:tr>
    </w:tbl>
    <w:p w14:paraId="6D49CF6E"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43A7A652" w14:textId="08A425F3"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N40 Extinderea activităților neagricole în mediul rural prin diversificarea activităților și creșterea gradului de ocupare a forței de muncă din mediul rural</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331D40B9" w14:textId="77777777" w:rsidTr="00BC2263">
        <w:tc>
          <w:tcPr>
            <w:tcW w:w="9508" w:type="dxa"/>
          </w:tcPr>
          <w:p w14:paraId="11A47F45"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Activitățile neagricole sunt slab dezvoltate în majoritatea localităților rurale. Economia rurală se bazează aproape integral pe agricultura primară, ceea ce limitează veniturile și reduce oportunitățile de angajare pe parcursul întregului an. Micii fermieri au dificultăți în a-și diversifica activitățile și în a accesa noi surse de câștig. Insuficiența inițiativelor de prelucrare a producției, serviciile locale, activitățile turistice și soluțiile bazate pe energia regenerabilă duce la depopularea localităților. Această insuficiență limitează creșterea economică a localităților și reduce capacitatea lor de a valorifica resursele naturale și culturale. În multe comunități există un decalaj vizibil între necesitățile populației și oferta de activități neagricole, iar accesul la instruire, inovații și finanțare rămâne dificil de accesat pentru mulți antreprenori.</w:t>
            </w:r>
          </w:p>
          <w:p w14:paraId="6EB3279F"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Sprijinirea activităților neagricole contribuie la reducerea dependenței economiilor rurale de agricultura tradițională. Diversificarea activităților economice va contribui la: crearea de noi locuri de muncă în comunitățile rurale, reducând migrarea către orașe sau în străinătate; creșterea veniturilor; stimularea inițiativelor antreprenoriale locale, contribuind astfel la dezvoltarea unui ecosistem economic mai variat și mai sustenabil. Aceste activități pot oferi alternative economice în zonele rurale, reducând astfel presiunea pe agricultură și oferind o sursă de venituri mai diversificate pentru mediul rural.</w:t>
            </w:r>
          </w:p>
          <w:p w14:paraId="6A03E962"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eastAsia="ro-RO"/>
                <w14:ligatures w14:val="none"/>
              </w:rPr>
              <w:t>Sprijinul acordat în acest domeniu va contribui la dezvoltarea activităților neagricole și va crea premise clare pentru noi inițiative antreprenoriale în mediul rural. Va contribui la creșterea: numărului de afaceri orientate spre servicii, agroturism, producție locală, procesare, energie regenerabilă și alte activități care completează sectorul agricol; potențialului de valorificare a patrimoniului natural și cultural. Acest lucru va crește capacitatea comunităților de a genera venituri stabile și de a oferi populației soluții economice mai variate, inclusiv prin crea locurilor de muncă și de a gestiona resursele într-un mod eficient.</w:t>
            </w:r>
          </w:p>
        </w:tc>
      </w:tr>
    </w:tbl>
    <w:p w14:paraId="0448D72C"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79735DEA" w14:textId="65E33303"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lastRenderedPageBreak/>
        <w:t>N41 Promovarea LEADER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691AACE9" w14:textId="77777777" w:rsidTr="00BC2263">
        <w:tc>
          <w:tcPr>
            <w:tcW w:w="9508" w:type="dxa"/>
          </w:tcPr>
          <w:p w14:paraId="59E6DD4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Republica Moldova reprezintă o țară cu o economie agrară, unde peste jumătate din populația țării o constituie locuitorii zonelor rurale – 56.9 %. Progresul lent înregistrat de indicatorii ce denotă dezvoltarea rurală este influențat de un spectru larg de fenomene și procese interconectate, cum ar fi: migrația în masă, scăderea ratei fertilității, îmbătrânirea populației, insuficiența serviciilor de bază, subdezvoltarea infrastructurii sociale, dar și lipsa locurilor de muncă. Astfel, zonele rurale din Republica Moldova se confruntă cu provocări deosebite în ceea ce privește dezvoltarea, locurile de muncă și durabilitatea. Ca și în restul Europei, zonele rurale sunt extrem de diverse, variind de la zone rurale care suferă de depopulare și declin, până la zone </w:t>
            </w:r>
            <w:proofErr w:type="spellStart"/>
            <w:r w:rsidRPr="001C1193">
              <w:rPr>
                <w:rFonts w:ascii="Times New Roman" w:eastAsia="Times New Roman" w:hAnsi="Times New Roman" w:cs="Times New Roman"/>
                <w:kern w:val="0"/>
                <w:sz w:val="20"/>
                <w:szCs w:val="20"/>
                <w:lang w:val="ro-MD"/>
                <w14:ligatures w14:val="none"/>
              </w:rPr>
              <w:t>periurbane</w:t>
            </w:r>
            <w:proofErr w:type="spellEnd"/>
            <w:r w:rsidRPr="001C1193">
              <w:rPr>
                <w:rFonts w:ascii="Times New Roman" w:eastAsia="Times New Roman" w:hAnsi="Times New Roman" w:cs="Times New Roman"/>
                <w:kern w:val="0"/>
                <w:sz w:val="20"/>
                <w:szCs w:val="20"/>
                <w:lang w:val="ro-MD"/>
                <w14:ligatures w14:val="none"/>
              </w:rPr>
              <w:t xml:space="preserve"> aflate sub presiune din ce în ce mai mare din centrele urbane.</w:t>
            </w:r>
          </w:p>
          <w:p w14:paraId="08C3F5FE"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LEADER este un instrument de dezvoltare rurală teritorială al UE și face parte din politica agricolă și rurală, unde cel puțin 5% din fondurile destinate pentru agricultură și dezvoltare rurală sunt direcționate spre LEADER. Abordarea LEADER este implementată atât în țările membre ale UE, cât și în țările asociative, creând o bază solidă pentru reinventarea zonelor rurale și asigurând o creștere economică durabilă la nivel local, inclusiv prin diversificarea activităților neagricole. Principalul element al funcționării abordării LEADER este parteneriatul intersectorial teritorial, în componența căruia intră reprezentanții a trei sectoare din localitățile învecinate: public, antreprenorial și civic.</w:t>
            </w:r>
          </w:p>
          <w:p w14:paraId="60C0B4CA" w14:textId="39095329"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A60180">
              <w:rPr>
                <w:rFonts w:ascii="Times New Roman" w:eastAsia="Times New Roman" w:hAnsi="Times New Roman" w:cs="Times New Roman"/>
                <w:kern w:val="0"/>
                <w:sz w:val="20"/>
                <w:szCs w:val="20"/>
                <w:lang w:val="ro-MD"/>
                <w14:ligatures w14:val="none"/>
              </w:rPr>
              <w:t>În prezent, în Republica Moldova sunt constituite 54 de grupuri de acțiune locală (GAL) cu o acoperire de peste 6</w:t>
            </w:r>
            <w:r w:rsidR="006A4168" w:rsidRPr="00A60180">
              <w:rPr>
                <w:rFonts w:ascii="Times New Roman" w:eastAsia="Times New Roman" w:hAnsi="Times New Roman" w:cs="Times New Roman"/>
                <w:kern w:val="0"/>
                <w:sz w:val="20"/>
                <w:szCs w:val="20"/>
                <w:lang w:val="ro-MD"/>
                <w14:ligatures w14:val="none"/>
              </w:rPr>
              <w:t>9,</w:t>
            </w:r>
            <w:r w:rsidR="00D64E1E" w:rsidRPr="00A60180">
              <w:rPr>
                <w:rFonts w:ascii="Times New Roman" w:eastAsia="Times New Roman" w:hAnsi="Times New Roman" w:cs="Times New Roman"/>
                <w:kern w:val="0"/>
                <w:sz w:val="20"/>
                <w:szCs w:val="20"/>
                <w:lang w:val="ro-MD"/>
                <w14:ligatures w14:val="none"/>
              </w:rPr>
              <w:t>89</w:t>
            </w:r>
            <w:r w:rsidRPr="00A60180">
              <w:rPr>
                <w:rFonts w:ascii="Times New Roman" w:eastAsia="Times New Roman" w:hAnsi="Times New Roman" w:cs="Times New Roman"/>
                <w:kern w:val="0"/>
                <w:sz w:val="20"/>
                <w:szCs w:val="20"/>
                <w:lang w:val="ro-MD"/>
                <w14:ligatures w14:val="none"/>
              </w:rPr>
              <w:t xml:space="preserve">% din teritoriul țării, din care fac parte </w:t>
            </w:r>
            <w:r w:rsidR="008650C7" w:rsidRPr="00A60180">
              <w:rPr>
                <w:rFonts w:ascii="Times New Roman" w:eastAsia="Times New Roman" w:hAnsi="Times New Roman" w:cs="Times New Roman"/>
                <w:kern w:val="0"/>
                <w:sz w:val="20"/>
                <w:szCs w:val="20"/>
                <w:lang w:val="ro-MD"/>
                <w14:ligatures w14:val="none"/>
              </w:rPr>
              <w:t>636</w:t>
            </w:r>
            <w:r w:rsidRPr="00A60180">
              <w:rPr>
                <w:rFonts w:ascii="Times New Roman" w:eastAsia="Times New Roman" w:hAnsi="Times New Roman" w:cs="Times New Roman"/>
                <w:kern w:val="0"/>
                <w:sz w:val="20"/>
                <w:szCs w:val="20"/>
                <w:lang w:val="ro-MD"/>
                <w14:ligatures w14:val="none"/>
              </w:rPr>
              <w:t xml:space="preserve"> </w:t>
            </w:r>
            <w:r w:rsidR="00B00F24" w:rsidRPr="00A60180">
              <w:rPr>
                <w:rFonts w:ascii="Times New Roman" w:eastAsia="Times New Roman" w:hAnsi="Times New Roman" w:cs="Times New Roman"/>
                <w:kern w:val="0"/>
                <w:sz w:val="20"/>
                <w:szCs w:val="20"/>
                <w:lang w:val="ro-MD"/>
                <w14:ligatures w14:val="none"/>
              </w:rPr>
              <w:t>u</w:t>
            </w:r>
            <w:r w:rsidRPr="00A60180">
              <w:rPr>
                <w:rFonts w:ascii="Times New Roman" w:eastAsia="Times New Roman" w:hAnsi="Times New Roman" w:cs="Times New Roman"/>
                <w:kern w:val="0"/>
                <w:sz w:val="20"/>
                <w:szCs w:val="20"/>
                <w:lang w:val="ro-MD"/>
                <w14:ligatures w14:val="none"/>
              </w:rPr>
              <w:t xml:space="preserve">nități </w:t>
            </w:r>
            <w:r w:rsidR="00B00F24" w:rsidRPr="00A60180">
              <w:rPr>
                <w:rFonts w:ascii="Times New Roman" w:eastAsia="Times New Roman" w:hAnsi="Times New Roman" w:cs="Times New Roman"/>
                <w:kern w:val="0"/>
                <w:sz w:val="20"/>
                <w:szCs w:val="20"/>
                <w:lang w:val="ro-MD"/>
                <w14:ligatures w14:val="none"/>
              </w:rPr>
              <w:t>a</w:t>
            </w:r>
            <w:r w:rsidRPr="00A60180">
              <w:rPr>
                <w:rFonts w:ascii="Times New Roman" w:eastAsia="Times New Roman" w:hAnsi="Times New Roman" w:cs="Times New Roman"/>
                <w:kern w:val="0"/>
                <w:sz w:val="20"/>
                <w:szCs w:val="20"/>
                <w:lang w:val="ro-MD"/>
                <w14:ligatures w14:val="none"/>
              </w:rPr>
              <w:t>dministrativ-</w:t>
            </w:r>
            <w:r w:rsidR="00B00F24" w:rsidRPr="00A60180">
              <w:rPr>
                <w:rFonts w:ascii="Times New Roman" w:eastAsia="Times New Roman" w:hAnsi="Times New Roman" w:cs="Times New Roman"/>
                <w:kern w:val="0"/>
                <w:sz w:val="20"/>
                <w:szCs w:val="20"/>
                <w:lang w:val="ro-MD"/>
                <w14:ligatures w14:val="none"/>
              </w:rPr>
              <w:t>t</w:t>
            </w:r>
            <w:r w:rsidRPr="00A60180">
              <w:rPr>
                <w:rFonts w:ascii="Times New Roman" w:eastAsia="Times New Roman" w:hAnsi="Times New Roman" w:cs="Times New Roman"/>
                <w:kern w:val="0"/>
                <w:sz w:val="20"/>
                <w:szCs w:val="20"/>
                <w:lang w:val="ro-MD"/>
                <w14:ligatures w14:val="none"/>
              </w:rPr>
              <w:t xml:space="preserve">eritoriale, cu o populație de </w:t>
            </w:r>
            <w:r w:rsidR="00B00F24" w:rsidRPr="00A60180">
              <w:rPr>
                <w:rFonts w:ascii="Times New Roman" w:eastAsia="Times New Roman" w:hAnsi="Times New Roman" w:cs="Times New Roman"/>
                <w:kern w:val="0"/>
                <w:sz w:val="20"/>
                <w:szCs w:val="20"/>
                <w:lang w:val="ro-MD"/>
                <w14:ligatures w14:val="none"/>
              </w:rPr>
              <w:t>circa</w:t>
            </w:r>
            <w:r w:rsidRPr="00A60180">
              <w:rPr>
                <w:rFonts w:ascii="Times New Roman" w:eastAsia="Times New Roman" w:hAnsi="Times New Roman" w:cs="Times New Roman"/>
                <w:kern w:val="0"/>
                <w:sz w:val="20"/>
                <w:szCs w:val="20"/>
                <w:lang w:val="ro-MD"/>
                <w14:ligatures w14:val="none"/>
              </w:rPr>
              <w:t xml:space="preserve"> 1,</w:t>
            </w:r>
            <w:r w:rsidR="00B00F24" w:rsidRPr="00A60180">
              <w:rPr>
                <w:rFonts w:ascii="Times New Roman" w:eastAsia="Times New Roman" w:hAnsi="Times New Roman" w:cs="Times New Roman"/>
                <w:kern w:val="0"/>
                <w:sz w:val="20"/>
                <w:szCs w:val="20"/>
                <w:lang w:val="ro-MD"/>
                <w14:ligatures w14:val="none"/>
              </w:rPr>
              <w:t>06</w:t>
            </w:r>
            <w:r w:rsidRPr="00A60180">
              <w:rPr>
                <w:rFonts w:ascii="Times New Roman" w:eastAsia="Times New Roman" w:hAnsi="Times New Roman" w:cs="Times New Roman"/>
                <w:kern w:val="0"/>
                <w:sz w:val="20"/>
                <w:szCs w:val="20"/>
                <w:lang w:val="ro-MD"/>
                <w14:ligatures w14:val="none"/>
              </w:rPr>
              <w:t xml:space="preserve"> </w:t>
            </w:r>
            <w:proofErr w:type="spellStart"/>
            <w:r w:rsidRPr="001C1193">
              <w:rPr>
                <w:rFonts w:ascii="Times New Roman" w:eastAsia="Times New Roman" w:hAnsi="Times New Roman" w:cs="Times New Roman"/>
                <w:kern w:val="0"/>
                <w:sz w:val="20"/>
                <w:szCs w:val="20"/>
                <w:lang w:val="ro-MD"/>
                <w14:ligatures w14:val="none"/>
              </w:rPr>
              <w:t>mln</w:t>
            </w:r>
            <w:proofErr w:type="spellEnd"/>
            <w:r w:rsidRPr="001C1193">
              <w:rPr>
                <w:rFonts w:ascii="Times New Roman" w:eastAsia="Times New Roman" w:hAnsi="Times New Roman" w:cs="Times New Roman"/>
                <w:kern w:val="0"/>
                <w:sz w:val="20"/>
                <w:szCs w:val="20"/>
                <w:lang w:val="ro-MD"/>
                <w14:ligatures w14:val="none"/>
              </w:rPr>
              <w:t xml:space="preserve">. </w:t>
            </w:r>
          </w:p>
          <w:p w14:paraId="5BE486F8" w14:textId="662A09EE"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Continuarea susținerii LEADER este necesară prin acțiuni care vizează revitalizarea serviciilor rurale prin inovare digitală și socială, dezvoltarea economică a teritoriilor GAL, creșterea nivelului de trai și facilitarea diminuării excluziunii sociale, prin dezvoltarea și implementarea unor strategii de dezvoltare a teritoriului GAL, cu implicarea unui spectru larg de părți interesate, printre care autoritățile </w:t>
            </w:r>
            <w:r w:rsidR="00435F99">
              <w:rPr>
                <w:rFonts w:ascii="Times New Roman" w:eastAsia="Times New Roman" w:hAnsi="Times New Roman" w:cs="Times New Roman"/>
                <w:kern w:val="0"/>
                <w:sz w:val="20"/>
                <w:szCs w:val="20"/>
                <w:lang w:val="ro-MD"/>
                <w14:ligatures w14:val="none"/>
              </w:rPr>
              <w:t xml:space="preserve">administrației </w:t>
            </w:r>
            <w:r w:rsidRPr="001C1193">
              <w:rPr>
                <w:rFonts w:ascii="Times New Roman" w:eastAsia="Times New Roman" w:hAnsi="Times New Roman" w:cs="Times New Roman"/>
                <w:kern w:val="0"/>
                <w:sz w:val="20"/>
                <w:szCs w:val="20"/>
                <w:lang w:val="ro-MD"/>
                <w14:ligatures w14:val="none"/>
              </w:rPr>
              <w:t xml:space="preserve">publice locale, reprezentanții sectorului antreprenorial și civic, inclusiv prin acțiuni de tip „sat inteligent”. Prin LEADER se propune creșterea ponderii populației rurale vizate de strategiile de dezvoltare locală ale GAL-urilor și susținerea a circa 500 proiecte anual prin intermediul acestora. </w:t>
            </w:r>
          </w:p>
        </w:tc>
      </w:tr>
    </w:tbl>
    <w:p w14:paraId="3F685829"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210AFDDB" w14:textId="5828FA4A"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N42 Crearea si dezvoltarea sistemului AKIS</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4EBD4E3C" w14:textId="77777777" w:rsidTr="00BC2263">
        <w:tc>
          <w:tcPr>
            <w:tcW w:w="9508" w:type="dxa"/>
          </w:tcPr>
          <w:p w14:paraId="3DB96FAF"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Formarea profesională, consilierea, transferul tehnologic și schimbul de cunoștințe reprezintă elemente cheie pentru gestionarea cu succes a proceselor de schimbare în agricultură. În prezent, nu există un sistem național care să asigure servicii integrate, continue și cuprinzătoare de consiliere, educație  și transfer tehnologic/de cunoștințe.  În schimb, pentru solicitanții de sprijin financiar sunt oferite instruiri de scurtă durată finanțate din fondurile publice ca condiție de accesare a acestuia. Un factor limitativ în procesul de educație a fermierilor îl constituie este atât timpul redus disponibil, cât  și interesul relativ scăzut față de instruiri. </w:t>
            </w:r>
          </w:p>
          <w:p w14:paraId="0DFE5E19"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p>
          <w:p w14:paraId="726CB088"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Scopul este dezvoltarea unui Sistem de Cunoștințe și Inovare (AKIS),    adaptat și conectat direct la nevoile fermierilor. Acesta va oferi servicii de consiliere, educație eficientă și de calitate, transfer tehnologic și schimb de cunoștinței, accesibile din punct de vedere al costurilor și disponibile într-o rețea teritorială ușor de atins. Sistemul Informațional „Sistem de Cunoștințe și Inovare în Agricultură (AKIS)”, în continuare SI AKIS, va asigura conectarea fermierilor cu toți actorii relevanți din sistemul de cunoștințe și inovare – cercetare, consiliere, educație, organizații de fermieri – furnizând informațiile necesare pentru creșterea competitivității și sustenabilității în agricultură.</w:t>
            </w:r>
          </w:p>
        </w:tc>
      </w:tr>
    </w:tbl>
    <w:p w14:paraId="4F6F4550"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7AC2EF04" w14:textId="283DD069"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N43 Acordarea de servicii de consiliere fermierilor și întreprinzătorilor din mediul rural</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31E1DE3F" w14:textId="77777777" w:rsidTr="00BC2263">
        <w:tc>
          <w:tcPr>
            <w:tcW w:w="9508" w:type="dxa"/>
          </w:tcPr>
          <w:p w14:paraId="23586E4E"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Subiecte precum sustenabilitatea producției alimentare, managementul afacerii,  protecția culturilor, </w:t>
            </w:r>
            <w:r w:rsidRPr="001C1193">
              <w:rPr>
                <w:rFonts w:ascii="Times New Roman" w:eastAsia="Times New Roman" w:hAnsi="Times New Roman" w:cs="Times New Roman"/>
                <w:kern w:val="0"/>
                <w:sz w:val="20"/>
                <w:szCs w:val="20"/>
                <w:highlight w:val="white"/>
                <w:lang w:val="ro-MD"/>
                <w14:ligatures w14:val="none"/>
              </w:rPr>
              <w:t xml:space="preserve">tehnici de adaptare  la schimbările climatice (inclusiv </w:t>
            </w:r>
            <w:proofErr w:type="spellStart"/>
            <w:r w:rsidRPr="001C1193">
              <w:rPr>
                <w:rFonts w:ascii="Times New Roman" w:eastAsia="Times New Roman" w:hAnsi="Times New Roman" w:cs="Times New Roman"/>
                <w:kern w:val="0"/>
                <w:sz w:val="20"/>
                <w:szCs w:val="20"/>
                <w:highlight w:val="white"/>
                <w:lang w:val="ro-MD"/>
                <w14:ligatures w14:val="none"/>
              </w:rPr>
              <w:t>agrosilvicultură</w:t>
            </w:r>
            <w:proofErr w:type="spellEnd"/>
            <w:r w:rsidRPr="001C1193">
              <w:rPr>
                <w:rFonts w:ascii="Times New Roman" w:eastAsia="Times New Roman" w:hAnsi="Times New Roman" w:cs="Times New Roman"/>
                <w:kern w:val="0"/>
                <w:sz w:val="20"/>
                <w:szCs w:val="20"/>
                <w:highlight w:val="white"/>
                <w:lang w:val="ro-MD"/>
                <w14:ligatures w14:val="none"/>
              </w:rPr>
              <w:t xml:space="preserve"> și agroecologie</w:t>
            </w:r>
            <w:r w:rsidRPr="001C1193">
              <w:rPr>
                <w:rFonts w:ascii="Times New Roman" w:eastAsia="Times New Roman" w:hAnsi="Times New Roman" w:cs="Times New Roman"/>
                <w:kern w:val="0"/>
                <w:sz w:val="20"/>
                <w:szCs w:val="20"/>
                <w:lang w:val="ro-MD"/>
                <w14:ligatures w14:val="none"/>
              </w:rPr>
              <w:t>,) bunăstarea animalelor,  reducerea emisiilor de gaze cu efect de seră, standardele de producție, siguranța alimentară și cerințele de calitatea pentru  produsele agroalimentare sunt insuficient cunoscute atât de fermieri cât și de consumatori. Prin urmare, există un deficit major în instruire  și informare la nivel națională (în mod clar de înțeles pentru grupurile țintă) a subiectelor enunțate. Schimbarea practicilor agricole și a comportamentului fermierilor este văzută ca o cerință de bază pentru atingerea obiectivelor PSPA, ceea ce impune consolidarea   serviciilor de consiliere și formare profesională. </w:t>
            </w:r>
          </w:p>
          <w:p w14:paraId="128C77F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lastRenderedPageBreak/>
              <w:t xml:space="preserve">Serviciile de consiliere agricolă au ca obiectiv să îmbunătățească abilitățile și cunoștințele fermierilor prin transferul de cunoștințe privind: bioeconomia, schimbările climatice, protecția mediului, conservarea resurselor naturale și agricultura ecologică, menite să reducă poluarea. Un alt obiectiv conex, este educarea consumatorilor cu privire la alimentația sănătoasă și valoarea adăugată a produselor locale de calitate, în special din sectorul fructelor și legumelor. Aceasta va stimula creșterea consumului și a vânzărilor de produse sănătoase și sustenabile De asemenea, informarea populației despre piramida alimentară, ar trebui să schimbe obiceiurile de consum către o dietă mai sănătoasă și mai echilibrată, reducerea risipei de alimente și impactul schimbărilor climatice (cultura de cumpărare, termen de valabilitate, depozitarea și procesarea corectă, va contribui la promovarea unor obiceiuri de consum responsabile și la diminuarea efectelor negative asupra mediului. </w:t>
            </w:r>
          </w:p>
        </w:tc>
      </w:tr>
    </w:tbl>
    <w:p w14:paraId="4117E93C"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4D5B6E2D" w14:textId="3716E0EB"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N44 Facilitarea calificării corespunzătoare a consilierilor agricoli și a fermierilor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34268BA7" w14:textId="77777777" w:rsidTr="00BC2263">
        <w:tc>
          <w:tcPr>
            <w:tcW w:w="9508" w:type="dxa"/>
          </w:tcPr>
          <w:p w14:paraId="479E83D9" w14:textId="77777777" w:rsidR="004B2FC8" w:rsidRPr="001C1193" w:rsidRDefault="004B2FC8" w:rsidP="004B2FC8">
            <w:pPr>
              <w:spacing w:after="240" w:line="240" w:lineRule="auto"/>
              <w:jc w:val="both"/>
              <w:rPr>
                <w:rFonts w:ascii="Times New Roman" w:eastAsia="Times New Roman" w:hAnsi="Times New Roman" w:cs="Times New Roman"/>
                <w:b/>
                <w:bCs/>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Cerințele sociale pentru agricultură și producția alimentară durabilă, cu accent pe protecția a mediului și a climei sunt în continuă creștere. În Republica Moldova nu există încă o rețea dezvoltată de instruire și consiliere, care să asigure transmiterea cunoștințelor actuale din agricultură. Totodată, există un deficit de formatori și consilieri bine pregătiți. Riscul de nerespectarea  obiectivelor de mediu, biodiversitate și climat (de exemplu, amoniac și emisii de GES, Obiectivele de dezvoltare durabilă, etc., demonstrează necesitatea consolidării cunoștințelor și conștientizării  - atât în rândul fermierilor, cât și a formatorilor și consilierilor. Prin furnizarea de programe de formare profesională și transfer tehnologic/de cunoștințe în domeniul agroalimentar, mediu și climă, se contribuie semnificativ la dezvoltarea durabilă a sectorului. Educația, consilierea și susținerea științifică  reprezintă un rol-cheie pentru  implementarea măsurilor de protecție climatică,  promovarea biodiversității și utilizarea eficientă a resurselor. </w:t>
            </w:r>
          </w:p>
          <w:p w14:paraId="2734EAF5"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Scopul este creșterea nivelului de calificare al consilierilor agricoli și al fermierilor în domeniile, precum: producerea sustenabilă, standarde de calitate, energia regenerabilă, adaptarea la schimbările climatice, protecția mediului, conservarea naturii, bioeconomia, inovația și  digitizarea. Experiențele programelor de instruire și consiliere demonstrează  că aceste teme  transversale pot fi cel mai eficient  transmise prin programe specializate de instruire  și consiliere, adaptate nevoilor sectorului agricol.  </w:t>
            </w:r>
          </w:p>
        </w:tc>
      </w:tr>
    </w:tbl>
    <w:p w14:paraId="6D917CC2" w14:textId="77777777" w:rsidR="00460CAE" w:rsidRPr="001C1193" w:rsidRDefault="00460CAE" w:rsidP="00460CAE">
      <w:pPr>
        <w:rPr>
          <w:lang w:val="ro-MD" w:eastAsia="ru-RU"/>
        </w:rPr>
      </w:pPr>
    </w:p>
    <w:p w14:paraId="45C8468E" w14:textId="03BF70C4"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N45 Extensia rezultatelor cercetării și adoptarea de practici și tehnologii eficiente</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4396559E" w14:textId="77777777" w:rsidTr="00BC2263">
        <w:tc>
          <w:tcPr>
            <w:tcW w:w="9508" w:type="dxa"/>
          </w:tcPr>
          <w:p w14:paraId="2F479AF7" w14:textId="77777777" w:rsidR="004B2FC8" w:rsidRPr="001C1193" w:rsidRDefault="004B2FC8" w:rsidP="004B2FC8">
            <w:pPr>
              <w:spacing w:after="240" w:line="240" w:lineRule="auto"/>
              <w:jc w:val="both"/>
              <w:rPr>
                <w:rFonts w:ascii="Times New Roman" w:eastAsia="Times New Roman" w:hAnsi="Times New Roman" w:cs="Times New Roman"/>
                <w:b/>
                <w:bCs/>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în prezent, interacțiunile țintite între cercetare, consiliere, educație și companiile agricole sunt limitate.  Schimbul sistematic de întrebări practice și rezultate ale cercetării nu este organizat iar implicarea universităților în educația continuă este redusă. Rezultatele cercetării nu sunt, de obicei, adaptate sau comunicate într-un mod suficient de accesibil pentru fermieri.  Unele cercetări, sunt insuficient orientate către practicile agricole și nu oferă soluții pentru probleme complexe, cum ar fi conflictul între bunăstarea animalelor, protecția mediului și a climei și presiunea pieței și a prețurilor. </w:t>
            </w:r>
          </w:p>
          <w:p w14:paraId="6910C65A"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Scopul este de a facilita extensia rezultatelor cercetării prin consolidarea legăturilor între cercetare, educație, consiliere și practică, astfel încât proiectele de testare și cercetare să includă aspecte relevante pentru fermieri. Transferul tehnologic/de cunoștințe către companiile agricole și fermieri trebuie accelerat și adaptat nevoilor practice și stringente ale sectorului. Transferul de cunoștințe cu privire la noutățile în procesare la scară mică către grupul țintă este important pentru ca agricultura la scară mică să poată rezista presiunii evoluțiilor pieței globale. Transferul tehnologic/de cunoștințe trebuie să fie ordonat și regulat prin sprijinirea rețelelor și a fluxului de comunicare în cadrul și între diferitele niveluri AKIS. Implementarea rezultatelor  cercetării în dezvoltarea de produse și procese noi în agricultură și industria alimentară se va realizarea prin cooperarea practicienilor, cercetătorilor, consilierilor și a altor actori relevanți, astfel </w:t>
            </w:r>
            <w:proofErr w:type="spellStart"/>
            <w:r w:rsidRPr="001C1193">
              <w:rPr>
                <w:rFonts w:ascii="Times New Roman" w:eastAsia="Times New Roman" w:hAnsi="Times New Roman" w:cs="Times New Roman"/>
                <w:kern w:val="0"/>
                <w:sz w:val="20"/>
                <w:szCs w:val="20"/>
                <w:lang w:val="ro-MD"/>
                <w14:ligatures w14:val="none"/>
              </w:rPr>
              <w:t>încît</w:t>
            </w:r>
            <w:proofErr w:type="spellEnd"/>
            <w:r w:rsidRPr="001C1193">
              <w:rPr>
                <w:rFonts w:ascii="Times New Roman" w:eastAsia="Times New Roman" w:hAnsi="Times New Roman" w:cs="Times New Roman"/>
                <w:kern w:val="0"/>
                <w:sz w:val="20"/>
                <w:szCs w:val="20"/>
                <w:lang w:val="ro-MD"/>
                <w14:ligatures w14:val="none"/>
              </w:rPr>
              <w:t xml:space="preserve"> soluțiile la problemele și provocările din practică să fie abordate împreună și diseminate pe </w:t>
            </w:r>
            <w:proofErr w:type="spellStart"/>
            <w:r w:rsidRPr="001C1193">
              <w:rPr>
                <w:rFonts w:ascii="Times New Roman" w:eastAsia="Times New Roman" w:hAnsi="Times New Roman" w:cs="Times New Roman"/>
                <w:kern w:val="0"/>
                <w:sz w:val="20"/>
                <w:szCs w:val="20"/>
                <w:lang w:val="ro-MD"/>
                <w14:ligatures w14:val="none"/>
              </w:rPr>
              <w:t>cît</w:t>
            </w:r>
            <w:proofErr w:type="spellEnd"/>
            <w:r w:rsidRPr="001C1193">
              <w:rPr>
                <w:rFonts w:ascii="Times New Roman" w:eastAsia="Times New Roman" w:hAnsi="Times New Roman" w:cs="Times New Roman"/>
                <w:kern w:val="0"/>
                <w:sz w:val="20"/>
                <w:szCs w:val="20"/>
                <w:lang w:val="ro-MD"/>
                <w14:ligatures w14:val="none"/>
              </w:rPr>
              <w:t xml:space="preserve"> mai larg posibil. Grupurile Operaționale, ca formate noi și inovatoare de cooperare, vor fi dezvoltate </w:t>
            </w:r>
            <w:proofErr w:type="spellStart"/>
            <w:r w:rsidRPr="001C1193">
              <w:rPr>
                <w:rFonts w:ascii="Times New Roman" w:eastAsia="Times New Roman" w:hAnsi="Times New Roman" w:cs="Times New Roman"/>
                <w:kern w:val="0"/>
                <w:sz w:val="20"/>
                <w:szCs w:val="20"/>
                <w:lang w:val="ro-MD"/>
                <w14:ligatures w14:val="none"/>
              </w:rPr>
              <w:t>atît</w:t>
            </w:r>
            <w:proofErr w:type="spellEnd"/>
            <w:r w:rsidRPr="001C1193">
              <w:rPr>
                <w:rFonts w:ascii="Times New Roman" w:eastAsia="Times New Roman" w:hAnsi="Times New Roman" w:cs="Times New Roman"/>
                <w:kern w:val="0"/>
                <w:sz w:val="20"/>
                <w:szCs w:val="20"/>
                <w:lang w:val="ro-MD"/>
                <w14:ligatures w14:val="none"/>
              </w:rPr>
              <w:t xml:space="preserve"> pentru  soluționa probleme comune ale fermierilor, </w:t>
            </w:r>
            <w:proofErr w:type="spellStart"/>
            <w:r w:rsidRPr="001C1193">
              <w:rPr>
                <w:rFonts w:ascii="Times New Roman" w:eastAsia="Times New Roman" w:hAnsi="Times New Roman" w:cs="Times New Roman"/>
                <w:kern w:val="0"/>
                <w:sz w:val="20"/>
                <w:szCs w:val="20"/>
                <w:lang w:val="ro-MD"/>
                <w14:ligatures w14:val="none"/>
              </w:rPr>
              <w:t>cît</w:t>
            </w:r>
            <w:proofErr w:type="spellEnd"/>
            <w:r w:rsidRPr="001C1193">
              <w:rPr>
                <w:rFonts w:ascii="Times New Roman" w:eastAsia="Times New Roman" w:hAnsi="Times New Roman" w:cs="Times New Roman"/>
                <w:kern w:val="0"/>
                <w:sz w:val="20"/>
                <w:szCs w:val="20"/>
                <w:lang w:val="ro-MD"/>
                <w14:ligatures w14:val="none"/>
              </w:rPr>
              <w:t xml:space="preserve"> și pentru a disemina rezultatele cercetării către un număr mai mare de beneficiari.   Cunoștințele obținute trebuie comunicate și altor actori din zonele rurale într-un mod clar și accesibil, facilitând aplicarea lor practică. Noile descoperiri științifice trebuie obținute transmise în timp util pentru a sprijini  planificarea și implementarea măsurilor eficiente, adaptate specificului local și rentabile, valorificând oportunitățile de inovare tehnologică și transformare digitală. În paralel, pe lângă creșterea gradului de conștientizare, trebuie asigurat accesul la informațiile necesare pentru luarea deciziilor corecte și adoptarea celor mai bune practici în ferme.</w:t>
            </w:r>
          </w:p>
        </w:tc>
      </w:tr>
    </w:tbl>
    <w:p w14:paraId="795F6FF4"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5D56D083" w14:textId="6255B710"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lastRenderedPageBreak/>
        <w:t>N46 Creșterea capacității de cercetare, inovare și formare profesională în agricultură</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4B2FC8" w:rsidRPr="001C1193" w14:paraId="46237D0B" w14:textId="77777777" w:rsidTr="00BC2263">
        <w:tc>
          <w:tcPr>
            <w:tcW w:w="9493" w:type="dxa"/>
          </w:tcPr>
          <w:p w14:paraId="668A0894"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Organizațiil</w:t>
            </w:r>
            <w:sdt>
              <w:sdtPr>
                <w:rPr>
                  <w:rFonts w:ascii="Times New Roman" w:eastAsia="Times New Roman" w:hAnsi="Times New Roman" w:cs="Times New Roman"/>
                  <w:kern w:val="0"/>
                  <w:sz w:val="20"/>
                  <w:szCs w:val="20"/>
                  <w:lang w:val="ro-MD"/>
                  <w14:ligatures w14:val="none"/>
                </w:rPr>
                <w:tag w:val="goog_rdk_2"/>
                <w:id w:val="207102154"/>
              </w:sdtPr>
              <w:sdtEndPr/>
              <w:sdtContent>
                <w:r w:rsidRPr="001C1193">
                  <w:rPr>
                    <w:rFonts w:ascii="Times New Roman" w:eastAsia="Times New Roman" w:hAnsi="Times New Roman" w:cs="Times New Roman"/>
                    <w:kern w:val="0"/>
                    <w:sz w:val="20"/>
                    <w:szCs w:val="20"/>
                    <w:lang w:val="ro-MD"/>
                    <w14:ligatures w14:val="none"/>
                  </w:rPr>
                  <w:t>e</w:t>
                </w:r>
              </w:sdtContent>
            </w:sdt>
            <w:r w:rsidRPr="001C1193">
              <w:rPr>
                <w:rFonts w:ascii="Times New Roman" w:eastAsia="Times New Roman" w:hAnsi="Times New Roman" w:cs="Times New Roman"/>
                <w:kern w:val="0"/>
                <w:sz w:val="20"/>
                <w:szCs w:val="20"/>
                <w:lang w:val="ro-MD"/>
                <w14:ligatures w14:val="none"/>
              </w:rPr>
              <w:t xml:space="preserve"> din domeniile cercetării și inovării, instituțiile de învățământ în domeniul agroalimentar, dispun de o infrastructură </w:t>
            </w:r>
            <w:proofErr w:type="spellStart"/>
            <w:r w:rsidRPr="001C1193">
              <w:rPr>
                <w:rFonts w:ascii="Times New Roman" w:eastAsia="Times New Roman" w:hAnsi="Times New Roman" w:cs="Times New Roman"/>
                <w:kern w:val="0"/>
                <w:sz w:val="20"/>
                <w:szCs w:val="20"/>
                <w:lang w:val="ro-MD"/>
                <w14:ligatures w14:val="none"/>
              </w:rPr>
              <w:t>tehnico</w:t>
            </w:r>
            <w:proofErr w:type="spellEnd"/>
            <w:r w:rsidRPr="001C1193">
              <w:rPr>
                <w:rFonts w:ascii="Times New Roman" w:eastAsia="Times New Roman" w:hAnsi="Times New Roman" w:cs="Times New Roman"/>
                <w:kern w:val="0"/>
                <w:sz w:val="20"/>
                <w:szCs w:val="20"/>
                <w:lang w:val="ro-MD"/>
                <w14:ligatures w14:val="none"/>
              </w:rPr>
              <w:t>–materială învechită, cu echipamente insuficiente pentru a răspunde noilor cerințe de digitalizare, tranziție verde și integrare în Spațiul European de Cercetare. Laboratoarele, sunt limitate în capacitatea lor de a testa și valida tehnologii moderne (agricultură de precizie, sisteme digitale de monitorizare, biotehnologii, practici agroecologice). Această situație reduce atractivitatea domeniului pentru tineri, capacitatea de transfer de cunoștințe către fermieri și integrarea în rețele internaționale de inovare. Lipsa unei baze materiale moderne împiedică implementarea completă a AKIS, care presupune interconectarea educației, cercetării, consilierii și inovării.</w:t>
            </w:r>
          </w:p>
          <w:p w14:paraId="5878118C"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p>
          <w:p w14:paraId="11460466" w14:textId="54B5FCFF" w:rsidR="004B2FC8" w:rsidRPr="001C1193" w:rsidRDefault="00C12B27" w:rsidP="004B2FC8">
            <w:pPr>
              <w:spacing w:after="0" w:line="240" w:lineRule="auto"/>
              <w:jc w:val="both"/>
              <w:rPr>
                <w:rFonts w:ascii="Times New Roman" w:eastAsia="Times New Roman" w:hAnsi="Times New Roman" w:cs="Times New Roman"/>
                <w:b/>
                <w:bCs/>
                <w:kern w:val="0"/>
                <w:sz w:val="20"/>
                <w:szCs w:val="20"/>
                <w:lang w:val="ro-MD"/>
                <w14:ligatures w14:val="none"/>
              </w:rPr>
            </w:pPr>
            <w:r>
              <w:rPr>
                <w:rFonts w:ascii="Times New Roman" w:eastAsia="Times New Roman" w:hAnsi="Times New Roman" w:cs="Times New Roman"/>
                <w:kern w:val="0"/>
                <w:sz w:val="20"/>
                <w:szCs w:val="20"/>
                <w:lang w:val="ro-MD"/>
                <w14:ligatures w14:val="none"/>
              </w:rPr>
              <w:t>Prin urmare scopul este c</w:t>
            </w:r>
            <w:r w:rsidR="004B2FC8" w:rsidRPr="001C1193">
              <w:rPr>
                <w:rFonts w:ascii="Times New Roman" w:eastAsia="Times New Roman" w:hAnsi="Times New Roman" w:cs="Times New Roman"/>
                <w:kern w:val="0"/>
                <w:sz w:val="20"/>
                <w:szCs w:val="20"/>
                <w:lang w:val="ro-MD"/>
                <w14:ligatures w14:val="none"/>
              </w:rPr>
              <w:t xml:space="preserve">onsolidarea infrastructurii și a bazei </w:t>
            </w:r>
            <w:proofErr w:type="spellStart"/>
            <w:r w:rsidR="004B2FC8" w:rsidRPr="001C1193">
              <w:rPr>
                <w:rFonts w:ascii="Times New Roman" w:eastAsia="Times New Roman" w:hAnsi="Times New Roman" w:cs="Times New Roman"/>
                <w:kern w:val="0"/>
                <w:sz w:val="20"/>
                <w:szCs w:val="20"/>
                <w:lang w:val="ro-MD"/>
                <w14:ligatures w14:val="none"/>
              </w:rPr>
              <w:t>tehnico</w:t>
            </w:r>
            <w:proofErr w:type="spellEnd"/>
            <w:r w:rsidR="004B2FC8" w:rsidRPr="001C1193">
              <w:rPr>
                <w:rFonts w:ascii="Times New Roman" w:eastAsia="Times New Roman" w:hAnsi="Times New Roman" w:cs="Times New Roman"/>
                <w:kern w:val="0"/>
                <w:sz w:val="20"/>
                <w:szCs w:val="20"/>
                <w:lang w:val="ro-MD"/>
                <w14:ligatures w14:val="none"/>
              </w:rPr>
              <w:t xml:space="preserve">–materiale a organizațiilor din domeniile cercetare și inovare, precum și a instituțiilor de învățământ în domeniul agroalimentar, astfel încât acestea să devină actori funcționali și eficienți ai Sistemului de Cunoștințe și Inovare în Agricultură (AKIS). Modernizarea echipamentelor, laboratoarelor și stațiunilor experimentale va permite dezvoltarea, testarea și aplicarea tehnologiilor agricole moderne, facilitând transferul de inovații și cunoștințe către fermieri, integrarea educației practice și digitale în formarea noilor generații de specialiști, precum și intensificarea cooperării dintre cercetare, educație, consiliere și mediul de afaceri. În acest fel, infrastructura și baza </w:t>
            </w:r>
            <w:proofErr w:type="spellStart"/>
            <w:r w:rsidR="004B2FC8" w:rsidRPr="001C1193">
              <w:rPr>
                <w:rFonts w:ascii="Times New Roman" w:eastAsia="Times New Roman" w:hAnsi="Times New Roman" w:cs="Times New Roman"/>
                <w:kern w:val="0"/>
                <w:sz w:val="20"/>
                <w:szCs w:val="20"/>
                <w:lang w:val="ro-MD"/>
                <w14:ligatures w14:val="none"/>
              </w:rPr>
              <w:t>tehnico</w:t>
            </w:r>
            <w:proofErr w:type="spellEnd"/>
            <w:r w:rsidR="004B2FC8" w:rsidRPr="001C1193">
              <w:rPr>
                <w:rFonts w:ascii="Times New Roman" w:eastAsia="Times New Roman" w:hAnsi="Times New Roman" w:cs="Times New Roman"/>
                <w:kern w:val="0"/>
                <w:sz w:val="20"/>
                <w:szCs w:val="20"/>
                <w:lang w:val="ro-MD"/>
                <w14:ligatures w14:val="none"/>
              </w:rPr>
              <w:t xml:space="preserve"> – materială modernizată devine un pilon important pentru competitivitatea, reziliența și durabilitatea sectorului agroalimentar, dar și pentru integrarea Republicii Moldova în rețelele europene și internaționale de cercetare și inovare.</w:t>
            </w:r>
          </w:p>
        </w:tc>
      </w:tr>
    </w:tbl>
    <w:p w14:paraId="5A80ED7B" w14:textId="77777777" w:rsidR="004B2FC8" w:rsidRPr="001C1193" w:rsidRDefault="004B2FC8" w:rsidP="004B2FC8">
      <w:pPr>
        <w:tabs>
          <w:tab w:val="left" w:pos="709"/>
          <w:tab w:val="left" w:pos="1276"/>
        </w:tabs>
        <w:spacing w:after="0" w:line="240" w:lineRule="auto"/>
        <w:ind w:firstLine="709"/>
        <w:jc w:val="both"/>
        <w:rPr>
          <w:rFonts w:ascii="Times New Roman" w:eastAsia="Times New Roman" w:hAnsi="Times New Roman" w:cs="Times New Roman"/>
          <w:i/>
          <w:iCs/>
          <w:kern w:val="0"/>
          <w:sz w:val="28"/>
          <w:szCs w:val="28"/>
          <w:lang w:val="ro-MD" w:eastAsia="ru-RU"/>
          <w14:ligatures w14:val="none"/>
        </w:rPr>
      </w:pPr>
    </w:p>
    <w:p w14:paraId="1F236366" w14:textId="0D5CD2EF"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8"/>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N47 Modernizarea și extinderea sectoarelor legumicol și al plantelor aromatice și medicinale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4B2FC8" w:rsidRPr="001C1193" w14:paraId="6D293244" w14:textId="77777777" w:rsidTr="00BC2263">
        <w:trPr>
          <w:trHeight w:val="1499"/>
        </w:trPr>
        <w:tc>
          <w:tcPr>
            <w:tcW w:w="9493" w:type="dxa"/>
          </w:tcPr>
          <w:p w14:paraId="2BA9001F"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Sectoarele legumicol și al plantelor aromatice și medicinale reprezintă domenii cu potențial ridicat de valoare adăugată și de diversificare a veniturilor rurale, însă sunt afectate de vulnerabilități structurale semnificative, precum fragmentarea exploatațiilor, accesul limitat la apă pentru irigare, insuficiența infrastructurii de recoltare, sortare și depozitare, precum și de impactul tot mai accentuat al schimbărilor climatice. În special producția în câmp deschis este expusă riscurilor meteorologice extreme, fluctuațiilor de producție și presiunii concurențiale din partea importurilor. În același timp, aceste sectoare oferă oportunități reale de aliniere la cerințele pieței Uniunii Europene, prin dezvoltarea lanțurilor valorice competitive, orientate spre calitate, trasabilitate și continuitatea livrărilor. Pentru valorificarea acestui potențial, este necesară consolidarea capacităților de producere prin investiții în tehnologii moderne, sisteme eficiente de irigare, mecanizare adaptată, precum și dezvoltarea infrastructurii post-recoltare (depozite frigorifice, sortare, ambalare și procesare primară), esențială pentru reducerea pierderilor și creșterea valorii comerciale a producției.</w:t>
            </w:r>
          </w:p>
          <w:p w14:paraId="0D76645B"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p>
          <w:p w14:paraId="11F4A84A"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Totodată, plantele aromatice și medicinale prezintă avantaje competitive importante în contextul adaptării la schimbările climatice, fiind, în general, mai rezistente la secetă și potrivite pentru exploatații de dimensiuni mici și medii, cu investiții inițiale moderate. Dezvoltarea acestui sector necesită acces sporit la material de înmulțire de calitate, tehnologii adecvate, precum și integrarea producătorilor în forme asociative, centre de colectare și unități de procesare (inclusiv uscare și distilare), pentru a răspunde cerințelor de standardizare și certificare ale piețelor externe.</w:t>
            </w:r>
          </w:p>
          <w:p w14:paraId="71E8DF52"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p>
          <w:p w14:paraId="0DCC2EB9"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Prin urmare, intervențiile dedicate modernizării și extinderii sectoarelor legumicol și al plantelor aromatice și medicinale sunt esențiale pentru creșterea competitivității, adaptarea la schimbările climatice, consolidarea infrastructurii de recoltare și păstrare și integrarea durabilă a producătorilor în lanțurile valorice orientate spre piața UE.</w:t>
            </w:r>
          </w:p>
        </w:tc>
      </w:tr>
    </w:tbl>
    <w:p w14:paraId="607A4A58" w14:textId="77777777" w:rsidR="004B2FC8" w:rsidRPr="001C1193" w:rsidRDefault="004B2FC8" w:rsidP="004B2FC8">
      <w:pPr>
        <w:tabs>
          <w:tab w:val="left" w:pos="709"/>
          <w:tab w:val="left" w:pos="1276"/>
        </w:tabs>
        <w:spacing w:after="0" w:line="240" w:lineRule="auto"/>
        <w:ind w:firstLine="709"/>
        <w:jc w:val="both"/>
        <w:rPr>
          <w:rFonts w:ascii="Times New Roman" w:eastAsia="Times New Roman" w:hAnsi="Times New Roman" w:cs="Times New Roman"/>
          <w:i/>
          <w:iCs/>
          <w:kern w:val="0"/>
          <w:sz w:val="28"/>
          <w:szCs w:val="28"/>
          <w:lang w:val="ro-MD" w:eastAsia="ru-RU"/>
          <w14:ligatures w14:val="none"/>
        </w:rPr>
      </w:pPr>
    </w:p>
    <w:p w14:paraId="4E8304AF" w14:textId="3D14C070"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N48 Modernizarea și diversificarea plantațiilor pomicole, arbuștilor fructiferi și căpșunului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4B2FC8" w:rsidRPr="001C1193" w14:paraId="480E6A33" w14:textId="77777777" w:rsidTr="00BC2263">
        <w:trPr>
          <w:trHeight w:val="1499"/>
        </w:trPr>
        <w:tc>
          <w:tcPr>
            <w:tcW w:w="9493" w:type="dxa"/>
          </w:tcPr>
          <w:p w14:paraId="13578AF0"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Sectorul pomicol și al pomușoarelor este o ramură strategică pentru economia agricolă, datorită potențialului de export, valorii economice ridicate și impactului social în regiunile rurale. Cu toate acestea, producătorii se confruntă cu provocări semnificative: îmbătrânirea plantațiilor, lipsa investițiilor în tehnologii moderne, vulnerabilitatea la fenomene climatice extreme (înghețuri timpurii, grindină, secetă), precum și accesul limitat la infrastructură post-recoltare (depozite frigorifice, linii de sortare, ambalare).</w:t>
            </w:r>
          </w:p>
          <w:p w14:paraId="2079D91B"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p>
          <w:p w14:paraId="7D8A91F5"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Pentru a rămâne competitiv pe piețele externe și pentru a asigura o calitate constantă, sectorul are nevoie de restructurarea și înnoirea plantațiilor, extinderea culturilor cu valoare înaltă (pomușoare), investiții în irigare modernă </w:t>
            </w:r>
            <w:r w:rsidRPr="001C1193">
              <w:rPr>
                <w:rFonts w:ascii="Times New Roman" w:eastAsia="Times New Roman" w:hAnsi="Times New Roman" w:cs="Times New Roman"/>
                <w:kern w:val="0"/>
                <w:sz w:val="20"/>
                <w:szCs w:val="20"/>
                <w:lang w:val="ro-MD"/>
                <w14:ligatures w14:val="none"/>
              </w:rPr>
              <w:lastRenderedPageBreak/>
              <w:t>și tehnologii intensive. De asemenea, dezvoltarea formelor asociative este crucială pentru consolidarea volumelor, negocierea contractelor avantajoase și dezvoltarea exporturilor.</w:t>
            </w:r>
          </w:p>
        </w:tc>
      </w:tr>
    </w:tbl>
    <w:p w14:paraId="2274DBE4" w14:textId="77777777" w:rsidR="00BC2263" w:rsidRPr="001C1193" w:rsidRDefault="00BC2263" w:rsidP="00460CAE">
      <w:pPr>
        <w:rPr>
          <w:lang w:val="ro-MD" w:eastAsia="ru-RU"/>
        </w:rPr>
      </w:pPr>
    </w:p>
    <w:p w14:paraId="4BAB529C" w14:textId="60276991"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8"/>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N49 Creșterea eficienței și sustenabilității culturilor arabile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4B2FC8" w:rsidRPr="001C1193" w14:paraId="77A9D129" w14:textId="77777777" w:rsidTr="00BC2263">
        <w:trPr>
          <w:trHeight w:val="2831"/>
        </w:trPr>
        <w:tc>
          <w:tcPr>
            <w:tcW w:w="9493" w:type="dxa"/>
          </w:tcPr>
          <w:p w14:paraId="068D12E7"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Sectorul culturilor arabile reprezintă baza securității alimentare și contribuie esențial la balanța comercială a Republicii Moldova. Totuși, acesta se confruntă cu provocări structurale majore: costuri ridicate ale inputurilor, volatilitatea prețurilor la cereale pe piața globală, degradarea solului din cauza practicilor tradiționale și o capacitate redusă de adaptare la schimbările climatice. În condițiile creșterii frecvenței secetelor și a fenomenelor meteo extreme, productivitatea rămâne inconsistentă, afectând veniturile fermierilor și stabilitatea lanțurilor valorice.</w:t>
            </w:r>
          </w:p>
          <w:p w14:paraId="6D1ACE6E"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p>
          <w:p w14:paraId="386E39BD"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Modernizarea tehnologică, introducerea practicilor conservativ-regenerative, digitalizarea proceselor agricole și diversificarea rotațiilor devin condiții obligatorii pentru menținerea competitivității. Sectorul are nevoie de investiții în genetică performantă, sisteme eficiente de irigare și infrastructură de depozitare, astfel încât producătorii să poată rezista șocurilor economice și climatice, să îmbunătățească fertilitatea solului și să asigure o producție sustenabilă pe termen lung.</w:t>
            </w:r>
          </w:p>
        </w:tc>
      </w:tr>
    </w:tbl>
    <w:p w14:paraId="7531E87B" w14:textId="77777777" w:rsidR="004B2FC8" w:rsidRPr="001C1193" w:rsidRDefault="004B2FC8" w:rsidP="00167333">
      <w:pPr>
        <w:tabs>
          <w:tab w:val="left" w:pos="993"/>
        </w:tabs>
        <w:spacing w:after="0" w:line="240" w:lineRule="auto"/>
        <w:jc w:val="both"/>
        <w:rPr>
          <w:rFonts w:ascii="Times New Roman" w:eastAsia="Times New Roman" w:hAnsi="Times New Roman" w:cs="Times New Roman"/>
          <w:kern w:val="0"/>
          <w:sz w:val="28"/>
          <w:szCs w:val="28"/>
          <w:lang w:val="ro-MD" w:eastAsia="ru-RU"/>
          <w14:ligatures w14:val="none"/>
        </w:rPr>
      </w:pPr>
    </w:p>
    <w:p w14:paraId="0E9B2B42" w14:textId="303C83B7" w:rsidR="00167333" w:rsidRPr="001C1193" w:rsidRDefault="00167333" w:rsidP="00167333">
      <w:pPr>
        <w:pStyle w:val="ListParagraph"/>
        <w:numPr>
          <w:ilvl w:val="0"/>
          <w:numId w:val="4"/>
        </w:numPr>
        <w:tabs>
          <w:tab w:val="left" w:pos="993"/>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1C1193">
        <w:rPr>
          <w:rFonts w:ascii="Times New Roman" w:eastAsia="Times New Roman" w:hAnsi="Times New Roman" w:cs="Times New Roman"/>
          <w:kern w:val="0"/>
          <w:sz w:val="28"/>
          <w:szCs w:val="28"/>
          <w:lang w:val="ro-MD" w:eastAsia="ru-RU"/>
          <w14:ligatures w14:val="none"/>
        </w:rPr>
        <w:t>Strategia de intervenție se stabilește în baza nevoilor identificate pentru fiecare obiectiv specific, pentru tipurile de intervenții reglementate la art. 20-22 din Legea nr. 126/2025.</w:t>
      </w:r>
    </w:p>
    <w:p w14:paraId="71D744E9" w14:textId="77777777" w:rsidR="00167333" w:rsidRPr="001C1193" w:rsidRDefault="00167333" w:rsidP="00167333">
      <w:pPr>
        <w:tabs>
          <w:tab w:val="left" w:pos="993"/>
        </w:tabs>
        <w:spacing w:after="0" w:line="240" w:lineRule="auto"/>
        <w:contextualSpacing/>
        <w:jc w:val="both"/>
        <w:rPr>
          <w:rFonts w:ascii="Times New Roman" w:eastAsia="Times New Roman" w:hAnsi="Times New Roman" w:cs="Times New Roman"/>
          <w:kern w:val="0"/>
          <w:sz w:val="28"/>
          <w:szCs w:val="28"/>
          <w:lang w:val="ro-MD" w:eastAsia="ru-RU"/>
          <w14:ligatures w14:val="none"/>
        </w:rPr>
      </w:pPr>
    </w:p>
    <w:p w14:paraId="0A003AA1" w14:textId="0A1C7D2C" w:rsidR="00167333" w:rsidRPr="001C1193" w:rsidRDefault="00167333" w:rsidP="00167333">
      <w:pPr>
        <w:tabs>
          <w:tab w:val="left" w:pos="993"/>
        </w:tabs>
        <w:spacing w:after="0" w:line="240" w:lineRule="auto"/>
        <w:contextualSpacing/>
        <w:jc w:val="center"/>
        <w:rPr>
          <w:rFonts w:ascii="Times New Roman" w:eastAsia="Times New Roman" w:hAnsi="Times New Roman" w:cs="Times New Roman"/>
          <w:b/>
          <w:bCs/>
          <w:kern w:val="0"/>
          <w:sz w:val="28"/>
          <w:szCs w:val="28"/>
          <w:lang w:val="ro-MD" w:eastAsia="ru-RU"/>
          <w14:ligatures w14:val="none"/>
        </w:rPr>
      </w:pPr>
      <w:r w:rsidRPr="001C1193">
        <w:rPr>
          <w:rFonts w:ascii="Times New Roman" w:eastAsia="Times New Roman" w:hAnsi="Times New Roman" w:cs="Times New Roman"/>
          <w:b/>
          <w:bCs/>
          <w:kern w:val="0"/>
          <w:sz w:val="28"/>
          <w:szCs w:val="28"/>
          <w:lang w:val="ro-MD" w:eastAsia="ru-RU"/>
          <w14:ligatures w14:val="none"/>
        </w:rPr>
        <w:t>Capitolul II</w:t>
      </w:r>
    </w:p>
    <w:p w14:paraId="0C59A87B" w14:textId="5FFF6047" w:rsidR="00167333" w:rsidRPr="001C1193" w:rsidRDefault="00932253" w:rsidP="00167333">
      <w:pPr>
        <w:tabs>
          <w:tab w:val="left" w:pos="993"/>
        </w:tabs>
        <w:spacing w:after="0" w:line="240" w:lineRule="auto"/>
        <w:contextualSpacing/>
        <w:jc w:val="center"/>
        <w:rPr>
          <w:rFonts w:ascii="Times New Roman" w:eastAsia="Times New Roman" w:hAnsi="Times New Roman" w:cs="Times New Roman"/>
          <w:b/>
          <w:bCs/>
          <w:kern w:val="0"/>
          <w:sz w:val="28"/>
          <w:szCs w:val="28"/>
          <w:lang w:val="ro-MD" w:eastAsia="ru-RU"/>
          <w14:ligatures w14:val="none"/>
        </w:rPr>
      </w:pPr>
      <w:r w:rsidRPr="001C1193">
        <w:rPr>
          <w:rFonts w:ascii="Times New Roman" w:eastAsia="Times New Roman" w:hAnsi="Times New Roman" w:cs="Times New Roman"/>
          <w:b/>
          <w:bCs/>
          <w:kern w:val="0"/>
          <w:sz w:val="28"/>
          <w:szCs w:val="28"/>
          <w:lang w:val="ro-MD" w:eastAsia="ru-RU"/>
          <w14:ligatures w14:val="none"/>
        </w:rPr>
        <w:t>Strategia de intervenție și indicatorii</w:t>
      </w:r>
    </w:p>
    <w:p w14:paraId="7ABD2914" w14:textId="77777777" w:rsidR="00932253" w:rsidRPr="001C1193" w:rsidRDefault="00932253" w:rsidP="00167333">
      <w:pPr>
        <w:tabs>
          <w:tab w:val="left" w:pos="993"/>
        </w:tabs>
        <w:spacing w:after="0" w:line="240" w:lineRule="auto"/>
        <w:contextualSpacing/>
        <w:jc w:val="center"/>
        <w:rPr>
          <w:rFonts w:ascii="Times New Roman" w:eastAsia="Times New Roman" w:hAnsi="Times New Roman" w:cs="Times New Roman"/>
          <w:kern w:val="0"/>
          <w:sz w:val="28"/>
          <w:szCs w:val="28"/>
          <w:lang w:val="ro-MD" w:eastAsia="ru-RU"/>
          <w14:ligatures w14:val="none"/>
        </w:rPr>
      </w:pPr>
    </w:p>
    <w:p w14:paraId="6A7B98DA" w14:textId="77777777" w:rsidR="00167333" w:rsidRPr="001C1193" w:rsidRDefault="00167333" w:rsidP="00167333">
      <w:pPr>
        <w:keepNext/>
        <w:spacing w:after="60" w:line="240" w:lineRule="auto"/>
        <w:jc w:val="center"/>
        <w:outlineLvl w:val="0"/>
        <w:rPr>
          <w:rFonts w:ascii="Times New Roman" w:eastAsia="Times New Roman" w:hAnsi="Times New Roman" w:cs="Times New Roman"/>
          <w:b/>
          <w:kern w:val="28"/>
          <w:sz w:val="28"/>
          <w:szCs w:val="20"/>
          <w:lang w:val="ro-MD" w:eastAsia="ru-RU"/>
          <w14:ligatures w14:val="none"/>
        </w:rPr>
      </w:pPr>
      <w:r w:rsidRPr="001C1193">
        <w:rPr>
          <w:rFonts w:ascii="Times New Roman" w:eastAsia="Times New Roman" w:hAnsi="Times New Roman" w:cs="Times New Roman"/>
          <w:b/>
          <w:kern w:val="28"/>
          <w:sz w:val="28"/>
          <w:szCs w:val="20"/>
          <w:lang w:val="ro-MD" w:eastAsia="ru-RU"/>
          <w14:ligatures w14:val="none"/>
        </w:rPr>
        <w:t xml:space="preserve">Obiectivul General 1. Promovarea unui sector agricol inteligent, competitiv, </w:t>
      </w:r>
      <w:proofErr w:type="spellStart"/>
      <w:r w:rsidRPr="001C1193">
        <w:rPr>
          <w:rFonts w:ascii="Times New Roman" w:eastAsia="Times New Roman" w:hAnsi="Times New Roman" w:cs="Times New Roman"/>
          <w:b/>
          <w:kern w:val="28"/>
          <w:sz w:val="28"/>
          <w:szCs w:val="20"/>
          <w:lang w:val="ro-MD" w:eastAsia="ru-RU"/>
          <w14:ligatures w14:val="none"/>
        </w:rPr>
        <w:t>rezilient</w:t>
      </w:r>
      <w:proofErr w:type="spellEnd"/>
      <w:r w:rsidRPr="001C1193">
        <w:rPr>
          <w:rFonts w:ascii="Times New Roman" w:eastAsia="Times New Roman" w:hAnsi="Times New Roman" w:cs="Times New Roman"/>
          <w:b/>
          <w:kern w:val="28"/>
          <w:sz w:val="28"/>
          <w:szCs w:val="20"/>
          <w:lang w:val="ro-MD" w:eastAsia="ru-RU"/>
          <w14:ligatures w14:val="none"/>
        </w:rPr>
        <w:t xml:space="preserve"> și diversificat, care să asigure securitatea alimentară pe termen lung</w:t>
      </w:r>
    </w:p>
    <w:p w14:paraId="22A3C6ED" w14:textId="77777777" w:rsidR="00167333" w:rsidRPr="001C1193" w:rsidRDefault="00167333" w:rsidP="00167333">
      <w:pPr>
        <w:tabs>
          <w:tab w:val="left" w:pos="993"/>
          <w:tab w:val="left" w:pos="1134"/>
        </w:tabs>
        <w:spacing w:after="0" w:line="240" w:lineRule="auto"/>
        <w:jc w:val="both"/>
        <w:rPr>
          <w:rFonts w:ascii="Times New Roman" w:eastAsia="Times New Roman" w:hAnsi="Times New Roman" w:cs="Times New Roman"/>
          <w:b/>
          <w:bCs/>
          <w:kern w:val="0"/>
          <w:sz w:val="28"/>
          <w:szCs w:val="28"/>
          <w:lang w:val="ro-MD" w:eastAsia="ru-RU"/>
          <w14:ligatures w14:val="none"/>
        </w:rPr>
      </w:pPr>
    </w:p>
    <w:p w14:paraId="001342E0" w14:textId="77777777" w:rsidR="00167333" w:rsidRPr="001C1193" w:rsidRDefault="00167333" w:rsidP="00167333">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OS 1.1. Susținerea viabilității veniturilor exploatațiilor și a rezilienței sectorului agricol pentru a spori diversitatea agricolă și a asigura securitatea alimentară pe termen lung, precum și pentru a asigura durabilitatea economică a producției agricole. </w:t>
      </w:r>
    </w:p>
    <w:p w14:paraId="7DF93781" w14:textId="77777777" w:rsidR="00167333" w:rsidRPr="001C1193" w:rsidRDefault="00167333" w:rsidP="00167333">
      <w:pPr>
        <w:tabs>
          <w:tab w:val="left" w:pos="709"/>
          <w:tab w:val="left" w:pos="1134"/>
          <w:tab w:val="left" w:pos="1276"/>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5CD34F8B"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OS1.1.1 Rezumatul analizei SWOT</w:t>
      </w:r>
    </w:p>
    <w:tbl>
      <w:tblPr>
        <w:tblStyle w:val="TableGrid"/>
        <w:tblW w:w="9493" w:type="dxa"/>
        <w:tblLook w:val="04A0" w:firstRow="1" w:lastRow="0" w:firstColumn="1" w:lastColumn="0" w:noHBand="0" w:noVBand="1"/>
      </w:tblPr>
      <w:tblGrid>
        <w:gridCol w:w="9493"/>
      </w:tblGrid>
      <w:tr w:rsidR="00E6648E" w:rsidRPr="001C1193" w14:paraId="49ADFA31" w14:textId="77777777" w:rsidTr="00932253">
        <w:tc>
          <w:tcPr>
            <w:tcW w:w="9493" w:type="dxa"/>
            <w:shd w:val="clear" w:color="auto" w:fill="D9D9D9"/>
          </w:tcPr>
          <w:p w14:paraId="319F5C8A" w14:textId="77777777" w:rsidR="00167333" w:rsidRPr="001C1193" w:rsidRDefault="00167333" w:rsidP="00167333">
            <w:pPr>
              <w:tabs>
                <w:tab w:val="left" w:pos="709"/>
                <w:tab w:val="left" w:pos="1134"/>
                <w:tab w:val="left" w:pos="1276"/>
                <w:tab w:val="left" w:pos="1560"/>
              </w:tabs>
              <w:rPr>
                <w:rFonts w:ascii="Times New Roman" w:hAnsi="Times New Roman"/>
                <w:b/>
                <w:lang w:val="ro-MD" w:eastAsia="ru-RU"/>
              </w:rPr>
            </w:pPr>
            <w:bookmarkStart w:id="48" w:name="_Hlk215129110"/>
            <w:r w:rsidRPr="001C1193">
              <w:rPr>
                <w:rFonts w:ascii="Times New Roman" w:hAnsi="Times New Roman"/>
                <w:b/>
                <w:lang w:val="ro-MD" w:eastAsia="ru-RU"/>
              </w:rPr>
              <w:t>Puncte forte</w:t>
            </w:r>
          </w:p>
        </w:tc>
      </w:tr>
      <w:tr w:rsidR="005E7963" w:rsidRPr="001C1193" w14:paraId="57F75FC2" w14:textId="77777777" w:rsidTr="00932253">
        <w:tc>
          <w:tcPr>
            <w:tcW w:w="9493" w:type="dxa"/>
          </w:tcPr>
          <w:p w14:paraId="3263FE65" w14:textId="77777777" w:rsidR="00167333" w:rsidRPr="001C1193" w:rsidRDefault="00167333" w:rsidP="00AC4D7F">
            <w:pPr>
              <w:numPr>
                <w:ilvl w:val="0"/>
                <w:numId w:val="55"/>
              </w:numPr>
              <w:tabs>
                <w:tab w:val="left" w:pos="175"/>
                <w:tab w:val="left" w:pos="317"/>
                <w:tab w:val="left" w:pos="1276"/>
                <w:tab w:val="left" w:pos="1560"/>
              </w:tabs>
              <w:ind w:left="164" w:hanging="164"/>
              <w:contextualSpacing/>
              <w:rPr>
                <w:rFonts w:ascii="Times New Roman" w:hAnsi="Times New Roman"/>
                <w:i/>
                <w:iCs/>
                <w:lang w:val="ro-MD" w:eastAsia="ru-RU"/>
              </w:rPr>
            </w:pPr>
            <w:r w:rsidRPr="001C1193">
              <w:rPr>
                <w:rFonts w:ascii="Times New Roman" w:hAnsi="Times New Roman"/>
                <w:i/>
                <w:iCs/>
                <w:lang w:val="ro-MD" w:eastAsia="ru-RU"/>
              </w:rPr>
              <w:t>Agricultură:</w:t>
            </w:r>
            <w:r w:rsidRPr="001C1193">
              <w:rPr>
                <w:rFonts w:ascii="Times New Roman" w:hAnsi="Times New Roman"/>
                <w:lang w:val="ro-MD" w:eastAsia="ru-RU"/>
              </w:rPr>
              <w:t xml:space="preserve"> tradiție și experiență istorică, produse cu gust autentic, comerț liberalizat cu UE, Turcia, EFTA, CEFTA; sprijin din partea asociațiilor de profil;</w:t>
            </w:r>
          </w:p>
          <w:p w14:paraId="4123454E" w14:textId="58C71976" w:rsidR="00167333" w:rsidRPr="001C1193" w:rsidRDefault="00167333" w:rsidP="00AC4D7F">
            <w:pPr>
              <w:numPr>
                <w:ilvl w:val="0"/>
                <w:numId w:val="55"/>
              </w:numPr>
              <w:tabs>
                <w:tab w:val="left" w:pos="175"/>
                <w:tab w:val="left" w:pos="317"/>
                <w:tab w:val="left" w:pos="1276"/>
                <w:tab w:val="left" w:pos="1560"/>
              </w:tabs>
              <w:ind w:left="164" w:hanging="164"/>
              <w:contextualSpacing/>
              <w:rPr>
                <w:rFonts w:ascii="Times New Roman" w:hAnsi="Times New Roman"/>
                <w:i/>
                <w:iCs/>
                <w:lang w:val="ro-MD" w:eastAsia="ru-RU"/>
              </w:rPr>
            </w:pPr>
            <w:r w:rsidRPr="001C1193">
              <w:rPr>
                <w:rFonts w:ascii="Times New Roman" w:hAnsi="Times New Roman"/>
                <w:i/>
                <w:iCs/>
                <w:lang w:val="ro-MD" w:eastAsia="ru-RU"/>
              </w:rPr>
              <w:t>Viticultură și vinificație</w:t>
            </w:r>
            <w:r w:rsidRPr="001C1193">
              <w:rPr>
                <w:rFonts w:ascii="Times New Roman" w:hAnsi="Times New Roman"/>
                <w:lang w:val="ro-MD" w:eastAsia="ru-RU"/>
              </w:rPr>
              <w:t xml:space="preserve">: tradiție milenară, condiții pedoclimatice favorabile, soiuri autohtone diferențiatoare, 4 zone IGP (Codru, Ștefan Vodă, Valul lui Traian, Divin), branduri naționale („Vinul Moldovei”, „Struguri din Moldova”), export în peste 70 de piețe, </w:t>
            </w:r>
            <w:r w:rsidR="00CF0557" w:rsidRPr="00715A0B">
              <w:rPr>
                <w:rFonts w:ascii="Times New Roman" w:hAnsi="Times New Roman"/>
                <w:lang w:val="ro-MD" w:eastAsia="ru-RU"/>
              </w:rPr>
              <w:t>turismul vitivinicol</w:t>
            </w:r>
            <w:r w:rsidRPr="00715A0B">
              <w:rPr>
                <w:rFonts w:ascii="Times New Roman" w:hAnsi="Times New Roman"/>
                <w:lang w:val="ro-MD" w:eastAsia="ru-RU"/>
              </w:rPr>
              <w:t xml:space="preserve"> </w:t>
            </w:r>
            <w:r w:rsidRPr="001C1193">
              <w:rPr>
                <w:rFonts w:ascii="Times New Roman" w:hAnsi="Times New Roman"/>
                <w:lang w:val="ro-MD" w:eastAsia="ru-RU"/>
              </w:rPr>
              <w:t>și traseul vinului, sector bine organizat pentru suport și marketing;</w:t>
            </w:r>
          </w:p>
          <w:p w14:paraId="0126884C" w14:textId="77777777" w:rsidR="00167333" w:rsidRPr="001C1193" w:rsidRDefault="00167333" w:rsidP="00AC4D7F">
            <w:pPr>
              <w:numPr>
                <w:ilvl w:val="0"/>
                <w:numId w:val="55"/>
              </w:numPr>
              <w:tabs>
                <w:tab w:val="left" w:pos="175"/>
                <w:tab w:val="left" w:pos="317"/>
                <w:tab w:val="left" w:pos="1276"/>
                <w:tab w:val="left" w:pos="1560"/>
              </w:tabs>
              <w:ind w:left="164" w:hanging="164"/>
              <w:contextualSpacing/>
              <w:rPr>
                <w:rFonts w:ascii="Times New Roman" w:hAnsi="Times New Roman"/>
                <w:i/>
                <w:iCs/>
                <w:lang w:val="ro-MD" w:eastAsia="ru-RU"/>
              </w:rPr>
            </w:pPr>
            <w:r w:rsidRPr="001C1193">
              <w:rPr>
                <w:rFonts w:ascii="Times New Roman" w:hAnsi="Times New Roman"/>
                <w:i/>
                <w:iCs/>
                <w:lang w:val="ro-MD" w:eastAsia="ru-RU"/>
              </w:rPr>
              <w:t>Zootehnie:</w:t>
            </w:r>
            <w:r w:rsidRPr="001C1193">
              <w:rPr>
                <w:rFonts w:ascii="Times New Roman" w:hAnsi="Times New Roman"/>
                <w:lang w:val="ro-MD" w:eastAsia="ru-RU"/>
              </w:rPr>
              <w:t xml:space="preserve"> cerere stabilă pentru produse de origine animală, piață locală cu deficit de producție, materie primă existentă, potențial de export pentru animale vii și carne de ovine/caprine;</w:t>
            </w:r>
          </w:p>
          <w:p w14:paraId="3E477F9C" w14:textId="77777777" w:rsidR="00167333" w:rsidRPr="001C1193" w:rsidRDefault="00167333" w:rsidP="00AC4D7F">
            <w:pPr>
              <w:numPr>
                <w:ilvl w:val="0"/>
                <w:numId w:val="55"/>
              </w:numPr>
              <w:tabs>
                <w:tab w:val="left" w:pos="175"/>
                <w:tab w:val="left" w:pos="317"/>
                <w:tab w:val="left" w:pos="1276"/>
                <w:tab w:val="left" w:pos="1560"/>
              </w:tabs>
              <w:ind w:left="164" w:hanging="164"/>
              <w:contextualSpacing/>
              <w:rPr>
                <w:rFonts w:ascii="Times New Roman" w:hAnsi="Times New Roman"/>
                <w:i/>
                <w:iCs/>
                <w:lang w:val="ro-MD" w:eastAsia="ru-RU"/>
              </w:rPr>
            </w:pPr>
            <w:r w:rsidRPr="001C1193">
              <w:rPr>
                <w:rFonts w:ascii="Times New Roman" w:hAnsi="Times New Roman"/>
                <w:i/>
                <w:iCs/>
                <w:lang w:val="ro-MD" w:eastAsia="ru-RU"/>
              </w:rPr>
              <w:t>Apicultură:</w:t>
            </w:r>
            <w:r w:rsidRPr="001C1193">
              <w:rPr>
                <w:rFonts w:ascii="Times New Roman" w:hAnsi="Times New Roman"/>
                <w:lang w:val="ro-MD" w:eastAsia="ru-RU"/>
              </w:rPr>
              <w:t xml:space="preserve"> tradiție transmisă între generații, cadru normativ armonizat cu UE, laborator modern, asociații de profil active, sprijin financiar de stat pentru dezvoltarea sectorului.</w:t>
            </w:r>
          </w:p>
        </w:tc>
      </w:tr>
      <w:tr w:rsidR="00E6648E" w:rsidRPr="001C1193" w14:paraId="48CBE4AA" w14:textId="77777777" w:rsidTr="00932253">
        <w:tc>
          <w:tcPr>
            <w:tcW w:w="9493" w:type="dxa"/>
            <w:shd w:val="clear" w:color="auto" w:fill="D9D9D9"/>
          </w:tcPr>
          <w:p w14:paraId="482183D9"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5E7963" w:rsidRPr="001C1193" w14:paraId="198EB5C5" w14:textId="77777777" w:rsidTr="00932253">
        <w:tc>
          <w:tcPr>
            <w:tcW w:w="9493" w:type="dxa"/>
          </w:tcPr>
          <w:p w14:paraId="51101683" w14:textId="77777777" w:rsidR="00167333" w:rsidRPr="001C1193" w:rsidRDefault="00167333" w:rsidP="00932253">
            <w:pPr>
              <w:numPr>
                <w:ilvl w:val="0"/>
                <w:numId w:val="6"/>
              </w:numPr>
              <w:pBdr>
                <w:top w:val="nil"/>
                <w:left w:val="nil"/>
                <w:bottom w:val="nil"/>
                <w:right w:val="nil"/>
                <w:between w:val="nil"/>
              </w:pBdr>
              <w:tabs>
                <w:tab w:val="left" w:pos="306"/>
              </w:tabs>
              <w:ind w:hanging="693"/>
              <w:contextualSpacing/>
              <w:rPr>
                <w:rFonts w:ascii="Times New Roman" w:hAnsi="Times New Roman"/>
                <w:i/>
                <w:iCs/>
                <w:lang w:val="ro-MD"/>
              </w:rPr>
            </w:pPr>
            <w:r w:rsidRPr="001C1193">
              <w:rPr>
                <w:rFonts w:ascii="Times New Roman" w:hAnsi="Times New Roman"/>
                <w:i/>
                <w:iCs/>
                <w:lang w:val="ro-MD"/>
              </w:rPr>
              <w:lastRenderedPageBreak/>
              <w:t>Agricultură:</w:t>
            </w:r>
          </w:p>
          <w:p w14:paraId="713C87BD" w14:textId="77777777" w:rsidR="006E19F5" w:rsidRDefault="00167333" w:rsidP="006E19F5">
            <w:pPr>
              <w:pStyle w:val="ListParagraph"/>
              <w:numPr>
                <w:ilvl w:val="1"/>
                <w:numId w:val="6"/>
              </w:numPr>
              <w:pBdr>
                <w:top w:val="nil"/>
                <w:left w:val="nil"/>
                <w:bottom w:val="nil"/>
                <w:right w:val="nil"/>
                <w:between w:val="nil"/>
              </w:pBdr>
              <w:tabs>
                <w:tab w:val="left" w:pos="589"/>
              </w:tabs>
              <w:ind w:left="447" w:hanging="425"/>
              <w:rPr>
                <w:rFonts w:ascii="Times New Roman" w:eastAsia="Times New Roman" w:hAnsi="Times New Roman"/>
                <w:lang w:val="ro-MD"/>
              </w:rPr>
            </w:pPr>
            <w:r w:rsidRPr="006E19F5">
              <w:rPr>
                <w:rFonts w:ascii="Times New Roman" w:eastAsia="Times New Roman" w:hAnsi="Times New Roman"/>
                <w:lang w:val="ro-MD"/>
              </w:rPr>
              <w:t>venituri fluctuante, productivitate joasă;</w:t>
            </w:r>
          </w:p>
          <w:p w14:paraId="3A3049EF" w14:textId="77777777" w:rsidR="006E19F5" w:rsidRDefault="00167333" w:rsidP="006E19F5">
            <w:pPr>
              <w:pStyle w:val="ListParagraph"/>
              <w:numPr>
                <w:ilvl w:val="1"/>
                <w:numId w:val="6"/>
              </w:numPr>
              <w:pBdr>
                <w:top w:val="nil"/>
                <w:left w:val="nil"/>
                <w:bottom w:val="nil"/>
                <w:right w:val="nil"/>
                <w:between w:val="nil"/>
              </w:pBdr>
              <w:tabs>
                <w:tab w:val="left" w:pos="589"/>
              </w:tabs>
              <w:ind w:left="447" w:hanging="425"/>
              <w:rPr>
                <w:rFonts w:ascii="Times New Roman" w:eastAsia="Times New Roman" w:hAnsi="Times New Roman"/>
                <w:lang w:val="ro-MD"/>
              </w:rPr>
            </w:pPr>
            <w:r w:rsidRPr="006E19F5">
              <w:rPr>
                <w:rFonts w:ascii="Times New Roman" w:eastAsia="Times New Roman" w:hAnsi="Times New Roman"/>
                <w:lang w:val="ro-MD"/>
              </w:rPr>
              <w:t>schimbări climatice: temperaturi crescute, precipitații reduse, fenomene extreme;</w:t>
            </w:r>
          </w:p>
          <w:p w14:paraId="69911B6E" w14:textId="77777777" w:rsidR="006E19F5" w:rsidRDefault="00167333" w:rsidP="006E19F5">
            <w:pPr>
              <w:pStyle w:val="ListParagraph"/>
              <w:numPr>
                <w:ilvl w:val="1"/>
                <w:numId w:val="6"/>
              </w:numPr>
              <w:pBdr>
                <w:top w:val="nil"/>
                <w:left w:val="nil"/>
                <w:bottom w:val="nil"/>
                <w:right w:val="nil"/>
                <w:between w:val="nil"/>
              </w:pBdr>
              <w:tabs>
                <w:tab w:val="left" w:pos="589"/>
              </w:tabs>
              <w:ind w:left="447" w:hanging="425"/>
              <w:rPr>
                <w:rFonts w:ascii="Times New Roman" w:eastAsia="Times New Roman" w:hAnsi="Times New Roman"/>
                <w:lang w:val="ro-MD"/>
              </w:rPr>
            </w:pPr>
            <w:r w:rsidRPr="006E19F5">
              <w:rPr>
                <w:rFonts w:ascii="Times New Roman" w:eastAsia="Times New Roman" w:hAnsi="Times New Roman"/>
                <w:lang w:val="ro-MD"/>
              </w:rPr>
              <w:t>degradarea terenurilor, acces limitat la apă și inovații;</w:t>
            </w:r>
          </w:p>
          <w:p w14:paraId="7ED64158" w14:textId="77777777" w:rsidR="006E19F5" w:rsidRDefault="00167333" w:rsidP="006E19F5">
            <w:pPr>
              <w:pStyle w:val="ListParagraph"/>
              <w:numPr>
                <w:ilvl w:val="1"/>
                <w:numId w:val="6"/>
              </w:numPr>
              <w:pBdr>
                <w:top w:val="nil"/>
                <w:left w:val="nil"/>
                <w:bottom w:val="nil"/>
                <w:right w:val="nil"/>
                <w:between w:val="nil"/>
              </w:pBdr>
              <w:tabs>
                <w:tab w:val="left" w:pos="589"/>
              </w:tabs>
              <w:ind w:left="447" w:hanging="425"/>
              <w:rPr>
                <w:rFonts w:ascii="Times New Roman" w:eastAsia="Times New Roman" w:hAnsi="Times New Roman"/>
                <w:lang w:val="ro-MD"/>
              </w:rPr>
            </w:pPr>
            <w:r w:rsidRPr="006E19F5">
              <w:rPr>
                <w:rFonts w:ascii="Times New Roman" w:eastAsia="Times New Roman" w:hAnsi="Times New Roman"/>
                <w:lang w:val="ro-MD"/>
              </w:rPr>
              <w:t>gestionarea riscurilor ineficientă;</w:t>
            </w:r>
          </w:p>
          <w:p w14:paraId="7C95CCDE" w14:textId="77777777" w:rsidR="006E19F5" w:rsidRDefault="00167333" w:rsidP="006E19F5">
            <w:pPr>
              <w:pStyle w:val="ListParagraph"/>
              <w:numPr>
                <w:ilvl w:val="1"/>
                <w:numId w:val="6"/>
              </w:numPr>
              <w:pBdr>
                <w:top w:val="nil"/>
                <w:left w:val="nil"/>
                <w:bottom w:val="nil"/>
                <w:right w:val="nil"/>
                <w:between w:val="nil"/>
              </w:pBdr>
              <w:tabs>
                <w:tab w:val="left" w:pos="589"/>
              </w:tabs>
              <w:ind w:left="447" w:hanging="425"/>
              <w:rPr>
                <w:rFonts w:ascii="Times New Roman" w:eastAsia="Times New Roman" w:hAnsi="Times New Roman"/>
                <w:lang w:val="ro-MD"/>
              </w:rPr>
            </w:pPr>
            <w:r w:rsidRPr="006E19F5">
              <w:rPr>
                <w:rFonts w:ascii="Times New Roman" w:eastAsia="Times New Roman" w:hAnsi="Times New Roman"/>
                <w:lang w:val="ro-MD"/>
              </w:rPr>
              <w:t>lipsa cooperării și a asociațiilor de profil în unele sectoare;</w:t>
            </w:r>
          </w:p>
          <w:p w14:paraId="19E16340" w14:textId="77777777" w:rsidR="006E19F5" w:rsidRDefault="00167333" w:rsidP="006E19F5">
            <w:pPr>
              <w:pStyle w:val="ListParagraph"/>
              <w:numPr>
                <w:ilvl w:val="1"/>
                <w:numId w:val="6"/>
              </w:numPr>
              <w:pBdr>
                <w:top w:val="nil"/>
                <w:left w:val="nil"/>
                <w:bottom w:val="nil"/>
                <w:right w:val="nil"/>
                <w:between w:val="nil"/>
              </w:pBdr>
              <w:tabs>
                <w:tab w:val="left" w:pos="589"/>
              </w:tabs>
              <w:ind w:left="447" w:hanging="425"/>
              <w:rPr>
                <w:rFonts w:ascii="Times New Roman" w:eastAsia="Times New Roman" w:hAnsi="Times New Roman"/>
                <w:lang w:val="ro-MD"/>
              </w:rPr>
            </w:pPr>
            <w:r w:rsidRPr="006E19F5">
              <w:rPr>
                <w:rFonts w:ascii="Times New Roman" w:eastAsia="Times New Roman" w:hAnsi="Times New Roman"/>
                <w:lang w:val="ro-MD"/>
              </w:rPr>
              <w:t>deficit de forță de muncă calificată/sezonieră;</w:t>
            </w:r>
          </w:p>
          <w:p w14:paraId="76A958CD" w14:textId="77777777" w:rsidR="006E19F5" w:rsidRDefault="00167333" w:rsidP="006E19F5">
            <w:pPr>
              <w:pStyle w:val="ListParagraph"/>
              <w:numPr>
                <w:ilvl w:val="1"/>
                <w:numId w:val="6"/>
              </w:numPr>
              <w:pBdr>
                <w:top w:val="nil"/>
                <w:left w:val="nil"/>
                <w:bottom w:val="nil"/>
                <w:right w:val="nil"/>
                <w:between w:val="nil"/>
              </w:pBdr>
              <w:tabs>
                <w:tab w:val="left" w:pos="589"/>
              </w:tabs>
              <w:ind w:left="447" w:hanging="425"/>
              <w:rPr>
                <w:rFonts w:ascii="Times New Roman" w:eastAsia="Times New Roman" w:hAnsi="Times New Roman"/>
                <w:lang w:val="ro-MD"/>
              </w:rPr>
            </w:pPr>
            <w:r w:rsidRPr="006E19F5">
              <w:rPr>
                <w:rFonts w:ascii="Times New Roman" w:eastAsia="Times New Roman" w:hAnsi="Times New Roman"/>
                <w:lang w:val="ro-MD"/>
              </w:rPr>
              <w:t>suprafețe reduse pentru culturi furajere, diversificare limitată a speciilor;</w:t>
            </w:r>
          </w:p>
          <w:p w14:paraId="59C0A669" w14:textId="77777777" w:rsidR="006E19F5" w:rsidRDefault="00167333" w:rsidP="006E19F5">
            <w:pPr>
              <w:pStyle w:val="ListParagraph"/>
              <w:numPr>
                <w:ilvl w:val="1"/>
                <w:numId w:val="6"/>
              </w:numPr>
              <w:pBdr>
                <w:top w:val="nil"/>
                <w:left w:val="nil"/>
                <w:bottom w:val="nil"/>
                <w:right w:val="nil"/>
                <w:between w:val="nil"/>
              </w:pBdr>
              <w:tabs>
                <w:tab w:val="left" w:pos="589"/>
              </w:tabs>
              <w:ind w:left="447" w:hanging="425"/>
              <w:rPr>
                <w:rFonts w:ascii="Times New Roman" w:eastAsia="Times New Roman" w:hAnsi="Times New Roman"/>
                <w:lang w:val="ro-MD"/>
              </w:rPr>
            </w:pPr>
            <w:r w:rsidRPr="006E19F5">
              <w:rPr>
                <w:rFonts w:ascii="Times New Roman" w:eastAsia="Times New Roman" w:hAnsi="Times New Roman"/>
                <w:lang w:val="ro-MD"/>
              </w:rPr>
              <w:t>sprijin insuficient prin instruire și politici fiscale;</w:t>
            </w:r>
          </w:p>
          <w:p w14:paraId="4EBCE063" w14:textId="77777777" w:rsidR="00167333" w:rsidRPr="006E19F5" w:rsidRDefault="00167333" w:rsidP="006E19F5">
            <w:pPr>
              <w:pStyle w:val="ListParagraph"/>
              <w:numPr>
                <w:ilvl w:val="1"/>
                <w:numId w:val="6"/>
              </w:numPr>
              <w:pBdr>
                <w:top w:val="nil"/>
                <w:left w:val="nil"/>
                <w:bottom w:val="nil"/>
                <w:right w:val="nil"/>
                <w:between w:val="nil"/>
              </w:pBdr>
              <w:tabs>
                <w:tab w:val="left" w:pos="589"/>
              </w:tabs>
              <w:ind w:left="447" w:hanging="425"/>
              <w:rPr>
                <w:rFonts w:ascii="Times New Roman" w:eastAsia="Times New Roman" w:hAnsi="Times New Roman"/>
                <w:lang w:val="ro-MD"/>
              </w:rPr>
            </w:pPr>
            <w:r w:rsidRPr="006E19F5">
              <w:rPr>
                <w:rFonts w:ascii="Times New Roman" w:eastAsia="Times New Roman" w:hAnsi="Times New Roman"/>
                <w:lang w:val="ro-MD"/>
              </w:rPr>
              <w:t>lipsa legăturii educație–cercetare–extensiune–fermier.</w:t>
            </w:r>
          </w:p>
          <w:p w14:paraId="3EF9126D" w14:textId="77777777" w:rsidR="00167333" w:rsidRPr="001C1193" w:rsidRDefault="00167333" w:rsidP="00932253">
            <w:pPr>
              <w:numPr>
                <w:ilvl w:val="0"/>
                <w:numId w:val="6"/>
              </w:numPr>
              <w:pBdr>
                <w:top w:val="nil"/>
                <w:left w:val="nil"/>
                <w:bottom w:val="nil"/>
                <w:right w:val="nil"/>
                <w:between w:val="nil"/>
              </w:pBdr>
              <w:tabs>
                <w:tab w:val="left" w:pos="306"/>
              </w:tabs>
              <w:ind w:hanging="720"/>
              <w:contextualSpacing/>
              <w:rPr>
                <w:rFonts w:ascii="Times New Roman" w:hAnsi="Times New Roman"/>
                <w:i/>
                <w:iCs/>
                <w:lang w:val="ro-MD"/>
              </w:rPr>
            </w:pPr>
            <w:r w:rsidRPr="001C1193">
              <w:rPr>
                <w:rFonts w:ascii="Times New Roman" w:hAnsi="Times New Roman"/>
                <w:i/>
                <w:iCs/>
                <w:lang w:val="ro-MD"/>
              </w:rPr>
              <w:t>Viticultură și vinificație:</w:t>
            </w:r>
          </w:p>
          <w:p w14:paraId="7444BEFA" w14:textId="77777777" w:rsidR="006E19F5" w:rsidRDefault="00167333" w:rsidP="006E19F5">
            <w:pPr>
              <w:pStyle w:val="ListParagraph"/>
              <w:numPr>
                <w:ilvl w:val="1"/>
                <w:numId w:val="6"/>
              </w:numPr>
              <w:pBdr>
                <w:top w:val="nil"/>
                <w:left w:val="nil"/>
                <w:bottom w:val="nil"/>
                <w:right w:val="nil"/>
                <w:between w:val="nil"/>
              </w:pBdr>
              <w:ind w:left="447" w:hanging="425"/>
              <w:rPr>
                <w:rFonts w:ascii="Times New Roman" w:eastAsia="Times New Roman" w:hAnsi="Times New Roman"/>
                <w:lang w:val="ro-MD"/>
              </w:rPr>
            </w:pPr>
            <w:r w:rsidRPr="006E19F5">
              <w:rPr>
                <w:rFonts w:ascii="Times New Roman" w:eastAsia="Times New Roman" w:hAnsi="Times New Roman"/>
                <w:lang w:val="ro-MD"/>
              </w:rPr>
              <w:t>fragmentare funciară și structură neuniformă (40% în gospodării personale);</w:t>
            </w:r>
          </w:p>
          <w:p w14:paraId="0C5F85CB" w14:textId="77777777" w:rsidR="006E19F5" w:rsidRDefault="00167333" w:rsidP="006E19F5">
            <w:pPr>
              <w:pStyle w:val="ListParagraph"/>
              <w:numPr>
                <w:ilvl w:val="1"/>
                <w:numId w:val="6"/>
              </w:numPr>
              <w:pBdr>
                <w:top w:val="nil"/>
                <w:left w:val="nil"/>
                <w:bottom w:val="nil"/>
                <w:right w:val="nil"/>
                <w:between w:val="nil"/>
              </w:pBdr>
              <w:ind w:left="447" w:hanging="425"/>
              <w:rPr>
                <w:rFonts w:ascii="Times New Roman" w:eastAsia="Times New Roman" w:hAnsi="Times New Roman"/>
                <w:lang w:val="ro-MD"/>
              </w:rPr>
            </w:pPr>
            <w:r w:rsidRPr="006E19F5">
              <w:rPr>
                <w:rFonts w:ascii="Times New Roman" w:eastAsia="Times New Roman" w:hAnsi="Times New Roman"/>
                <w:lang w:val="ro-MD"/>
              </w:rPr>
              <w:t>productivitate slabă (4–5 t/ha vs. 8–10 t/ha în UE);</w:t>
            </w:r>
          </w:p>
          <w:p w14:paraId="479C71B8" w14:textId="77777777" w:rsidR="006E19F5" w:rsidRDefault="00167333" w:rsidP="006E19F5">
            <w:pPr>
              <w:pStyle w:val="ListParagraph"/>
              <w:numPr>
                <w:ilvl w:val="1"/>
                <w:numId w:val="6"/>
              </w:numPr>
              <w:pBdr>
                <w:top w:val="nil"/>
                <w:left w:val="nil"/>
                <w:bottom w:val="nil"/>
                <w:right w:val="nil"/>
                <w:between w:val="nil"/>
              </w:pBdr>
              <w:ind w:left="447" w:hanging="425"/>
              <w:rPr>
                <w:rFonts w:ascii="Times New Roman" w:eastAsia="Times New Roman" w:hAnsi="Times New Roman"/>
                <w:lang w:val="ro-MD"/>
              </w:rPr>
            </w:pPr>
            <w:r w:rsidRPr="006E19F5">
              <w:rPr>
                <w:rFonts w:ascii="Times New Roman" w:eastAsia="Times New Roman" w:hAnsi="Times New Roman"/>
                <w:lang w:val="ro-MD"/>
              </w:rPr>
              <w:t>tehnici învechite (60% plantații neadaptate pentru vin de calitate);</w:t>
            </w:r>
          </w:p>
          <w:p w14:paraId="57C389CB" w14:textId="77777777" w:rsidR="006E19F5" w:rsidRDefault="00167333" w:rsidP="006E19F5">
            <w:pPr>
              <w:pStyle w:val="ListParagraph"/>
              <w:numPr>
                <w:ilvl w:val="1"/>
                <w:numId w:val="6"/>
              </w:numPr>
              <w:pBdr>
                <w:top w:val="nil"/>
                <w:left w:val="nil"/>
                <w:bottom w:val="nil"/>
                <w:right w:val="nil"/>
                <w:between w:val="nil"/>
              </w:pBdr>
              <w:ind w:left="447" w:hanging="425"/>
              <w:rPr>
                <w:rFonts w:ascii="Times New Roman" w:eastAsia="Times New Roman" w:hAnsi="Times New Roman"/>
                <w:lang w:val="ro-MD"/>
              </w:rPr>
            </w:pPr>
            <w:r w:rsidRPr="006E19F5">
              <w:rPr>
                <w:rFonts w:ascii="Times New Roman" w:eastAsia="Times New Roman" w:hAnsi="Times New Roman"/>
                <w:lang w:val="ro-MD"/>
              </w:rPr>
              <w:t>exces de soiuri necompetitive pe piața mondială;</w:t>
            </w:r>
          </w:p>
          <w:p w14:paraId="038A0472" w14:textId="77777777" w:rsidR="006E19F5" w:rsidRDefault="00167333" w:rsidP="006E19F5">
            <w:pPr>
              <w:pStyle w:val="ListParagraph"/>
              <w:numPr>
                <w:ilvl w:val="1"/>
                <w:numId w:val="6"/>
              </w:numPr>
              <w:pBdr>
                <w:top w:val="nil"/>
                <w:left w:val="nil"/>
                <w:bottom w:val="nil"/>
                <w:right w:val="nil"/>
                <w:between w:val="nil"/>
              </w:pBdr>
              <w:ind w:left="447" w:hanging="425"/>
              <w:rPr>
                <w:rFonts w:ascii="Times New Roman" w:eastAsia="Times New Roman" w:hAnsi="Times New Roman"/>
                <w:lang w:val="ro-MD"/>
              </w:rPr>
            </w:pPr>
            <w:r w:rsidRPr="006E19F5">
              <w:rPr>
                <w:rFonts w:ascii="Times New Roman" w:eastAsia="Times New Roman" w:hAnsi="Times New Roman"/>
                <w:lang w:val="ro-MD"/>
              </w:rPr>
              <w:t>suprafețe insuficiente cu soiuri autohtone și noi;</w:t>
            </w:r>
          </w:p>
          <w:p w14:paraId="60D938C4" w14:textId="77777777" w:rsidR="00167333" w:rsidRPr="006E19F5" w:rsidRDefault="00167333" w:rsidP="006E19F5">
            <w:pPr>
              <w:pStyle w:val="ListParagraph"/>
              <w:numPr>
                <w:ilvl w:val="1"/>
                <w:numId w:val="6"/>
              </w:numPr>
              <w:pBdr>
                <w:top w:val="nil"/>
                <w:left w:val="nil"/>
                <w:bottom w:val="nil"/>
                <w:right w:val="nil"/>
                <w:between w:val="nil"/>
              </w:pBdr>
              <w:ind w:left="447" w:hanging="425"/>
              <w:rPr>
                <w:rFonts w:ascii="Times New Roman" w:eastAsia="Times New Roman" w:hAnsi="Times New Roman"/>
                <w:lang w:val="ro-MD"/>
              </w:rPr>
            </w:pPr>
            <w:r w:rsidRPr="006E19F5">
              <w:rPr>
                <w:rFonts w:ascii="Times New Roman" w:eastAsia="Times New Roman" w:hAnsi="Times New Roman"/>
                <w:lang w:val="ro-MD"/>
              </w:rPr>
              <w:t>export predominant de vin și distilate vrac.</w:t>
            </w:r>
          </w:p>
          <w:p w14:paraId="0863AF9E" w14:textId="77777777" w:rsidR="00167333" w:rsidRPr="001C1193" w:rsidRDefault="00167333" w:rsidP="00932253">
            <w:pPr>
              <w:numPr>
                <w:ilvl w:val="0"/>
                <w:numId w:val="6"/>
              </w:numPr>
              <w:pBdr>
                <w:top w:val="nil"/>
                <w:left w:val="nil"/>
                <w:bottom w:val="nil"/>
                <w:right w:val="nil"/>
                <w:between w:val="nil"/>
              </w:pBdr>
              <w:tabs>
                <w:tab w:val="left" w:pos="317"/>
              </w:tabs>
              <w:ind w:hanging="720"/>
              <w:contextualSpacing/>
              <w:rPr>
                <w:rFonts w:ascii="Times New Roman" w:hAnsi="Times New Roman"/>
                <w:i/>
                <w:iCs/>
                <w:lang w:val="ro-MD"/>
              </w:rPr>
            </w:pPr>
            <w:r w:rsidRPr="001C1193">
              <w:rPr>
                <w:rFonts w:ascii="Times New Roman" w:hAnsi="Times New Roman"/>
                <w:i/>
                <w:iCs/>
                <w:lang w:val="ro-MD"/>
              </w:rPr>
              <w:t>Zootehnie:</w:t>
            </w:r>
          </w:p>
          <w:p w14:paraId="7354EFE6" w14:textId="77777777" w:rsidR="006E19F5" w:rsidRDefault="00167333" w:rsidP="006E19F5">
            <w:pPr>
              <w:pStyle w:val="ListParagraph"/>
              <w:numPr>
                <w:ilvl w:val="1"/>
                <w:numId w:val="6"/>
              </w:numPr>
              <w:pBdr>
                <w:top w:val="nil"/>
                <w:left w:val="nil"/>
                <w:bottom w:val="nil"/>
                <w:right w:val="nil"/>
                <w:between w:val="nil"/>
              </w:pBdr>
              <w:ind w:left="447" w:hanging="447"/>
              <w:rPr>
                <w:rFonts w:ascii="Times New Roman" w:eastAsia="Times New Roman" w:hAnsi="Times New Roman"/>
                <w:lang w:val="ro-MD"/>
              </w:rPr>
            </w:pPr>
            <w:r w:rsidRPr="006E19F5">
              <w:rPr>
                <w:rFonts w:ascii="Times New Roman" w:eastAsia="Times New Roman" w:hAnsi="Times New Roman"/>
                <w:lang w:val="ro-MD"/>
              </w:rPr>
              <w:t>puțini specialiști (zootehnicieni, veterinari);</w:t>
            </w:r>
          </w:p>
          <w:p w14:paraId="1C8450E7" w14:textId="77777777" w:rsidR="006E19F5" w:rsidRDefault="00167333" w:rsidP="006E19F5">
            <w:pPr>
              <w:pStyle w:val="ListParagraph"/>
              <w:numPr>
                <w:ilvl w:val="1"/>
                <w:numId w:val="6"/>
              </w:numPr>
              <w:pBdr>
                <w:top w:val="nil"/>
                <w:left w:val="nil"/>
                <w:bottom w:val="nil"/>
                <w:right w:val="nil"/>
                <w:between w:val="nil"/>
              </w:pBdr>
              <w:ind w:left="447" w:hanging="447"/>
              <w:rPr>
                <w:rFonts w:ascii="Times New Roman" w:eastAsia="Times New Roman" w:hAnsi="Times New Roman"/>
                <w:lang w:val="ro-MD"/>
              </w:rPr>
            </w:pPr>
            <w:r w:rsidRPr="006E19F5">
              <w:rPr>
                <w:rFonts w:ascii="Times New Roman" w:eastAsia="Times New Roman" w:hAnsi="Times New Roman"/>
                <w:lang w:val="ro-MD"/>
              </w:rPr>
              <w:t>numeroase ferme neautorizate;</w:t>
            </w:r>
          </w:p>
          <w:p w14:paraId="1B207B9F" w14:textId="77777777" w:rsidR="006E19F5" w:rsidRDefault="00167333" w:rsidP="006E19F5">
            <w:pPr>
              <w:pStyle w:val="ListParagraph"/>
              <w:numPr>
                <w:ilvl w:val="1"/>
                <w:numId w:val="6"/>
              </w:numPr>
              <w:pBdr>
                <w:top w:val="nil"/>
                <w:left w:val="nil"/>
                <w:bottom w:val="nil"/>
                <w:right w:val="nil"/>
                <w:between w:val="nil"/>
              </w:pBdr>
              <w:ind w:left="447" w:hanging="447"/>
              <w:rPr>
                <w:rFonts w:ascii="Times New Roman" w:eastAsia="Times New Roman" w:hAnsi="Times New Roman"/>
                <w:lang w:val="ro-MD"/>
              </w:rPr>
            </w:pPr>
            <w:r w:rsidRPr="006E19F5">
              <w:rPr>
                <w:rFonts w:ascii="Times New Roman" w:eastAsia="Times New Roman" w:hAnsi="Times New Roman"/>
                <w:lang w:val="ro-MD"/>
              </w:rPr>
              <w:t>lipsa laboratoarelor acreditate conform standardelor UE;</w:t>
            </w:r>
          </w:p>
          <w:p w14:paraId="48334419" w14:textId="77777777" w:rsidR="006E19F5" w:rsidRDefault="00167333" w:rsidP="006E19F5">
            <w:pPr>
              <w:pStyle w:val="ListParagraph"/>
              <w:numPr>
                <w:ilvl w:val="1"/>
                <w:numId w:val="6"/>
              </w:numPr>
              <w:pBdr>
                <w:top w:val="nil"/>
                <w:left w:val="nil"/>
                <w:bottom w:val="nil"/>
                <w:right w:val="nil"/>
                <w:between w:val="nil"/>
              </w:pBdr>
              <w:ind w:left="447" w:hanging="447"/>
              <w:rPr>
                <w:rFonts w:ascii="Times New Roman" w:eastAsia="Times New Roman" w:hAnsi="Times New Roman"/>
                <w:lang w:val="ro-MD"/>
              </w:rPr>
            </w:pPr>
            <w:r w:rsidRPr="006E19F5">
              <w:rPr>
                <w:rFonts w:ascii="Times New Roman" w:eastAsia="Times New Roman" w:hAnsi="Times New Roman"/>
                <w:lang w:val="ro-MD"/>
              </w:rPr>
              <w:t>pășuni degradate și distribuție deficitară;</w:t>
            </w:r>
          </w:p>
          <w:p w14:paraId="71C85BE7" w14:textId="77777777" w:rsidR="006E19F5" w:rsidRDefault="00167333" w:rsidP="006E19F5">
            <w:pPr>
              <w:pStyle w:val="ListParagraph"/>
              <w:numPr>
                <w:ilvl w:val="1"/>
                <w:numId w:val="6"/>
              </w:numPr>
              <w:pBdr>
                <w:top w:val="nil"/>
                <w:left w:val="nil"/>
                <w:bottom w:val="nil"/>
                <w:right w:val="nil"/>
                <w:between w:val="nil"/>
              </w:pBdr>
              <w:ind w:left="447" w:hanging="447"/>
              <w:rPr>
                <w:rFonts w:ascii="Times New Roman" w:eastAsia="Times New Roman" w:hAnsi="Times New Roman"/>
                <w:lang w:val="ro-MD"/>
              </w:rPr>
            </w:pPr>
            <w:r w:rsidRPr="006E19F5">
              <w:rPr>
                <w:rFonts w:ascii="Times New Roman" w:eastAsia="Times New Roman" w:hAnsi="Times New Roman"/>
                <w:lang w:val="ro-MD"/>
              </w:rPr>
              <w:t>rentabilitate redusă, tehnologizare scăzută;</w:t>
            </w:r>
          </w:p>
          <w:p w14:paraId="2E7AB18B" w14:textId="77777777" w:rsidR="006E19F5" w:rsidRDefault="00167333" w:rsidP="006E19F5">
            <w:pPr>
              <w:pStyle w:val="ListParagraph"/>
              <w:numPr>
                <w:ilvl w:val="1"/>
                <w:numId w:val="6"/>
              </w:numPr>
              <w:pBdr>
                <w:top w:val="nil"/>
                <w:left w:val="nil"/>
                <w:bottom w:val="nil"/>
                <w:right w:val="nil"/>
                <w:between w:val="nil"/>
              </w:pBdr>
              <w:ind w:left="447" w:hanging="447"/>
              <w:rPr>
                <w:rFonts w:ascii="Times New Roman" w:eastAsia="Times New Roman" w:hAnsi="Times New Roman"/>
                <w:lang w:val="ro-MD"/>
              </w:rPr>
            </w:pPr>
            <w:r w:rsidRPr="006E19F5">
              <w:rPr>
                <w:rFonts w:ascii="Times New Roman" w:eastAsia="Times New Roman" w:hAnsi="Times New Roman"/>
                <w:lang w:val="ro-MD"/>
              </w:rPr>
              <w:t>fermieri slab instruiți, suprafețe reduse pentru furaje;</w:t>
            </w:r>
          </w:p>
          <w:p w14:paraId="33F9E874" w14:textId="77777777" w:rsidR="006E19F5" w:rsidRDefault="00167333" w:rsidP="006E19F5">
            <w:pPr>
              <w:pStyle w:val="ListParagraph"/>
              <w:numPr>
                <w:ilvl w:val="1"/>
                <w:numId w:val="6"/>
              </w:numPr>
              <w:pBdr>
                <w:top w:val="nil"/>
                <w:left w:val="nil"/>
                <w:bottom w:val="nil"/>
                <w:right w:val="nil"/>
                <w:between w:val="nil"/>
              </w:pBdr>
              <w:ind w:left="447" w:hanging="447"/>
              <w:rPr>
                <w:rFonts w:ascii="Times New Roman" w:eastAsia="Times New Roman" w:hAnsi="Times New Roman"/>
                <w:lang w:val="ro-MD"/>
              </w:rPr>
            </w:pPr>
            <w:r w:rsidRPr="006E19F5">
              <w:rPr>
                <w:rFonts w:ascii="Times New Roman" w:eastAsia="Times New Roman" w:hAnsi="Times New Roman"/>
                <w:lang w:val="ro-MD"/>
              </w:rPr>
              <w:t>productivitate scăzută per animal, puține ferme de prăsilă;</w:t>
            </w:r>
          </w:p>
          <w:p w14:paraId="15578482" w14:textId="77777777" w:rsidR="00167333" w:rsidRPr="006E19F5" w:rsidRDefault="00167333" w:rsidP="006E19F5">
            <w:pPr>
              <w:pStyle w:val="ListParagraph"/>
              <w:numPr>
                <w:ilvl w:val="1"/>
                <w:numId w:val="6"/>
              </w:numPr>
              <w:pBdr>
                <w:top w:val="nil"/>
                <w:left w:val="nil"/>
                <w:bottom w:val="nil"/>
                <w:right w:val="nil"/>
                <w:between w:val="nil"/>
              </w:pBdr>
              <w:ind w:left="447" w:hanging="447"/>
              <w:rPr>
                <w:rFonts w:ascii="Times New Roman" w:eastAsia="Times New Roman" w:hAnsi="Times New Roman"/>
                <w:lang w:val="ro-MD"/>
              </w:rPr>
            </w:pPr>
            <w:r w:rsidRPr="006E19F5">
              <w:rPr>
                <w:rFonts w:ascii="Times New Roman" w:eastAsia="Times New Roman" w:hAnsi="Times New Roman"/>
                <w:lang w:val="ro-MD"/>
              </w:rPr>
              <w:t>integrare redusă în lanțul valoric.</w:t>
            </w:r>
          </w:p>
          <w:p w14:paraId="598324F3" w14:textId="77777777" w:rsidR="00167333" w:rsidRPr="001C1193" w:rsidRDefault="00167333" w:rsidP="00932253">
            <w:pPr>
              <w:numPr>
                <w:ilvl w:val="0"/>
                <w:numId w:val="6"/>
              </w:numPr>
              <w:pBdr>
                <w:top w:val="nil"/>
                <w:left w:val="nil"/>
                <w:bottom w:val="nil"/>
                <w:right w:val="nil"/>
                <w:between w:val="nil"/>
              </w:pBdr>
              <w:tabs>
                <w:tab w:val="left" w:pos="306"/>
              </w:tabs>
              <w:ind w:hanging="720"/>
              <w:contextualSpacing/>
              <w:rPr>
                <w:rFonts w:ascii="Times New Roman" w:hAnsi="Times New Roman"/>
                <w:i/>
                <w:iCs/>
                <w:lang w:val="ro-MD"/>
              </w:rPr>
            </w:pPr>
            <w:r w:rsidRPr="001C1193">
              <w:rPr>
                <w:rFonts w:ascii="Times New Roman" w:hAnsi="Times New Roman"/>
                <w:i/>
                <w:iCs/>
                <w:lang w:val="ro-MD"/>
              </w:rPr>
              <w:t>Apicultură:</w:t>
            </w:r>
          </w:p>
          <w:p w14:paraId="172D612F" w14:textId="77777777" w:rsidR="006E19F5" w:rsidRDefault="00167333" w:rsidP="006E19F5">
            <w:pPr>
              <w:pStyle w:val="ListParagraph"/>
              <w:numPr>
                <w:ilvl w:val="1"/>
                <w:numId w:val="6"/>
              </w:numPr>
              <w:pBdr>
                <w:top w:val="nil"/>
                <w:left w:val="nil"/>
                <w:bottom w:val="nil"/>
                <w:right w:val="nil"/>
                <w:between w:val="nil"/>
              </w:pBdr>
              <w:ind w:left="447" w:hanging="425"/>
              <w:rPr>
                <w:rFonts w:ascii="Times New Roman" w:eastAsia="Times New Roman" w:hAnsi="Times New Roman"/>
                <w:lang w:val="ro-MD"/>
              </w:rPr>
            </w:pPr>
            <w:r w:rsidRPr="006E19F5">
              <w:rPr>
                <w:rFonts w:ascii="Times New Roman" w:eastAsia="Times New Roman" w:hAnsi="Times New Roman"/>
                <w:lang w:val="ro-MD"/>
              </w:rPr>
              <w:t>costuri mari pentru certificarea mierii la export;</w:t>
            </w:r>
          </w:p>
          <w:p w14:paraId="42F618EC" w14:textId="77777777" w:rsidR="006E19F5" w:rsidRDefault="00167333" w:rsidP="006E19F5">
            <w:pPr>
              <w:pStyle w:val="ListParagraph"/>
              <w:numPr>
                <w:ilvl w:val="1"/>
                <w:numId w:val="6"/>
              </w:numPr>
              <w:pBdr>
                <w:top w:val="nil"/>
                <w:left w:val="nil"/>
                <w:bottom w:val="nil"/>
                <w:right w:val="nil"/>
                <w:between w:val="nil"/>
              </w:pBdr>
              <w:ind w:left="447" w:hanging="425"/>
              <w:rPr>
                <w:rFonts w:ascii="Times New Roman" w:eastAsia="Times New Roman" w:hAnsi="Times New Roman"/>
                <w:lang w:val="ro-MD"/>
              </w:rPr>
            </w:pPr>
            <w:r w:rsidRPr="006E19F5">
              <w:rPr>
                <w:rFonts w:ascii="Times New Roman" w:eastAsia="Times New Roman" w:hAnsi="Times New Roman"/>
                <w:lang w:val="ro-MD"/>
              </w:rPr>
              <w:t>60–70% producție de miere polifloră cu preț scăzut;</w:t>
            </w:r>
          </w:p>
          <w:p w14:paraId="7626EF32" w14:textId="77777777" w:rsidR="006E19F5" w:rsidRDefault="00167333" w:rsidP="006E19F5">
            <w:pPr>
              <w:pStyle w:val="ListParagraph"/>
              <w:numPr>
                <w:ilvl w:val="1"/>
                <w:numId w:val="6"/>
              </w:numPr>
              <w:pBdr>
                <w:top w:val="nil"/>
                <w:left w:val="nil"/>
                <w:bottom w:val="nil"/>
                <w:right w:val="nil"/>
                <w:between w:val="nil"/>
              </w:pBdr>
              <w:ind w:left="447" w:hanging="425"/>
              <w:rPr>
                <w:rFonts w:ascii="Times New Roman" w:eastAsia="Times New Roman" w:hAnsi="Times New Roman"/>
                <w:lang w:val="ro-MD"/>
              </w:rPr>
            </w:pPr>
            <w:r w:rsidRPr="006E19F5">
              <w:rPr>
                <w:rFonts w:ascii="Times New Roman" w:eastAsia="Times New Roman" w:hAnsi="Times New Roman"/>
                <w:lang w:val="ro-MD"/>
              </w:rPr>
              <w:t>consum intern redus, puține stupine de prăsilă.</w:t>
            </w:r>
          </w:p>
          <w:p w14:paraId="4EB34CB8" w14:textId="77777777" w:rsidR="006E19F5" w:rsidRDefault="00167333" w:rsidP="006E19F5">
            <w:pPr>
              <w:pStyle w:val="ListParagraph"/>
              <w:numPr>
                <w:ilvl w:val="1"/>
                <w:numId w:val="6"/>
              </w:numPr>
              <w:pBdr>
                <w:top w:val="nil"/>
                <w:left w:val="nil"/>
                <w:bottom w:val="nil"/>
                <w:right w:val="nil"/>
                <w:between w:val="nil"/>
              </w:pBdr>
              <w:ind w:left="447" w:hanging="425"/>
              <w:rPr>
                <w:rFonts w:ascii="Times New Roman" w:eastAsia="Times New Roman" w:hAnsi="Times New Roman"/>
                <w:lang w:val="ro-MD"/>
              </w:rPr>
            </w:pPr>
            <w:r w:rsidRPr="006E19F5">
              <w:rPr>
                <w:rFonts w:ascii="Times New Roman" w:eastAsia="Times New Roman" w:hAnsi="Times New Roman"/>
                <w:lang w:val="ro-MD"/>
              </w:rPr>
              <w:t>stagnarea rasei autohtone de albine (import ilegal de material genetic);</w:t>
            </w:r>
          </w:p>
          <w:p w14:paraId="4F931CEA" w14:textId="77777777" w:rsidR="006E19F5" w:rsidRDefault="00167333" w:rsidP="006E19F5">
            <w:pPr>
              <w:pStyle w:val="ListParagraph"/>
              <w:numPr>
                <w:ilvl w:val="1"/>
                <w:numId w:val="6"/>
              </w:numPr>
              <w:pBdr>
                <w:top w:val="nil"/>
                <w:left w:val="nil"/>
                <w:bottom w:val="nil"/>
                <w:right w:val="nil"/>
                <w:between w:val="nil"/>
              </w:pBdr>
              <w:ind w:left="447" w:hanging="425"/>
              <w:rPr>
                <w:rFonts w:ascii="Times New Roman" w:eastAsia="Times New Roman" w:hAnsi="Times New Roman"/>
                <w:lang w:val="ro-MD"/>
              </w:rPr>
            </w:pPr>
            <w:r w:rsidRPr="006E19F5">
              <w:rPr>
                <w:rFonts w:ascii="Times New Roman" w:eastAsia="Times New Roman" w:hAnsi="Times New Roman"/>
                <w:lang w:val="ro-MD"/>
              </w:rPr>
              <w:t>utilizare de preparate veterinare neautorizate;</w:t>
            </w:r>
          </w:p>
          <w:p w14:paraId="59C91054" w14:textId="77777777" w:rsidR="006E19F5" w:rsidRDefault="00167333" w:rsidP="006E19F5">
            <w:pPr>
              <w:pStyle w:val="ListParagraph"/>
              <w:numPr>
                <w:ilvl w:val="1"/>
                <w:numId w:val="6"/>
              </w:numPr>
              <w:pBdr>
                <w:top w:val="nil"/>
                <w:left w:val="nil"/>
                <w:bottom w:val="nil"/>
                <w:right w:val="nil"/>
                <w:between w:val="nil"/>
              </w:pBdr>
              <w:ind w:left="447" w:hanging="425"/>
              <w:rPr>
                <w:rFonts w:ascii="Times New Roman" w:eastAsia="Times New Roman" w:hAnsi="Times New Roman"/>
                <w:lang w:val="ro-MD"/>
              </w:rPr>
            </w:pPr>
            <w:r w:rsidRPr="006E19F5">
              <w:rPr>
                <w:rFonts w:ascii="Times New Roman" w:eastAsia="Times New Roman" w:hAnsi="Times New Roman"/>
                <w:lang w:val="ro-MD"/>
              </w:rPr>
              <w:t>productivitate redusă/stup, tehnologii învechite;</w:t>
            </w:r>
          </w:p>
          <w:p w14:paraId="11843FC2" w14:textId="77777777" w:rsidR="00167333" w:rsidRPr="006E19F5" w:rsidRDefault="00167333" w:rsidP="006E19F5">
            <w:pPr>
              <w:pStyle w:val="ListParagraph"/>
              <w:numPr>
                <w:ilvl w:val="1"/>
                <w:numId w:val="6"/>
              </w:numPr>
              <w:pBdr>
                <w:top w:val="nil"/>
                <w:left w:val="nil"/>
                <w:bottom w:val="nil"/>
                <w:right w:val="nil"/>
                <w:between w:val="nil"/>
              </w:pBdr>
              <w:ind w:left="447" w:hanging="425"/>
              <w:rPr>
                <w:rFonts w:ascii="Times New Roman" w:eastAsia="Times New Roman" w:hAnsi="Times New Roman"/>
                <w:lang w:val="ro-MD"/>
              </w:rPr>
            </w:pPr>
            <w:r w:rsidRPr="006E19F5">
              <w:rPr>
                <w:rFonts w:ascii="Times New Roman" w:eastAsia="Times New Roman" w:hAnsi="Times New Roman"/>
                <w:lang w:val="ro-MD"/>
              </w:rPr>
              <w:t>acces limitat la baza meliferă, mai ales la flora forestieră.</w:t>
            </w:r>
          </w:p>
        </w:tc>
      </w:tr>
      <w:tr w:rsidR="00E6648E" w:rsidRPr="001C1193" w14:paraId="34A813C2" w14:textId="77777777" w:rsidTr="00932253">
        <w:tc>
          <w:tcPr>
            <w:tcW w:w="9493" w:type="dxa"/>
            <w:shd w:val="clear" w:color="auto" w:fill="D9D9D9"/>
          </w:tcPr>
          <w:p w14:paraId="12DFF433"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Oportunități</w:t>
            </w:r>
          </w:p>
        </w:tc>
      </w:tr>
      <w:tr w:rsidR="005E7963" w:rsidRPr="001C1193" w14:paraId="422D6B72" w14:textId="77777777" w:rsidTr="00932253">
        <w:tc>
          <w:tcPr>
            <w:tcW w:w="9493" w:type="dxa"/>
          </w:tcPr>
          <w:p w14:paraId="2F0ABB0A" w14:textId="77777777" w:rsidR="00167333" w:rsidRPr="001C1193" w:rsidRDefault="00167333" w:rsidP="00932253">
            <w:pPr>
              <w:numPr>
                <w:ilvl w:val="0"/>
                <w:numId w:val="7"/>
              </w:numPr>
              <w:tabs>
                <w:tab w:val="left" w:pos="175"/>
                <w:tab w:val="left" w:pos="317"/>
                <w:tab w:val="left" w:pos="1276"/>
                <w:tab w:val="left" w:pos="1560"/>
              </w:tabs>
              <w:ind w:hanging="693"/>
              <w:contextualSpacing/>
              <w:rPr>
                <w:rFonts w:ascii="Times New Roman" w:hAnsi="Times New Roman"/>
                <w:i/>
                <w:iCs/>
                <w:lang w:val="ro-MD" w:eastAsia="ru-RU"/>
              </w:rPr>
            </w:pPr>
            <w:r w:rsidRPr="001C1193">
              <w:rPr>
                <w:rFonts w:ascii="Times New Roman" w:hAnsi="Times New Roman"/>
                <w:i/>
                <w:iCs/>
                <w:lang w:val="ro-MD" w:eastAsia="ru-RU"/>
              </w:rPr>
              <w:t>Agricultură:</w:t>
            </w:r>
          </w:p>
          <w:p w14:paraId="49B64600" w14:textId="0DA488A1" w:rsidR="00167333" w:rsidRPr="004A56F8"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4A56F8">
              <w:rPr>
                <w:rFonts w:ascii="Times New Roman" w:hAnsi="Times New Roman"/>
                <w:lang w:val="ro-MD" w:eastAsia="ru-RU"/>
              </w:rPr>
              <w:t>cerere globală și regională în creștere (UE, Asia);</w:t>
            </w:r>
          </w:p>
          <w:p w14:paraId="70A83FE5" w14:textId="77777777"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t>valoare adăugată prin marketing direct, etichetarea calității, indicarea originii;</w:t>
            </w:r>
          </w:p>
          <w:p w14:paraId="01A8227D" w14:textId="77777777"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t>reducerea degradării solurilor;</w:t>
            </w:r>
          </w:p>
          <w:p w14:paraId="2A3FD746" w14:textId="77777777"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t>creșterea cererii pentru produse ecologice și locale;</w:t>
            </w:r>
          </w:p>
          <w:p w14:paraId="6E32654E" w14:textId="77777777" w:rsidR="00167333" w:rsidRPr="001C1193" w:rsidRDefault="00167333" w:rsidP="00932253">
            <w:pPr>
              <w:numPr>
                <w:ilvl w:val="0"/>
                <w:numId w:val="7"/>
              </w:numPr>
              <w:tabs>
                <w:tab w:val="left" w:pos="175"/>
                <w:tab w:val="left" w:pos="306"/>
                <w:tab w:val="left" w:pos="1134"/>
                <w:tab w:val="left" w:pos="1276"/>
              </w:tabs>
              <w:ind w:hanging="693"/>
              <w:contextualSpacing/>
              <w:rPr>
                <w:rFonts w:ascii="Times New Roman" w:hAnsi="Times New Roman"/>
                <w:i/>
                <w:iCs/>
                <w:lang w:val="ro-MD" w:eastAsia="ru-RU"/>
              </w:rPr>
            </w:pPr>
            <w:r w:rsidRPr="001C1193">
              <w:rPr>
                <w:rFonts w:ascii="Times New Roman" w:hAnsi="Times New Roman"/>
                <w:i/>
                <w:iCs/>
                <w:lang w:val="ro-MD" w:eastAsia="ru-RU"/>
              </w:rPr>
              <w:t>Viticultură și vinificație:</w:t>
            </w:r>
          </w:p>
          <w:p w14:paraId="1E65549E" w14:textId="77777777"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t>acces extins pe piețe atractive (UE, SUA, Marea Britanie, Asia);</w:t>
            </w:r>
          </w:p>
          <w:p w14:paraId="306BE33A" w14:textId="55C2D864"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t>acorduri de liber schimb (</w:t>
            </w:r>
            <w:r w:rsidR="001E3112" w:rsidRPr="001E3112">
              <w:rPr>
                <w:rFonts w:ascii="Times New Roman" w:hAnsi="Times New Roman"/>
                <w:lang w:val="ro-MD" w:eastAsia="ru-RU"/>
              </w:rPr>
              <w:t xml:space="preserve">Zona de Liber Schimb Aprofundat și Cuprinzător </w:t>
            </w:r>
            <w:r w:rsidR="00D17402">
              <w:rPr>
                <w:rFonts w:ascii="Times New Roman" w:hAnsi="Times New Roman"/>
                <w:lang w:val="ro-MD" w:eastAsia="ru-RU"/>
              </w:rPr>
              <w:t xml:space="preserve"> </w:t>
            </w:r>
            <w:r w:rsidR="00776769">
              <w:rPr>
                <w:rFonts w:ascii="Times New Roman" w:hAnsi="Times New Roman"/>
                <w:lang w:val="ro-MD" w:eastAsia="ru-RU"/>
              </w:rPr>
              <w:t>(</w:t>
            </w:r>
            <w:r w:rsidRPr="00D46DC4">
              <w:rPr>
                <w:rFonts w:ascii="Times New Roman" w:hAnsi="Times New Roman"/>
                <w:lang w:val="ro-MD" w:eastAsia="ru-RU"/>
              </w:rPr>
              <w:t>DCFTA</w:t>
            </w:r>
            <w:r w:rsidR="00776769">
              <w:rPr>
                <w:rFonts w:ascii="Times New Roman" w:hAnsi="Times New Roman"/>
                <w:lang w:val="ro-MD" w:eastAsia="ru-RU"/>
              </w:rPr>
              <w:t>)</w:t>
            </w:r>
            <w:r w:rsidRPr="00D46DC4">
              <w:rPr>
                <w:rFonts w:ascii="Times New Roman" w:hAnsi="Times New Roman"/>
                <w:lang w:val="ro-MD" w:eastAsia="ru-RU"/>
              </w:rPr>
              <w:t xml:space="preserve">, </w:t>
            </w:r>
            <w:r w:rsidR="00776769" w:rsidRPr="00776769">
              <w:rPr>
                <w:rFonts w:ascii="Times New Roman" w:hAnsi="Times New Roman"/>
                <w:lang w:val="ro-MD" w:eastAsia="ru-RU"/>
              </w:rPr>
              <w:t xml:space="preserve">Central European </w:t>
            </w:r>
            <w:proofErr w:type="spellStart"/>
            <w:r w:rsidR="00776769" w:rsidRPr="00776769">
              <w:rPr>
                <w:rFonts w:ascii="Times New Roman" w:hAnsi="Times New Roman"/>
                <w:lang w:val="ro-MD" w:eastAsia="ru-RU"/>
              </w:rPr>
              <w:t>Free</w:t>
            </w:r>
            <w:proofErr w:type="spellEnd"/>
            <w:r w:rsidR="00776769" w:rsidRPr="00776769">
              <w:rPr>
                <w:rFonts w:ascii="Times New Roman" w:hAnsi="Times New Roman"/>
                <w:lang w:val="ro-MD" w:eastAsia="ru-RU"/>
              </w:rPr>
              <w:t xml:space="preserve"> Trade Agreement </w:t>
            </w:r>
            <w:r w:rsidR="00776769">
              <w:rPr>
                <w:rFonts w:ascii="Times New Roman" w:hAnsi="Times New Roman"/>
                <w:lang w:val="ro-MD" w:eastAsia="ru-RU"/>
              </w:rPr>
              <w:t>(</w:t>
            </w:r>
            <w:r w:rsidRPr="00D46DC4">
              <w:rPr>
                <w:rFonts w:ascii="Times New Roman" w:hAnsi="Times New Roman"/>
                <w:lang w:val="ro-MD" w:eastAsia="ru-RU"/>
              </w:rPr>
              <w:t>CEFTA</w:t>
            </w:r>
            <w:r w:rsidR="00776769">
              <w:rPr>
                <w:rFonts w:ascii="Times New Roman" w:hAnsi="Times New Roman"/>
                <w:lang w:val="ro-MD" w:eastAsia="ru-RU"/>
              </w:rPr>
              <w:t>)</w:t>
            </w:r>
            <w:r w:rsidRPr="00D46DC4">
              <w:rPr>
                <w:rFonts w:ascii="Times New Roman" w:hAnsi="Times New Roman"/>
                <w:lang w:val="ro-MD" w:eastAsia="ru-RU"/>
              </w:rPr>
              <w:t xml:space="preserve">, </w:t>
            </w:r>
            <w:r w:rsidR="002E14EA" w:rsidRPr="002E14EA">
              <w:rPr>
                <w:rFonts w:ascii="Times New Roman" w:hAnsi="Times New Roman"/>
                <w:lang w:val="ro-MD" w:eastAsia="ru-RU"/>
              </w:rPr>
              <w:t xml:space="preserve">Asociația Europeană a Liberului Schimb </w:t>
            </w:r>
            <w:r w:rsidR="002E14EA">
              <w:rPr>
                <w:rFonts w:ascii="Times New Roman" w:hAnsi="Times New Roman"/>
                <w:lang w:val="ro-MD" w:eastAsia="ru-RU"/>
              </w:rPr>
              <w:t>(</w:t>
            </w:r>
            <w:r w:rsidRPr="00D46DC4">
              <w:rPr>
                <w:rFonts w:ascii="Times New Roman" w:hAnsi="Times New Roman"/>
                <w:lang w:val="ro-MD" w:eastAsia="ru-RU"/>
              </w:rPr>
              <w:t>EFTA</w:t>
            </w:r>
            <w:r w:rsidR="002E14EA">
              <w:rPr>
                <w:rFonts w:ascii="Times New Roman" w:hAnsi="Times New Roman"/>
                <w:lang w:val="ro-MD" w:eastAsia="ru-RU"/>
              </w:rPr>
              <w:t>)</w:t>
            </w:r>
            <w:r w:rsidRPr="00D46DC4">
              <w:rPr>
                <w:rFonts w:ascii="Times New Roman" w:hAnsi="Times New Roman"/>
                <w:lang w:val="ro-MD" w:eastAsia="ru-RU"/>
              </w:rPr>
              <w:t xml:space="preserve">, </w:t>
            </w:r>
            <w:proofErr w:type="spellStart"/>
            <w:r w:rsidR="007D49A2" w:rsidRPr="007D49A2">
              <w:rPr>
                <w:rFonts w:ascii="Times New Roman" w:hAnsi="Times New Roman"/>
                <w:lang w:val="ro-MD" w:eastAsia="ru-RU"/>
              </w:rPr>
              <w:t>Organization</w:t>
            </w:r>
            <w:proofErr w:type="spellEnd"/>
            <w:r w:rsidR="007D49A2" w:rsidRPr="007D49A2">
              <w:rPr>
                <w:rFonts w:ascii="Times New Roman" w:hAnsi="Times New Roman"/>
                <w:lang w:val="ro-MD" w:eastAsia="ru-RU"/>
              </w:rPr>
              <w:t xml:space="preserve"> for </w:t>
            </w:r>
            <w:proofErr w:type="spellStart"/>
            <w:r w:rsidR="007D49A2" w:rsidRPr="007D49A2">
              <w:rPr>
                <w:rFonts w:ascii="Times New Roman" w:hAnsi="Times New Roman"/>
                <w:lang w:val="ro-MD" w:eastAsia="ru-RU"/>
              </w:rPr>
              <w:t>Democracy</w:t>
            </w:r>
            <w:proofErr w:type="spellEnd"/>
            <w:r w:rsidR="007D49A2" w:rsidRPr="007D49A2">
              <w:rPr>
                <w:rFonts w:ascii="Times New Roman" w:hAnsi="Times New Roman"/>
                <w:lang w:val="ro-MD" w:eastAsia="ru-RU"/>
              </w:rPr>
              <w:t xml:space="preserve"> </w:t>
            </w:r>
            <w:proofErr w:type="spellStart"/>
            <w:r w:rsidR="007D49A2" w:rsidRPr="007D49A2">
              <w:rPr>
                <w:rFonts w:ascii="Times New Roman" w:hAnsi="Times New Roman"/>
                <w:lang w:val="ro-MD" w:eastAsia="ru-RU"/>
              </w:rPr>
              <w:t>and</w:t>
            </w:r>
            <w:proofErr w:type="spellEnd"/>
            <w:r w:rsidR="007D49A2" w:rsidRPr="007D49A2">
              <w:rPr>
                <w:rFonts w:ascii="Times New Roman" w:hAnsi="Times New Roman"/>
                <w:lang w:val="ro-MD" w:eastAsia="ru-RU"/>
              </w:rPr>
              <w:t xml:space="preserve"> Economic </w:t>
            </w:r>
            <w:proofErr w:type="spellStart"/>
            <w:r w:rsidR="007D49A2" w:rsidRPr="007D49A2">
              <w:rPr>
                <w:rFonts w:ascii="Times New Roman" w:hAnsi="Times New Roman"/>
                <w:lang w:val="ro-MD" w:eastAsia="ru-RU"/>
              </w:rPr>
              <w:t>Development</w:t>
            </w:r>
            <w:proofErr w:type="spellEnd"/>
            <w:r w:rsidR="007D49A2" w:rsidRPr="007D49A2">
              <w:rPr>
                <w:rFonts w:ascii="Times New Roman" w:hAnsi="Times New Roman"/>
                <w:lang w:val="ro-MD" w:eastAsia="ru-RU"/>
              </w:rPr>
              <w:t xml:space="preserve"> </w:t>
            </w:r>
            <w:r w:rsidR="007D49A2">
              <w:rPr>
                <w:rFonts w:ascii="Times New Roman" w:hAnsi="Times New Roman"/>
                <w:lang w:val="ro-MD" w:eastAsia="ru-RU"/>
              </w:rPr>
              <w:t>(</w:t>
            </w:r>
            <w:r w:rsidRPr="00D46DC4">
              <w:rPr>
                <w:rFonts w:ascii="Times New Roman" w:hAnsi="Times New Roman"/>
                <w:lang w:val="ro-MD" w:eastAsia="ru-RU"/>
              </w:rPr>
              <w:t>GUAM</w:t>
            </w:r>
            <w:r w:rsidR="007D49A2">
              <w:rPr>
                <w:rFonts w:ascii="Times New Roman" w:hAnsi="Times New Roman"/>
                <w:lang w:val="ro-MD" w:eastAsia="ru-RU"/>
              </w:rPr>
              <w:t>)</w:t>
            </w:r>
            <w:r w:rsidRPr="00D46DC4">
              <w:rPr>
                <w:rFonts w:ascii="Times New Roman" w:hAnsi="Times New Roman"/>
                <w:lang w:val="ro-MD" w:eastAsia="ru-RU"/>
              </w:rPr>
              <w:t xml:space="preserve">, Turcia, </w:t>
            </w:r>
            <w:proofErr w:type="spellStart"/>
            <w:r w:rsidR="000547B4" w:rsidRPr="000547B4">
              <w:rPr>
                <w:rFonts w:ascii="Times New Roman" w:hAnsi="Times New Roman"/>
                <w:lang w:val="ro-MD" w:eastAsia="ru-RU"/>
              </w:rPr>
              <w:t>Small</w:t>
            </w:r>
            <w:proofErr w:type="spellEnd"/>
            <w:r w:rsidR="000547B4" w:rsidRPr="000547B4">
              <w:rPr>
                <w:rFonts w:ascii="Times New Roman" w:hAnsi="Times New Roman"/>
                <w:lang w:val="ro-MD" w:eastAsia="ru-RU"/>
              </w:rPr>
              <w:t xml:space="preserve"> </w:t>
            </w:r>
            <w:proofErr w:type="spellStart"/>
            <w:r w:rsidR="000547B4" w:rsidRPr="000547B4">
              <w:rPr>
                <w:rFonts w:ascii="Times New Roman" w:hAnsi="Times New Roman"/>
                <w:lang w:val="ro-MD" w:eastAsia="ru-RU"/>
              </w:rPr>
              <w:t>Grants</w:t>
            </w:r>
            <w:proofErr w:type="spellEnd"/>
            <w:r w:rsidR="000547B4" w:rsidRPr="000547B4">
              <w:rPr>
                <w:rFonts w:ascii="Times New Roman" w:hAnsi="Times New Roman"/>
                <w:lang w:val="ro-MD" w:eastAsia="ru-RU"/>
              </w:rPr>
              <w:t xml:space="preserve"> </w:t>
            </w:r>
            <w:proofErr w:type="spellStart"/>
            <w:r w:rsidR="000547B4" w:rsidRPr="000547B4">
              <w:rPr>
                <w:rFonts w:ascii="Times New Roman" w:hAnsi="Times New Roman"/>
                <w:lang w:val="ro-MD" w:eastAsia="ru-RU"/>
              </w:rPr>
              <w:t>Programme</w:t>
            </w:r>
            <w:proofErr w:type="spellEnd"/>
            <w:r w:rsidR="000547B4" w:rsidRPr="000547B4">
              <w:rPr>
                <w:rFonts w:ascii="Times New Roman" w:hAnsi="Times New Roman"/>
                <w:lang w:val="ro-MD" w:eastAsia="ru-RU"/>
              </w:rPr>
              <w:t xml:space="preserve"> </w:t>
            </w:r>
            <w:r w:rsidR="000547B4">
              <w:rPr>
                <w:rFonts w:ascii="Times New Roman" w:hAnsi="Times New Roman"/>
                <w:lang w:val="ro-MD" w:eastAsia="ru-RU"/>
              </w:rPr>
              <w:t>(</w:t>
            </w:r>
            <w:r w:rsidRPr="00D46DC4">
              <w:rPr>
                <w:rFonts w:ascii="Times New Roman" w:hAnsi="Times New Roman"/>
                <w:lang w:val="ro-MD" w:eastAsia="ru-RU"/>
              </w:rPr>
              <w:t>SGP SUA</w:t>
            </w:r>
            <w:r w:rsidR="000547B4">
              <w:rPr>
                <w:rFonts w:ascii="Times New Roman" w:hAnsi="Times New Roman"/>
                <w:lang w:val="ro-MD" w:eastAsia="ru-RU"/>
              </w:rPr>
              <w:t>)</w:t>
            </w:r>
            <w:r w:rsidRPr="00D46DC4">
              <w:rPr>
                <w:rFonts w:ascii="Times New Roman" w:hAnsi="Times New Roman"/>
                <w:lang w:val="ro-MD" w:eastAsia="ru-RU"/>
              </w:rPr>
              <w:t>);</w:t>
            </w:r>
          </w:p>
          <w:p w14:paraId="35F8F9E5" w14:textId="77777777"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t xml:space="preserve">dezvoltarea vinurilor </w:t>
            </w:r>
            <w:proofErr w:type="spellStart"/>
            <w:r w:rsidRPr="00D46DC4">
              <w:rPr>
                <w:rFonts w:ascii="Times New Roman" w:hAnsi="Times New Roman"/>
                <w:lang w:val="ro-MD" w:eastAsia="ru-RU"/>
              </w:rPr>
              <w:t>premium</w:t>
            </w:r>
            <w:proofErr w:type="spellEnd"/>
            <w:r w:rsidRPr="00D46DC4">
              <w:rPr>
                <w:rFonts w:ascii="Times New Roman" w:hAnsi="Times New Roman"/>
                <w:lang w:val="ro-MD" w:eastAsia="ru-RU"/>
              </w:rPr>
              <w:t>, spumante, distilate, inclusiv ecologice/biodinamice;</w:t>
            </w:r>
          </w:p>
          <w:p w14:paraId="2B978728" w14:textId="59E5D001"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t xml:space="preserve">creșterea cererii internaționale și pentru „vinuri de autor”, </w:t>
            </w:r>
            <w:r w:rsidR="00CF0557" w:rsidRPr="00D46DC4">
              <w:rPr>
                <w:rFonts w:ascii="Times New Roman" w:hAnsi="Times New Roman"/>
                <w:lang w:val="ro-MD" w:eastAsia="ru-RU"/>
              </w:rPr>
              <w:t>turismul vitivinicol</w:t>
            </w:r>
            <w:r w:rsidRPr="00D46DC4">
              <w:rPr>
                <w:rFonts w:ascii="Times New Roman" w:hAnsi="Times New Roman"/>
                <w:lang w:val="ro-MD" w:eastAsia="ru-RU"/>
              </w:rPr>
              <w:t>;</w:t>
            </w:r>
          </w:p>
          <w:p w14:paraId="6F28CF83" w14:textId="77777777"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t>adaptarea la standarde internaționale de calitate.</w:t>
            </w:r>
          </w:p>
          <w:p w14:paraId="0BADC775" w14:textId="77777777" w:rsidR="00167333" w:rsidRPr="001C1193" w:rsidRDefault="00167333" w:rsidP="00932253">
            <w:pPr>
              <w:numPr>
                <w:ilvl w:val="0"/>
                <w:numId w:val="7"/>
              </w:numPr>
              <w:tabs>
                <w:tab w:val="left" w:pos="175"/>
                <w:tab w:val="left" w:pos="306"/>
                <w:tab w:val="left" w:pos="1134"/>
                <w:tab w:val="left" w:pos="1276"/>
              </w:tabs>
              <w:ind w:hanging="693"/>
              <w:contextualSpacing/>
              <w:rPr>
                <w:rFonts w:ascii="Times New Roman" w:hAnsi="Times New Roman"/>
                <w:i/>
                <w:iCs/>
                <w:lang w:val="ro-MD" w:eastAsia="ru-RU"/>
              </w:rPr>
            </w:pPr>
            <w:r w:rsidRPr="001C1193">
              <w:rPr>
                <w:rFonts w:ascii="Times New Roman" w:hAnsi="Times New Roman"/>
                <w:i/>
                <w:iCs/>
                <w:lang w:val="ro-MD" w:eastAsia="ru-RU"/>
              </w:rPr>
              <w:t>Zootehnie:</w:t>
            </w:r>
          </w:p>
          <w:p w14:paraId="24C99884" w14:textId="77777777"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t>venituri și locuri de muncă stabile pe tot parcursul anului;</w:t>
            </w:r>
          </w:p>
          <w:p w14:paraId="64ECBE97" w14:textId="6EA90D30"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t xml:space="preserve">resurse genetice locale și </w:t>
            </w:r>
            <w:r w:rsidR="003B3EFD" w:rsidRPr="00D46DC4">
              <w:rPr>
                <w:rFonts w:ascii="Times New Roman" w:hAnsi="Times New Roman"/>
                <w:lang w:val="ro-MD" w:eastAsia="ru-RU"/>
              </w:rPr>
              <w:t xml:space="preserve">produse fertilizante </w:t>
            </w:r>
            <w:r w:rsidRPr="00D46DC4">
              <w:rPr>
                <w:rFonts w:ascii="Times New Roman" w:hAnsi="Times New Roman"/>
                <w:lang w:val="ro-MD" w:eastAsia="ru-RU"/>
              </w:rPr>
              <w:t>organice pentru agricultură;</w:t>
            </w:r>
          </w:p>
          <w:p w14:paraId="6958A15C" w14:textId="77777777"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t>dezvoltarea afacerilor rurale, lanțuri scurte de aprovizionare;</w:t>
            </w:r>
          </w:p>
          <w:p w14:paraId="083345F4" w14:textId="77777777"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t>tehnologii noi în producția de carne, diversificare și promovare a produselor tradiționale cu origine;</w:t>
            </w:r>
          </w:p>
          <w:p w14:paraId="320F5AF6" w14:textId="77777777"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t>substituirea importurilor, diversificarea exporturilor;</w:t>
            </w:r>
          </w:p>
          <w:p w14:paraId="1221677C" w14:textId="0E2DD3CE"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t>cooperare și asocieri între producători;</w:t>
            </w:r>
          </w:p>
          <w:p w14:paraId="268BCAE7" w14:textId="77777777"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t>cerere de materii prime pentru industria de procesare.</w:t>
            </w:r>
          </w:p>
          <w:p w14:paraId="5BF3C500" w14:textId="77777777" w:rsidR="00167333" w:rsidRPr="001C1193" w:rsidRDefault="00167333" w:rsidP="00932253">
            <w:pPr>
              <w:numPr>
                <w:ilvl w:val="0"/>
                <w:numId w:val="7"/>
              </w:numPr>
              <w:tabs>
                <w:tab w:val="left" w:pos="175"/>
                <w:tab w:val="left" w:pos="306"/>
                <w:tab w:val="left" w:pos="1134"/>
                <w:tab w:val="left" w:pos="1560"/>
              </w:tabs>
              <w:ind w:hanging="720"/>
              <w:contextualSpacing/>
              <w:rPr>
                <w:rFonts w:ascii="Times New Roman" w:hAnsi="Times New Roman"/>
                <w:i/>
                <w:iCs/>
                <w:lang w:val="ro-MD" w:eastAsia="ru-RU"/>
              </w:rPr>
            </w:pPr>
            <w:r w:rsidRPr="001C1193">
              <w:rPr>
                <w:rFonts w:ascii="Times New Roman" w:hAnsi="Times New Roman"/>
                <w:i/>
                <w:iCs/>
                <w:lang w:val="ro-MD" w:eastAsia="ru-RU"/>
              </w:rPr>
              <w:t>Apicultură:</w:t>
            </w:r>
          </w:p>
          <w:p w14:paraId="31D97CF9" w14:textId="77777777"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t>acces mai bun la informații și tehnologii moderne;</w:t>
            </w:r>
          </w:p>
          <w:p w14:paraId="7F9C2C7A" w14:textId="77777777"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lastRenderedPageBreak/>
              <w:t>promovare internațională cu brand de țară;</w:t>
            </w:r>
          </w:p>
          <w:p w14:paraId="2563443A" w14:textId="77777777"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t>cultivarea plantelor melifere, dezvoltarea apiculturii organice;</w:t>
            </w:r>
          </w:p>
          <w:p w14:paraId="6C3D1AF1" w14:textId="77777777"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t>servicii de polenizare pentru creșterea producției agricole:</w:t>
            </w:r>
          </w:p>
          <w:p w14:paraId="7F3F8064" w14:textId="77777777" w:rsidR="00167333" w:rsidRPr="00D46DC4" w:rsidRDefault="00167333" w:rsidP="00D46DC4">
            <w:pPr>
              <w:pStyle w:val="ListParagraph"/>
              <w:numPr>
                <w:ilvl w:val="1"/>
                <w:numId w:val="7"/>
              </w:numPr>
              <w:tabs>
                <w:tab w:val="left" w:pos="175"/>
                <w:tab w:val="left" w:pos="1134"/>
                <w:tab w:val="left" w:pos="1276"/>
                <w:tab w:val="left" w:pos="1560"/>
              </w:tabs>
              <w:ind w:left="447"/>
              <w:rPr>
                <w:rFonts w:ascii="Times New Roman" w:hAnsi="Times New Roman"/>
                <w:lang w:val="ro-MD" w:eastAsia="ru-RU"/>
              </w:rPr>
            </w:pPr>
            <w:r w:rsidRPr="00D46DC4">
              <w:rPr>
                <w:rFonts w:ascii="Times New Roman" w:hAnsi="Times New Roman"/>
                <w:lang w:val="ro-MD" w:eastAsia="ru-RU"/>
              </w:rPr>
              <w:t>certificarea și standardizarea produselor apicole și auxiliare pentru export.</w:t>
            </w:r>
          </w:p>
        </w:tc>
      </w:tr>
      <w:tr w:rsidR="00E6648E" w:rsidRPr="001C1193" w14:paraId="3B404C75" w14:textId="77777777" w:rsidTr="00932253">
        <w:tc>
          <w:tcPr>
            <w:tcW w:w="9493" w:type="dxa"/>
            <w:shd w:val="clear" w:color="auto" w:fill="D9D9D9"/>
          </w:tcPr>
          <w:p w14:paraId="637FDCA3"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lastRenderedPageBreak/>
              <w:t>Amenințări</w:t>
            </w:r>
          </w:p>
        </w:tc>
      </w:tr>
      <w:tr w:rsidR="005E7963" w:rsidRPr="001C1193" w14:paraId="2DB2C0F0" w14:textId="77777777" w:rsidTr="00932253">
        <w:tc>
          <w:tcPr>
            <w:tcW w:w="9493" w:type="dxa"/>
          </w:tcPr>
          <w:p w14:paraId="2CC1E5EB" w14:textId="77777777" w:rsidR="00167333" w:rsidRPr="001C1193" w:rsidRDefault="00167333" w:rsidP="00932253">
            <w:pPr>
              <w:numPr>
                <w:ilvl w:val="0"/>
                <w:numId w:val="8"/>
              </w:numPr>
              <w:tabs>
                <w:tab w:val="left" w:pos="175"/>
                <w:tab w:val="left" w:pos="306"/>
              </w:tabs>
              <w:ind w:hanging="693"/>
              <w:contextualSpacing/>
              <w:rPr>
                <w:rFonts w:ascii="Times New Roman" w:hAnsi="Times New Roman"/>
                <w:i/>
                <w:iCs/>
                <w:lang w:val="ro-MD" w:eastAsia="ru-RU"/>
              </w:rPr>
            </w:pPr>
            <w:r w:rsidRPr="001C1193">
              <w:rPr>
                <w:rFonts w:ascii="Times New Roman" w:hAnsi="Times New Roman"/>
                <w:i/>
                <w:iCs/>
                <w:lang w:val="ro-MD" w:eastAsia="ru-RU"/>
              </w:rPr>
              <w:t>Agricultură:</w:t>
            </w:r>
          </w:p>
          <w:p w14:paraId="7C33475C" w14:textId="77777777" w:rsidR="00437B09" w:rsidRDefault="00167333" w:rsidP="00437B09">
            <w:pPr>
              <w:pStyle w:val="ListParagraph"/>
              <w:numPr>
                <w:ilvl w:val="1"/>
                <w:numId w:val="8"/>
              </w:numPr>
              <w:tabs>
                <w:tab w:val="left" w:pos="175"/>
                <w:tab w:val="left" w:pos="447"/>
                <w:tab w:val="left" w:pos="1134"/>
                <w:tab w:val="left" w:pos="1560"/>
              </w:tabs>
              <w:ind w:left="589" w:hanging="567"/>
              <w:rPr>
                <w:rFonts w:ascii="Times New Roman" w:hAnsi="Times New Roman"/>
                <w:lang w:val="ro-MD" w:eastAsia="ru-RU"/>
              </w:rPr>
            </w:pPr>
            <w:r w:rsidRPr="00437B09">
              <w:rPr>
                <w:rFonts w:ascii="Times New Roman" w:hAnsi="Times New Roman"/>
                <w:lang w:val="ro-MD" w:eastAsia="ru-RU"/>
              </w:rPr>
              <w:t>dependență de piețele tradiționale, volatilitatea prețurilor;</w:t>
            </w:r>
          </w:p>
          <w:p w14:paraId="44A0B640" w14:textId="77777777" w:rsidR="00437B09" w:rsidRDefault="00167333" w:rsidP="00437B09">
            <w:pPr>
              <w:pStyle w:val="ListParagraph"/>
              <w:numPr>
                <w:ilvl w:val="1"/>
                <w:numId w:val="8"/>
              </w:numPr>
              <w:tabs>
                <w:tab w:val="left" w:pos="175"/>
                <w:tab w:val="left" w:pos="447"/>
                <w:tab w:val="left" w:pos="1134"/>
                <w:tab w:val="left" w:pos="1560"/>
              </w:tabs>
              <w:ind w:left="589" w:hanging="567"/>
              <w:rPr>
                <w:rFonts w:ascii="Times New Roman" w:hAnsi="Times New Roman"/>
                <w:lang w:val="ro-MD" w:eastAsia="ru-RU"/>
              </w:rPr>
            </w:pPr>
            <w:r w:rsidRPr="00437B09">
              <w:rPr>
                <w:rFonts w:ascii="Times New Roman" w:hAnsi="Times New Roman"/>
                <w:lang w:val="ro-MD" w:eastAsia="ru-RU"/>
              </w:rPr>
              <w:t>acces limitat la finanțare și sprijin public instabil;</w:t>
            </w:r>
          </w:p>
          <w:p w14:paraId="3F554099" w14:textId="77777777" w:rsidR="00437B09" w:rsidRDefault="00167333" w:rsidP="00437B09">
            <w:pPr>
              <w:pStyle w:val="ListParagraph"/>
              <w:numPr>
                <w:ilvl w:val="1"/>
                <w:numId w:val="8"/>
              </w:numPr>
              <w:tabs>
                <w:tab w:val="left" w:pos="175"/>
                <w:tab w:val="left" w:pos="447"/>
                <w:tab w:val="left" w:pos="1134"/>
                <w:tab w:val="left" w:pos="1560"/>
              </w:tabs>
              <w:ind w:left="589" w:hanging="567"/>
              <w:rPr>
                <w:rFonts w:ascii="Times New Roman" w:hAnsi="Times New Roman"/>
                <w:lang w:val="ro-MD" w:eastAsia="ru-RU"/>
              </w:rPr>
            </w:pPr>
            <w:r w:rsidRPr="00437B09">
              <w:rPr>
                <w:rFonts w:ascii="Times New Roman" w:hAnsi="Times New Roman"/>
                <w:lang w:val="ro-MD" w:eastAsia="ru-RU"/>
              </w:rPr>
              <w:t>riscuri climatice și fenomene extreme;</w:t>
            </w:r>
          </w:p>
          <w:p w14:paraId="3CC40892" w14:textId="77777777" w:rsidR="00437B09" w:rsidRDefault="00167333" w:rsidP="00437B09">
            <w:pPr>
              <w:pStyle w:val="ListParagraph"/>
              <w:numPr>
                <w:ilvl w:val="1"/>
                <w:numId w:val="8"/>
              </w:numPr>
              <w:tabs>
                <w:tab w:val="left" w:pos="175"/>
                <w:tab w:val="left" w:pos="447"/>
                <w:tab w:val="left" w:pos="1134"/>
                <w:tab w:val="left" w:pos="1560"/>
              </w:tabs>
              <w:ind w:left="589" w:hanging="567"/>
              <w:rPr>
                <w:rFonts w:ascii="Times New Roman" w:hAnsi="Times New Roman"/>
                <w:lang w:val="ro-MD" w:eastAsia="ru-RU"/>
              </w:rPr>
            </w:pPr>
            <w:r w:rsidRPr="00437B09">
              <w:rPr>
                <w:rFonts w:ascii="Times New Roman" w:hAnsi="Times New Roman"/>
                <w:lang w:val="ro-MD" w:eastAsia="ru-RU"/>
              </w:rPr>
              <w:t>deficit de forță de muncă din cauza migrației și interesului scăzut pentru agricultură;</w:t>
            </w:r>
          </w:p>
          <w:p w14:paraId="4953D8F9" w14:textId="1127BE81" w:rsidR="00167333" w:rsidRPr="00437B09" w:rsidRDefault="00167333" w:rsidP="00437B09">
            <w:pPr>
              <w:pStyle w:val="ListParagraph"/>
              <w:numPr>
                <w:ilvl w:val="1"/>
                <w:numId w:val="8"/>
              </w:numPr>
              <w:tabs>
                <w:tab w:val="left" w:pos="175"/>
                <w:tab w:val="left" w:pos="447"/>
                <w:tab w:val="left" w:pos="1134"/>
                <w:tab w:val="left" w:pos="1560"/>
              </w:tabs>
              <w:ind w:left="589" w:hanging="567"/>
              <w:rPr>
                <w:rFonts w:ascii="Times New Roman" w:hAnsi="Times New Roman"/>
                <w:lang w:val="ro-MD" w:eastAsia="ru-RU"/>
              </w:rPr>
            </w:pPr>
            <w:r w:rsidRPr="00437B09">
              <w:rPr>
                <w:rFonts w:ascii="Times New Roman" w:hAnsi="Times New Roman"/>
                <w:lang w:val="ro-MD" w:eastAsia="ru-RU"/>
              </w:rPr>
              <w:t>pierderea capacității de cercetare.</w:t>
            </w:r>
          </w:p>
          <w:p w14:paraId="30B7AC7D" w14:textId="77777777" w:rsidR="00167333" w:rsidRPr="001C1193" w:rsidRDefault="00167333" w:rsidP="00932253">
            <w:pPr>
              <w:numPr>
                <w:ilvl w:val="0"/>
                <w:numId w:val="8"/>
              </w:numPr>
              <w:tabs>
                <w:tab w:val="left" w:pos="175"/>
                <w:tab w:val="left" w:pos="306"/>
                <w:tab w:val="left" w:pos="1134"/>
                <w:tab w:val="left" w:pos="1276"/>
              </w:tabs>
              <w:ind w:hanging="693"/>
              <w:contextualSpacing/>
              <w:rPr>
                <w:rFonts w:ascii="Times New Roman" w:hAnsi="Times New Roman"/>
                <w:i/>
                <w:iCs/>
                <w:lang w:val="ro-MD" w:eastAsia="ru-RU"/>
              </w:rPr>
            </w:pPr>
            <w:r w:rsidRPr="001C1193">
              <w:rPr>
                <w:rFonts w:ascii="Times New Roman" w:hAnsi="Times New Roman"/>
                <w:i/>
                <w:iCs/>
                <w:lang w:val="ro-MD" w:eastAsia="ru-RU"/>
              </w:rPr>
              <w:t>Viticultură și vinificație:</w:t>
            </w:r>
          </w:p>
          <w:p w14:paraId="298A6F10" w14:textId="77777777" w:rsidR="00437B09" w:rsidRDefault="00167333" w:rsidP="00437B09">
            <w:pPr>
              <w:pStyle w:val="ListParagraph"/>
              <w:numPr>
                <w:ilvl w:val="1"/>
                <w:numId w:val="8"/>
              </w:numPr>
              <w:tabs>
                <w:tab w:val="left" w:pos="175"/>
                <w:tab w:val="left" w:pos="447"/>
                <w:tab w:val="left" w:pos="1134"/>
                <w:tab w:val="left" w:pos="1276"/>
              </w:tabs>
              <w:ind w:left="589" w:hanging="567"/>
              <w:rPr>
                <w:rFonts w:ascii="Times New Roman" w:hAnsi="Times New Roman"/>
                <w:lang w:val="ro-MD" w:eastAsia="ru-RU"/>
              </w:rPr>
            </w:pPr>
            <w:r w:rsidRPr="00437B09">
              <w:rPr>
                <w:rFonts w:ascii="Times New Roman" w:hAnsi="Times New Roman"/>
                <w:lang w:val="ro-MD" w:eastAsia="ru-RU"/>
              </w:rPr>
              <w:t>impact negativ al schimbărilor climatice;</w:t>
            </w:r>
          </w:p>
          <w:p w14:paraId="0898D099" w14:textId="77777777" w:rsidR="00437B09" w:rsidRDefault="00167333" w:rsidP="00437B09">
            <w:pPr>
              <w:pStyle w:val="ListParagraph"/>
              <w:numPr>
                <w:ilvl w:val="1"/>
                <w:numId w:val="8"/>
              </w:numPr>
              <w:tabs>
                <w:tab w:val="left" w:pos="175"/>
                <w:tab w:val="left" w:pos="447"/>
                <w:tab w:val="left" w:pos="1134"/>
                <w:tab w:val="left" w:pos="1276"/>
              </w:tabs>
              <w:ind w:left="589" w:hanging="567"/>
              <w:rPr>
                <w:rFonts w:ascii="Times New Roman" w:hAnsi="Times New Roman"/>
                <w:lang w:val="ro-MD" w:eastAsia="ru-RU"/>
              </w:rPr>
            </w:pPr>
            <w:r w:rsidRPr="00437B09">
              <w:rPr>
                <w:rFonts w:ascii="Times New Roman" w:hAnsi="Times New Roman"/>
                <w:lang w:val="ro-MD" w:eastAsia="ru-RU"/>
              </w:rPr>
              <w:t>perturbări în lanțul valoric din crize globale/regionale;</w:t>
            </w:r>
          </w:p>
          <w:p w14:paraId="3E385CDC" w14:textId="77777777" w:rsidR="00437B09" w:rsidRDefault="00167333" w:rsidP="00437B09">
            <w:pPr>
              <w:pStyle w:val="ListParagraph"/>
              <w:numPr>
                <w:ilvl w:val="1"/>
                <w:numId w:val="8"/>
              </w:numPr>
              <w:tabs>
                <w:tab w:val="left" w:pos="175"/>
                <w:tab w:val="left" w:pos="447"/>
                <w:tab w:val="left" w:pos="1134"/>
                <w:tab w:val="left" w:pos="1276"/>
              </w:tabs>
              <w:ind w:left="589" w:hanging="567"/>
              <w:rPr>
                <w:rFonts w:ascii="Times New Roman" w:hAnsi="Times New Roman"/>
                <w:lang w:val="ro-MD" w:eastAsia="ru-RU"/>
              </w:rPr>
            </w:pPr>
            <w:r w:rsidRPr="00437B09">
              <w:rPr>
                <w:rFonts w:ascii="Times New Roman" w:hAnsi="Times New Roman"/>
                <w:lang w:val="ro-MD" w:eastAsia="ru-RU"/>
              </w:rPr>
              <w:t>depopulare rurală → lipsă de muncitori;</w:t>
            </w:r>
          </w:p>
          <w:p w14:paraId="3F7B6881" w14:textId="77777777" w:rsidR="00437B09" w:rsidRDefault="00167333" w:rsidP="00437B09">
            <w:pPr>
              <w:pStyle w:val="ListParagraph"/>
              <w:numPr>
                <w:ilvl w:val="1"/>
                <w:numId w:val="8"/>
              </w:numPr>
              <w:tabs>
                <w:tab w:val="left" w:pos="175"/>
                <w:tab w:val="left" w:pos="447"/>
                <w:tab w:val="left" w:pos="1134"/>
                <w:tab w:val="left" w:pos="1276"/>
              </w:tabs>
              <w:ind w:left="589" w:hanging="567"/>
              <w:rPr>
                <w:rFonts w:ascii="Times New Roman" w:hAnsi="Times New Roman"/>
                <w:lang w:val="ro-MD" w:eastAsia="ru-RU"/>
              </w:rPr>
            </w:pPr>
            <w:r w:rsidRPr="00437B09">
              <w:rPr>
                <w:rFonts w:ascii="Times New Roman" w:hAnsi="Times New Roman"/>
                <w:lang w:val="ro-MD" w:eastAsia="ru-RU"/>
              </w:rPr>
              <w:t>concurență din partea producătorilor emergenți (Georgia, Chile, Argentina, Noua Zeelandă);</w:t>
            </w:r>
          </w:p>
          <w:p w14:paraId="648890A3" w14:textId="0B39B257" w:rsidR="00167333" w:rsidRPr="00437B09" w:rsidRDefault="00167333" w:rsidP="00437B09">
            <w:pPr>
              <w:pStyle w:val="ListParagraph"/>
              <w:numPr>
                <w:ilvl w:val="1"/>
                <w:numId w:val="8"/>
              </w:numPr>
              <w:tabs>
                <w:tab w:val="left" w:pos="175"/>
                <w:tab w:val="left" w:pos="447"/>
                <w:tab w:val="left" w:pos="1134"/>
                <w:tab w:val="left" w:pos="1276"/>
              </w:tabs>
              <w:ind w:left="589" w:hanging="567"/>
              <w:rPr>
                <w:rFonts w:ascii="Times New Roman" w:hAnsi="Times New Roman"/>
                <w:lang w:val="ro-MD" w:eastAsia="ru-RU"/>
              </w:rPr>
            </w:pPr>
            <w:r w:rsidRPr="00437B09">
              <w:rPr>
                <w:rFonts w:ascii="Times New Roman" w:hAnsi="Times New Roman"/>
                <w:lang w:val="ro-MD" w:eastAsia="ru-RU"/>
              </w:rPr>
              <w:t>piața vinului de casă, în afara ofertei comerciale.</w:t>
            </w:r>
          </w:p>
          <w:p w14:paraId="6621B6AC" w14:textId="77777777" w:rsidR="00167333" w:rsidRPr="001C1193" w:rsidRDefault="00167333" w:rsidP="00932253">
            <w:pPr>
              <w:numPr>
                <w:ilvl w:val="0"/>
                <w:numId w:val="8"/>
              </w:numPr>
              <w:tabs>
                <w:tab w:val="left" w:pos="175"/>
                <w:tab w:val="left" w:pos="306"/>
                <w:tab w:val="left" w:pos="1276"/>
                <w:tab w:val="left" w:pos="1560"/>
              </w:tabs>
              <w:ind w:hanging="693"/>
              <w:contextualSpacing/>
              <w:rPr>
                <w:rFonts w:ascii="Times New Roman" w:hAnsi="Times New Roman"/>
                <w:i/>
                <w:iCs/>
                <w:lang w:val="ro-MD" w:eastAsia="ru-RU"/>
              </w:rPr>
            </w:pPr>
            <w:r w:rsidRPr="001C1193">
              <w:rPr>
                <w:rFonts w:ascii="Times New Roman" w:hAnsi="Times New Roman"/>
                <w:i/>
                <w:iCs/>
                <w:lang w:val="ro-MD" w:eastAsia="ru-RU"/>
              </w:rPr>
              <w:t>Zootehnie:</w:t>
            </w:r>
          </w:p>
          <w:p w14:paraId="212EB70C" w14:textId="77777777" w:rsidR="00437B09" w:rsidRDefault="00167333" w:rsidP="00437B09">
            <w:pPr>
              <w:pStyle w:val="ListParagraph"/>
              <w:numPr>
                <w:ilvl w:val="1"/>
                <w:numId w:val="8"/>
              </w:numPr>
              <w:tabs>
                <w:tab w:val="left" w:pos="175"/>
                <w:tab w:val="left" w:pos="447"/>
                <w:tab w:val="left" w:pos="1025"/>
                <w:tab w:val="left" w:pos="1134"/>
              </w:tabs>
              <w:ind w:hanging="698"/>
              <w:rPr>
                <w:rFonts w:ascii="Times New Roman" w:hAnsi="Times New Roman"/>
                <w:lang w:val="ro-MD" w:eastAsia="ru-RU"/>
              </w:rPr>
            </w:pPr>
            <w:r w:rsidRPr="00437B09">
              <w:rPr>
                <w:rFonts w:ascii="Times New Roman" w:hAnsi="Times New Roman"/>
                <w:lang w:val="ro-MD" w:eastAsia="ru-RU"/>
              </w:rPr>
              <w:t>competitivitate scăzută internațional;</w:t>
            </w:r>
          </w:p>
          <w:p w14:paraId="0A2FAC90" w14:textId="77777777" w:rsidR="00437B09" w:rsidRDefault="00167333" w:rsidP="00437B09">
            <w:pPr>
              <w:pStyle w:val="ListParagraph"/>
              <w:numPr>
                <w:ilvl w:val="1"/>
                <w:numId w:val="8"/>
              </w:numPr>
              <w:tabs>
                <w:tab w:val="left" w:pos="175"/>
                <w:tab w:val="left" w:pos="447"/>
                <w:tab w:val="left" w:pos="1025"/>
                <w:tab w:val="left" w:pos="1134"/>
              </w:tabs>
              <w:ind w:hanging="698"/>
              <w:rPr>
                <w:rFonts w:ascii="Times New Roman" w:hAnsi="Times New Roman"/>
                <w:lang w:val="ro-MD" w:eastAsia="ru-RU"/>
              </w:rPr>
            </w:pPr>
            <w:r w:rsidRPr="00437B09">
              <w:rPr>
                <w:rFonts w:ascii="Times New Roman" w:hAnsi="Times New Roman"/>
                <w:lang w:val="ro-MD" w:eastAsia="ru-RU"/>
              </w:rPr>
              <w:t>Acces limitat la resurse financiare;</w:t>
            </w:r>
          </w:p>
          <w:p w14:paraId="6E468A83" w14:textId="77777777" w:rsidR="00437B09" w:rsidRDefault="00167333" w:rsidP="00437B09">
            <w:pPr>
              <w:pStyle w:val="ListParagraph"/>
              <w:numPr>
                <w:ilvl w:val="1"/>
                <w:numId w:val="8"/>
              </w:numPr>
              <w:tabs>
                <w:tab w:val="left" w:pos="175"/>
                <w:tab w:val="left" w:pos="447"/>
                <w:tab w:val="left" w:pos="1025"/>
                <w:tab w:val="left" w:pos="1134"/>
              </w:tabs>
              <w:ind w:hanging="698"/>
              <w:rPr>
                <w:rFonts w:ascii="Times New Roman" w:hAnsi="Times New Roman"/>
                <w:lang w:val="ro-MD" w:eastAsia="ru-RU"/>
              </w:rPr>
            </w:pPr>
            <w:r w:rsidRPr="00437B09">
              <w:rPr>
                <w:rFonts w:ascii="Times New Roman" w:hAnsi="Times New Roman"/>
                <w:lang w:val="ro-MD" w:eastAsia="ru-RU"/>
              </w:rPr>
              <w:t>Concurență neloială;</w:t>
            </w:r>
          </w:p>
          <w:p w14:paraId="40130DE7" w14:textId="77777777" w:rsidR="00437B09" w:rsidRDefault="00167333" w:rsidP="00437B09">
            <w:pPr>
              <w:pStyle w:val="ListParagraph"/>
              <w:numPr>
                <w:ilvl w:val="1"/>
                <w:numId w:val="8"/>
              </w:numPr>
              <w:tabs>
                <w:tab w:val="left" w:pos="175"/>
                <w:tab w:val="left" w:pos="447"/>
                <w:tab w:val="left" w:pos="1025"/>
                <w:tab w:val="left" w:pos="1134"/>
              </w:tabs>
              <w:ind w:hanging="698"/>
              <w:rPr>
                <w:rFonts w:ascii="Times New Roman" w:hAnsi="Times New Roman"/>
                <w:lang w:val="ro-MD" w:eastAsia="ru-RU"/>
              </w:rPr>
            </w:pPr>
            <w:r w:rsidRPr="00437B09">
              <w:rPr>
                <w:rFonts w:ascii="Times New Roman" w:hAnsi="Times New Roman"/>
                <w:lang w:val="ro-MD" w:eastAsia="ru-RU"/>
              </w:rPr>
              <w:t>Boli/epizootii și carantine sanitare;</w:t>
            </w:r>
          </w:p>
          <w:p w14:paraId="1FD737BA" w14:textId="77777777" w:rsidR="00437B09" w:rsidRDefault="00167333" w:rsidP="00437B09">
            <w:pPr>
              <w:pStyle w:val="ListParagraph"/>
              <w:numPr>
                <w:ilvl w:val="1"/>
                <w:numId w:val="8"/>
              </w:numPr>
              <w:tabs>
                <w:tab w:val="left" w:pos="175"/>
                <w:tab w:val="left" w:pos="447"/>
                <w:tab w:val="left" w:pos="1025"/>
                <w:tab w:val="left" w:pos="1134"/>
              </w:tabs>
              <w:ind w:hanging="698"/>
              <w:rPr>
                <w:rFonts w:ascii="Times New Roman" w:hAnsi="Times New Roman"/>
                <w:lang w:val="ro-MD" w:eastAsia="ru-RU"/>
              </w:rPr>
            </w:pPr>
            <w:r w:rsidRPr="00437B09">
              <w:rPr>
                <w:rFonts w:ascii="Times New Roman" w:hAnsi="Times New Roman"/>
                <w:lang w:val="ro-MD" w:eastAsia="ru-RU"/>
              </w:rPr>
              <w:t>Condiții climatice nefavorabile;</w:t>
            </w:r>
          </w:p>
          <w:p w14:paraId="7650E9CA" w14:textId="4311E050" w:rsidR="00167333" w:rsidRPr="00437B09" w:rsidRDefault="00167333" w:rsidP="00437B09">
            <w:pPr>
              <w:pStyle w:val="ListParagraph"/>
              <w:numPr>
                <w:ilvl w:val="1"/>
                <w:numId w:val="8"/>
              </w:numPr>
              <w:tabs>
                <w:tab w:val="left" w:pos="175"/>
                <w:tab w:val="left" w:pos="447"/>
                <w:tab w:val="left" w:pos="1025"/>
                <w:tab w:val="left" w:pos="1134"/>
              </w:tabs>
              <w:ind w:hanging="698"/>
              <w:rPr>
                <w:rFonts w:ascii="Times New Roman" w:hAnsi="Times New Roman"/>
                <w:lang w:val="ro-MD" w:eastAsia="ru-RU"/>
              </w:rPr>
            </w:pPr>
            <w:r w:rsidRPr="00437B09">
              <w:rPr>
                <w:rFonts w:ascii="Times New Roman" w:hAnsi="Times New Roman"/>
                <w:lang w:val="ro-MD" w:eastAsia="ru-RU"/>
              </w:rPr>
              <w:t>Reducerea forței de muncă disponibilă.</w:t>
            </w:r>
          </w:p>
          <w:p w14:paraId="1925F11B" w14:textId="49BF511E" w:rsidR="00167333" w:rsidRPr="001C1193" w:rsidRDefault="00C53FF7" w:rsidP="00932253">
            <w:pPr>
              <w:numPr>
                <w:ilvl w:val="0"/>
                <w:numId w:val="8"/>
              </w:numPr>
              <w:tabs>
                <w:tab w:val="left" w:pos="175"/>
                <w:tab w:val="left" w:pos="306"/>
              </w:tabs>
              <w:ind w:hanging="720"/>
              <w:contextualSpacing/>
              <w:rPr>
                <w:rFonts w:ascii="Times New Roman" w:hAnsi="Times New Roman"/>
                <w:i/>
                <w:iCs/>
                <w:lang w:val="ro-MD" w:eastAsia="ru-RU"/>
              </w:rPr>
            </w:pPr>
            <w:r>
              <w:rPr>
                <w:rFonts w:ascii="Times New Roman" w:hAnsi="Times New Roman"/>
                <w:i/>
                <w:iCs/>
                <w:lang w:val="ro-MD" w:eastAsia="ru-RU"/>
              </w:rPr>
              <w:t xml:space="preserve"> </w:t>
            </w:r>
            <w:r w:rsidR="00167333" w:rsidRPr="001C1193">
              <w:rPr>
                <w:rFonts w:ascii="Times New Roman" w:hAnsi="Times New Roman"/>
                <w:i/>
                <w:iCs/>
                <w:lang w:val="ro-MD" w:eastAsia="ru-RU"/>
              </w:rPr>
              <w:t>Apicultură:</w:t>
            </w:r>
          </w:p>
          <w:p w14:paraId="5F9F6310" w14:textId="77777777" w:rsidR="000579F2" w:rsidRDefault="00167333" w:rsidP="000579F2">
            <w:pPr>
              <w:pStyle w:val="ListParagraph"/>
              <w:numPr>
                <w:ilvl w:val="1"/>
                <w:numId w:val="8"/>
              </w:numPr>
              <w:tabs>
                <w:tab w:val="left" w:pos="447"/>
                <w:tab w:val="left" w:pos="1134"/>
                <w:tab w:val="left" w:pos="1560"/>
              </w:tabs>
              <w:ind w:hanging="720"/>
              <w:rPr>
                <w:rFonts w:ascii="Times New Roman" w:hAnsi="Times New Roman"/>
                <w:lang w:val="ro-MD" w:eastAsia="ru-RU"/>
              </w:rPr>
            </w:pPr>
            <w:r w:rsidRPr="000579F2">
              <w:rPr>
                <w:rFonts w:ascii="Times New Roman" w:hAnsi="Times New Roman"/>
                <w:lang w:val="ro-MD" w:eastAsia="ru-RU"/>
              </w:rPr>
              <w:t>interes redus pentru dezvoltarea sectorului;</w:t>
            </w:r>
          </w:p>
          <w:p w14:paraId="00A836E1" w14:textId="77777777" w:rsidR="000579F2" w:rsidRDefault="00167333" w:rsidP="000579F2">
            <w:pPr>
              <w:pStyle w:val="ListParagraph"/>
              <w:numPr>
                <w:ilvl w:val="1"/>
                <w:numId w:val="8"/>
              </w:numPr>
              <w:tabs>
                <w:tab w:val="left" w:pos="447"/>
                <w:tab w:val="left" w:pos="1134"/>
                <w:tab w:val="left" w:pos="1560"/>
              </w:tabs>
              <w:ind w:hanging="720"/>
              <w:rPr>
                <w:rFonts w:ascii="Times New Roman" w:hAnsi="Times New Roman"/>
                <w:lang w:val="ro-MD" w:eastAsia="ru-RU"/>
              </w:rPr>
            </w:pPr>
            <w:r w:rsidRPr="000579F2">
              <w:rPr>
                <w:rFonts w:ascii="Times New Roman" w:hAnsi="Times New Roman"/>
                <w:lang w:val="ro-MD" w:eastAsia="ru-RU"/>
              </w:rPr>
              <w:t>concurență neloială cu produse de calitate joasă;</w:t>
            </w:r>
          </w:p>
          <w:p w14:paraId="504E15F3" w14:textId="77777777" w:rsidR="000579F2" w:rsidRDefault="00167333" w:rsidP="000579F2">
            <w:pPr>
              <w:pStyle w:val="ListParagraph"/>
              <w:numPr>
                <w:ilvl w:val="1"/>
                <w:numId w:val="8"/>
              </w:numPr>
              <w:tabs>
                <w:tab w:val="left" w:pos="447"/>
                <w:tab w:val="left" w:pos="1134"/>
                <w:tab w:val="left" w:pos="1560"/>
              </w:tabs>
              <w:ind w:hanging="720"/>
              <w:rPr>
                <w:rFonts w:ascii="Times New Roman" w:hAnsi="Times New Roman"/>
                <w:lang w:val="ro-MD" w:eastAsia="ru-RU"/>
              </w:rPr>
            </w:pPr>
            <w:r w:rsidRPr="000579F2">
              <w:rPr>
                <w:rFonts w:ascii="Times New Roman" w:hAnsi="Times New Roman"/>
                <w:lang w:val="ro-MD" w:eastAsia="ru-RU"/>
              </w:rPr>
              <w:t>vulnerabilitate la schimbări climatice;</w:t>
            </w:r>
          </w:p>
          <w:p w14:paraId="5EACFEAB" w14:textId="77777777" w:rsidR="00167333" w:rsidRPr="000579F2" w:rsidRDefault="00167333" w:rsidP="000579F2">
            <w:pPr>
              <w:pStyle w:val="ListParagraph"/>
              <w:numPr>
                <w:ilvl w:val="1"/>
                <w:numId w:val="8"/>
              </w:numPr>
              <w:tabs>
                <w:tab w:val="left" w:pos="447"/>
                <w:tab w:val="left" w:pos="1134"/>
                <w:tab w:val="left" w:pos="1560"/>
              </w:tabs>
              <w:ind w:hanging="720"/>
              <w:rPr>
                <w:rFonts w:ascii="Times New Roman" w:hAnsi="Times New Roman"/>
                <w:lang w:val="ro-MD" w:eastAsia="ru-RU"/>
              </w:rPr>
            </w:pPr>
            <w:r w:rsidRPr="000579F2">
              <w:rPr>
                <w:rFonts w:ascii="Times New Roman" w:hAnsi="Times New Roman"/>
                <w:lang w:val="ro-MD" w:eastAsia="ru-RU"/>
              </w:rPr>
              <w:t>practici agricole neprietenoase.</w:t>
            </w:r>
          </w:p>
        </w:tc>
      </w:tr>
      <w:bookmarkEnd w:id="48"/>
    </w:tbl>
    <w:p w14:paraId="3DA0705C" w14:textId="77777777" w:rsidR="00167333" w:rsidRPr="001C1193" w:rsidRDefault="00167333" w:rsidP="00167333">
      <w:pPr>
        <w:tabs>
          <w:tab w:val="left" w:pos="709"/>
          <w:tab w:val="left" w:pos="1134"/>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4F03439A"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OS1.1.2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167333" w:rsidRPr="001C1193" w14:paraId="0D35B989" w14:textId="77777777" w:rsidTr="00932253">
        <w:tc>
          <w:tcPr>
            <w:tcW w:w="719" w:type="dxa"/>
            <w:shd w:val="clear" w:color="auto" w:fill="D9D9D9"/>
          </w:tcPr>
          <w:p w14:paraId="4B453E0A" w14:textId="77777777" w:rsidR="00167333" w:rsidRPr="001C1193" w:rsidRDefault="00167333" w:rsidP="00167333">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3A69F055" w14:textId="77777777" w:rsidR="00167333" w:rsidRPr="001C1193"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167333" w:rsidRPr="001C1193" w14:paraId="40AAB982" w14:textId="77777777" w:rsidTr="00932253">
        <w:tc>
          <w:tcPr>
            <w:tcW w:w="719" w:type="dxa"/>
          </w:tcPr>
          <w:p w14:paraId="611B694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w:t>
            </w:r>
          </w:p>
        </w:tc>
        <w:tc>
          <w:tcPr>
            <w:tcW w:w="8789" w:type="dxa"/>
          </w:tcPr>
          <w:p w14:paraId="73A29E9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Îmbunătățirea independenței strategice în aprovizionarea cu alimente </w:t>
            </w:r>
          </w:p>
        </w:tc>
      </w:tr>
      <w:tr w:rsidR="00167333" w:rsidRPr="001C1193" w14:paraId="66DCD52D" w14:textId="77777777" w:rsidTr="00932253">
        <w:tc>
          <w:tcPr>
            <w:tcW w:w="719" w:type="dxa"/>
          </w:tcPr>
          <w:p w14:paraId="709B81F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789" w:type="dxa"/>
          </w:tcPr>
          <w:p w14:paraId="18D60DD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167333" w:rsidRPr="001C1193" w14:paraId="7AC1A940" w14:textId="77777777" w:rsidTr="00932253">
        <w:tc>
          <w:tcPr>
            <w:tcW w:w="719" w:type="dxa"/>
          </w:tcPr>
          <w:p w14:paraId="40EB1FC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w:t>
            </w:r>
          </w:p>
        </w:tc>
        <w:tc>
          <w:tcPr>
            <w:tcW w:w="8789" w:type="dxa"/>
          </w:tcPr>
          <w:p w14:paraId="172ED58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capacității de rezistență la schimbările climatice</w:t>
            </w:r>
          </w:p>
        </w:tc>
      </w:tr>
      <w:tr w:rsidR="00167333" w:rsidRPr="001C1193" w14:paraId="3A3F5F35" w14:textId="77777777" w:rsidTr="00932253">
        <w:tc>
          <w:tcPr>
            <w:tcW w:w="719" w:type="dxa"/>
          </w:tcPr>
          <w:p w14:paraId="7286F1F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w:t>
            </w:r>
          </w:p>
        </w:tc>
        <w:tc>
          <w:tcPr>
            <w:tcW w:w="8789" w:type="dxa"/>
          </w:tcPr>
          <w:p w14:paraId="3DFD51F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sectorului de producere a plantelor furajere</w:t>
            </w:r>
          </w:p>
        </w:tc>
      </w:tr>
      <w:tr w:rsidR="00167333" w:rsidRPr="001C1193" w14:paraId="02916D12" w14:textId="77777777" w:rsidTr="00932253">
        <w:tc>
          <w:tcPr>
            <w:tcW w:w="719" w:type="dxa"/>
          </w:tcPr>
          <w:p w14:paraId="2C34373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N5</w:t>
            </w:r>
          </w:p>
        </w:tc>
        <w:tc>
          <w:tcPr>
            <w:tcW w:w="8789" w:type="dxa"/>
          </w:tcPr>
          <w:p w14:paraId="6A3807D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Creșterea sustenabilității producției agricole primare </w:t>
            </w:r>
          </w:p>
        </w:tc>
      </w:tr>
      <w:tr w:rsidR="00167333" w:rsidRPr="001C1193" w14:paraId="1D9C41C4" w14:textId="77777777" w:rsidTr="00932253">
        <w:tc>
          <w:tcPr>
            <w:tcW w:w="719" w:type="dxa"/>
          </w:tcPr>
          <w:p w14:paraId="2011F43A"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N6</w:t>
            </w:r>
          </w:p>
        </w:tc>
        <w:tc>
          <w:tcPr>
            <w:tcW w:w="8789" w:type="dxa"/>
          </w:tcPr>
          <w:p w14:paraId="6BD320B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rezilienței producătorilor în situații de criză</w:t>
            </w:r>
          </w:p>
        </w:tc>
      </w:tr>
      <w:tr w:rsidR="00167333" w:rsidRPr="001C1193" w14:paraId="5902876E" w14:textId="77777777" w:rsidTr="00932253">
        <w:tc>
          <w:tcPr>
            <w:tcW w:w="719" w:type="dxa"/>
          </w:tcPr>
          <w:p w14:paraId="0E93B1C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N10</w:t>
            </w:r>
          </w:p>
        </w:tc>
        <w:tc>
          <w:tcPr>
            <w:tcW w:w="8789" w:type="dxa"/>
          </w:tcPr>
          <w:p w14:paraId="5317F44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Revitalizarea și dezvoltarea sectorului de producere a materialului de înmulțire vegetativă a viței-de-vie, punând accent pe cel din soiuri autohtone și de selecție nouă</w:t>
            </w:r>
          </w:p>
        </w:tc>
      </w:tr>
      <w:tr w:rsidR="00167333" w:rsidRPr="001C1193" w14:paraId="528CB278" w14:textId="77777777" w:rsidTr="00932253">
        <w:tc>
          <w:tcPr>
            <w:tcW w:w="719" w:type="dxa"/>
          </w:tcPr>
          <w:p w14:paraId="51125FAD"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N11</w:t>
            </w:r>
          </w:p>
        </w:tc>
        <w:tc>
          <w:tcPr>
            <w:tcW w:w="8789" w:type="dxa"/>
          </w:tcPr>
          <w:p w14:paraId="48ED4C1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Creșterea interesului producătorilor pentru înființarea  plantațiilor viticole moderne, pentru restructurarea, reconversia, modernizarea exploatațiilor viticole existente îmbătrânite și neproductive </w:t>
            </w:r>
          </w:p>
        </w:tc>
      </w:tr>
      <w:tr w:rsidR="00167333" w:rsidRPr="001C1193" w14:paraId="04CE3332" w14:textId="77777777" w:rsidTr="00932253">
        <w:tc>
          <w:tcPr>
            <w:tcW w:w="719" w:type="dxa"/>
          </w:tcPr>
          <w:p w14:paraId="7AA7948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N12</w:t>
            </w:r>
          </w:p>
        </w:tc>
        <w:tc>
          <w:tcPr>
            <w:tcW w:w="8789" w:type="dxa"/>
            <w:vAlign w:val="bottom"/>
          </w:tcPr>
          <w:p w14:paraId="09FB328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Menținerea interesului producătorilor de a se dezvolta în raport cu cerințele pieței oferind produse îmbunătățite calitativ, dar și cu o vizibilitate sporită pe piața internă și externă</w:t>
            </w:r>
          </w:p>
        </w:tc>
      </w:tr>
      <w:tr w:rsidR="00167333" w:rsidRPr="001C1193" w14:paraId="791A2674" w14:textId="77777777" w:rsidTr="00932253">
        <w:tc>
          <w:tcPr>
            <w:tcW w:w="719" w:type="dxa"/>
          </w:tcPr>
          <w:p w14:paraId="758EC9F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N13</w:t>
            </w:r>
          </w:p>
        </w:tc>
        <w:tc>
          <w:tcPr>
            <w:tcW w:w="8789" w:type="dxa"/>
            <w:vAlign w:val="bottom"/>
          </w:tcPr>
          <w:p w14:paraId="01E63F6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(productivitatea/ rentabilizarea) sectorului zootehnic</w:t>
            </w:r>
          </w:p>
        </w:tc>
      </w:tr>
      <w:tr w:rsidR="00167333" w:rsidRPr="001C1193" w14:paraId="00955CAC" w14:textId="77777777" w:rsidTr="00932253">
        <w:tc>
          <w:tcPr>
            <w:tcW w:w="719" w:type="dxa"/>
          </w:tcPr>
          <w:p w14:paraId="7B42358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N14</w:t>
            </w:r>
          </w:p>
        </w:tc>
        <w:tc>
          <w:tcPr>
            <w:tcW w:w="8789" w:type="dxa"/>
            <w:vAlign w:val="bottom"/>
          </w:tcPr>
          <w:p w14:paraId="360BDFC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Dezvoltarea capacităților apicultorilor </w:t>
            </w:r>
          </w:p>
        </w:tc>
      </w:tr>
      <w:tr w:rsidR="00167333" w:rsidRPr="001C1193" w14:paraId="4952D87C" w14:textId="77777777" w:rsidTr="00932253">
        <w:tc>
          <w:tcPr>
            <w:tcW w:w="719" w:type="dxa"/>
          </w:tcPr>
          <w:p w14:paraId="7D10D18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N15</w:t>
            </w:r>
          </w:p>
        </w:tc>
        <w:tc>
          <w:tcPr>
            <w:tcW w:w="8789" w:type="dxa"/>
            <w:vAlign w:val="bottom"/>
          </w:tcPr>
          <w:p w14:paraId="0942235A"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poziției apicultorilor în lanțul valoric</w:t>
            </w:r>
          </w:p>
        </w:tc>
      </w:tr>
      <w:tr w:rsidR="00167333" w:rsidRPr="001C1193" w14:paraId="1C3CB7B8" w14:textId="77777777" w:rsidTr="00932253">
        <w:tc>
          <w:tcPr>
            <w:tcW w:w="719" w:type="dxa"/>
          </w:tcPr>
          <w:p w14:paraId="0A47EE0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N16</w:t>
            </w:r>
          </w:p>
        </w:tc>
        <w:tc>
          <w:tcPr>
            <w:tcW w:w="8789" w:type="dxa"/>
            <w:vAlign w:val="bottom"/>
          </w:tcPr>
          <w:p w14:paraId="048277D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producției interne a materialului de reproducție apicol</w:t>
            </w:r>
          </w:p>
        </w:tc>
      </w:tr>
      <w:tr w:rsidR="00167333" w:rsidRPr="001C1193" w14:paraId="1EB83D45" w14:textId="77777777" w:rsidTr="00932253">
        <w:tc>
          <w:tcPr>
            <w:tcW w:w="719" w:type="dxa"/>
          </w:tcPr>
          <w:p w14:paraId="6060D94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N17</w:t>
            </w:r>
          </w:p>
        </w:tc>
        <w:tc>
          <w:tcPr>
            <w:tcW w:w="8789" w:type="dxa"/>
          </w:tcPr>
          <w:p w14:paraId="7E7D0F1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afacerilor apicole și garantarea siguranței alimentare</w:t>
            </w:r>
          </w:p>
        </w:tc>
      </w:tr>
      <w:tr w:rsidR="00167333" w:rsidRPr="001C1193" w14:paraId="4ABD31DF" w14:textId="77777777" w:rsidTr="00932253">
        <w:tc>
          <w:tcPr>
            <w:tcW w:w="719" w:type="dxa"/>
          </w:tcPr>
          <w:p w14:paraId="1D13532A"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N21</w:t>
            </w:r>
          </w:p>
        </w:tc>
        <w:tc>
          <w:tcPr>
            <w:tcW w:w="8789" w:type="dxa"/>
            <w:vAlign w:val="bottom"/>
          </w:tcPr>
          <w:p w14:paraId="096A369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costurilor input-urilor în agricultura ecologică</w:t>
            </w:r>
          </w:p>
        </w:tc>
      </w:tr>
      <w:tr w:rsidR="00167333" w:rsidRPr="001C1193" w14:paraId="0E090B36" w14:textId="77777777" w:rsidTr="00932253">
        <w:tc>
          <w:tcPr>
            <w:tcW w:w="719" w:type="dxa"/>
          </w:tcPr>
          <w:p w14:paraId="572F0AE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N22</w:t>
            </w:r>
          </w:p>
        </w:tc>
        <w:tc>
          <w:tcPr>
            <w:tcW w:w="8789" w:type="dxa"/>
          </w:tcPr>
          <w:p w14:paraId="42C155E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Încurajarea trecerii la agricultura ecologică</w:t>
            </w:r>
          </w:p>
        </w:tc>
      </w:tr>
      <w:tr w:rsidR="00167333" w:rsidRPr="001C1193" w14:paraId="54114586" w14:textId="77777777" w:rsidTr="00932253">
        <w:tc>
          <w:tcPr>
            <w:tcW w:w="719" w:type="dxa"/>
          </w:tcPr>
          <w:p w14:paraId="0BFFC20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N23</w:t>
            </w:r>
          </w:p>
        </w:tc>
        <w:tc>
          <w:tcPr>
            <w:tcW w:w="8789" w:type="dxa"/>
          </w:tcPr>
          <w:p w14:paraId="6DC25A5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Atenuarea schimbărilor climatice, inclusiv prin reducerea emisiilor de gaze cu efect de seră și îmbunătățirea captării carbonului, precum și promovarea energiei durabile</w:t>
            </w:r>
          </w:p>
        </w:tc>
      </w:tr>
      <w:tr w:rsidR="00167333" w:rsidRPr="001C1193" w14:paraId="2905DD38" w14:textId="77777777" w:rsidTr="00932253">
        <w:tc>
          <w:tcPr>
            <w:tcW w:w="719" w:type="dxa"/>
          </w:tcPr>
          <w:p w14:paraId="35A5183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lastRenderedPageBreak/>
              <w:t>N31</w:t>
            </w:r>
          </w:p>
        </w:tc>
        <w:tc>
          <w:tcPr>
            <w:tcW w:w="8789" w:type="dxa"/>
            <w:vAlign w:val="bottom"/>
          </w:tcPr>
          <w:p w14:paraId="199FF85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gradului de cooperare și asociere</w:t>
            </w:r>
          </w:p>
        </w:tc>
      </w:tr>
      <w:tr w:rsidR="00167333" w:rsidRPr="001C1193" w14:paraId="77FA6E42" w14:textId="77777777" w:rsidTr="00932253">
        <w:tc>
          <w:tcPr>
            <w:tcW w:w="719" w:type="dxa"/>
          </w:tcPr>
          <w:p w14:paraId="6104841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N32</w:t>
            </w:r>
          </w:p>
        </w:tc>
        <w:tc>
          <w:tcPr>
            <w:tcW w:w="8789" w:type="dxa"/>
            <w:vAlign w:val="bottom"/>
          </w:tcPr>
          <w:p w14:paraId="054D0D0D"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calității și originii produselor (asigurarea trasabilității pentru consumatori)</w:t>
            </w:r>
          </w:p>
        </w:tc>
      </w:tr>
      <w:tr w:rsidR="00167333" w:rsidRPr="001C1193" w14:paraId="3A67C839" w14:textId="77777777" w:rsidTr="00932253">
        <w:tc>
          <w:tcPr>
            <w:tcW w:w="719" w:type="dxa"/>
          </w:tcPr>
          <w:p w14:paraId="5D64BF3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N33</w:t>
            </w:r>
          </w:p>
        </w:tc>
        <w:tc>
          <w:tcPr>
            <w:tcW w:w="8789" w:type="dxa"/>
          </w:tcPr>
          <w:p w14:paraId="7D08170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bunăstării animalelor</w:t>
            </w:r>
          </w:p>
        </w:tc>
      </w:tr>
      <w:tr w:rsidR="00167333" w:rsidRPr="001C1193" w14:paraId="70974E6B" w14:textId="77777777" w:rsidTr="00932253">
        <w:tc>
          <w:tcPr>
            <w:tcW w:w="719" w:type="dxa"/>
          </w:tcPr>
          <w:p w14:paraId="3A790F8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N34</w:t>
            </w:r>
          </w:p>
        </w:tc>
        <w:tc>
          <w:tcPr>
            <w:tcW w:w="8789" w:type="dxa"/>
            <w:vAlign w:val="bottom"/>
          </w:tcPr>
          <w:p w14:paraId="5156235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răspunsului agriculturii la cerințele societății pentru alimente sigure și sănătoase</w:t>
            </w:r>
          </w:p>
        </w:tc>
      </w:tr>
      <w:tr w:rsidR="00167333" w:rsidRPr="001C1193" w14:paraId="47C5D6F2" w14:textId="77777777" w:rsidTr="00932253">
        <w:tc>
          <w:tcPr>
            <w:tcW w:w="719" w:type="dxa"/>
          </w:tcPr>
          <w:p w14:paraId="77A8627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N36</w:t>
            </w:r>
          </w:p>
        </w:tc>
        <w:tc>
          <w:tcPr>
            <w:tcW w:w="8789" w:type="dxa"/>
          </w:tcPr>
          <w:p w14:paraId="11D587C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pierderilor pe lanțul de producere și a risipei alimentare (inclusiv prin creșterea gradului de conștientizare a publicului cu privire la risipa alimentară)</w:t>
            </w:r>
          </w:p>
        </w:tc>
      </w:tr>
      <w:tr w:rsidR="00167333" w:rsidRPr="001C1193" w14:paraId="793E0095" w14:textId="77777777" w:rsidTr="00932253">
        <w:tc>
          <w:tcPr>
            <w:tcW w:w="719" w:type="dxa"/>
          </w:tcPr>
          <w:p w14:paraId="0BD3E7F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N38</w:t>
            </w:r>
          </w:p>
        </w:tc>
        <w:tc>
          <w:tcPr>
            <w:tcW w:w="8789" w:type="dxa"/>
          </w:tcPr>
          <w:p w14:paraId="5B76D7B4" w14:textId="66A1DCD6"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Facilitarea dezvoltării sustenabile a </w:t>
            </w:r>
            <w:r w:rsidR="00A70125" w:rsidRPr="00A70125">
              <w:rPr>
                <w:rFonts w:ascii="Times New Roman" w:eastAsia="Times New Roman" w:hAnsi="Times New Roman" w:cs="Times New Roman"/>
                <w:kern w:val="0"/>
                <w:lang w:val="ro-MD" w:eastAsia="ro-RO"/>
                <w14:ligatures w14:val="none"/>
              </w:rPr>
              <w:t xml:space="preserve">micilor fermieri și a  </w:t>
            </w:r>
            <w:r w:rsidRPr="001C1193">
              <w:rPr>
                <w:rFonts w:ascii="Times New Roman" w:eastAsia="Times New Roman" w:hAnsi="Times New Roman" w:cs="Times New Roman"/>
                <w:kern w:val="0"/>
                <w:lang w:val="ro-MD" w:eastAsia="ro-RO"/>
                <w14:ligatures w14:val="none"/>
              </w:rPr>
              <w:t>fermelor de familie în zonele rurale</w:t>
            </w:r>
          </w:p>
        </w:tc>
      </w:tr>
      <w:tr w:rsidR="00167333" w:rsidRPr="001C1193" w14:paraId="5D2D9C4D" w14:textId="77777777" w:rsidTr="00932253">
        <w:tc>
          <w:tcPr>
            <w:tcW w:w="719" w:type="dxa"/>
          </w:tcPr>
          <w:p w14:paraId="5AA95F6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N39</w:t>
            </w:r>
          </w:p>
        </w:tc>
        <w:tc>
          <w:tcPr>
            <w:tcW w:w="8789" w:type="dxa"/>
          </w:tcPr>
          <w:p w14:paraId="2EBE7F7D"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infrastructurii fizice, conexe afacerilor</w:t>
            </w:r>
          </w:p>
        </w:tc>
      </w:tr>
      <w:tr w:rsidR="00167333" w:rsidRPr="001C1193" w14:paraId="6E92F937" w14:textId="77777777" w:rsidTr="00932253">
        <w:tc>
          <w:tcPr>
            <w:tcW w:w="719" w:type="dxa"/>
          </w:tcPr>
          <w:p w14:paraId="39D2112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N42</w:t>
            </w:r>
          </w:p>
        </w:tc>
        <w:tc>
          <w:tcPr>
            <w:tcW w:w="8789" w:type="dxa"/>
          </w:tcPr>
          <w:p w14:paraId="4AE92DE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Crearea si dezvoltarea sistemului AKIS</w:t>
            </w:r>
          </w:p>
        </w:tc>
      </w:tr>
      <w:tr w:rsidR="00167333" w:rsidRPr="001C1193" w14:paraId="4F07CCA0" w14:textId="77777777" w:rsidTr="00932253">
        <w:tc>
          <w:tcPr>
            <w:tcW w:w="719" w:type="dxa"/>
          </w:tcPr>
          <w:p w14:paraId="176FAE5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N47</w:t>
            </w:r>
          </w:p>
        </w:tc>
        <w:tc>
          <w:tcPr>
            <w:tcW w:w="8789" w:type="dxa"/>
          </w:tcPr>
          <w:p w14:paraId="327F0C4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Modernizarea și extinderea sectoarelor legumicol și al plantelor aromatice și medicinale</w:t>
            </w:r>
          </w:p>
        </w:tc>
      </w:tr>
    </w:tbl>
    <w:p w14:paraId="7941EA1E" w14:textId="77777777" w:rsidR="00167333" w:rsidRPr="001C1193" w:rsidRDefault="00167333" w:rsidP="00167333">
      <w:pPr>
        <w:tabs>
          <w:tab w:val="left" w:pos="709"/>
          <w:tab w:val="left" w:pos="1134"/>
        </w:tabs>
        <w:spacing w:after="0" w:line="240" w:lineRule="auto"/>
        <w:contextualSpacing/>
        <w:jc w:val="both"/>
        <w:rPr>
          <w:rFonts w:ascii="Times New Roman" w:eastAsia="Times New Roman" w:hAnsi="Times New Roman" w:cs="Times New Roman"/>
          <w:kern w:val="0"/>
          <w:sz w:val="28"/>
          <w:szCs w:val="28"/>
          <w:lang w:val="ro-MD" w:eastAsia="ru-RU"/>
          <w14:ligatures w14:val="none"/>
        </w:rPr>
      </w:pPr>
    </w:p>
    <w:p w14:paraId="70BF727D"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 xml:space="preserve">OS1.1.3 Strategia de intervenție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2070"/>
        <w:gridCol w:w="3000"/>
        <w:gridCol w:w="2728"/>
      </w:tblGrid>
      <w:tr w:rsidR="00167333" w:rsidRPr="003A78D5" w14:paraId="06CF556B" w14:textId="77777777" w:rsidTr="00932253">
        <w:tc>
          <w:tcPr>
            <w:tcW w:w="1695" w:type="dxa"/>
            <w:vAlign w:val="center"/>
          </w:tcPr>
          <w:p w14:paraId="7B980D55" w14:textId="77777777" w:rsidR="00167333" w:rsidRPr="003A78D5"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Formă de intervenție</w:t>
            </w:r>
          </w:p>
        </w:tc>
        <w:tc>
          <w:tcPr>
            <w:tcW w:w="2070" w:type="dxa"/>
            <w:vAlign w:val="center"/>
          </w:tcPr>
          <w:p w14:paraId="134473B0" w14:textId="77777777" w:rsidR="00167333" w:rsidRPr="003A78D5"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Tipul de intervenție</w:t>
            </w:r>
          </w:p>
        </w:tc>
        <w:tc>
          <w:tcPr>
            <w:tcW w:w="3000" w:type="dxa"/>
            <w:vAlign w:val="center"/>
          </w:tcPr>
          <w:p w14:paraId="4416D984" w14:textId="77777777" w:rsidR="00167333" w:rsidRPr="003A78D5"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Cod de intervenție - Denumire</w:t>
            </w:r>
          </w:p>
        </w:tc>
        <w:tc>
          <w:tcPr>
            <w:tcW w:w="2728" w:type="dxa"/>
            <w:vAlign w:val="center"/>
          </w:tcPr>
          <w:p w14:paraId="3BA367BB" w14:textId="77777777" w:rsidR="00167333" w:rsidRPr="003A78D5"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Indicator comun de realizare</w:t>
            </w:r>
          </w:p>
        </w:tc>
      </w:tr>
      <w:tr w:rsidR="00455E31" w:rsidRPr="003A78D5" w14:paraId="2BFBE0E5" w14:textId="77777777" w:rsidTr="000222D2">
        <w:tc>
          <w:tcPr>
            <w:tcW w:w="1695" w:type="dxa"/>
          </w:tcPr>
          <w:p w14:paraId="4684A228" w14:textId="71FECF09" w:rsidR="00455E31" w:rsidRPr="003A78D5" w:rsidRDefault="00455E31" w:rsidP="00455E31">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070" w:type="dxa"/>
          </w:tcPr>
          <w:p w14:paraId="694DB8D0" w14:textId="005966A5" w:rsidR="00455E31" w:rsidRPr="003A78D5" w:rsidRDefault="00455E31" w:rsidP="00455E31">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Plăți directe cuplate </w:t>
            </w:r>
            <w:r w:rsidR="000B1423" w:rsidRPr="000B1423">
              <w:rPr>
                <w:rFonts w:ascii="Times New Roman" w:eastAsia="Times New Roman" w:hAnsi="Times New Roman" w:cs="Times New Roman"/>
                <w:kern w:val="0"/>
                <w:lang w:val="ro-MD" w:eastAsia="ro-RO"/>
                <w14:ligatures w14:val="none"/>
              </w:rPr>
              <w:t>- art. 20, alin. (1)</w:t>
            </w:r>
            <w:r w:rsidR="000B1423">
              <w:rPr>
                <w:rFonts w:ascii="Times New Roman" w:eastAsia="Times New Roman" w:hAnsi="Times New Roman" w:cs="Times New Roman"/>
                <w:kern w:val="0"/>
                <w:lang w:val="ro-MD" w:eastAsia="ro-RO"/>
                <w14:ligatures w14:val="none"/>
              </w:rPr>
              <w:t xml:space="preserve"> </w:t>
            </w:r>
          </w:p>
        </w:tc>
        <w:tc>
          <w:tcPr>
            <w:tcW w:w="3000" w:type="dxa"/>
          </w:tcPr>
          <w:p w14:paraId="65B7ED0F" w14:textId="1F5B07B5" w:rsidR="00455E31" w:rsidRPr="003A78D5" w:rsidRDefault="00455E31" w:rsidP="00455E31">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PD-01 Sprijin cuplat pentru venit - producerea semințelor pentru culturi cerealiere, leguminoase, oleaginoase, tehnice, furajere și legume</w:t>
            </w:r>
          </w:p>
        </w:tc>
        <w:tc>
          <w:tcPr>
            <w:tcW w:w="2728" w:type="dxa"/>
          </w:tcPr>
          <w:p w14:paraId="5C0E4F0F" w14:textId="024366DA" w:rsidR="00455E31" w:rsidRPr="003A78D5" w:rsidRDefault="00455E31" w:rsidP="00455E31">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O.6 Numărul de hectare care beneficiază de sprijin cuplat pentru venit</w:t>
            </w:r>
          </w:p>
        </w:tc>
      </w:tr>
      <w:tr w:rsidR="001C6864" w:rsidRPr="003A78D5" w14:paraId="6F9EB510" w14:textId="77777777" w:rsidTr="000222D2">
        <w:tc>
          <w:tcPr>
            <w:tcW w:w="1695" w:type="dxa"/>
          </w:tcPr>
          <w:p w14:paraId="345323F2" w14:textId="56C1DAE9" w:rsidR="001C6864" w:rsidRPr="003A78D5" w:rsidRDefault="001C6864" w:rsidP="001C6864">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070" w:type="dxa"/>
          </w:tcPr>
          <w:p w14:paraId="7496CC82" w14:textId="00C37581" w:rsidR="001C6864" w:rsidRPr="003A78D5" w:rsidRDefault="001C6864" w:rsidP="001C6864">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 cuplate</w:t>
            </w:r>
            <w:r w:rsidR="00B677D6">
              <w:rPr>
                <w:rFonts w:ascii="Times New Roman" w:eastAsia="Times New Roman" w:hAnsi="Times New Roman" w:cs="Times New Roman"/>
                <w:kern w:val="0"/>
                <w:lang w:val="ro-MD" w:eastAsia="ro-RO"/>
                <w14:ligatures w14:val="none"/>
              </w:rPr>
              <w:t xml:space="preserve"> - </w:t>
            </w:r>
            <w:r w:rsidRPr="003A78D5">
              <w:rPr>
                <w:rFonts w:ascii="Times New Roman" w:eastAsia="Times New Roman" w:hAnsi="Times New Roman" w:cs="Times New Roman"/>
                <w:kern w:val="0"/>
                <w:lang w:val="ro-MD" w:eastAsia="ro-RO"/>
                <w14:ligatures w14:val="none"/>
              </w:rPr>
              <w:t xml:space="preserve"> </w:t>
            </w:r>
            <w:r w:rsidR="00B677D6" w:rsidRPr="00B677D6">
              <w:rPr>
                <w:rFonts w:ascii="Times New Roman" w:eastAsia="Times New Roman" w:hAnsi="Times New Roman" w:cs="Times New Roman"/>
                <w:kern w:val="0"/>
                <w:lang w:val="ro-MD" w:eastAsia="ro-RO"/>
                <w14:ligatures w14:val="none"/>
              </w:rPr>
              <w:t xml:space="preserve">art. 20, alin. (1) </w:t>
            </w:r>
          </w:p>
        </w:tc>
        <w:tc>
          <w:tcPr>
            <w:tcW w:w="3000" w:type="dxa"/>
          </w:tcPr>
          <w:p w14:paraId="58309003" w14:textId="73CC0F52" w:rsidR="001C6864" w:rsidRPr="003A78D5" w:rsidRDefault="001C6864" w:rsidP="001C6864">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PD-02 Sprijin cuplat pentru venit - sfeclă de zahăr</w:t>
            </w:r>
          </w:p>
        </w:tc>
        <w:tc>
          <w:tcPr>
            <w:tcW w:w="2728" w:type="dxa"/>
          </w:tcPr>
          <w:p w14:paraId="5A11956F" w14:textId="7674B532" w:rsidR="001C6864" w:rsidRPr="003A78D5" w:rsidRDefault="001C6864" w:rsidP="001C6864">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O.6 Numărul de hectare care beneficiază de sprijin cuplat pentru venit</w:t>
            </w:r>
          </w:p>
        </w:tc>
      </w:tr>
      <w:tr w:rsidR="001C6864" w:rsidRPr="003A78D5" w14:paraId="41D9965F" w14:textId="77777777" w:rsidTr="000222D2">
        <w:tc>
          <w:tcPr>
            <w:tcW w:w="1695" w:type="dxa"/>
          </w:tcPr>
          <w:p w14:paraId="5262E021" w14:textId="57EB1570" w:rsidR="001C6864" w:rsidRPr="003A78D5" w:rsidRDefault="00203344" w:rsidP="001C6864">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070" w:type="dxa"/>
          </w:tcPr>
          <w:p w14:paraId="363D3784" w14:textId="657F73C2" w:rsidR="001C6864" w:rsidRPr="003A78D5" w:rsidRDefault="001C6864" w:rsidP="001C6864">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Plăți directe cuplate</w:t>
            </w:r>
            <w:r w:rsidR="00B677D6">
              <w:rPr>
                <w:rFonts w:ascii="Times New Roman" w:eastAsia="Times New Roman" w:hAnsi="Times New Roman" w:cs="Times New Roman"/>
                <w:kern w:val="0"/>
                <w:lang w:val="ro-MD"/>
                <w14:ligatures w14:val="none"/>
              </w:rPr>
              <w:t xml:space="preserve"> -</w:t>
            </w:r>
            <w:r w:rsidRPr="003A78D5">
              <w:rPr>
                <w:rFonts w:ascii="Times New Roman" w:eastAsia="Times New Roman" w:hAnsi="Times New Roman" w:cs="Times New Roman"/>
                <w:kern w:val="0"/>
                <w:lang w:val="ro-MD"/>
                <w14:ligatures w14:val="none"/>
              </w:rPr>
              <w:t xml:space="preserve"> </w:t>
            </w:r>
            <w:r w:rsidR="00B677D6" w:rsidRPr="00B677D6">
              <w:rPr>
                <w:rFonts w:ascii="Times New Roman" w:eastAsia="Times New Roman" w:hAnsi="Times New Roman" w:cs="Times New Roman"/>
                <w:kern w:val="0"/>
                <w:lang w:val="ro-MD"/>
                <w14:ligatures w14:val="none"/>
              </w:rPr>
              <w:t xml:space="preserve">art. 20, alin. (1) </w:t>
            </w:r>
          </w:p>
        </w:tc>
        <w:tc>
          <w:tcPr>
            <w:tcW w:w="3000" w:type="dxa"/>
          </w:tcPr>
          <w:p w14:paraId="6587A183" w14:textId="4D6C0507" w:rsidR="001C6864" w:rsidRPr="003A78D5" w:rsidRDefault="001C6864" w:rsidP="001C6864">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 xml:space="preserve">PD-03 Sprijin cuplat pentru venit – legume și cartof cultivate în teren deschis și legume în teren protejat  </w:t>
            </w:r>
          </w:p>
        </w:tc>
        <w:tc>
          <w:tcPr>
            <w:tcW w:w="2728" w:type="dxa"/>
          </w:tcPr>
          <w:p w14:paraId="1F4C0146" w14:textId="4409CE29" w:rsidR="001C6864" w:rsidRPr="003A78D5" w:rsidRDefault="001C6864" w:rsidP="001C6864">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O.6 Numărul de hectare care beneficiază de sprijin cuplat pentru venit</w:t>
            </w:r>
          </w:p>
        </w:tc>
      </w:tr>
      <w:tr w:rsidR="00B677D6" w:rsidRPr="003A78D5" w14:paraId="72CDE901" w14:textId="77777777" w:rsidTr="000222D2">
        <w:tc>
          <w:tcPr>
            <w:tcW w:w="1695" w:type="dxa"/>
          </w:tcPr>
          <w:p w14:paraId="14A6709D" w14:textId="452BECA2" w:rsidR="00B677D6" w:rsidRPr="003A78D5" w:rsidRDefault="00B677D6" w:rsidP="00B677D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070" w:type="dxa"/>
          </w:tcPr>
          <w:p w14:paraId="503AF6A6" w14:textId="6588D3E5" w:rsidR="00B677D6" w:rsidRPr="003A78D5" w:rsidRDefault="00B677D6" w:rsidP="00B677D6">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eastAsia="ro-RO"/>
                <w14:ligatures w14:val="none"/>
              </w:rPr>
              <w:t xml:space="preserve">Plăți directe cuplate </w:t>
            </w:r>
            <w:r w:rsidRPr="00102ACB">
              <w:rPr>
                <w:rFonts w:ascii="Times New Roman" w:eastAsia="Times New Roman" w:hAnsi="Times New Roman" w:cs="Times New Roman"/>
                <w:kern w:val="0"/>
                <w:lang w:val="ro-MD"/>
                <w14:ligatures w14:val="none"/>
              </w:rPr>
              <w:t xml:space="preserve">- art. </w:t>
            </w:r>
            <w:r w:rsidRPr="003A78D5">
              <w:rPr>
                <w:rFonts w:ascii="Times New Roman" w:eastAsia="Times New Roman" w:hAnsi="Times New Roman" w:cs="Times New Roman"/>
                <w:kern w:val="0"/>
                <w:lang w:val="ro-MD" w:eastAsia="ro-RO"/>
                <w14:ligatures w14:val="none"/>
              </w:rPr>
              <w:t>20</w:t>
            </w:r>
            <w:r w:rsidRPr="00102ACB">
              <w:rPr>
                <w:rFonts w:ascii="Times New Roman" w:eastAsia="Times New Roman" w:hAnsi="Times New Roman" w:cs="Times New Roman"/>
                <w:kern w:val="0"/>
                <w:lang w:val="ro-MD"/>
                <w14:ligatures w14:val="none"/>
              </w:rPr>
              <w:t>, alin. (</w:t>
            </w:r>
            <w:r w:rsidRPr="003A78D5">
              <w:rPr>
                <w:rFonts w:ascii="Times New Roman" w:eastAsia="Times New Roman" w:hAnsi="Times New Roman" w:cs="Times New Roman"/>
                <w:kern w:val="0"/>
                <w:lang w:val="ro-MD" w:eastAsia="ro-RO"/>
                <w14:ligatures w14:val="none"/>
              </w:rPr>
              <w:t>1)</w:t>
            </w:r>
            <w:r w:rsidRPr="00102ACB">
              <w:rPr>
                <w:rFonts w:ascii="Times New Roman" w:eastAsia="Times New Roman" w:hAnsi="Times New Roman" w:cs="Times New Roman"/>
                <w:kern w:val="0"/>
                <w:lang w:val="ro-MD"/>
                <w14:ligatures w14:val="none"/>
              </w:rPr>
              <w:t xml:space="preserve"> </w:t>
            </w:r>
          </w:p>
        </w:tc>
        <w:tc>
          <w:tcPr>
            <w:tcW w:w="3000" w:type="dxa"/>
          </w:tcPr>
          <w:p w14:paraId="01152051" w14:textId="49D492B7" w:rsidR="00B677D6" w:rsidRPr="003A78D5" w:rsidRDefault="00B677D6" w:rsidP="00B677D6">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eastAsia="ro-RO"/>
                <w14:ligatures w14:val="none"/>
              </w:rPr>
              <w:t>PD-04 Sprijin cuplat pentru venit – kg de lapte de bovine, ovine și caprine</w:t>
            </w:r>
          </w:p>
        </w:tc>
        <w:tc>
          <w:tcPr>
            <w:tcW w:w="2728" w:type="dxa"/>
          </w:tcPr>
          <w:p w14:paraId="22856705" w14:textId="7B0D594F" w:rsidR="00B677D6" w:rsidRPr="003A78D5" w:rsidRDefault="00B677D6" w:rsidP="00B677D6">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eastAsia="ro-RO"/>
                <w14:ligatures w14:val="none"/>
              </w:rPr>
              <w:t>O.7 Numărul de animale care beneficiază de sprijin cuplat pentru venit</w:t>
            </w:r>
          </w:p>
        </w:tc>
      </w:tr>
      <w:tr w:rsidR="00B677D6" w:rsidRPr="003A78D5" w14:paraId="0082B048" w14:textId="77777777" w:rsidTr="000222D2">
        <w:tc>
          <w:tcPr>
            <w:tcW w:w="1695" w:type="dxa"/>
          </w:tcPr>
          <w:p w14:paraId="3E38C6B3" w14:textId="4B4E2B6A" w:rsidR="00B677D6" w:rsidRPr="003A78D5" w:rsidRDefault="00B677D6" w:rsidP="00B677D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070" w:type="dxa"/>
          </w:tcPr>
          <w:p w14:paraId="232B8E6E" w14:textId="4D35E55D" w:rsidR="00B677D6" w:rsidRPr="003A78D5" w:rsidRDefault="00B677D6" w:rsidP="00B677D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Plăți directe cuplate - art. 20, alin. </w:t>
            </w:r>
            <w:r w:rsidRPr="00102ACB">
              <w:rPr>
                <w:rFonts w:ascii="Times New Roman" w:eastAsia="Times New Roman" w:hAnsi="Times New Roman" w:cs="Times New Roman"/>
                <w:kern w:val="0"/>
                <w:lang w:val="ro-MD"/>
                <w14:ligatures w14:val="none"/>
              </w:rPr>
              <w:t xml:space="preserve">(1) </w:t>
            </w:r>
          </w:p>
        </w:tc>
        <w:tc>
          <w:tcPr>
            <w:tcW w:w="3000" w:type="dxa"/>
          </w:tcPr>
          <w:p w14:paraId="5903DDCA" w14:textId="4F36554A" w:rsidR="00B677D6" w:rsidRPr="003A78D5" w:rsidRDefault="00B677D6" w:rsidP="00B677D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PD-05 Sprijin cuplat pentru venit - carne </w:t>
            </w:r>
            <w:r>
              <w:rPr>
                <w:rFonts w:ascii="Times New Roman" w:eastAsia="Times New Roman" w:hAnsi="Times New Roman" w:cs="Times New Roman"/>
                <w:kern w:val="0"/>
                <w:lang w:val="ro-MD" w:eastAsia="ro-RO"/>
                <w14:ligatures w14:val="none"/>
              </w:rPr>
              <w:t>bovine</w:t>
            </w:r>
            <w:r w:rsidRPr="003A78D5">
              <w:rPr>
                <w:rFonts w:ascii="Times New Roman" w:eastAsia="Times New Roman" w:hAnsi="Times New Roman" w:cs="Times New Roman"/>
                <w:kern w:val="0"/>
                <w:lang w:val="ro-MD" w:eastAsia="ro-RO"/>
                <w14:ligatures w14:val="none"/>
              </w:rPr>
              <w:t>, ovine, porc, pasăre și iepure</w:t>
            </w:r>
          </w:p>
        </w:tc>
        <w:tc>
          <w:tcPr>
            <w:tcW w:w="2728" w:type="dxa"/>
          </w:tcPr>
          <w:p w14:paraId="04606155" w14:textId="6B91E820" w:rsidR="00B677D6" w:rsidRPr="003A78D5" w:rsidRDefault="00B677D6" w:rsidP="00B677D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O.7 Numărul de animale care beneficiază de sprijin cuplat pentru venit</w:t>
            </w:r>
          </w:p>
        </w:tc>
      </w:tr>
      <w:tr w:rsidR="00B677D6" w:rsidRPr="003A78D5" w14:paraId="5219CF62" w14:textId="77777777" w:rsidTr="000222D2">
        <w:tc>
          <w:tcPr>
            <w:tcW w:w="1695" w:type="dxa"/>
          </w:tcPr>
          <w:p w14:paraId="3613A918" w14:textId="5C5CFBFC" w:rsidR="00B677D6" w:rsidRPr="003A78D5" w:rsidRDefault="00B677D6" w:rsidP="00B677D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070" w:type="dxa"/>
          </w:tcPr>
          <w:p w14:paraId="2B4ABC36" w14:textId="6E7B0C5F" w:rsidR="00B677D6" w:rsidRPr="003A78D5" w:rsidRDefault="00B677D6" w:rsidP="00B677D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Plăți directe cuplate </w:t>
            </w:r>
            <w:r w:rsidRPr="00102ACB">
              <w:rPr>
                <w:rFonts w:ascii="Times New Roman" w:eastAsia="Times New Roman" w:hAnsi="Times New Roman" w:cs="Times New Roman"/>
                <w:kern w:val="0"/>
                <w:lang w:val="ro-MD"/>
                <w14:ligatures w14:val="none"/>
              </w:rPr>
              <w:t xml:space="preserve">- art. </w:t>
            </w:r>
            <w:r w:rsidRPr="003A78D5">
              <w:rPr>
                <w:rFonts w:ascii="Times New Roman" w:eastAsia="Times New Roman" w:hAnsi="Times New Roman" w:cs="Times New Roman"/>
                <w:kern w:val="0"/>
                <w:lang w:val="ro-MD" w:eastAsia="ro-RO"/>
                <w14:ligatures w14:val="none"/>
              </w:rPr>
              <w:t>20</w:t>
            </w:r>
            <w:r w:rsidRPr="00102ACB">
              <w:rPr>
                <w:rFonts w:ascii="Times New Roman" w:eastAsia="Times New Roman" w:hAnsi="Times New Roman" w:cs="Times New Roman"/>
                <w:kern w:val="0"/>
                <w:lang w:val="ro-MD"/>
                <w14:ligatures w14:val="none"/>
              </w:rPr>
              <w:t>, alin. (</w:t>
            </w:r>
            <w:r w:rsidRPr="003A78D5">
              <w:rPr>
                <w:rFonts w:ascii="Times New Roman" w:eastAsia="Times New Roman" w:hAnsi="Times New Roman" w:cs="Times New Roman"/>
                <w:kern w:val="0"/>
                <w:lang w:val="ro-MD" w:eastAsia="ro-RO"/>
                <w14:ligatures w14:val="none"/>
              </w:rPr>
              <w:t>1)</w:t>
            </w:r>
            <w:r w:rsidRPr="00102ACB">
              <w:rPr>
                <w:rFonts w:ascii="Times New Roman" w:eastAsia="Times New Roman" w:hAnsi="Times New Roman" w:cs="Times New Roman"/>
                <w:kern w:val="0"/>
                <w:lang w:val="ro-MD"/>
                <w14:ligatures w14:val="none"/>
              </w:rPr>
              <w:t xml:space="preserve"> </w:t>
            </w:r>
          </w:p>
        </w:tc>
        <w:tc>
          <w:tcPr>
            <w:tcW w:w="3000" w:type="dxa"/>
          </w:tcPr>
          <w:p w14:paraId="6D2329D3" w14:textId="7297DB8B" w:rsidR="00B677D6" w:rsidRPr="003A78D5" w:rsidRDefault="00B677D6" w:rsidP="00B677D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PD-06 Sprijin cuplat pentru venit per cap de animal pentru tineret bovin, ovin și caprin, precum și pentru cabaline</w:t>
            </w:r>
          </w:p>
        </w:tc>
        <w:tc>
          <w:tcPr>
            <w:tcW w:w="2728" w:type="dxa"/>
          </w:tcPr>
          <w:p w14:paraId="7908650E" w14:textId="46CE57B6" w:rsidR="00B677D6" w:rsidRPr="003A78D5" w:rsidRDefault="00B677D6" w:rsidP="00B677D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O.7 Numărul de animale care beneficiază de sprijin cuplat pentru venit</w:t>
            </w:r>
          </w:p>
        </w:tc>
      </w:tr>
      <w:tr w:rsidR="00B677D6" w:rsidRPr="003A78D5" w14:paraId="0D6B77B7" w14:textId="77777777" w:rsidTr="000222D2">
        <w:tc>
          <w:tcPr>
            <w:tcW w:w="1695" w:type="dxa"/>
          </w:tcPr>
          <w:p w14:paraId="46F14AEA" w14:textId="2A0CBA1D" w:rsidR="00B677D6" w:rsidRPr="003A78D5" w:rsidRDefault="00B677D6" w:rsidP="00B677D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070" w:type="dxa"/>
          </w:tcPr>
          <w:p w14:paraId="31D3D431" w14:textId="01967919" w:rsidR="00B677D6" w:rsidRPr="003A78D5" w:rsidRDefault="00B677D6" w:rsidP="00B677D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Plăți directe cuplate </w:t>
            </w:r>
            <w:r w:rsidRPr="00102ACB">
              <w:rPr>
                <w:rFonts w:ascii="Times New Roman" w:eastAsia="Times New Roman" w:hAnsi="Times New Roman" w:cs="Times New Roman"/>
                <w:kern w:val="0"/>
                <w:lang w:val="ro-MD"/>
                <w14:ligatures w14:val="none"/>
              </w:rPr>
              <w:t xml:space="preserve">- art. </w:t>
            </w:r>
            <w:r w:rsidRPr="003A78D5">
              <w:rPr>
                <w:rFonts w:ascii="Times New Roman" w:eastAsia="Times New Roman" w:hAnsi="Times New Roman" w:cs="Times New Roman"/>
                <w:kern w:val="0"/>
                <w:lang w:val="ro-MD" w:eastAsia="ro-RO"/>
                <w14:ligatures w14:val="none"/>
              </w:rPr>
              <w:t>20</w:t>
            </w:r>
            <w:r w:rsidRPr="00102ACB">
              <w:rPr>
                <w:rFonts w:ascii="Times New Roman" w:eastAsia="Times New Roman" w:hAnsi="Times New Roman" w:cs="Times New Roman"/>
                <w:kern w:val="0"/>
                <w:lang w:val="ro-MD"/>
                <w14:ligatures w14:val="none"/>
              </w:rPr>
              <w:t>, alin. (</w:t>
            </w:r>
            <w:r w:rsidRPr="003A78D5">
              <w:rPr>
                <w:rFonts w:ascii="Times New Roman" w:eastAsia="Times New Roman" w:hAnsi="Times New Roman" w:cs="Times New Roman"/>
                <w:kern w:val="0"/>
                <w:lang w:val="ro-MD" w:eastAsia="ro-RO"/>
                <w14:ligatures w14:val="none"/>
              </w:rPr>
              <w:t>1)</w:t>
            </w:r>
            <w:r w:rsidRPr="00102ACB">
              <w:rPr>
                <w:rFonts w:ascii="Times New Roman" w:eastAsia="Times New Roman" w:hAnsi="Times New Roman" w:cs="Times New Roman"/>
                <w:kern w:val="0"/>
                <w:lang w:val="ro-MD"/>
                <w14:ligatures w14:val="none"/>
              </w:rPr>
              <w:t xml:space="preserve"> </w:t>
            </w:r>
          </w:p>
        </w:tc>
        <w:tc>
          <w:tcPr>
            <w:tcW w:w="3000" w:type="dxa"/>
          </w:tcPr>
          <w:p w14:paraId="268025D5" w14:textId="7B36F01E" w:rsidR="00B677D6" w:rsidRPr="003A78D5" w:rsidRDefault="00B677D6" w:rsidP="00B677D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PD-07 Sprijin cuplat pentru venit – plante furajere</w:t>
            </w:r>
          </w:p>
        </w:tc>
        <w:tc>
          <w:tcPr>
            <w:tcW w:w="2728" w:type="dxa"/>
          </w:tcPr>
          <w:p w14:paraId="1D38218A" w14:textId="7DC342BF" w:rsidR="00B677D6" w:rsidRPr="003A78D5" w:rsidRDefault="00B677D6" w:rsidP="00B677D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O.6 Numărul de hectare care beneficiază de sprijin cuplat pentru venit</w:t>
            </w:r>
          </w:p>
        </w:tc>
      </w:tr>
      <w:tr w:rsidR="00B677D6" w:rsidRPr="003A78D5" w14:paraId="255F9B87" w14:textId="77777777" w:rsidTr="000222D2">
        <w:tc>
          <w:tcPr>
            <w:tcW w:w="1695" w:type="dxa"/>
          </w:tcPr>
          <w:p w14:paraId="3462EAE8" w14:textId="77BF666C" w:rsidR="00B677D6" w:rsidRPr="003A78D5" w:rsidRDefault="00B677D6" w:rsidP="00B677D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070" w:type="dxa"/>
          </w:tcPr>
          <w:p w14:paraId="51DAA8BC" w14:textId="04B06CCF" w:rsidR="00B677D6" w:rsidRPr="003A78D5" w:rsidRDefault="00B677D6" w:rsidP="00B677D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Plăți directe cuplate </w:t>
            </w:r>
            <w:r w:rsidRPr="00102ACB">
              <w:rPr>
                <w:rFonts w:ascii="Times New Roman" w:eastAsia="Times New Roman" w:hAnsi="Times New Roman" w:cs="Times New Roman"/>
                <w:kern w:val="0"/>
                <w:lang w:val="ro-MD"/>
                <w14:ligatures w14:val="none"/>
              </w:rPr>
              <w:t xml:space="preserve">- art. </w:t>
            </w:r>
            <w:r w:rsidRPr="003A78D5">
              <w:rPr>
                <w:rFonts w:ascii="Times New Roman" w:eastAsia="Times New Roman" w:hAnsi="Times New Roman" w:cs="Times New Roman"/>
                <w:kern w:val="0"/>
                <w:lang w:val="ro-MD" w:eastAsia="ro-RO"/>
                <w14:ligatures w14:val="none"/>
              </w:rPr>
              <w:t>20</w:t>
            </w:r>
            <w:r w:rsidRPr="00102ACB">
              <w:rPr>
                <w:rFonts w:ascii="Times New Roman" w:eastAsia="Times New Roman" w:hAnsi="Times New Roman" w:cs="Times New Roman"/>
                <w:kern w:val="0"/>
                <w:lang w:val="ro-MD"/>
                <w14:ligatures w14:val="none"/>
              </w:rPr>
              <w:t>, alin. (</w:t>
            </w:r>
            <w:r w:rsidRPr="003A78D5">
              <w:rPr>
                <w:rFonts w:ascii="Times New Roman" w:eastAsia="Times New Roman" w:hAnsi="Times New Roman" w:cs="Times New Roman"/>
                <w:kern w:val="0"/>
                <w:lang w:val="ro-MD" w:eastAsia="ro-RO"/>
                <w14:ligatures w14:val="none"/>
              </w:rPr>
              <w:t>1)</w:t>
            </w:r>
            <w:r w:rsidRPr="00102ACB">
              <w:rPr>
                <w:rFonts w:ascii="Times New Roman" w:eastAsia="Times New Roman" w:hAnsi="Times New Roman" w:cs="Times New Roman"/>
                <w:kern w:val="0"/>
                <w:lang w:val="ro-MD"/>
                <w14:ligatures w14:val="none"/>
              </w:rPr>
              <w:t xml:space="preserve"> </w:t>
            </w:r>
          </w:p>
        </w:tc>
        <w:tc>
          <w:tcPr>
            <w:tcW w:w="3000" w:type="dxa"/>
          </w:tcPr>
          <w:p w14:paraId="4C882810" w14:textId="06009C77" w:rsidR="00B677D6" w:rsidRPr="003A78D5" w:rsidRDefault="00B677D6" w:rsidP="00B677D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PD-08 Sprijin cuplat pentru venit – leguminoase boabe</w:t>
            </w:r>
          </w:p>
        </w:tc>
        <w:tc>
          <w:tcPr>
            <w:tcW w:w="2728" w:type="dxa"/>
          </w:tcPr>
          <w:p w14:paraId="1E75B9A4" w14:textId="3140CE1C" w:rsidR="00B677D6" w:rsidRPr="003A78D5" w:rsidRDefault="00B677D6" w:rsidP="00B677D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O.6 Numărul de hectare care beneficiază de sprijin cuplat pentru venit</w:t>
            </w:r>
          </w:p>
        </w:tc>
      </w:tr>
      <w:tr w:rsidR="00123412" w:rsidRPr="003A78D5" w14:paraId="7D8B11D4" w14:textId="77777777" w:rsidTr="000222D2">
        <w:tc>
          <w:tcPr>
            <w:tcW w:w="1695" w:type="dxa"/>
          </w:tcPr>
          <w:p w14:paraId="7E783485" w14:textId="7A96BADD"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Intervenții sectoriale</w:t>
            </w:r>
          </w:p>
        </w:tc>
        <w:tc>
          <w:tcPr>
            <w:tcW w:w="2070" w:type="dxa"/>
          </w:tcPr>
          <w:p w14:paraId="34C90070" w14:textId="21330899" w:rsidR="00123412"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49" w:name="bookmark=id.9ml94eepsz9e" w:colFirst="0" w:colLast="0"/>
            <w:bookmarkEnd w:id="49"/>
            <w:r w:rsidRPr="003A78D5">
              <w:rPr>
                <w:rFonts w:ascii="Times New Roman" w:eastAsia="Times New Roman" w:hAnsi="Times New Roman" w:cs="Times New Roman"/>
                <w:kern w:val="0"/>
                <w:lang w:val="ro-MD" w:eastAsia="ro-RO"/>
                <w14:ligatures w14:val="none"/>
              </w:rPr>
              <w:t xml:space="preserve">Sectorul vitivinicol </w:t>
            </w:r>
            <w:r w:rsidR="00B677D6">
              <w:rPr>
                <w:rFonts w:ascii="Times New Roman" w:eastAsia="Times New Roman" w:hAnsi="Times New Roman" w:cs="Times New Roman"/>
                <w:kern w:val="0"/>
                <w:lang w:val="ro-MD" w:eastAsia="ro-RO"/>
                <w14:ligatures w14:val="none"/>
              </w:rPr>
              <w:t>-</w:t>
            </w:r>
          </w:p>
          <w:p w14:paraId="6483E134" w14:textId="7F4AE191" w:rsidR="00B677D6" w:rsidRPr="003A78D5" w:rsidRDefault="00B677D6" w:rsidP="00123412">
            <w:pPr>
              <w:spacing w:after="0" w:line="240" w:lineRule="auto"/>
              <w:jc w:val="both"/>
              <w:rPr>
                <w:rFonts w:ascii="Times New Roman" w:eastAsia="Times New Roman" w:hAnsi="Times New Roman" w:cs="Times New Roman"/>
                <w:color w:val="000000"/>
                <w:kern w:val="0"/>
                <w:lang w:val="ro-MD" w:eastAsia="ro-RO"/>
                <w14:ligatures w14:val="none"/>
              </w:rPr>
            </w:pPr>
            <w:r w:rsidRPr="00B677D6">
              <w:rPr>
                <w:rFonts w:ascii="Times New Roman" w:eastAsia="Times New Roman" w:hAnsi="Times New Roman" w:cs="Times New Roman"/>
                <w:color w:val="000000"/>
                <w:kern w:val="0"/>
                <w:lang w:val="ro-MD" w:eastAsia="ro-RO"/>
                <w14:ligatures w14:val="none"/>
              </w:rPr>
              <w:t xml:space="preserve">art. 21, alin. (1), lit. </w:t>
            </w:r>
            <w:r>
              <w:rPr>
                <w:rFonts w:ascii="Times New Roman" w:eastAsia="Times New Roman" w:hAnsi="Times New Roman" w:cs="Times New Roman"/>
                <w:color w:val="000000"/>
                <w:kern w:val="0"/>
                <w:lang w:val="ro-MD" w:eastAsia="ro-RO"/>
                <w14:ligatures w14:val="none"/>
              </w:rPr>
              <w:t>c</w:t>
            </w:r>
            <w:r w:rsidRPr="00B677D6">
              <w:rPr>
                <w:rFonts w:ascii="Times New Roman" w:eastAsia="Times New Roman" w:hAnsi="Times New Roman" w:cs="Times New Roman"/>
                <w:color w:val="000000"/>
                <w:kern w:val="0"/>
                <w:lang w:val="ro-MD" w:eastAsia="ro-RO"/>
                <w14:ligatures w14:val="none"/>
              </w:rPr>
              <w:t xml:space="preserve">) </w:t>
            </w:r>
          </w:p>
        </w:tc>
        <w:tc>
          <w:tcPr>
            <w:tcW w:w="3000" w:type="dxa"/>
          </w:tcPr>
          <w:p w14:paraId="326370B7" w14:textId="203B05F4"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IS-V-01 Măsuri de sprijin pentru activitățile din plantațiile viticole</w:t>
            </w:r>
          </w:p>
        </w:tc>
        <w:tc>
          <w:tcPr>
            <w:tcW w:w="2728" w:type="dxa"/>
          </w:tcPr>
          <w:p w14:paraId="2BE7FABE" w14:textId="13602754"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O.3 Numărul de proiecte, hectare, sau de unități care beneficiază de sprijin în sectorul vitivinicol</w:t>
            </w:r>
          </w:p>
        </w:tc>
      </w:tr>
      <w:tr w:rsidR="00123412" w:rsidRPr="003A78D5" w14:paraId="2932CB84" w14:textId="77777777" w:rsidTr="00932253">
        <w:tc>
          <w:tcPr>
            <w:tcW w:w="1695" w:type="dxa"/>
          </w:tcPr>
          <w:p w14:paraId="5B0C8D3C" w14:textId="4DE5CE5E" w:rsidR="00123412" w:rsidRPr="003A78D5" w:rsidRDefault="00123412" w:rsidP="00123412">
            <w:pPr>
              <w:spacing w:after="0" w:line="240" w:lineRule="auto"/>
              <w:jc w:val="both"/>
              <w:rPr>
                <w:rFonts w:ascii="Times New Roman" w:eastAsia="Times New Roman" w:hAnsi="Times New Roman" w:cs="Times New Roman"/>
                <w:b/>
                <w:bCs/>
                <w:i/>
                <w:iCs/>
                <w:kern w:val="0"/>
                <w:lang w:val="ro-MD" w:eastAsia="ro-RO"/>
                <w14:ligatures w14:val="none"/>
              </w:rPr>
            </w:pPr>
            <w:r w:rsidRPr="003A78D5">
              <w:rPr>
                <w:rFonts w:ascii="Times New Roman" w:eastAsia="Times New Roman" w:hAnsi="Times New Roman" w:cs="Times New Roman"/>
                <w:kern w:val="0"/>
                <w:lang w:val="ro-MD" w:eastAsia="ro-RO"/>
                <w14:ligatures w14:val="none"/>
              </w:rPr>
              <w:t>Intervenții sectoriale</w:t>
            </w:r>
          </w:p>
        </w:tc>
        <w:tc>
          <w:tcPr>
            <w:tcW w:w="2070" w:type="dxa"/>
          </w:tcPr>
          <w:p w14:paraId="282ADE43" w14:textId="76BC6EFE" w:rsidR="00B677D6"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Intervenții sectoriale</w:t>
            </w:r>
            <w:r w:rsidR="00B677D6">
              <w:rPr>
                <w:rFonts w:ascii="Times New Roman" w:eastAsia="Times New Roman" w:hAnsi="Times New Roman" w:cs="Times New Roman"/>
                <w:kern w:val="0"/>
                <w:lang w:val="ro-MD" w:eastAsia="ro-RO"/>
                <w14:ligatures w14:val="none"/>
              </w:rPr>
              <w:t xml:space="preserve"> -</w:t>
            </w:r>
            <w:r w:rsidRPr="003A78D5">
              <w:rPr>
                <w:rFonts w:ascii="Times New Roman" w:eastAsia="Times New Roman" w:hAnsi="Times New Roman" w:cs="Times New Roman"/>
                <w:kern w:val="0"/>
                <w:lang w:val="ro-MD" w:eastAsia="ro-RO"/>
                <w14:ligatures w14:val="none"/>
              </w:rPr>
              <w:t xml:space="preserve"> art. 21, alin. (1), lit. a) și d)</w:t>
            </w:r>
            <w:r w:rsidR="00B677D6">
              <w:rPr>
                <w:rFonts w:ascii="Times New Roman" w:eastAsia="Times New Roman" w:hAnsi="Times New Roman" w:cs="Times New Roman"/>
                <w:kern w:val="0"/>
                <w:lang w:val="ro-MD" w:eastAsia="ro-RO"/>
                <w14:ligatures w14:val="none"/>
              </w:rPr>
              <w:t xml:space="preserve"> </w:t>
            </w:r>
          </w:p>
        </w:tc>
        <w:tc>
          <w:tcPr>
            <w:tcW w:w="3000" w:type="dxa"/>
          </w:tcPr>
          <w:p w14:paraId="0F9D7ABF" w14:textId="7C64CD31"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50" w:name="bookmark=id.ldwsaq85zc80" w:colFirst="0" w:colLast="0"/>
            <w:bookmarkEnd w:id="50"/>
            <w:r w:rsidRPr="003A78D5">
              <w:rPr>
                <w:rFonts w:ascii="Times New Roman" w:eastAsia="Times New Roman" w:hAnsi="Times New Roman" w:cs="Times New Roman"/>
                <w:kern w:val="0"/>
                <w:lang w:val="ro-MD" w:eastAsia="ro-RO"/>
                <w14:ligatures w14:val="none"/>
              </w:rPr>
              <w:t xml:space="preserve">IS-OP-03 Îmbunătățirea planificării producției și adaptarea acesteia la cerere, precum și finanțarea tehnologiilor adaptate la </w:t>
            </w:r>
            <w:r w:rsidRPr="003A78D5">
              <w:rPr>
                <w:rFonts w:ascii="Times New Roman" w:eastAsia="Times New Roman" w:hAnsi="Times New Roman" w:cs="Times New Roman"/>
                <w:kern w:val="0"/>
                <w:lang w:val="ro-MD" w:eastAsia="ro-RO"/>
                <w14:ligatures w14:val="none"/>
              </w:rPr>
              <w:lastRenderedPageBreak/>
              <w:t>condițiile climatice aflate în schimbare</w:t>
            </w:r>
          </w:p>
        </w:tc>
        <w:tc>
          <w:tcPr>
            <w:tcW w:w="2728" w:type="dxa"/>
          </w:tcPr>
          <w:p w14:paraId="277AB307" w14:textId="3F9B540E"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51" w:name="bookmark=id.8f7251rw4tw6" w:colFirst="0" w:colLast="0"/>
            <w:bookmarkEnd w:id="51"/>
            <w:r w:rsidRPr="003A78D5">
              <w:rPr>
                <w:rFonts w:ascii="Times New Roman" w:eastAsia="Times New Roman" w:hAnsi="Times New Roman" w:cs="Times New Roman"/>
                <w:kern w:val="0"/>
                <w:lang w:val="ro-MD" w:eastAsia="ro-RO"/>
                <w14:ligatures w14:val="none"/>
              </w:rPr>
              <w:lastRenderedPageBreak/>
              <w:t>O.8 Numărul de programe operaționale care beneficiază de sprijin</w:t>
            </w:r>
          </w:p>
        </w:tc>
      </w:tr>
      <w:tr w:rsidR="00123412" w:rsidRPr="003A78D5" w14:paraId="4DB19334" w14:textId="77777777" w:rsidTr="00932253">
        <w:tc>
          <w:tcPr>
            <w:tcW w:w="1695" w:type="dxa"/>
          </w:tcPr>
          <w:p w14:paraId="1CB654BB" w14:textId="272C5A49"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Intervenții sectoriale </w:t>
            </w:r>
          </w:p>
        </w:tc>
        <w:tc>
          <w:tcPr>
            <w:tcW w:w="2070" w:type="dxa"/>
          </w:tcPr>
          <w:p w14:paraId="19DD523E" w14:textId="35FAF5D8" w:rsidR="00832229" w:rsidRPr="003A78D5" w:rsidRDefault="00123412" w:rsidP="00832229">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Sectorul produselor apicole </w:t>
            </w:r>
            <w:r w:rsidR="00832229">
              <w:rPr>
                <w:rFonts w:ascii="Times New Roman" w:eastAsia="Times New Roman" w:hAnsi="Times New Roman" w:cs="Times New Roman"/>
                <w:kern w:val="0"/>
                <w:lang w:val="ro-MD" w:eastAsia="ro-RO"/>
                <w14:ligatures w14:val="none"/>
              </w:rPr>
              <w:t xml:space="preserve">- </w:t>
            </w:r>
            <w:r w:rsidR="00832229" w:rsidRPr="00832229">
              <w:rPr>
                <w:rFonts w:ascii="Times New Roman" w:eastAsia="Times New Roman" w:hAnsi="Times New Roman" w:cs="Times New Roman"/>
                <w:kern w:val="0"/>
                <w:lang w:val="ro-MD" w:eastAsia="ro-RO"/>
                <w14:ligatures w14:val="none"/>
              </w:rPr>
              <w:t xml:space="preserve">art. 21, alin. (1), lit. </w:t>
            </w:r>
            <w:r w:rsidR="00832229">
              <w:rPr>
                <w:rFonts w:ascii="Times New Roman" w:eastAsia="Times New Roman" w:hAnsi="Times New Roman" w:cs="Times New Roman"/>
                <w:kern w:val="0"/>
                <w:lang w:val="ro-MD" w:eastAsia="ro-RO"/>
                <w14:ligatures w14:val="none"/>
              </w:rPr>
              <w:t>b</w:t>
            </w:r>
            <w:r w:rsidR="00832229" w:rsidRPr="00832229">
              <w:rPr>
                <w:rFonts w:ascii="Times New Roman" w:eastAsia="Times New Roman" w:hAnsi="Times New Roman" w:cs="Times New Roman"/>
                <w:kern w:val="0"/>
                <w:lang w:val="ro-MD" w:eastAsia="ro-RO"/>
                <w14:ligatures w14:val="none"/>
              </w:rPr>
              <w:t xml:space="preserve">) </w:t>
            </w:r>
          </w:p>
        </w:tc>
        <w:tc>
          <w:tcPr>
            <w:tcW w:w="3000" w:type="dxa"/>
          </w:tcPr>
          <w:p w14:paraId="5AA8D2DD" w14:textId="6315D9F9"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52" w:name="bookmark=id.idrxo6fv0pr1" w:colFirst="0" w:colLast="0"/>
            <w:bookmarkEnd w:id="52"/>
            <w:r w:rsidRPr="003A78D5">
              <w:rPr>
                <w:rFonts w:ascii="Times New Roman" w:eastAsia="Times New Roman" w:hAnsi="Times New Roman" w:cs="Times New Roman"/>
                <w:kern w:val="0"/>
                <w:lang w:val="ro-MD" w:eastAsia="ro-RO"/>
                <w14:ligatures w14:val="none"/>
              </w:rPr>
              <w:t>IS-A-04 Sprijin pentru dezvoltarea sectorului apicol</w:t>
            </w:r>
          </w:p>
        </w:tc>
        <w:tc>
          <w:tcPr>
            <w:tcW w:w="2728" w:type="dxa"/>
          </w:tcPr>
          <w:p w14:paraId="2DF29101" w14:textId="6A26BDCE"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53" w:name="bookmark=id.28g1y9oxuceu" w:colFirst="0" w:colLast="0"/>
            <w:bookmarkEnd w:id="53"/>
            <w:r w:rsidRPr="003A78D5">
              <w:rPr>
                <w:rFonts w:ascii="Times New Roman" w:eastAsia="Times New Roman" w:hAnsi="Times New Roman" w:cs="Times New Roman"/>
                <w:kern w:val="0"/>
                <w:lang w:val="ro-MD" w:eastAsia="ro-RO"/>
                <w14:ligatures w14:val="none"/>
              </w:rPr>
              <w:t>O.4 Numărul de acțiuni sau de unități destinate conservării sau îmbunătățirii apiculturii</w:t>
            </w:r>
          </w:p>
        </w:tc>
      </w:tr>
      <w:tr w:rsidR="00123412" w:rsidRPr="003A78D5" w14:paraId="10C6CD9D" w14:textId="77777777" w:rsidTr="00932253">
        <w:tc>
          <w:tcPr>
            <w:tcW w:w="1695" w:type="dxa"/>
          </w:tcPr>
          <w:p w14:paraId="30690271" w14:textId="2E0A7E29"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Dezvoltarea Rurală</w:t>
            </w:r>
          </w:p>
        </w:tc>
        <w:tc>
          <w:tcPr>
            <w:tcW w:w="2070" w:type="dxa"/>
          </w:tcPr>
          <w:p w14:paraId="478F66A4" w14:textId="4E615E17" w:rsidR="00832229"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Efectuarea investițiilor în produse agricole și produse alimentare cu valoare</w:t>
            </w:r>
            <w:r w:rsidR="00205A3A">
              <w:rPr>
                <w:rFonts w:ascii="Times New Roman" w:eastAsia="Times New Roman" w:hAnsi="Times New Roman" w:cs="Times New Roman"/>
                <w:kern w:val="0"/>
                <w:lang w:val="ro-MD" w:eastAsia="ro-RO"/>
                <w14:ligatures w14:val="none"/>
              </w:rPr>
              <w:t xml:space="preserve"> </w:t>
            </w:r>
            <w:r w:rsidR="00A9781A">
              <w:rPr>
                <w:rFonts w:ascii="Times New Roman" w:eastAsia="Times New Roman" w:hAnsi="Times New Roman" w:cs="Times New Roman"/>
                <w:kern w:val="0"/>
                <w:lang w:val="ro-MD" w:eastAsia="ro-RO"/>
                <w14:ligatures w14:val="none"/>
              </w:rPr>
              <w:t>a</w:t>
            </w:r>
            <w:r w:rsidRPr="003A78D5">
              <w:rPr>
                <w:rFonts w:ascii="Times New Roman" w:eastAsia="Times New Roman" w:hAnsi="Times New Roman" w:cs="Times New Roman"/>
                <w:kern w:val="0"/>
                <w:lang w:val="ro-MD" w:eastAsia="ro-RO"/>
                <w14:ligatures w14:val="none"/>
              </w:rPr>
              <w:t>dăugată</w:t>
            </w:r>
            <w:r w:rsidR="00A9781A">
              <w:rPr>
                <w:rFonts w:ascii="Times New Roman" w:eastAsia="Times New Roman" w:hAnsi="Times New Roman" w:cs="Times New Roman"/>
                <w:kern w:val="0"/>
                <w:lang w:val="ro-MD" w:eastAsia="ro-RO"/>
                <w14:ligatures w14:val="none"/>
              </w:rPr>
              <w:t xml:space="preserve"> -</w:t>
            </w:r>
            <w:r w:rsidRPr="003A78D5">
              <w:rPr>
                <w:rFonts w:ascii="Times New Roman" w:eastAsia="Times New Roman" w:hAnsi="Times New Roman" w:cs="Times New Roman"/>
                <w:kern w:val="0"/>
                <w:lang w:val="ro-MD" w:eastAsia="ro-RO"/>
                <w14:ligatures w14:val="none"/>
              </w:rPr>
              <w:t xml:space="preserve"> </w:t>
            </w:r>
            <w:r w:rsidR="00832229" w:rsidRPr="00832229">
              <w:rPr>
                <w:rFonts w:ascii="Times New Roman" w:eastAsia="Times New Roman" w:hAnsi="Times New Roman" w:cs="Times New Roman"/>
                <w:kern w:val="0"/>
                <w:lang w:val="ro-MD" w:eastAsia="ro-RO"/>
                <w14:ligatures w14:val="none"/>
              </w:rPr>
              <w:t>art. 2</w:t>
            </w:r>
            <w:r w:rsidR="00A9781A">
              <w:rPr>
                <w:rFonts w:ascii="Times New Roman" w:eastAsia="Times New Roman" w:hAnsi="Times New Roman" w:cs="Times New Roman"/>
                <w:kern w:val="0"/>
                <w:lang w:val="ro-MD" w:eastAsia="ro-RO"/>
                <w14:ligatures w14:val="none"/>
              </w:rPr>
              <w:t>2</w:t>
            </w:r>
            <w:r w:rsidR="00832229" w:rsidRPr="00832229">
              <w:rPr>
                <w:rFonts w:ascii="Times New Roman" w:eastAsia="Times New Roman" w:hAnsi="Times New Roman" w:cs="Times New Roman"/>
                <w:kern w:val="0"/>
                <w:lang w:val="ro-MD" w:eastAsia="ro-RO"/>
                <w14:ligatures w14:val="none"/>
              </w:rPr>
              <w:t xml:space="preserve">, alin. (1), lit. </w:t>
            </w:r>
            <w:r w:rsidR="00A9781A">
              <w:rPr>
                <w:rFonts w:ascii="Times New Roman" w:eastAsia="Times New Roman" w:hAnsi="Times New Roman" w:cs="Times New Roman"/>
                <w:kern w:val="0"/>
                <w:lang w:val="ro-MD" w:eastAsia="ro-RO"/>
                <w14:ligatures w14:val="none"/>
              </w:rPr>
              <w:t>c</w:t>
            </w:r>
            <w:r w:rsidR="00832229" w:rsidRPr="00832229">
              <w:rPr>
                <w:rFonts w:ascii="Times New Roman" w:eastAsia="Times New Roman" w:hAnsi="Times New Roman" w:cs="Times New Roman"/>
                <w:kern w:val="0"/>
                <w:lang w:val="ro-MD" w:eastAsia="ro-RO"/>
                <w14:ligatures w14:val="none"/>
              </w:rPr>
              <w:t xml:space="preserve">) </w:t>
            </w:r>
          </w:p>
        </w:tc>
        <w:tc>
          <w:tcPr>
            <w:tcW w:w="3000" w:type="dxa"/>
          </w:tcPr>
          <w:p w14:paraId="63618741" w14:textId="73FEC5FF"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54" w:name="bookmark=id.3mueul8tkndk" w:colFirst="0" w:colLast="0"/>
            <w:bookmarkEnd w:id="54"/>
            <w:r w:rsidRPr="003A78D5">
              <w:rPr>
                <w:rFonts w:ascii="Times New Roman" w:eastAsia="Times New Roman" w:hAnsi="Times New Roman" w:cs="Times New Roman"/>
                <w:kern w:val="0"/>
                <w:lang w:val="ro-MD" w:eastAsia="ro-RO"/>
                <w14:ligatures w14:val="none"/>
              </w:rPr>
              <w:t>DR-01 Sprijin pentru investiții în modernizarea și înființarea exploatațiilor agricole în domeniul vegetal</w:t>
            </w:r>
          </w:p>
        </w:tc>
        <w:tc>
          <w:tcPr>
            <w:tcW w:w="2728" w:type="dxa"/>
          </w:tcPr>
          <w:p w14:paraId="2F8EB51C" w14:textId="0FFECB97"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123412" w:rsidRPr="003A78D5" w14:paraId="42320C09" w14:textId="77777777" w:rsidTr="00932253">
        <w:tc>
          <w:tcPr>
            <w:tcW w:w="1695" w:type="dxa"/>
          </w:tcPr>
          <w:p w14:paraId="35CABCBA" w14:textId="6C3CF71E"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Dezvoltarea Rurală</w:t>
            </w:r>
          </w:p>
        </w:tc>
        <w:tc>
          <w:tcPr>
            <w:tcW w:w="2070" w:type="dxa"/>
          </w:tcPr>
          <w:p w14:paraId="3DB70A5B" w14:textId="08636ADB" w:rsidR="00A22F51" w:rsidRPr="003A78D5" w:rsidRDefault="00123412" w:rsidP="00A22F51">
            <w:pPr>
              <w:spacing w:after="0" w:line="240" w:lineRule="auto"/>
              <w:jc w:val="both"/>
              <w:rPr>
                <w:rFonts w:ascii="Times New Roman" w:eastAsia="Times New Roman" w:hAnsi="Times New Roman" w:cs="Times New Roman"/>
                <w:kern w:val="0"/>
                <w:lang w:val="ro-MD" w:eastAsia="ro-RO"/>
                <w14:ligatures w14:val="none"/>
              </w:rPr>
            </w:pPr>
            <w:bookmarkStart w:id="55" w:name="bookmark=id.z6bobs14r3r7" w:colFirst="0" w:colLast="0"/>
            <w:bookmarkEnd w:id="55"/>
            <w:r w:rsidRPr="003A78D5">
              <w:rPr>
                <w:rFonts w:ascii="Times New Roman" w:eastAsia="Times New Roman" w:hAnsi="Times New Roman" w:cs="Times New Roman"/>
                <w:kern w:val="0"/>
                <w:lang w:val="ro-MD" w:eastAsia="ro-RO"/>
                <w14:ligatures w14:val="none"/>
              </w:rPr>
              <w:t>Sectorul produselor apicole</w:t>
            </w:r>
            <w:r w:rsidR="00A22F51">
              <w:rPr>
                <w:rFonts w:ascii="Times New Roman" w:eastAsia="Times New Roman" w:hAnsi="Times New Roman" w:cs="Times New Roman"/>
                <w:kern w:val="0"/>
                <w:lang w:val="ro-MD" w:eastAsia="ro-RO"/>
                <w14:ligatures w14:val="none"/>
              </w:rPr>
              <w:t xml:space="preserve"> - </w:t>
            </w:r>
            <w:r w:rsidR="00A22F51" w:rsidRPr="00A22F51">
              <w:rPr>
                <w:rFonts w:ascii="Times New Roman" w:eastAsia="Times New Roman" w:hAnsi="Times New Roman" w:cs="Times New Roman"/>
                <w:kern w:val="0"/>
                <w:lang w:val="ro-MD" w:eastAsia="ro-RO"/>
                <w14:ligatures w14:val="none"/>
              </w:rPr>
              <w:t xml:space="preserve">art. 21, alin. (1), lit. </w:t>
            </w:r>
            <w:r w:rsidR="00A22F51">
              <w:rPr>
                <w:rFonts w:ascii="Times New Roman" w:eastAsia="Times New Roman" w:hAnsi="Times New Roman" w:cs="Times New Roman"/>
                <w:kern w:val="0"/>
                <w:lang w:val="ro-MD" w:eastAsia="ro-RO"/>
                <w14:ligatures w14:val="none"/>
              </w:rPr>
              <w:t>b</w:t>
            </w:r>
            <w:r w:rsidR="00A22F51" w:rsidRPr="00A22F51">
              <w:rPr>
                <w:rFonts w:ascii="Times New Roman" w:eastAsia="Times New Roman" w:hAnsi="Times New Roman" w:cs="Times New Roman"/>
                <w:kern w:val="0"/>
                <w:lang w:val="ro-MD" w:eastAsia="ro-RO"/>
                <w14:ligatures w14:val="none"/>
              </w:rPr>
              <w:t xml:space="preserve">) </w:t>
            </w:r>
          </w:p>
        </w:tc>
        <w:tc>
          <w:tcPr>
            <w:tcW w:w="3000" w:type="dxa"/>
          </w:tcPr>
          <w:p w14:paraId="32151648" w14:textId="355C37C1"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56" w:name="bookmark=id.31z3jae0kiel" w:colFirst="0" w:colLast="0"/>
            <w:bookmarkEnd w:id="56"/>
            <w:r w:rsidRPr="003A78D5">
              <w:rPr>
                <w:rFonts w:ascii="Times New Roman" w:eastAsia="Times New Roman" w:hAnsi="Times New Roman" w:cs="Times New Roman"/>
                <w:kern w:val="0"/>
                <w:lang w:val="ro-MD" w:eastAsia="ro-RO"/>
                <w14:ligatures w14:val="none"/>
              </w:rPr>
              <w:t xml:space="preserve">DR-02 Construcția sau modernizarea </w:t>
            </w:r>
            <w:r w:rsidR="00B76561" w:rsidRPr="003A78D5">
              <w:rPr>
                <w:rFonts w:ascii="Times New Roman" w:eastAsia="Times New Roman" w:hAnsi="Times New Roman" w:cs="Times New Roman"/>
                <w:kern w:val="0"/>
                <w:lang w:val="ro-MD" w:eastAsia="ro-RO"/>
                <w14:ligatures w14:val="none"/>
              </w:rPr>
              <w:t>exploatațiilor</w:t>
            </w:r>
            <w:r w:rsidRPr="003A78D5">
              <w:rPr>
                <w:rFonts w:ascii="Times New Roman" w:eastAsia="Times New Roman" w:hAnsi="Times New Roman" w:cs="Times New Roman"/>
                <w:kern w:val="0"/>
                <w:lang w:val="ro-MD" w:eastAsia="ro-RO"/>
                <w14:ligatures w14:val="none"/>
              </w:rPr>
              <w:t xml:space="preserve"> zootehnice</w:t>
            </w:r>
          </w:p>
        </w:tc>
        <w:tc>
          <w:tcPr>
            <w:tcW w:w="2728" w:type="dxa"/>
          </w:tcPr>
          <w:p w14:paraId="6E049E19" w14:textId="26DB1B8A"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57" w:name="bookmark=id.czbxgj8hl1mu" w:colFirst="0" w:colLast="0"/>
            <w:bookmarkEnd w:id="57"/>
            <w:r w:rsidRPr="003A78D5">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123412" w:rsidRPr="003A78D5" w14:paraId="186BB0DB" w14:textId="77777777" w:rsidTr="00932253">
        <w:tc>
          <w:tcPr>
            <w:tcW w:w="1695" w:type="dxa"/>
          </w:tcPr>
          <w:p w14:paraId="15047EED" w14:textId="77777777"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Dezvoltarea Rurală</w:t>
            </w:r>
          </w:p>
        </w:tc>
        <w:tc>
          <w:tcPr>
            <w:tcW w:w="2070" w:type="dxa"/>
          </w:tcPr>
          <w:p w14:paraId="688612C7" w14:textId="6554D2B4" w:rsidR="00A22F51" w:rsidRPr="003A78D5" w:rsidRDefault="00123412" w:rsidP="00A22F51">
            <w:pPr>
              <w:spacing w:after="0" w:line="240" w:lineRule="auto"/>
              <w:jc w:val="both"/>
              <w:rPr>
                <w:rFonts w:ascii="Times New Roman" w:eastAsia="Times New Roman" w:hAnsi="Times New Roman" w:cs="Times New Roman"/>
                <w:kern w:val="0"/>
                <w:lang w:val="ro-MD" w:eastAsia="ro-RO"/>
                <w14:ligatures w14:val="none"/>
              </w:rPr>
            </w:pPr>
            <w:bookmarkStart w:id="58" w:name="bookmark=id.cq1fndihe8ap" w:colFirst="0" w:colLast="0"/>
            <w:bookmarkEnd w:id="58"/>
            <w:r w:rsidRPr="003A78D5">
              <w:rPr>
                <w:rFonts w:ascii="Times New Roman" w:eastAsia="Times New Roman" w:hAnsi="Times New Roman" w:cs="Times New Roman"/>
                <w:kern w:val="0"/>
                <w:lang w:val="ro-MD" w:eastAsia="ro-RO"/>
                <w14:ligatures w14:val="none"/>
              </w:rPr>
              <w:t>Dezvoltarea instrumentelor de gestionare</w:t>
            </w:r>
            <w:r w:rsidR="00205A3A">
              <w:rPr>
                <w:rFonts w:ascii="Times New Roman" w:eastAsia="Times New Roman" w:hAnsi="Times New Roman" w:cs="Times New Roman"/>
                <w:kern w:val="0"/>
                <w:lang w:val="ro-MD" w:eastAsia="ro-RO"/>
                <w14:ligatures w14:val="none"/>
              </w:rPr>
              <w:t xml:space="preserve"> </w:t>
            </w:r>
            <w:r w:rsidRPr="003A78D5">
              <w:rPr>
                <w:rFonts w:ascii="Times New Roman" w:eastAsia="Times New Roman" w:hAnsi="Times New Roman" w:cs="Times New Roman"/>
                <w:kern w:val="0"/>
                <w:lang w:val="ro-MD" w:eastAsia="ro-RO"/>
                <w14:ligatures w14:val="none"/>
              </w:rPr>
              <w:t>a riscurilor</w:t>
            </w:r>
            <w:r w:rsidR="00A22F51">
              <w:rPr>
                <w:rFonts w:ascii="Times New Roman" w:eastAsia="Times New Roman" w:hAnsi="Times New Roman" w:cs="Times New Roman"/>
                <w:kern w:val="0"/>
                <w:lang w:val="ro-MD" w:eastAsia="ro-RO"/>
                <w14:ligatures w14:val="none"/>
              </w:rPr>
              <w:t xml:space="preserve"> - </w:t>
            </w:r>
            <w:r w:rsidR="00A22F51" w:rsidRPr="00A22F51">
              <w:rPr>
                <w:rFonts w:ascii="Times New Roman" w:eastAsia="Times New Roman" w:hAnsi="Times New Roman" w:cs="Times New Roman"/>
                <w:kern w:val="0"/>
                <w:lang w:val="ro-MD" w:eastAsia="ro-RO"/>
                <w14:ligatures w14:val="none"/>
              </w:rPr>
              <w:t xml:space="preserve">art. 22, alin. (1), lit. </w:t>
            </w:r>
            <w:r w:rsidR="00A22F51">
              <w:rPr>
                <w:rFonts w:ascii="Times New Roman" w:eastAsia="Times New Roman" w:hAnsi="Times New Roman" w:cs="Times New Roman"/>
                <w:kern w:val="0"/>
                <w:lang w:val="ro-MD" w:eastAsia="ro-RO"/>
                <w14:ligatures w14:val="none"/>
              </w:rPr>
              <w:t>f</w:t>
            </w:r>
            <w:r w:rsidR="00A22F51" w:rsidRPr="00A22F51">
              <w:rPr>
                <w:rFonts w:ascii="Times New Roman" w:eastAsia="Times New Roman" w:hAnsi="Times New Roman" w:cs="Times New Roman"/>
                <w:kern w:val="0"/>
                <w:lang w:val="ro-MD" w:eastAsia="ro-RO"/>
                <w14:ligatures w14:val="none"/>
              </w:rPr>
              <w:t xml:space="preserve">) </w:t>
            </w:r>
          </w:p>
        </w:tc>
        <w:tc>
          <w:tcPr>
            <w:tcW w:w="3000" w:type="dxa"/>
          </w:tcPr>
          <w:p w14:paraId="7A8B3D79" w14:textId="77777777"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59" w:name="bookmark=id.dnq92z1s9mcc" w:colFirst="0" w:colLast="0"/>
            <w:bookmarkEnd w:id="59"/>
            <w:r w:rsidRPr="003A78D5">
              <w:rPr>
                <w:rFonts w:ascii="Times New Roman" w:eastAsia="Times New Roman" w:hAnsi="Times New Roman" w:cs="Times New Roman"/>
                <w:kern w:val="0"/>
                <w:lang w:val="ro-MD" w:eastAsia="ro-RO"/>
                <w14:ligatures w14:val="none"/>
              </w:rPr>
              <w:t>DR-03 Contribuții financiare la plata primelor de asigurare</w:t>
            </w:r>
          </w:p>
        </w:tc>
        <w:tc>
          <w:tcPr>
            <w:tcW w:w="2728" w:type="dxa"/>
          </w:tcPr>
          <w:p w14:paraId="4AC23B59" w14:textId="0CDC2667"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60" w:name="bookmark=id.c6kpd0xzsor5" w:colFirst="0" w:colLast="0"/>
            <w:bookmarkEnd w:id="60"/>
            <w:r w:rsidRPr="003A78D5">
              <w:rPr>
                <w:rFonts w:ascii="Times New Roman" w:eastAsia="Times New Roman" w:hAnsi="Times New Roman" w:cs="Times New Roman"/>
                <w:kern w:val="0"/>
                <w:lang w:val="ro-MD" w:eastAsia="ro-RO"/>
                <w14:ligatures w14:val="none"/>
              </w:rPr>
              <w:t>O.12 Ponderea suprafeței și a animalelor asigurate</w:t>
            </w:r>
          </w:p>
        </w:tc>
      </w:tr>
      <w:tr w:rsidR="00123412" w:rsidRPr="003A78D5" w14:paraId="0A56B88E" w14:textId="77777777" w:rsidTr="00932253">
        <w:tc>
          <w:tcPr>
            <w:tcW w:w="1695" w:type="dxa"/>
          </w:tcPr>
          <w:p w14:paraId="766C8E22" w14:textId="77777777"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Dezvoltarea Rurală</w:t>
            </w:r>
          </w:p>
        </w:tc>
        <w:tc>
          <w:tcPr>
            <w:tcW w:w="2070" w:type="dxa"/>
          </w:tcPr>
          <w:p w14:paraId="3D95A09E" w14:textId="0224355C"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Dezvoltarea instrumentelor de gestionare a riscurilor</w:t>
            </w:r>
            <w:r w:rsidR="00A22F51">
              <w:rPr>
                <w:rFonts w:ascii="Times New Roman" w:eastAsia="Times New Roman" w:hAnsi="Times New Roman" w:cs="Times New Roman"/>
                <w:kern w:val="0"/>
                <w:lang w:val="ro-MD" w:eastAsia="ro-RO"/>
                <w14:ligatures w14:val="none"/>
              </w:rPr>
              <w:t xml:space="preserve"> - </w:t>
            </w:r>
            <w:r w:rsidR="00A22F51" w:rsidRPr="00A22F51">
              <w:rPr>
                <w:rFonts w:ascii="Times New Roman" w:eastAsia="Times New Roman" w:hAnsi="Times New Roman" w:cs="Times New Roman"/>
                <w:kern w:val="0"/>
                <w:lang w:val="ro-MD" w:eastAsia="ro-RO"/>
                <w14:ligatures w14:val="none"/>
              </w:rPr>
              <w:t xml:space="preserve">art. 22, alin. (1), lit. f) </w:t>
            </w:r>
          </w:p>
        </w:tc>
        <w:tc>
          <w:tcPr>
            <w:tcW w:w="3000" w:type="dxa"/>
          </w:tcPr>
          <w:p w14:paraId="303FA763" w14:textId="77777777"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DR-04 Sprijin pentru accesarea creditelor agricole</w:t>
            </w:r>
          </w:p>
        </w:tc>
        <w:tc>
          <w:tcPr>
            <w:tcW w:w="2728" w:type="dxa"/>
          </w:tcPr>
          <w:p w14:paraId="15056094" w14:textId="77777777"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O.5 Numărul de unități vizate de instrumentele de gestionare a riscurilor care beneficiază de sprijin </w:t>
            </w:r>
          </w:p>
        </w:tc>
      </w:tr>
      <w:tr w:rsidR="00123412" w:rsidRPr="003A78D5" w14:paraId="621ADD15" w14:textId="77777777" w:rsidTr="00932253">
        <w:tc>
          <w:tcPr>
            <w:tcW w:w="1695" w:type="dxa"/>
          </w:tcPr>
          <w:p w14:paraId="44F44D04" w14:textId="68B8BB07"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Dezvoltarea Rurală</w:t>
            </w:r>
          </w:p>
        </w:tc>
        <w:tc>
          <w:tcPr>
            <w:tcW w:w="2070" w:type="dxa"/>
          </w:tcPr>
          <w:p w14:paraId="6B3B6ADE" w14:textId="421FC876"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Sectorul produselor apicole </w:t>
            </w:r>
            <w:r w:rsidR="00A22F51" w:rsidRPr="00A22F51">
              <w:rPr>
                <w:rFonts w:ascii="Times New Roman" w:eastAsia="Times New Roman" w:hAnsi="Times New Roman" w:cs="Times New Roman"/>
                <w:kern w:val="0"/>
                <w:lang w:val="ro-MD" w:eastAsia="ro-RO"/>
                <w14:ligatures w14:val="none"/>
              </w:rPr>
              <w:t xml:space="preserve">- art. 21, alin. (1), lit. b) </w:t>
            </w:r>
          </w:p>
        </w:tc>
        <w:tc>
          <w:tcPr>
            <w:tcW w:w="3000" w:type="dxa"/>
          </w:tcPr>
          <w:p w14:paraId="617FAD60" w14:textId="1E4EFE15"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DR-06 Investiții în creșterea rezilienței la schimbări climatice, managementul durabil al resurselor naturale, inclusiv în achiziția și modernizarea sistemelor de irigații</w:t>
            </w:r>
          </w:p>
        </w:tc>
        <w:tc>
          <w:tcPr>
            <w:tcW w:w="2728" w:type="dxa"/>
          </w:tcPr>
          <w:p w14:paraId="7A2B16E9" w14:textId="3B070142" w:rsidR="00123412" w:rsidRPr="003A78D5"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O.10 Numărul de operațiuni sau unități care beneficiază de sprijin pentru infrastructuri</w:t>
            </w:r>
          </w:p>
        </w:tc>
      </w:tr>
    </w:tbl>
    <w:p w14:paraId="3BF2C833" w14:textId="77777777" w:rsidR="00167333" w:rsidRPr="001C1193" w:rsidRDefault="00167333" w:rsidP="00167333">
      <w:pPr>
        <w:tabs>
          <w:tab w:val="left" w:pos="709"/>
          <w:tab w:val="left" w:pos="1134"/>
        </w:tabs>
        <w:spacing w:after="0" w:line="240" w:lineRule="auto"/>
        <w:jc w:val="both"/>
        <w:rPr>
          <w:rFonts w:ascii="Times New Roman" w:eastAsia="Times New Roman" w:hAnsi="Times New Roman" w:cs="Times New Roman"/>
          <w:kern w:val="0"/>
          <w:sz w:val="28"/>
          <w:szCs w:val="28"/>
          <w:lang w:val="ro-MD" w:eastAsia="ru-RU"/>
          <w14:ligatures w14:val="none"/>
        </w:rPr>
      </w:pPr>
    </w:p>
    <w:p w14:paraId="6BF7113C"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 xml:space="preserve"> OS1.1.4 Descrierea obiectivului și justificarea intervențiilor</w:t>
      </w:r>
    </w:p>
    <w:tbl>
      <w:tblPr>
        <w:tblW w:w="9463"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3"/>
      </w:tblGrid>
      <w:tr w:rsidR="00167333" w:rsidRPr="001C1193" w14:paraId="7BC38627" w14:textId="77777777" w:rsidTr="00932253">
        <w:tc>
          <w:tcPr>
            <w:tcW w:w="9463" w:type="dxa"/>
          </w:tcPr>
          <w:p w14:paraId="005D1A4B" w14:textId="77777777" w:rsidR="00167333" w:rsidRPr="001C1193" w:rsidRDefault="00167333" w:rsidP="00167333">
            <w:pPr>
              <w:spacing w:after="120" w:line="240" w:lineRule="auto"/>
              <w:jc w:val="both"/>
              <w:rPr>
                <w:rFonts w:ascii="Times New Roman" w:eastAsia="Times New Roman" w:hAnsi="Times New Roman" w:cs="Times New Roman"/>
                <w:kern w:val="0"/>
                <w:lang w:val="ro-MD"/>
                <w14:ligatures w14:val="none"/>
              </w:rPr>
            </w:pPr>
            <w:bookmarkStart w:id="61" w:name="_Hlk214883682"/>
            <w:r w:rsidRPr="001C1193">
              <w:rPr>
                <w:rFonts w:ascii="Times New Roman" w:eastAsia="Times New Roman" w:hAnsi="Times New Roman" w:cs="Times New Roman"/>
                <w:kern w:val="0"/>
                <w:lang w:val="ro-MD"/>
                <w14:ligatures w14:val="none"/>
              </w:rPr>
              <w:t>Intervențiile vizează creșterea producției agricole, asigurarea unor venituri adecvate în agricultură, oferirea de alimente suficiente la prețuri rezonabile consumatorilor și stabilizarea pieței. Provocările în domeniul agriculturii sunt multiple. Astfel, în perioadă următoare, prin politicile statului se urmărește sprijinirea agriculturii de performanță care să asigure o aprovizionare continuă de produse la prețuri accesibile, dar și un venit decent pentru fermieri, care să stimuleze dezvoltarea economică în mediul rural prin crearea locurilor de muncă în agricultură și în sectoarele conexe.</w:t>
            </w:r>
          </w:p>
          <w:p w14:paraId="0EC66D84" w14:textId="77777777" w:rsidR="00167333" w:rsidRPr="001C1193" w:rsidRDefault="00167333" w:rsidP="00167333">
            <w:pPr>
              <w:spacing w:after="12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Investițiile în producția agricolă</w:t>
            </w:r>
            <w:r w:rsidRPr="001C1193">
              <w:rPr>
                <w:rFonts w:ascii="Times New Roman" w:eastAsia="Times New Roman" w:hAnsi="Times New Roman" w:cs="Times New Roman"/>
                <w:kern w:val="0"/>
                <w:lang w:val="ro-MD"/>
                <w14:ligatures w14:val="none"/>
              </w:rPr>
              <w:t xml:space="preserve"> (în domeniul zootehnic, apicol, vitivinicol și vegetal) conduc la îmbunătățirea competitivității producătorilor agricoli. Totodată, acestea asigură o îmbunătățire a rezilienței sectoarelor vizate în asigurarea securității alimentare a țării. Sprijinul oferit prin intermediul intervențiilor propuse urmărește restructurarea și modernizarea exploatațiilor agricole dar și îmbunătățirea utilizării resurselor naturale. Investițiile în producția agricolă stau la baza creșterii productivității și, prin urmare, a competitivității și orientării către piață a întreprinderilor agricole. Pentru a fi mai sustenabile, afacerile agricole trebuie gândite în ansamblu, inclusiv cu  procesarea în cadrul fermei, comercializare de la poarta fermei, și investiții în activități conexe. La fel, pentru a crește sustenabilitatea afacerii, este stimulată digitalizarea proceselor de producție, care să permită automatizarea, creșterea eficienței, o mai bună gestionare a resurselor, inclusiv minimizarea impactului negativ asupra mediului.  </w:t>
            </w:r>
          </w:p>
          <w:p w14:paraId="6D641241" w14:textId="77777777" w:rsidR="00167333" w:rsidRPr="001C1193" w:rsidRDefault="00167333" w:rsidP="00167333">
            <w:pPr>
              <w:spacing w:after="12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lastRenderedPageBreak/>
              <w:t>Instrumente de asigurare a riscului în agricultură</w:t>
            </w:r>
            <w:r w:rsidRPr="001C1193">
              <w:rPr>
                <w:rFonts w:ascii="Times New Roman" w:eastAsia="Times New Roman" w:hAnsi="Times New Roman" w:cs="Times New Roman"/>
                <w:b/>
                <w:bCs/>
                <w:i/>
                <w:iCs/>
                <w:kern w:val="0"/>
                <w:lang w:val="ro-MD"/>
                <w14:ligatures w14:val="none"/>
              </w:rPr>
              <w:t>.</w:t>
            </w:r>
            <w:r w:rsidRPr="001C1193">
              <w:rPr>
                <w:rFonts w:ascii="Times New Roman" w:eastAsia="Times New Roman" w:hAnsi="Times New Roman" w:cs="Times New Roman"/>
                <w:kern w:val="0"/>
                <w:lang w:val="ro-MD"/>
                <w14:ligatures w14:val="none"/>
              </w:rPr>
              <w:t xml:space="preserve"> Pentru a consolida rezistența la criză în ceea ce privește producția și riscul de piață, sunt prevăzute două măsuri de sprijin. Asigurarea clasică a riscului în agricultură prin sprijinul financiar la plata primelor de asigurare și sprijin pentru grupurile/ organizațiile de producători și/sau membrii acestora care oferă posibilitatea creării unui ”</w:t>
            </w:r>
            <w:r w:rsidRPr="001C1193">
              <w:rPr>
                <w:rFonts w:ascii="Times New Roman" w:eastAsia="Times New Roman" w:hAnsi="Times New Roman" w:cs="Times New Roman"/>
                <w:i/>
                <w:iCs/>
                <w:kern w:val="0"/>
                <w:lang w:val="ro-MD"/>
                <w14:ligatures w14:val="none"/>
              </w:rPr>
              <w:t>fond mutual de reziliență pentru gestionarea riscurilor</w:t>
            </w:r>
            <w:r w:rsidRPr="001C1193">
              <w:rPr>
                <w:rFonts w:ascii="Times New Roman" w:eastAsia="Times New Roman" w:hAnsi="Times New Roman" w:cs="Times New Roman"/>
                <w:kern w:val="0"/>
                <w:lang w:val="ro-MD"/>
                <w14:ligatures w14:val="none"/>
              </w:rPr>
              <w:t>” în vederea asigurării calității recoltei și acoperii pierderilor de randament, pierderi asociate schimbării conjuncturii pieței și riscurile similare, totodată, aici trebuie făcută o distincție clară între riscul antreprenorial și o situație de criză. Dovada existenței unei situații de criză în vederea obținerii suportului este obligatorie.</w:t>
            </w:r>
          </w:p>
          <w:p w14:paraId="331D43C0" w14:textId="77777777" w:rsidR="00167333" w:rsidRPr="001C1193" w:rsidRDefault="00167333" w:rsidP="00167333">
            <w:pPr>
              <w:spacing w:after="12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Intervențiile sectoriale</w:t>
            </w:r>
            <w:r w:rsidRPr="001C1193">
              <w:rPr>
                <w:rFonts w:ascii="Times New Roman" w:eastAsia="Times New Roman" w:hAnsi="Times New Roman" w:cs="Times New Roman"/>
                <w:b/>
                <w:bCs/>
                <w:i/>
                <w:iCs/>
                <w:kern w:val="0"/>
                <w:lang w:val="ro-MD"/>
                <w14:ligatures w14:val="none"/>
              </w:rPr>
              <w:t xml:space="preserve"> </w:t>
            </w:r>
            <w:r w:rsidRPr="001C1193">
              <w:rPr>
                <w:rFonts w:ascii="Times New Roman" w:eastAsia="Times New Roman" w:hAnsi="Times New Roman" w:cs="Times New Roman"/>
                <w:kern w:val="0"/>
                <w:lang w:val="ro-MD"/>
                <w14:ligatures w14:val="none"/>
              </w:rPr>
              <w:t xml:space="preserve">din cadrul acestui OS sunt adaptate necesităților sectoarelor vitivinicol și apicol. </w:t>
            </w:r>
          </w:p>
          <w:p w14:paraId="04BCFDA3" w14:textId="77777777" w:rsidR="00167333" w:rsidRPr="001C1193" w:rsidRDefault="00167333" w:rsidP="00167333">
            <w:pPr>
              <w:spacing w:after="12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Implementarea intervențiilor propuse pentru </w:t>
            </w:r>
            <w:r w:rsidRPr="001C1193">
              <w:rPr>
                <w:rFonts w:ascii="Times New Roman" w:eastAsia="Times New Roman" w:hAnsi="Times New Roman" w:cs="Times New Roman"/>
                <w:i/>
                <w:iCs/>
                <w:kern w:val="0"/>
                <w:lang w:val="ro-MD"/>
                <w14:ligatures w14:val="none"/>
              </w:rPr>
              <w:t>sectorul apicol</w:t>
            </w:r>
            <w:r w:rsidRPr="001C1193">
              <w:rPr>
                <w:rFonts w:ascii="Times New Roman" w:eastAsia="Times New Roman" w:hAnsi="Times New Roman" w:cs="Times New Roman"/>
                <w:kern w:val="0"/>
                <w:lang w:val="ro-MD"/>
                <w14:ligatures w14:val="none"/>
              </w:rPr>
              <w:t xml:space="preserve"> va crea condițiile necesare pentru dezvoltarea durabilă a sectorului. Majorarea numărului de stupine profesionale și a stupinelor de prăsilă va asigura implementarea metodelor moderne de întreținere și reproducere a albinelor, asigurarea calității produselor apicole și creșterea volumului producției. Stimularea cooperării dintre producătorii apicoli va fortifica capacitatea acestora de prelucrare în comun a produselor apicole și va contribui la facilitarea accesului la piață.  Implementarea tuturor acțiunilor propuse în programul sectorial va permite majorarea volumului producției și eficientizarea activității. </w:t>
            </w:r>
          </w:p>
          <w:p w14:paraId="615B045E" w14:textId="77777777" w:rsidR="00167333" w:rsidRPr="001C1193" w:rsidRDefault="00167333" w:rsidP="00167333">
            <w:pPr>
              <w:spacing w:after="12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În sectorul vitivinicol măsurile de sprijin propuse vor contribui la extinderea suprafețelor cultivate cu soiuri autohtone și, soiuri de selecție nouă și soiuri solicitate de piață. Intervenția va contribui la creșterea eficienței sectorului de producție primară prin: investiții în:  baza </w:t>
            </w:r>
            <w:proofErr w:type="spellStart"/>
            <w:r w:rsidRPr="001C1193">
              <w:rPr>
                <w:rFonts w:ascii="Times New Roman" w:eastAsia="Times New Roman" w:hAnsi="Times New Roman" w:cs="Times New Roman"/>
                <w:kern w:val="0"/>
                <w:lang w:val="ro-MD"/>
                <w14:ligatures w14:val="none"/>
              </w:rPr>
              <w:t>tehnico</w:t>
            </w:r>
            <w:proofErr w:type="spellEnd"/>
            <w:r w:rsidRPr="001C1193">
              <w:rPr>
                <w:rFonts w:ascii="Times New Roman" w:eastAsia="Times New Roman" w:hAnsi="Times New Roman" w:cs="Times New Roman"/>
                <w:kern w:val="0"/>
                <w:lang w:val="ro-MD"/>
                <w14:ligatures w14:val="none"/>
              </w:rPr>
              <w:t xml:space="preserve">-materială pentru obținerea materialului săditor viticol „Certificat” pentru produse vitivinicole și pentru struguri de masă, solicitate pe piețele de desfacere; înființarea plantațiilor viticole moderne cu soiuri solicitate pe piețele țintă; sisteme de suport moderne; sisteme care să conducă la optimizarea utilizării apei; mașini și echipamente specifice cultivării viței-de-vie; soluții și echipamente pentru automatizare și digitalizare </w:t>
            </w:r>
          </w:p>
        </w:tc>
      </w:tr>
      <w:bookmarkEnd w:id="61"/>
    </w:tbl>
    <w:p w14:paraId="16FE779D" w14:textId="77777777" w:rsidR="00167333" w:rsidRPr="001C1193" w:rsidRDefault="00167333" w:rsidP="00167333">
      <w:pPr>
        <w:tabs>
          <w:tab w:val="left" w:pos="709"/>
          <w:tab w:val="left" w:pos="1134"/>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B3F75D0"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OS1.1.5 Indicatori de rezultat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7166"/>
        <w:gridCol w:w="1701"/>
      </w:tblGrid>
      <w:tr w:rsidR="00167333" w:rsidRPr="001C1193" w14:paraId="5BCE511F" w14:textId="77777777" w:rsidTr="00932253">
        <w:tc>
          <w:tcPr>
            <w:tcW w:w="631" w:type="dxa"/>
            <w:shd w:val="clear" w:color="auto" w:fill="D9D9D9"/>
          </w:tcPr>
          <w:p w14:paraId="0C9773BF" w14:textId="77777777" w:rsidR="00167333" w:rsidRPr="001C1193" w:rsidRDefault="00167333" w:rsidP="00167333">
            <w:pPr>
              <w:spacing w:after="0" w:line="240" w:lineRule="auto"/>
              <w:jc w:val="both"/>
              <w:rPr>
                <w:rFonts w:ascii="Times New Roman" w:eastAsia="Times New Roman" w:hAnsi="Times New Roman" w:cs="Times New Roman"/>
                <w:b/>
                <w:bCs/>
                <w:kern w:val="0"/>
                <w:sz w:val="20"/>
                <w:szCs w:val="20"/>
                <w:lang w:val="ro-MD" w:eastAsia="ro-RO"/>
                <w14:ligatures w14:val="none"/>
              </w:rPr>
            </w:pPr>
            <w:r w:rsidRPr="001C1193">
              <w:rPr>
                <w:rFonts w:ascii="Times New Roman" w:eastAsia="Times New Roman" w:hAnsi="Times New Roman" w:cs="Times New Roman"/>
                <w:b/>
                <w:bCs/>
                <w:kern w:val="0"/>
                <w:sz w:val="20"/>
                <w:szCs w:val="20"/>
                <w:lang w:val="ro-MD" w:eastAsia="ro-RO"/>
                <w14:ligatures w14:val="none"/>
              </w:rPr>
              <w:t>Cod</w:t>
            </w:r>
          </w:p>
        </w:tc>
        <w:tc>
          <w:tcPr>
            <w:tcW w:w="7166" w:type="dxa"/>
            <w:shd w:val="clear" w:color="auto" w:fill="D9D9D9"/>
            <w:vAlign w:val="center"/>
          </w:tcPr>
          <w:p w14:paraId="29402F4B" w14:textId="77777777" w:rsidR="00167333" w:rsidRPr="001C1193" w:rsidRDefault="00167333" w:rsidP="00167333">
            <w:pPr>
              <w:spacing w:after="0" w:line="240" w:lineRule="auto"/>
              <w:jc w:val="both"/>
              <w:rPr>
                <w:rFonts w:ascii="Times New Roman" w:eastAsia="Times New Roman" w:hAnsi="Times New Roman" w:cs="Times New Roman"/>
                <w:b/>
                <w:bCs/>
                <w:kern w:val="0"/>
                <w:sz w:val="20"/>
                <w:szCs w:val="20"/>
                <w:lang w:val="ro-MD" w:eastAsia="ro-RO"/>
                <w14:ligatures w14:val="none"/>
              </w:rPr>
            </w:pPr>
            <w:r w:rsidRPr="001C1193">
              <w:rPr>
                <w:rFonts w:ascii="Times New Roman" w:eastAsia="Times New Roman" w:hAnsi="Times New Roman" w:cs="Times New Roman"/>
                <w:b/>
                <w:bCs/>
                <w:kern w:val="0"/>
                <w:sz w:val="20"/>
                <w:szCs w:val="20"/>
                <w:lang w:val="ro-MD" w:eastAsia="ro-RO"/>
                <w14:ligatures w14:val="none"/>
              </w:rPr>
              <w:t xml:space="preserve">Indicator de rezultat </w:t>
            </w:r>
          </w:p>
        </w:tc>
        <w:tc>
          <w:tcPr>
            <w:tcW w:w="1701" w:type="dxa"/>
            <w:shd w:val="clear" w:color="auto" w:fill="D9D9D9"/>
          </w:tcPr>
          <w:p w14:paraId="1E631FF9" w14:textId="77777777" w:rsidR="00167333" w:rsidRPr="001C1193" w:rsidRDefault="00167333" w:rsidP="00167333">
            <w:pPr>
              <w:spacing w:after="0" w:line="240" w:lineRule="auto"/>
              <w:jc w:val="both"/>
              <w:rPr>
                <w:rFonts w:ascii="Times New Roman" w:eastAsia="Times New Roman" w:hAnsi="Times New Roman" w:cs="Times New Roman"/>
                <w:b/>
                <w:bCs/>
                <w:kern w:val="0"/>
                <w:sz w:val="20"/>
                <w:szCs w:val="20"/>
                <w:lang w:val="ro-MD" w:eastAsia="ro-RO"/>
                <w14:ligatures w14:val="none"/>
              </w:rPr>
            </w:pPr>
            <w:r w:rsidRPr="001C1193">
              <w:rPr>
                <w:rFonts w:ascii="Times New Roman" w:eastAsia="Times New Roman" w:hAnsi="Times New Roman" w:cs="Times New Roman"/>
                <w:b/>
                <w:bCs/>
                <w:kern w:val="0"/>
                <w:sz w:val="20"/>
                <w:szCs w:val="20"/>
                <w:lang w:val="ro-MD" w:eastAsia="ro-RO"/>
                <w14:ligatures w14:val="none"/>
              </w:rPr>
              <w:t>Valoarea țintă</w:t>
            </w:r>
          </w:p>
        </w:tc>
      </w:tr>
      <w:tr w:rsidR="00167333" w:rsidRPr="001C1193" w14:paraId="5518CB00" w14:textId="77777777" w:rsidTr="00EA40B9">
        <w:tc>
          <w:tcPr>
            <w:tcW w:w="631" w:type="dxa"/>
          </w:tcPr>
          <w:p w14:paraId="150AFEE9"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R.5</w:t>
            </w:r>
          </w:p>
        </w:tc>
        <w:tc>
          <w:tcPr>
            <w:tcW w:w="7166" w:type="dxa"/>
            <w:vAlign w:val="bottom"/>
          </w:tcPr>
          <w:p w14:paraId="61E1F2A8" w14:textId="79AA77B9" w:rsidR="00167333" w:rsidRPr="001C1193" w:rsidRDefault="00DD5202"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DD5202">
              <w:rPr>
                <w:rFonts w:ascii="Times New Roman" w:eastAsia="Times New Roman" w:hAnsi="Times New Roman" w:cs="Times New Roman"/>
                <w:kern w:val="0"/>
                <w:sz w:val="20"/>
                <w:szCs w:val="20"/>
                <w:lang w:val="ro-MD" w:eastAsia="ro-RO"/>
                <w14:ligatures w14:val="none"/>
              </w:rPr>
              <w:t>Legarea sprijinului pentru venit de standarde și de bunele practici: Ponderea suprafeței agricole care este vizată de sprijinul pentru venit și care face obiectul condiționalității</w:t>
            </w:r>
          </w:p>
        </w:tc>
        <w:tc>
          <w:tcPr>
            <w:tcW w:w="1701" w:type="dxa"/>
            <w:vAlign w:val="center"/>
          </w:tcPr>
          <w:p w14:paraId="3426F1D8" w14:textId="2A955369" w:rsidR="00167333" w:rsidRPr="001C1193" w:rsidRDefault="00126979" w:rsidP="00EA40B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0"/>
                <w:szCs w:val="20"/>
                <w:lang w:val="ro-MD" w:eastAsia="ro-RO"/>
                <w14:ligatures w14:val="none"/>
              </w:rPr>
            </w:pPr>
            <w:r>
              <w:rPr>
                <w:rFonts w:ascii="Times New Roman" w:eastAsia="Times New Roman" w:hAnsi="Times New Roman" w:cs="Times New Roman"/>
                <w:color w:val="000000"/>
                <w:kern w:val="0"/>
                <w:sz w:val="20"/>
                <w:szCs w:val="20"/>
                <w:lang w:val="ro-MD" w:eastAsia="ro-RO"/>
                <w14:ligatures w14:val="none"/>
              </w:rPr>
              <w:t>3</w:t>
            </w:r>
            <w:r w:rsidR="00EA40B9" w:rsidRPr="00EA40B9">
              <w:rPr>
                <w:rFonts w:ascii="Times New Roman" w:eastAsia="Times New Roman" w:hAnsi="Times New Roman" w:cs="Times New Roman"/>
                <w:color w:val="000000"/>
                <w:kern w:val="0"/>
                <w:sz w:val="20"/>
                <w:szCs w:val="20"/>
                <w:lang w:val="ro-MD" w:eastAsia="ro-RO"/>
                <w14:ligatures w14:val="none"/>
              </w:rPr>
              <w:t>,</w:t>
            </w:r>
            <w:r>
              <w:rPr>
                <w:rFonts w:ascii="Times New Roman" w:eastAsia="Times New Roman" w:hAnsi="Times New Roman" w:cs="Times New Roman"/>
                <w:color w:val="000000"/>
                <w:kern w:val="0"/>
                <w:sz w:val="20"/>
                <w:szCs w:val="20"/>
                <w:lang w:val="ro-MD" w:eastAsia="ro-RO"/>
                <w14:ligatures w14:val="none"/>
              </w:rPr>
              <w:t>66</w:t>
            </w:r>
            <w:r w:rsidR="00EA40B9" w:rsidRPr="00EA40B9">
              <w:rPr>
                <w:rFonts w:ascii="Times New Roman" w:eastAsia="Times New Roman" w:hAnsi="Times New Roman" w:cs="Times New Roman"/>
                <w:color w:val="000000"/>
                <w:kern w:val="0"/>
                <w:sz w:val="20"/>
                <w:szCs w:val="20"/>
                <w:lang w:val="ro-MD" w:eastAsia="ro-RO"/>
                <w14:ligatures w14:val="none"/>
              </w:rPr>
              <w:t>%</w:t>
            </w:r>
          </w:p>
        </w:tc>
      </w:tr>
      <w:tr w:rsidR="00167333" w:rsidRPr="001C1193" w14:paraId="42101D3D" w14:textId="77777777" w:rsidTr="00932253">
        <w:tc>
          <w:tcPr>
            <w:tcW w:w="631" w:type="dxa"/>
          </w:tcPr>
          <w:p w14:paraId="3330AF8B"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R.6</w:t>
            </w:r>
          </w:p>
        </w:tc>
        <w:tc>
          <w:tcPr>
            <w:tcW w:w="7166" w:type="dxa"/>
            <w:vAlign w:val="bottom"/>
          </w:tcPr>
          <w:p w14:paraId="6DCB3A97" w14:textId="2DE348B9" w:rsidR="00167333" w:rsidRPr="001C1193" w:rsidRDefault="00993AA5"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993AA5">
              <w:rPr>
                <w:rFonts w:ascii="Times New Roman" w:eastAsia="Times New Roman" w:hAnsi="Times New Roman" w:cs="Times New Roman"/>
                <w:kern w:val="0"/>
                <w:sz w:val="20"/>
                <w:szCs w:val="20"/>
                <w:lang w:val="ro-MD" w:eastAsia="ro-RO"/>
                <w14:ligatures w14:val="none"/>
              </w:rPr>
              <w:t>Gestionarea riscurilor: Ponderea exploatațiilor care dispun de instrumente de gestionare a riscurilor care beneficiază de sprijin în cadrul Programului strategic al politicii agricole</w:t>
            </w:r>
          </w:p>
        </w:tc>
        <w:tc>
          <w:tcPr>
            <w:tcW w:w="1701" w:type="dxa"/>
            <w:vAlign w:val="center"/>
          </w:tcPr>
          <w:p w14:paraId="28939D8E" w14:textId="4B1B7988" w:rsidR="00167333" w:rsidRPr="001C1193" w:rsidRDefault="0006044B" w:rsidP="0016733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0"/>
                <w:szCs w:val="20"/>
                <w:lang w:val="ro-MD" w:eastAsia="ro-RO"/>
                <w14:ligatures w14:val="none"/>
              </w:rPr>
            </w:pPr>
            <w:r w:rsidRPr="0006044B">
              <w:rPr>
                <w:rFonts w:ascii="Times New Roman" w:eastAsia="Times New Roman" w:hAnsi="Times New Roman" w:cs="Times New Roman"/>
                <w:color w:val="000000"/>
                <w:kern w:val="0"/>
                <w:sz w:val="20"/>
                <w:szCs w:val="20"/>
                <w:lang w:val="ro-MD" w:eastAsia="ro-RO"/>
                <w14:ligatures w14:val="none"/>
              </w:rPr>
              <w:t>73,3</w:t>
            </w:r>
            <w:r w:rsidR="00126979">
              <w:rPr>
                <w:rFonts w:ascii="Times New Roman" w:eastAsia="Times New Roman" w:hAnsi="Times New Roman" w:cs="Times New Roman"/>
                <w:color w:val="000000"/>
                <w:kern w:val="0"/>
                <w:sz w:val="20"/>
                <w:szCs w:val="20"/>
                <w:lang w:val="ro-MD" w:eastAsia="ro-RO"/>
                <w14:ligatures w14:val="none"/>
              </w:rPr>
              <w:t>7</w:t>
            </w:r>
            <w:r w:rsidRPr="0006044B">
              <w:rPr>
                <w:rFonts w:ascii="Times New Roman" w:eastAsia="Times New Roman" w:hAnsi="Times New Roman" w:cs="Times New Roman"/>
                <w:color w:val="000000"/>
                <w:kern w:val="0"/>
                <w:sz w:val="20"/>
                <w:szCs w:val="20"/>
                <w:lang w:val="ro-MD" w:eastAsia="ro-RO"/>
                <w14:ligatures w14:val="none"/>
              </w:rPr>
              <w:t>%</w:t>
            </w:r>
          </w:p>
        </w:tc>
      </w:tr>
      <w:tr w:rsidR="00870950" w:rsidRPr="001C1193" w14:paraId="55A36D8E" w14:textId="77777777" w:rsidTr="00932253">
        <w:tc>
          <w:tcPr>
            <w:tcW w:w="631" w:type="dxa"/>
          </w:tcPr>
          <w:p w14:paraId="0925E69C" w14:textId="7FBFDFAE" w:rsidR="00870950" w:rsidRPr="001C1193" w:rsidRDefault="00981396"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Pr>
                <w:rFonts w:ascii="Times New Roman" w:eastAsia="Times New Roman" w:hAnsi="Times New Roman" w:cs="Times New Roman"/>
                <w:kern w:val="0"/>
                <w:sz w:val="20"/>
                <w:szCs w:val="20"/>
                <w:lang w:val="ro-MD" w:eastAsia="ro-RO"/>
                <w14:ligatures w14:val="none"/>
              </w:rPr>
              <w:t>R.7</w:t>
            </w:r>
          </w:p>
        </w:tc>
        <w:tc>
          <w:tcPr>
            <w:tcW w:w="7166" w:type="dxa"/>
            <w:vAlign w:val="bottom"/>
          </w:tcPr>
          <w:p w14:paraId="0E0CB572" w14:textId="3CA8F26F" w:rsidR="00870950" w:rsidRPr="00870950" w:rsidRDefault="00FC48BC"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FC48BC">
              <w:rPr>
                <w:rFonts w:ascii="Times New Roman" w:eastAsia="Times New Roman" w:hAnsi="Times New Roman" w:cs="Times New Roman"/>
                <w:kern w:val="0"/>
                <w:sz w:val="20"/>
                <w:szCs w:val="20"/>
                <w:lang w:val="ro-MD" w:eastAsia="ro-RO"/>
                <w14:ligatures w14:val="none"/>
              </w:rPr>
              <w:t>Legarea sprijinului pentru venit de cerințele legale în materie de gestionare: Ponderea unitate vită mare (UVM) care sunt vizate de sprijinul pentru venit și care face obiectul condiționalității</w:t>
            </w:r>
          </w:p>
        </w:tc>
        <w:tc>
          <w:tcPr>
            <w:tcW w:w="1701" w:type="dxa"/>
            <w:vAlign w:val="center"/>
          </w:tcPr>
          <w:p w14:paraId="18998C2E" w14:textId="2672CD32" w:rsidR="00870950" w:rsidRPr="001C1193" w:rsidRDefault="00126979" w:rsidP="0016733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0"/>
                <w:szCs w:val="20"/>
                <w:lang w:val="ro-MD" w:eastAsia="ro-RO"/>
                <w14:ligatures w14:val="none"/>
              </w:rPr>
            </w:pPr>
            <w:r>
              <w:rPr>
                <w:rFonts w:ascii="Times New Roman" w:eastAsia="Times New Roman" w:hAnsi="Times New Roman" w:cs="Times New Roman"/>
                <w:color w:val="000000"/>
                <w:kern w:val="0"/>
                <w:sz w:val="20"/>
                <w:szCs w:val="20"/>
                <w:lang w:val="ro-MD" w:eastAsia="ro-RO"/>
                <w14:ligatures w14:val="none"/>
              </w:rPr>
              <w:t>17</w:t>
            </w:r>
            <w:r w:rsidR="00AC43D3" w:rsidRPr="00AC43D3">
              <w:rPr>
                <w:rFonts w:ascii="Times New Roman" w:eastAsia="Times New Roman" w:hAnsi="Times New Roman" w:cs="Times New Roman"/>
                <w:color w:val="000000"/>
                <w:kern w:val="0"/>
                <w:sz w:val="20"/>
                <w:szCs w:val="20"/>
                <w:lang w:val="ro-MD" w:eastAsia="ro-RO"/>
                <w14:ligatures w14:val="none"/>
              </w:rPr>
              <w:t>,</w:t>
            </w:r>
            <w:r>
              <w:rPr>
                <w:rFonts w:ascii="Times New Roman" w:eastAsia="Times New Roman" w:hAnsi="Times New Roman" w:cs="Times New Roman"/>
                <w:color w:val="000000"/>
                <w:kern w:val="0"/>
                <w:sz w:val="20"/>
                <w:szCs w:val="20"/>
                <w:lang w:val="ro-MD" w:eastAsia="ro-RO"/>
                <w14:ligatures w14:val="none"/>
              </w:rPr>
              <w:t>11</w:t>
            </w:r>
            <w:r w:rsidR="00AC43D3" w:rsidRPr="00AC43D3">
              <w:rPr>
                <w:rFonts w:ascii="Times New Roman" w:eastAsia="Times New Roman" w:hAnsi="Times New Roman" w:cs="Times New Roman"/>
                <w:color w:val="000000"/>
                <w:kern w:val="0"/>
                <w:sz w:val="20"/>
                <w:szCs w:val="20"/>
                <w:lang w:val="ro-MD" w:eastAsia="ro-RO"/>
                <w14:ligatures w14:val="none"/>
              </w:rPr>
              <w:t>%</w:t>
            </w:r>
          </w:p>
        </w:tc>
      </w:tr>
      <w:tr w:rsidR="00870950" w:rsidRPr="001C1193" w14:paraId="4217FC11" w14:textId="77777777" w:rsidTr="00932253">
        <w:tc>
          <w:tcPr>
            <w:tcW w:w="631" w:type="dxa"/>
          </w:tcPr>
          <w:p w14:paraId="6AC7D0C8" w14:textId="4EC670B6" w:rsidR="00870950" w:rsidRPr="001C1193" w:rsidRDefault="00934FE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Pr>
                <w:rFonts w:ascii="Times New Roman" w:eastAsia="Times New Roman" w:hAnsi="Times New Roman" w:cs="Times New Roman"/>
                <w:kern w:val="0"/>
                <w:sz w:val="20"/>
                <w:szCs w:val="20"/>
                <w:lang w:val="ro-MD" w:eastAsia="ro-RO"/>
                <w14:ligatures w14:val="none"/>
              </w:rPr>
              <w:t>R.8</w:t>
            </w:r>
          </w:p>
        </w:tc>
        <w:tc>
          <w:tcPr>
            <w:tcW w:w="7166" w:type="dxa"/>
            <w:vAlign w:val="bottom"/>
          </w:tcPr>
          <w:p w14:paraId="0EA17C20" w14:textId="46C4E0B7" w:rsidR="00870950" w:rsidRPr="00870950" w:rsidRDefault="008D4A4C"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8D4A4C">
              <w:rPr>
                <w:rFonts w:ascii="Times New Roman" w:eastAsia="Times New Roman" w:hAnsi="Times New Roman" w:cs="Times New Roman"/>
                <w:kern w:val="0"/>
                <w:sz w:val="20"/>
                <w:szCs w:val="20"/>
                <w:lang w:val="ro-MD" w:eastAsia="ro-RO"/>
                <w14:ligatures w14:val="none"/>
              </w:rPr>
              <w:t>Ponderea fermierilor mici: Numărul exploatațiilor de mici dimensiuni care beneficiază de plăți directe</w:t>
            </w:r>
          </w:p>
        </w:tc>
        <w:tc>
          <w:tcPr>
            <w:tcW w:w="1701" w:type="dxa"/>
            <w:vAlign w:val="center"/>
          </w:tcPr>
          <w:p w14:paraId="642387A7" w14:textId="30990DFC" w:rsidR="00870950" w:rsidRPr="001C1193" w:rsidRDefault="00126979" w:rsidP="0016733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0"/>
                <w:szCs w:val="20"/>
                <w:lang w:val="ro-MD" w:eastAsia="ro-RO"/>
                <w14:ligatures w14:val="none"/>
              </w:rPr>
            </w:pPr>
            <w:r>
              <w:rPr>
                <w:rFonts w:ascii="Times New Roman" w:eastAsia="Times New Roman" w:hAnsi="Times New Roman" w:cs="Times New Roman"/>
                <w:color w:val="000000"/>
                <w:kern w:val="0"/>
                <w:sz w:val="20"/>
                <w:szCs w:val="20"/>
                <w:lang w:val="ro-MD" w:eastAsia="ro-RO"/>
                <w14:ligatures w14:val="none"/>
              </w:rPr>
              <w:t>19</w:t>
            </w:r>
            <w:r w:rsidR="00C76AF0" w:rsidRPr="00C76AF0">
              <w:rPr>
                <w:rFonts w:ascii="Times New Roman" w:eastAsia="Times New Roman" w:hAnsi="Times New Roman" w:cs="Times New Roman"/>
                <w:color w:val="000000"/>
                <w:kern w:val="0"/>
                <w:sz w:val="20"/>
                <w:szCs w:val="20"/>
                <w:lang w:val="ro-MD" w:eastAsia="ro-RO"/>
                <w14:ligatures w14:val="none"/>
              </w:rPr>
              <w:t>,</w:t>
            </w:r>
            <w:r>
              <w:rPr>
                <w:rFonts w:ascii="Times New Roman" w:eastAsia="Times New Roman" w:hAnsi="Times New Roman" w:cs="Times New Roman"/>
                <w:color w:val="000000"/>
                <w:kern w:val="0"/>
                <w:sz w:val="20"/>
                <w:szCs w:val="20"/>
                <w:lang w:val="ro-MD" w:eastAsia="ro-RO"/>
                <w14:ligatures w14:val="none"/>
              </w:rPr>
              <w:t>9</w:t>
            </w:r>
            <w:r w:rsidR="00C76AF0" w:rsidRPr="00C76AF0">
              <w:rPr>
                <w:rFonts w:ascii="Times New Roman" w:eastAsia="Times New Roman" w:hAnsi="Times New Roman" w:cs="Times New Roman"/>
                <w:color w:val="000000"/>
                <w:kern w:val="0"/>
                <w:sz w:val="20"/>
                <w:szCs w:val="20"/>
                <w:lang w:val="ro-MD" w:eastAsia="ro-RO"/>
                <w14:ligatures w14:val="none"/>
              </w:rPr>
              <w:t>%</w:t>
            </w:r>
          </w:p>
        </w:tc>
      </w:tr>
      <w:tr w:rsidR="00981396" w:rsidRPr="001C1193" w14:paraId="4B440CFE" w14:textId="77777777" w:rsidTr="00932253">
        <w:tc>
          <w:tcPr>
            <w:tcW w:w="631" w:type="dxa"/>
          </w:tcPr>
          <w:p w14:paraId="7B076C1F" w14:textId="59718030" w:rsidR="00981396" w:rsidRPr="001C1193" w:rsidRDefault="00934FE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Pr>
                <w:rFonts w:ascii="Times New Roman" w:eastAsia="Times New Roman" w:hAnsi="Times New Roman" w:cs="Times New Roman"/>
                <w:kern w:val="0"/>
                <w:sz w:val="20"/>
                <w:szCs w:val="20"/>
                <w:lang w:val="ro-MD" w:eastAsia="ro-RO"/>
                <w14:ligatures w14:val="none"/>
              </w:rPr>
              <w:t>R.9</w:t>
            </w:r>
          </w:p>
        </w:tc>
        <w:tc>
          <w:tcPr>
            <w:tcW w:w="7166" w:type="dxa"/>
            <w:vAlign w:val="bottom"/>
          </w:tcPr>
          <w:p w14:paraId="66CBE7C2" w14:textId="6BD86C82" w:rsidR="00981396" w:rsidRPr="00870950" w:rsidRDefault="00C835E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C835E3">
              <w:rPr>
                <w:rFonts w:ascii="Times New Roman" w:eastAsia="Times New Roman" w:hAnsi="Times New Roman" w:cs="Times New Roman"/>
                <w:kern w:val="0"/>
                <w:sz w:val="20"/>
                <w:szCs w:val="20"/>
                <w:lang w:val="ro-MD" w:eastAsia="ro-RO"/>
                <w14:ligatures w14:val="none"/>
              </w:rPr>
              <w:t>Ponderea suprafețelor cultivate vizată de sprijin pentru culturi de valoare înaltă</w:t>
            </w:r>
          </w:p>
        </w:tc>
        <w:tc>
          <w:tcPr>
            <w:tcW w:w="1701" w:type="dxa"/>
            <w:vAlign w:val="center"/>
          </w:tcPr>
          <w:p w14:paraId="3786D91D" w14:textId="6A4EEFCF" w:rsidR="00981396" w:rsidRPr="001C1193" w:rsidRDefault="00126979" w:rsidP="0016733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0"/>
                <w:szCs w:val="20"/>
                <w:lang w:val="ro-MD" w:eastAsia="ro-RO"/>
                <w14:ligatures w14:val="none"/>
              </w:rPr>
            </w:pPr>
            <w:r>
              <w:rPr>
                <w:rFonts w:ascii="Times New Roman" w:eastAsia="Times New Roman" w:hAnsi="Times New Roman" w:cs="Times New Roman"/>
                <w:color w:val="000000"/>
                <w:kern w:val="0"/>
                <w:sz w:val="20"/>
                <w:szCs w:val="20"/>
                <w:lang w:val="ro-MD" w:eastAsia="ro-RO"/>
                <w14:ligatures w14:val="none"/>
              </w:rPr>
              <w:t>4</w:t>
            </w:r>
            <w:r w:rsidR="00AA308E" w:rsidRPr="00AA308E">
              <w:rPr>
                <w:rFonts w:ascii="Times New Roman" w:eastAsia="Times New Roman" w:hAnsi="Times New Roman" w:cs="Times New Roman"/>
                <w:color w:val="000000"/>
                <w:kern w:val="0"/>
                <w:sz w:val="20"/>
                <w:szCs w:val="20"/>
                <w:lang w:val="ro-MD" w:eastAsia="ro-RO"/>
                <w14:ligatures w14:val="none"/>
              </w:rPr>
              <w:t>,0</w:t>
            </w:r>
            <w:r>
              <w:rPr>
                <w:rFonts w:ascii="Times New Roman" w:eastAsia="Times New Roman" w:hAnsi="Times New Roman" w:cs="Times New Roman"/>
                <w:color w:val="000000"/>
                <w:kern w:val="0"/>
                <w:sz w:val="20"/>
                <w:szCs w:val="20"/>
                <w:lang w:val="ro-MD" w:eastAsia="ro-RO"/>
                <w14:ligatures w14:val="none"/>
              </w:rPr>
              <w:t>7</w:t>
            </w:r>
            <w:r w:rsidR="00AA308E" w:rsidRPr="00AA308E">
              <w:rPr>
                <w:rFonts w:ascii="Times New Roman" w:eastAsia="Times New Roman" w:hAnsi="Times New Roman" w:cs="Times New Roman"/>
                <w:color w:val="000000"/>
                <w:kern w:val="0"/>
                <w:sz w:val="20"/>
                <w:szCs w:val="20"/>
                <w:lang w:val="ro-MD" w:eastAsia="ro-RO"/>
                <w14:ligatures w14:val="none"/>
              </w:rPr>
              <w:t>%</w:t>
            </w:r>
          </w:p>
        </w:tc>
      </w:tr>
    </w:tbl>
    <w:p w14:paraId="469AF061" w14:textId="77777777" w:rsidR="00167333" w:rsidRPr="001C1193" w:rsidRDefault="00167333" w:rsidP="00167333">
      <w:pPr>
        <w:tabs>
          <w:tab w:val="left" w:pos="709"/>
          <w:tab w:val="left" w:pos="1134"/>
        </w:tabs>
        <w:spacing w:after="0" w:line="240" w:lineRule="auto"/>
        <w:jc w:val="both"/>
        <w:rPr>
          <w:rFonts w:ascii="Times New Roman" w:eastAsia="Times New Roman" w:hAnsi="Times New Roman" w:cs="Times New Roman"/>
          <w:kern w:val="0"/>
          <w:sz w:val="28"/>
          <w:szCs w:val="28"/>
          <w:lang w:val="ro-MD" w:eastAsia="ru-RU"/>
          <w14:ligatures w14:val="none"/>
        </w:rPr>
      </w:pPr>
    </w:p>
    <w:p w14:paraId="4104A463" w14:textId="77777777" w:rsidR="00167333" w:rsidRPr="001C1193" w:rsidRDefault="00167333" w:rsidP="00167333">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OS1.2. Susținerea orientării spre piață și sporirea competitivității exploatațiilor atât pe termen scurt, cât și pe termen lung, inclusiv acordând prioritate cercetării, inovării și digitalizării</w:t>
      </w:r>
    </w:p>
    <w:p w14:paraId="6A233A10" w14:textId="77777777" w:rsidR="00167333" w:rsidRPr="001C1193" w:rsidRDefault="00167333" w:rsidP="00167333">
      <w:pPr>
        <w:tabs>
          <w:tab w:val="left" w:pos="993"/>
        </w:tabs>
        <w:spacing w:after="0" w:line="240" w:lineRule="auto"/>
        <w:contextualSpacing/>
        <w:jc w:val="both"/>
        <w:rPr>
          <w:rFonts w:ascii="Times New Roman" w:eastAsia="Times New Roman" w:hAnsi="Times New Roman" w:cs="Times New Roman"/>
          <w:kern w:val="0"/>
          <w:sz w:val="28"/>
          <w:szCs w:val="28"/>
          <w:lang w:val="ro-MD" w:eastAsia="ru-RU"/>
          <w14:ligatures w14:val="none"/>
        </w:rPr>
      </w:pPr>
    </w:p>
    <w:p w14:paraId="64775851"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OS1.2.1 Rezumatul analizei SWOT</w:t>
      </w:r>
    </w:p>
    <w:tbl>
      <w:tblPr>
        <w:tblStyle w:val="TableGrid"/>
        <w:tblW w:w="9493" w:type="dxa"/>
        <w:tblLook w:val="04A0" w:firstRow="1" w:lastRow="0" w:firstColumn="1" w:lastColumn="0" w:noHBand="0" w:noVBand="1"/>
      </w:tblPr>
      <w:tblGrid>
        <w:gridCol w:w="9493"/>
      </w:tblGrid>
      <w:tr w:rsidR="002A1279" w:rsidRPr="001C1193" w14:paraId="53DFC443" w14:textId="77777777" w:rsidTr="00932253">
        <w:tc>
          <w:tcPr>
            <w:tcW w:w="9493" w:type="dxa"/>
            <w:shd w:val="clear" w:color="auto" w:fill="D9D9D9"/>
          </w:tcPr>
          <w:p w14:paraId="518419D4" w14:textId="77777777" w:rsidR="00167333" w:rsidRPr="001C1193" w:rsidRDefault="00167333" w:rsidP="00167333">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5E7963" w:rsidRPr="001C1193" w14:paraId="7AB37187" w14:textId="77777777" w:rsidTr="00932253">
        <w:tc>
          <w:tcPr>
            <w:tcW w:w="9493" w:type="dxa"/>
          </w:tcPr>
          <w:p w14:paraId="4A792DE8" w14:textId="77777777" w:rsidR="00167333" w:rsidRPr="001C1193" w:rsidRDefault="00167333" w:rsidP="00EC3393">
            <w:pPr>
              <w:numPr>
                <w:ilvl w:val="0"/>
                <w:numId w:val="9"/>
              </w:numPr>
              <w:tabs>
                <w:tab w:val="left" w:pos="44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Potențial existent de dezvoltare a procesării în baza materiei prime produse autohton;</w:t>
            </w:r>
          </w:p>
          <w:p w14:paraId="25E308E1" w14:textId="77777777" w:rsidR="00167333" w:rsidRPr="001C1193" w:rsidRDefault="00167333" w:rsidP="00EC3393">
            <w:pPr>
              <w:numPr>
                <w:ilvl w:val="0"/>
                <w:numId w:val="9"/>
              </w:numPr>
              <w:tabs>
                <w:tab w:val="left" w:pos="44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Existența măsurilor de finanțare pentru sprijinul financiar pentru achiziția  utilajelor de procesare;</w:t>
            </w:r>
          </w:p>
          <w:p w14:paraId="11D87349" w14:textId="4FE1A498" w:rsidR="00167333" w:rsidRPr="001C1193" w:rsidRDefault="00167333" w:rsidP="00EC3393">
            <w:pPr>
              <w:numPr>
                <w:ilvl w:val="0"/>
                <w:numId w:val="9"/>
              </w:numPr>
              <w:tabs>
                <w:tab w:val="left" w:pos="44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 xml:space="preserve">Armonizarea cadrului </w:t>
            </w:r>
            <w:r w:rsidR="004C5E63">
              <w:rPr>
                <w:rFonts w:ascii="Times New Roman" w:hAnsi="Times New Roman"/>
                <w:lang w:val="ro-MD" w:eastAsia="ru-RU"/>
              </w:rPr>
              <w:t>normativ</w:t>
            </w:r>
            <w:r w:rsidR="00F85FD9">
              <w:rPr>
                <w:rFonts w:ascii="Times New Roman" w:hAnsi="Times New Roman"/>
                <w:lang w:val="ro-MD" w:eastAsia="ru-RU"/>
              </w:rPr>
              <w:t xml:space="preserve"> </w:t>
            </w:r>
            <w:r w:rsidRPr="001C1193">
              <w:rPr>
                <w:rFonts w:ascii="Times New Roman" w:hAnsi="Times New Roman"/>
                <w:lang w:val="ro-MD" w:eastAsia="ru-RU"/>
              </w:rPr>
              <w:t>a</w:t>
            </w:r>
            <w:r w:rsidR="00F85FD9">
              <w:rPr>
                <w:rFonts w:ascii="Times New Roman" w:hAnsi="Times New Roman"/>
                <w:lang w:val="ro-MD" w:eastAsia="ru-RU"/>
              </w:rPr>
              <w:t>l</w:t>
            </w:r>
            <w:r w:rsidRPr="001C1193">
              <w:rPr>
                <w:rFonts w:ascii="Times New Roman" w:hAnsi="Times New Roman"/>
                <w:lang w:val="ro-MD" w:eastAsia="ru-RU"/>
              </w:rPr>
              <w:t xml:space="preserve"> Republicii Moldova la legislația UE;</w:t>
            </w:r>
          </w:p>
          <w:p w14:paraId="37CB7F4D" w14:textId="77777777" w:rsidR="00167333" w:rsidRPr="001C1193" w:rsidRDefault="00167333" w:rsidP="00EC3393">
            <w:pPr>
              <w:numPr>
                <w:ilvl w:val="0"/>
                <w:numId w:val="9"/>
              </w:numPr>
              <w:tabs>
                <w:tab w:val="left" w:pos="44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Accesul liberalizat pe piețele UE;</w:t>
            </w:r>
          </w:p>
          <w:p w14:paraId="14DF8744" w14:textId="77777777" w:rsidR="00167333" w:rsidRPr="001C1193" w:rsidRDefault="00167333" w:rsidP="00EC3393">
            <w:pPr>
              <w:numPr>
                <w:ilvl w:val="0"/>
                <w:numId w:val="9"/>
              </w:numPr>
              <w:tabs>
                <w:tab w:val="left" w:pos="44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Existența afacerilor ce servesc drept modele de multiplicare pentru alți fermieri;</w:t>
            </w:r>
          </w:p>
          <w:p w14:paraId="5E54EA75" w14:textId="77777777" w:rsidR="00167333" w:rsidRPr="001C1193" w:rsidRDefault="00167333" w:rsidP="00EC3393">
            <w:pPr>
              <w:numPr>
                <w:ilvl w:val="0"/>
                <w:numId w:val="9"/>
              </w:numPr>
              <w:tabs>
                <w:tab w:val="left" w:pos="44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Dimensiunea relativă mică a țării care permite o integrare mai extinsă dintre producerea primară și procesare.</w:t>
            </w:r>
          </w:p>
        </w:tc>
      </w:tr>
      <w:tr w:rsidR="002A1279" w:rsidRPr="001C1193" w14:paraId="03D41AE1" w14:textId="77777777" w:rsidTr="00932253">
        <w:tc>
          <w:tcPr>
            <w:tcW w:w="9493" w:type="dxa"/>
            <w:shd w:val="clear" w:color="auto" w:fill="D9D9D9"/>
          </w:tcPr>
          <w:p w14:paraId="51173EE1"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lastRenderedPageBreak/>
              <w:t>Deficiențe</w:t>
            </w:r>
          </w:p>
        </w:tc>
      </w:tr>
      <w:tr w:rsidR="005E7963" w:rsidRPr="001C1193" w14:paraId="74C2D77F" w14:textId="77777777" w:rsidTr="00932253">
        <w:tc>
          <w:tcPr>
            <w:tcW w:w="9493" w:type="dxa"/>
          </w:tcPr>
          <w:p w14:paraId="7B17D4BE"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Infrastructură de transport insuficientă;</w:t>
            </w:r>
          </w:p>
          <w:p w14:paraId="5C498744"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Modele insuficiente de integrare pe lanțul valoric;</w:t>
            </w:r>
          </w:p>
          <w:p w14:paraId="0BD71A7E"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Randamente mici și imprevizibile a livrărilor de materii prime din cauza efectelor schimbărilor climatice;</w:t>
            </w:r>
          </w:p>
          <w:p w14:paraId="561FFEA2"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Costuri înalte la resursele energetice;</w:t>
            </w:r>
          </w:p>
          <w:p w14:paraId="247862CC"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Slabă capacitate investițională, inclusiv din lipsa unor surse de finanțare la condiții prielnice;</w:t>
            </w:r>
          </w:p>
          <w:p w14:paraId="3972ECB3"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Costul relativ înalt de instalare a afacerii;</w:t>
            </w:r>
          </w:p>
          <w:p w14:paraId="08EF5889"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Subdezvoltarea modelului de integrare pe piață bazat pe lanțul scurt;</w:t>
            </w:r>
          </w:p>
          <w:p w14:paraId="61243A83"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Costuri ridicate pentru implementarea sistemelor de management al calității la întreprinderile de procesare;</w:t>
            </w:r>
          </w:p>
          <w:p w14:paraId="28059DD7" w14:textId="77777777" w:rsidR="003D01B7" w:rsidRDefault="00167333" w:rsidP="003D01B7">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Cultura antreprenorială deficitară;</w:t>
            </w:r>
          </w:p>
          <w:p w14:paraId="14C56BBC" w14:textId="0FEA3BD2" w:rsidR="00167333" w:rsidRPr="003D01B7" w:rsidRDefault="00167333" w:rsidP="003D01B7">
            <w:pPr>
              <w:numPr>
                <w:ilvl w:val="0"/>
                <w:numId w:val="10"/>
              </w:numPr>
              <w:pBdr>
                <w:top w:val="nil"/>
                <w:left w:val="nil"/>
                <w:bottom w:val="nil"/>
                <w:right w:val="nil"/>
                <w:between w:val="nil"/>
              </w:pBdr>
              <w:ind w:left="306" w:hanging="284"/>
              <w:contextualSpacing/>
              <w:rPr>
                <w:rFonts w:ascii="Times New Roman" w:hAnsi="Times New Roman"/>
                <w:lang w:val="ro-MD"/>
              </w:rPr>
            </w:pPr>
            <w:r w:rsidRPr="003D01B7">
              <w:rPr>
                <w:rFonts w:ascii="Times New Roman" w:hAnsi="Times New Roman"/>
                <w:lang w:val="ro-MD"/>
              </w:rPr>
              <w:t>Lipsa culturii de cooperare dintre fermieri.</w:t>
            </w:r>
          </w:p>
        </w:tc>
      </w:tr>
      <w:tr w:rsidR="002A1279" w:rsidRPr="001C1193" w14:paraId="24130441" w14:textId="77777777" w:rsidTr="00932253">
        <w:tc>
          <w:tcPr>
            <w:tcW w:w="9493" w:type="dxa"/>
            <w:shd w:val="clear" w:color="auto" w:fill="D9D9D9"/>
          </w:tcPr>
          <w:p w14:paraId="71D218EC"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Oportunități</w:t>
            </w:r>
          </w:p>
        </w:tc>
      </w:tr>
      <w:tr w:rsidR="005E7963" w:rsidRPr="001C1193" w14:paraId="5D4FD94C" w14:textId="77777777" w:rsidTr="00932253">
        <w:tc>
          <w:tcPr>
            <w:tcW w:w="9493" w:type="dxa"/>
          </w:tcPr>
          <w:p w14:paraId="08970875"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Piața internă are o cerere potențială de consum a produselor alimentare grație gustului autentic;</w:t>
            </w:r>
          </w:p>
          <w:p w14:paraId="252C37FD"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Conștientizarea de către fermieri de a se integra pe întreg lanț valoric, într-un cercuit închis;</w:t>
            </w:r>
          </w:p>
          <w:p w14:paraId="2C6CA354"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Creșterea potențialului economic al sectoarelor primare de producție;</w:t>
            </w:r>
          </w:p>
          <w:p w14:paraId="5EC28CC1"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Extinderea oportunităților de muncă și antrenare în activități economice pentru populația rurală;</w:t>
            </w:r>
          </w:p>
          <w:p w14:paraId="689EADA4"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Extinderea ariei geografice a piețelor de comercializare a producției alimentare;</w:t>
            </w:r>
          </w:p>
          <w:p w14:paraId="2A784B24"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Diversificarea ofertei de produse alimentare;</w:t>
            </w:r>
          </w:p>
          <w:p w14:paraId="63E76065"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Promovarea consumului de produse autohtone;</w:t>
            </w:r>
          </w:p>
          <w:p w14:paraId="09B4467C" w14:textId="77777777" w:rsidR="003D01B7"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Dezvoltarea procesării materiei prime prin asociere;</w:t>
            </w:r>
          </w:p>
          <w:p w14:paraId="7F82F076" w14:textId="6E7B4288" w:rsidR="00167333" w:rsidRPr="003D01B7"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3D01B7">
              <w:rPr>
                <w:rFonts w:ascii="Times New Roman" w:hAnsi="Times New Roman"/>
                <w:lang w:val="ro-MD" w:eastAsia="ru-RU"/>
              </w:rPr>
              <w:t>Valorificarea potențialului de micro-procesare.</w:t>
            </w:r>
          </w:p>
        </w:tc>
      </w:tr>
      <w:tr w:rsidR="002A1279" w:rsidRPr="001C1193" w14:paraId="2E80E22B" w14:textId="77777777" w:rsidTr="00932253">
        <w:tc>
          <w:tcPr>
            <w:tcW w:w="9493" w:type="dxa"/>
            <w:shd w:val="clear" w:color="auto" w:fill="D9D9D9"/>
          </w:tcPr>
          <w:p w14:paraId="5B503151"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5E7963" w:rsidRPr="001C1193" w14:paraId="74C6851C" w14:textId="77777777" w:rsidTr="00932253">
        <w:tc>
          <w:tcPr>
            <w:tcW w:w="9493" w:type="dxa"/>
          </w:tcPr>
          <w:p w14:paraId="21715B1F" w14:textId="77777777" w:rsidR="00167333" w:rsidRPr="001C1193" w:rsidRDefault="00167333" w:rsidP="00A202A8">
            <w:pPr>
              <w:numPr>
                <w:ilvl w:val="0"/>
                <w:numId w:val="12"/>
              </w:numPr>
              <w:tabs>
                <w:tab w:val="left" w:pos="306"/>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Prețuri instabile la resursele energetice;</w:t>
            </w:r>
          </w:p>
          <w:p w14:paraId="14C18364" w14:textId="77777777" w:rsidR="00167333" w:rsidRPr="001C1193" w:rsidRDefault="00167333" w:rsidP="00A202A8">
            <w:pPr>
              <w:numPr>
                <w:ilvl w:val="0"/>
                <w:numId w:val="12"/>
              </w:numPr>
              <w:tabs>
                <w:tab w:val="left" w:pos="306"/>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Fluctuație mare a cantităților de materii prime agricole din cauza influenței schimbărilor climatice;</w:t>
            </w:r>
          </w:p>
          <w:p w14:paraId="5EDA3F9C" w14:textId="77777777" w:rsidR="00167333" w:rsidRPr="001C1193" w:rsidRDefault="00167333" w:rsidP="00A202A8">
            <w:pPr>
              <w:numPr>
                <w:ilvl w:val="0"/>
                <w:numId w:val="12"/>
              </w:numPr>
              <w:tabs>
                <w:tab w:val="left" w:pos="306"/>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Costul ridicat al creditării;</w:t>
            </w:r>
          </w:p>
          <w:p w14:paraId="75C72AEC" w14:textId="77777777" w:rsidR="00167333" w:rsidRPr="001C1193" w:rsidRDefault="00167333" w:rsidP="00A202A8">
            <w:pPr>
              <w:numPr>
                <w:ilvl w:val="0"/>
                <w:numId w:val="12"/>
              </w:numPr>
              <w:tabs>
                <w:tab w:val="left" w:pos="306"/>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Dificultatea semnării de angajamente contractuale pe termen lung cu fermierii.</w:t>
            </w:r>
          </w:p>
        </w:tc>
      </w:tr>
    </w:tbl>
    <w:p w14:paraId="7EED7A3B" w14:textId="77777777" w:rsidR="00167333" w:rsidRPr="001C1193" w:rsidRDefault="00167333" w:rsidP="00167333">
      <w:pPr>
        <w:tabs>
          <w:tab w:val="left" w:pos="993"/>
          <w:tab w:val="left" w:pos="1134"/>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77771B65"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OS1.2.2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167333" w:rsidRPr="001C1193" w14:paraId="35072705" w14:textId="77777777" w:rsidTr="00932253">
        <w:tc>
          <w:tcPr>
            <w:tcW w:w="719" w:type="dxa"/>
            <w:shd w:val="clear" w:color="auto" w:fill="D9D9D9"/>
          </w:tcPr>
          <w:p w14:paraId="2F62FC89" w14:textId="77777777" w:rsidR="00167333" w:rsidRPr="001C1193" w:rsidRDefault="00167333" w:rsidP="00167333">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037EDD94" w14:textId="77777777" w:rsidR="00167333" w:rsidRPr="001C1193"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167333" w:rsidRPr="001C1193" w14:paraId="239A063E" w14:textId="77777777" w:rsidTr="00932253">
        <w:tc>
          <w:tcPr>
            <w:tcW w:w="719" w:type="dxa"/>
          </w:tcPr>
          <w:p w14:paraId="6E70C3C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w:t>
            </w:r>
          </w:p>
        </w:tc>
        <w:tc>
          <w:tcPr>
            <w:tcW w:w="8789" w:type="dxa"/>
          </w:tcPr>
          <w:p w14:paraId="7712B44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Îmbunătățirea independenței strategice în aprovizionarea cu alimente </w:t>
            </w:r>
          </w:p>
        </w:tc>
      </w:tr>
      <w:tr w:rsidR="00167333" w:rsidRPr="001C1193" w14:paraId="4E714BF4" w14:textId="77777777" w:rsidTr="00932253">
        <w:tc>
          <w:tcPr>
            <w:tcW w:w="719" w:type="dxa"/>
          </w:tcPr>
          <w:p w14:paraId="66EE504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789" w:type="dxa"/>
          </w:tcPr>
          <w:p w14:paraId="5F8A0F1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167333" w:rsidRPr="001C1193" w14:paraId="7DE336C6" w14:textId="77777777" w:rsidTr="00932253">
        <w:tc>
          <w:tcPr>
            <w:tcW w:w="719" w:type="dxa"/>
          </w:tcPr>
          <w:p w14:paraId="4C137EE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N5</w:t>
            </w:r>
          </w:p>
        </w:tc>
        <w:tc>
          <w:tcPr>
            <w:tcW w:w="8789" w:type="dxa"/>
          </w:tcPr>
          <w:p w14:paraId="22F7221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Creșterea sustenabilității producției agricole primare </w:t>
            </w:r>
          </w:p>
        </w:tc>
      </w:tr>
      <w:tr w:rsidR="00167333" w:rsidRPr="001C1193" w14:paraId="50698CEF" w14:textId="77777777" w:rsidTr="00932253">
        <w:tc>
          <w:tcPr>
            <w:tcW w:w="719" w:type="dxa"/>
          </w:tcPr>
          <w:p w14:paraId="10B93E2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N8</w:t>
            </w:r>
          </w:p>
        </w:tc>
        <w:tc>
          <w:tcPr>
            <w:tcW w:w="8789" w:type="dxa"/>
          </w:tcPr>
          <w:p w14:paraId="2D91E0CB"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vizibilității și recunoașterea pe piața internă a vinurilor produse în Republica Moldova și informarea consumatorului privind beneficiile consumului responsabil de vin</w:t>
            </w:r>
          </w:p>
        </w:tc>
      </w:tr>
      <w:tr w:rsidR="00167333" w:rsidRPr="001C1193" w14:paraId="372994D2" w14:textId="77777777" w:rsidTr="00932253">
        <w:tc>
          <w:tcPr>
            <w:tcW w:w="719" w:type="dxa"/>
          </w:tcPr>
          <w:p w14:paraId="7C5087B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N9</w:t>
            </w:r>
          </w:p>
        </w:tc>
        <w:tc>
          <w:tcPr>
            <w:tcW w:w="8789" w:type="dxa"/>
          </w:tcPr>
          <w:p w14:paraId="3873379F"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Creșterea competitivității și sustenabilității prin eficientizarea proceselor de producere și prin respectarea practicilor prietenoase mediului, inclusiv prin dezvoltarea produselor inovatoare</w:t>
            </w:r>
          </w:p>
        </w:tc>
      </w:tr>
      <w:tr w:rsidR="00167333" w:rsidRPr="001C1193" w14:paraId="3DF12114" w14:textId="77777777" w:rsidTr="00932253">
        <w:tc>
          <w:tcPr>
            <w:tcW w:w="719" w:type="dxa"/>
          </w:tcPr>
          <w:p w14:paraId="513F0FC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N11</w:t>
            </w:r>
          </w:p>
        </w:tc>
        <w:tc>
          <w:tcPr>
            <w:tcW w:w="8789" w:type="dxa"/>
          </w:tcPr>
          <w:p w14:paraId="7B4C6CA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Creșterea interesului producătorilor pentru înființarea  plantațiilor viticole moderne, pentru restructurarea, reconversia, modernizarea exploatațiilor viticole existente îmbătrânite și neproductive </w:t>
            </w:r>
          </w:p>
        </w:tc>
      </w:tr>
      <w:tr w:rsidR="00167333" w:rsidRPr="001C1193" w14:paraId="4A7D7682" w14:textId="77777777" w:rsidTr="00932253">
        <w:tc>
          <w:tcPr>
            <w:tcW w:w="719" w:type="dxa"/>
          </w:tcPr>
          <w:p w14:paraId="668ED10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N12</w:t>
            </w:r>
          </w:p>
        </w:tc>
        <w:tc>
          <w:tcPr>
            <w:tcW w:w="8789" w:type="dxa"/>
          </w:tcPr>
          <w:p w14:paraId="0FF52447"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Menținerea interesului producătorilor de a se dezvolta în raport cu cerințele pieței oferind produse îmbunătățite calitativ, dar și cu o vizibilitate sporită pe piața internă și externă</w:t>
            </w:r>
          </w:p>
        </w:tc>
      </w:tr>
      <w:tr w:rsidR="00167333" w:rsidRPr="001C1193" w14:paraId="5B043A5D" w14:textId="77777777" w:rsidTr="00932253">
        <w:tc>
          <w:tcPr>
            <w:tcW w:w="719" w:type="dxa"/>
          </w:tcPr>
          <w:p w14:paraId="4A383457"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N13</w:t>
            </w:r>
          </w:p>
        </w:tc>
        <w:tc>
          <w:tcPr>
            <w:tcW w:w="8789" w:type="dxa"/>
            <w:vAlign w:val="bottom"/>
          </w:tcPr>
          <w:p w14:paraId="693CC2A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(productivitatea/ rentabilizarea) sectorului zootehnic</w:t>
            </w:r>
          </w:p>
        </w:tc>
      </w:tr>
      <w:tr w:rsidR="00167333" w:rsidRPr="001C1193" w14:paraId="2E3C2927" w14:textId="77777777" w:rsidTr="00932253">
        <w:tc>
          <w:tcPr>
            <w:tcW w:w="719" w:type="dxa"/>
          </w:tcPr>
          <w:p w14:paraId="4C3FD66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N14</w:t>
            </w:r>
          </w:p>
        </w:tc>
        <w:tc>
          <w:tcPr>
            <w:tcW w:w="8789" w:type="dxa"/>
            <w:vAlign w:val="bottom"/>
          </w:tcPr>
          <w:p w14:paraId="481023D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Dezvoltarea capacităților apicultorilor </w:t>
            </w:r>
          </w:p>
        </w:tc>
      </w:tr>
      <w:tr w:rsidR="00167333" w:rsidRPr="001C1193" w14:paraId="748D7CAD" w14:textId="77777777" w:rsidTr="00932253">
        <w:tc>
          <w:tcPr>
            <w:tcW w:w="719" w:type="dxa"/>
          </w:tcPr>
          <w:p w14:paraId="5503978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N17</w:t>
            </w:r>
          </w:p>
        </w:tc>
        <w:tc>
          <w:tcPr>
            <w:tcW w:w="8789" w:type="dxa"/>
          </w:tcPr>
          <w:p w14:paraId="05D9187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afacerilor apicole și garantarea siguranței alimentare</w:t>
            </w:r>
          </w:p>
        </w:tc>
      </w:tr>
      <w:tr w:rsidR="00167333" w:rsidRPr="001C1193" w14:paraId="54BEEE25" w14:textId="77777777" w:rsidTr="00932253">
        <w:tc>
          <w:tcPr>
            <w:tcW w:w="719" w:type="dxa"/>
          </w:tcPr>
          <w:p w14:paraId="72F4F00E" w14:textId="77777777" w:rsidR="00167333" w:rsidRPr="001C1193" w:rsidRDefault="00167333" w:rsidP="00167333">
            <w:pPr>
              <w:spacing w:after="0" w:line="240" w:lineRule="auto"/>
              <w:ind w:hanging="2"/>
              <w:jc w:val="both"/>
              <w:rPr>
                <w:rFonts w:ascii="Times New Roman" w:eastAsia="Times New Roman" w:hAnsi="Times New Roman" w:cs="Times New Roman"/>
                <w:strike/>
                <w:kern w:val="0"/>
                <w:lang w:val="ro-MD" w:eastAsia="ro-RO"/>
                <w14:ligatures w14:val="none"/>
              </w:rPr>
            </w:pPr>
            <w:r w:rsidRPr="001C1193">
              <w:rPr>
                <w:rFonts w:ascii="Times New Roman" w:eastAsia="Times New Roman" w:hAnsi="Times New Roman" w:cs="Times New Roman"/>
                <w:kern w:val="0"/>
                <w:lang w:val="ro-MD"/>
                <w14:ligatures w14:val="none"/>
              </w:rPr>
              <w:t>N20</w:t>
            </w:r>
          </w:p>
        </w:tc>
        <w:tc>
          <w:tcPr>
            <w:tcW w:w="8789" w:type="dxa"/>
          </w:tcPr>
          <w:p w14:paraId="39AA48FD" w14:textId="77777777" w:rsidR="00167333" w:rsidRPr="001C1193" w:rsidRDefault="00167333" w:rsidP="00167333">
            <w:pPr>
              <w:spacing w:after="0" w:line="240" w:lineRule="auto"/>
              <w:ind w:hanging="2"/>
              <w:jc w:val="both"/>
              <w:rPr>
                <w:rFonts w:ascii="Times New Roman" w:eastAsia="Times New Roman" w:hAnsi="Times New Roman" w:cs="Times New Roman"/>
                <w:strike/>
                <w:kern w:val="0"/>
                <w:lang w:val="ro-MD" w:eastAsia="ro-RO"/>
                <w14:ligatures w14:val="none"/>
              </w:rPr>
            </w:pPr>
            <w:r w:rsidRPr="001C1193">
              <w:rPr>
                <w:rFonts w:ascii="Times New Roman" w:eastAsia="Times New Roman" w:hAnsi="Times New Roman" w:cs="Times New Roman"/>
                <w:kern w:val="0"/>
                <w:lang w:val="ro-MD"/>
                <w14:ligatures w14:val="none"/>
              </w:rPr>
              <w:t>Fortificarea capacităților producătorilor agricoli din sectorul agricultură ecologică</w:t>
            </w:r>
          </w:p>
        </w:tc>
      </w:tr>
      <w:tr w:rsidR="00167333" w:rsidRPr="001C1193" w14:paraId="5EDFDCD6" w14:textId="77777777" w:rsidTr="00932253">
        <w:tc>
          <w:tcPr>
            <w:tcW w:w="719" w:type="dxa"/>
          </w:tcPr>
          <w:p w14:paraId="3BC2F249" w14:textId="77777777" w:rsidR="00167333" w:rsidRPr="001C1193" w:rsidRDefault="00167333" w:rsidP="00167333">
            <w:pPr>
              <w:spacing w:after="0" w:line="240" w:lineRule="auto"/>
              <w:ind w:hanging="2"/>
              <w:jc w:val="both"/>
              <w:rPr>
                <w:rFonts w:ascii="Times New Roman" w:eastAsia="Times New Roman" w:hAnsi="Times New Roman" w:cs="Times New Roman"/>
                <w:strike/>
                <w:kern w:val="0"/>
                <w:lang w:val="ro-MD" w:eastAsia="ro-RO"/>
                <w14:ligatures w14:val="none"/>
              </w:rPr>
            </w:pPr>
            <w:r w:rsidRPr="001C1193">
              <w:rPr>
                <w:rFonts w:ascii="Times New Roman" w:eastAsia="Times New Roman" w:hAnsi="Times New Roman" w:cs="Times New Roman"/>
                <w:kern w:val="0"/>
                <w:lang w:val="ro-MD"/>
                <w14:ligatures w14:val="none"/>
              </w:rPr>
              <w:t>N26</w:t>
            </w:r>
          </w:p>
        </w:tc>
        <w:tc>
          <w:tcPr>
            <w:tcW w:w="8789" w:type="dxa"/>
          </w:tcPr>
          <w:p w14:paraId="40D5A320" w14:textId="77777777" w:rsidR="00167333" w:rsidRPr="001C1193" w:rsidRDefault="00167333" w:rsidP="00167333">
            <w:pPr>
              <w:spacing w:after="0" w:line="240" w:lineRule="auto"/>
              <w:ind w:hanging="2"/>
              <w:jc w:val="both"/>
              <w:rPr>
                <w:rFonts w:ascii="Times New Roman" w:eastAsia="Times New Roman" w:hAnsi="Times New Roman" w:cs="Times New Roman"/>
                <w:strike/>
                <w:kern w:val="0"/>
                <w:lang w:val="ro-MD" w:eastAsia="ro-RO"/>
                <w14:ligatures w14:val="none"/>
              </w:rPr>
            </w:pPr>
            <w:r w:rsidRPr="001C1193">
              <w:rPr>
                <w:rFonts w:ascii="Times New Roman" w:eastAsia="Times New Roman" w:hAnsi="Times New Roman" w:cs="Times New Roman"/>
                <w:kern w:val="0"/>
                <w:lang w:val="ro-MD"/>
                <w14:ligatures w14:val="none"/>
              </w:rPr>
              <w:t>Îmbunătățirea protecției și managementul durabil a resurselor de apă și sol</w:t>
            </w:r>
          </w:p>
        </w:tc>
      </w:tr>
      <w:tr w:rsidR="00167333" w:rsidRPr="001C1193" w14:paraId="6F5C12F0" w14:textId="77777777" w:rsidTr="00932253">
        <w:tc>
          <w:tcPr>
            <w:tcW w:w="719" w:type="dxa"/>
          </w:tcPr>
          <w:p w14:paraId="4D27F24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N27</w:t>
            </w:r>
          </w:p>
        </w:tc>
        <w:tc>
          <w:tcPr>
            <w:tcW w:w="8789" w:type="dxa"/>
          </w:tcPr>
          <w:p w14:paraId="108592C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structurilor de prelucrare și comercializare a produselor agricole</w:t>
            </w:r>
          </w:p>
        </w:tc>
      </w:tr>
      <w:tr w:rsidR="00167333" w:rsidRPr="001C1193" w14:paraId="180B00A4" w14:textId="77777777" w:rsidTr="00932253">
        <w:tc>
          <w:tcPr>
            <w:tcW w:w="719" w:type="dxa"/>
          </w:tcPr>
          <w:p w14:paraId="3A4F61B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N28</w:t>
            </w:r>
          </w:p>
        </w:tc>
        <w:tc>
          <w:tcPr>
            <w:tcW w:w="8789" w:type="dxa"/>
            <w:vAlign w:val="bottom"/>
          </w:tcPr>
          <w:p w14:paraId="1263C1B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Promovarea inovațiilor și a tehnologiilor digitale în producția agricolă</w:t>
            </w:r>
          </w:p>
        </w:tc>
      </w:tr>
      <w:tr w:rsidR="00167333" w:rsidRPr="001C1193" w14:paraId="70FBA128" w14:textId="77777777" w:rsidTr="00932253">
        <w:tc>
          <w:tcPr>
            <w:tcW w:w="719" w:type="dxa"/>
          </w:tcPr>
          <w:p w14:paraId="79245CC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N29</w:t>
            </w:r>
          </w:p>
        </w:tc>
        <w:tc>
          <w:tcPr>
            <w:tcW w:w="8789" w:type="dxa"/>
          </w:tcPr>
          <w:p w14:paraId="0308504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Structurarea eficientă a lanțurilor de producție/procesare/comercializare</w:t>
            </w:r>
          </w:p>
        </w:tc>
      </w:tr>
      <w:tr w:rsidR="00167333" w:rsidRPr="001C1193" w14:paraId="08F12802" w14:textId="77777777" w:rsidTr="00932253">
        <w:tc>
          <w:tcPr>
            <w:tcW w:w="719" w:type="dxa"/>
          </w:tcPr>
          <w:p w14:paraId="006269A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N31</w:t>
            </w:r>
          </w:p>
        </w:tc>
        <w:tc>
          <w:tcPr>
            <w:tcW w:w="8789" w:type="dxa"/>
            <w:vAlign w:val="bottom"/>
          </w:tcPr>
          <w:p w14:paraId="5A7D033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gradului de cooperare și asociere</w:t>
            </w:r>
          </w:p>
        </w:tc>
      </w:tr>
      <w:tr w:rsidR="00167333" w:rsidRPr="001C1193" w14:paraId="673C1E41" w14:textId="77777777" w:rsidTr="00932253">
        <w:tc>
          <w:tcPr>
            <w:tcW w:w="719" w:type="dxa"/>
          </w:tcPr>
          <w:p w14:paraId="26987A1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N32</w:t>
            </w:r>
          </w:p>
        </w:tc>
        <w:tc>
          <w:tcPr>
            <w:tcW w:w="8789" w:type="dxa"/>
            <w:vAlign w:val="bottom"/>
          </w:tcPr>
          <w:p w14:paraId="42919CE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calității și originii produselor (asigurarea trasabilității pentru consumatori)</w:t>
            </w:r>
          </w:p>
        </w:tc>
      </w:tr>
      <w:tr w:rsidR="00167333" w:rsidRPr="001C1193" w14:paraId="38D71ABC" w14:textId="77777777" w:rsidTr="00932253">
        <w:tc>
          <w:tcPr>
            <w:tcW w:w="719" w:type="dxa"/>
          </w:tcPr>
          <w:p w14:paraId="08619E8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N34</w:t>
            </w:r>
          </w:p>
        </w:tc>
        <w:tc>
          <w:tcPr>
            <w:tcW w:w="8789" w:type="dxa"/>
            <w:vAlign w:val="bottom"/>
          </w:tcPr>
          <w:p w14:paraId="240A43C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răspunsului agriculturii la cerințele societății pentru alimente sigure și sănătoase</w:t>
            </w:r>
          </w:p>
        </w:tc>
      </w:tr>
      <w:tr w:rsidR="00167333" w:rsidRPr="001C1193" w14:paraId="28BF8B23" w14:textId="77777777" w:rsidTr="00932253">
        <w:tc>
          <w:tcPr>
            <w:tcW w:w="719" w:type="dxa"/>
          </w:tcPr>
          <w:p w14:paraId="2F29784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N35</w:t>
            </w:r>
          </w:p>
        </w:tc>
        <w:tc>
          <w:tcPr>
            <w:tcW w:w="8789" w:type="dxa"/>
            <w:vAlign w:val="bottom"/>
          </w:tcPr>
          <w:p w14:paraId="64F8682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utilizării pesticidelor și îmbunătățirea rezilienței la dăunători</w:t>
            </w:r>
          </w:p>
        </w:tc>
      </w:tr>
      <w:tr w:rsidR="00167333" w:rsidRPr="001C1193" w14:paraId="16906739" w14:textId="77777777" w:rsidTr="00932253">
        <w:tc>
          <w:tcPr>
            <w:tcW w:w="719" w:type="dxa"/>
          </w:tcPr>
          <w:p w14:paraId="57498CB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lastRenderedPageBreak/>
              <w:t>N36</w:t>
            </w:r>
          </w:p>
        </w:tc>
        <w:tc>
          <w:tcPr>
            <w:tcW w:w="8789" w:type="dxa"/>
          </w:tcPr>
          <w:p w14:paraId="3BA7270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pierderilor pe lanțul de producere și a risipei alimentare (inclusiv prin creșterea gradului de conștientizare a publicului cu privire la risipa alimentară)</w:t>
            </w:r>
          </w:p>
        </w:tc>
      </w:tr>
      <w:tr w:rsidR="00167333" w:rsidRPr="001C1193" w14:paraId="4661A608" w14:textId="77777777" w:rsidTr="00932253">
        <w:tc>
          <w:tcPr>
            <w:tcW w:w="719" w:type="dxa"/>
          </w:tcPr>
          <w:p w14:paraId="3CD4B3F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N37</w:t>
            </w:r>
          </w:p>
        </w:tc>
        <w:tc>
          <w:tcPr>
            <w:tcW w:w="8789" w:type="dxa"/>
          </w:tcPr>
          <w:p w14:paraId="47092F1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continuării de către tineri fermieri a activității în mediul rural</w:t>
            </w:r>
          </w:p>
        </w:tc>
      </w:tr>
      <w:tr w:rsidR="00167333" w:rsidRPr="001C1193" w14:paraId="00F2BC0C" w14:textId="77777777" w:rsidTr="00932253">
        <w:tc>
          <w:tcPr>
            <w:tcW w:w="719" w:type="dxa"/>
          </w:tcPr>
          <w:p w14:paraId="2B2B5EB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N38</w:t>
            </w:r>
          </w:p>
        </w:tc>
        <w:tc>
          <w:tcPr>
            <w:tcW w:w="8789" w:type="dxa"/>
          </w:tcPr>
          <w:p w14:paraId="39DD7C34" w14:textId="45BF1055"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Facilitarea dezvoltării sustenabile a </w:t>
            </w:r>
            <w:r w:rsidR="00A70125" w:rsidRPr="00A70125">
              <w:rPr>
                <w:rFonts w:ascii="Times New Roman" w:eastAsia="Times New Roman" w:hAnsi="Times New Roman" w:cs="Times New Roman"/>
                <w:kern w:val="0"/>
                <w:lang w:val="ro-MD" w:eastAsia="ro-RO"/>
                <w14:ligatures w14:val="none"/>
              </w:rPr>
              <w:t xml:space="preserve">micilor fermieri și a  </w:t>
            </w:r>
            <w:r w:rsidRPr="001C1193">
              <w:rPr>
                <w:rFonts w:ascii="Times New Roman" w:eastAsia="Times New Roman" w:hAnsi="Times New Roman" w:cs="Times New Roman"/>
                <w:kern w:val="0"/>
                <w:lang w:val="ro-MD" w:eastAsia="ro-RO"/>
                <w14:ligatures w14:val="none"/>
              </w:rPr>
              <w:t>fermelor de familie în zonele rurale</w:t>
            </w:r>
          </w:p>
        </w:tc>
      </w:tr>
      <w:tr w:rsidR="00167333" w:rsidRPr="001C1193" w14:paraId="55212168" w14:textId="77777777" w:rsidTr="00932253">
        <w:tc>
          <w:tcPr>
            <w:tcW w:w="719" w:type="dxa"/>
          </w:tcPr>
          <w:p w14:paraId="7B24D41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N42</w:t>
            </w:r>
          </w:p>
        </w:tc>
        <w:tc>
          <w:tcPr>
            <w:tcW w:w="8789" w:type="dxa"/>
          </w:tcPr>
          <w:p w14:paraId="4EE8D43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Crearea si dezvoltarea sistemului AKIS</w:t>
            </w:r>
          </w:p>
        </w:tc>
      </w:tr>
      <w:tr w:rsidR="00167333" w:rsidRPr="001C1193" w14:paraId="5D6AD121" w14:textId="77777777" w:rsidTr="00932253">
        <w:tc>
          <w:tcPr>
            <w:tcW w:w="719" w:type="dxa"/>
          </w:tcPr>
          <w:p w14:paraId="730B892A"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N43</w:t>
            </w:r>
          </w:p>
        </w:tc>
        <w:tc>
          <w:tcPr>
            <w:tcW w:w="8789" w:type="dxa"/>
          </w:tcPr>
          <w:p w14:paraId="1C9A102A"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Acordarea de servicii de consiliere fermierilor și întreprinzătorilor din mediul rural</w:t>
            </w:r>
          </w:p>
        </w:tc>
      </w:tr>
      <w:tr w:rsidR="00167333" w:rsidRPr="001C1193" w14:paraId="39442BC3" w14:textId="77777777" w:rsidTr="00932253">
        <w:tc>
          <w:tcPr>
            <w:tcW w:w="719" w:type="dxa"/>
          </w:tcPr>
          <w:p w14:paraId="65E5CFD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N44</w:t>
            </w:r>
          </w:p>
        </w:tc>
        <w:tc>
          <w:tcPr>
            <w:tcW w:w="8789" w:type="dxa"/>
          </w:tcPr>
          <w:p w14:paraId="3C62E6F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Facilitarea calificării corespunzătoare a consilierilor agricoli și a fermierilor</w:t>
            </w:r>
          </w:p>
        </w:tc>
      </w:tr>
      <w:tr w:rsidR="00167333" w:rsidRPr="001C1193" w14:paraId="2D7DFD8D" w14:textId="77777777" w:rsidTr="00932253">
        <w:tc>
          <w:tcPr>
            <w:tcW w:w="719" w:type="dxa"/>
          </w:tcPr>
          <w:p w14:paraId="074FA5F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N45</w:t>
            </w:r>
          </w:p>
        </w:tc>
        <w:tc>
          <w:tcPr>
            <w:tcW w:w="8789" w:type="dxa"/>
          </w:tcPr>
          <w:p w14:paraId="159FC60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Extensia rezultatelor cercetării și adoptarea de practici și tehnologii eficiente</w:t>
            </w:r>
          </w:p>
        </w:tc>
      </w:tr>
      <w:tr w:rsidR="00167333" w:rsidRPr="001C1193" w14:paraId="7C9275AF" w14:textId="77777777" w:rsidTr="00932253">
        <w:tc>
          <w:tcPr>
            <w:tcW w:w="719" w:type="dxa"/>
          </w:tcPr>
          <w:p w14:paraId="5574C45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N46</w:t>
            </w:r>
          </w:p>
        </w:tc>
        <w:tc>
          <w:tcPr>
            <w:tcW w:w="8789" w:type="dxa"/>
          </w:tcPr>
          <w:p w14:paraId="7B9E223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Creșterea capacității de cercetare, inovare și formarea profesională în agricultură</w:t>
            </w:r>
          </w:p>
        </w:tc>
      </w:tr>
      <w:tr w:rsidR="00167333" w:rsidRPr="001C1193" w14:paraId="2085FE0C" w14:textId="77777777" w:rsidTr="00932253">
        <w:tc>
          <w:tcPr>
            <w:tcW w:w="719" w:type="dxa"/>
          </w:tcPr>
          <w:p w14:paraId="19B9AA4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N47</w:t>
            </w:r>
          </w:p>
        </w:tc>
        <w:tc>
          <w:tcPr>
            <w:tcW w:w="8789" w:type="dxa"/>
          </w:tcPr>
          <w:p w14:paraId="02C6D27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Modernizarea și extinderea sectoarelor legumicol și al plantelor aromatice și medicinale</w:t>
            </w:r>
          </w:p>
        </w:tc>
      </w:tr>
      <w:tr w:rsidR="00167333" w:rsidRPr="001C1193" w14:paraId="5FEBD37C" w14:textId="77777777" w:rsidTr="00932253">
        <w:tc>
          <w:tcPr>
            <w:tcW w:w="719" w:type="dxa"/>
          </w:tcPr>
          <w:p w14:paraId="4F6FD6C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N48</w:t>
            </w:r>
          </w:p>
        </w:tc>
        <w:tc>
          <w:tcPr>
            <w:tcW w:w="8789" w:type="dxa"/>
          </w:tcPr>
          <w:p w14:paraId="108F2E3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Modernizarea și diversificarea plantațiilor pomicole, arbuștilor fructiferi și căpșunului</w:t>
            </w:r>
          </w:p>
        </w:tc>
      </w:tr>
      <w:tr w:rsidR="00167333" w:rsidRPr="001C1193" w14:paraId="27BC9B43" w14:textId="77777777" w:rsidTr="00932253">
        <w:tc>
          <w:tcPr>
            <w:tcW w:w="719" w:type="dxa"/>
          </w:tcPr>
          <w:p w14:paraId="751D130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N49</w:t>
            </w:r>
          </w:p>
        </w:tc>
        <w:tc>
          <w:tcPr>
            <w:tcW w:w="8789" w:type="dxa"/>
          </w:tcPr>
          <w:p w14:paraId="77703C0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Creșterea eficienței și sustenabilității culturilor arabile</w:t>
            </w:r>
          </w:p>
        </w:tc>
      </w:tr>
    </w:tbl>
    <w:p w14:paraId="099D1968" w14:textId="77777777" w:rsidR="00167333" w:rsidRPr="001C1193" w:rsidRDefault="00167333" w:rsidP="00167333">
      <w:pPr>
        <w:tabs>
          <w:tab w:val="left" w:pos="993"/>
          <w:tab w:val="left" w:pos="1134"/>
        </w:tabs>
        <w:spacing w:after="0" w:line="240" w:lineRule="auto"/>
        <w:contextualSpacing/>
        <w:jc w:val="both"/>
        <w:rPr>
          <w:rFonts w:ascii="Times New Roman" w:eastAsia="Times New Roman" w:hAnsi="Times New Roman" w:cs="Times New Roman"/>
          <w:kern w:val="0"/>
          <w:sz w:val="28"/>
          <w:szCs w:val="28"/>
          <w:lang w:val="ro-MD" w:eastAsia="ru-RU"/>
          <w14:ligatures w14:val="none"/>
        </w:rPr>
      </w:pPr>
    </w:p>
    <w:p w14:paraId="6AE469DE"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OS1.2.3 Strategia de intervenție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2449"/>
        <w:gridCol w:w="2771"/>
        <w:gridCol w:w="2635"/>
      </w:tblGrid>
      <w:tr w:rsidR="00167333" w:rsidRPr="003A78D5" w14:paraId="341282CF" w14:textId="77777777" w:rsidTr="00932253">
        <w:tc>
          <w:tcPr>
            <w:tcW w:w="1638" w:type="dxa"/>
          </w:tcPr>
          <w:p w14:paraId="57BE679A"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b/>
                <w:bCs/>
                <w:kern w:val="0"/>
                <w:lang w:val="ro-MD" w:eastAsia="ro-RO"/>
                <w14:ligatures w14:val="none"/>
              </w:rPr>
              <w:t>Formă de intervenție</w:t>
            </w:r>
          </w:p>
        </w:tc>
        <w:tc>
          <w:tcPr>
            <w:tcW w:w="2449" w:type="dxa"/>
          </w:tcPr>
          <w:p w14:paraId="3E9965D3"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b/>
                <w:bCs/>
                <w:kern w:val="0"/>
                <w:lang w:val="ro-MD" w:eastAsia="ro-RO"/>
                <w14:ligatures w14:val="none"/>
              </w:rPr>
              <w:t>Tipul de intervenție</w:t>
            </w:r>
          </w:p>
        </w:tc>
        <w:tc>
          <w:tcPr>
            <w:tcW w:w="2771" w:type="dxa"/>
          </w:tcPr>
          <w:p w14:paraId="1DE41231"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b/>
                <w:bCs/>
                <w:kern w:val="0"/>
                <w:lang w:val="ro-MD" w:eastAsia="ro-RO"/>
                <w14:ligatures w14:val="none"/>
              </w:rPr>
              <w:t>Cod de intervenție - Denumire</w:t>
            </w:r>
          </w:p>
        </w:tc>
        <w:tc>
          <w:tcPr>
            <w:tcW w:w="2635" w:type="dxa"/>
          </w:tcPr>
          <w:p w14:paraId="519AA0AA"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b/>
                <w:bCs/>
                <w:kern w:val="0"/>
                <w:lang w:val="ro-MD" w:eastAsia="ro-RO"/>
                <w14:ligatures w14:val="none"/>
              </w:rPr>
              <w:t>Indicator comun de realizare</w:t>
            </w:r>
          </w:p>
        </w:tc>
      </w:tr>
      <w:tr w:rsidR="00167333" w:rsidRPr="003A78D5" w14:paraId="736A63A7" w14:textId="77777777" w:rsidTr="00932253">
        <w:tc>
          <w:tcPr>
            <w:tcW w:w="1638" w:type="dxa"/>
          </w:tcPr>
          <w:p w14:paraId="45310C00" w14:textId="77777777" w:rsidR="00167333" w:rsidRPr="003A78D5"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449" w:type="dxa"/>
          </w:tcPr>
          <w:p w14:paraId="05A63CD0" w14:textId="100F10BF" w:rsidR="00167333" w:rsidRPr="003A78D5" w:rsidRDefault="00205A3A" w:rsidP="00167333">
            <w:pPr>
              <w:spacing w:after="0" w:line="240" w:lineRule="auto"/>
              <w:jc w:val="both"/>
              <w:rPr>
                <w:rFonts w:ascii="Times New Roman" w:eastAsia="Times New Roman" w:hAnsi="Times New Roman" w:cs="Times New Roman"/>
                <w:b/>
                <w:bCs/>
                <w:kern w:val="0"/>
                <w:lang w:val="ro-MD" w:eastAsia="ro-RO"/>
                <w14:ligatures w14:val="none"/>
              </w:rPr>
            </w:pPr>
            <w:bookmarkStart w:id="62" w:name="bookmark=id.v02adtbygso3" w:colFirst="0" w:colLast="0"/>
            <w:bookmarkStart w:id="63" w:name="bookmark=id.vabtowu3z2qp" w:colFirst="0" w:colLast="0"/>
            <w:bookmarkEnd w:id="62"/>
            <w:bookmarkEnd w:id="63"/>
            <w:r w:rsidRPr="00205A3A">
              <w:rPr>
                <w:rFonts w:ascii="Times New Roman" w:eastAsia="Times New Roman" w:hAnsi="Times New Roman" w:cs="Times New Roman"/>
                <w:kern w:val="0"/>
                <w:lang w:val="ro-MD" w:eastAsia="ro-RO"/>
                <w14:ligatures w14:val="none"/>
              </w:rPr>
              <w:t>Plăți directe cuplate -  art. 20, alin. (1)</w:t>
            </w:r>
          </w:p>
        </w:tc>
        <w:tc>
          <w:tcPr>
            <w:tcW w:w="2771" w:type="dxa"/>
          </w:tcPr>
          <w:p w14:paraId="55779EC0" w14:textId="77777777" w:rsidR="00167333" w:rsidRPr="003A78D5"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bookmarkStart w:id="64" w:name="bookmark=id.cyx2pfnieik4" w:colFirst="0" w:colLast="0"/>
            <w:bookmarkEnd w:id="64"/>
            <w:r w:rsidRPr="003A78D5">
              <w:rPr>
                <w:rFonts w:ascii="Times New Roman" w:eastAsia="Times New Roman" w:hAnsi="Times New Roman" w:cs="Times New Roman"/>
                <w:kern w:val="0"/>
                <w:lang w:val="ro-MD" w:eastAsia="ro-RO"/>
                <w14:ligatures w14:val="none"/>
              </w:rPr>
              <w:t>PD-01 Sprijin cuplat pentru venit - producerea semințelor pentru culturi cerealiere, leguminoase, oleaginoase, tehnice, furajere și legume</w:t>
            </w:r>
          </w:p>
        </w:tc>
        <w:tc>
          <w:tcPr>
            <w:tcW w:w="2635" w:type="dxa"/>
          </w:tcPr>
          <w:p w14:paraId="69120583" w14:textId="77777777" w:rsidR="00167333" w:rsidRPr="003A78D5"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bookmarkStart w:id="65" w:name="bookmark=id.rs4e7iilj26m" w:colFirst="0" w:colLast="0"/>
            <w:bookmarkEnd w:id="65"/>
            <w:r w:rsidRPr="003A78D5">
              <w:rPr>
                <w:rFonts w:ascii="Times New Roman" w:eastAsia="Times New Roman" w:hAnsi="Times New Roman" w:cs="Times New Roman"/>
                <w:kern w:val="0"/>
                <w:lang w:val="ro-MD" w:eastAsia="ro-RO"/>
                <w14:ligatures w14:val="none"/>
              </w:rPr>
              <w:t>O.6 Numărul de hectare care beneficiază de sprijin cuplat pentru venit</w:t>
            </w:r>
          </w:p>
        </w:tc>
      </w:tr>
      <w:tr w:rsidR="00167333" w:rsidRPr="003A78D5" w14:paraId="537E83D6" w14:textId="77777777" w:rsidTr="00932253">
        <w:tc>
          <w:tcPr>
            <w:tcW w:w="1638" w:type="dxa"/>
          </w:tcPr>
          <w:p w14:paraId="537E018A"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449" w:type="dxa"/>
          </w:tcPr>
          <w:p w14:paraId="240DFF59" w14:textId="64C94A29" w:rsidR="00167333" w:rsidRPr="003A78D5" w:rsidRDefault="00205A3A" w:rsidP="00167333">
            <w:pPr>
              <w:spacing w:after="0" w:line="240" w:lineRule="auto"/>
              <w:jc w:val="both"/>
              <w:rPr>
                <w:rFonts w:ascii="Times New Roman" w:eastAsia="Times New Roman" w:hAnsi="Times New Roman" w:cs="Times New Roman"/>
                <w:kern w:val="0"/>
                <w:lang w:val="ro-MD" w:eastAsia="ro-RO"/>
                <w14:ligatures w14:val="none"/>
              </w:rPr>
            </w:pPr>
            <w:r w:rsidRPr="00205A3A">
              <w:rPr>
                <w:rFonts w:ascii="Times New Roman" w:eastAsia="Times New Roman" w:hAnsi="Times New Roman" w:cs="Times New Roman"/>
                <w:kern w:val="0"/>
                <w:lang w:val="ro-MD" w:eastAsia="ro-RO"/>
                <w14:ligatures w14:val="none"/>
              </w:rPr>
              <w:t>Plăți directe cuplate -  art. 20, alin. (1)</w:t>
            </w:r>
          </w:p>
        </w:tc>
        <w:tc>
          <w:tcPr>
            <w:tcW w:w="2771" w:type="dxa"/>
          </w:tcPr>
          <w:p w14:paraId="4809C89B"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66" w:name="bookmark=id.k9bsj0oakolv" w:colFirst="0" w:colLast="0"/>
            <w:bookmarkEnd w:id="66"/>
            <w:r w:rsidRPr="003A78D5">
              <w:rPr>
                <w:rFonts w:ascii="Times New Roman" w:eastAsia="Times New Roman" w:hAnsi="Times New Roman" w:cs="Times New Roman"/>
                <w:kern w:val="0"/>
                <w:lang w:val="ro-MD" w:eastAsia="ro-RO"/>
                <w14:ligatures w14:val="none"/>
              </w:rPr>
              <w:t>PD-02 Sprijin cuplat pentru venit - sfeclă de zahăr</w:t>
            </w:r>
          </w:p>
        </w:tc>
        <w:tc>
          <w:tcPr>
            <w:tcW w:w="2635" w:type="dxa"/>
          </w:tcPr>
          <w:p w14:paraId="3A61C2E4"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O.6 Numărul de hectare care beneficiază de sprijin cuplat pentru venit</w:t>
            </w:r>
          </w:p>
        </w:tc>
      </w:tr>
      <w:tr w:rsidR="00167333" w:rsidRPr="003A78D5" w14:paraId="1546D5DC" w14:textId="77777777" w:rsidTr="00932253">
        <w:tc>
          <w:tcPr>
            <w:tcW w:w="1638" w:type="dxa"/>
          </w:tcPr>
          <w:p w14:paraId="37948EDF"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449" w:type="dxa"/>
          </w:tcPr>
          <w:p w14:paraId="5939CA97" w14:textId="2116DEB5" w:rsidR="00167333" w:rsidRPr="003A78D5" w:rsidRDefault="00205A3A" w:rsidP="00167333">
            <w:pPr>
              <w:spacing w:after="0" w:line="240" w:lineRule="auto"/>
              <w:jc w:val="both"/>
              <w:rPr>
                <w:rFonts w:ascii="Times New Roman" w:eastAsia="Times New Roman" w:hAnsi="Times New Roman" w:cs="Times New Roman"/>
                <w:kern w:val="0"/>
                <w:lang w:val="ro-MD" w:eastAsia="ro-RO"/>
                <w14:ligatures w14:val="none"/>
              </w:rPr>
            </w:pPr>
            <w:r w:rsidRPr="00205A3A">
              <w:rPr>
                <w:rFonts w:ascii="Times New Roman" w:eastAsia="Times New Roman" w:hAnsi="Times New Roman" w:cs="Times New Roman"/>
                <w:kern w:val="0"/>
                <w:lang w:val="ro-MD" w:eastAsia="ro-RO"/>
                <w14:ligatures w14:val="none"/>
              </w:rPr>
              <w:t>Plăți directe cuplate -  art. 20, alin. (1)</w:t>
            </w:r>
          </w:p>
        </w:tc>
        <w:tc>
          <w:tcPr>
            <w:tcW w:w="2771" w:type="dxa"/>
          </w:tcPr>
          <w:p w14:paraId="191DEAEF"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67" w:name="bookmark=id.18io98hd45iw" w:colFirst="0" w:colLast="0"/>
            <w:bookmarkEnd w:id="67"/>
            <w:r w:rsidRPr="003A78D5">
              <w:rPr>
                <w:rFonts w:ascii="Times New Roman" w:eastAsia="Times New Roman" w:hAnsi="Times New Roman" w:cs="Times New Roman"/>
                <w:kern w:val="0"/>
                <w:lang w:val="ro-MD" w:eastAsia="ro-RO"/>
                <w14:ligatures w14:val="none"/>
              </w:rPr>
              <w:t>PD-03 Sprijin cuplat pentru venit – legume și cartof cultivate în teren deschis și legume în teren protejat</w:t>
            </w:r>
          </w:p>
        </w:tc>
        <w:tc>
          <w:tcPr>
            <w:tcW w:w="2635" w:type="dxa"/>
          </w:tcPr>
          <w:p w14:paraId="2BCA91C4"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O.6 Numărul de hectare care beneficiază de sprijin cuplat pentru venit</w:t>
            </w:r>
          </w:p>
        </w:tc>
      </w:tr>
      <w:tr w:rsidR="00167333" w:rsidRPr="003A78D5" w14:paraId="31208D79" w14:textId="77777777" w:rsidTr="00932253">
        <w:tc>
          <w:tcPr>
            <w:tcW w:w="1638" w:type="dxa"/>
          </w:tcPr>
          <w:p w14:paraId="5987219A"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449" w:type="dxa"/>
          </w:tcPr>
          <w:p w14:paraId="3020F221" w14:textId="12C419F8" w:rsidR="00167333" w:rsidRPr="003A78D5" w:rsidRDefault="00205A3A" w:rsidP="00167333">
            <w:pPr>
              <w:spacing w:after="0" w:line="240" w:lineRule="auto"/>
              <w:jc w:val="both"/>
              <w:rPr>
                <w:rFonts w:ascii="Times New Roman" w:eastAsia="Times New Roman" w:hAnsi="Times New Roman" w:cs="Times New Roman"/>
                <w:kern w:val="0"/>
                <w:lang w:val="ro-MD" w:eastAsia="ro-RO"/>
                <w14:ligatures w14:val="none"/>
              </w:rPr>
            </w:pPr>
            <w:r w:rsidRPr="00205A3A">
              <w:rPr>
                <w:rFonts w:ascii="Times New Roman" w:eastAsia="Times New Roman" w:hAnsi="Times New Roman" w:cs="Times New Roman"/>
                <w:kern w:val="0"/>
                <w:lang w:val="ro-MD" w:eastAsia="ro-RO"/>
                <w14:ligatures w14:val="none"/>
              </w:rPr>
              <w:t>Plăți directe cuplate -  art. 20, alin. (1)</w:t>
            </w:r>
          </w:p>
        </w:tc>
        <w:tc>
          <w:tcPr>
            <w:tcW w:w="2771" w:type="dxa"/>
          </w:tcPr>
          <w:p w14:paraId="7AF5A604"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68" w:name="bookmark=id.6g0b1bc9og0i" w:colFirst="0" w:colLast="0"/>
            <w:bookmarkEnd w:id="68"/>
            <w:r w:rsidRPr="003A78D5">
              <w:rPr>
                <w:rFonts w:ascii="Times New Roman" w:eastAsia="Times New Roman" w:hAnsi="Times New Roman" w:cs="Times New Roman"/>
                <w:kern w:val="0"/>
                <w:lang w:val="ro-MD" w:eastAsia="ro-RO"/>
                <w14:ligatures w14:val="none"/>
              </w:rPr>
              <w:t>PD-04 Sprijin cuplat pentru venit – kg de lapte de bovine, ovine și caprine</w:t>
            </w:r>
          </w:p>
        </w:tc>
        <w:tc>
          <w:tcPr>
            <w:tcW w:w="2635" w:type="dxa"/>
          </w:tcPr>
          <w:p w14:paraId="3CEED2FA"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69" w:name="bookmark=id.8csl3ajzy4x6" w:colFirst="0" w:colLast="0"/>
            <w:bookmarkEnd w:id="69"/>
            <w:r w:rsidRPr="003A78D5">
              <w:rPr>
                <w:rFonts w:ascii="Times New Roman" w:eastAsia="Times New Roman" w:hAnsi="Times New Roman" w:cs="Times New Roman"/>
                <w:kern w:val="0"/>
                <w:lang w:val="ro-MD" w:eastAsia="ro-RO"/>
                <w14:ligatures w14:val="none"/>
              </w:rPr>
              <w:t>O.7 Numărul de animale care beneficiază de sprijin cuplat pentru venit</w:t>
            </w:r>
          </w:p>
        </w:tc>
      </w:tr>
      <w:tr w:rsidR="00167333" w:rsidRPr="003A78D5" w14:paraId="0BAF3FEE" w14:textId="77777777" w:rsidTr="00932253">
        <w:tc>
          <w:tcPr>
            <w:tcW w:w="1638" w:type="dxa"/>
          </w:tcPr>
          <w:p w14:paraId="48E02DD4"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449" w:type="dxa"/>
          </w:tcPr>
          <w:p w14:paraId="5B4AF3CF" w14:textId="4B889A89" w:rsidR="00167333" w:rsidRPr="003A78D5" w:rsidRDefault="00205A3A" w:rsidP="00167333">
            <w:pPr>
              <w:spacing w:after="0" w:line="240" w:lineRule="auto"/>
              <w:jc w:val="both"/>
              <w:rPr>
                <w:rFonts w:ascii="Times New Roman" w:eastAsia="Times New Roman" w:hAnsi="Times New Roman" w:cs="Times New Roman"/>
                <w:kern w:val="0"/>
                <w:lang w:val="ro-MD" w:eastAsia="ro-RO"/>
                <w14:ligatures w14:val="none"/>
              </w:rPr>
            </w:pPr>
            <w:r w:rsidRPr="00205A3A">
              <w:rPr>
                <w:rFonts w:ascii="Times New Roman" w:eastAsia="Times New Roman" w:hAnsi="Times New Roman" w:cs="Times New Roman"/>
                <w:kern w:val="0"/>
                <w:lang w:val="ro-MD" w:eastAsia="ro-RO"/>
                <w14:ligatures w14:val="none"/>
              </w:rPr>
              <w:t>Plăți directe cuplate -  art. 20, alin. (1)</w:t>
            </w:r>
          </w:p>
        </w:tc>
        <w:tc>
          <w:tcPr>
            <w:tcW w:w="2771" w:type="dxa"/>
          </w:tcPr>
          <w:p w14:paraId="65782536" w14:textId="71986A5B"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70" w:name="bookmark=id.7mel73gl1h24" w:colFirst="0" w:colLast="0"/>
            <w:bookmarkEnd w:id="70"/>
            <w:r w:rsidRPr="003A78D5">
              <w:rPr>
                <w:rFonts w:ascii="Times New Roman" w:eastAsia="Times New Roman" w:hAnsi="Times New Roman" w:cs="Times New Roman"/>
                <w:kern w:val="0"/>
                <w:lang w:val="ro-MD" w:eastAsia="ro-RO"/>
                <w14:ligatures w14:val="none"/>
              </w:rPr>
              <w:t xml:space="preserve">PD-05 </w:t>
            </w:r>
            <w:r w:rsidR="00377C5F" w:rsidRPr="003A78D5">
              <w:rPr>
                <w:rFonts w:ascii="Times New Roman" w:eastAsia="Times New Roman" w:hAnsi="Times New Roman" w:cs="Times New Roman"/>
                <w:kern w:val="0"/>
                <w:lang w:val="ro-MD" w:eastAsia="ro-RO"/>
                <w14:ligatures w14:val="none"/>
              </w:rPr>
              <w:t xml:space="preserve">Sprijin cuplat pentru venit - carne </w:t>
            </w:r>
            <w:r w:rsidR="00E96212">
              <w:rPr>
                <w:rFonts w:ascii="Times New Roman" w:eastAsia="Times New Roman" w:hAnsi="Times New Roman" w:cs="Times New Roman"/>
                <w:kern w:val="0"/>
                <w:lang w:val="ro-MD" w:eastAsia="ro-RO"/>
                <w14:ligatures w14:val="none"/>
              </w:rPr>
              <w:t>bovine</w:t>
            </w:r>
            <w:r w:rsidR="00377C5F" w:rsidRPr="003A78D5">
              <w:rPr>
                <w:rFonts w:ascii="Times New Roman" w:eastAsia="Times New Roman" w:hAnsi="Times New Roman" w:cs="Times New Roman"/>
                <w:kern w:val="0"/>
                <w:lang w:val="ro-MD" w:eastAsia="ro-RO"/>
                <w14:ligatures w14:val="none"/>
              </w:rPr>
              <w:t>, ovine, porc, pasăre și iepure</w:t>
            </w:r>
          </w:p>
        </w:tc>
        <w:tc>
          <w:tcPr>
            <w:tcW w:w="2635" w:type="dxa"/>
          </w:tcPr>
          <w:p w14:paraId="4D3880BA"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O.7 Numărul de animale care beneficiază de sprijin cuplat pentru venit</w:t>
            </w:r>
          </w:p>
        </w:tc>
      </w:tr>
      <w:tr w:rsidR="00167333" w:rsidRPr="003A78D5" w14:paraId="25DBF413" w14:textId="77777777" w:rsidTr="00932253">
        <w:tc>
          <w:tcPr>
            <w:tcW w:w="1638" w:type="dxa"/>
          </w:tcPr>
          <w:p w14:paraId="5D345790"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449" w:type="dxa"/>
          </w:tcPr>
          <w:p w14:paraId="3C1021CE" w14:textId="547FE6ED" w:rsidR="00167333" w:rsidRPr="003A78D5" w:rsidRDefault="00205A3A" w:rsidP="00167333">
            <w:pPr>
              <w:spacing w:after="0" w:line="240" w:lineRule="auto"/>
              <w:jc w:val="both"/>
              <w:rPr>
                <w:rFonts w:ascii="Times New Roman" w:eastAsia="Times New Roman" w:hAnsi="Times New Roman" w:cs="Times New Roman"/>
                <w:kern w:val="0"/>
                <w:lang w:val="ro-MD" w:eastAsia="ro-RO"/>
                <w14:ligatures w14:val="none"/>
              </w:rPr>
            </w:pPr>
            <w:r w:rsidRPr="00205A3A">
              <w:rPr>
                <w:rFonts w:ascii="Times New Roman" w:eastAsia="Times New Roman" w:hAnsi="Times New Roman" w:cs="Times New Roman"/>
                <w:kern w:val="0"/>
                <w:lang w:val="ro-MD" w:eastAsia="ro-RO"/>
                <w14:ligatures w14:val="none"/>
              </w:rPr>
              <w:t>Plăți directe cuplate -  art. 20, alin. (1)</w:t>
            </w:r>
          </w:p>
        </w:tc>
        <w:tc>
          <w:tcPr>
            <w:tcW w:w="2771" w:type="dxa"/>
          </w:tcPr>
          <w:p w14:paraId="51EDA44A"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71" w:name="bookmark=id.i65efd8i7lq9" w:colFirst="0" w:colLast="0"/>
            <w:bookmarkEnd w:id="71"/>
            <w:r w:rsidRPr="003A78D5">
              <w:rPr>
                <w:rFonts w:ascii="Times New Roman" w:eastAsia="Times New Roman" w:hAnsi="Times New Roman" w:cs="Times New Roman"/>
                <w:kern w:val="0"/>
                <w:lang w:val="ro-MD" w:eastAsia="ro-RO"/>
                <w14:ligatures w14:val="none"/>
              </w:rPr>
              <w:t>PD-06 Sprijin cuplat pentru venit per cap de animal pentru tineret bovin, ovin și caprin, precum și pentru cabaline</w:t>
            </w:r>
          </w:p>
        </w:tc>
        <w:tc>
          <w:tcPr>
            <w:tcW w:w="2635" w:type="dxa"/>
          </w:tcPr>
          <w:p w14:paraId="24C49D86"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O.7 Numărul de animale care beneficiază de sprijin cuplat pentru venit</w:t>
            </w:r>
          </w:p>
        </w:tc>
      </w:tr>
      <w:tr w:rsidR="00167333" w:rsidRPr="003A78D5" w14:paraId="763E39BB" w14:textId="77777777" w:rsidTr="00932253">
        <w:tc>
          <w:tcPr>
            <w:tcW w:w="1638" w:type="dxa"/>
          </w:tcPr>
          <w:p w14:paraId="022F40F1"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449" w:type="dxa"/>
          </w:tcPr>
          <w:p w14:paraId="69DB0E54" w14:textId="48F5423F" w:rsidR="00167333" w:rsidRPr="003A78D5" w:rsidRDefault="00205A3A" w:rsidP="00167333">
            <w:pPr>
              <w:spacing w:after="0" w:line="240" w:lineRule="auto"/>
              <w:jc w:val="both"/>
              <w:rPr>
                <w:rFonts w:ascii="Times New Roman" w:eastAsia="Times New Roman" w:hAnsi="Times New Roman" w:cs="Times New Roman"/>
                <w:kern w:val="0"/>
                <w:lang w:val="ro-MD" w:eastAsia="ro-RO"/>
                <w14:ligatures w14:val="none"/>
              </w:rPr>
            </w:pPr>
            <w:r w:rsidRPr="00205A3A">
              <w:rPr>
                <w:rFonts w:ascii="Times New Roman" w:eastAsia="Times New Roman" w:hAnsi="Times New Roman" w:cs="Times New Roman"/>
                <w:kern w:val="0"/>
                <w:lang w:val="ro-MD" w:eastAsia="ro-RO"/>
                <w14:ligatures w14:val="none"/>
              </w:rPr>
              <w:t>Plăți directe cuplate -  art. 20, alin. (1)</w:t>
            </w:r>
          </w:p>
        </w:tc>
        <w:tc>
          <w:tcPr>
            <w:tcW w:w="2771" w:type="dxa"/>
          </w:tcPr>
          <w:p w14:paraId="13C18FE0" w14:textId="2AC922AA"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72" w:name="bookmark=id.4jw5c930bx0o" w:colFirst="0" w:colLast="0"/>
            <w:bookmarkEnd w:id="72"/>
            <w:r w:rsidRPr="003A78D5">
              <w:rPr>
                <w:rFonts w:ascii="Times New Roman" w:eastAsia="Times New Roman" w:hAnsi="Times New Roman" w:cs="Times New Roman"/>
                <w:kern w:val="0"/>
                <w:lang w:val="ro-MD" w:eastAsia="ro-RO"/>
                <w14:ligatures w14:val="none"/>
              </w:rPr>
              <w:t>PD-07 Sprijin cuplat pentru venit – plante furajere</w:t>
            </w:r>
          </w:p>
        </w:tc>
        <w:tc>
          <w:tcPr>
            <w:tcW w:w="2635" w:type="dxa"/>
          </w:tcPr>
          <w:p w14:paraId="03B94950"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O.6 Numărul de hectare care beneficiază de sprijin cuplat pentru venit</w:t>
            </w:r>
          </w:p>
        </w:tc>
      </w:tr>
      <w:tr w:rsidR="00167333" w:rsidRPr="003A78D5" w14:paraId="4F0820EE" w14:textId="77777777" w:rsidTr="00932253">
        <w:tc>
          <w:tcPr>
            <w:tcW w:w="1638" w:type="dxa"/>
          </w:tcPr>
          <w:p w14:paraId="4C39B990"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449" w:type="dxa"/>
          </w:tcPr>
          <w:p w14:paraId="5D90A240" w14:textId="60A07942" w:rsidR="00167333" w:rsidRPr="003A78D5" w:rsidRDefault="00205A3A" w:rsidP="00167333">
            <w:pPr>
              <w:spacing w:after="0" w:line="240" w:lineRule="auto"/>
              <w:jc w:val="both"/>
              <w:rPr>
                <w:rFonts w:ascii="Times New Roman" w:eastAsia="Times New Roman" w:hAnsi="Times New Roman" w:cs="Times New Roman"/>
                <w:kern w:val="0"/>
                <w:lang w:val="ro-MD" w:eastAsia="ro-RO"/>
                <w14:ligatures w14:val="none"/>
              </w:rPr>
            </w:pPr>
            <w:r w:rsidRPr="00205A3A">
              <w:rPr>
                <w:rFonts w:ascii="Times New Roman" w:eastAsia="Times New Roman" w:hAnsi="Times New Roman" w:cs="Times New Roman"/>
                <w:kern w:val="0"/>
                <w:lang w:val="ro-MD" w:eastAsia="ro-RO"/>
                <w14:ligatures w14:val="none"/>
              </w:rPr>
              <w:t>Plăți directe cuplate -  art. 20, alin. (1)</w:t>
            </w:r>
          </w:p>
        </w:tc>
        <w:tc>
          <w:tcPr>
            <w:tcW w:w="2771" w:type="dxa"/>
          </w:tcPr>
          <w:p w14:paraId="10AD6265" w14:textId="0143939A"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73" w:name="bookmark=id.48ywxzcvoju4" w:colFirst="0" w:colLast="0"/>
            <w:bookmarkEnd w:id="73"/>
            <w:r w:rsidRPr="003A78D5">
              <w:rPr>
                <w:rFonts w:ascii="Times New Roman" w:eastAsia="Times New Roman" w:hAnsi="Times New Roman" w:cs="Times New Roman"/>
                <w:kern w:val="0"/>
                <w:lang w:val="ro-MD" w:eastAsia="ro-RO"/>
                <w14:ligatures w14:val="none"/>
              </w:rPr>
              <w:t>PD-08 Sprijin cuplat pentru venit – leguminoase boabe</w:t>
            </w:r>
          </w:p>
        </w:tc>
        <w:tc>
          <w:tcPr>
            <w:tcW w:w="2635" w:type="dxa"/>
          </w:tcPr>
          <w:p w14:paraId="66A47ACE"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O.6 Numărul de hectare care beneficiază de sprijin cuplat pentru venit</w:t>
            </w:r>
          </w:p>
        </w:tc>
      </w:tr>
      <w:tr w:rsidR="004C197D" w:rsidRPr="003A78D5" w14:paraId="6536EAC7" w14:textId="77777777" w:rsidTr="00932253">
        <w:tc>
          <w:tcPr>
            <w:tcW w:w="1638" w:type="dxa"/>
          </w:tcPr>
          <w:p w14:paraId="6C2135FB" w14:textId="18494D05" w:rsidR="004C197D" w:rsidRPr="003A78D5" w:rsidRDefault="004C197D" w:rsidP="004C19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Intervenții sectoriale</w:t>
            </w:r>
          </w:p>
        </w:tc>
        <w:tc>
          <w:tcPr>
            <w:tcW w:w="2449" w:type="dxa"/>
          </w:tcPr>
          <w:p w14:paraId="5120C07D" w14:textId="5AF2537F" w:rsidR="00205A3A" w:rsidRPr="003A78D5" w:rsidRDefault="004C197D" w:rsidP="00205A3A">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Sectorul vitivinicol </w:t>
            </w:r>
            <w:r w:rsidR="00205A3A" w:rsidRPr="00205A3A">
              <w:rPr>
                <w:rFonts w:ascii="Times New Roman" w:eastAsia="Times New Roman" w:hAnsi="Times New Roman" w:cs="Times New Roman"/>
                <w:kern w:val="0"/>
                <w:lang w:val="ro-MD" w:eastAsia="ro-RO"/>
                <w14:ligatures w14:val="none"/>
              </w:rPr>
              <w:t>-  art. 2</w:t>
            </w:r>
            <w:r w:rsidR="00205A3A">
              <w:rPr>
                <w:rFonts w:ascii="Times New Roman" w:eastAsia="Times New Roman" w:hAnsi="Times New Roman" w:cs="Times New Roman"/>
                <w:kern w:val="0"/>
                <w:lang w:val="ro-MD" w:eastAsia="ro-RO"/>
                <w14:ligatures w14:val="none"/>
              </w:rPr>
              <w:t>1</w:t>
            </w:r>
            <w:r w:rsidR="00205A3A" w:rsidRPr="00205A3A">
              <w:rPr>
                <w:rFonts w:ascii="Times New Roman" w:eastAsia="Times New Roman" w:hAnsi="Times New Roman" w:cs="Times New Roman"/>
                <w:kern w:val="0"/>
                <w:lang w:val="ro-MD" w:eastAsia="ro-RO"/>
                <w14:ligatures w14:val="none"/>
              </w:rPr>
              <w:t>, alin. (1)</w:t>
            </w:r>
            <w:r w:rsidR="00205A3A">
              <w:rPr>
                <w:rFonts w:ascii="Times New Roman" w:eastAsia="Times New Roman" w:hAnsi="Times New Roman" w:cs="Times New Roman"/>
                <w:kern w:val="0"/>
                <w:lang w:val="ro-MD" w:eastAsia="ro-RO"/>
                <w14:ligatures w14:val="none"/>
              </w:rPr>
              <w:t>, lit. c)</w:t>
            </w:r>
          </w:p>
        </w:tc>
        <w:tc>
          <w:tcPr>
            <w:tcW w:w="2771" w:type="dxa"/>
          </w:tcPr>
          <w:p w14:paraId="7085613C" w14:textId="5EA21FBA" w:rsidR="004C197D" w:rsidRPr="003A78D5" w:rsidRDefault="004C197D" w:rsidP="004C19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IS-V-0</w:t>
            </w:r>
            <w:r w:rsidR="00536724" w:rsidRPr="003A78D5">
              <w:rPr>
                <w:rFonts w:ascii="Times New Roman" w:eastAsia="Times New Roman" w:hAnsi="Times New Roman" w:cs="Times New Roman"/>
                <w:kern w:val="0"/>
                <w:lang w:val="ro-MD" w:eastAsia="ro-RO"/>
                <w14:ligatures w14:val="none"/>
              </w:rPr>
              <w:t>1</w:t>
            </w:r>
            <w:r w:rsidRPr="003A78D5">
              <w:rPr>
                <w:rFonts w:ascii="Times New Roman" w:eastAsia="Times New Roman" w:hAnsi="Times New Roman" w:cs="Times New Roman"/>
                <w:kern w:val="0"/>
                <w:lang w:val="ro-MD" w:eastAsia="ro-RO"/>
                <w14:ligatures w14:val="none"/>
              </w:rPr>
              <w:t xml:space="preserve"> Măsuri de sprijin pentru activitățile din plantațiile viticole</w:t>
            </w:r>
          </w:p>
        </w:tc>
        <w:tc>
          <w:tcPr>
            <w:tcW w:w="2635" w:type="dxa"/>
          </w:tcPr>
          <w:p w14:paraId="47F0353B" w14:textId="7284D584" w:rsidR="004C197D" w:rsidRPr="003A78D5" w:rsidRDefault="004C197D" w:rsidP="004C19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O.3 </w:t>
            </w:r>
            <w:r w:rsidR="00100C96" w:rsidRPr="003A78D5">
              <w:rPr>
                <w:rFonts w:ascii="Times New Roman" w:eastAsia="Times New Roman" w:hAnsi="Times New Roman" w:cs="Times New Roman"/>
                <w:kern w:val="0"/>
                <w:lang w:val="ro-MD" w:eastAsia="ro-RO"/>
                <w14:ligatures w14:val="none"/>
              </w:rPr>
              <w:t>Numărul de proiecte, hectare, sau de unități care beneficiază de sprijin în sectorul vitivinicol</w:t>
            </w:r>
          </w:p>
        </w:tc>
      </w:tr>
      <w:tr w:rsidR="004C197D" w:rsidRPr="003A78D5" w14:paraId="1CDE8261" w14:textId="77777777" w:rsidTr="00932253">
        <w:tc>
          <w:tcPr>
            <w:tcW w:w="1638" w:type="dxa"/>
          </w:tcPr>
          <w:p w14:paraId="05E41A1D" w14:textId="5BD29BD6" w:rsidR="004C197D" w:rsidRPr="003A78D5" w:rsidRDefault="004C197D" w:rsidP="004C19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Intervenții sectoriale</w:t>
            </w:r>
          </w:p>
        </w:tc>
        <w:tc>
          <w:tcPr>
            <w:tcW w:w="2449" w:type="dxa"/>
          </w:tcPr>
          <w:p w14:paraId="1ACA813C" w14:textId="1CB01201" w:rsidR="004C197D" w:rsidRPr="003A78D5" w:rsidRDefault="00CB3F03" w:rsidP="004C197D">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bookmarkStart w:id="74" w:name="bookmark=id.8v09t9i3670m" w:colFirst="0" w:colLast="0"/>
            <w:bookmarkEnd w:id="74"/>
            <w:r w:rsidRPr="003A78D5">
              <w:rPr>
                <w:rFonts w:ascii="Times New Roman" w:eastAsia="Times New Roman" w:hAnsi="Times New Roman" w:cs="Times New Roman"/>
                <w:kern w:val="0"/>
                <w:lang w:val="ro-MD" w:eastAsia="ro-RO"/>
                <w14:ligatures w14:val="none"/>
              </w:rPr>
              <w:t>Sectorul vitivinicol – art. 21, alin. (1), lit. c)</w:t>
            </w:r>
          </w:p>
        </w:tc>
        <w:tc>
          <w:tcPr>
            <w:tcW w:w="2771" w:type="dxa"/>
          </w:tcPr>
          <w:p w14:paraId="65CCA533" w14:textId="452783A4" w:rsidR="004C197D" w:rsidRPr="003A78D5" w:rsidRDefault="003A0DB6" w:rsidP="004C197D">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IS-V-02 </w:t>
            </w:r>
            <w:r w:rsidR="009C5527" w:rsidRPr="003A78D5">
              <w:rPr>
                <w:rFonts w:ascii="Times New Roman" w:eastAsia="Times New Roman" w:hAnsi="Times New Roman" w:cs="Times New Roman"/>
                <w:kern w:val="0"/>
                <w:lang w:val="ro-MD" w:eastAsia="ro-RO"/>
                <w14:ligatures w14:val="none"/>
              </w:rPr>
              <w:t xml:space="preserve">Măsuri de sprijin pentru sporirea </w:t>
            </w:r>
            <w:r w:rsidR="009C5527" w:rsidRPr="003A78D5">
              <w:rPr>
                <w:rFonts w:ascii="Times New Roman" w:eastAsia="Times New Roman" w:hAnsi="Times New Roman" w:cs="Times New Roman"/>
                <w:kern w:val="0"/>
                <w:lang w:val="ro-MD" w:eastAsia="ro-RO"/>
                <w14:ligatures w14:val="none"/>
              </w:rPr>
              <w:lastRenderedPageBreak/>
              <w:t>competitivității unităților vinicole</w:t>
            </w:r>
          </w:p>
        </w:tc>
        <w:tc>
          <w:tcPr>
            <w:tcW w:w="2635" w:type="dxa"/>
          </w:tcPr>
          <w:p w14:paraId="76EA7D86" w14:textId="5BD4D3E3" w:rsidR="004C197D" w:rsidRPr="003A78D5" w:rsidRDefault="00D045B3" w:rsidP="004C197D">
            <w:pPr>
              <w:spacing w:after="0" w:line="240" w:lineRule="auto"/>
              <w:jc w:val="both"/>
              <w:rPr>
                <w:rFonts w:ascii="Times New Roman" w:eastAsia="Times New Roman" w:hAnsi="Times New Roman" w:cs="Times New Roman"/>
                <w:kern w:val="0"/>
                <w:lang w:val="ro-MD" w:eastAsia="ro-RO"/>
                <w14:ligatures w14:val="none"/>
              </w:rPr>
            </w:pPr>
            <w:bookmarkStart w:id="75" w:name="bookmark=id.j6nk11w2jh3b" w:colFirst="0" w:colLast="0"/>
            <w:bookmarkEnd w:id="75"/>
            <w:r w:rsidRPr="003A78D5">
              <w:rPr>
                <w:rFonts w:ascii="Times New Roman" w:eastAsia="Times New Roman" w:hAnsi="Times New Roman" w:cs="Times New Roman"/>
                <w:kern w:val="0"/>
                <w:lang w:val="ro-MD" w:eastAsia="ro-RO"/>
                <w14:ligatures w14:val="none"/>
              </w:rPr>
              <w:lastRenderedPageBreak/>
              <w:t xml:space="preserve">O.3 </w:t>
            </w:r>
            <w:r w:rsidR="00100C96" w:rsidRPr="003A78D5">
              <w:rPr>
                <w:rFonts w:ascii="Times New Roman" w:eastAsia="Times New Roman" w:hAnsi="Times New Roman" w:cs="Times New Roman"/>
                <w:kern w:val="0"/>
                <w:lang w:val="ro-MD" w:eastAsia="ro-RO"/>
                <w14:ligatures w14:val="none"/>
              </w:rPr>
              <w:t xml:space="preserve">Numărul de proiecte, hectare, sau de unități care </w:t>
            </w:r>
            <w:r w:rsidR="00100C96" w:rsidRPr="003A78D5">
              <w:rPr>
                <w:rFonts w:ascii="Times New Roman" w:eastAsia="Times New Roman" w:hAnsi="Times New Roman" w:cs="Times New Roman"/>
                <w:kern w:val="0"/>
                <w:lang w:val="ro-MD" w:eastAsia="ro-RO"/>
                <w14:ligatures w14:val="none"/>
              </w:rPr>
              <w:lastRenderedPageBreak/>
              <w:t>beneficiază de sprijin în sectorul vitivinicol</w:t>
            </w:r>
          </w:p>
        </w:tc>
      </w:tr>
      <w:tr w:rsidR="004C197D" w:rsidRPr="003A78D5" w14:paraId="6BFFDCDB" w14:textId="77777777" w:rsidTr="00932253">
        <w:tc>
          <w:tcPr>
            <w:tcW w:w="1638" w:type="dxa"/>
          </w:tcPr>
          <w:p w14:paraId="1F3C9117" w14:textId="77AB5CD1" w:rsidR="004C197D" w:rsidRPr="003A78D5" w:rsidRDefault="004C197D" w:rsidP="004C19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lastRenderedPageBreak/>
              <w:t>Intervenții sectoriale</w:t>
            </w:r>
          </w:p>
        </w:tc>
        <w:tc>
          <w:tcPr>
            <w:tcW w:w="2449" w:type="dxa"/>
          </w:tcPr>
          <w:p w14:paraId="40C6AE25" w14:textId="5FA15365" w:rsidR="004C197D" w:rsidRDefault="004C197D" w:rsidP="004C197D">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Sectorul fructelor și legumelor, alte sectoare  </w:t>
            </w:r>
          </w:p>
          <w:p w14:paraId="7196EEA0" w14:textId="69DD08A3" w:rsidR="00205A3A" w:rsidRPr="003A78D5" w:rsidRDefault="00205A3A" w:rsidP="004C197D">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205A3A">
              <w:rPr>
                <w:rFonts w:ascii="Times New Roman" w:eastAsia="Times New Roman" w:hAnsi="Times New Roman" w:cs="Times New Roman"/>
                <w:kern w:val="0"/>
                <w:lang w:val="ro-MD" w:eastAsia="ro-RO"/>
                <w14:ligatures w14:val="none"/>
              </w:rPr>
              <w:t xml:space="preserve">21, alin. (1), lit. </w:t>
            </w:r>
            <w:r>
              <w:rPr>
                <w:rFonts w:ascii="Times New Roman" w:eastAsia="Times New Roman" w:hAnsi="Times New Roman" w:cs="Times New Roman"/>
                <w:kern w:val="0"/>
                <w:lang w:val="ro-MD" w:eastAsia="ro-RO"/>
                <w14:ligatures w14:val="none"/>
              </w:rPr>
              <w:t>a</w:t>
            </w:r>
            <w:r w:rsidRPr="00205A3A">
              <w:rPr>
                <w:rFonts w:ascii="Times New Roman" w:eastAsia="Times New Roman" w:hAnsi="Times New Roman" w:cs="Times New Roman"/>
                <w:kern w:val="0"/>
                <w:lang w:val="ro-MD" w:eastAsia="ro-RO"/>
                <w14:ligatures w14:val="none"/>
              </w:rPr>
              <w:t>)</w:t>
            </w:r>
            <w:r>
              <w:rPr>
                <w:rFonts w:ascii="Times New Roman" w:eastAsia="Times New Roman" w:hAnsi="Times New Roman" w:cs="Times New Roman"/>
                <w:kern w:val="0"/>
                <w:lang w:val="ro-MD" w:eastAsia="ro-RO"/>
                <w14:ligatures w14:val="none"/>
              </w:rPr>
              <w:t xml:space="preserve"> și d)</w:t>
            </w:r>
          </w:p>
        </w:tc>
        <w:tc>
          <w:tcPr>
            <w:tcW w:w="2771" w:type="dxa"/>
          </w:tcPr>
          <w:p w14:paraId="464D7712" w14:textId="39DF9B0A" w:rsidR="004C197D" w:rsidRPr="003A78D5" w:rsidRDefault="004C197D" w:rsidP="004C197D">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bookmarkStart w:id="76" w:name="bookmark=id.y82kiu7292p" w:colFirst="0" w:colLast="0"/>
            <w:bookmarkEnd w:id="76"/>
            <w:r w:rsidRPr="003A78D5">
              <w:rPr>
                <w:rFonts w:ascii="Times New Roman" w:eastAsia="Times New Roman" w:hAnsi="Times New Roman" w:cs="Times New Roman"/>
                <w:kern w:val="0"/>
                <w:lang w:val="ro-MD" w:eastAsia="ro-RO"/>
                <w14:ligatures w14:val="none"/>
              </w:rPr>
              <w:t>IS-</w:t>
            </w:r>
            <w:r w:rsidR="00536724" w:rsidRPr="003A78D5">
              <w:rPr>
                <w:rFonts w:ascii="Times New Roman" w:eastAsia="Times New Roman" w:hAnsi="Times New Roman" w:cs="Times New Roman"/>
                <w:kern w:val="0"/>
                <w:lang w:val="ro-MD" w:eastAsia="ro-RO"/>
                <w14:ligatures w14:val="none"/>
              </w:rPr>
              <w:t>OP</w:t>
            </w:r>
            <w:r w:rsidRPr="003A78D5">
              <w:rPr>
                <w:rFonts w:ascii="Times New Roman" w:eastAsia="Times New Roman" w:hAnsi="Times New Roman" w:cs="Times New Roman"/>
                <w:kern w:val="0"/>
                <w:lang w:val="ro-MD" w:eastAsia="ro-RO"/>
                <w14:ligatures w14:val="none"/>
              </w:rPr>
              <w:t>-03 Îmbunătățirea planificării producției și adaptarea acesteia la cerere, precum și finanțarea tehnologiilor adaptate la condițiile climatice aflate în schimbare</w:t>
            </w:r>
          </w:p>
        </w:tc>
        <w:tc>
          <w:tcPr>
            <w:tcW w:w="2635" w:type="dxa"/>
          </w:tcPr>
          <w:p w14:paraId="24DDCCA0" w14:textId="2B7FC745" w:rsidR="004C197D" w:rsidRPr="003A78D5" w:rsidRDefault="004C197D" w:rsidP="004C19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O.8 Numărul de programe operaționale care beneficiază de sprijin</w:t>
            </w:r>
          </w:p>
        </w:tc>
      </w:tr>
      <w:tr w:rsidR="00670686" w:rsidRPr="003A78D5" w14:paraId="40E4ADEA" w14:textId="77777777" w:rsidTr="00932253">
        <w:tc>
          <w:tcPr>
            <w:tcW w:w="1638" w:type="dxa"/>
          </w:tcPr>
          <w:p w14:paraId="44DF27F3" w14:textId="1E749C29" w:rsidR="00670686" w:rsidRPr="003A78D5" w:rsidRDefault="00A016DF" w:rsidP="004C19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Intervenții sectoriale</w:t>
            </w:r>
          </w:p>
        </w:tc>
        <w:tc>
          <w:tcPr>
            <w:tcW w:w="2449" w:type="dxa"/>
          </w:tcPr>
          <w:p w14:paraId="400C7D6E" w14:textId="7320BB80" w:rsidR="00670686" w:rsidRPr="003A78D5" w:rsidRDefault="00A016DF" w:rsidP="004C197D">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Intervenții sectoriale – art. 21, alin. (1), lit. b)</w:t>
            </w:r>
          </w:p>
        </w:tc>
        <w:tc>
          <w:tcPr>
            <w:tcW w:w="2771" w:type="dxa"/>
          </w:tcPr>
          <w:p w14:paraId="3A34AADF" w14:textId="7B8EE445" w:rsidR="00670686" w:rsidRPr="003A78D5" w:rsidRDefault="00673C88" w:rsidP="004C197D">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IS-A-04 </w:t>
            </w:r>
            <w:r w:rsidR="006C72A2" w:rsidRPr="003A78D5">
              <w:rPr>
                <w:rFonts w:ascii="Times New Roman" w:eastAsia="Times New Roman" w:hAnsi="Times New Roman" w:cs="Times New Roman"/>
                <w:kern w:val="0"/>
                <w:lang w:val="ro-MD" w:eastAsia="ro-RO"/>
                <w14:ligatures w14:val="none"/>
              </w:rPr>
              <w:t>Sprijin pentru dezvoltarea sectorului apicol</w:t>
            </w:r>
          </w:p>
        </w:tc>
        <w:tc>
          <w:tcPr>
            <w:tcW w:w="2635" w:type="dxa"/>
          </w:tcPr>
          <w:p w14:paraId="118BF28C" w14:textId="672799DD" w:rsidR="00670686" w:rsidRPr="003A78D5" w:rsidRDefault="009B0009" w:rsidP="004C19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O.4 Numărul de acțiuni sau de unități destinate conservării sau îmbunătățirii apiculturii</w:t>
            </w:r>
          </w:p>
        </w:tc>
      </w:tr>
      <w:tr w:rsidR="00670686" w:rsidRPr="003A78D5" w14:paraId="2F4737BD" w14:textId="77777777" w:rsidTr="00932253">
        <w:tc>
          <w:tcPr>
            <w:tcW w:w="1638" w:type="dxa"/>
          </w:tcPr>
          <w:p w14:paraId="624585E3" w14:textId="36372250" w:rsidR="00670686" w:rsidRPr="003A78D5" w:rsidRDefault="00653BAA" w:rsidP="004C19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Dezvoltarea rurală</w:t>
            </w:r>
          </w:p>
        </w:tc>
        <w:tc>
          <w:tcPr>
            <w:tcW w:w="2449" w:type="dxa"/>
          </w:tcPr>
          <w:p w14:paraId="202E3513" w14:textId="5885BAD6" w:rsidR="00670686" w:rsidRPr="003A78D5" w:rsidRDefault="00D978A3" w:rsidP="004C197D">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Efectuarea investițiilor în produse agricole </w:t>
            </w:r>
            <w:proofErr w:type="spellStart"/>
            <w:r w:rsidRPr="003A78D5">
              <w:rPr>
                <w:rFonts w:ascii="Times New Roman" w:eastAsia="Times New Roman" w:hAnsi="Times New Roman" w:cs="Times New Roman"/>
                <w:kern w:val="0"/>
                <w:lang w:val="ro-MD" w:eastAsia="ro-RO"/>
                <w14:ligatures w14:val="none"/>
              </w:rPr>
              <w:t>şi</w:t>
            </w:r>
            <w:proofErr w:type="spellEnd"/>
            <w:r w:rsidRPr="003A78D5">
              <w:rPr>
                <w:rFonts w:ascii="Times New Roman" w:eastAsia="Times New Roman" w:hAnsi="Times New Roman" w:cs="Times New Roman"/>
                <w:kern w:val="0"/>
                <w:lang w:val="ro-MD" w:eastAsia="ro-RO"/>
                <w14:ligatures w14:val="none"/>
              </w:rPr>
              <w:t xml:space="preserve"> produse alimentare cu valoare adăugată – art. 22, alin. (1), lit. c)</w:t>
            </w:r>
          </w:p>
        </w:tc>
        <w:tc>
          <w:tcPr>
            <w:tcW w:w="2771" w:type="dxa"/>
          </w:tcPr>
          <w:p w14:paraId="27B6EB0D" w14:textId="70ED56A9" w:rsidR="00670686" w:rsidRPr="003A78D5" w:rsidRDefault="00CB3CF4" w:rsidP="004C197D">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DR-01 </w:t>
            </w:r>
            <w:r w:rsidR="000110FE" w:rsidRPr="003A78D5">
              <w:rPr>
                <w:rFonts w:ascii="Times New Roman" w:eastAsia="Times New Roman" w:hAnsi="Times New Roman" w:cs="Times New Roman"/>
                <w:kern w:val="0"/>
                <w:lang w:val="ro-MD" w:eastAsia="ro-RO"/>
                <w14:ligatures w14:val="none"/>
              </w:rPr>
              <w:t>Sprijin pentru investiții în modernizarea și înființarea exploatațiilor agricole în domeniul vegetal</w:t>
            </w:r>
          </w:p>
        </w:tc>
        <w:tc>
          <w:tcPr>
            <w:tcW w:w="2635" w:type="dxa"/>
          </w:tcPr>
          <w:p w14:paraId="2F6420B3" w14:textId="7E9A4E70" w:rsidR="00670686" w:rsidRPr="003A78D5" w:rsidRDefault="00FE540D" w:rsidP="004C19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O.2 Numărul de operațiuni sau unități care beneficiază de sprijin pentru investiții</w:t>
            </w:r>
          </w:p>
        </w:tc>
      </w:tr>
      <w:tr w:rsidR="001778E5" w:rsidRPr="003A78D5" w14:paraId="664C0CC1" w14:textId="77777777" w:rsidTr="00932253">
        <w:tc>
          <w:tcPr>
            <w:tcW w:w="1638" w:type="dxa"/>
          </w:tcPr>
          <w:p w14:paraId="538289BB" w14:textId="2B5BF765" w:rsidR="001778E5" w:rsidRPr="003A78D5" w:rsidRDefault="00281321" w:rsidP="004C19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Dezvoltarea rurală</w:t>
            </w:r>
          </w:p>
        </w:tc>
        <w:tc>
          <w:tcPr>
            <w:tcW w:w="2449" w:type="dxa"/>
          </w:tcPr>
          <w:p w14:paraId="51EA9C61" w14:textId="095224F4" w:rsidR="001778E5" w:rsidRPr="003A78D5" w:rsidRDefault="00281321" w:rsidP="004C197D">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Efectuarea </w:t>
            </w:r>
            <w:proofErr w:type="spellStart"/>
            <w:r w:rsidRPr="003A78D5">
              <w:rPr>
                <w:rFonts w:ascii="Times New Roman" w:eastAsia="Times New Roman" w:hAnsi="Times New Roman" w:cs="Times New Roman"/>
                <w:kern w:val="0"/>
                <w:lang w:val="ro-MD" w:eastAsia="ro-RO"/>
                <w14:ligatures w14:val="none"/>
              </w:rPr>
              <w:t>investiţiilor</w:t>
            </w:r>
            <w:proofErr w:type="spellEnd"/>
            <w:r w:rsidRPr="003A78D5">
              <w:rPr>
                <w:rFonts w:ascii="Times New Roman" w:eastAsia="Times New Roman" w:hAnsi="Times New Roman" w:cs="Times New Roman"/>
                <w:kern w:val="0"/>
                <w:lang w:val="ro-MD" w:eastAsia="ro-RO"/>
                <w14:ligatures w14:val="none"/>
              </w:rPr>
              <w:t xml:space="preserve"> în produse agricole </w:t>
            </w:r>
            <w:proofErr w:type="spellStart"/>
            <w:r w:rsidRPr="003A78D5">
              <w:rPr>
                <w:rFonts w:ascii="Times New Roman" w:eastAsia="Times New Roman" w:hAnsi="Times New Roman" w:cs="Times New Roman"/>
                <w:kern w:val="0"/>
                <w:lang w:val="ro-MD" w:eastAsia="ro-RO"/>
                <w14:ligatures w14:val="none"/>
              </w:rPr>
              <w:t>şi</w:t>
            </w:r>
            <w:proofErr w:type="spellEnd"/>
            <w:r w:rsidRPr="003A78D5">
              <w:rPr>
                <w:rFonts w:ascii="Times New Roman" w:eastAsia="Times New Roman" w:hAnsi="Times New Roman" w:cs="Times New Roman"/>
                <w:kern w:val="0"/>
                <w:lang w:val="ro-MD" w:eastAsia="ro-RO"/>
                <w14:ligatures w14:val="none"/>
              </w:rPr>
              <w:t xml:space="preserve"> produse alimentare cu valoare adăugată - art. 22, alin. (1), lit. c)</w:t>
            </w:r>
          </w:p>
        </w:tc>
        <w:tc>
          <w:tcPr>
            <w:tcW w:w="2771" w:type="dxa"/>
          </w:tcPr>
          <w:p w14:paraId="307E2016" w14:textId="1328EB42" w:rsidR="001778E5" w:rsidRPr="003A78D5" w:rsidRDefault="00EB6569" w:rsidP="004C197D">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DR-02 </w:t>
            </w:r>
            <w:r w:rsidR="003C170F" w:rsidRPr="003A78D5">
              <w:rPr>
                <w:rFonts w:ascii="Times New Roman" w:eastAsia="Times New Roman" w:hAnsi="Times New Roman" w:cs="Times New Roman"/>
                <w:kern w:val="0"/>
                <w:lang w:val="ro-MD" w:eastAsia="ro-RO"/>
                <w14:ligatures w14:val="none"/>
              </w:rPr>
              <w:t xml:space="preserve">Construcția sau modernizarea </w:t>
            </w:r>
            <w:r w:rsidR="00A121B8" w:rsidRPr="003A78D5">
              <w:rPr>
                <w:rFonts w:ascii="Times New Roman" w:eastAsia="Times New Roman" w:hAnsi="Times New Roman" w:cs="Times New Roman"/>
                <w:kern w:val="0"/>
                <w:lang w:val="ro-MD" w:eastAsia="ro-RO"/>
                <w14:ligatures w14:val="none"/>
              </w:rPr>
              <w:t>exploatațiilor</w:t>
            </w:r>
            <w:r w:rsidR="003C170F" w:rsidRPr="003A78D5">
              <w:rPr>
                <w:rFonts w:ascii="Times New Roman" w:eastAsia="Times New Roman" w:hAnsi="Times New Roman" w:cs="Times New Roman"/>
                <w:kern w:val="0"/>
                <w:lang w:val="ro-MD" w:eastAsia="ro-RO"/>
                <w14:ligatures w14:val="none"/>
              </w:rPr>
              <w:t xml:space="preserve"> zootehnice</w:t>
            </w:r>
          </w:p>
        </w:tc>
        <w:tc>
          <w:tcPr>
            <w:tcW w:w="2635" w:type="dxa"/>
          </w:tcPr>
          <w:p w14:paraId="71A1C694" w14:textId="125D320A" w:rsidR="001778E5" w:rsidRPr="003A78D5" w:rsidRDefault="00C8085E" w:rsidP="004C19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O.2</w:t>
            </w:r>
            <w:r w:rsidR="00282168" w:rsidRPr="003A78D5">
              <w:rPr>
                <w:rFonts w:ascii="Times New Roman" w:eastAsia="Times New Roman" w:hAnsi="Times New Roman" w:cs="Times New Roman"/>
                <w:kern w:val="0"/>
                <w:lang w:val="ro-MD" w:eastAsia="ro-RO"/>
                <w14:ligatures w14:val="none"/>
              </w:rPr>
              <w:t xml:space="preserve"> </w:t>
            </w:r>
            <w:r w:rsidRPr="003A78D5">
              <w:rPr>
                <w:rFonts w:ascii="Times New Roman" w:eastAsia="Times New Roman" w:hAnsi="Times New Roman" w:cs="Times New Roman"/>
                <w:kern w:val="0"/>
                <w:lang w:val="ro-MD" w:eastAsia="ro-RO"/>
                <w14:ligatures w14:val="none"/>
              </w:rPr>
              <w:t>Numărul de operațiuni sau unități care beneficiază de sprijin pentru investiții</w:t>
            </w:r>
          </w:p>
        </w:tc>
      </w:tr>
      <w:tr w:rsidR="001778E5" w:rsidRPr="003A78D5" w14:paraId="3CFB59D7" w14:textId="77777777" w:rsidTr="00932253">
        <w:tc>
          <w:tcPr>
            <w:tcW w:w="1638" w:type="dxa"/>
          </w:tcPr>
          <w:p w14:paraId="71E3026B" w14:textId="54E2FD1C" w:rsidR="001778E5" w:rsidRPr="003A78D5" w:rsidRDefault="00F317DA" w:rsidP="004C19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Dezvoltarea rurală</w:t>
            </w:r>
          </w:p>
        </w:tc>
        <w:tc>
          <w:tcPr>
            <w:tcW w:w="2449" w:type="dxa"/>
          </w:tcPr>
          <w:p w14:paraId="2CE0C7DF" w14:textId="79A56397" w:rsidR="001778E5" w:rsidRPr="003A78D5" w:rsidRDefault="006E642E" w:rsidP="004C197D">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Asumarea angajamentelor în materie de mediu </w:t>
            </w:r>
            <w:proofErr w:type="spellStart"/>
            <w:r w:rsidRPr="003A78D5">
              <w:rPr>
                <w:rFonts w:ascii="Times New Roman" w:eastAsia="Times New Roman" w:hAnsi="Times New Roman" w:cs="Times New Roman"/>
                <w:kern w:val="0"/>
                <w:lang w:val="ro-MD" w:eastAsia="ro-RO"/>
                <w14:ligatures w14:val="none"/>
              </w:rPr>
              <w:t>şi</w:t>
            </w:r>
            <w:proofErr w:type="spellEnd"/>
            <w:r w:rsidRPr="003A78D5">
              <w:rPr>
                <w:rFonts w:ascii="Times New Roman" w:eastAsia="Times New Roman" w:hAnsi="Times New Roman" w:cs="Times New Roman"/>
                <w:kern w:val="0"/>
                <w:lang w:val="ro-MD" w:eastAsia="ro-RO"/>
                <w14:ligatures w14:val="none"/>
              </w:rPr>
              <w:t xml:space="preserve"> de climă </w:t>
            </w:r>
            <w:proofErr w:type="spellStart"/>
            <w:r w:rsidRPr="003A78D5">
              <w:rPr>
                <w:rFonts w:ascii="Times New Roman" w:eastAsia="Times New Roman" w:hAnsi="Times New Roman" w:cs="Times New Roman"/>
                <w:kern w:val="0"/>
                <w:lang w:val="ro-MD" w:eastAsia="ro-RO"/>
                <w14:ligatures w14:val="none"/>
              </w:rPr>
              <w:t>şi</w:t>
            </w:r>
            <w:proofErr w:type="spellEnd"/>
            <w:r w:rsidRPr="003A78D5">
              <w:rPr>
                <w:rFonts w:ascii="Times New Roman" w:eastAsia="Times New Roman" w:hAnsi="Times New Roman" w:cs="Times New Roman"/>
                <w:kern w:val="0"/>
                <w:lang w:val="ro-MD" w:eastAsia="ro-RO"/>
                <w14:ligatures w14:val="none"/>
              </w:rPr>
              <w:t xml:space="preserve"> a altor angajamente în materie de gestionare – art. 22, alin. (1), lit. a)</w:t>
            </w:r>
          </w:p>
        </w:tc>
        <w:tc>
          <w:tcPr>
            <w:tcW w:w="2771" w:type="dxa"/>
          </w:tcPr>
          <w:p w14:paraId="4660795F" w14:textId="6CC079DA" w:rsidR="001778E5" w:rsidRPr="003A78D5" w:rsidRDefault="00DA6F6A" w:rsidP="004C197D">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DR-05 </w:t>
            </w:r>
            <w:r w:rsidR="008330F7" w:rsidRPr="003A78D5">
              <w:rPr>
                <w:rFonts w:ascii="Times New Roman" w:eastAsia="Times New Roman" w:hAnsi="Times New Roman" w:cs="Times New Roman"/>
                <w:kern w:val="0"/>
                <w:lang w:val="ro-MD" w:eastAsia="ro-RO"/>
                <w14:ligatures w14:val="none"/>
              </w:rPr>
              <w:t>Agricultura ecologică - conversie și menținerea certificării</w:t>
            </w:r>
          </w:p>
        </w:tc>
        <w:tc>
          <w:tcPr>
            <w:tcW w:w="2635" w:type="dxa"/>
          </w:tcPr>
          <w:p w14:paraId="7E1D16A9" w14:textId="0C58F323" w:rsidR="001778E5" w:rsidRPr="003A78D5" w:rsidRDefault="009959B1" w:rsidP="004C19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w:t>
            </w:r>
            <w:r w:rsidR="00234EB7" w:rsidRPr="003A78D5">
              <w:rPr>
                <w:rFonts w:ascii="Times New Roman" w:eastAsia="Times New Roman" w:hAnsi="Times New Roman" w:cs="Times New Roman"/>
                <w:kern w:val="0"/>
                <w:lang w:val="ro-MD" w:eastAsia="ro-RO"/>
                <w14:ligatures w14:val="none"/>
              </w:rPr>
              <w:t>9</w:t>
            </w:r>
            <w:r w:rsidRPr="003A78D5">
              <w:rPr>
                <w:rFonts w:ascii="Times New Roman" w:eastAsia="Times New Roman" w:hAnsi="Times New Roman" w:cs="Times New Roman"/>
                <w:kern w:val="0"/>
                <w:lang w:val="ro-MD" w:eastAsia="ro-RO"/>
                <w14:ligatures w14:val="none"/>
              </w:rPr>
              <w:t xml:space="preserve"> Numărul de hectare sau numărul altor unități care beneficiază de sprijin pentru agricultura ecologică</w:t>
            </w:r>
          </w:p>
        </w:tc>
      </w:tr>
      <w:tr w:rsidR="00481405" w:rsidRPr="003A78D5" w14:paraId="65BF513B" w14:textId="77777777" w:rsidTr="00932253">
        <w:tc>
          <w:tcPr>
            <w:tcW w:w="1638" w:type="dxa"/>
          </w:tcPr>
          <w:p w14:paraId="047C5F42" w14:textId="25390340" w:rsidR="00481405" w:rsidRPr="003A78D5" w:rsidRDefault="00481405" w:rsidP="00481405">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Dezvoltarea Rurală</w:t>
            </w:r>
          </w:p>
        </w:tc>
        <w:tc>
          <w:tcPr>
            <w:tcW w:w="2449" w:type="dxa"/>
          </w:tcPr>
          <w:p w14:paraId="325F0938" w14:textId="428619CA" w:rsidR="00481405" w:rsidRPr="003A78D5" w:rsidRDefault="00481405" w:rsidP="00481405">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Sectorul produselor apicole </w:t>
            </w:r>
            <w:r w:rsidR="00205A3A">
              <w:rPr>
                <w:rFonts w:ascii="Times New Roman" w:eastAsia="Times New Roman" w:hAnsi="Times New Roman" w:cs="Times New Roman"/>
                <w:kern w:val="0"/>
                <w:lang w:val="ro-MD" w:eastAsia="ro-RO"/>
                <w14:ligatures w14:val="none"/>
              </w:rPr>
              <w:t xml:space="preserve">- </w:t>
            </w:r>
            <w:r w:rsidR="00205A3A" w:rsidRPr="00205A3A">
              <w:rPr>
                <w:rFonts w:ascii="Times New Roman" w:eastAsia="Times New Roman" w:hAnsi="Times New Roman" w:cs="Times New Roman"/>
                <w:kern w:val="0"/>
                <w:lang w:val="ro-MD" w:eastAsia="ro-RO"/>
                <w14:ligatures w14:val="none"/>
              </w:rPr>
              <w:t>art. 21, alin. (1), lit. b)</w:t>
            </w:r>
          </w:p>
        </w:tc>
        <w:tc>
          <w:tcPr>
            <w:tcW w:w="2771" w:type="dxa"/>
          </w:tcPr>
          <w:p w14:paraId="02F18390" w14:textId="507F9F80" w:rsidR="00481405" w:rsidRPr="003A78D5" w:rsidRDefault="00481405" w:rsidP="00481405">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DR-06 Investiții în creșterea rezilienței la schimbări climatice, managementul durabil al resurselor naturale, inclusiv în achiziția și modernizarea sistemelor de irigații</w:t>
            </w:r>
          </w:p>
        </w:tc>
        <w:tc>
          <w:tcPr>
            <w:tcW w:w="2635" w:type="dxa"/>
          </w:tcPr>
          <w:p w14:paraId="0650D31A" w14:textId="4B16C173" w:rsidR="00481405" w:rsidRPr="003A78D5" w:rsidRDefault="00481405" w:rsidP="00481405">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O.10 Numărul de operațiuni sau unități care beneficiază de sprijin pentru infrastructuri</w:t>
            </w:r>
          </w:p>
        </w:tc>
      </w:tr>
      <w:tr w:rsidR="00AC0DD4" w:rsidRPr="003A78D5" w14:paraId="17157739" w14:textId="77777777" w:rsidTr="00932253">
        <w:trPr>
          <w:trHeight w:val="1928"/>
        </w:trPr>
        <w:tc>
          <w:tcPr>
            <w:tcW w:w="1638" w:type="dxa"/>
          </w:tcPr>
          <w:p w14:paraId="51C8A961" w14:textId="3CA65F1D" w:rsidR="00AC0DD4" w:rsidRPr="003A78D5" w:rsidRDefault="00AC0DD4" w:rsidP="00AC0DD4">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Dezvoltarea Rurală</w:t>
            </w:r>
          </w:p>
        </w:tc>
        <w:tc>
          <w:tcPr>
            <w:tcW w:w="2449" w:type="dxa"/>
          </w:tcPr>
          <w:p w14:paraId="7939DF96" w14:textId="48F699A4" w:rsidR="00AC0DD4" w:rsidRPr="003A78D5" w:rsidRDefault="00AC0DD4" w:rsidP="00AC0DD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Efectuarea investițiilor în produse agricole </w:t>
            </w:r>
            <w:proofErr w:type="spellStart"/>
            <w:r w:rsidRPr="003A78D5">
              <w:rPr>
                <w:rFonts w:ascii="Times New Roman" w:eastAsia="Times New Roman" w:hAnsi="Times New Roman" w:cs="Times New Roman"/>
                <w:kern w:val="0"/>
                <w:lang w:val="ro-MD" w:eastAsia="ro-RO"/>
                <w14:ligatures w14:val="none"/>
              </w:rPr>
              <w:t>şi</w:t>
            </w:r>
            <w:proofErr w:type="spellEnd"/>
            <w:r w:rsidRPr="003A78D5">
              <w:rPr>
                <w:rFonts w:ascii="Times New Roman" w:eastAsia="Times New Roman" w:hAnsi="Times New Roman" w:cs="Times New Roman"/>
                <w:kern w:val="0"/>
                <w:lang w:val="ro-MD" w:eastAsia="ro-RO"/>
                <w14:ligatures w14:val="none"/>
              </w:rPr>
              <w:t xml:space="preserve"> produse alimentare cu valoare adăugată – art. 22, alin. (1), lit. c)</w:t>
            </w:r>
          </w:p>
        </w:tc>
        <w:tc>
          <w:tcPr>
            <w:tcW w:w="2771" w:type="dxa"/>
          </w:tcPr>
          <w:p w14:paraId="3C437B26" w14:textId="2F6F44E5" w:rsidR="00AC0DD4" w:rsidRPr="003A78D5" w:rsidRDefault="00AC0DD4" w:rsidP="00AC0DD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bookmarkStart w:id="77" w:name="bookmark=id.7q3es19a2nd6" w:colFirst="0" w:colLast="0"/>
            <w:bookmarkEnd w:id="77"/>
            <w:r w:rsidRPr="003A78D5">
              <w:rPr>
                <w:rFonts w:ascii="Times New Roman" w:eastAsia="Times New Roman" w:hAnsi="Times New Roman" w:cs="Times New Roman"/>
                <w:kern w:val="0"/>
                <w:lang w:val="ro-MD" w:eastAsia="ro-RO"/>
                <w14:ligatures w14:val="none"/>
              </w:rPr>
              <w:t>DR-07 Sprijin pentru investiții în condiționarea, procesarea și depozitarea produselor agroalimentare</w:t>
            </w:r>
          </w:p>
        </w:tc>
        <w:tc>
          <w:tcPr>
            <w:tcW w:w="2635" w:type="dxa"/>
          </w:tcPr>
          <w:p w14:paraId="03D82BD0" w14:textId="030F7039" w:rsidR="00AC0DD4" w:rsidRPr="003A78D5" w:rsidRDefault="00AC0DD4" w:rsidP="00AC0DD4">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O.2 Numărul de operațiuni sau unități care beneficiază de sprijin pentru investiții</w:t>
            </w:r>
          </w:p>
        </w:tc>
      </w:tr>
      <w:tr w:rsidR="004B18E0" w:rsidRPr="003A78D5" w14:paraId="299692FE" w14:textId="77777777" w:rsidTr="00932253">
        <w:trPr>
          <w:trHeight w:val="1928"/>
        </w:trPr>
        <w:tc>
          <w:tcPr>
            <w:tcW w:w="1638" w:type="dxa"/>
          </w:tcPr>
          <w:p w14:paraId="2F9B41F0" w14:textId="7C6ED994" w:rsidR="004B18E0" w:rsidRPr="003A78D5" w:rsidRDefault="004B18E0" w:rsidP="004B18E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 Rurală</w:t>
            </w:r>
          </w:p>
        </w:tc>
        <w:tc>
          <w:tcPr>
            <w:tcW w:w="2449" w:type="dxa"/>
          </w:tcPr>
          <w:p w14:paraId="723D6BA0" w14:textId="4FC82843" w:rsidR="00205A3A" w:rsidRPr="003A78D5" w:rsidRDefault="004B18E0" w:rsidP="00205A3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Instalarea tinerilor fermieri și a noilor fermieri </w:t>
            </w:r>
            <w:r w:rsidR="00205A3A">
              <w:rPr>
                <w:rFonts w:ascii="Times New Roman" w:eastAsia="Times New Roman" w:hAnsi="Times New Roman" w:cs="Times New Roman"/>
                <w:kern w:val="0"/>
                <w:lang w:val="ro-MD" w:eastAsia="ro-RO"/>
                <w14:ligatures w14:val="none"/>
              </w:rPr>
              <w:t xml:space="preserve">- </w:t>
            </w:r>
            <w:r w:rsidR="00205A3A" w:rsidRPr="00205A3A">
              <w:rPr>
                <w:rFonts w:ascii="Times New Roman" w:eastAsia="Times New Roman" w:hAnsi="Times New Roman" w:cs="Times New Roman"/>
                <w:kern w:val="0"/>
                <w:lang w:val="ro-MD" w:eastAsia="ro-RO"/>
                <w14:ligatures w14:val="none"/>
              </w:rPr>
              <w:t>art. 2</w:t>
            </w:r>
            <w:r w:rsidR="00205A3A">
              <w:rPr>
                <w:rFonts w:ascii="Times New Roman" w:eastAsia="Times New Roman" w:hAnsi="Times New Roman" w:cs="Times New Roman"/>
                <w:kern w:val="0"/>
                <w:lang w:val="ro-MD" w:eastAsia="ro-RO"/>
                <w14:ligatures w14:val="none"/>
              </w:rPr>
              <w:t>2</w:t>
            </w:r>
            <w:r w:rsidR="00205A3A" w:rsidRPr="00205A3A">
              <w:rPr>
                <w:rFonts w:ascii="Times New Roman" w:eastAsia="Times New Roman" w:hAnsi="Times New Roman" w:cs="Times New Roman"/>
                <w:kern w:val="0"/>
                <w:lang w:val="ro-MD" w:eastAsia="ro-RO"/>
                <w14:ligatures w14:val="none"/>
              </w:rPr>
              <w:t xml:space="preserve">, alin. (1), lit. </w:t>
            </w:r>
            <w:r w:rsidR="00205A3A">
              <w:rPr>
                <w:rFonts w:ascii="Times New Roman" w:eastAsia="Times New Roman" w:hAnsi="Times New Roman" w:cs="Times New Roman"/>
                <w:kern w:val="0"/>
                <w:lang w:val="ro-MD" w:eastAsia="ro-RO"/>
                <w14:ligatures w14:val="none"/>
              </w:rPr>
              <w:t>d</w:t>
            </w:r>
            <w:r w:rsidR="00205A3A" w:rsidRPr="00205A3A">
              <w:rPr>
                <w:rFonts w:ascii="Times New Roman" w:eastAsia="Times New Roman" w:hAnsi="Times New Roman" w:cs="Times New Roman"/>
                <w:kern w:val="0"/>
                <w:lang w:val="ro-MD" w:eastAsia="ro-RO"/>
                <w14:ligatures w14:val="none"/>
              </w:rPr>
              <w:t>)</w:t>
            </w:r>
          </w:p>
        </w:tc>
        <w:tc>
          <w:tcPr>
            <w:tcW w:w="2771" w:type="dxa"/>
          </w:tcPr>
          <w:p w14:paraId="3956D85B" w14:textId="1FA578B0" w:rsidR="004B18E0" w:rsidRPr="003A78D5" w:rsidRDefault="004B18E0" w:rsidP="004B18E0">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DR-09 Sprijin pentru instalarea tinerilor și noilor fermieri</w:t>
            </w:r>
          </w:p>
        </w:tc>
        <w:tc>
          <w:tcPr>
            <w:tcW w:w="2635" w:type="dxa"/>
          </w:tcPr>
          <w:p w14:paraId="2A13BFDF" w14:textId="77777777" w:rsidR="004B18E0" w:rsidRPr="003A78D5" w:rsidRDefault="004B18E0" w:rsidP="004B18E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O.13 Numărul fermierilor tineri care primesc sprijin pentru instalare</w:t>
            </w:r>
          </w:p>
          <w:p w14:paraId="53B6DF05" w14:textId="52B48FDF" w:rsidR="004B18E0" w:rsidRPr="003A78D5" w:rsidRDefault="004B18E0" w:rsidP="004B18E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O.14 Numărul de fermieri noi care primesc sprijin pentru instalare (în afara tinerilor fermieri raportați în cadrul O.13)</w:t>
            </w:r>
          </w:p>
        </w:tc>
      </w:tr>
      <w:tr w:rsidR="004B18E0" w:rsidRPr="003A78D5" w14:paraId="7D4333C6" w14:textId="77777777" w:rsidTr="00932253">
        <w:trPr>
          <w:trHeight w:val="1928"/>
        </w:trPr>
        <w:tc>
          <w:tcPr>
            <w:tcW w:w="1638" w:type="dxa"/>
          </w:tcPr>
          <w:p w14:paraId="2D8B8313" w14:textId="794CC020" w:rsidR="004B18E0" w:rsidRPr="003A78D5" w:rsidRDefault="004B18E0" w:rsidP="004B18E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lastRenderedPageBreak/>
              <w:t>Dezvoltarea rurală</w:t>
            </w:r>
          </w:p>
        </w:tc>
        <w:tc>
          <w:tcPr>
            <w:tcW w:w="2449" w:type="dxa"/>
          </w:tcPr>
          <w:p w14:paraId="5C3040AC" w14:textId="66B5EA98" w:rsidR="004B18E0" w:rsidRPr="003A78D5" w:rsidRDefault="004B18E0" w:rsidP="004B18E0">
            <w:pPr>
              <w:spacing w:after="0" w:line="240" w:lineRule="auto"/>
              <w:jc w:val="both"/>
              <w:rPr>
                <w:rFonts w:ascii="Times New Roman" w:eastAsia="Times New Roman" w:hAnsi="Times New Roman" w:cs="Times New Roman"/>
                <w:kern w:val="0"/>
                <w:lang w:val="ro-MD" w:eastAsia="ro-RO"/>
                <w14:ligatures w14:val="none"/>
              </w:rPr>
            </w:pPr>
            <w:proofErr w:type="spellStart"/>
            <w:r w:rsidRPr="003A78D5">
              <w:rPr>
                <w:rFonts w:ascii="Times New Roman" w:eastAsia="Times New Roman" w:hAnsi="Times New Roman" w:cs="Times New Roman"/>
                <w:kern w:val="0"/>
                <w:lang w:val="ro-MD" w:eastAsia="ro-RO"/>
                <w14:ligatures w14:val="none"/>
              </w:rPr>
              <w:t>Înfiinţarea</w:t>
            </w:r>
            <w:proofErr w:type="spellEnd"/>
            <w:r w:rsidRPr="003A78D5">
              <w:rPr>
                <w:rFonts w:ascii="Times New Roman" w:eastAsia="Times New Roman" w:hAnsi="Times New Roman" w:cs="Times New Roman"/>
                <w:kern w:val="0"/>
                <w:lang w:val="ro-MD" w:eastAsia="ro-RO"/>
                <w14:ligatures w14:val="none"/>
              </w:rPr>
              <w:t xml:space="preserve"> </w:t>
            </w:r>
            <w:proofErr w:type="spellStart"/>
            <w:r w:rsidRPr="003A78D5">
              <w:rPr>
                <w:rFonts w:ascii="Times New Roman" w:eastAsia="Times New Roman" w:hAnsi="Times New Roman" w:cs="Times New Roman"/>
                <w:kern w:val="0"/>
                <w:lang w:val="ro-MD" w:eastAsia="ro-RO"/>
                <w14:ligatures w14:val="none"/>
              </w:rPr>
              <w:t>şi</w:t>
            </w:r>
            <w:proofErr w:type="spellEnd"/>
            <w:r w:rsidRPr="003A78D5">
              <w:rPr>
                <w:rFonts w:ascii="Times New Roman" w:eastAsia="Times New Roman" w:hAnsi="Times New Roman" w:cs="Times New Roman"/>
                <w:kern w:val="0"/>
                <w:lang w:val="ro-MD" w:eastAsia="ro-RO"/>
                <w14:ligatures w14:val="none"/>
              </w:rPr>
              <w:t xml:space="preserve">/sau dezvoltarea întreprinderilor în zonele rurale, </w:t>
            </w:r>
            <w:proofErr w:type="spellStart"/>
            <w:r w:rsidRPr="003A78D5">
              <w:rPr>
                <w:rFonts w:ascii="Times New Roman" w:eastAsia="Times New Roman" w:hAnsi="Times New Roman" w:cs="Times New Roman"/>
                <w:kern w:val="0"/>
                <w:lang w:val="ro-MD" w:eastAsia="ro-RO"/>
                <w14:ligatures w14:val="none"/>
              </w:rPr>
              <w:t>susţinerea</w:t>
            </w:r>
            <w:proofErr w:type="spellEnd"/>
            <w:r w:rsidRPr="003A78D5">
              <w:rPr>
                <w:rFonts w:ascii="Times New Roman" w:eastAsia="Times New Roman" w:hAnsi="Times New Roman" w:cs="Times New Roman"/>
                <w:kern w:val="0"/>
                <w:lang w:val="ro-MD" w:eastAsia="ro-RO"/>
                <w14:ligatures w14:val="none"/>
              </w:rPr>
              <w:t xml:space="preserve"> micilor fermieri </w:t>
            </w:r>
            <w:proofErr w:type="spellStart"/>
            <w:r w:rsidRPr="003A78D5">
              <w:rPr>
                <w:rFonts w:ascii="Times New Roman" w:eastAsia="Times New Roman" w:hAnsi="Times New Roman" w:cs="Times New Roman"/>
                <w:kern w:val="0"/>
                <w:lang w:val="ro-MD" w:eastAsia="ro-RO"/>
                <w14:ligatures w14:val="none"/>
              </w:rPr>
              <w:t>şi</w:t>
            </w:r>
            <w:proofErr w:type="spellEnd"/>
            <w:r w:rsidRPr="003A78D5">
              <w:rPr>
                <w:rFonts w:ascii="Times New Roman" w:eastAsia="Times New Roman" w:hAnsi="Times New Roman" w:cs="Times New Roman"/>
                <w:kern w:val="0"/>
                <w:lang w:val="ro-MD" w:eastAsia="ro-RO"/>
                <w14:ligatures w14:val="none"/>
              </w:rPr>
              <w:t xml:space="preserve"> a fermelor de familie – art. 22, alin. (1), lit. e)</w:t>
            </w:r>
          </w:p>
        </w:tc>
        <w:tc>
          <w:tcPr>
            <w:tcW w:w="2771" w:type="dxa"/>
          </w:tcPr>
          <w:p w14:paraId="422DFF58" w14:textId="6BF5C9B9" w:rsidR="004B18E0" w:rsidRPr="003A78D5" w:rsidRDefault="004B18E0" w:rsidP="004B18E0">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DR-10 Sprijin pentru micii fermieri și fermele de familie din zonele rurale</w:t>
            </w:r>
          </w:p>
        </w:tc>
        <w:tc>
          <w:tcPr>
            <w:tcW w:w="2635" w:type="dxa"/>
          </w:tcPr>
          <w:p w14:paraId="79A9AC48" w14:textId="4F489C64" w:rsidR="004B18E0" w:rsidRPr="003A78D5" w:rsidRDefault="004B18E0" w:rsidP="004B18E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743AAD" w:rsidRPr="003A78D5" w14:paraId="50E60E7E" w14:textId="77777777" w:rsidTr="00743AAD">
        <w:trPr>
          <w:trHeight w:val="1153"/>
        </w:trPr>
        <w:tc>
          <w:tcPr>
            <w:tcW w:w="1638" w:type="dxa"/>
          </w:tcPr>
          <w:p w14:paraId="0EE29C7B" w14:textId="3427C83A" w:rsidR="00743AAD" w:rsidRPr="003A78D5" w:rsidRDefault="00743AAD" w:rsidP="00743AA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 Rurală</w:t>
            </w:r>
          </w:p>
        </w:tc>
        <w:tc>
          <w:tcPr>
            <w:tcW w:w="2449" w:type="dxa"/>
          </w:tcPr>
          <w:p w14:paraId="2699C3D2" w14:textId="0D33231B" w:rsidR="00205A3A" w:rsidRPr="003A78D5" w:rsidRDefault="00743AAD" w:rsidP="00205A3A">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Efectuarea investițiilor, inclusiv a investițiilor în irigații </w:t>
            </w:r>
            <w:r w:rsidR="00205A3A">
              <w:rPr>
                <w:rFonts w:ascii="Times New Roman" w:eastAsia="Times New Roman" w:hAnsi="Times New Roman" w:cs="Times New Roman"/>
                <w:kern w:val="0"/>
                <w:lang w:val="ro-MD" w:eastAsia="ro-RO"/>
                <w14:ligatures w14:val="none"/>
              </w:rPr>
              <w:t xml:space="preserve">- </w:t>
            </w:r>
            <w:r w:rsidR="00205A3A" w:rsidRPr="00205A3A">
              <w:rPr>
                <w:rFonts w:ascii="Times New Roman" w:eastAsia="Times New Roman" w:hAnsi="Times New Roman" w:cs="Times New Roman"/>
                <w:kern w:val="0"/>
                <w:lang w:val="ro-MD" w:eastAsia="ro-RO"/>
                <w14:ligatures w14:val="none"/>
              </w:rPr>
              <w:t xml:space="preserve">art. 22, alin. (1), lit. </w:t>
            </w:r>
            <w:r w:rsidR="00205A3A">
              <w:rPr>
                <w:rFonts w:ascii="Times New Roman" w:eastAsia="Times New Roman" w:hAnsi="Times New Roman" w:cs="Times New Roman"/>
                <w:kern w:val="0"/>
                <w:lang w:val="ro-MD" w:eastAsia="ro-RO"/>
                <w14:ligatures w14:val="none"/>
              </w:rPr>
              <w:t>b</w:t>
            </w:r>
            <w:r w:rsidR="00205A3A" w:rsidRPr="00205A3A">
              <w:rPr>
                <w:rFonts w:ascii="Times New Roman" w:eastAsia="Times New Roman" w:hAnsi="Times New Roman" w:cs="Times New Roman"/>
                <w:kern w:val="0"/>
                <w:lang w:val="ro-MD" w:eastAsia="ro-RO"/>
                <w14:ligatures w14:val="none"/>
              </w:rPr>
              <w:t>)</w:t>
            </w:r>
          </w:p>
        </w:tc>
        <w:tc>
          <w:tcPr>
            <w:tcW w:w="2771" w:type="dxa"/>
          </w:tcPr>
          <w:p w14:paraId="73FA1E69" w14:textId="2DEA2BC0" w:rsidR="00743AAD" w:rsidRPr="003A78D5" w:rsidRDefault="00743AAD" w:rsidP="00743AAD">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DR-11 Crearea/modernizarea infrastructurii aferente exploatației agricole</w:t>
            </w:r>
          </w:p>
        </w:tc>
        <w:tc>
          <w:tcPr>
            <w:tcW w:w="2635" w:type="dxa"/>
          </w:tcPr>
          <w:p w14:paraId="5D6D9B27" w14:textId="0B9D2B69" w:rsidR="00743AAD" w:rsidRPr="003A78D5" w:rsidRDefault="00743AAD" w:rsidP="00743AA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O.10 Numărul de operațiuni sau unități care beneficiază de sprijin pentru infrastructuri</w:t>
            </w:r>
          </w:p>
        </w:tc>
      </w:tr>
    </w:tbl>
    <w:p w14:paraId="1626293F" w14:textId="77777777" w:rsidR="00167333" w:rsidRPr="001C1193" w:rsidRDefault="00167333" w:rsidP="00167333">
      <w:pPr>
        <w:tabs>
          <w:tab w:val="left" w:pos="993"/>
          <w:tab w:val="left" w:pos="1134"/>
        </w:tabs>
        <w:spacing w:after="0" w:line="240" w:lineRule="auto"/>
        <w:jc w:val="both"/>
        <w:rPr>
          <w:rFonts w:ascii="Times New Roman" w:eastAsia="Times New Roman" w:hAnsi="Times New Roman" w:cs="Times New Roman"/>
          <w:kern w:val="0"/>
          <w:sz w:val="28"/>
          <w:szCs w:val="28"/>
          <w:lang w:val="ro-MD" w:eastAsia="ru-RU"/>
          <w14:ligatures w14:val="none"/>
        </w:rPr>
      </w:pPr>
    </w:p>
    <w:p w14:paraId="5109022B"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OS1.2.4 Descrierea obiectivului și justificarea intervențiilor</w:t>
      </w:r>
    </w:p>
    <w:tbl>
      <w:tblPr>
        <w:tblW w:w="962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67333" w:rsidRPr="001C1193" w14:paraId="67D6BF88" w14:textId="77777777" w:rsidTr="00932253">
        <w:tc>
          <w:tcPr>
            <w:tcW w:w="9628" w:type="dxa"/>
          </w:tcPr>
          <w:p w14:paraId="61A512DF" w14:textId="77777777"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bookmarkStart w:id="78" w:name="_Hlk214890629"/>
            <w:r w:rsidRPr="001C1193">
              <w:rPr>
                <w:rFonts w:ascii="Times New Roman" w:eastAsia="Times New Roman" w:hAnsi="Times New Roman" w:cs="Times New Roman"/>
                <w:kern w:val="0"/>
                <w:lang w:val="ro-MD"/>
                <w14:ligatures w14:val="none"/>
              </w:rPr>
              <w:t xml:space="preserve">Productivitatea este o componentă esențială a competitivității și stă la baza unuia dintre obiectivele cheie ale PSPA, și anume, consolidarea orientării fermierilor spre piață și creșterea competitivității exploatațiilor agricole pe termen scurt și lung. În consecință, obiectivul specific, prin intervențiile sectoriale, reflectă această orientare de bază în gestionarea durabilă a agriculturii și, prin urmare, mai competitive, în care fermierii primesc, de asemenea, partea echitabilă din valoarea adăugată în lanțul alimentar. Întărirea competitivității și orientarea spre piață servește la creșterea veniturilor persoanelor implicate în producția primară și la consolidarea competitivității agriculturii în ansamblu. </w:t>
            </w:r>
          </w:p>
          <w:p w14:paraId="14D1DA65" w14:textId="77777777" w:rsidR="00167333" w:rsidRPr="001C1193" w:rsidRDefault="00167333" w:rsidP="00167333">
            <w:pPr>
              <w:spacing w:after="240" w:line="240" w:lineRule="auto"/>
              <w:jc w:val="both"/>
              <w:rPr>
                <w:rFonts w:ascii="Times New Roman" w:eastAsia="Times New Roman" w:hAnsi="Times New Roman" w:cs="Times New Roman"/>
                <w:b/>
                <w:bCs/>
                <w:i/>
                <w:iCs/>
                <w:kern w:val="0"/>
                <w:lang w:val="ro-MD"/>
                <w14:ligatures w14:val="none"/>
              </w:rPr>
            </w:pPr>
            <w:r w:rsidRPr="001C1193">
              <w:rPr>
                <w:rFonts w:ascii="Times New Roman" w:eastAsia="Times New Roman" w:hAnsi="Times New Roman" w:cs="Times New Roman"/>
                <w:kern w:val="0"/>
                <w:lang w:val="ro-MD"/>
                <w14:ligatures w14:val="none"/>
              </w:rPr>
              <w:t xml:space="preserve">Scopul </w:t>
            </w:r>
            <w:r w:rsidRPr="001C1193">
              <w:rPr>
                <w:rFonts w:ascii="Times New Roman" w:eastAsia="Times New Roman" w:hAnsi="Times New Roman" w:cs="Times New Roman"/>
                <w:i/>
                <w:iCs/>
                <w:kern w:val="0"/>
                <w:lang w:val="ro-MD"/>
                <w14:ligatures w14:val="none"/>
              </w:rPr>
              <w:t>intervențiilor sectoriale</w:t>
            </w:r>
            <w:r w:rsidRPr="001C1193">
              <w:rPr>
                <w:rFonts w:ascii="Times New Roman" w:eastAsia="Times New Roman" w:hAnsi="Times New Roman" w:cs="Times New Roman"/>
                <w:kern w:val="0"/>
                <w:lang w:val="ro-MD"/>
                <w14:ligatures w14:val="none"/>
              </w:rPr>
              <w:t xml:space="preserve"> este de a asigura dezvoltarea unor sisteme durabile de producție alimentară și implementarea practicilor agricole rezistente, care cresc productivitatea, ajută la menținerea ecosistemelor, întăresc capacitatea de adaptare la schimbările climatice, condiții climaterice extreme, secetă, inundații și alte dezastre, și îmbunătățesc progresiv calitatea alimentelor, inclusiv prin cooperarea consolidată se dezvoltă cercetarea agricolă, și sunt oferite servicii de extensie, și dezvoltare a tehnologiilor moderne.</w:t>
            </w:r>
          </w:p>
          <w:p w14:paraId="51B3FEF3" w14:textId="77777777"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Sprijin cuplat  pentru venit</w:t>
            </w:r>
            <w:r w:rsidRPr="001C1193">
              <w:rPr>
                <w:rFonts w:ascii="Times New Roman" w:eastAsia="Times New Roman" w:hAnsi="Times New Roman" w:cs="Times New Roman"/>
                <w:kern w:val="0"/>
                <w:lang w:val="ro-MD"/>
                <w14:ligatures w14:val="none"/>
              </w:rPr>
              <w:t xml:space="preserve"> în sectorul vegetal și zootehnic urmărește creșterea productivității și încurajarea  activităților agricole. Toate intervențiile enumerate vor facilita producătorii agroalimentari de a accesa atât piața UE cât și să penetreze noi piețe emergente.</w:t>
            </w:r>
          </w:p>
          <w:p w14:paraId="01489B34" w14:textId="77777777"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Sectorial, fructe si legume</w:t>
            </w:r>
            <w:r w:rsidRPr="001C1193">
              <w:rPr>
                <w:rFonts w:ascii="Times New Roman" w:eastAsia="Times New Roman" w:hAnsi="Times New Roman" w:cs="Times New Roman"/>
                <w:kern w:val="0"/>
                <w:lang w:val="ro-MD"/>
                <w14:ligatures w14:val="none"/>
              </w:rPr>
              <w:t xml:space="preserve"> </w:t>
            </w:r>
            <w:r w:rsidRPr="001C1193">
              <w:rPr>
                <w:rFonts w:ascii="Times New Roman" w:eastAsia="Times New Roman" w:hAnsi="Times New Roman" w:cs="Times New Roman"/>
                <w:i/>
                <w:iCs/>
                <w:kern w:val="0"/>
                <w:lang w:val="ro-MD"/>
                <w14:ligatures w14:val="none"/>
              </w:rPr>
              <w:t>și alte sectoare</w:t>
            </w:r>
            <w:r w:rsidRPr="001C1193">
              <w:rPr>
                <w:rFonts w:ascii="Times New Roman" w:eastAsia="Times New Roman" w:hAnsi="Times New Roman" w:cs="Times New Roman"/>
                <w:kern w:val="0"/>
                <w:lang w:val="ro-MD"/>
                <w14:ligatures w14:val="none"/>
              </w:rPr>
              <w:t>, urmărește încurajarea prin îmbunătățirea planificării producției și adaptarea producției la cerere, precum și îmbunătățirea și menținerea calității produselor. Pentru a crește competitivitatea, este susținută implementarea reglementărilor de calitate, investițiile în active, promovare și marketing, precum și adaptarea la schimbări climatice. Pot solicita sprijin în cadrul intervenției grupurile de producători care sunt recunoscute de autoritatea de management.</w:t>
            </w:r>
          </w:p>
          <w:p w14:paraId="5976D515" w14:textId="77777777"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Sectorial vitivinicol</w:t>
            </w:r>
            <w:r w:rsidRPr="001C1193">
              <w:rPr>
                <w:rFonts w:ascii="Times New Roman" w:eastAsia="Times New Roman" w:hAnsi="Times New Roman" w:cs="Times New Roman"/>
                <w:kern w:val="0"/>
                <w:lang w:val="ro-MD"/>
                <w14:ligatures w14:val="none"/>
              </w:rPr>
              <w:t>. Sprijinul este direcționat către creșterea competitivității producătorilor vitivinicoli. Se urmărește promovarea investițiilor în modernizarea lanțului de producție, în utilizarea de noi tehnologii, și astfel, în creșterea performanței sectorului.</w:t>
            </w:r>
          </w:p>
          <w:p w14:paraId="3ED97380" w14:textId="77777777" w:rsidR="00167333" w:rsidRPr="001C1193" w:rsidRDefault="00167333" w:rsidP="00167333">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Investițiile în procesarea producției agricole</w:t>
            </w:r>
            <w:r w:rsidRPr="001C1193">
              <w:rPr>
                <w:rFonts w:ascii="Times New Roman" w:eastAsia="Times New Roman" w:hAnsi="Times New Roman" w:cs="Times New Roman"/>
                <w:kern w:val="0"/>
                <w:lang w:val="ro-MD"/>
                <w14:ligatures w14:val="none"/>
              </w:rPr>
              <w:t xml:space="preserve"> prevăd sprijinirea proiectelor care vizează transformarea producției primare, luând în considerare aspectele de mediu. Finanțarea urmărește  creșterea productivității pe termen lung. Prin intermediul intervenției date sunt sprijinite investițiile în capacitățile de depozitare, procesare și transformare a producției agricole. Creșterea valorii adăugate și implicit a ameliorării rezultatelor financiare impune găsirea de posibilități care să conducă la creșterea nivelului de performanță a producătorilor. Aceasta va contribui la reducerea pierderilor de producție datorate lipsei unei infrastructuri adecvate de stocare și procesare, reducerea riscurilor de piață și creșterea veniturilor ca urmare a creșterii perioadei optime de valorificare/comercializare a producției, adaptare la solicitările și cerințele pieței. </w:t>
            </w:r>
            <w:r w:rsidRPr="001C1193">
              <w:rPr>
                <w:rFonts w:ascii="Times New Roman" w:eastAsia="Times New Roman" w:hAnsi="Times New Roman" w:cs="Times New Roman"/>
                <w:kern w:val="0"/>
                <w:lang w:val="ro-MD"/>
                <w14:ligatures w14:val="none"/>
              </w:rPr>
              <w:lastRenderedPageBreak/>
              <w:t xml:space="preserve">Transformarea producției asigură plus valoare, oportunități economice suplimentare în spațiul rural, contribuie la o mai bună asigurare cu alimente și adaptare la cerințele și așteptările consumatorilor. </w:t>
            </w:r>
          </w:p>
          <w:p w14:paraId="3730D7E2" w14:textId="764C07F0"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C</w:t>
            </w:r>
            <w:r w:rsidRPr="001C1193">
              <w:rPr>
                <w:rFonts w:ascii="Times New Roman" w:eastAsia="Times New Roman" w:hAnsi="Times New Roman" w:cs="Times New Roman"/>
                <w:kern w:val="0"/>
                <w:lang w:val="ro-MD"/>
                <w14:ligatures w14:val="none"/>
              </w:rPr>
              <w:t xml:space="preserve">ultivarea plantelor furajere, leguminoase și soia, pe lângă utilizarea lor în hrana animalelor, prezintă importanță din punct de vedere al asolamentului și al impactului pozitiv pe care îl au în refacerea structurii solului și al aportului exercitat ca plante premergătoare prin fixarea azotului atmosferic, contribuind la reducerea utilizării </w:t>
            </w:r>
            <w:r w:rsidR="002E1C51" w:rsidRPr="002E1C51">
              <w:rPr>
                <w:rFonts w:ascii="Times New Roman" w:eastAsia="Times New Roman" w:hAnsi="Times New Roman" w:cs="Times New Roman"/>
                <w:kern w:val="0"/>
                <w:lang w:val="ro-MD"/>
                <w14:ligatures w14:val="none"/>
              </w:rPr>
              <w:t>produselor fertilizante anorganice</w:t>
            </w:r>
            <w:r w:rsidRPr="001C1193">
              <w:rPr>
                <w:rFonts w:ascii="Times New Roman" w:eastAsia="Times New Roman" w:hAnsi="Times New Roman" w:cs="Times New Roman"/>
                <w:kern w:val="0"/>
                <w:lang w:val="ro-MD"/>
                <w14:ligatures w14:val="none"/>
              </w:rPr>
              <w:t xml:space="preserve">. Prin această acțiune se va contribui la asigurarea echilibrului de mediu, îmbunătățirea biodiversității, diminuarea </w:t>
            </w:r>
            <w:proofErr w:type="spellStart"/>
            <w:r w:rsidRPr="001C1193">
              <w:rPr>
                <w:rFonts w:ascii="Times New Roman" w:eastAsia="Times New Roman" w:hAnsi="Times New Roman" w:cs="Times New Roman"/>
                <w:kern w:val="0"/>
                <w:lang w:val="ro-MD"/>
                <w14:ligatures w14:val="none"/>
              </w:rPr>
              <w:t>îmburuienării</w:t>
            </w:r>
            <w:proofErr w:type="spellEnd"/>
            <w:r w:rsidRPr="001C1193">
              <w:rPr>
                <w:rFonts w:ascii="Times New Roman" w:eastAsia="Times New Roman" w:hAnsi="Times New Roman" w:cs="Times New Roman"/>
                <w:kern w:val="0"/>
                <w:lang w:val="ro-MD"/>
                <w14:ligatures w14:val="none"/>
              </w:rPr>
              <w:t xml:space="preserve"> pe suprafața cultivată și reducerea aplicării erbicidelor. Cultivarea suprafețelor agricole cu plante proteice, urmărește încurajarea practicării unei agriculturi prietenoase cu mediul. Cultivarea acestor specii bogate în proteină îmbunătățesc ciclul durabil al azotului, contribuind la atenuarea schimbărilor climatice prin sechestrarea carbonului, reduce necesitatea aplicării de </w:t>
            </w:r>
            <w:r w:rsidR="008A1CC6" w:rsidRPr="008A1CC6">
              <w:rPr>
                <w:rFonts w:ascii="Times New Roman" w:eastAsia="Times New Roman" w:hAnsi="Times New Roman" w:cs="Times New Roman"/>
                <w:kern w:val="0"/>
                <w:lang w:val="ro-MD"/>
                <w14:ligatures w14:val="none"/>
              </w:rPr>
              <w:t>produse fertilizante</w:t>
            </w:r>
            <w:r w:rsidRPr="001C1193">
              <w:rPr>
                <w:rFonts w:ascii="Times New Roman" w:eastAsia="Times New Roman" w:hAnsi="Times New Roman" w:cs="Times New Roman"/>
                <w:kern w:val="0"/>
                <w:lang w:val="ro-MD"/>
                <w14:ligatures w14:val="none"/>
              </w:rPr>
              <w:t>.</w:t>
            </w:r>
            <w:bookmarkEnd w:id="78"/>
          </w:p>
        </w:tc>
      </w:tr>
    </w:tbl>
    <w:p w14:paraId="347EBAB8" w14:textId="77777777" w:rsidR="00167333" w:rsidRPr="001C1193" w:rsidRDefault="00167333" w:rsidP="00167333">
      <w:pPr>
        <w:tabs>
          <w:tab w:val="left" w:pos="993"/>
          <w:tab w:val="left" w:pos="1134"/>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7CCDF769"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OS1.2.5 Indicatori de rezultat</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7230"/>
        <w:gridCol w:w="1701"/>
      </w:tblGrid>
      <w:tr w:rsidR="00167333" w:rsidRPr="001C1193" w14:paraId="66AE73AA" w14:textId="77777777" w:rsidTr="00932253">
        <w:tc>
          <w:tcPr>
            <w:tcW w:w="709" w:type="dxa"/>
            <w:shd w:val="clear" w:color="auto" w:fill="D9D9D9"/>
          </w:tcPr>
          <w:p w14:paraId="04997DCB" w14:textId="77777777" w:rsidR="00167333" w:rsidRPr="001C1193" w:rsidRDefault="00167333" w:rsidP="00167333">
            <w:pPr>
              <w:spacing w:after="0" w:line="240" w:lineRule="auto"/>
              <w:jc w:val="both"/>
              <w:rPr>
                <w:rFonts w:ascii="Times New Roman" w:eastAsia="Times New Roman" w:hAnsi="Times New Roman" w:cs="Times New Roman"/>
                <w:b/>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Cod</w:t>
            </w:r>
          </w:p>
        </w:tc>
        <w:tc>
          <w:tcPr>
            <w:tcW w:w="7230" w:type="dxa"/>
            <w:shd w:val="clear" w:color="auto" w:fill="D9D9D9"/>
            <w:vAlign w:val="center"/>
          </w:tcPr>
          <w:p w14:paraId="0F7B97F6" w14:textId="77777777" w:rsidR="00167333" w:rsidRPr="001C1193" w:rsidRDefault="00167333" w:rsidP="00167333">
            <w:pPr>
              <w:spacing w:after="0" w:line="240" w:lineRule="auto"/>
              <w:jc w:val="both"/>
              <w:rPr>
                <w:rFonts w:ascii="Times New Roman" w:eastAsia="Times New Roman" w:hAnsi="Times New Roman" w:cs="Times New Roman"/>
                <w:b/>
                <w:i/>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Indicatori de rezultat</w:t>
            </w:r>
          </w:p>
        </w:tc>
        <w:tc>
          <w:tcPr>
            <w:tcW w:w="1701" w:type="dxa"/>
            <w:shd w:val="clear" w:color="auto" w:fill="D9D9D9"/>
          </w:tcPr>
          <w:p w14:paraId="13816939" w14:textId="77777777"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Valoarea țintă</w:t>
            </w:r>
            <w:r w:rsidRPr="001C1193">
              <w:rPr>
                <w:rFonts w:ascii="Times New Roman" w:eastAsia="Times New Roman" w:hAnsi="Times New Roman" w:cs="Times New Roman"/>
                <w:b/>
                <w:i/>
                <w:kern w:val="0"/>
                <w:sz w:val="20"/>
                <w:szCs w:val="20"/>
                <w:lang w:val="ro-MD" w:eastAsia="ro-RO"/>
                <w14:ligatures w14:val="none"/>
              </w:rPr>
              <w:t xml:space="preserve"> </w:t>
            </w:r>
          </w:p>
        </w:tc>
      </w:tr>
      <w:tr w:rsidR="00167333" w:rsidRPr="001C1193" w14:paraId="36344640" w14:textId="77777777" w:rsidTr="001A70E2">
        <w:trPr>
          <w:trHeight w:val="643"/>
        </w:trPr>
        <w:tc>
          <w:tcPr>
            <w:tcW w:w="709" w:type="dxa"/>
          </w:tcPr>
          <w:p w14:paraId="4D98374B" w14:textId="7EBF16F3"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w:t>
            </w:r>
            <w:r w:rsidR="002D36C2">
              <w:rPr>
                <w:rFonts w:ascii="Times New Roman" w:eastAsia="Times New Roman" w:hAnsi="Times New Roman" w:cs="Times New Roman"/>
                <w:kern w:val="0"/>
                <w:sz w:val="20"/>
                <w:szCs w:val="20"/>
                <w:lang w:val="ro-MD" w:eastAsia="ro-RO"/>
                <w14:ligatures w14:val="none"/>
              </w:rPr>
              <w:t>10</w:t>
            </w:r>
          </w:p>
        </w:tc>
        <w:tc>
          <w:tcPr>
            <w:tcW w:w="7230" w:type="dxa"/>
            <w:tcBorders>
              <w:top w:val="single" w:sz="4" w:space="0" w:color="000000"/>
            </w:tcBorders>
          </w:tcPr>
          <w:p w14:paraId="638E1FB8" w14:textId="6E6F346B" w:rsidR="00167333" w:rsidRPr="001C1193" w:rsidRDefault="002D36C2"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b/>
                <w:i/>
                <w:kern w:val="0"/>
                <w:sz w:val="20"/>
                <w:szCs w:val="20"/>
                <w:lang w:val="ro-MD" w:eastAsia="ro-RO"/>
                <w14:ligatures w14:val="none"/>
              </w:rPr>
            </w:pPr>
            <w:r w:rsidRPr="002D36C2">
              <w:rPr>
                <w:rFonts w:ascii="Times New Roman" w:eastAsia="Times New Roman" w:hAnsi="Times New Roman" w:cs="Times New Roman"/>
                <w:kern w:val="0"/>
                <w:sz w:val="20"/>
                <w:szCs w:val="20"/>
                <w:lang w:val="ro-MD" w:eastAsia="ro-RO"/>
                <w14:ligatures w14:val="none"/>
              </w:rPr>
              <w:t>Modernizarea exploatațiilor: Ponderea exploatațiilor care primesc sprijin pentru investiții în vederea înființării, restructurării, modernizării, inclusiv în vederea utilizării mai eficiente a resurselor</w:t>
            </w:r>
          </w:p>
        </w:tc>
        <w:tc>
          <w:tcPr>
            <w:tcW w:w="1701" w:type="dxa"/>
            <w:vAlign w:val="center"/>
          </w:tcPr>
          <w:p w14:paraId="5E63D020" w14:textId="20511D73" w:rsidR="00167333" w:rsidRPr="001C1193" w:rsidRDefault="00126979" w:rsidP="00167333">
            <w:pPr>
              <w:spacing w:after="0" w:line="240" w:lineRule="auto"/>
              <w:jc w:val="center"/>
              <w:rPr>
                <w:rFonts w:ascii="Times New Roman" w:eastAsia="Times New Roman" w:hAnsi="Times New Roman" w:cs="Times New Roman"/>
                <w:kern w:val="0"/>
                <w:sz w:val="20"/>
                <w:szCs w:val="20"/>
                <w:lang w:val="ro-MD" w:eastAsia="ro-RO"/>
                <w14:ligatures w14:val="none"/>
              </w:rPr>
            </w:pPr>
            <w:r>
              <w:rPr>
                <w:rFonts w:ascii="Times New Roman" w:eastAsia="Times New Roman" w:hAnsi="Times New Roman" w:cs="Times New Roman"/>
                <w:bCs/>
                <w:iCs/>
                <w:kern w:val="0"/>
                <w:sz w:val="20"/>
                <w:szCs w:val="20"/>
                <w:lang w:val="ro-MD" w:eastAsia="ro-RO"/>
                <w14:ligatures w14:val="none"/>
              </w:rPr>
              <w:t>17</w:t>
            </w:r>
            <w:r w:rsidR="00DD32B1" w:rsidRPr="00DD32B1">
              <w:rPr>
                <w:rFonts w:ascii="Times New Roman" w:eastAsia="Times New Roman" w:hAnsi="Times New Roman" w:cs="Times New Roman"/>
                <w:bCs/>
                <w:iCs/>
                <w:kern w:val="0"/>
                <w:sz w:val="20"/>
                <w:szCs w:val="20"/>
                <w:lang w:val="ro-MD" w:eastAsia="ro-RO"/>
                <w14:ligatures w14:val="none"/>
              </w:rPr>
              <w:t>,1</w:t>
            </w:r>
            <w:r>
              <w:rPr>
                <w:rFonts w:ascii="Times New Roman" w:eastAsia="Times New Roman" w:hAnsi="Times New Roman" w:cs="Times New Roman"/>
                <w:bCs/>
                <w:iCs/>
                <w:kern w:val="0"/>
                <w:sz w:val="20"/>
                <w:szCs w:val="20"/>
                <w:lang w:val="ro-MD" w:eastAsia="ro-RO"/>
                <w14:ligatures w14:val="none"/>
              </w:rPr>
              <w:t>0</w:t>
            </w:r>
            <w:r w:rsidR="00DD32B1" w:rsidRPr="00DD32B1">
              <w:rPr>
                <w:rFonts w:ascii="Times New Roman" w:eastAsia="Times New Roman" w:hAnsi="Times New Roman" w:cs="Times New Roman"/>
                <w:bCs/>
                <w:iCs/>
                <w:kern w:val="0"/>
                <w:sz w:val="20"/>
                <w:szCs w:val="20"/>
                <w:lang w:val="ro-MD" w:eastAsia="ro-RO"/>
                <w14:ligatures w14:val="none"/>
              </w:rPr>
              <w:t>%</w:t>
            </w:r>
          </w:p>
        </w:tc>
      </w:tr>
      <w:tr w:rsidR="00167333" w:rsidRPr="001C1193" w14:paraId="41934881" w14:textId="77777777" w:rsidTr="00932253">
        <w:tc>
          <w:tcPr>
            <w:tcW w:w="709" w:type="dxa"/>
          </w:tcPr>
          <w:p w14:paraId="0E77CAF0" w14:textId="4457D7A0"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w:t>
            </w:r>
            <w:r w:rsidR="005220D3">
              <w:rPr>
                <w:rFonts w:ascii="Times New Roman" w:eastAsia="Times New Roman" w:hAnsi="Times New Roman" w:cs="Times New Roman"/>
                <w:kern w:val="0"/>
                <w:sz w:val="20"/>
                <w:szCs w:val="20"/>
                <w:lang w:val="ro-MD" w:eastAsia="ro-RO"/>
                <w14:ligatures w14:val="none"/>
              </w:rPr>
              <w:t>11</w:t>
            </w:r>
          </w:p>
        </w:tc>
        <w:tc>
          <w:tcPr>
            <w:tcW w:w="7230" w:type="dxa"/>
          </w:tcPr>
          <w:p w14:paraId="24B109D1" w14:textId="7BC603CB" w:rsidR="00167333" w:rsidRPr="001C1193" w:rsidRDefault="005220D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5220D3">
              <w:rPr>
                <w:rFonts w:ascii="Times New Roman" w:eastAsia="Times New Roman" w:hAnsi="Times New Roman" w:cs="Times New Roman"/>
                <w:kern w:val="0"/>
                <w:sz w:val="20"/>
                <w:szCs w:val="20"/>
                <w:lang w:val="ro-MD" w:eastAsia="ro-RO"/>
                <w14:ligatures w14:val="none"/>
              </w:rPr>
              <w:t xml:space="preserve">Direcționarea spre </w:t>
            </w:r>
            <w:r w:rsidR="001E6781">
              <w:rPr>
                <w:rFonts w:ascii="Times New Roman" w:eastAsia="Times New Roman" w:hAnsi="Times New Roman" w:cs="Times New Roman"/>
                <w:kern w:val="0"/>
                <w:sz w:val="20"/>
                <w:szCs w:val="20"/>
                <w:lang w:val="ro-MD" w:eastAsia="ro-RO"/>
                <w14:ligatures w14:val="none"/>
              </w:rPr>
              <w:t>exploatații</w:t>
            </w:r>
            <w:r w:rsidRPr="005220D3">
              <w:rPr>
                <w:rFonts w:ascii="Times New Roman" w:eastAsia="Times New Roman" w:hAnsi="Times New Roman" w:cs="Times New Roman"/>
                <w:kern w:val="0"/>
                <w:sz w:val="20"/>
                <w:szCs w:val="20"/>
                <w:lang w:val="ro-MD" w:eastAsia="ro-RO"/>
                <w14:ligatures w14:val="none"/>
              </w:rPr>
              <w:t xml:space="preserve"> din anumite sectoare: Ponderea exploatațiilor care beneficiază de sprijin cuplat pentru venit pentru îmbunătățirea competitivității, a durabilității sau a calității</w:t>
            </w:r>
          </w:p>
        </w:tc>
        <w:tc>
          <w:tcPr>
            <w:tcW w:w="1701" w:type="dxa"/>
            <w:vAlign w:val="center"/>
          </w:tcPr>
          <w:p w14:paraId="36D26C58" w14:textId="4F93F8BA" w:rsidR="00167333" w:rsidRPr="001C1193" w:rsidRDefault="006B621A" w:rsidP="00167333">
            <w:pPr>
              <w:spacing w:after="0" w:line="240" w:lineRule="auto"/>
              <w:jc w:val="center"/>
              <w:rPr>
                <w:rFonts w:ascii="Times New Roman" w:eastAsia="Times New Roman" w:hAnsi="Times New Roman" w:cs="Times New Roman"/>
                <w:kern w:val="0"/>
                <w:sz w:val="20"/>
                <w:szCs w:val="20"/>
                <w:lang w:val="ro-MD" w:eastAsia="ro-RO"/>
                <w14:ligatures w14:val="none"/>
              </w:rPr>
            </w:pPr>
            <w:r w:rsidRPr="006B621A">
              <w:rPr>
                <w:rFonts w:ascii="Times New Roman" w:eastAsia="Times New Roman" w:hAnsi="Times New Roman" w:cs="Times New Roman"/>
                <w:kern w:val="0"/>
                <w:sz w:val="20"/>
                <w:szCs w:val="20"/>
                <w:lang w:val="ro-MD" w:eastAsia="ro-RO"/>
                <w14:ligatures w14:val="none"/>
              </w:rPr>
              <w:t>4</w:t>
            </w:r>
            <w:r w:rsidR="00126979">
              <w:rPr>
                <w:rFonts w:ascii="Times New Roman" w:eastAsia="Times New Roman" w:hAnsi="Times New Roman" w:cs="Times New Roman"/>
                <w:kern w:val="0"/>
                <w:sz w:val="20"/>
                <w:szCs w:val="20"/>
                <w:lang w:val="ro-MD" w:eastAsia="ro-RO"/>
                <w14:ligatures w14:val="none"/>
              </w:rPr>
              <w:t>0</w:t>
            </w:r>
            <w:r w:rsidRPr="006B621A">
              <w:rPr>
                <w:rFonts w:ascii="Times New Roman" w:eastAsia="Times New Roman" w:hAnsi="Times New Roman" w:cs="Times New Roman"/>
                <w:kern w:val="0"/>
                <w:sz w:val="20"/>
                <w:szCs w:val="20"/>
                <w:lang w:val="ro-MD" w:eastAsia="ro-RO"/>
                <w14:ligatures w14:val="none"/>
              </w:rPr>
              <w:t>%</w:t>
            </w:r>
          </w:p>
        </w:tc>
      </w:tr>
      <w:tr w:rsidR="00167333" w:rsidRPr="001C1193" w14:paraId="62A4DEFA" w14:textId="77777777" w:rsidTr="00932253">
        <w:tc>
          <w:tcPr>
            <w:tcW w:w="709" w:type="dxa"/>
          </w:tcPr>
          <w:p w14:paraId="4A516337" w14:textId="18F90915"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w:t>
            </w:r>
            <w:r w:rsidR="005220D3">
              <w:rPr>
                <w:rFonts w:ascii="Times New Roman" w:eastAsia="Times New Roman" w:hAnsi="Times New Roman" w:cs="Times New Roman"/>
                <w:kern w:val="0"/>
                <w:sz w:val="20"/>
                <w:szCs w:val="20"/>
                <w:lang w:val="ro-MD" w:eastAsia="ro-RO"/>
                <w14:ligatures w14:val="none"/>
              </w:rPr>
              <w:t>12</w:t>
            </w:r>
          </w:p>
        </w:tc>
        <w:tc>
          <w:tcPr>
            <w:tcW w:w="7230" w:type="dxa"/>
          </w:tcPr>
          <w:p w14:paraId="2F581377" w14:textId="63B7AECE" w:rsidR="00167333" w:rsidRPr="001C1193" w:rsidRDefault="008E073C"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8E073C">
              <w:rPr>
                <w:rFonts w:ascii="Times New Roman" w:eastAsia="Times New Roman" w:hAnsi="Times New Roman" w:cs="Times New Roman"/>
                <w:kern w:val="0"/>
                <w:sz w:val="20"/>
                <w:szCs w:val="20"/>
                <w:lang w:val="ro-MD" w:eastAsia="ro-RO"/>
                <w14:ligatures w14:val="none"/>
              </w:rPr>
              <w:t xml:space="preserve">Concentrarea ofertei: Creșterea </w:t>
            </w:r>
            <w:r w:rsidR="009000BD" w:rsidRPr="008E073C">
              <w:rPr>
                <w:rFonts w:ascii="Times New Roman" w:eastAsia="Times New Roman" w:hAnsi="Times New Roman" w:cs="Times New Roman"/>
                <w:kern w:val="0"/>
                <w:sz w:val="20"/>
                <w:szCs w:val="20"/>
                <w:lang w:val="ro-MD" w:eastAsia="ro-RO"/>
                <w14:ligatures w14:val="none"/>
              </w:rPr>
              <w:t>valorii</w:t>
            </w:r>
            <w:r w:rsidRPr="008E073C">
              <w:rPr>
                <w:rFonts w:ascii="Times New Roman" w:eastAsia="Times New Roman" w:hAnsi="Times New Roman" w:cs="Times New Roman"/>
                <w:kern w:val="0"/>
                <w:sz w:val="20"/>
                <w:szCs w:val="20"/>
                <w:lang w:val="ro-MD" w:eastAsia="ro-RO"/>
                <w14:ligatures w14:val="none"/>
              </w:rPr>
              <w:t xml:space="preserve"> producției industriale fabricate</w:t>
            </w:r>
          </w:p>
        </w:tc>
        <w:tc>
          <w:tcPr>
            <w:tcW w:w="1701" w:type="dxa"/>
            <w:vAlign w:val="center"/>
          </w:tcPr>
          <w:p w14:paraId="60EF97F1" w14:textId="61AE3682" w:rsidR="00167333" w:rsidRPr="001C1193" w:rsidRDefault="00B2420C" w:rsidP="00167333">
            <w:pPr>
              <w:spacing w:after="0" w:line="240" w:lineRule="auto"/>
              <w:jc w:val="center"/>
              <w:rPr>
                <w:rFonts w:ascii="Times New Roman" w:eastAsia="Times New Roman" w:hAnsi="Times New Roman" w:cs="Times New Roman"/>
                <w:kern w:val="0"/>
                <w:sz w:val="20"/>
                <w:szCs w:val="20"/>
                <w:lang w:val="ro-MD" w:eastAsia="ro-RO"/>
                <w14:ligatures w14:val="none"/>
              </w:rPr>
            </w:pPr>
            <w:r>
              <w:rPr>
                <w:rFonts w:ascii="Times New Roman" w:eastAsia="Times New Roman" w:hAnsi="Times New Roman" w:cs="Times New Roman"/>
                <w:kern w:val="0"/>
                <w:sz w:val="20"/>
                <w:szCs w:val="20"/>
                <w:lang w:val="ro-MD" w:eastAsia="ro-RO"/>
                <w14:ligatures w14:val="none"/>
              </w:rPr>
              <w:t>10%</w:t>
            </w:r>
          </w:p>
        </w:tc>
      </w:tr>
    </w:tbl>
    <w:p w14:paraId="7FBCD7CB" w14:textId="77777777" w:rsidR="00167333" w:rsidRPr="001C1193" w:rsidRDefault="00167333" w:rsidP="00167333">
      <w:pPr>
        <w:tabs>
          <w:tab w:val="left" w:pos="709"/>
          <w:tab w:val="left" w:pos="1134"/>
        </w:tabs>
        <w:spacing w:after="0" w:line="240" w:lineRule="auto"/>
        <w:jc w:val="both"/>
        <w:rPr>
          <w:rFonts w:ascii="Times New Roman" w:eastAsia="Times New Roman" w:hAnsi="Times New Roman" w:cs="Times New Roman"/>
          <w:kern w:val="0"/>
          <w:sz w:val="28"/>
          <w:szCs w:val="28"/>
          <w:lang w:val="ro-MD" w:eastAsia="ru-RU"/>
          <w14:ligatures w14:val="none"/>
        </w:rPr>
      </w:pPr>
    </w:p>
    <w:p w14:paraId="0AAF72B9" w14:textId="77777777" w:rsidR="00167333" w:rsidRPr="001C1193" w:rsidRDefault="00167333" w:rsidP="00167333">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OS1.3. Îmbunătățirea poziției fermierilor în cadrul lanțului valoric</w:t>
      </w:r>
    </w:p>
    <w:p w14:paraId="07D0CCF2" w14:textId="77777777" w:rsidR="00167333" w:rsidRPr="001C1193" w:rsidRDefault="00167333" w:rsidP="00167333">
      <w:pPr>
        <w:tabs>
          <w:tab w:val="left" w:pos="993"/>
          <w:tab w:val="left" w:pos="1134"/>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70531A0E"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OS1.3.1 Rezumatul analizei SWOT</w:t>
      </w:r>
    </w:p>
    <w:tbl>
      <w:tblPr>
        <w:tblStyle w:val="TableGrid"/>
        <w:tblW w:w="9493" w:type="dxa"/>
        <w:tblLook w:val="04A0" w:firstRow="1" w:lastRow="0" w:firstColumn="1" w:lastColumn="0" w:noHBand="0" w:noVBand="1"/>
      </w:tblPr>
      <w:tblGrid>
        <w:gridCol w:w="9493"/>
      </w:tblGrid>
      <w:tr w:rsidR="00FB275D" w:rsidRPr="001C1193" w14:paraId="1E766ABC" w14:textId="77777777" w:rsidTr="00932253">
        <w:tc>
          <w:tcPr>
            <w:tcW w:w="9493" w:type="dxa"/>
            <w:shd w:val="clear" w:color="auto" w:fill="D9D9D9"/>
          </w:tcPr>
          <w:p w14:paraId="3F1B897E" w14:textId="77777777" w:rsidR="00167333" w:rsidRPr="001C1193" w:rsidRDefault="00167333" w:rsidP="00167333">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5E7963" w:rsidRPr="001C1193" w14:paraId="4A9601AC" w14:textId="77777777" w:rsidTr="00932253">
        <w:tc>
          <w:tcPr>
            <w:tcW w:w="9493" w:type="dxa"/>
          </w:tcPr>
          <w:p w14:paraId="3FE97E78" w14:textId="77777777" w:rsidR="00167333" w:rsidRPr="001C1193" w:rsidRDefault="00167333" w:rsidP="00591DE6">
            <w:pPr>
              <w:numPr>
                <w:ilvl w:val="0"/>
                <w:numId w:val="13"/>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Măsuri de suport prin politicile de sprijin financiar ale statului;</w:t>
            </w:r>
          </w:p>
          <w:p w14:paraId="7BA5A911" w14:textId="77777777" w:rsidR="00167333" w:rsidRPr="001C1193" w:rsidRDefault="00167333" w:rsidP="00591DE6">
            <w:pPr>
              <w:numPr>
                <w:ilvl w:val="0"/>
                <w:numId w:val="13"/>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Potențial de dezvoltare a formelor asociative în toate ramurile domeniului agroalimentar;</w:t>
            </w:r>
          </w:p>
          <w:p w14:paraId="1D53EB76" w14:textId="77777777" w:rsidR="00167333" w:rsidRPr="001C1193" w:rsidRDefault="00167333" w:rsidP="00591DE6">
            <w:pPr>
              <w:numPr>
                <w:ilvl w:val="0"/>
                <w:numId w:val="13"/>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Existența unor mărci comerciale consacrate și recunoscute la nivel local și internațional;</w:t>
            </w:r>
          </w:p>
          <w:p w14:paraId="377CD221" w14:textId="77777777" w:rsidR="00167333" w:rsidRPr="001C1193" w:rsidRDefault="00167333" w:rsidP="00591DE6">
            <w:pPr>
              <w:numPr>
                <w:ilvl w:val="0"/>
                <w:numId w:val="13"/>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Tradiții de consum a produselor autentice.</w:t>
            </w:r>
          </w:p>
        </w:tc>
      </w:tr>
      <w:tr w:rsidR="00FB275D" w:rsidRPr="001C1193" w14:paraId="40F7EFBD" w14:textId="77777777" w:rsidTr="00932253">
        <w:tc>
          <w:tcPr>
            <w:tcW w:w="9493" w:type="dxa"/>
            <w:shd w:val="clear" w:color="auto" w:fill="D9D9D9"/>
          </w:tcPr>
          <w:p w14:paraId="77CAFA79"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5E7963" w:rsidRPr="001C1193" w14:paraId="00072F8F" w14:textId="77777777" w:rsidTr="00932253">
        <w:tc>
          <w:tcPr>
            <w:tcW w:w="9493" w:type="dxa"/>
          </w:tcPr>
          <w:p w14:paraId="02B50233" w14:textId="77777777" w:rsidR="00167333" w:rsidRPr="001C1193" w:rsidRDefault="00167333" w:rsidP="00167333">
            <w:pPr>
              <w:numPr>
                <w:ilvl w:val="0"/>
                <w:numId w:val="14"/>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Conștientizare, cunoștințe  și cultură insuficientă în procesul asocierii și a promovării produselor;</w:t>
            </w:r>
          </w:p>
          <w:p w14:paraId="75221E83" w14:textId="77777777" w:rsidR="00167333" w:rsidRPr="001C1193" w:rsidRDefault="00167333" w:rsidP="00167333">
            <w:pPr>
              <w:numPr>
                <w:ilvl w:val="0"/>
                <w:numId w:val="14"/>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Neîncrederea reciprocă a fermierilor;</w:t>
            </w:r>
          </w:p>
          <w:p w14:paraId="38F98C71" w14:textId="77777777" w:rsidR="00167333" w:rsidRPr="001C1193" w:rsidRDefault="00167333" w:rsidP="00167333">
            <w:pPr>
              <w:numPr>
                <w:ilvl w:val="0"/>
                <w:numId w:val="14"/>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Nivel redus al capacităților investiționale private în dezvoltarea lanțurilor valorice lungi în cadrul grupurilor de producător;</w:t>
            </w:r>
          </w:p>
          <w:p w14:paraId="588D9767" w14:textId="77777777" w:rsidR="00167333" w:rsidRPr="001C1193" w:rsidRDefault="00167333" w:rsidP="00167333">
            <w:pPr>
              <w:numPr>
                <w:ilvl w:val="0"/>
                <w:numId w:val="14"/>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Inexistența modelelor de succes care pot fi replicate;</w:t>
            </w:r>
          </w:p>
          <w:p w14:paraId="4AF627C7" w14:textId="77777777" w:rsidR="00167333" w:rsidRPr="001C1193" w:rsidRDefault="00167333" w:rsidP="00167333">
            <w:pPr>
              <w:numPr>
                <w:ilvl w:val="0"/>
                <w:numId w:val="14"/>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Reprezentativitate nestructurată/ încă neacoperită pentru toate sectoarele;</w:t>
            </w:r>
          </w:p>
          <w:p w14:paraId="6060E392" w14:textId="77777777" w:rsidR="00167333" w:rsidRPr="001C1193" w:rsidRDefault="00167333" w:rsidP="00167333">
            <w:pPr>
              <w:numPr>
                <w:ilvl w:val="0"/>
                <w:numId w:val="14"/>
              </w:numPr>
              <w:pBdr>
                <w:top w:val="nil"/>
                <w:left w:val="nil"/>
                <w:bottom w:val="nil"/>
                <w:right w:val="nil"/>
                <w:between w:val="nil"/>
              </w:pBdr>
              <w:tabs>
                <w:tab w:val="left" w:pos="458"/>
              </w:tabs>
              <w:ind w:left="306" w:hanging="284"/>
              <w:rPr>
                <w:rFonts w:ascii="Times New Roman" w:eastAsia="Times New Roman" w:hAnsi="Times New Roman"/>
                <w:lang w:val="ro-MD"/>
              </w:rPr>
            </w:pPr>
            <w:r w:rsidRPr="001C1193">
              <w:rPr>
                <w:rFonts w:ascii="Times New Roman" w:hAnsi="Times New Roman"/>
                <w:lang w:val="ro-MD"/>
              </w:rPr>
              <w:t>Insuficiența instrumentelor de promovare.</w:t>
            </w:r>
          </w:p>
        </w:tc>
      </w:tr>
      <w:tr w:rsidR="00FB275D" w:rsidRPr="001C1193" w14:paraId="6CA600EC" w14:textId="77777777" w:rsidTr="00932253">
        <w:tc>
          <w:tcPr>
            <w:tcW w:w="9493" w:type="dxa"/>
            <w:shd w:val="clear" w:color="auto" w:fill="D9D9D9"/>
          </w:tcPr>
          <w:p w14:paraId="2EB83A6C"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Oportunități</w:t>
            </w:r>
          </w:p>
        </w:tc>
      </w:tr>
      <w:tr w:rsidR="005E7963" w:rsidRPr="001C1193" w14:paraId="41893C17" w14:textId="77777777" w:rsidTr="00932253">
        <w:tc>
          <w:tcPr>
            <w:tcW w:w="9493" w:type="dxa"/>
          </w:tcPr>
          <w:p w14:paraId="377E5459"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Îmbunătățirea poziției pe piață prin asociere și promovare;</w:t>
            </w:r>
          </w:p>
          <w:p w14:paraId="0476A27E"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Creșterea gradului de complexitate a afacerii;</w:t>
            </w:r>
          </w:p>
          <w:p w14:paraId="56446C2D"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Accesul mai facil la piețele naționale și/ sau externe;</w:t>
            </w:r>
          </w:p>
          <w:p w14:paraId="19F6E13A"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Capacități de negocieri îmbunătățite;</w:t>
            </w:r>
          </w:p>
          <w:p w14:paraId="2F2B309C"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Creșterea competitivității;</w:t>
            </w:r>
          </w:p>
          <w:p w14:paraId="26F48F8A"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Oferirea de oportunități de dezvoltare a afacerilor mici și medii;</w:t>
            </w:r>
          </w:p>
          <w:p w14:paraId="0F3363D3"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Creșterea capacității investiționale.</w:t>
            </w:r>
          </w:p>
        </w:tc>
      </w:tr>
      <w:tr w:rsidR="00FB275D" w:rsidRPr="001C1193" w14:paraId="665F5BCE" w14:textId="77777777" w:rsidTr="00932253">
        <w:tc>
          <w:tcPr>
            <w:tcW w:w="9493" w:type="dxa"/>
            <w:shd w:val="clear" w:color="auto" w:fill="D9D9D9"/>
          </w:tcPr>
          <w:p w14:paraId="48D31F2A"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5E7963" w:rsidRPr="001C1193" w14:paraId="3FB34177" w14:textId="77777777" w:rsidTr="00932253">
        <w:tc>
          <w:tcPr>
            <w:tcW w:w="9493" w:type="dxa"/>
          </w:tcPr>
          <w:p w14:paraId="7351EDF6" w14:textId="77777777" w:rsidR="00167333" w:rsidRPr="001C1193" w:rsidRDefault="00167333" w:rsidP="00591DE6">
            <w:pPr>
              <w:numPr>
                <w:ilvl w:val="0"/>
                <w:numId w:val="16"/>
              </w:numPr>
              <w:tabs>
                <w:tab w:val="left" w:pos="175"/>
                <w:tab w:val="left" w:pos="306"/>
                <w:tab w:val="left" w:pos="1560"/>
              </w:tabs>
              <w:ind w:hanging="693"/>
              <w:contextualSpacing/>
              <w:rPr>
                <w:rFonts w:ascii="Times New Roman" w:hAnsi="Times New Roman"/>
                <w:lang w:val="ro-MD" w:eastAsia="ru-RU"/>
              </w:rPr>
            </w:pPr>
            <w:r w:rsidRPr="001C1193">
              <w:rPr>
                <w:rFonts w:ascii="Times New Roman" w:hAnsi="Times New Roman"/>
                <w:lang w:val="ro-MD" w:eastAsia="ru-RU"/>
              </w:rPr>
              <w:t>Instabilitatea și inconsistența politicilor în domeniu;</w:t>
            </w:r>
          </w:p>
          <w:p w14:paraId="2922E770" w14:textId="77777777" w:rsidR="00167333" w:rsidRPr="001C1193" w:rsidRDefault="00167333" w:rsidP="00591DE6">
            <w:pPr>
              <w:numPr>
                <w:ilvl w:val="0"/>
                <w:numId w:val="16"/>
              </w:numPr>
              <w:tabs>
                <w:tab w:val="left" w:pos="175"/>
                <w:tab w:val="left" w:pos="306"/>
                <w:tab w:val="left" w:pos="1560"/>
              </w:tabs>
              <w:ind w:hanging="693"/>
              <w:contextualSpacing/>
              <w:rPr>
                <w:rFonts w:ascii="Times New Roman" w:hAnsi="Times New Roman"/>
                <w:lang w:val="ro-MD" w:eastAsia="ru-RU"/>
              </w:rPr>
            </w:pPr>
            <w:r w:rsidRPr="001C1193">
              <w:rPr>
                <w:rFonts w:ascii="Times New Roman" w:hAnsi="Times New Roman"/>
                <w:lang w:val="ro-MD" w:eastAsia="ru-RU"/>
              </w:rPr>
              <w:t>Randament scăzut al activității organelor administrative asociative;</w:t>
            </w:r>
          </w:p>
          <w:p w14:paraId="3B156AE9" w14:textId="77777777" w:rsidR="00167333" w:rsidRPr="001C1193" w:rsidRDefault="00167333" w:rsidP="00591DE6">
            <w:pPr>
              <w:numPr>
                <w:ilvl w:val="0"/>
                <w:numId w:val="16"/>
              </w:numPr>
              <w:tabs>
                <w:tab w:val="left" w:pos="175"/>
                <w:tab w:val="left" w:pos="306"/>
                <w:tab w:val="left" w:pos="1560"/>
              </w:tabs>
              <w:ind w:hanging="693"/>
              <w:contextualSpacing/>
              <w:rPr>
                <w:rFonts w:ascii="Times New Roman" w:hAnsi="Times New Roman"/>
                <w:lang w:val="ro-MD" w:eastAsia="ru-RU"/>
              </w:rPr>
            </w:pPr>
            <w:r w:rsidRPr="001C1193">
              <w:rPr>
                <w:rFonts w:ascii="Times New Roman" w:hAnsi="Times New Roman"/>
                <w:lang w:val="ro-MD" w:eastAsia="ru-RU"/>
              </w:rPr>
              <w:t>Grad înalt de concentrare a producției agricole în profil orizontal.</w:t>
            </w:r>
          </w:p>
        </w:tc>
      </w:tr>
    </w:tbl>
    <w:p w14:paraId="5AE33D62" w14:textId="77777777" w:rsidR="00167333" w:rsidRPr="001C1193" w:rsidRDefault="00167333" w:rsidP="00167333">
      <w:pPr>
        <w:tabs>
          <w:tab w:val="left" w:pos="993"/>
          <w:tab w:val="left" w:pos="1134"/>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5AB6B98F"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lastRenderedPageBreak/>
        <w:t>OS1.3.2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167333" w:rsidRPr="001C1193" w14:paraId="6F9BC311" w14:textId="77777777" w:rsidTr="00932253">
        <w:tc>
          <w:tcPr>
            <w:tcW w:w="719" w:type="dxa"/>
            <w:shd w:val="clear" w:color="auto" w:fill="D9D9D9"/>
          </w:tcPr>
          <w:p w14:paraId="2EF97E70" w14:textId="77777777" w:rsidR="00167333" w:rsidRPr="001C1193" w:rsidRDefault="00167333" w:rsidP="00167333">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34746036" w14:textId="77777777" w:rsidR="00167333" w:rsidRPr="001C1193" w:rsidRDefault="00167333" w:rsidP="00167333">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167333" w:rsidRPr="001C1193" w14:paraId="661453B2" w14:textId="77777777" w:rsidTr="00932253">
        <w:tc>
          <w:tcPr>
            <w:tcW w:w="719" w:type="dxa"/>
          </w:tcPr>
          <w:p w14:paraId="4597600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w:t>
            </w:r>
          </w:p>
        </w:tc>
        <w:tc>
          <w:tcPr>
            <w:tcW w:w="8789" w:type="dxa"/>
            <w:vAlign w:val="bottom"/>
          </w:tcPr>
          <w:p w14:paraId="5B4AF7E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Îmbunătățirea independenței strategice în aprovizionarea cu alimente </w:t>
            </w:r>
          </w:p>
        </w:tc>
      </w:tr>
      <w:tr w:rsidR="00167333" w:rsidRPr="001C1193" w14:paraId="77B41DC0" w14:textId="77777777" w:rsidTr="00932253">
        <w:tc>
          <w:tcPr>
            <w:tcW w:w="719" w:type="dxa"/>
          </w:tcPr>
          <w:p w14:paraId="34DBAF27"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789" w:type="dxa"/>
            <w:vAlign w:val="bottom"/>
          </w:tcPr>
          <w:p w14:paraId="6ADB3CB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167333" w:rsidRPr="001C1193" w14:paraId="75E75B21" w14:textId="77777777" w:rsidTr="00932253">
        <w:tc>
          <w:tcPr>
            <w:tcW w:w="719" w:type="dxa"/>
          </w:tcPr>
          <w:p w14:paraId="53E64BA8"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N8</w:t>
            </w:r>
          </w:p>
        </w:tc>
        <w:tc>
          <w:tcPr>
            <w:tcW w:w="8789" w:type="dxa"/>
            <w:vAlign w:val="bottom"/>
          </w:tcPr>
          <w:p w14:paraId="44F13E14"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vizibilității și recunoașterea pe piața internă a vinurilor produse în Republica Moldova și informarea consumatorului privind beneficiile consumului responsabil de vin</w:t>
            </w:r>
          </w:p>
        </w:tc>
      </w:tr>
      <w:tr w:rsidR="00167333" w:rsidRPr="001C1193" w14:paraId="5E767440" w14:textId="77777777" w:rsidTr="00932253">
        <w:tc>
          <w:tcPr>
            <w:tcW w:w="719" w:type="dxa"/>
          </w:tcPr>
          <w:p w14:paraId="47A0075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N12</w:t>
            </w:r>
          </w:p>
        </w:tc>
        <w:tc>
          <w:tcPr>
            <w:tcW w:w="8789" w:type="dxa"/>
            <w:vAlign w:val="bottom"/>
          </w:tcPr>
          <w:p w14:paraId="61463BF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Menținerea interesului producătorilor de a se dezvolta în raport cu cerințele pieței oferind produse îmbunătățite calitativ, dar și cu o vizibilitate sporită pe piața internă și externă</w:t>
            </w:r>
          </w:p>
        </w:tc>
      </w:tr>
      <w:tr w:rsidR="00167333" w:rsidRPr="001C1193" w14:paraId="250D5111" w14:textId="77777777" w:rsidTr="00932253">
        <w:tc>
          <w:tcPr>
            <w:tcW w:w="719" w:type="dxa"/>
          </w:tcPr>
          <w:p w14:paraId="0156A41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N13</w:t>
            </w:r>
          </w:p>
        </w:tc>
        <w:tc>
          <w:tcPr>
            <w:tcW w:w="8789" w:type="dxa"/>
            <w:vAlign w:val="bottom"/>
          </w:tcPr>
          <w:p w14:paraId="73E14B2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(productivitatea/ rentabilizarea) sectorului zootehnic</w:t>
            </w:r>
          </w:p>
        </w:tc>
      </w:tr>
      <w:tr w:rsidR="00167333" w:rsidRPr="001C1193" w14:paraId="312941A4" w14:textId="77777777" w:rsidTr="00932253">
        <w:tc>
          <w:tcPr>
            <w:tcW w:w="719" w:type="dxa"/>
          </w:tcPr>
          <w:p w14:paraId="0AEBD13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N15</w:t>
            </w:r>
          </w:p>
        </w:tc>
        <w:tc>
          <w:tcPr>
            <w:tcW w:w="8789" w:type="dxa"/>
            <w:vAlign w:val="bottom"/>
          </w:tcPr>
          <w:p w14:paraId="13C6153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poziției apicultorilor în lanțul valoric</w:t>
            </w:r>
          </w:p>
        </w:tc>
      </w:tr>
      <w:tr w:rsidR="00167333" w:rsidRPr="001C1193" w14:paraId="4FC6F9F4" w14:textId="77777777" w:rsidTr="00932253">
        <w:tc>
          <w:tcPr>
            <w:tcW w:w="719" w:type="dxa"/>
          </w:tcPr>
          <w:p w14:paraId="16C7F5D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N18</w:t>
            </w:r>
          </w:p>
        </w:tc>
        <w:tc>
          <w:tcPr>
            <w:tcW w:w="8789" w:type="dxa"/>
            <w:vAlign w:val="bottom"/>
          </w:tcPr>
          <w:p w14:paraId="102E001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lanțului  scurt de aprovizionare</w:t>
            </w:r>
          </w:p>
        </w:tc>
      </w:tr>
      <w:tr w:rsidR="00167333" w:rsidRPr="001C1193" w14:paraId="56144ECA" w14:textId="77777777" w:rsidTr="00932253">
        <w:tc>
          <w:tcPr>
            <w:tcW w:w="719" w:type="dxa"/>
          </w:tcPr>
          <w:p w14:paraId="1F6FDFE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N27</w:t>
            </w:r>
          </w:p>
        </w:tc>
        <w:tc>
          <w:tcPr>
            <w:tcW w:w="8789" w:type="dxa"/>
            <w:vAlign w:val="bottom"/>
          </w:tcPr>
          <w:p w14:paraId="21EE829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structurilor de prelucrare și comercializare a produselor agricole</w:t>
            </w:r>
          </w:p>
        </w:tc>
      </w:tr>
      <w:tr w:rsidR="00167333" w:rsidRPr="001C1193" w14:paraId="730BBF50" w14:textId="77777777" w:rsidTr="00932253">
        <w:tc>
          <w:tcPr>
            <w:tcW w:w="719" w:type="dxa"/>
          </w:tcPr>
          <w:p w14:paraId="641F923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N29</w:t>
            </w:r>
          </w:p>
        </w:tc>
        <w:tc>
          <w:tcPr>
            <w:tcW w:w="8789" w:type="dxa"/>
            <w:vAlign w:val="bottom"/>
          </w:tcPr>
          <w:p w14:paraId="2A394B5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Structurarea eficientă a lanțurilor de producție/procesare/comercializare</w:t>
            </w:r>
          </w:p>
        </w:tc>
      </w:tr>
      <w:tr w:rsidR="00167333" w:rsidRPr="001C1193" w14:paraId="40E95B70" w14:textId="77777777" w:rsidTr="00932253">
        <w:tc>
          <w:tcPr>
            <w:tcW w:w="719" w:type="dxa"/>
          </w:tcPr>
          <w:p w14:paraId="24B74C3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N30</w:t>
            </w:r>
          </w:p>
        </w:tc>
        <w:tc>
          <w:tcPr>
            <w:tcW w:w="8789" w:type="dxa"/>
            <w:vAlign w:val="bottom"/>
          </w:tcPr>
          <w:p w14:paraId="26F2851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piețelor locale și facilitarea consumului autohton</w:t>
            </w:r>
          </w:p>
        </w:tc>
      </w:tr>
      <w:tr w:rsidR="00167333" w:rsidRPr="001C1193" w14:paraId="739CD066" w14:textId="77777777" w:rsidTr="00932253">
        <w:tc>
          <w:tcPr>
            <w:tcW w:w="719" w:type="dxa"/>
          </w:tcPr>
          <w:p w14:paraId="5365B07A"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N31</w:t>
            </w:r>
          </w:p>
        </w:tc>
        <w:tc>
          <w:tcPr>
            <w:tcW w:w="8789" w:type="dxa"/>
            <w:vAlign w:val="bottom"/>
          </w:tcPr>
          <w:p w14:paraId="7F301B8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gradului de cooperare și asociere</w:t>
            </w:r>
          </w:p>
        </w:tc>
      </w:tr>
      <w:tr w:rsidR="00167333" w:rsidRPr="001C1193" w14:paraId="2A54140F" w14:textId="77777777" w:rsidTr="00932253">
        <w:tc>
          <w:tcPr>
            <w:tcW w:w="719" w:type="dxa"/>
          </w:tcPr>
          <w:p w14:paraId="61F3C87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N37</w:t>
            </w:r>
          </w:p>
        </w:tc>
        <w:tc>
          <w:tcPr>
            <w:tcW w:w="8789" w:type="dxa"/>
            <w:vAlign w:val="bottom"/>
          </w:tcPr>
          <w:p w14:paraId="605EA7B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continuării de către tineri fermieri a activității în mediul rural</w:t>
            </w:r>
          </w:p>
        </w:tc>
      </w:tr>
      <w:tr w:rsidR="00167333" w:rsidRPr="001C1193" w14:paraId="39AADB6F" w14:textId="77777777" w:rsidTr="00932253">
        <w:tc>
          <w:tcPr>
            <w:tcW w:w="719" w:type="dxa"/>
          </w:tcPr>
          <w:p w14:paraId="7692465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N38</w:t>
            </w:r>
          </w:p>
        </w:tc>
        <w:tc>
          <w:tcPr>
            <w:tcW w:w="8789" w:type="dxa"/>
            <w:vAlign w:val="bottom"/>
          </w:tcPr>
          <w:p w14:paraId="64A21920" w14:textId="27F355B2"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Facilitarea dezvoltării sustenabile a </w:t>
            </w:r>
            <w:r w:rsidR="00A70125" w:rsidRPr="00A70125">
              <w:rPr>
                <w:rFonts w:ascii="Times New Roman" w:eastAsia="Times New Roman" w:hAnsi="Times New Roman" w:cs="Times New Roman"/>
                <w:kern w:val="0"/>
                <w:lang w:val="ro-MD" w:eastAsia="ro-RO"/>
                <w14:ligatures w14:val="none"/>
              </w:rPr>
              <w:t xml:space="preserve">micilor fermieri și a  </w:t>
            </w:r>
            <w:r w:rsidRPr="001C1193">
              <w:rPr>
                <w:rFonts w:ascii="Times New Roman" w:eastAsia="Times New Roman" w:hAnsi="Times New Roman" w:cs="Times New Roman"/>
                <w:kern w:val="0"/>
                <w:lang w:val="ro-MD" w:eastAsia="ro-RO"/>
                <w14:ligatures w14:val="none"/>
              </w:rPr>
              <w:t>fermelor de familie în zonele rurale</w:t>
            </w:r>
          </w:p>
        </w:tc>
      </w:tr>
      <w:tr w:rsidR="00167333" w:rsidRPr="001C1193" w14:paraId="476EB124" w14:textId="77777777" w:rsidTr="00932253">
        <w:tc>
          <w:tcPr>
            <w:tcW w:w="719" w:type="dxa"/>
          </w:tcPr>
          <w:p w14:paraId="6AB0FFF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N39</w:t>
            </w:r>
          </w:p>
        </w:tc>
        <w:tc>
          <w:tcPr>
            <w:tcW w:w="8789" w:type="dxa"/>
            <w:vAlign w:val="bottom"/>
          </w:tcPr>
          <w:p w14:paraId="2359CF3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infrastructurii fizice, conexe afacerilor</w:t>
            </w:r>
          </w:p>
        </w:tc>
      </w:tr>
    </w:tbl>
    <w:p w14:paraId="7C8E9534" w14:textId="77777777" w:rsidR="00167333" w:rsidRPr="001C1193" w:rsidRDefault="00167333" w:rsidP="00167333">
      <w:pPr>
        <w:tabs>
          <w:tab w:val="left" w:pos="993"/>
          <w:tab w:val="left" w:pos="1134"/>
          <w:tab w:val="left" w:pos="1276"/>
        </w:tabs>
        <w:spacing w:after="0" w:line="240" w:lineRule="auto"/>
        <w:jc w:val="both"/>
        <w:rPr>
          <w:rFonts w:ascii="Times New Roman" w:eastAsia="Times New Roman" w:hAnsi="Times New Roman" w:cs="Times New Roman"/>
          <w:kern w:val="0"/>
          <w:sz w:val="28"/>
          <w:szCs w:val="28"/>
          <w:lang w:val="ro-MD" w:eastAsia="ru-RU"/>
          <w14:ligatures w14:val="none"/>
        </w:rPr>
      </w:pPr>
    </w:p>
    <w:p w14:paraId="04FEF803"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OS1.3.3 Strategia de intervenție</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0"/>
        <w:gridCol w:w="2520"/>
        <w:gridCol w:w="2700"/>
        <w:gridCol w:w="2728"/>
      </w:tblGrid>
      <w:tr w:rsidR="00167333" w:rsidRPr="003A78D5" w14:paraId="47D36416" w14:textId="77777777" w:rsidTr="00932253">
        <w:tc>
          <w:tcPr>
            <w:tcW w:w="1550" w:type="dxa"/>
          </w:tcPr>
          <w:p w14:paraId="447D31FA"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b/>
                <w:bCs/>
                <w:kern w:val="0"/>
                <w:lang w:val="ro-MD" w:eastAsia="ro-RO"/>
                <w14:ligatures w14:val="none"/>
              </w:rPr>
              <w:t>Formă de intervenție</w:t>
            </w:r>
          </w:p>
        </w:tc>
        <w:tc>
          <w:tcPr>
            <w:tcW w:w="2520" w:type="dxa"/>
          </w:tcPr>
          <w:p w14:paraId="11F32814"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b/>
                <w:bCs/>
                <w:kern w:val="0"/>
                <w:lang w:val="ro-MD" w:eastAsia="ro-RO"/>
                <w14:ligatures w14:val="none"/>
              </w:rPr>
              <w:t>Tipul de intervenție</w:t>
            </w:r>
          </w:p>
        </w:tc>
        <w:tc>
          <w:tcPr>
            <w:tcW w:w="2700" w:type="dxa"/>
          </w:tcPr>
          <w:p w14:paraId="38553C17"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b/>
                <w:bCs/>
                <w:kern w:val="0"/>
                <w:lang w:val="ro-MD" w:eastAsia="ro-RO"/>
                <w14:ligatures w14:val="none"/>
              </w:rPr>
              <w:t>Cod de intervenție (SM) – Denumire</w:t>
            </w:r>
          </w:p>
        </w:tc>
        <w:tc>
          <w:tcPr>
            <w:tcW w:w="2728" w:type="dxa"/>
          </w:tcPr>
          <w:p w14:paraId="38EF1A5E" w14:textId="77777777"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b/>
                <w:bCs/>
                <w:kern w:val="0"/>
                <w:lang w:val="ro-MD" w:eastAsia="ro-RO"/>
                <w14:ligatures w14:val="none"/>
              </w:rPr>
              <w:t>Indicator comun de realizare</w:t>
            </w:r>
          </w:p>
        </w:tc>
      </w:tr>
      <w:tr w:rsidR="00167333" w:rsidRPr="003A78D5" w14:paraId="237063AF" w14:textId="77777777" w:rsidTr="00932253">
        <w:tc>
          <w:tcPr>
            <w:tcW w:w="1550" w:type="dxa"/>
          </w:tcPr>
          <w:p w14:paraId="69CB2E47" w14:textId="0E6B0691" w:rsidR="00167333" w:rsidRPr="003A78D5" w:rsidRDefault="00657BAD" w:rsidP="00167333">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Intervenții sectoriale</w:t>
            </w:r>
          </w:p>
        </w:tc>
        <w:tc>
          <w:tcPr>
            <w:tcW w:w="2520" w:type="dxa"/>
          </w:tcPr>
          <w:p w14:paraId="32BB41A5" w14:textId="54599458" w:rsidR="00167333" w:rsidRPr="003A78D5" w:rsidRDefault="00E97A9C"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Intervenții sectoriale – art. 21, alin. (1), lit. c)</w:t>
            </w:r>
          </w:p>
        </w:tc>
        <w:tc>
          <w:tcPr>
            <w:tcW w:w="2700" w:type="dxa"/>
          </w:tcPr>
          <w:p w14:paraId="54D22757" w14:textId="0AC0A9AC" w:rsidR="00167333" w:rsidRPr="003A78D5"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79" w:name="bookmark=id.fwflr44rz2fc" w:colFirst="0" w:colLast="0"/>
            <w:bookmarkStart w:id="80" w:name="bookmark=id.l6vcrdufwigq" w:colFirst="0" w:colLast="0"/>
            <w:bookmarkEnd w:id="79"/>
            <w:bookmarkEnd w:id="80"/>
            <w:r w:rsidRPr="003A78D5">
              <w:rPr>
                <w:rFonts w:ascii="Times New Roman" w:eastAsia="Times New Roman" w:hAnsi="Times New Roman" w:cs="Times New Roman"/>
                <w:kern w:val="0"/>
                <w:lang w:val="ro-MD" w:eastAsia="ro-RO"/>
                <w14:ligatures w14:val="none"/>
              </w:rPr>
              <w:t>IS-V-0</w:t>
            </w:r>
            <w:r w:rsidR="003B724C" w:rsidRPr="003A78D5">
              <w:rPr>
                <w:rFonts w:ascii="Times New Roman" w:eastAsia="Times New Roman" w:hAnsi="Times New Roman" w:cs="Times New Roman"/>
                <w:kern w:val="0"/>
                <w:lang w:val="ro-MD" w:eastAsia="ro-RO"/>
                <w14:ligatures w14:val="none"/>
              </w:rPr>
              <w:t>1</w:t>
            </w:r>
            <w:r w:rsidRPr="003A78D5">
              <w:rPr>
                <w:rFonts w:ascii="Times New Roman" w:eastAsia="Times New Roman" w:hAnsi="Times New Roman" w:cs="Times New Roman"/>
                <w:kern w:val="0"/>
                <w:lang w:val="ro-MD" w:eastAsia="ro-RO"/>
                <w14:ligatures w14:val="none"/>
              </w:rPr>
              <w:t xml:space="preserve"> </w:t>
            </w:r>
            <w:r w:rsidR="003B724C" w:rsidRPr="003A78D5">
              <w:rPr>
                <w:rFonts w:ascii="Times New Roman" w:eastAsia="Times New Roman" w:hAnsi="Times New Roman" w:cs="Times New Roman"/>
                <w:kern w:val="0"/>
                <w:lang w:val="ro-MD" w:eastAsia="ro-RO"/>
                <w14:ligatures w14:val="none"/>
              </w:rPr>
              <w:t>Măsuri de sprijin pentru activitățile din plantațiile viticole</w:t>
            </w:r>
          </w:p>
        </w:tc>
        <w:tc>
          <w:tcPr>
            <w:tcW w:w="2728" w:type="dxa"/>
          </w:tcPr>
          <w:p w14:paraId="1D3C0AA0" w14:textId="0814F41A" w:rsidR="00167333" w:rsidRPr="003A78D5" w:rsidRDefault="00167333" w:rsidP="00167333">
            <w:pPr>
              <w:spacing w:after="0" w:line="240" w:lineRule="auto"/>
              <w:jc w:val="both"/>
              <w:rPr>
                <w:rFonts w:ascii="Times New Roman" w:eastAsia="Times New Roman" w:hAnsi="Times New Roman" w:cs="Times New Roman"/>
                <w:strike/>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O.3 </w:t>
            </w:r>
            <w:r w:rsidR="00100C96" w:rsidRPr="003A78D5">
              <w:rPr>
                <w:rFonts w:ascii="Times New Roman" w:eastAsia="Times New Roman" w:hAnsi="Times New Roman" w:cs="Times New Roman"/>
                <w:kern w:val="0"/>
                <w:lang w:val="ro-MD" w:eastAsia="ro-RO"/>
                <w14:ligatures w14:val="none"/>
              </w:rPr>
              <w:t>Numărul de proiecte, hectare, sau de unități care beneficiază de sprijin în sectorul vitivinicol</w:t>
            </w:r>
          </w:p>
        </w:tc>
      </w:tr>
      <w:tr w:rsidR="001346F5" w:rsidRPr="003A78D5" w14:paraId="1C329D67" w14:textId="77777777" w:rsidTr="00932253">
        <w:tc>
          <w:tcPr>
            <w:tcW w:w="1550" w:type="dxa"/>
          </w:tcPr>
          <w:p w14:paraId="77350B5D" w14:textId="3AE7A4B2" w:rsidR="001346F5" w:rsidRPr="003A78D5" w:rsidRDefault="00657BAD"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Intervenții sectoriale</w:t>
            </w:r>
          </w:p>
        </w:tc>
        <w:tc>
          <w:tcPr>
            <w:tcW w:w="2520" w:type="dxa"/>
          </w:tcPr>
          <w:p w14:paraId="4901DB6E" w14:textId="754EE7DD" w:rsidR="001346F5" w:rsidRPr="003A78D5" w:rsidRDefault="00A4628B"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Sectorul vitivinicol – art. 21, alin. (1), lit. c)</w:t>
            </w:r>
          </w:p>
        </w:tc>
        <w:tc>
          <w:tcPr>
            <w:tcW w:w="2700" w:type="dxa"/>
          </w:tcPr>
          <w:p w14:paraId="674BF37C" w14:textId="008B31D1" w:rsidR="001346F5" w:rsidRPr="003A78D5" w:rsidRDefault="00A4628B"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IS-V-02 </w:t>
            </w:r>
            <w:r w:rsidR="005127CA" w:rsidRPr="003A78D5">
              <w:rPr>
                <w:rFonts w:ascii="Times New Roman" w:eastAsia="Times New Roman" w:hAnsi="Times New Roman" w:cs="Times New Roman"/>
                <w:kern w:val="0"/>
                <w:lang w:val="ro-MD" w:eastAsia="ro-RO"/>
                <w14:ligatures w14:val="none"/>
              </w:rPr>
              <w:t>Măsuri de sprijin pentru sporirea competitivității unităților vinicole</w:t>
            </w:r>
          </w:p>
        </w:tc>
        <w:tc>
          <w:tcPr>
            <w:tcW w:w="2728" w:type="dxa"/>
          </w:tcPr>
          <w:p w14:paraId="67C8C4CB" w14:textId="013480E5" w:rsidR="001346F5" w:rsidRPr="003A78D5" w:rsidRDefault="00657BAD"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O.3 Numărul de proiecte, hectare, sau de unități care beneficiază de sprijin în sectorul vitivinicol</w:t>
            </w:r>
          </w:p>
        </w:tc>
      </w:tr>
      <w:tr w:rsidR="001346F5" w:rsidRPr="003A78D5" w14:paraId="18E1EE92" w14:textId="77777777" w:rsidTr="00932253">
        <w:tc>
          <w:tcPr>
            <w:tcW w:w="1550" w:type="dxa"/>
          </w:tcPr>
          <w:p w14:paraId="7DA28F26" w14:textId="63A60718" w:rsidR="001346F5" w:rsidRPr="003A78D5" w:rsidRDefault="00657BAD"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Intervenții sectoriale</w:t>
            </w:r>
          </w:p>
        </w:tc>
        <w:tc>
          <w:tcPr>
            <w:tcW w:w="2520" w:type="dxa"/>
          </w:tcPr>
          <w:p w14:paraId="605AB0D8" w14:textId="3E4CC756" w:rsidR="001346F5" w:rsidRPr="003A78D5" w:rsidRDefault="00A03FBE"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Intervenții sectoriale – art. 21, alin. (1), lit. a) și d)</w:t>
            </w:r>
          </w:p>
        </w:tc>
        <w:tc>
          <w:tcPr>
            <w:tcW w:w="2700" w:type="dxa"/>
          </w:tcPr>
          <w:p w14:paraId="123F3B0B" w14:textId="0722062C" w:rsidR="001346F5" w:rsidRPr="003A78D5" w:rsidRDefault="00880389"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IS-OP-03 </w:t>
            </w:r>
            <w:r w:rsidR="00D22B41" w:rsidRPr="003A78D5">
              <w:rPr>
                <w:rFonts w:ascii="Times New Roman" w:eastAsia="Times New Roman" w:hAnsi="Times New Roman" w:cs="Times New Roman"/>
                <w:kern w:val="0"/>
                <w:lang w:val="ro-MD" w:eastAsia="ro-RO"/>
                <w14:ligatures w14:val="none"/>
              </w:rPr>
              <w:t>Îmbunătățirea planificării producției și adaptarea acesteia la cerere, precum și finanțarea tehnologiilor adaptate la condițiile climatice aflate în schimbare</w:t>
            </w:r>
          </w:p>
        </w:tc>
        <w:tc>
          <w:tcPr>
            <w:tcW w:w="2728" w:type="dxa"/>
          </w:tcPr>
          <w:p w14:paraId="1EC8D00B" w14:textId="4E003B97" w:rsidR="001346F5" w:rsidRPr="003A78D5" w:rsidRDefault="00063981"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O.8 Numărul de programe operaționale care beneficiază de sprijin</w:t>
            </w:r>
          </w:p>
        </w:tc>
      </w:tr>
      <w:tr w:rsidR="001346F5" w:rsidRPr="003A78D5" w14:paraId="0FC6599B" w14:textId="77777777" w:rsidTr="00932253">
        <w:tc>
          <w:tcPr>
            <w:tcW w:w="1550" w:type="dxa"/>
          </w:tcPr>
          <w:p w14:paraId="216D34BD" w14:textId="013D68A2" w:rsidR="001346F5" w:rsidRPr="003A78D5" w:rsidRDefault="00054DD7"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Intervenții sectoriale</w:t>
            </w:r>
          </w:p>
        </w:tc>
        <w:tc>
          <w:tcPr>
            <w:tcW w:w="2520" w:type="dxa"/>
          </w:tcPr>
          <w:p w14:paraId="758CEB68" w14:textId="601F35AF" w:rsidR="001346F5" w:rsidRPr="003A78D5" w:rsidRDefault="00054DD7"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Intervenții sectoriale – art. 21, alin. (1), lit. b)</w:t>
            </w:r>
          </w:p>
        </w:tc>
        <w:tc>
          <w:tcPr>
            <w:tcW w:w="2700" w:type="dxa"/>
          </w:tcPr>
          <w:p w14:paraId="3A2FF030" w14:textId="4BFDC34B" w:rsidR="001346F5" w:rsidRPr="003A78D5" w:rsidRDefault="00760614"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IS-A-04 </w:t>
            </w:r>
            <w:r w:rsidR="00942FC8" w:rsidRPr="003A78D5">
              <w:rPr>
                <w:rFonts w:ascii="Times New Roman" w:eastAsia="Times New Roman" w:hAnsi="Times New Roman" w:cs="Times New Roman"/>
                <w:kern w:val="0"/>
                <w:lang w:val="ro-MD" w:eastAsia="ro-RO"/>
                <w14:ligatures w14:val="none"/>
              </w:rPr>
              <w:t>Sprijin pentru dezvoltarea sectorului apicol</w:t>
            </w:r>
          </w:p>
        </w:tc>
        <w:tc>
          <w:tcPr>
            <w:tcW w:w="2728" w:type="dxa"/>
          </w:tcPr>
          <w:p w14:paraId="5C1E4192" w14:textId="0F38E007" w:rsidR="001346F5" w:rsidRPr="003A78D5" w:rsidRDefault="003B2A58" w:rsidP="0016733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O.4 Numărul de acțiuni sau de unități destinate conservării sau îmbunătățirii apiculturii</w:t>
            </w:r>
          </w:p>
        </w:tc>
      </w:tr>
      <w:tr w:rsidR="0063087D" w:rsidRPr="003A78D5" w14:paraId="428122F4" w14:textId="77777777" w:rsidTr="00932253">
        <w:tc>
          <w:tcPr>
            <w:tcW w:w="1550" w:type="dxa"/>
          </w:tcPr>
          <w:p w14:paraId="032DE559" w14:textId="396A61DF" w:rsidR="0063087D" w:rsidRPr="003A78D5"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Intervenții sectoriale</w:t>
            </w:r>
          </w:p>
        </w:tc>
        <w:tc>
          <w:tcPr>
            <w:tcW w:w="2520" w:type="dxa"/>
          </w:tcPr>
          <w:p w14:paraId="12C43B2F" w14:textId="4139861F" w:rsidR="0063087D" w:rsidRPr="003A78D5"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Intervenții sectoriale – art. 21, alin. (1), lit. a), c) și d)</w:t>
            </w:r>
          </w:p>
        </w:tc>
        <w:tc>
          <w:tcPr>
            <w:tcW w:w="2700" w:type="dxa"/>
          </w:tcPr>
          <w:p w14:paraId="0D1F483B" w14:textId="56DB327F" w:rsidR="0063087D" w:rsidRPr="003A78D5"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IS-C-05 Sprijin pentru încadrarea în scheme de calitate</w:t>
            </w:r>
          </w:p>
        </w:tc>
        <w:tc>
          <w:tcPr>
            <w:tcW w:w="2728" w:type="dxa"/>
          </w:tcPr>
          <w:p w14:paraId="0422B4DD" w14:textId="322D06CF" w:rsidR="0063087D" w:rsidRPr="003A78D5"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O.11 Numărul beneficiarilor care primesc sprijin pentru a participa la sisteme de calitate oficiale</w:t>
            </w:r>
          </w:p>
        </w:tc>
      </w:tr>
      <w:tr w:rsidR="0063087D" w:rsidRPr="003A78D5" w14:paraId="6F2C00A5" w14:textId="77777777" w:rsidTr="00932253">
        <w:tc>
          <w:tcPr>
            <w:tcW w:w="1550" w:type="dxa"/>
          </w:tcPr>
          <w:p w14:paraId="1E79F011" w14:textId="2BC97AA9" w:rsidR="0063087D" w:rsidRPr="003A78D5"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Dezvoltarea rurală</w:t>
            </w:r>
          </w:p>
        </w:tc>
        <w:tc>
          <w:tcPr>
            <w:tcW w:w="2520" w:type="dxa"/>
          </w:tcPr>
          <w:p w14:paraId="46FB6F34" w14:textId="2D0BD1C0" w:rsidR="0063087D" w:rsidRPr="003A78D5"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Efectuarea investițiilor în produse agricole </w:t>
            </w:r>
            <w:proofErr w:type="spellStart"/>
            <w:r w:rsidRPr="003A78D5">
              <w:rPr>
                <w:rFonts w:ascii="Times New Roman" w:eastAsia="Times New Roman" w:hAnsi="Times New Roman" w:cs="Times New Roman"/>
                <w:kern w:val="0"/>
                <w:lang w:val="ro-MD" w:eastAsia="ro-RO"/>
                <w14:ligatures w14:val="none"/>
              </w:rPr>
              <w:t>şi</w:t>
            </w:r>
            <w:proofErr w:type="spellEnd"/>
            <w:r w:rsidRPr="003A78D5">
              <w:rPr>
                <w:rFonts w:ascii="Times New Roman" w:eastAsia="Times New Roman" w:hAnsi="Times New Roman" w:cs="Times New Roman"/>
                <w:kern w:val="0"/>
                <w:lang w:val="ro-MD" w:eastAsia="ro-RO"/>
                <w14:ligatures w14:val="none"/>
              </w:rPr>
              <w:t xml:space="preserve"> produse alimentare cu valoare adăugată – art. 22, alin. (1), lit. c)</w:t>
            </w:r>
          </w:p>
        </w:tc>
        <w:tc>
          <w:tcPr>
            <w:tcW w:w="2700" w:type="dxa"/>
          </w:tcPr>
          <w:p w14:paraId="36E5EC1E" w14:textId="0B8C1A22" w:rsidR="0063087D" w:rsidRPr="003A78D5"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DR-01 Sprijin pentru investiții în modernizarea și înființarea exploatațiilor agricole în domeniul vegetal</w:t>
            </w:r>
          </w:p>
        </w:tc>
        <w:tc>
          <w:tcPr>
            <w:tcW w:w="2728" w:type="dxa"/>
          </w:tcPr>
          <w:p w14:paraId="2DA006A7" w14:textId="1D45F6EA" w:rsidR="0063087D" w:rsidRPr="003A78D5"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O.2 Numărul de operațiuni sau unități care beneficiază de sprijin pentru investiții</w:t>
            </w:r>
          </w:p>
        </w:tc>
      </w:tr>
      <w:tr w:rsidR="0063087D" w:rsidRPr="003A78D5" w14:paraId="1949CFBE" w14:textId="77777777" w:rsidTr="00932253">
        <w:tc>
          <w:tcPr>
            <w:tcW w:w="1550" w:type="dxa"/>
          </w:tcPr>
          <w:p w14:paraId="5BDB290A" w14:textId="0381F610" w:rsidR="0063087D" w:rsidRPr="003A78D5"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lastRenderedPageBreak/>
              <w:t>Dezvoltarea rurală</w:t>
            </w:r>
          </w:p>
        </w:tc>
        <w:tc>
          <w:tcPr>
            <w:tcW w:w="2520" w:type="dxa"/>
          </w:tcPr>
          <w:p w14:paraId="01C24332" w14:textId="4BA5E48D" w:rsidR="0063087D" w:rsidRPr="003A78D5"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Efectuarea investițiilor în produse agricole </w:t>
            </w:r>
            <w:proofErr w:type="spellStart"/>
            <w:r w:rsidRPr="003A78D5">
              <w:rPr>
                <w:rFonts w:ascii="Times New Roman" w:eastAsia="Times New Roman" w:hAnsi="Times New Roman" w:cs="Times New Roman"/>
                <w:kern w:val="0"/>
                <w:lang w:val="ro-MD" w:eastAsia="ro-RO"/>
                <w14:ligatures w14:val="none"/>
              </w:rPr>
              <w:t>şi</w:t>
            </w:r>
            <w:proofErr w:type="spellEnd"/>
            <w:r w:rsidRPr="003A78D5">
              <w:rPr>
                <w:rFonts w:ascii="Times New Roman" w:eastAsia="Times New Roman" w:hAnsi="Times New Roman" w:cs="Times New Roman"/>
                <w:kern w:val="0"/>
                <w:lang w:val="ro-MD" w:eastAsia="ro-RO"/>
                <w14:ligatures w14:val="none"/>
              </w:rPr>
              <w:t xml:space="preserve"> produse alimentare cu valoare adăugată - art. 22, alin. (1), lit. c)</w:t>
            </w:r>
          </w:p>
        </w:tc>
        <w:tc>
          <w:tcPr>
            <w:tcW w:w="2700" w:type="dxa"/>
          </w:tcPr>
          <w:p w14:paraId="1498917C" w14:textId="4894E048" w:rsidR="0063087D" w:rsidRPr="003A78D5"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DR-02 Construcția sau modernizarea </w:t>
            </w:r>
            <w:r w:rsidR="001E6781" w:rsidRPr="003A78D5">
              <w:rPr>
                <w:rFonts w:ascii="Times New Roman" w:eastAsia="Times New Roman" w:hAnsi="Times New Roman" w:cs="Times New Roman"/>
                <w:kern w:val="0"/>
                <w:lang w:val="ro-MD" w:eastAsia="ro-RO"/>
                <w14:ligatures w14:val="none"/>
              </w:rPr>
              <w:t>exploatațiilor</w:t>
            </w:r>
            <w:r w:rsidRPr="003A78D5">
              <w:rPr>
                <w:rFonts w:ascii="Times New Roman" w:eastAsia="Times New Roman" w:hAnsi="Times New Roman" w:cs="Times New Roman"/>
                <w:kern w:val="0"/>
                <w:lang w:val="ro-MD" w:eastAsia="ro-RO"/>
                <w14:ligatures w14:val="none"/>
              </w:rPr>
              <w:t xml:space="preserve"> zootehnice</w:t>
            </w:r>
          </w:p>
        </w:tc>
        <w:tc>
          <w:tcPr>
            <w:tcW w:w="2728" w:type="dxa"/>
          </w:tcPr>
          <w:p w14:paraId="3C11FDFE" w14:textId="5402F43D" w:rsidR="0063087D" w:rsidRPr="003A78D5"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O.2 Numărul de operațiuni sau unități care beneficiază de sprijin pentru investiții</w:t>
            </w:r>
          </w:p>
        </w:tc>
      </w:tr>
      <w:tr w:rsidR="0063087D" w:rsidRPr="003A78D5" w14:paraId="64772C84" w14:textId="77777777" w:rsidTr="00932253">
        <w:tc>
          <w:tcPr>
            <w:tcW w:w="1550" w:type="dxa"/>
          </w:tcPr>
          <w:p w14:paraId="4F3317AE" w14:textId="77777777" w:rsidR="0063087D" w:rsidRPr="003A78D5"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Dezvoltarea rurală</w:t>
            </w:r>
          </w:p>
        </w:tc>
        <w:tc>
          <w:tcPr>
            <w:tcW w:w="2520" w:type="dxa"/>
          </w:tcPr>
          <w:p w14:paraId="7620426D" w14:textId="60BA5801" w:rsidR="0063087D" w:rsidRPr="003A78D5"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 xml:space="preserve">Asumarea angajamentelor în materie de mediu </w:t>
            </w:r>
            <w:proofErr w:type="spellStart"/>
            <w:r w:rsidRPr="003A78D5">
              <w:rPr>
                <w:rFonts w:ascii="Times New Roman" w:eastAsia="Times New Roman" w:hAnsi="Times New Roman" w:cs="Times New Roman"/>
                <w:kern w:val="0"/>
                <w:lang w:val="ro-MD"/>
                <w14:ligatures w14:val="none"/>
              </w:rPr>
              <w:t>şi</w:t>
            </w:r>
            <w:proofErr w:type="spellEnd"/>
            <w:r w:rsidRPr="003A78D5">
              <w:rPr>
                <w:rFonts w:ascii="Times New Roman" w:eastAsia="Times New Roman" w:hAnsi="Times New Roman" w:cs="Times New Roman"/>
                <w:kern w:val="0"/>
                <w:lang w:val="ro-MD"/>
                <w14:ligatures w14:val="none"/>
              </w:rPr>
              <w:t xml:space="preserve"> de climă </w:t>
            </w:r>
            <w:proofErr w:type="spellStart"/>
            <w:r w:rsidRPr="003A78D5">
              <w:rPr>
                <w:rFonts w:ascii="Times New Roman" w:eastAsia="Times New Roman" w:hAnsi="Times New Roman" w:cs="Times New Roman"/>
                <w:kern w:val="0"/>
                <w:lang w:val="ro-MD"/>
                <w14:ligatures w14:val="none"/>
              </w:rPr>
              <w:t>şi</w:t>
            </w:r>
            <w:proofErr w:type="spellEnd"/>
            <w:r w:rsidRPr="003A78D5">
              <w:rPr>
                <w:rFonts w:ascii="Times New Roman" w:eastAsia="Times New Roman" w:hAnsi="Times New Roman" w:cs="Times New Roman"/>
                <w:kern w:val="0"/>
                <w:lang w:val="ro-MD"/>
                <w14:ligatures w14:val="none"/>
              </w:rPr>
              <w:t xml:space="preserve"> a altor angajamente în materie de gestionare – art. 22, alin. (1), lit. a)</w:t>
            </w:r>
          </w:p>
        </w:tc>
        <w:tc>
          <w:tcPr>
            <w:tcW w:w="2700" w:type="dxa"/>
          </w:tcPr>
          <w:p w14:paraId="4EA15618" w14:textId="3F4BE460" w:rsidR="0063087D" w:rsidRPr="003A78D5"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DR-05 Agricultura ecologică - conversie și menținerea certificării</w:t>
            </w:r>
          </w:p>
        </w:tc>
        <w:tc>
          <w:tcPr>
            <w:tcW w:w="2728" w:type="dxa"/>
          </w:tcPr>
          <w:p w14:paraId="1E70B25C" w14:textId="43A08B89" w:rsidR="0063087D" w:rsidRPr="003A78D5" w:rsidRDefault="0063087D" w:rsidP="0063087D">
            <w:pPr>
              <w:spacing w:after="0" w:line="240" w:lineRule="auto"/>
              <w:jc w:val="both"/>
              <w:rPr>
                <w:rFonts w:ascii="Times New Roman" w:eastAsia="Times New Roman" w:hAnsi="Times New Roman" w:cs="Times New Roman"/>
                <w:color w:val="EE0000"/>
                <w:kern w:val="0"/>
                <w:lang w:val="ro-MD" w:eastAsia="ro-RO"/>
                <w14:ligatures w14:val="none"/>
              </w:rPr>
            </w:pPr>
            <w:r w:rsidRPr="003A78D5">
              <w:rPr>
                <w:rFonts w:ascii="Times New Roman" w:eastAsia="Times New Roman" w:hAnsi="Times New Roman" w:cs="Times New Roman"/>
                <w:kern w:val="0"/>
                <w:lang w:val="ro-MD"/>
                <w14:ligatures w14:val="none"/>
              </w:rPr>
              <w:t>O.9 Numărul de hectare sau numărul altor unități care beneficiază de sprijin pentru agricultura ecologică</w:t>
            </w:r>
          </w:p>
        </w:tc>
      </w:tr>
      <w:tr w:rsidR="00E6648E" w:rsidRPr="003A78D5" w14:paraId="3C48D732" w14:textId="77777777" w:rsidTr="00932253">
        <w:tc>
          <w:tcPr>
            <w:tcW w:w="1550" w:type="dxa"/>
          </w:tcPr>
          <w:p w14:paraId="2960195E" w14:textId="21FECE0C" w:rsidR="00E6648E" w:rsidRPr="003A78D5" w:rsidRDefault="00E6648E" w:rsidP="00E6648E">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eastAsia="ro-RO"/>
                <w14:ligatures w14:val="none"/>
              </w:rPr>
              <w:t>Dezvoltarea Rurală</w:t>
            </w:r>
          </w:p>
        </w:tc>
        <w:tc>
          <w:tcPr>
            <w:tcW w:w="2520" w:type="dxa"/>
          </w:tcPr>
          <w:p w14:paraId="66B9EB5C" w14:textId="47336891" w:rsidR="00E6648E" w:rsidRPr="003A78D5" w:rsidRDefault="00E6648E" w:rsidP="00E6648E">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eastAsia="ro-RO"/>
                <w14:ligatures w14:val="none"/>
              </w:rPr>
              <w:t xml:space="preserve">Efectuarea investițiilor în produse agricole </w:t>
            </w:r>
            <w:proofErr w:type="spellStart"/>
            <w:r w:rsidRPr="003A78D5">
              <w:rPr>
                <w:rFonts w:ascii="Times New Roman" w:eastAsia="Times New Roman" w:hAnsi="Times New Roman" w:cs="Times New Roman"/>
                <w:kern w:val="0"/>
                <w:lang w:val="ro-MD" w:eastAsia="ro-RO"/>
                <w14:ligatures w14:val="none"/>
              </w:rPr>
              <w:t>şi</w:t>
            </w:r>
            <w:proofErr w:type="spellEnd"/>
            <w:r w:rsidRPr="003A78D5">
              <w:rPr>
                <w:rFonts w:ascii="Times New Roman" w:eastAsia="Times New Roman" w:hAnsi="Times New Roman" w:cs="Times New Roman"/>
                <w:kern w:val="0"/>
                <w:lang w:val="ro-MD" w:eastAsia="ro-RO"/>
                <w14:ligatures w14:val="none"/>
              </w:rPr>
              <w:t xml:space="preserve"> produse alimentare cu valoare adăugată – art. 22, alin. (1), lit. c)</w:t>
            </w:r>
          </w:p>
        </w:tc>
        <w:tc>
          <w:tcPr>
            <w:tcW w:w="2700" w:type="dxa"/>
          </w:tcPr>
          <w:p w14:paraId="05871BD1" w14:textId="1A3F6416" w:rsidR="00E6648E" w:rsidRPr="003A78D5" w:rsidRDefault="00E6648E" w:rsidP="00E6648E">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eastAsia="ro-RO"/>
                <w14:ligatures w14:val="none"/>
              </w:rPr>
              <w:t>DR-07 Sprijin pentru investiții în condiționarea, procesarea și depozitarea produselor agroalimentare</w:t>
            </w:r>
          </w:p>
        </w:tc>
        <w:tc>
          <w:tcPr>
            <w:tcW w:w="2728" w:type="dxa"/>
          </w:tcPr>
          <w:p w14:paraId="2B42C9EA" w14:textId="0CEF5891" w:rsidR="00E6648E" w:rsidRPr="003A78D5" w:rsidRDefault="00E6648E" w:rsidP="00E6648E">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eastAsia="ro-RO"/>
                <w14:ligatures w14:val="none"/>
              </w:rPr>
              <w:t>O.2 Numărul de operațiuni sau unități care beneficiază de sprijin pentru investiții</w:t>
            </w:r>
          </w:p>
        </w:tc>
      </w:tr>
      <w:tr w:rsidR="00E6648E" w:rsidRPr="003A78D5" w14:paraId="6C6A9F47" w14:textId="77777777" w:rsidTr="00932253">
        <w:tc>
          <w:tcPr>
            <w:tcW w:w="1550" w:type="dxa"/>
          </w:tcPr>
          <w:p w14:paraId="756A3E96" w14:textId="5EE448C9" w:rsidR="00E6648E" w:rsidRPr="003A78D5" w:rsidRDefault="00E6648E" w:rsidP="00E6648E">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Dezvoltarea rurală</w:t>
            </w:r>
          </w:p>
        </w:tc>
        <w:tc>
          <w:tcPr>
            <w:tcW w:w="2520" w:type="dxa"/>
          </w:tcPr>
          <w:p w14:paraId="07F000C6" w14:textId="2FB2C729" w:rsidR="00E6648E" w:rsidRPr="003A78D5" w:rsidRDefault="00E6648E" w:rsidP="00E6648E">
            <w:pPr>
              <w:spacing w:after="0" w:line="240" w:lineRule="auto"/>
              <w:jc w:val="both"/>
              <w:rPr>
                <w:rFonts w:ascii="Times New Roman" w:eastAsia="Times New Roman" w:hAnsi="Times New Roman" w:cs="Times New Roman"/>
                <w:kern w:val="0"/>
                <w:lang w:val="ro-MD"/>
                <w14:ligatures w14:val="none"/>
              </w:rPr>
            </w:pPr>
            <w:proofErr w:type="spellStart"/>
            <w:r w:rsidRPr="003A78D5">
              <w:rPr>
                <w:rFonts w:ascii="Times New Roman" w:eastAsia="Times New Roman" w:hAnsi="Times New Roman" w:cs="Times New Roman"/>
                <w:kern w:val="0"/>
                <w:lang w:val="ro-MD"/>
                <w14:ligatures w14:val="none"/>
              </w:rPr>
              <w:t>Înfiinţarea</w:t>
            </w:r>
            <w:proofErr w:type="spellEnd"/>
            <w:r w:rsidRPr="003A78D5">
              <w:rPr>
                <w:rFonts w:ascii="Times New Roman" w:eastAsia="Times New Roman" w:hAnsi="Times New Roman" w:cs="Times New Roman"/>
                <w:kern w:val="0"/>
                <w:lang w:val="ro-MD"/>
                <w14:ligatures w14:val="none"/>
              </w:rPr>
              <w:t xml:space="preserve"> </w:t>
            </w:r>
            <w:proofErr w:type="spellStart"/>
            <w:r w:rsidRPr="003A78D5">
              <w:rPr>
                <w:rFonts w:ascii="Times New Roman" w:eastAsia="Times New Roman" w:hAnsi="Times New Roman" w:cs="Times New Roman"/>
                <w:kern w:val="0"/>
                <w:lang w:val="ro-MD"/>
                <w14:ligatures w14:val="none"/>
              </w:rPr>
              <w:t>şi</w:t>
            </w:r>
            <w:proofErr w:type="spellEnd"/>
            <w:r w:rsidRPr="003A78D5">
              <w:rPr>
                <w:rFonts w:ascii="Times New Roman" w:eastAsia="Times New Roman" w:hAnsi="Times New Roman" w:cs="Times New Roman"/>
                <w:kern w:val="0"/>
                <w:lang w:val="ro-MD"/>
                <w14:ligatures w14:val="none"/>
              </w:rPr>
              <w:t xml:space="preserve">/sau dezvoltarea întreprinderilor în zonele rurale, </w:t>
            </w:r>
            <w:proofErr w:type="spellStart"/>
            <w:r w:rsidRPr="003A78D5">
              <w:rPr>
                <w:rFonts w:ascii="Times New Roman" w:eastAsia="Times New Roman" w:hAnsi="Times New Roman" w:cs="Times New Roman"/>
                <w:kern w:val="0"/>
                <w:lang w:val="ro-MD"/>
                <w14:ligatures w14:val="none"/>
              </w:rPr>
              <w:t>susţinerea</w:t>
            </w:r>
            <w:proofErr w:type="spellEnd"/>
            <w:r w:rsidRPr="003A78D5">
              <w:rPr>
                <w:rFonts w:ascii="Times New Roman" w:eastAsia="Times New Roman" w:hAnsi="Times New Roman" w:cs="Times New Roman"/>
                <w:kern w:val="0"/>
                <w:lang w:val="ro-MD"/>
                <w14:ligatures w14:val="none"/>
              </w:rPr>
              <w:t xml:space="preserve"> micilor fermieri </w:t>
            </w:r>
            <w:proofErr w:type="spellStart"/>
            <w:r w:rsidRPr="003A78D5">
              <w:rPr>
                <w:rFonts w:ascii="Times New Roman" w:eastAsia="Times New Roman" w:hAnsi="Times New Roman" w:cs="Times New Roman"/>
                <w:kern w:val="0"/>
                <w:lang w:val="ro-MD"/>
                <w14:ligatures w14:val="none"/>
              </w:rPr>
              <w:t>şi</w:t>
            </w:r>
            <w:proofErr w:type="spellEnd"/>
            <w:r w:rsidRPr="003A78D5">
              <w:rPr>
                <w:rFonts w:ascii="Times New Roman" w:eastAsia="Times New Roman" w:hAnsi="Times New Roman" w:cs="Times New Roman"/>
                <w:kern w:val="0"/>
                <w:lang w:val="ro-MD"/>
                <w14:ligatures w14:val="none"/>
              </w:rPr>
              <w:t xml:space="preserve"> a fermelor de familie – art. 22, alin. (1), lit. e)</w:t>
            </w:r>
          </w:p>
        </w:tc>
        <w:tc>
          <w:tcPr>
            <w:tcW w:w="2700" w:type="dxa"/>
          </w:tcPr>
          <w:p w14:paraId="1D5A5E36" w14:textId="3A985D66" w:rsidR="00E6648E" w:rsidRPr="003A78D5" w:rsidRDefault="00E6648E" w:rsidP="00E6648E">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DR-12 Investiții în diversificarea activităților economice neagricole</w:t>
            </w:r>
          </w:p>
        </w:tc>
        <w:tc>
          <w:tcPr>
            <w:tcW w:w="2728" w:type="dxa"/>
          </w:tcPr>
          <w:p w14:paraId="2EDCEC86" w14:textId="1BDF758C" w:rsidR="00E6648E" w:rsidRPr="003A78D5" w:rsidRDefault="00937541" w:rsidP="00E6648E">
            <w:pPr>
              <w:spacing w:after="0" w:line="240" w:lineRule="auto"/>
              <w:jc w:val="both"/>
              <w:rPr>
                <w:rFonts w:ascii="Times New Roman" w:eastAsia="Times New Roman" w:hAnsi="Times New Roman" w:cs="Times New Roman"/>
                <w:kern w:val="0"/>
                <w:lang w:val="ro-MD"/>
                <w14:ligatures w14:val="none"/>
              </w:rPr>
            </w:pPr>
            <w:r w:rsidRPr="00937541">
              <w:rPr>
                <w:rFonts w:ascii="Times New Roman" w:eastAsia="Times New Roman" w:hAnsi="Times New Roman" w:cs="Times New Roman"/>
                <w:kern w:val="0"/>
                <w:lang w:val="ro-MD"/>
                <w14:ligatures w14:val="none"/>
              </w:rPr>
              <w:t>O.15 Numărul de întreprinderi rurale care primesc sprijin pentru înființare</w:t>
            </w:r>
          </w:p>
        </w:tc>
      </w:tr>
    </w:tbl>
    <w:p w14:paraId="595C3C7A" w14:textId="77777777" w:rsidR="00167333" w:rsidRPr="001C1193" w:rsidRDefault="00167333" w:rsidP="00167333">
      <w:pPr>
        <w:tabs>
          <w:tab w:val="left" w:pos="993"/>
          <w:tab w:val="left" w:pos="1134"/>
          <w:tab w:val="left" w:pos="1276"/>
        </w:tabs>
        <w:spacing w:after="0" w:line="240" w:lineRule="auto"/>
        <w:jc w:val="both"/>
        <w:rPr>
          <w:rFonts w:ascii="Times New Roman" w:eastAsia="Times New Roman" w:hAnsi="Times New Roman" w:cs="Times New Roman"/>
          <w:kern w:val="0"/>
          <w:sz w:val="28"/>
          <w:szCs w:val="28"/>
          <w:lang w:val="ro-MD" w:eastAsia="ru-RU"/>
          <w14:ligatures w14:val="none"/>
        </w:rPr>
      </w:pPr>
    </w:p>
    <w:p w14:paraId="4288EFA8"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OS1.3.4 Descrierea obiectivului și justificarea intervențiilor</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167333" w:rsidRPr="001C1193" w14:paraId="75E1C716" w14:textId="77777777" w:rsidTr="00932253">
        <w:tc>
          <w:tcPr>
            <w:tcW w:w="9498" w:type="dxa"/>
          </w:tcPr>
          <w:p w14:paraId="1A5EE9FC" w14:textId="77777777" w:rsidR="00167333" w:rsidRPr="001C1193" w:rsidRDefault="00167333" w:rsidP="00167333">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Asocierea în agricultura Republicii Moldova este la o etapă incipientă de dezvoltare, atât ca număr de grupuri de producători, cât și ca nivel de dezvoltare a culturii de cooperare. Micile gospodării țărănești se află într-o stare dezavantajoasă în relația cu partenerii comerciali, având o capacitate de negociere limitată, din motivul unor cantități nesemnificative de produse agricole oferite și capacității insuficiente de agregare a ofertei, fiind lipsiți și de cunoștințe privind exigențele pieței. Promovarea asocierii joacă un rol determinant în procesul de poziționare și adaptare a producătorilor agricoli de materii prime la cerințele pieței.</w:t>
            </w:r>
          </w:p>
          <w:p w14:paraId="464315E1" w14:textId="77777777" w:rsidR="00167333" w:rsidRPr="001C1193" w:rsidRDefault="00167333" w:rsidP="00167333">
            <w:pPr>
              <w:spacing w:after="240" w:line="240" w:lineRule="auto"/>
              <w:jc w:val="both"/>
              <w:rPr>
                <w:rFonts w:ascii="Times New Roman" w:eastAsia="Times New Roman" w:hAnsi="Times New Roman" w:cs="Times New Roman"/>
                <w:b/>
                <w:bCs/>
                <w:i/>
                <w:iCs/>
                <w:kern w:val="0"/>
                <w:lang w:val="ro-MD"/>
                <w14:ligatures w14:val="none"/>
              </w:rPr>
            </w:pPr>
            <w:r w:rsidRPr="001C1193">
              <w:rPr>
                <w:rFonts w:ascii="Times New Roman" w:eastAsia="Times New Roman" w:hAnsi="Times New Roman" w:cs="Times New Roman"/>
                <w:kern w:val="0"/>
                <w:lang w:val="ro-MD"/>
                <w14:ligatures w14:val="none"/>
              </w:rPr>
              <w:t xml:space="preserve">Intervențiile incluse la acest obiectiv au menirea de a sprijini obținerea de venituri viabile de către ferme și de a crește reziliența sectorului agricol în vederea sporirii securității alimentare pe termen lung, și de  a îmbunătăți poziția fermierilor în lanțul valoric, în special prin încurajarea formelor de cooperare care îi implică pe fermieri și sunt în beneficiul acestora, precum și prin promovarea lanțurilor scurte de aprovizionare și prin îmbunătățirea transparenței pieței. </w:t>
            </w:r>
          </w:p>
          <w:p w14:paraId="16AB2E76" w14:textId="77777777"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Sprijin pentru cooperarea fermierilor prin grupuri sau organizații de producători</w:t>
            </w:r>
            <w:r w:rsidRPr="001C1193">
              <w:rPr>
                <w:rFonts w:ascii="Times New Roman" w:eastAsia="Times New Roman" w:hAnsi="Times New Roman" w:cs="Times New Roman"/>
                <w:b/>
                <w:bCs/>
                <w:i/>
                <w:iCs/>
                <w:kern w:val="0"/>
                <w:lang w:val="ro-MD"/>
                <w14:ligatures w14:val="none"/>
              </w:rPr>
              <w:t xml:space="preserve"> </w:t>
            </w:r>
            <w:r w:rsidRPr="001C1193">
              <w:rPr>
                <w:rFonts w:ascii="Times New Roman" w:eastAsia="Times New Roman" w:hAnsi="Times New Roman" w:cs="Times New Roman"/>
                <w:kern w:val="0"/>
                <w:lang w:val="ro-MD"/>
                <w14:ligatures w14:val="none"/>
              </w:rPr>
              <w:t xml:space="preserve">vizează susținerea înființării de noi grupuri/ organizații de producători ale fermierilor. Cooperarea între mai mulți fermieri cu capacitate redusă de negociere și producere pe întreg lanț valoric contribuie la creșterea competitivității acestora, reducând astfel, costurile de producere. În cazul unităților de producție prea mici, utilizarea în comun a utilajelor de producție, a spațiilor de depozitare și liniilor de sortare/calibrare și ambalare a producției reduce costurile de producere. Aceasta poate fi realizată prin crearea de stimulente pentru gruparea fermierilor în grupuri/ organizații de producători în vederea participării de comun la etapele de producție și comercializare. Potențialul agriculturii și industriei alimentare ar trebui utilizat mai bine prin cooperare, cu accent pe producția de calitate, cu valoare adăugată peste medie și lanțuri scurte de aprovizionare. Impactul intervenției și eficiența implementării acesteia este dată de creșterea capacității investiționale a fermierilor,  având ca rezultat îmbunătățirea poziției în cadrul lanțului valoric, prin posibilitatea de adoptare și utilizare a tehnologiilor inovatoare și cu un grad de impact redus asupra mediului. Intervenția are în vedere investițiile realizate de grupuri/ organizații de producători în unități de </w:t>
            </w:r>
            <w:r w:rsidRPr="001C1193">
              <w:rPr>
                <w:rFonts w:ascii="Times New Roman" w:eastAsia="Times New Roman" w:hAnsi="Times New Roman" w:cs="Times New Roman"/>
                <w:kern w:val="0"/>
                <w:lang w:val="ro-MD"/>
                <w14:ligatures w14:val="none"/>
              </w:rPr>
              <w:lastRenderedPageBreak/>
              <w:t xml:space="preserve">depozitare/ condiționare și/ sau procesare în vederea producției și comercializării. În acest sens, intervenția vizează susținerea formelor asociative. </w:t>
            </w:r>
          </w:p>
          <w:p w14:paraId="4022108D" w14:textId="5BBF9890"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 xml:space="preserve">Sprijin pentru promovarea </w:t>
            </w:r>
            <w:r w:rsidR="00332371" w:rsidRPr="00332371">
              <w:rPr>
                <w:rFonts w:ascii="Times New Roman" w:eastAsia="Times New Roman" w:hAnsi="Times New Roman" w:cs="Times New Roman"/>
                <w:i/>
                <w:iCs/>
                <w:kern w:val="0"/>
                <w:lang w:val="ro-MD"/>
                <w14:ligatures w14:val="none"/>
              </w:rPr>
              <w:t>turismului vitivinicol</w:t>
            </w:r>
            <w:r w:rsidRPr="001C1193">
              <w:rPr>
                <w:rFonts w:ascii="Times New Roman" w:eastAsia="Times New Roman" w:hAnsi="Times New Roman" w:cs="Times New Roman"/>
                <w:i/>
                <w:iCs/>
                <w:kern w:val="0"/>
                <w:lang w:val="ro-MD"/>
                <w14:ligatures w14:val="none"/>
              </w:rPr>
              <w:t>.</w:t>
            </w:r>
            <w:r w:rsidRPr="001C1193">
              <w:rPr>
                <w:rFonts w:ascii="Times New Roman" w:eastAsia="Times New Roman" w:hAnsi="Times New Roman" w:cs="Times New Roman"/>
                <w:kern w:val="0"/>
                <w:lang w:val="ro-MD"/>
                <w14:ligatures w14:val="none"/>
              </w:rPr>
              <w:t xml:space="preserve"> Intervenția are ca menire promovarea reputației plantațiilor viticole sub aspectul unicității fiecărei plantații și/sau a regiunii de producție. Se pune accent pe promovare soiurilor autohtone, a istoricului producerii, culturii și tradițiilor locale. Promovarea </w:t>
            </w:r>
            <w:r w:rsidR="00332371" w:rsidRPr="00332371">
              <w:rPr>
                <w:rFonts w:ascii="Times New Roman" w:eastAsia="Times New Roman" w:hAnsi="Times New Roman" w:cs="Times New Roman"/>
                <w:kern w:val="0"/>
                <w:lang w:val="ro-MD"/>
                <w14:ligatures w14:val="none"/>
              </w:rPr>
              <w:t xml:space="preserve">turismului vitivinicol </w:t>
            </w:r>
            <w:r w:rsidRPr="001C1193">
              <w:rPr>
                <w:rFonts w:ascii="Times New Roman" w:eastAsia="Times New Roman" w:hAnsi="Times New Roman" w:cs="Times New Roman"/>
                <w:kern w:val="0"/>
                <w:lang w:val="ro-MD"/>
                <w14:ligatures w14:val="none"/>
              </w:rPr>
              <w:t xml:space="preserve">în regiunile de producție constă în una sau mai multe dintre următoarele acțiuni menite să consolideze reputația plantațiilor viticole, și implicit, să îmbunătățească sustenabilitatea economică a sectorului: acțiuni de promovare sau de publicitate care evidențiază în special standardele înalte ale produselor obținute în regiunile viticole, mai ales în ceea ce privește calitatea, tradițiile, sau mediul, cum ar fi (ex. acțiuni de promovare, excursii recreative în mijlocul plantațiilor de viță de vie, vizitarea cramelor, prezentarea podgoriei, instalațiilor, echipamentelor, a modului de producție); participarea la evenimente, târguri sau expoziții dedicate strugurilor și vinurilor; campanii de informare, în special privind sistemele de calitate referitoare la denumirile de origine, indicațiile geografice și producția ecologică (ex. organizarea de cursuri de inițiere în degustarea vinurilor precum și degustări de vinuri, broșuri). </w:t>
            </w:r>
          </w:p>
        </w:tc>
      </w:tr>
    </w:tbl>
    <w:p w14:paraId="719F9D56" w14:textId="77777777" w:rsidR="00167333" w:rsidRPr="001C1193" w:rsidRDefault="00167333" w:rsidP="00167333">
      <w:pPr>
        <w:tabs>
          <w:tab w:val="left" w:pos="993"/>
          <w:tab w:val="left" w:pos="1134"/>
          <w:tab w:val="left" w:pos="1276"/>
        </w:tabs>
        <w:spacing w:after="0" w:line="240" w:lineRule="auto"/>
        <w:jc w:val="both"/>
        <w:rPr>
          <w:rFonts w:ascii="Times New Roman" w:eastAsia="Times New Roman" w:hAnsi="Times New Roman" w:cs="Times New Roman"/>
          <w:kern w:val="0"/>
          <w:sz w:val="28"/>
          <w:szCs w:val="28"/>
          <w:lang w:val="ro-MD" w:eastAsia="ru-RU"/>
          <w14:ligatures w14:val="none"/>
        </w:rPr>
      </w:pPr>
    </w:p>
    <w:p w14:paraId="1363E04F"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1.3.5 Indicatori de rezultat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7224"/>
        <w:gridCol w:w="1560"/>
      </w:tblGrid>
      <w:tr w:rsidR="00167333" w:rsidRPr="001C1193" w14:paraId="71CE3C31" w14:textId="77777777" w:rsidTr="00932253">
        <w:tc>
          <w:tcPr>
            <w:tcW w:w="709" w:type="dxa"/>
            <w:shd w:val="clear" w:color="auto" w:fill="D9D9D9"/>
          </w:tcPr>
          <w:p w14:paraId="79A0F81C" w14:textId="77777777" w:rsidR="00167333" w:rsidRPr="001C1193" w:rsidRDefault="00167333" w:rsidP="00167333">
            <w:pPr>
              <w:spacing w:after="0" w:line="240" w:lineRule="auto"/>
              <w:ind w:left="-120"/>
              <w:jc w:val="both"/>
              <w:rPr>
                <w:rFonts w:ascii="Times New Roman" w:eastAsia="Times New Roman" w:hAnsi="Times New Roman" w:cs="Times New Roman"/>
                <w:b/>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Cod</w:t>
            </w:r>
          </w:p>
        </w:tc>
        <w:tc>
          <w:tcPr>
            <w:tcW w:w="7224" w:type="dxa"/>
            <w:shd w:val="clear" w:color="auto" w:fill="D9D9D9"/>
            <w:vAlign w:val="center"/>
          </w:tcPr>
          <w:p w14:paraId="2F5B39F7" w14:textId="77777777" w:rsidR="00167333" w:rsidRPr="001C1193" w:rsidRDefault="00167333" w:rsidP="00167333">
            <w:pPr>
              <w:spacing w:after="0" w:line="240" w:lineRule="auto"/>
              <w:jc w:val="both"/>
              <w:rPr>
                <w:rFonts w:ascii="Times New Roman" w:eastAsia="Times New Roman" w:hAnsi="Times New Roman" w:cs="Times New Roman"/>
                <w:b/>
                <w:i/>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Indicatori de rezultat</w:t>
            </w:r>
          </w:p>
        </w:tc>
        <w:tc>
          <w:tcPr>
            <w:tcW w:w="1560" w:type="dxa"/>
            <w:shd w:val="clear" w:color="auto" w:fill="D9D9D9"/>
          </w:tcPr>
          <w:p w14:paraId="59CB92DE" w14:textId="77777777" w:rsidR="00167333" w:rsidRPr="001C1193" w:rsidRDefault="00167333" w:rsidP="00167333">
            <w:pPr>
              <w:spacing w:after="0" w:line="240" w:lineRule="auto"/>
              <w:jc w:val="both"/>
              <w:rPr>
                <w:rFonts w:ascii="Times New Roman" w:eastAsia="Times New Roman" w:hAnsi="Times New Roman" w:cs="Times New Roman"/>
                <w:b/>
                <w:i/>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Valoarea țintă</w:t>
            </w:r>
            <w:r w:rsidRPr="001C1193">
              <w:rPr>
                <w:rFonts w:ascii="Times New Roman" w:eastAsia="Times New Roman" w:hAnsi="Times New Roman" w:cs="Times New Roman"/>
                <w:b/>
                <w:i/>
                <w:kern w:val="0"/>
                <w:sz w:val="20"/>
                <w:szCs w:val="20"/>
                <w:lang w:val="ro-MD" w:eastAsia="ro-RO"/>
                <w14:ligatures w14:val="none"/>
              </w:rPr>
              <w:t xml:space="preserve"> </w:t>
            </w:r>
          </w:p>
        </w:tc>
      </w:tr>
      <w:tr w:rsidR="00167333" w:rsidRPr="001C1193" w14:paraId="3F9153AF" w14:textId="77777777" w:rsidTr="00932253">
        <w:trPr>
          <w:trHeight w:val="303"/>
        </w:trPr>
        <w:tc>
          <w:tcPr>
            <w:tcW w:w="709" w:type="dxa"/>
          </w:tcPr>
          <w:p w14:paraId="0FE81313" w14:textId="13A489FF"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w:t>
            </w:r>
            <w:r w:rsidR="006740E9">
              <w:rPr>
                <w:rFonts w:ascii="Times New Roman" w:eastAsia="Times New Roman" w:hAnsi="Times New Roman" w:cs="Times New Roman"/>
                <w:kern w:val="0"/>
                <w:sz w:val="20"/>
                <w:szCs w:val="20"/>
                <w:lang w:val="ro-MD" w:eastAsia="ro-RO"/>
                <w14:ligatures w14:val="none"/>
              </w:rPr>
              <w:t>13</w:t>
            </w:r>
          </w:p>
        </w:tc>
        <w:tc>
          <w:tcPr>
            <w:tcW w:w="7224" w:type="dxa"/>
          </w:tcPr>
          <w:p w14:paraId="55306956" w14:textId="74290FBC" w:rsidR="00167333" w:rsidRPr="001C1193" w:rsidRDefault="006740E9"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6740E9">
              <w:rPr>
                <w:rFonts w:ascii="Times New Roman" w:eastAsia="Times New Roman" w:hAnsi="Times New Roman" w:cs="Times New Roman"/>
                <w:kern w:val="0"/>
                <w:sz w:val="20"/>
                <w:szCs w:val="20"/>
                <w:lang w:val="ro-MD" w:eastAsia="ro-RO"/>
                <w14:ligatures w14:val="none"/>
              </w:rPr>
              <w:t>Concentrarea ofertei: Ponderea volumului producției comercializate de grupuri de producători sau organizații de producători sectoriale prin intermediul unor programe operaționale în anumite sectoare</w:t>
            </w:r>
          </w:p>
        </w:tc>
        <w:tc>
          <w:tcPr>
            <w:tcW w:w="1560" w:type="dxa"/>
            <w:vAlign w:val="center"/>
          </w:tcPr>
          <w:p w14:paraId="3D45F33E" w14:textId="70318F17" w:rsidR="00167333" w:rsidRPr="001C1193" w:rsidRDefault="00B86B2E" w:rsidP="00167333">
            <w:pPr>
              <w:spacing w:line="240" w:lineRule="auto"/>
              <w:jc w:val="center"/>
              <w:rPr>
                <w:rFonts w:ascii="Times New Roman" w:eastAsia="Times New Roman" w:hAnsi="Times New Roman" w:cs="Times New Roman"/>
                <w:kern w:val="0"/>
                <w:sz w:val="20"/>
                <w:szCs w:val="20"/>
                <w:lang w:val="ro-MD" w:eastAsia="ro-RO"/>
                <w14:ligatures w14:val="none"/>
              </w:rPr>
            </w:pPr>
            <w:r w:rsidRPr="00B86B2E">
              <w:rPr>
                <w:rFonts w:ascii="Times New Roman" w:eastAsia="Times New Roman" w:hAnsi="Times New Roman" w:cs="Times New Roman"/>
                <w:kern w:val="0"/>
                <w:sz w:val="20"/>
                <w:szCs w:val="20"/>
                <w:lang w:val="ro-MD" w:eastAsia="ro-RO"/>
                <w14:ligatures w14:val="none"/>
              </w:rPr>
              <w:t>1%</w:t>
            </w:r>
          </w:p>
        </w:tc>
      </w:tr>
      <w:tr w:rsidR="00BF5C97" w:rsidRPr="001C1193" w14:paraId="428E3C29" w14:textId="77777777" w:rsidTr="00932253">
        <w:trPr>
          <w:trHeight w:val="303"/>
        </w:trPr>
        <w:tc>
          <w:tcPr>
            <w:tcW w:w="709" w:type="dxa"/>
          </w:tcPr>
          <w:p w14:paraId="5077FDDA" w14:textId="66DA11F7" w:rsidR="00BF5C97" w:rsidRPr="001C1193" w:rsidRDefault="00BF5C97" w:rsidP="00BF5C97">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w:t>
            </w:r>
            <w:r w:rsidR="00632EA5">
              <w:rPr>
                <w:rFonts w:ascii="Times New Roman" w:eastAsia="Times New Roman" w:hAnsi="Times New Roman" w:cs="Times New Roman"/>
                <w:kern w:val="0"/>
                <w:sz w:val="20"/>
                <w:szCs w:val="20"/>
                <w:lang w:val="ro-MD" w:eastAsia="ro-RO"/>
                <w14:ligatures w14:val="none"/>
              </w:rPr>
              <w:t>14</w:t>
            </w:r>
          </w:p>
        </w:tc>
        <w:tc>
          <w:tcPr>
            <w:tcW w:w="7224" w:type="dxa"/>
          </w:tcPr>
          <w:p w14:paraId="265272AF" w14:textId="2E9A2EEC" w:rsidR="00BF5C97" w:rsidRPr="001C1193" w:rsidRDefault="00632EA5" w:rsidP="00BF5C97">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632EA5">
              <w:rPr>
                <w:rFonts w:ascii="Times New Roman" w:eastAsia="Times New Roman" w:hAnsi="Times New Roman" w:cs="Times New Roman"/>
                <w:kern w:val="0"/>
                <w:sz w:val="20"/>
                <w:szCs w:val="20"/>
                <w:lang w:val="ro-MD" w:eastAsia="ro-RO"/>
                <w14:ligatures w14:val="none"/>
              </w:rPr>
              <w:t>Mai buna organizare a lanțului de aprovizionare: Ponderea exploatațiilor care participă la grupuri de producători, piețe locale, lanțuri scurte de aprovizionare și sisteme de calitate sprijinite</w:t>
            </w:r>
          </w:p>
        </w:tc>
        <w:tc>
          <w:tcPr>
            <w:tcW w:w="1560" w:type="dxa"/>
            <w:vAlign w:val="center"/>
          </w:tcPr>
          <w:p w14:paraId="440658EC" w14:textId="033E1B81" w:rsidR="00BF5C97" w:rsidRPr="001C1193" w:rsidRDefault="000D731E" w:rsidP="00BF5C97">
            <w:pPr>
              <w:spacing w:line="240" w:lineRule="auto"/>
              <w:jc w:val="center"/>
              <w:rPr>
                <w:rFonts w:ascii="Times New Roman" w:eastAsia="Times New Roman" w:hAnsi="Times New Roman" w:cs="Times New Roman"/>
                <w:kern w:val="0"/>
                <w:sz w:val="20"/>
                <w:szCs w:val="20"/>
                <w:lang w:val="ro-MD" w:eastAsia="ro-RO"/>
                <w14:ligatures w14:val="none"/>
              </w:rPr>
            </w:pPr>
            <w:r w:rsidRPr="000D731E">
              <w:rPr>
                <w:rFonts w:ascii="Times New Roman" w:eastAsia="Times New Roman" w:hAnsi="Times New Roman" w:cs="Times New Roman"/>
                <w:kern w:val="0"/>
                <w:sz w:val="20"/>
                <w:szCs w:val="20"/>
                <w:lang w:val="ro-MD" w:eastAsia="ro-RO"/>
                <w14:ligatures w14:val="none"/>
              </w:rPr>
              <w:t>1</w:t>
            </w:r>
            <w:r w:rsidR="00126979">
              <w:rPr>
                <w:rFonts w:ascii="Times New Roman" w:eastAsia="Times New Roman" w:hAnsi="Times New Roman" w:cs="Times New Roman"/>
                <w:kern w:val="0"/>
                <w:sz w:val="20"/>
                <w:szCs w:val="20"/>
                <w:lang w:val="ro-MD" w:eastAsia="ro-RO"/>
                <w14:ligatures w14:val="none"/>
              </w:rPr>
              <w:t>3</w:t>
            </w:r>
            <w:r w:rsidRPr="000D731E">
              <w:rPr>
                <w:rFonts w:ascii="Times New Roman" w:eastAsia="Times New Roman" w:hAnsi="Times New Roman" w:cs="Times New Roman"/>
                <w:kern w:val="0"/>
                <w:sz w:val="20"/>
                <w:szCs w:val="20"/>
                <w:lang w:val="ro-MD" w:eastAsia="ro-RO"/>
                <w14:ligatures w14:val="none"/>
              </w:rPr>
              <w:t>,</w:t>
            </w:r>
            <w:r w:rsidR="00126979">
              <w:rPr>
                <w:rFonts w:ascii="Times New Roman" w:eastAsia="Times New Roman" w:hAnsi="Times New Roman" w:cs="Times New Roman"/>
                <w:kern w:val="0"/>
                <w:sz w:val="20"/>
                <w:szCs w:val="20"/>
                <w:lang w:val="ro-MD" w:eastAsia="ro-RO"/>
                <w14:ligatures w14:val="none"/>
              </w:rPr>
              <w:t>1</w:t>
            </w:r>
            <w:r w:rsidRPr="000D731E">
              <w:rPr>
                <w:rFonts w:ascii="Times New Roman" w:eastAsia="Times New Roman" w:hAnsi="Times New Roman" w:cs="Times New Roman"/>
                <w:kern w:val="0"/>
                <w:sz w:val="20"/>
                <w:szCs w:val="20"/>
                <w:lang w:val="ro-MD" w:eastAsia="ro-RO"/>
                <w14:ligatures w14:val="none"/>
              </w:rPr>
              <w:t>0%</w:t>
            </w:r>
          </w:p>
        </w:tc>
      </w:tr>
    </w:tbl>
    <w:p w14:paraId="7007C5E4" w14:textId="77777777" w:rsidR="00E676EE" w:rsidRPr="001C1193" w:rsidRDefault="00E676EE" w:rsidP="00E676EE">
      <w:pPr>
        <w:tabs>
          <w:tab w:val="left" w:pos="993"/>
          <w:tab w:val="left" w:pos="1134"/>
          <w:tab w:val="left" w:pos="1276"/>
        </w:tabs>
        <w:spacing w:after="0" w:line="240" w:lineRule="auto"/>
        <w:jc w:val="both"/>
        <w:rPr>
          <w:rFonts w:ascii="Times New Roman" w:eastAsia="Times New Roman" w:hAnsi="Times New Roman" w:cs="Times New Roman"/>
          <w:kern w:val="0"/>
          <w:sz w:val="28"/>
          <w:szCs w:val="28"/>
          <w:lang w:val="ro-MD" w:eastAsia="ru-RU"/>
          <w14:ligatures w14:val="none"/>
        </w:rPr>
      </w:pPr>
    </w:p>
    <w:p w14:paraId="2859D973" w14:textId="77777777" w:rsidR="00E676EE" w:rsidRPr="001C1193" w:rsidRDefault="00E676EE" w:rsidP="00E676EE">
      <w:pPr>
        <w:keepNext/>
        <w:spacing w:after="60" w:line="240" w:lineRule="auto"/>
        <w:jc w:val="center"/>
        <w:outlineLvl w:val="0"/>
        <w:rPr>
          <w:rFonts w:ascii="Times New Roman" w:eastAsia="Times New Roman" w:hAnsi="Times New Roman" w:cs="Times New Roman"/>
          <w:b/>
          <w:kern w:val="28"/>
          <w:sz w:val="28"/>
          <w:szCs w:val="20"/>
          <w:lang w:val="ro-MD" w:eastAsia="ru-RU"/>
          <w14:ligatures w14:val="none"/>
        </w:rPr>
      </w:pPr>
      <w:r w:rsidRPr="001C1193">
        <w:rPr>
          <w:rFonts w:ascii="Times New Roman" w:eastAsia="Times New Roman" w:hAnsi="Times New Roman" w:cs="Times New Roman"/>
          <w:b/>
          <w:kern w:val="28"/>
          <w:sz w:val="28"/>
          <w:szCs w:val="20"/>
          <w:lang w:val="ro-MD" w:eastAsia="ru-RU"/>
          <w14:ligatures w14:val="none"/>
        </w:rPr>
        <w:t>Obiectivul General 2. Susținerea și consolidarea protecției mediului, inclusiv a biodiversității, și a acțiunilor în domeniul climei și contribuirea la îndeplinirea obiectivelor în materie de mediu și de climă ale Republicii Moldova, inclusiv a angajamentelor asumate în conformitate cu Acordul de la Paris, ratificat prin Legea nr. 78/2017</w:t>
      </w:r>
    </w:p>
    <w:p w14:paraId="19F7D68A" w14:textId="77777777" w:rsidR="00E676EE" w:rsidRPr="001C1193" w:rsidRDefault="00E676EE" w:rsidP="00E676EE">
      <w:pPr>
        <w:tabs>
          <w:tab w:val="left" w:pos="993"/>
          <w:tab w:val="left" w:pos="1134"/>
        </w:tabs>
        <w:spacing w:after="0" w:line="240" w:lineRule="auto"/>
        <w:contextualSpacing/>
        <w:jc w:val="both"/>
        <w:rPr>
          <w:rFonts w:ascii="Times New Roman" w:eastAsia="Times New Roman" w:hAnsi="Times New Roman" w:cs="Times New Roman"/>
          <w:b/>
          <w:bCs/>
          <w:kern w:val="0"/>
          <w:sz w:val="28"/>
          <w:szCs w:val="28"/>
          <w:lang w:val="ro-MD" w:eastAsia="ru-RU"/>
          <w14:ligatures w14:val="none"/>
        </w:rPr>
      </w:pPr>
    </w:p>
    <w:p w14:paraId="53EE23BB" w14:textId="77777777" w:rsidR="00E676EE" w:rsidRPr="001C1193" w:rsidRDefault="00E676EE" w:rsidP="00E676EE">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OS 2.1 Contribuirea la atenuarea efectelor schimbărilor climatice și la adaptarea la acestea, precum și promovarea utilizării energiei din surse regenerabile</w:t>
      </w:r>
    </w:p>
    <w:p w14:paraId="71DD8E3A" w14:textId="77777777" w:rsidR="00E676EE" w:rsidRPr="001C1193" w:rsidRDefault="00E676EE" w:rsidP="00E676EE">
      <w:pPr>
        <w:tabs>
          <w:tab w:val="left" w:pos="709"/>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5BA64A58"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OS2.1.1 Rezumatul analizei SWOT</w:t>
      </w:r>
    </w:p>
    <w:tbl>
      <w:tblPr>
        <w:tblStyle w:val="TableGrid"/>
        <w:tblW w:w="9493" w:type="dxa"/>
        <w:tblLook w:val="04A0" w:firstRow="1" w:lastRow="0" w:firstColumn="1" w:lastColumn="0" w:noHBand="0" w:noVBand="1"/>
      </w:tblPr>
      <w:tblGrid>
        <w:gridCol w:w="9493"/>
      </w:tblGrid>
      <w:tr w:rsidR="00DF1139" w:rsidRPr="001C1193" w14:paraId="4282265A" w14:textId="77777777" w:rsidTr="0050387E">
        <w:tc>
          <w:tcPr>
            <w:tcW w:w="9493" w:type="dxa"/>
            <w:shd w:val="clear" w:color="auto" w:fill="D9D9D9"/>
          </w:tcPr>
          <w:p w14:paraId="157EF4CD" w14:textId="77777777" w:rsidR="00E676EE" w:rsidRPr="001C1193" w:rsidRDefault="00E676EE" w:rsidP="00E676EE">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5E7963" w:rsidRPr="001C1193" w14:paraId="03F3404B" w14:textId="77777777" w:rsidTr="0050387E">
        <w:tc>
          <w:tcPr>
            <w:tcW w:w="9493" w:type="dxa"/>
          </w:tcPr>
          <w:p w14:paraId="16062849" w14:textId="77777777" w:rsidR="00E676EE" w:rsidRPr="001C1193" w:rsidRDefault="00E676EE" w:rsidP="00A202A8">
            <w:pPr>
              <w:numPr>
                <w:ilvl w:val="0"/>
                <w:numId w:val="29"/>
              </w:numPr>
              <w:tabs>
                <w:tab w:val="left" w:pos="175"/>
                <w:tab w:val="left" w:pos="873"/>
                <w:tab w:val="left" w:pos="1276"/>
                <w:tab w:val="left" w:pos="1560"/>
              </w:tabs>
              <w:ind w:left="447" w:hanging="283"/>
              <w:contextualSpacing/>
              <w:rPr>
                <w:rFonts w:ascii="Times New Roman" w:hAnsi="Times New Roman"/>
                <w:lang w:val="ro-MD" w:eastAsia="ru-RU"/>
              </w:rPr>
            </w:pPr>
            <w:r w:rsidRPr="001C1193">
              <w:rPr>
                <w:rFonts w:ascii="Times New Roman" w:hAnsi="Times New Roman"/>
                <w:lang w:val="ro-MD" w:eastAsia="ru-RU"/>
              </w:rPr>
              <w:t>Oferte de sprijin bugetar ale partenerilor de dezvoltare pentru protejarea</w:t>
            </w:r>
            <w:r w:rsidRPr="001C1193">
              <w:rPr>
                <w:rFonts w:ascii="Times New Roman" w:eastAsia="Times New Roman" w:hAnsi="Times New Roman"/>
                <w:color w:val="FF0000"/>
                <w:lang w:val="ro-MD" w:eastAsia="ru-RU"/>
              </w:rPr>
              <w:t xml:space="preserve"> </w:t>
            </w:r>
            <w:r w:rsidRPr="001C1193">
              <w:rPr>
                <w:rFonts w:ascii="Times New Roman" w:hAnsi="Times New Roman"/>
                <w:lang w:val="ro-MD" w:eastAsia="ru-RU"/>
              </w:rPr>
              <w:t>biodiversității, resurselor naturale și adaptării la schimbările climatice;</w:t>
            </w:r>
          </w:p>
          <w:p w14:paraId="054426FB" w14:textId="77777777" w:rsidR="00E676EE" w:rsidRPr="001C1193" w:rsidRDefault="00E676EE" w:rsidP="00A202A8">
            <w:pPr>
              <w:numPr>
                <w:ilvl w:val="0"/>
                <w:numId w:val="29"/>
              </w:numPr>
              <w:tabs>
                <w:tab w:val="left" w:pos="175"/>
                <w:tab w:val="left" w:pos="873"/>
                <w:tab w:val="left" w:pos="1276"/>
                <w:tab w:val="left" w:pos="1560"/>
              </w:tabs>
              <w:ind w:left="447" w:hanging="283"/>
              <w:contextualSpacing/>
              <w:rPr>
                <w:rFonts w:ascii="Times New Roman" w:hAnsi="Times New Roman"/>
                <w:lang w:val="ro-MD" w:eastAsia="ru-RU"/>
              </w:rPr>
            </w:pPr>
            <w:r w:rsidRPr="001C1193">
              <w:rPr>
                <w:rFonts w:ascii="Times New Roman" w:hAnsi="Times New Roman"/>
                <w:lang w:val="ro-MD" w:eastAsia="ru-RU"/>
              </w:rPr>
              <w:t>Creșterea conștientizării populației cu privire la importanța măsurilor de protecție a mediului și a bunăstării animalelor;</w:t>
            </w:r>
          </w:p>
          <w:p w14:paraId="22980FFA" w14:textId="77777777" w:rsidR="00E676EE" w:rsidRPr="001C1193" w:rsidRDefault="00E676EE" w:rsidP="00A202A8">
            <w:pPr>
              <w:numPr>
                <w:ilvl w:val="0"/>
                <w:numId w:val="29"/>
              </w:numPr>
              <w:tabs>
                <w:tab w:val="left" w:pos="175"/>
                <w:tab w:val="left" w:pos="873"/>
                <w:tab w:val="left" w:pos="1276"/>
                <w:tab w:val="left" w:pos="1560"/>
              </w:tabs>
              <w:ind w:left="447" w:hanging="283"/>
              <w:contextualSpacing/>
              <w:rPr>
                <w:rFonts w:ascii="Times New Roman" w:hAnsi="Times New Roman"/>
                <w:lang w:val="ro-MD" w:eastAsia="ru-RU"/>
              </w:rPr>
            </w:pPr>
            <w:r w:rsidRPr="001C1193">
              <w:rPr>
                <w:rFonts w:ascii="Times New Roman" w:hAnsi="Times New Roman"/>
                <w:lang w:val="ro-MD" w:eastAsia="ru-RU"/>
              </w:rPr>
              <w:t>Existența unor rase și soiuri adaptate la condițiile de mediu și climă locale;</w:t>
            </w:r>
          </w:p>
          <w:p w14:paraId="3EA9A46A" w14:textId="7F288381" w:rsidR="00E676EE" w:rsidRPr="001C1193" w:rsidRDefault="00E676EE" w:rsidP="00A202A8">
            <w:pPr>
              <w:numPr>
                <w:ilvl w:val="0"/>
                <w:numId w:val="29"/>
              </w:numPr>
              <w:tabs>
                <w:tab w:val="left" w:pos="175"/>
                <w:tab w:val="left" w:pos="873"/>
                <w:tab w:val="left" w:pos="1276"/>
                <w:tab w:val="left" w:pos="1560"/>
              </w:tabs>
              <w:ind w:left="447" w:hanging="283"/>
              <w:contextualSpacing/>
              <w:rPr>
                <w:rFonts w:ascii="Times New Roman" w:hAnsi="Times New Roman"/>
                <w:lang w:val="ro-MD" w:eastAsia="ru-RU"/>
              </w:rPr>
            </w:pPr>
            <w:r w:rsidRPr="001C1193">
              <w:rPr>
                <w:rFonts w:ascii="Times New Roman" w:hAnsi="Times New Roman"/>
                <w:lang w:val="ro-MD" w:eastAsia="ru-RU"/>
              </w:rPr>
              <w:t xml:space="preserve">Menținerea unui nivel redus de utilizare a inputurilor </w:t>
            </w:r>
            <w:proofErr w:type="spellStart"/>
            <w:r w:rsidRPr="001C1193">
              <w:rPr>
                <w:rFonts w:ascii="Times New Roman" w:hAnsi="Times New Roman"/>
                <w:lang w:val="ro-MD" w:eastAsia="ru-RU"/>
              </w:rPr>
              <w:t>agro</w:t>
            </w:r>
            <w:proofErr w:type="spellEnd"/>
            <w:r w:rsidRPr="001C1193">
              <w:rPr>
                <w:rFonts w:ascii="Times New Roman" w:hAnsi="Times New Roman"/>
                <w:lang w:val="ro-MD" w:eastAsia="ru-RU"/>
              </w:rPr>
              <w:t>-chimice (</w:t>
            </w:r>
            <w:r w:rsidR="00D75FF9" w:rsidRPr="00D75FF9">
              <w:rPr>
                <w:rFonts w:ascii="Times New Roman" w:hAnsi="Times New Roman"/>
                <w:lang w:val="ro-MD" w:eastAsia="ru-RU"/>
              </w:rPr>
              <w:t xml:space="preserve">produse fertilizante </w:t>
            </w:r>
            <w:r w:rsidRPr="001C1193">
              <w:rPr>
                <w:rFonts w:ascii="Times New Roman" w:hAnsi="Times New Roman"/>
                <w:lang w:val="ro-MD" w:eastAsia="ru-RU"/>
              </w:rPr>
              <w:t>și produse de protecție a plantelor);</w:t>
            </w:r>
          </w:p>
          <w:p w14:paraId="0D155200" w14:textId="77777777" w:rsidR="00E676EE" w:rsidRPr="001C1193" w:rsidRDefault="00E676EE" w:rsidP="00A202A8">
            <w:pPr>
              <w:numPr>
                <w:ilvl w:val="0"/>
                <w:numId w:val="29"/>
              </w:numPr>
              <w:tabs>
                <w:tab w:val="left" w:pos="175"/>
                <w:tab w:val="left" w:pos="873"/>
                <w:tab w:val="left" w:pos="1276"/>
                <w:tab w:val="left" w:pos="1560"/>
              </w:tabs>
              <w:ind w:left="447" w:hanging="283"/>
              <w:contextualSpacing/>
              <w:rPr>
                <w:rFonts w:ascii="Times New Roman" w:hAnsi="Times New Roman"/>
                <w:lang w:val="ro-MD" w:eastAsia="ru-RU"/>
              </w:rPr>
            </w:pPr>
            <w:r w:rsidRPr="001C1193">
              <w:rPr>
                <w:rFonts w:ascii="Times New Roman" w:hAnsi="Times New Roman"/>
                <w:lang w:val="ro-MD" w:eastAsia="ru-RU"/>
              </w:rPr>
              <w:t>Disponibilitatea pe piața locală a tehnologiilor si echipamentelor moderne de irigare și de prelucrare a solului;</w:t>
            </w:r>
          </w:p>
          <w:p w14:paraId="05F7752A" w14:textId="77777777" w:rsidR="00E676EE" w:rsidRPr="001C1193" w:rsidRDefault="00E676EE" w:rsidP="00A202A8">
            <w:pPr>
              <w:numPr>
                <w:ilvl w:val="0"/>
                <w:numId w:val="29"/>
              </w:numPr>
              <w:tabs>
                <w:tab w:val="left" w:pos="175"/>
                <w:tab w:val="left" w:pos="873"/>
                <w:tab w:val="left" w:pos="1276"/>
                <w:tab w:val="left" w:pos="1560"/>
              </w:tabs>
              <w:ind w:left="447" w:hanging="283"/>
              <w:contextualSpacing/>
              <w:rPr>
                <w:rFonts w:ascii="Times New Roman" w:hAnsi="Times New Roman"/>
                <w:lang w:val="ro-MD" w:eastAsia="ru-RU"/>
              </w:rPr>
            </w:pPr>
            <w:r w:rsidRPr="001C1193">
              <w:rPr>
                <w:rFonts w:ascii="Times New Roman" w:hAnsi="Times New Roman"/>
                <w:lang w:val="ro-MD" w:eastAsia="ru-RU"/>
              </w:rPr>
              <w:t xml:space="preserve">Condiții climatice favorabile și </w:t>
            </w:r>
            <w:proofErr w:type="spellStart"/>
            <w:r w:rsidRPr="001C1193">
              <w:rPr>
                <w:rFonts w:ascii="Times New Roman" w:hAnsi="Times New Roman"/>
                <w:lang w:val="ro-MD" w:eastAsia="ru-RU"/>
              </w:rPr>
              <w:t>pretabilitatea</w:t>
            </w:r>
            <w:proofErr w:type="spellEnd"/>
            <w:r w:rsidRPr="001C1193">
              <w:rPr>
                <w:rFonts w:ascii="Times New Roman" w:hAnsi="Times New Roman"/>
                <w:lang w:val="ro-MD" w:eastAsia="ru-RU"/>
              </w:rPr>
              <w:t xml:space="preserve"> solurilor pentru producția ecologică;</w:t>
            </w:r>
          </w:p>
          <w:p w14:paraId="0156715A" w14:textId="77777777" w:rsidR="00E676EE" w:rsidRPr="001C1193" w:rsidRDefault="00E676EE" w:rsidP="00A202A8">
            <w:pPr>
              <w:numPr>
                <w:ilvl w:val="0"/>
                <w:numId w:val="29"/>
              </w:numPr>
              <w:tabs>
                <w:tab w:val="left" w:pos="175"/>
                <w:tab w:val="left" w:pos="873"/>
                <w:tab w:val="left" w:pos="1276"/>
                <w:tab w:val="left" w:pos="1560"/>
              </w:tabs>
              <w:ind w:left="447" w:hanging="283"/>
              <w:contextualSpacing/>
              <w:rPr>
                <w:rFonts w:ascii="Times New Roman" w:hAnsi="Times New Roman"/>
                <w:lang w:val="ro-MD" w:eastAsia="ru-RU"/>
              </w:rPr>
            </w:pPr>
            <w:r w:rsidRPr="001C1193">
              <w:rPr>
                <w:rFonts w:ascii="Times New Roman" w:hAnsi="Times New Roman"/>
                <w:lang w:val="ro-MD" w:eastAsia="ru-RU"/>
              </w:rPr>
              <w:t>Vecinătatea geografică cu una dintre principalele piețe de produse ecologice – UE;</w:t>
            </w:r>
          </w:p>
          <w:p w14:paraId="6C4739CC" w14:textId="77777777" w:rsidR="00E676EE" w:rsidRPr="001C1193" w:rsidRDefault="00E676EE" w:rsidP="00A202A8">
            <w:pPr>
              <w:numPr>
                <w:ilvl w:val="0"/>
                <w:numId w:val="29"/>
              </w:numPr>
              <w:tabs>
                <w:tab w:val="left" w:pos="175"/>
                <w:tab w:val="left" w:pos="873"/>
                <w:tab w:val="left" w:pos="1276"/>
                <w:tab w:val="left" w:pos="1560"/>
              </w:tabs>
              <w:ind w:left="447" w:hanging="283"/>
              <w:contextualSpacing/>
              <w:rPr>
                <w:rFonts w:ascii="Times New Roman" w:hAnsi="Times New Roman"/>
                <w:lang w:val="ro-MD" w:eastAsia="ru-RU"/>
              </w:rPr>
            </w:pPr>
            <w:r w:rsidRPr="001C1193">
              <w:rPr>
                <w:rFonts w:ascii="Times New Roman" w:hAnsi="Times New Roman"/>
                <w:lang w:val="ro-MD" w:eastAsia="ru-RU"/>
              </w:rPr>
              <w:t xml:space="preserve">Cerere în creștere pentru produsele ecologice pe piața externă; </w:t>
            </w:r>
          </w:p>
          <w:p w14:paraId="0381387B" w14:textId="77777777" w:rsidR="00E676EE" w:rsidRPr="001C1193" w:rsidRDefault="00E676EE" w:rsidP="00A202A8">
            <w:pPr>
              <w:numPr>
                <w:ilvl w:val="0"/>
                <w:numId w:val="29"/>
              </w:numPr>
              <w:tabs>
                <w:tab w:val="left" w:pos="175"/>
                <w:tab w:val="left" w:pos="873"/>
                <w:tab w:val="left" w:pos="1276"/>
                <w:tab w:val="left" w:pos="1560"/>
              </w:tabs>
              <w:ind w:left="447" w:hanging="283"/>
              <w:contextualSpacing/>
              <w:rPr>
                <w:rFonts w:ascii="Times New Roman" w:hAnsi="Times New Roman"/>
                <w:lang w:val="ro-MD" w:eastAsia="ru-RU"/>
              </w:rPr>
            </w:pPr>
            <w:r w:rsidRPr="001C1193">
              <w:rPr>
                <w:rFonts w:ascii="Times New Roman" w:hAnsi="Times New Roman"/>
                <w:lang w:val="ro-MD" w:eastAsia="ru-RU"/>
              </w:rPr>
              <w:t>Existența asociațiilor care promovează agricultura ecologică, agroecologia și agricultura durabilă;</w:t>
            </w:r>
          </w:p>
          <w:p w14:paraId="0F607EF5" w14:textId="77777777" w:rsidR="00E676EE" w:rsidRPr="001C1193" w:rsidRDefault="00E676EE" w:rsidP="00A202A8">
            <w:pPr>
              <w:numPr>
                <w:ilvl w:val="0"/>
                <w:numId w:val="29"/>
              </w:numPr>
              <w:tabs>
                <w:tab w:val="left" w:pos="175"/>
                <w:tab w:val="left" w:pos="873"/>
                <w:tab w:val="left" w:pos="1560"/>
              </w:tabs>
              <w:ind w:left="447" w:hanging="283"/>
              <w:contextualSpacing/>
              <w:rPr>
                <w:rFonts w:ascii="Times New Roman" w:hAnsi="Times New Roman"/>
                <w:lang w:val="ro-MD" w:eastAsia="ru-RU"/>
              </w:rPr>
            </w:pPr>
            <w:r w:rsidRPr="001C1193">
              <w:rPr>
                <w:rFonts w:ascii="Times New Roman" w:hAnsi="Times New Roman"/>
                <w:lang w:val="ro-MD" w:eastAsia="ru-RU"/>
              </w:rPr>
              <w:t>Prioritizarea agriculturii ecologice și durabile în politicile statului;</w:t>
            </w:r>
          </w:p>
        </w:tc>
      </w:tr>
      <w:tr w:rsidR="00DF1139" w:rsidRPr="001C1193" w14:paraId="715EB360" w14:textId="77777777" w:rsidTr="0050387E">
        <w:tc>
          <w:tcPr>
            <w:tcW w:w="9493" w:type="dxa"/>
            <w:shd w:val="clear" w:color="auto" w:fill="D9D9D9"/>
          </w:tcPr>
          <w:p w14:paraId="25F63512"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lastRenderedPageBreak/>
              <w:t>Deficiențe</w:t>
            </w:r>
          </w:p>
        </w:tc>
      </w:tr>
      <w:tr w:rsidR="005E7963" w:rsidRPr="001C1193" w14:paraId="7E3ED26C" w14:textId="77777777" w:rsidTr="0050387E">
        <w:tc>
          <w:tcPr>
            <w:tcW w:w="9493" w:type="dxa"/>
          </w:tcPr>
          <w:p w14:paraId="591460C9"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Insuficiența acțiunilor pentru limitarea eroziunii cauzate de lipsa asolamentului;</w:t>
            </w:r>
          </w:p>
          <w:p w14:paraId="7DD1E30C"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Lipsă de conștientizare a beneficiilor economice agriculturii durabile, ceea ce alimentează percepția unui conflict între cerințele economice și cele de protecție a mediului;</w:t>
            </w:r>
          </w:p>
          <w:p w14:paraId="78003001"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 xml:space="preserve">Suprafață cultivată în sistem ecologic mult sub media; </w:t>
            </w:r>
          </w:p>
          <w:p w14:paraId="3A3E7EE4"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Lipsa informațiilor sistematizate despre practicile agriculturii durabile la nivel de țară, și anume soluții bazate pe natură, adaptare bazată pe ecosistem și bioeconomia circulară;</w:t>
            </w:r>
          </w:p>
          <w:p w14:paraId="0A96B34B"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Ponderea suprafeței împădurite din suprafața totală a fondului funciar național este inferioară mediei UE;</w:t>
            </w:r>
          </w:p>
          <w:p w14:paraId="5268FC24"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Transfer insuficient de cunoștințe între fermieri privind metodele și tehnologiile care contribuie la adaptarea la schimbările climatice, reducerea emisiilor de GES și utilizarea și gestionarea durabilă a biodiversității pentru agricultură și alimentație.</w:t>
            </w:r>
          </w:p>
          <w:p w14:paraId="209DDE40"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Capacități instituționale și surse financiare insuficiente pentru soluționarea provocărilor ce țin de adaptarea sectorului agricultură la efectele schimbărilor climatice GES și utilizarea și gestionarea durabilă a biodiversității pentru agricultură și alimentație.</w:t>
            </w:r>
          </w:p>
          <w:p w14:paraId="636409AD"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Ineficiența procedurilor de supraveghere și control de stat pentru asigurarea trasabilității produselor ecologice și a celor provenite din agricultura durabilă;</w:t>
            </w:r>
          </w:p>
          <w:p w14:paraId="0FD4162E"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 xml:space="preserve">Lipsa politicilor de sinergie între domeniile adaptare la schimbări climatice, agricultura ecologică, și utilizarea și gestionarea durabilă a biodiversității pentru agricultură și alimentație, alimentație, nutriție și sănătatea populației; </w:t>
            </w:r>
          </w:p>
          <w:p w14:paraId="56639E81"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Nivel insuficient de informare și educare cu privire la agricultura durabilă și produsele alimentare care respectă mediul înconjurător;</w:t>
            </w:r>
          </w:p>
          <w:p w14:paraId="46C492C1"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Producția de energie regenerabilă din sectoarele agricol este sub media UE.</w:t>
            </w:r>
          </w:p>
        </w:tc>
      </w:tr>
      <w:tr w:rsidR="00DF1139" w:rsidRPr="001C1193" w14:paraId="76CC9DEA" w14:textId="77777777" w:rsidTr="0050387E">
        <w:tc>
          <w:tcPr>
            <w:tcW w:w="9493" w:type="dxa"/>
            <w:shd w:val="clear" w:color="auto" w:fill="D9D9D9"/>
          </w:tcPr>
          <w:p w14:paraId="4B1B710B"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Oportunități</w:t>
            </w:r>
          </w:p>
        </w:tc>
      </w:tr>
      <w:tr w:rsidR="005E7963" w:rsidRPr="001C1193" w14:paraId="669F87E3" w14:textId="77777777" w:rsidTr="0050387E">
        <w:tc>
          <w:tcPr>
            <w:tcW w:w="9493" w:type="dxa"/>
          </w:tcPr>
          <w:p w14:paraId="22D321EE" w14:textId="77777777" w:rsidR="00E676EE" w:rsidRPr="001C1193" w:rsidRDefault="00E676EE" w:rsidP="00591DE6">
            <w:pPr>
              <w:numPr>
                <w:ilvl w:val="0"/>
                <w:numId w:val="31"/>
              </w:numPr>
              <w:tabs>
                <w:tab w:val="left" w:pos="175"/>
                <w:tab w:val="left" w:pos="317"/>
                <w:tab w:val="left" w:pos="1276"/>
                <w:tab w:val="left" w:pos="1560"/>
              </w:tabs>
              <w:ind w:left="311" w:hanging="284"/>
              <w:contextualSpacing/>
              <w:rPr>
                <w:rFonts w:ascii="Times New Roman" w:hAnsi="Times New Roman"/>
                <w:lang w:val="ro-MD" w:eastAsia="ru-RU"/>
              </w:rPr>
            </w:pPr>
            <w:r w:rsidRPr="001C1193">
              <w:rPr>
                <w:rFonts w:ascii="Times New Roman" w:hAnsi="Times New Roman"/>
                <w:lang w:val="ro-MD" w:eastAsia="ru-RU"/>
              </w:rPr>
              <w:t>Utilizarea digitalizării și a tehnologiilor inovatoare;</w:t>
            </w:r>
          </w:p>
          <w:p w14:paraId="18C96E1F" w14:textId="77777777" w:rsidR="00E676EE" w:rsidRPr="001C1193" w:rsidRDefault="00E676EE" w:rsidP="00591DE6">
            <w:pPr>
              <w:numPr>
                <w:ilvl w:val="0"/>
                <w:numId w:val="31"/>
              </w:numPr>
              <w:tabs>
                <w:tab w:val="left" w:pos="175"/>
                <w:tab w:val="left" w:pos="317"/>
                <w:tab w:val="left" w:pos="1276"/>
                <w:tab w:val="left" w:pos="1560"/>
              </w:tabs>
              <w:ind w:left="311" w:hanging="284"/>
              <w:contextualSpacing/>
              <w:rPr>
                <w:rFonts w:ascii="Times New Roman" w:hAnsi="Times New Roman"/>
                <w:lang w:val="ro-MD" w:eastAsia="ru-RU"/>
              </w:rPr>
            </w:pPr>
            <w:r w:rsidRPr="001C1193">
              <w:rPr>
                <w:rFonts w:ascii="Times New Roman" w:hAnsi="Times New Roman"/>
                <w:lang w:val="ro-MD" w:eastAsia="ru-RU"/>
              </w:rPr>
              <w:t>Interesul și efortul în promovarea agriculturii durabile și ecologice din partea Uniunii Europene în contextul Pactului Verde European, Strategiei „De la fermă la furculiță” și în sinergie cu Strategia UE în domeniul biodiversității pentru 2030;</w:t>
            </w:r>
          </w:p>
          <w:p w14:paraId="029259C2" w14:textId="77777777" w:rsidR="00E676EE" w:rsidRPr="001C1193" w:rsidRDefault="00E676EE" w:rsidP="00591DE6">
            <w:pPr>
              <w:numPr>
                <w:ilvl w:val="0"/>
                <w:numId w:val="31"/>
              </w:numPr>
              <w:tabs>
                <w:tab w:val="left" w:pos="175"/>
                <w:tab w:val="left" w:pos="317"/>
                <w:tab w:val="left" w:pos="1276"/>
                <w:tab w:val="left" w:pos="1560"/>
              </w:tabs>
              <w:ind w:left="311" w:hanging="284"/>
              <w:contextualSpacing/>
              <w:rPr>
                <w:rFonts w:ascii="Times New Roman" w:hAnsi="Times New Roman"/>
                <w:lang w:val="ro-MD" w:eastAsia="ru-RU"/>
              </w:rPr>
            </w:pPr>
            <w:r w:rsidRPr="001C1193">
              <w:rPr>
                <w:rFonts w:ascii="Times New Roman" w:hAnsi="Times New Roman"/>
                <w:lang w:val="ro-MD" w:eastAsia="ru-RU"/>
              </w:rPr>
              <w:t xml:space="preserve">Oportunități de accesare a fondurilor pentru dezvoltarea agriculturii durabile, atenuarea și adaptarea la efectele schimbărilor climatice; </w:t>
            </w:r>
          </w:p>
          <w:p w14:paraId="438A0752" w14:textId="77777777" w:rsidR="00E676EE" w:rsidRPr="001C1193" w:rsidRDefault="00E676EE" w:rsidP="00591DE6">
            <w:pPr>
              <w:numPr>
                <w:ilvl w:val="0"/>
                <w:numId w:val="31"/>
              </w:numPr>
              <w:tabs>
                <w:tab w:val="left" w:pos="164"/>
                <w:tab w:val="left" w:pos="317"/>
              </w:tabs>
              <w:ind w:left="311" w:hanging="284"/>
              <w:contextualSpacing/>
              <w:rPr>
                <w:rFonts w:ascii="Times New Roman" w:hAnsi="Times New Roman"/>
                <w:lang w:val="ro-MD" w:eastAsia="ru-RU"/>
              </w:rPr>
            </w:pPr>
            <w:r w:rsidRPr="001C1193">
              <w:rPr>
                <w:rFonts w:ascii="Times New Roman" w:hAnsi="Times New Roman"/>
                <w:lang w:val="ro-MD" w:eastAsia="ru-RU"/>
              </w:rPr>
              <w:t xml:space="preserve">Dezvoltarea agriculturii ecologice și agriculturii durabile în tandem cu agroturismul și crearea noilor locuri de muncă; </w:t>
            </w:r>
          </w:p>
          <w:p w14:paraId="2147B633" w14:textId="77777777" w:rsidR="00E676EE" w:rsidRPr="001C1193" w:rsidRDefault="00E676EE" w:rsidP="00591DE6">
            <w:pPr>
              <w:numPr>
                <w:ilvl w:val="0"/>
                <w:numId w:val="31"/>
              </w:numPr>
              <w:tabs>
                <w:tab w:val="left" w:pos="175"/>
                <w:tab w:val="left" w:pos="317"/>
                <w:tab w:val="left" w:pos="1276"/>
                <w:tab w:val="left" w:pos="1560"/>
              </w:tabs>
              <w:ind w:left="311" w:hanging="284"/>
              <w:contextualSpacing/>
              <w:rPr>
                <w:rFonts w:ascii="Times New Roman" w:hAnsi="Times New Roman"/>
                <w:lang w:val="ro-MD" w:eastAsia="ru-RU"/>
              </w:rPr>
            </w:pPr>
            <w:r w:rsidRPr="001C1193">
              <w:rPr>
                <w:rFonts w:ascii="Times New Roman" w:hAnsi="Times New Roman"/>
                <w:lang w:val="ro-MD" w:eastAsia="ru-RU"/>
              </w:rPr>
              <w:t xml:space="preserve">Contribuția  agriculturii ecologice și durabile la implementarea mai multor obiective de dezvoltare durabilă. </w:t>
            </w:r>
          </w:p>
          <w:p w14:paraId="5725921A" w14:textId="77777777" w:rsidR="00E676EE" w:rsidRPr="001C1193" w:rsidRDefault="00E676EE" w:rsidP="00591DE6">
            <w:pPr>
              <w:numPr>
                <w:ilvl w:val="0"/>
                <w:numId w:val="31"/>
              </w:numPr>
              <w:tabs>
                <w:tab w:val="left" w:pos="175"/>
                <w:tab w:val="left" w:pos="317"/>
                <w:tab w:val="left" w:pos="1276"/>
                <w:tab w:val="left" w:pos="1560"/>
              </w:tabs>
              <w:ind w:left="311" w:hanging="284"/>
              <w:contextualSpacing/>
              <w:rPr>
                <w:rFonts w:ascii="Times New Roman" w:hAnsi="Times New Roman"/>
                <w:lang w:val="ro-MD" w:eastAsia="ru-RU"/>
              </w:rPr>
            </w:pPr>
            <w:r w:rsidRPr="001C1193">
              <w:rPr>
                <w:rFonts w:ascii="Times New Roman" w:hAnsi="Times New Roman"/>
                <w:lang w:val="ro-MD" w:eastAsia="ru-RU"/>
              </w:rPr>
              <w:t>Existența cadrului legal și intervențiilor care pot avea un impact pozitiv asupra atenuării și adaptării schimbărilor climatice, inclusive ce  vizează energia regenerabilă;</w:t>
            </w:r>
          </w:p>
          <w:p w14:paraId="5762C589" w14:textId="77777777" w:rsidR="00E676EE" w:rsidRPr="001C1193" w:rsidRDefault="00E676EE" w:rsidP="00591DE6">
            <w:pPr>
              <w:numPr>
                <w:ilvl w:val="0"/>
                <w:numId w:val="31"/>
              </w:numPr>
              <w:tabs>
                <w:tab w:val="left" w:pos="175"/>
                <w:tab w:val="left" w:pos="317"/>
                <w:tab w:val="left" w:pos="1276"/>
                <w:tab w:val="left" w:pos="1560"/>
              </w:tabs>
              <w:ind w:left="311" w:hanging="284"/>
              <w:contextualSpacing/>
              <w:rPr>
                <w:rFonts w:ascii="Times New Roman" w:hAnsi="Times New Roman"/>
                <w:lang w:val="ro-MD" w:eastAsia="ru-RU"/>
              </w:rPr>
            </w:pPr>
            <w:r w:rsidRPr="001C1193">
              <w:rPr>
                <w:rFonts w:ascii="Times New Roman" w:hAnsi="Times New Roman"/>
                <w:lang w:val="ro-MD" w:eastAsia="ru-RU"/>
              </w:rPr>
              <w:t>Creșterea interesului consumătorilor față de produsele obținute în agricultura ecologică și prin intermediul altor practici agricole prietenoase cu mediul;</w:t>
            </w:r>
          </w:p>
          <w:p w14:paraId="03410DA9" w14:textId="77777777" w:rsidR="00E676EE" w:rsidRPr="001C1193" w:rsidRDefault="00E676EE" w:rsidP="00591DE6">
            <w:pPr>
              <w:numPr>
                <w:ilvl w:val="0"/>
                <w:numId w:val="31"/>
              </w:numPr>
              <w:ind w:left="311" w:hanging="284"/>
              <w:contextualSpacing/>
              <w:rPr>
                <w:rFonts w:ascii="Times New Roman" w:hAnsi="Times New Roman"/>
                <w:lang w:val="ro-MD" w:eastAsia="ru-RU"/>
              </w:rPr>
            </w:pPr>
            <w:r w:rsidRPr="001C1193">
              <w:rPr>
                <w:rFonts w:ascii="Times New Roman" w:hAnsi="Times New Roman"/>
                <w:lang w:val="ro-MD" w:eastAsia="ru-RU"/>
              </w:rPr>
              <w:t>Accesul la scară largă la tehnologii de producere și stocare a energiei din surse regenerabile;</w:t>
            </w:r>
          </w:p>
          <w:p w14:paraId="71B5CDA8" w14:textId="77777777" w:rsidR="00E676EE" w:rsidRPr="001C1193" w:rsidRDefault="00E676EE" w:rsidP="00591DE6">
            <w:pPr>
              <w:numPr>
                <w:ilvl w:val="0"/>
                <w:numId w:val="31"/>
              </w:numPr>
              <w:ind w:left="311" w:hanging="284"/>
              <w:contextualSpacing/>
              <w:rPr>
                <w:rFonts w:ascii="Times New Roman" w:hAnsi="Times New Roman"/>
                <w:lang w:val="ro-MD" w:eastAsia="ru-RU"/>
              </w:rPr>
            </w:pPr>
            <w:r w:rsidRPr="001C1193">
              <w:rPr>
                <w:rFonts w:ascii="Times New Roman" w:hAnsi="Times New Roman"/>
                <w:lang w:val="ro-MD" w:eastAsia="ru-RU"/>
              </w:rPr>
              <w:t>Oportunități de accesare a fondurilor pentru soluții bazate pe natură, bioeconomia circulară, atenuarea și adaptarea la efectele schimbărilor climatice, inclusiv adaptarea bazată pe ecosistem.</w:t>
            </w:r>
          </w:p>
        </w:tc>
      </w:tr>
      <w:tr w:rsidR="00DF1139" w:rsidRPr="001C1193" w14:paraId="07BC3070" w14:textId="77777777" w:rsidTr="0050387E">
        <w:tc>
          <w:tcPr>
            <w:tcW w:w="9493" w:type="dxa"/>
            <w:shd w:val="clear" w:color="auto" w:fill="D9D9D9"/>
          </w:tcPr>
          <w:p w14:paraId="112D08ED"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5E7963" w:rsidRPr="001C1193" w14:paraId="7F75706D" w14:textId="77777777" w:rsidTr="0050387E">
        <w:tc>
          <w:tcPr>
            <w:tcW w:w="9493" w:type="dxa"/>
          </w:tcPr>
          <w:p w14:paraId="599ADEFA" w14:textId="77777777" w:rsidR="00E676EE" w:rsidRPr="001C1193" w:rsidRDefault="00E676EE" w:rsidP="00A202A8">
            <w:pPr>
              <w:numPr>
                <w:ilvl w:val="0"/>
                <w:numId w:val="32"/>
              </w:numPr>
              <w:tabs>
                <w:tab w:val="left" w:pos="589"/>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 xml:space="preserve">Creșterea temperaturii și reducerea cantității de precipitații din cauza schimbărilor climatice; </w:t>
            </w:r>
          </w:p>
          <w:p w14:paraId="2568EFB1" w14:textId="77777777" w:rsidR="00E676EE" w:rsidRPr="001C1193" w:rsidRDefault="00E676EE" w:rsidP="00A202A8">
            <w:pPr>
              <w:numPr>
                <w:ilvl w:val="0"/>
                <w:numId w:val="32"/>
              </w:numPr>
              <w:tabs>
                <w:tab w:val="left" w:pos="589"/>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Potențialul de randament al solurilor și culturilor tinde să scadă;</w:t>
            </w:r>
          </w:p>
          <w:p w14:paraId="45C02F18" w14:textId="77777777" w:rsidR="00E676EE" w:rsidRPr="001C1193" w:rsidRDefault="00E676EE" w:rsidP="00A202A8">
            <w:pPr>
              <w:numPr>
                <w:ilvl w:val="0"/>
                <w:numId w:val="32"/>
              </w:numPr>
              <w:tabs>
                <w:tab w:val="left" w:pos="589"/>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Finanțare insuficientă din surse bugetare pentru investiții în protejarea resurselor naturale Creșterea temperaturii și reducerea cantității de precipitații din cauza schimbărilor climatice;</w:t>
            </w:r>
          </w:p>
          <w:p w14:paraId="78DB84BB" w14:textId="77777777" w:rsidR="00E676EE" w:rsidRPr="001C1193" w:rsidRDefault="00E676EE" w:rsidP="00A202A8">
            <w:pPr>
              <w:numPr>
                <w:ilvl w:val="0"/>
                <w:numId w:val="32"/>
              </w:numPr>
              <w:tabs>
                <w:tab w:val="left" w:pos="589"/>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Aprovizionarea insuficientă cu inputuri pe întreg lanțul valoric al agriculturii ecologice și creșterea costului lor în producție;</w:t>
            </w:r>
          </w:p>
          <w:p w14:paraId="187FF20C" w14:textId="77777777" w:rsidR="00E676EE" w:rsidRPr="001C1193" w:rsidRDefault="00E676EE" w:rsidP="00A202A8">
            <w:pPr>
              <w:numPr>
                <w:ilvl w:val="0"/>
                <w:numId w:val="32"/>
              </w:numPr>
              <w:tabs>
                <w:tab w:val="left" w:pos="589"/>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Creșterea frecvenței și intensității fenomenelor meteorologice și climatice extreme.</w:t>
            </w:r>
          </w:p>
        </w:tc>
      </w:tr>
    </w:tbl>
    <w:p w14:paraId="5766FD08" w14:textId="77777777" w:rsidR="00E676EE" w:rsidRPr="001C1193" w:rsidRDefault="00E676EE" w:rsidP="00E676EE">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25060A6D"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2.1.2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E676EE" w:rsidRPr="001C1193" w14:paraId="45FBB85E" w14:textId="77777777" w:rsidTr="0050387E">
        <w:tc>
          <w:tcPr>
            <w:tcW w:w="719" w:type="dxa"/>
            <w:shd w:val="clear" w:color="auto" w:fill="D9D9D9"/>
          </w:tcPr>
          <w:p w14:paraId="73CACE5D" w14:textId="77777777" w:rsidR="00E676EE" w:rsidRPr="001C1193" w:rsidRDefault="00E676EE" w:rsidP="00E676EE">
            <w:pPr>
              <w:spacing w:after="0" w:line="240" w:lineRule="auto"/>
              <w:ind w:hanging="2"/>
              <w:jc w:val="both"/>
              <w:rPr>
                <w:rFonts w:ascii="Times New Roman" w:eastAsia="Times New Roman" w:hAnsi="Times New Roman" w:cs="Times New Roman"/>
                <w:b/>
                <w:bCs/>
                <w:kern w:val="0"/>
                <w:lang w:val="ro-MD" w:eastAsia="ro-RO"/>
                <w14:ligatures w14:val="none"/>
              </w:rPr>
            </w:pPr>
            <w:bookmarkStart w:id="81" w:name="_Hlk215073318"/>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465BACA9"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E676EE" w:rsidRPr="001C1193" w14:paraId="36F9B2BB" w14:textId="77777777" w:rsidTr="0050387E">
        <w:tc>
          <w:tcPr>
            <w:tcW w:w="719" w:type="dxa"/>
          </w:tcPr>
          <w:p w14:paraId="64DCDA58"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789" w:type="dxa"/>
          </w:tcPr>
          <w:p w14:paraId="07B146E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E676EE" w:rsidRPr="001C1193" w14:paraId="5572EE4E" w14:textId="77777777" w:rsidTr="0050387E">
        <w:tc>
          <w:tcPr>
            <w:tcW w:w="719" w:type="dxa"/>
          </w:tcPr>
          <w:p w14:paraId="244A8D3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w:t>
            </w:r>
          </w:p>
        </w:tc>
        <w:tc>
          <w:tcPr>
            <w:tcW w:w="8789" w:type="dxa"/>
          </w:tcPr>
          <w:p w14:paraId="5B187CA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capacității de rezistență la schimbările climatice</w:t>
            </w:r>
          </w:p>
        </w:tc>
      </w:tr>
      <w:tr w:rsidR="00E676EE" w:rsidRPr="001C1193" w14:paraId="207EEF02" w14:textId="77777777" w:rsidTr="0050387E">
        <w:tc>
          <w:tcPr>
            <w:tcW w:w="719" w:type="dxa"/>
          </w:tcPr>
          <w:p w14:paraId="352D05CC"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w:t>
            </w:r>
          </w:p>
        </w:tc>
        <w:tc>
          <w:tcPr>
            <w:tcW w:w="8789" w:type="dxa"/>
          </w:tcPr>
          <w:p w14:paraId="1B442653"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sectorului de producere a plantelor furajere</w:t>
            </w:r>
          </w:p>
        </w:tc>
      </w:tr>
      <w:tr w:rsidR="00E676EE" w:rsidRPr="001C1193" w14:paraId="65B1C4A5" w14:textId="77777777" w:rsidTr="0050387E">
        <w:tc>
          <w:tcPr>
            <w:tcW w:w="719" w:type="dxa"/>
          </w:tcPr>
          <w:p w14:paraId="40A3E3B0"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N6</w:t>
            </w:r>
          </w:p>
        </w:tc>
        <w:tc>
          <w:tcPr>
            <w:tcW w:w="8789" w:type="dxa"/>
          </w:tcPr>
          <w:p w14:paraId="6A62A71C"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Creșterea rezilienței producătorilor în situații de criză</w:t>
            </w:r>
          </w:p>
        </w:tc>
      </w:tr>
      <w:tr w:rsidR="00E676EE" w:rsidRPr="001C1193" w14:paraId="7D5A2BA2" w14:textId="77777777" w:rsidTr="0050387E">
        <w:tc>
          <w:tcPr>
            <w:tcW w:w="719" w:type="dxa"/>
          </w:tcPr>
          <w:p w14:paraId="6FD1E83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N9</w:t>
            </w:r>
          </w:p>
        </w:tc>
        <w:tc>
          <w:tcPr>
            <w:tcW w:w="8789" w:type="dxa"/>
          </w:tcPr>
          <w:p w14:paraId="62C6BD54"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competitivității și sustenabilității prin eficientizarea proceselor de producere și prin respectarea practicilor prietenoase mediului, inclusiv prin dezvoltarea produselor inovatoare</w:t>
            </w:r>
          </w:p>
        </w:tc>
      </w:tr>
      <w:tr w:rsidR="00E676EE" w:rsidRPr="001C1193" w14:paraId="7B820397" w14:textId="77777777" w:rsidTr="0050387E">
        <w:tc>
          <w:tcPr>
            <w:tcW w:w="719" w:type="dxa"/>
          </w:tcPr>
          <w:p w14:paraId="0748EA2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N14</w:t>
            </w:r>
          </w:p>
        </w:tc>
        <w:tc>
          <w:tcPr>
            <w:tcW w:w="8789" w:type="dxa"/>
          </w:tcPr>
          <w:p w14:paraId="134C91CC"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capacităților apicultorilor</w:t>
            </w:r>
          </w:p>
        </w:tc>
      </w:tr>
      <w:tr w:rsidR="00E676EE" w:rsidRPr="001C1193" w14:paraId="2B8C266E" w14:textId="77777777" w:rsidTr="0050387E">
        <w:tc>
          <w:tcPr>
            <w:tcW w:w="719" w:type="dxa"/>
          </w:tcPr>
          <w:p w14:paraId="45D0B8C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lastRenderedPageBreak/>
              <w:t>N17</w:t>
            </w:r>
          </w:p>
        </w:tc>
        <w:tc>
          <w:tcPr>
            <w:tcW w:w="8789" w:type="dxa"/>
          </w:tcPr>
          <w:p w14:paraId="734EA7E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afacerilor apicole și garantarea siguranței alimentare</w:t>
            </w:r>
          </w:p>
        </w:tc>
      </w:tr>
      <w:tr w:rsidR="00E676EE" w:rsidRPr="001C1193" w14:paraId="0A92D354" w14:textId="77777777" w:rsidTr="0050387E">
        <w:tc>
          <w:tcPr>
            <w:tcW w:w="719" w:type="dxa"/>
          </w:tcPr>
          <w:p w14:paraId="3AAB17D0"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N19</w:t>
            </w:r>
          </w:p>
        </w:tc>
        <w:tc>
          <w:tcPr>
            <w:tcW w:w="8789" w:type="dxa"/>
          </w:tcPr>
          <w:p w14:paraId="50BD55D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Promovarea consumului produselor ecologice</w:t>
            </w:r>
          </w:p>
        </w:tc>
      </w:tr>
      <w:tr w:rsidR="00E676EE" w:rsidRPr="001C1193" w14:paraId="7E82D4C1" w14:textId="77777777" w:rsidTr="0050387E">
        <w:tc>
          <w:tcPr>
            <w:tcW w:w="719" w:type="dxa"/>
          </w:tcPr>
          <w:p w14:paraId="3DC1F62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N20</w:t>
            </w:r>
          </w:p>
        </w:tc>
        <w:tc>
          <w:tcPr>
            <w:tcW w:w="8789" w:type="dxa"/>
          </w:tcPr>
          <w:p w14:paraId="550D690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Fortificarea capacităților producătorilor agricoli din sectorul agricultură ecologică</w:t>
            </w:r>
          </w:p>
        </w:tc>
      </w:tr>
      <w:tr w:rsidR="00E676EE" w:rsidRPr="001C1193" w14:paraId="451980A5" w14:textId="77777777" w:rsidTr="0050387E">
        <w:tc>
          <w:tcPr>
            <w:tcW w:w="719" w:type="dxa"/>
          </w:tcPr>
          <w:p w14:paraId="7C28FE8C"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N22</w:t>
            </w:r>
          </w:p>
        </w:tc>
        <w:tc>
          <w:tcPr>
            <w:tcW w:w="8789" w:type="dxa"/>
          </w:tcPr>
          <w:p w14:paraId="4BBA4C9A"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Încurajarea trecerii la agricultura ecologică</w:t>
            </w:r>
          </w:p>
        </w:tc>
      </w:tr>
      <w:tr w:rsidR="00E676EE" w:rsidRPr="001C1193" w14:paraId="0D9EBBDE" w14:textId="77777777" w:rsidTr="0050387E">
        <w:tc>
          <w:tcPr>
            <w:tcW w:w="719" w:type="dxa"/>
          </w:tcPr>
          <w:p w14:paraId="7E69057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N23</w:t>
            </w:r>
          </w:p>
        </w:tc>
        <w:tc>
          <w:tcPr>
            <w:tcW w:w="8789" w:type="dxa"/>
          </w:tcPr>
          <w:p w14:paraId="1E03AA08"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Atenuarea schimbărilor climatice, inclusiv prin reducerea emisiilor de gaze cu efect de seră și îmbunătățirea captării carbonului, precum și promovarea energiei durabile</w:t>
            </w:r>
          </w:p>
        </w:tc>
      </w:tr>
      <w:tr w:rsidR="00E676EE" w:rsidRPr="001C1193" w14:paraId="481A8A3C" w14:textId="77777777" w:rsidTr="0050387E">
        <w:tc>
          <w:tcPr>
            <w:tcW w:w="719" w:type="dxa"/>
          </w:tcPr>
          <w:p w14:paraId="1D99E7A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N25</w:t>
            </w:r>
          </w:p>
        </w:tc>
        <w:tc>
          <w:tcPr>
            <w:tcW w:w="8789" w:type="dxa"/>
          </w:tcPr>
          <w:p w14:paraId="3458A76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Stoparea procesului de pierdere a biodiversității</w:t>
            </w:r>
          </w:p>
        </w:tc>
      </w:tr>
      <w:tr w:rsidR="00E676EE" w:rsidRPr="001C1193" w14:paraId="7D1E41F9" w14:textId="77777777" w:rsidTr="0050387E">
        <w:tc>
          <w:tcPr>
            <w:tcW w:w="719" w:type="dxa"/>
          </w:tcPr>
          <w:p w14:paraId="3D35F0A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N26</w:t>
            </w:r>
          </w:p>
        </w:tc>
        <w:tc>
          <w:tcPr>
            <w:tcW w:w="8789" w:type="dxa"/>
          </w:tcPr>
          <w:p w14:paraId="595DC368"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Îmbunătățirea protecției și managementul durabil a resurselor de apă și sol</w:t>
            </w:r>
          </w:p>
        </w:tc>
      </w:tr>
      <w:tr w:rsidR="00E676EE" w:rsidRPr="001C1193" w14:paraId="4B826822" w14:textId="77777777" w:rsidTr="0050387E">
        <w:tc>
          <w:tcPr>
            <w:tcW w:w="719" w:type="dxa"/>
          </w:tcPr>
          <w:p w14:paraId="0CD5DB7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N28</w:t>
            </w:r>
          </w:p>
        </w:tc>
        <w:tc>
          <w:tcPr>
            <w:tcW w:w="8789" w:type="dxa"/>
          </w:tcPr>
          <w:p w14:paraId="0350BD7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Promovarea inovațiilor și a tehnologiilor digitale în producția agricolă</w:t>
            </w:r>
          </w:p>
        </w:tc>
      </w:tr>
      <w:tr w:rsidR="00E676EE" w:rsidRPr="001C1193" w14:paraId="16300C7F" w14:textId="77777777" w:rsidTr="0050387E">
        <w:tc>
          <w:tcPr>
            <w:tcW w:w="719" w:type="dxa"/>
          </w:tcPr>
          <w:p w14:paraId="64E1C6A1"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N31</w:t>
            </w:r>
          </w:p>
        </w:tc>
        <w:tc>
          <w:tcPr>
            <w:tcW w:w="8789" w:type="dxa"/>
            <w:vAlign w:val="bottom"/>
          </w:tcPr>
          <w:p w14:paraId="448DFD0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gradului de cooperare și asociere</w:t>
            </w:r>
          </w:p>
        </w:tc>
      </w:tr>
      <w:tr w:rsidR="00E676EE" w:rsidRPr="001C1193" w14:paraId="6A90F91E" w14:textId="77777777" w:rsidTr="0050387E">
        <w:tc>
          <w:tcPr>
            <w:tcW w:w="719" w:type="dxa"/>
          </w:tcPr>
          <w:p w14:paraId="4C5C24A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N35</w:t>
            </w:r>
          </w:p>
        </w:tc>
        <w:tc>
          <w:tcPr>
            <w:tcW w:w="8789" w:type="dxa"/>
            <w:vAlign w:val="bottom"/>
          </w:tcPr>
          <w:p w14:paraId="05F6DD3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utilizării pesticidelor și îmbunătățirea rezilienței la dăunători</w:t>
            </w:r>
          </w:p>
        </w:tc>
      </w:tr>
      <w:tr w:rsidR="00E676EE" w:rsidRPr="001C1193" w14:paraId="4F2C9713" w14:textId="77777777" w:rsidTr="0050387E">
        <w:tc>
          <w:tcPr>
            <w:tcW w:w="719" w:type="dxa"/>
          </w:tcPr>
          <w:p w14:paraId="56B1DCF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N45</w:t>
            </w:r>
          </w:p>
        </w:tc>
        <w:tc>
          <w:tcPr>
            <w:tcW w:w="8789" w:type="dxa"/>
          </w:tcPr>
          <w:p w14:paraId="0076231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Extensia rezultatelor cercetării și adoptarea de practici și tehnologii eficiente</w:t>
            </w:r>
          </w:p>
        </w:tc>
      </w:tr>
      <w:tr w:rsidR="00E676EE" w:rsidRPr="001C1193" w14:paraId="71531345" w14:textId="77777777" w:rsidTr="0050387E">
        <w:tc>
          <w:tcPr>
            <w:tcW w:w="719" w:type="dxa"/>
          </w:tcPr>
          <w:p w14:paraId="7CAC8173"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N49</w:t>
            </w:r>
          </w:p>
        </w:tc>
        <w:tc>
          <w:tcPr>
            <w:tcW w:w="8789" w:type="dxa"/>
          </w:tcPr>
          <w:p w14:paraId="00EF245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Creșterea eficienței și sustenabilității culturilor arabile</w:t>
            </w:r>
          </w:p>
        </w:tc>
      </w:tr>
      <w:bookmarkEnd w:id="81"/>
    </w:tbl>
    <w:p w14:paraId="1B173834" w14:textId="77777777" w:rsidR="00E676EE" w:rsidRPr="001C1193" w:rsidRDefault="00E676EE" w:rsidP="00E676EE">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64D3E4C0"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OS2.1.3 Strategia de intervenție</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5"/>
        <w:gridCol w:w="2340"/>
        <w:gridCol w:w="2880"/>
        <w:gridCol w:w="2713"/>
      </w:tblGrid>
      <w:tr w:rsidR="00E676EE" w:rsidRPr="003A78D5" w14:paraId="257CA011" w14:textId="77777777" w:rsidTr="0050387E">
        <w:tc>
          <w:tcPr>
            <w:tcW w:w="1565" w:type="dxa"/>
          </w:tcPr>
          <w:p w14:paraId="2FFB8CFE" w14:textId="77777777" w:rsidR="00E676EE" w:rsidRPr="003A78D5"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Forma de intervenție</w:t>
            </w:r>
          </w:p>
        </w:tc>
        <w:tc>
          <w:tcPr>
            <w:tcW w:w="2340" w:type="dxa"/>
          </w:tcPr>
          <w:p w14:paraId="605CADAF" w14:textId="77777777" w:rsidR="00E676EE" w:rsidRPr="003A78D5"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Tipul intervenției</w:t>
            </w:r>
          </w:p>
        </w:tc>
        <w:tc>
          <w:tcPr>
            <w:tcW w:w="2880" w:type="dxa"/>
          </w:tcPr>
          <w:p w14:paraId="5E80025E" w14:textId="77777777" w:rsidR="00E676EE" w:rsidRPr="003A78D5"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Cod de intervenție - Denumire</w:t>
            </w:r>
          </w:p>
        </w:tc>
        <w:tc>
          <w:tcPr>
            <w:tcW w:w="2713" w:type="dxa"/>
          </w:tcPr>
          <w:p w14:paraId="6FE7AA49" w14:textId="77777777" w:rsidR="00E676EE" w:rsidRPr="003A78D5"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Indicator comun de realizare</w:t>
            </w:r>
          </w:p>
        </w:tc>
      </w:tr>
      <w:tr w:rsidR="009729F5" w:rsidRPr="003A78D5" w14:paraId="20A28EFC" w14:textId="77777777" w:rsidTr="0050387E">
        <w:tc>
          <w:tcPr>
            <w:tcW w:w="1565" w:type="dxa"/>
          </w:tcPr>
          <w:p w14:paraId="6CBE97C9" w14:textId="3F658AED" w:rsidR="009729F5" w:rsidRPr="003A78D5" w:rsidRDefault="0050599B" w:rsidP="00E676EE">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340" w:type="dxa"/>
          </w:tcPr>
          <w:p w14:paraId="66D1F99F" w14:textId="1D720FAC" w:rsidR="009729F5" w:rsidRPr="003A78D5" w:rsidRDefault="008A0811" w:rsidP="00E676EE">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 cuplate - art. 20, alin. (1)</w:t>
            </w:r>
          </w:p>
        </w:tc>
        <w:tc>
          <w:tcPr>
            <w:tcW w:w="2880" w:type="dxa"/>
          </w:tcPr>
          <w:p w14:paraId="20622F7E" w14:textId="0E3E6D62" w:rsidR="009729F5" w:rsidRPr="003A78D5" w:rsidRDefault="006B2D0F" w:rsidP="00E676EE">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PD-03 </w:t>
            </w:r>
            <w:r w:rsidR="00B01333" w:rsidRPr="003A78D5">
              <w:rPr>
                <w:rFonts w:ascii="Times New Roman" w:eastAsia="Times New Roman" w:hAnsi="Times New Roman" w:cs="Times New Roman"/>
                <w:kern w:val="0"/>
                <w:lang w:val="ro-MD" w:eastAsia="ro-RO"/>
                <w14:ligatures w14:val="none"/>
              </w:rPr>
              <w:t>Sprijin cuplat pentru venit – legume și cartof cultivate în teren deschis și legume în teren protejat</w:t>
            </w:r>
          </w:p>
        </w:tc>
        <w:tc>
          <w:tcPr>
            <w:tcW w:w="2713" w:type="dxa"/>
          </w:tcPr>
          <w:p w14:paraId="71C4A95F" w14:textId="0A31809E" w:rsidR="009729F5" w:rsidRPr="003A78D5" w:rsidRDefault="00136820" w:rsidP="00E676EE">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O.6 Numărul de hectare care beneficiază de sprijin cuplat pentru venit</w:t>
            </w:r>
          </w:p>
        </w:tc>
      </w:tr>
      <w:tr w:rsidR="005D50D0" w:rsidRPr="003A78D5" w14:paraId="3B798282" w14:textId="77777777" w:rsidTr="0050387E">
        <w:tc>
          <w:tcPr>
            <w:tcW w:w="1565" w:type="dxa"/>
          </w:tcPr>
          <w:p w14:paraId="4963C028" w14:textId="0C825D61"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340" w:type="dxa"/>
          </w:tcPr>
          <w:p w14:paraId="12CF9454" w14:textId="0044F8E8"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 cuplate - art. 20, alin. (1)</w:t>
            </w:r>
          </w:p>
        </w:tc>
        <w:tc>
          <w:tcPr>
            <w:tcW w:w="2880" w:type="dxa"/>
          </w:tcPr>
          <w:p w14:paraId="407A0D2B" w14:textId="1E337311"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PD-04</w:t>
            </w:r>
            <w:r w:rsidR="009645FA" w:rsidRPr="003A78D5">
              <w:rPr>
                <w:rFonts w:ascii="Times New Roman" w:eastAsia="Times New Roman" w:hAnsi="Times New Roman" w:cs="Times New Roman"/>
                <w:kern w:val="0"/>
                <w:lang w:val="ro-MD" w:eastAsia="ro-RO"/>
                <w14:ligatures w14:val="none"/>
              </w:rPr>
              <w:t xml:space="preserve"> Sprijin cuplat pentru venit – kg de lapte de bovine, ovine și caprine</w:t>
            </w:r>
          </w:p>
        </w:tc>
        <w:tc>
          <w:tcPr>
            <w:tcW w:w="2713" w:type="dxa"/>
          </w:tcPr>
          <w:p w14:paraId="2557FC5F" w14:textId="5452D950" w:rsidR="005D50D0" w:rsidRPr="003A78D5" w:rsidRDefault="000A795E"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O.7 Numărul de animale care beneficiază de sprijin cuplat pentru venit</w:t>
            </w:r>
          </w:p>
        </w:tc>
      </w:tr>
      <w:tr w:rsidR="005D50D0" w:rsidRPr="003A78D5" w14:paraId="14199FC8" w14:textId="77777777" w:rsidTr="0050387E">
        <w:tc>
          <w:tcPr>
            <w:tcW w:w="1565" w:type="dxa"/>
          </w:tcPr>
          <w:p w14:paraId="31C04C0F" w14:textId="0A2AFAAA"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340" w:type="dxa"/>
          </w:tcPr>
          <w:p w14:paraId="3932B8E3" w14:textId="2DDF05AE"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 cuplate - art. 20, alin. (1)</w:t>
            </w:r>
          </w:p>
        </w:tc>
        <w:tc>
          <w:tcPr>
            <w:tcW w:w="2880" w:type="dxa"/>
          </w:tcPr>
          <w:p w14:paraId="69EBA358" w14:textId="52057B09"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PD-05</w:t>
            </w:r>
            <w:r w:rsidR="00F06321" w:rsidRPr="003A78D5">
              <w:rPr>
                <w:rFonts w:ascii="Times New Roman" w:eastAsia="Times New Roman" w:hAnsi="Times New Roman" w:cs="Times New Roman"/>
                <w:kern w:val="0"/>
                <w:lang w:val="ro-MD" w:eastAsia="ro-RO"/>
                <w14:ligatures w14:val="none"/>
              </w:rPr>
              <w:t xml:space="preserve"> </w:t>
            </w:r>
            <w:r w:rsidR="00377C5F" w:rsidRPr="003A78D5">
              <w:rPr>
                <w:rFonts w:ascii="Times New Roman" w:eastAsia="Times New Roman" w:hAnsi="Times New Roman" w:cs="Times New Roman"/>
                <w:kern w:val="0"/>
                <w:lang w:val="ro-MD" w:eastAsia="ro-RO"/>
                <w14:ligatures w14:val="none"/>
              </w:rPr>
              <w:t xml:space="preserve">Sprijin cuplat pentru venit - carne </w:t>
            </w:r>
            <w:r w:rsidR="00E96212">
              <w:rPr>
                <w:rFonts w:ascii="Times New Roman" w:eastAsia="Times New Roman" w:hAnsi="Times New Roman" w:cs="Times New Roman"/>
                <w:kern w:val="0"/>
                <w:lang w:val="ro-MD" w:eastAsia="ro-RO"/>
                <w14:ligatures w14:val="none"/>
              </w:rPr>
              <w:t>bovine</w:t>
            </w:r>
            <w:r w:rsidR="00377C5F" w:rsidRPr="003A78D5">
              <w:rPr>
                <w:rFonts w:ascii="Times New Roman" w:eastAsia="Times New Roman" w:hAnsi="Times New Roman" w:cs="Times New Roman"/>
                <w:kern w:val="0"/>
                <w:lang w:val="ro-MD" w:eastAsia="ro-RO"/>
                <w14:ligatures w14:val="none"/>
              </w:rPr>
              <w:t>, ovine, porc, pasăre și iepure</w:t>
            </w:r>
          </w:p>
        </w:tc>
        <w:tc>
          <w:tcPr>
            <w:tcW w:w="2713" w:type="dxa"/>
          </w:tcPr>
          <w:p w14:paraId="0FE660BB" w14:textId="24BA0BD0" w:rsidR="005D50D0" w:rsidRPr="003A78D5" w:rsidRDefault="00DE2937"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O.7 Numărul de animale care beneficiază de sprijin cuplat pentru venit</w:t>
            </w:r>
          </w:p>
        </w:tc>
      </w:tr>
      <w:tr w:rsidR="005D50D0" w:rsidRPr="003A78D5" w14:paraId="25F0BC19" w14:textId="77777777" w:rsidTr="0050387E">
        <w:tc>
          <w:tcPr>
            <w:tcW w:w="1565" w:type="dxa"/>
          </w:tcPr>
          <w:p w14:paraId="39FDDD40" w14:textId="2A0E34BC"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340" w:type="dxa"/>
          </w:tcPr>
          <w:p w14:paraId="5B1DB07F" w14:textId="7E09D5AD"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 cuplate - art. 20, alin. (1)</w:t>
            </w:r>
          </w:p>
        </w:tc>
        <w:tc>
          <w:tcPr>
            <w:tcW w:w="2880" w:type="dxa"/>
          </w:tcPr>
          <w:p w14:paraId="1D08E695" w14:textId="4E7F445C"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PD-06</w:t>
            </w:r>
            <w:r w:rsidR="00B83617" w:rsidRPr="003A78D5">
              <w:rPr>
                <w:rFonts w:ascii="Times New Roman" w:eastAsia="Times New Roman" w:hAnsi="Times New Roman" w:cs="Times New Roman"/>
                <w:kern w:val="0"/>
                <w:lang w:val="ro-MD" w:eastAsia="ro-RO"/>
                <w14:ligatures w14:val="none"/>
              </w:rPr>
              <w:t xml:space="preserve"> Sprijin cuplat pentru venit per cap de animal pentru tineret bovin, ovin și caprin, precum și pentru cabaline</w:t>
            </w:r>
          </w:p>
        </w:tc>
        <w:tc>
          <w:tcPr>
            <w:tcW w:w="2713" w:type="dxa"/>
          </w:tcPr>
          <w:p w14:paraId="7982B1ED" w14:textId="0B2855ED" w:rsidR="005D50D0" w:rsidRPr="003A78D5" w:rsidRDefault="00DE2937"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O.7 Numărul de animale care beneficiază de sprijin cuplat pentru venit</w:t>
            </w:r>
          </w:p>
        </w:tc>
      </w:tr>
      <w:tr w:rsidR="005D50D0" w:rsidRPr="003A78D5" w14:paraId="63820642" w14:textId="77777777" w:rsidTr="0050387E">
        <w:tc>
          <w:tcPr>
            <w:tcW w:w="1565" w:type="dxa"/>
          </w:tcPr>
          <w:p w14:paraId="241648FE" w14:textId="0E36F3FC"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340" w:type="dxa"/>
          </w:tcPr>
          <w:p w14:paraId="05FB0F32" w14:textId="6D4F3343"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 cuplate – art. 20, alin. (1)</w:t>
            </w:r>
          </w:p>
        </w:tc>
        <w:tc>
          <w:tcPr>
            <w:tcW w:w="2880" w:type="dxa"/>
          </w:tcPr>
          <w:p w14:paraId="0B829941" w14:textId="17DE8A1A"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PD-08 Sprijin cuplat pentru venit - leguminoase boabe</w:t>
            </w:r>
          </w:p>
        </w:tc>
        <w:tc>
          <w:tcPr>
            <w:tcW w:w="2713" w:type="dxa"/>
          </w:tcPr>
          <w:p w14:paraId="2C3E0CE9" w14:textId="6E6A017C"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O.6 Numărul de hectare care beneficiază de sprijin cuplat pentru venit</w:t>
            </w:r>
          </w:p>
        </w:tc>
      </w:tr>
      <w:tr w:rsidR="005D50D0" w:rsidRPr="003A78D5" w14:paraId="45F16BAA" w14:textId="77777777" w:rsidTr="0050387E">
        <w:tc>
          <w:tcPr>
            <w:tcW w:w="1565" w:type="dxa"/>
          </w:tcPr>
          <w:p w14:paraId="3915753B" w14:textId="333DE7A8" w:rsidR="005D50D0" w:rsidRPr="003A78D5" w:rsidRDefault="005D50D0" w:rsidP="005D50D0">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Intervenții sectoriale</w:t>
            </w:r>
          </w:p>
        </w:tc>
        <w:tc>
          <w:tcPr>
            <w:tcW w:w="2340" w:type="dxa"/>
          </w:tcPr>
          <w:p w14:paraId="073F3619" w14:textId="1BB09776" w:rsidR="00B463B6" w:rsidRPr="00B463B6" w:rsidRDefault="005D50D0" w:rsidP="00B463B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 xml:space="preserve">Sectorul vitivinicol </w:t>
            </w:r>
            <w:r w:rsidR="00B463B6">
              <w:rPr>
                <w:rFonts w:ascii="Times New Roman" w:eastAsia="Times New Roman" w:hAnsi="Times New Roman" w:cs="Times New Roman"/>
                <w:kern w:val="0"/>
                <w:lang w:val="ro-MD"/>
                <w14:ligatures w14:val="none"/>
              </w:rPr>
              <w:t xml:space="preserve">- </w:t>
            </w:r>
            <w:r w:rsidR="00B463B6" w:rsidRPr="00B463B6">
              <w:rPr>
                <w:rFonts w:ascii="Times New Roman" w:eastAsia="Times New Roman" w:hAnsi="Times New Roman" w:cs="Times New Roman"/>
                <w:kern w:val="0"/>
                <w:lang w:val="ro-MD" w:eastAsia="ro-RO"/>
                <w14:ligatures w14:val="none"/>
              </w:rPr>
              <w:t xml:space="preserve">art. </w:t>
            </w:r>
            <w:r w:rsidR="00B463B6" w:rsidRPr="003A78D5">
              <w:rPr>
                <w:rFonts w:ascii="Times New Roman" w:eastAsia="Times New Roman" w:hAnsi="Times New Roman" w:cs="Times New Roman"/>
                <w:kern w:val="0"/>
                <w:lang w:val="ro-MD"/>
                <w14:ligatures w14:val="none"/>
              </w:rPr>
              <w:t>21</w:t>
            </w:r>
            <w:r w:rsidR="00B463B6" w:rsidRPr="00B463B6">
              <w:rPr>
                <w:rFonts w:ascii="Times New Roman" w:eastAsia="Times New Roman" w:hAnsi="Times New Roman" w:cs="Times New Roman"/>
                <w:kern w:val="0"/>
                <w:lang w:val="ro-MD" w:eastAsia="ro-RO"/>
                <w14:ligatures w14:val="none"/>
              </w:rPr>
              <w:t>, alin. (</w:t>
            </w:r>
            <w:r w:rsidR="00B463B6" w:rsidRPr="003A78D5">
              <w:rPr>
                <w:rFonts w:ascii="Times New Roman" w:eastAsia="Times New Roman" w:hAnsi="Times New Roman" w:cs="Times New Roman"/>
                <w:kern w:val="0"/>
                <w:lang w:val="ro-MD"/>
                <w14:ligatures w14:val="none"/>
              </w:rPr>
              <w:t>1</w:t>
            </w:r>
            <w:r w:rsidR="00B463B6" w:rsidRPr="00B463B6">
              <w:rPr>
                <w:rFonts w:ascii="Times New Roman" w:eastAsia="Times New Roman" w:hAnsi="Times New Roman" w:cs="Times New Roman"/>
                <w:kern w:val="0"/>
                <w:lang w:val="ro-MD" w:eastAsia="ro-RO"/>
                <w14:ligatures w14:val="none"/>
              </w:rPr>
              <w:t xml:space="preserve">), </w:t>
            </w:r>
            <w:r w:rsidR="00B463B6" w:rsidRPr="003A78D5">
              <w:rPr>
                <w:rFonts w:ascii="Times New Roman" w:eastAsia="Times New Roman" w:hAnsi="Times New Roman" w:cs="Times New Roman"/>
                <w:kern w:val="0"/>
                <w:lang w:val="ro-MD"/>
                <w14:ligatures w14:val="none"/>
              </w:rPr>
              <w:t>c)</w:t>
            </w:r>
          </w:p>
        </w:tc>
        <w:tc>
          <w:tcPr>
            <w:tcW w:w="2880" w:type="dxa"/>
          </w:tcPr>
          <w:p w14:paraId="1F0B1282" w14:textId="65BCE189" w:rsidR="005D50D0" w:rsidRPr="003A78D5" w:rsidRDefault="005D50D0" w:rsidP="005D50D0">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IS-V-01 Măsuri de sprijin pentru activitățile din plantațiile viticole</w:t>
            </w:r>
          </w:p>
        </w:tc>
        <w:tc>
          <w:tcPr>
            <w:tcW w:w="2713" w:type="dxa"/>
          </w:tcPr>
          <w:p w14:paraId="3995E14F" w14:textId="0AC2C9C4" w:rsidR="005D50D0" w:rsidRPr="003A78D5" w:rsidRDefault="005D50D0" w:rsidP="005D50D0">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O.3 Numărul de proiecte, hectare, sau de unități care beneficiază de sprijin în sectorul vitivinicol</w:t>
            </w:r>
          </w:p>
        </w:tc>
      </w:tr>
      <w:tr w:rsidR="005D50D0" w:rsidRPr="003A78D5" w14:paraId="5DA4DBCB" w14:textId="77777777" w:rsidTr="0050387E">
        <w:tc>
          <w:tcPr>
            <w:tcW w:w="1565" w:type="dxa"/>
          </w:tcPr>
          <w:p w14:paraId="51733A65" w14:textId="11381A2D" w:rsidR="005D50D0" w:rsidRPr="003A78D5" w:rsidRDefault="005D50D0" w:rsidP="005D50D0">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Intervenții sectoriale</w:t>
            </w:r>
          </w:p>
        </w:tc>
        <w:tc>
          <w:tcPr>
            <w:tcW w:w="2340" w:type="dxa"/>
          </w:tcPr>
          <w:p w14:paraId="4C941D24" w14:textId="4ECE50EC" w:rsidR="005D50D0" w:rsidRPr="003A78D5" w:rsidRDefault="005D50D0" w:rsidP="005D50D0">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 xml:space="preserve">Sectorul vitivinicol </w:t>
            </w:r>
            <w:r w:rsidR="00B463B6" w:rsidRPr="00B463B6">
              <w:rPr>
                <w:rFonts w:ascii="Times New Roman" w:eastAsia="Times New Roman" w:hAnsi="Times New Roman" w:cs="Times New Roman"/>
                <w:kern w:val="0"/>
                <w:lang w:val="ro-MD"/>
                <w14:ligatures w14:val="none"/>
              </w:rPr>
              <w:t>- art. 21, alin. (1), c)</w:t>
            </w:r>
          </w:p>
        </w:tc>
        <w:tc>
          <w:tcPr>
            <w:tcW w:w="2880" w:type="dxa"/>
          </w:tcPr>
          <w:p w14:paraId="692ECFDB" w14:textId="2918D4A5" w:rsidR="005D50D0" w:rsidRPr="003A78D5" w:rsidRDefault="005D50D0" w:rsidP="005D50D0">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IS-V-02 Măsuri de sprijin pentru sporirea competitivității unităților vinicole</w:t>
            </w:r>
          </w:p>
        </w:tc>
        <w:tc>
          <w:tcPr>
            <w:tcW w:w="2713" w:type="dxa"/>
          </w:tcPr>
          <w:p w14:paraId="43E90656" w14:textId="41A1794C" w:rsidR="005D50D0" w:rsidRPr="003A78D5" w:rsidRDefault="005D50D0" w:rsidP="005D50D0">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O.3 Numărul de proiecte, hectare, sau de unități care beneficiază de sprijin în sectorul vitivinicol</w:t>
            </w:r>
          </w:p>
        </w:tc>
      </w:tr>
      <w:tr w:rsidR="005D50D0" w:rsidRPr="003A78D5" w14:paraId="6187D721" w14:textId="77777777" w:rsidTr="0050387E">
        <w:tc>
          <w:tcPr>
            <w:tcW w:w="1565" w:type="dxa"/>
          </w:tcPr>
          <w:p w14:paraId="3F257CB8" w14:textId="50F341D6" w:rsidR="005D50D0" w:rsidRPr="003A78D5" w:rsidRDefault="005D50D0" w:rsidP="005D50D0">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Intervenții sectoriale</w:t>
            </w:r>
          </w:p>
        </w:tc>
        <w:tc>
          <w:tcPr>
            <w:tcW w:w="2340" w:type="dxa"/>
          </w:tcPr>
          <w:p w14:paraId="1C2E7BAF" w14:textId="1F318BF5" w:rsidR="005D50D0" w:rsidRPr="003A78D5" w:rsidRDefault="005D50D0" w:rsidP="005D50D0">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eastAsia="ro-RO"/>
                <w14:ligatures w14:val="none"/>
              </w:rPr>
              <w:t>Intervenții sectoriale – art. 21, alin. (1), a), d)</w:t>
            </w:r>
          </w:p>
        </w:tc>
        <w:tc>
          <w:tcPr>
            <w:tcW w:w="2880" w:type="dxa"/>
          </w:tcPr>
          <w:p w14:paraId="3E4B9E13" w14:textId="3CAE4E3A" w:rsidR="005D50D0" w:rsidRPr="003A78D5" w:rsidRDefault="005D50D0" w:rsidP="005D50D0">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eastAsia="ro-RO"/>
                <w14:ligatures w14:val="none"/>
              </w:rPr>
              <w:t>IS-OP-03 Îmbunătățirea planificării producției și adaptarea acesteia la cerere, precum și finanțarea tehnologiilor adaptate la condițiile climatice aflate în schimbare</w:t>
            </w:r>
          </w:p>
        </w:tc>
        <w:tc>
          <w:tcPr>
            <w:tcW w:w="2713" w:type="dxa"/>
          </w:tcPr>
          <w:p w14:paraId="181A67F2" w14:textId="77777777" w:rsidR="005D50D0" w:rsidRPr="003A78D5" w:rsidRDefault="005D50D0" w:rsidP="005D50D0">
            <w:pPr>
              <w:spacing w:after="0" w:line="240" w:lineRule="auto"/>
              <w:jc w:val="both"/>
              <w:rPr>
                <w:rFonts w:ascii="Times New Roman" w:eastAsia="Times New Roman" w:hAnsi="Times New Roman" w:cs="Times New Roman"/>
                <w:kern w:val="0"/>
                <w:lang w:val="ro-MD"/>
                <w14:ligatures w14:val="none"/>
              </w:rPr>
            </w:pPr>
          </w:p>
          <w:p w14:paraId="75FC0CE6" w14:textId="481267A2" w:rsidR="005D50D0" w:rsidRPr="003A78D5" w:rsidRDefault="005D50D0" w:rsidP="005D50D0">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eastAsia="ro-RO"/>
                <w14:ligatures w14:val="none"/>
              </w:rPr>
              <w:t>O.8 Numărul de programe operaționale care beneficiază de sprijin</w:t>
            </w:r>
          </w:p>
        </w:tc>
      </w:tr>
      <w:tr w:rsidR="005D50D0" w:rsidRPr="003A78D5" w14:paraId="2203DCA7" w14:textId="77777777" w:rsidTr="0050387E">
        <w:tc>
          <w:tcPr>
            <w:tcW w:w="1565" w:type="dxa"/>
          </w:tcPr>
          <w:p w14:paraId="59BC3C09" w14:textId="74A824E4" w:rsidR="005D50D0" w:rsidRPr="003A78D5" w:rsidRDefault="005D50D0" w:rsidP="005D50D0">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 xml:space="preserve">Dezvoltare Rurală </w:t>
            </w:r>
          </w:p>
        </w:tc>
        <w:tc>
          <w:tcPr>
            <w:tcW w:w="2340" w:type="dxa"/>
          </w:tcPr>
          <w:p w14:paraId="255818F6" w14:textId="423FF51D" w:rsidR="0033370B" w:rsidRPr="0033370B" w:rsidRDefault="005D50D0" w:rsidP="0033370B">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 xml:space="preserve">Efectuarea investițiilor în produse agricole </w:t>
            </w:r>
            <w:proofErr w:type="spellStart"/>
            <w:r w:rsidRPr="003A78D5">
              <w:rPr>
                <w:rFonts w:ascii="Times New Roman" w:eastAsia="Times New Roman" w:hAnsi="Times New Roman" w:cs="Times New Roman"/>
                <w:kern w:val="0"/>
                <w:lang w:val="ro-MD"/>
                <w14:ligatures w14:val="none"/>
              </w:rPr>
              <w:t>şi</w:t>
            </w:r>
            <w:proofErr w:type="spellEnd"/>
            <w:r w:rsidRPr="003A78D5">
              <w:rPr>
                <w:rFonts w:ascii="Times New Roman" w:eastAsia="Times New Roman" w:hAnsi="Times New Roman" w:cs="Times New Roman"/>
                <w:kern w:val="0"/>
                <w:lang w:val="ro-MD"/>
                <w14:ligatures w14:val="none"/>
              </w:rPr>
              <w:t xml:space="preserve"> produse alimentare cu </w:t>
            </w:r>
            <w:r w:rsidRPr="003A78D5">
              <w:rPr>
                <w:rFonts w:ascii="Times New Roman" w:eastAsia="Times New Roman" w:hAnsi="Times New Roman" w:cs="Times New Roman"/>
                <w:kern w:val="0"/>
                <w:lang w:val="ro-MD"/>
                <w14:ligatures w14:val="none"/>
              </w:rPr>
              <w:lastRenderedPageBreak/>
              <w:t xml:space="preserve">valoare adăugată </w:t>
            </w:r>
            <w:r w:rsidR="0033370B" w:rsidRPr="0033370B">
              <w:rPr>
                <w:rFonts w:ascii="Times New Roman" w:eastAsia="Times New Roman" w:hAnsi="Times New Roman" w:cs="Times New Roman"/>
                <w:kern w:val="0"/>
                <w:lang w:val="ro-MD" w:eastAsia="ro-RO"/>
                <w14:ligatures w14:val="none"/>
              </w:rPr>
              <w:t xml:space="preserve">- art. </w:t>
            </w:r>
            <w:r w:rsidR="0033370B" w:rsidRPr="003A78D5">
              <w:rPr>
                <w:rFonts w:ascii="Times New Roman" w:eastAsia="Times New Roman" w:hAnsi="Times New Roman" w:cs="Times New Roman"/>
                <w:kern w:val="0"/>
                <w:lang w:val="ro-MD"/>
                <w14:ligatures w14:val="none"/>
              </w:rPr>
              <w:t>22</w:t>
            </w:r>
            <w:r w:rsidR="0033370B" w:rsidRPr="0033370B">
              <w:rPr>
                <w:rFonts w:ascii="Times New Roman" w:eastAsia="Times New Roman" w:hAnsi="Times New Roman" w:cs="Times New Roman"/>
                <w:kern w:val="0"/>
                <w:lang w:val="ro-MD" w:eastAsia="ro-RO"/>
                <w14:ligatures w14:val="none"/>
              </w:rPr>
              <w:t>, alin. (</w:t>
            </w:r>
            <w:r w:rsidR="0033370B" w:rsidRPr="003A78D5">
              <w:rPr>
                <w:rFonts w:ascii="Times New Roman" w:eastAsia="Times New Roman" w:hAnsi="Times New Roman" w:cs="Times New Roman"/>
                <w:kern w:val="0"/>
                <w:lang w:val="ro-MD"/>
                <w14:ligatures w14:val="none"/>
              </w:rPr>
              <w:t>1</w:t>
            </w:r>
            <w:r w:rsidR="0033370B" w:rsidRPr="0033370B">
              <w:rPr>
                <w:rFonts w:ascii="Times New Roman" w:eastAsia="Times New Roman" w:hAnsi="Times New Roman" w:cs="Times New Roman"/>
                <w:kern w:val="0"/>
                <w:lang w:val="ro-MD" w:eastAsia="ro-RO"/>
                <w14:ligatures w14:val="none"/>
              </w:rPr>
              <w:t xml:space="preserve">), </w:t>
            </w:r>
            <w:r w:rsidR="0033370B" w:rsidRPr="003A78D5">
              <w:rPr>
                <w:rFonts w:ascii="Times New Roman" w:eastAsia="Times New Roman" w:hAnsi="Times New Roman" w:cs="Times New Roman"/>
                <w:kern w:val="0"/>
                <w:lang w:val="ro-MD"/>
                <w14:ligatures w14:val="none"/>
              </w:rPr>
              <w:t>c)</w:t>
            </w:r>
          </w:p>
        </w:tc>
        <w:tc>
          <w:tcPr>
            <w:tcW w:w="2880" w:type="dxa"/>
          </w:tcPr>
          <w:p w14:paraId="1E0C3A24" w14:textId="0FE921BA" w:rsidR="005D50D0" w:rsidRPr="003A78D5" w:rsidRDefault="005D50D0" w:rsidP="005D50D0">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lastRenderedPageBreak/>
              <w:t xml:space="preserve">DR-01 Sprijin pentru investiții în modernizarea și înființarea </w:t>
            </w:r>
            <w:r w:rsidRPr="003A78D5">
              <w:rPr>
                <w:rFonts w:ascii="Times New Roman" w:eastAsia="Times New Roman" w:hAnsi="Times New Roman" w:cs="Times New Roman"/>
                <w:kern w:val="0"/>
                <w:lang w:val="ro-MD"/>
                <w14:ligatures w14:val="none"/>
              </w:rPr>
              <w:lastRenderedPageBreak/>
              <w:t>exploatațiilor agricole în domeniul vegetal</w:t>
            </w:r>
          </w:p>
        </w:tc>
        <w:tc>
          <w:tcPr>
            <w:tcW w:w="2713" w:type="dxa"/>
          </w:tcPr>
          <w:p w14:paraId="7DBF8DF2" w14:textId="77777777" w:rsidR="005D50D0" w:rsidRPr="003A78D5" w:rsidRDefault="005D50D0" w:rsidP="005D50D0">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lastRenderedPageBreak/>
              <w:t xml:space="preserve">O.2 Numărul de operațiuni sau unități care beneficiază de sprijin pentru investiții </w:t>
            </w:r>
          </w:p>
          <w:p w14:paraId="051216DD" w14:textId="3BA4DD16" w:rsidR="005D50D0" w:rsidRPr="003A78D5" w:rsidRDefault="005D50D0" w:rsidP="005D50D0">
            <w:pPr>
              <w:spacing w:after="0" w:line="240" w:lineRule="auto"/>
              <w:jc w:val="both"/>
              <w:rPr>
                <w:rFonts w:ascii="Times New Roman" w:eastAsia="Times New Roman" w:hAnsi="Times New Roman" w:cs="Times New Roman"/>
                <w:b/>
                <w:bCs/>
                <w:kern w:val="0"/>
                <w:lang w:val="ro-MD" w:eastAsia="ro-RO"/>
                <w14:ligatures w14:val="none"/>
              </w:rPr>
            </w:pPr>
          </w:p>
        </w:tc>
      </w:tr>
      <w:tr w:rsidR="005D50D0" w:rsidRPr="003A78D5" w14:paraId="1D40DCDC" w14:textId="77777777" w:rsidTr="0050387E">
        <w:tc>
          <w:tcPr>
            <w:tcW w:w="1565" w:type="dxa"/>
          </w:tcPr>
          <w:p w14:paraId="0934A745" w14:textId="79822C96"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lastRenderedPageBreak/>
              <w:t xml:space="preserve">Dezvoltare Rurală </w:t>
            </w:r>
          </w:p>
        </w:tc>
        <w:tc>
          <w:tcPr>
            <w:tcW w:w="2340" w:type="dxa"/>
          </w:tcPr>
          <w:p w14:paraId="138F854A" w14:textId="1EB6EBE4"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bookmarkStart w:id="82" w:name="bookmark=id.1u29boe6kenl" w:colFirst="0" w:colLast="0"/>
            <w:bookmarkEnd w:id="82"/>
            <w:r w:rsidRPr="003A78D5">
              <w:rPr>
                <w:rFonts w:ascii="Times New Roman" w:eastAsia="Times New Roman" w:hAnsi="Times New Roman" w:cs="Times New Roman"/>
                <w:kern w:val="0"/>
                <w:lang w:val="ro-MD"/>
                <w14:ligatures w14:val="none"/>
              </w:rPr>
              <w:t xml:space="preserve">Efectuarea investițiilor în produse agricole </w:t>
            </w:r>
            <w:proofErr w:type="spellStart"/>
            <w:r w:rsidRPr="003A78D5">
              <w:rPr>
                <w:rFonts w:ascii="Times New Roman" w:eastAsia="Times New Roman" w:hAnsi="Times New Roman" w:cs="Times New Roman"/>
                <w:kern w:val="0"/>
                <w:lang w:val="ro-MD"/>
                <w14:ligatures w14:val="none"/>
              </w:rPr>
              <w:t>şi</w:t>
            </w:r>
            <w:proofErr w:type="spellEnd"/>
            <w:r w:rsidRPr="003A78D5">
              <w:rPr>
                <w:rFonts w:ascii="Times New Roman" w:eastAsia="Times New Roman" w:hAnsi="Times New Roman" w:cs="Times New Roman"/>
                <w:kern w:val="0"/>
                <w:lang w:val="ro-MD"/>
                <w14:ligatures w14:val="none"/>
              </w:rPr>
              <w:t xml:space="preserve"> produse alimentare cu valoare adăugată </w:t>
            </w:r>
            <w:r w:rsidR="0033370B" w:rsidRPr="0033370B">
              <w:rPr>
                <w:rFonts w:ascii="Times New Roman" w:eastAsia="Times New Roman" w:hAnsi="Times New Roman" w:cs="Times New Roman"/>
                <w:kern w:val="0"/>
                <w:lang w:val="ro-MD"/>
                <w14:ligatures w14:val="none"/>
              </w:rPr>
              <w:t>- art. 22, alin. (1), c)</w:t>
            </w:r>
          </w:p>
        </w:tc>
        <w:tc>
          <w:tcPr>
            <w:tcW w:w="2880" w:type="dxa"/>
          </w:tcPr>
          <w:p w14:paraId="11615635" w14:textId="73E62E77" w:rsidR="005D50D0" w:rsidRPr="003A78D5" w:rsidRDefault="005D50D0" w:rsidP="005D50D0">
            <w:pPr>
              <w:spacing w:after="0" w:line="240" w:lineRule="auto"/>
              <w:jc w:val="both"/>
              <w:rPr>
                <w:rFonts w:ascii="Times New Roman" w:eastAsia="Times New Roman" w:hAnsi="Times New Roman" w:cs="Times New Roman"/>
                <w:kern w:val="0"/>
                <w:lang w:val="ro-MD"/>
                <w14:ligatures w14:val="none"/>
              </w:rPr>
            </w:pPr>
            <w:bookmarkStart w:id="83" w:name="bookmark=id.tn426f5jjevc" w:colFirst="0" w:colLast="0"/>
            <w:bookmarkEnd w:id="83"/>
            <w:r w:rsidRPr="003A78D5">
              <w:rPr>
                <w:rFonts w:ascii="Times New Roman" w:eastAsia="Times New Roman" w:hAnsi="Times New Roman" w:cs="Times New Roman"/>
                <w:kern w:val="0"/>
                <w:lang w:val="ro-MD"/>
                <w14:ligatures w14:val="none"/>
              </w:rPr>
              <w:t xml:space="preserve">DR-02 Construcția sau modernizarea </w:t>
            </w:r>
            <w:r w:rsidR="00D758E2" w:rsidRPr="003A78D5">
              <w:rPr>
                <w:rFonts w:ascii="Times New Roman" w:eastAsia="Times New Roman" w:hAnsi="Times New Roman" w:cs="Times New Roman"/>
                <w:kern w:val="0"/>
                <w:lang w:val="ro-MD"/>
                <w14:ligatures w14:val="none"/>
              </w:rPr>
              <w:t>exploatațiilor</w:t>
            </w:r>
            <w:r w:rsidRPr="003A78D5">
              <w:rPr>
                <w:rFonts w:ascii="Times New Roman" w:eastAsia="Times New Roman" w:hAnsi="Times New Roman" w:cs="Times New Roman"/>
                <w:kern w:val="0"/>
                <w:lang w:val="ro-MD"/>
                <w14:ligatures w14:val="none"/>
              </w:rPr>
              <w:t xml:space="preserve"> zootehnice</w:t>
            </w:r>
          </w:p>
          <w:p w14:paraId="03F9155E" w14:textId="7D26E77A"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p>
        </w:tc>
        <w:tc>
          <w:tcPr>
            <w:tcW w:w="2713" w:type="dxa"/>
          </w:tcPr>
          <w:p w14:paraId="05B57472" w14:textId="5E34E341"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bookmarkStart w:id="84" w:name="bookmark=id.an5kgxst18la" w:colFirst="0" w:colLast="0"/>
            <w:bookmarkEnd w:id="84"/>
            <w:r w:rsidRPr="003A78D5">
              <w:rPr>
                <w:rFonts w:ascii="Times New Roman" w:eastAsia="Times New Roman" w:hAnsi="Times New Roman" w:cs="Times New Roman"/>
                <w:kern w:val="0"/>
                <w:lang w:val="ro-MD"/>
                <w14:ligatures w14:val="none"/>
              </w:rPr>
              <w:t xml:space="preserve">O.2 Numărul de operațiuni sau unități care beneficiază de sprijin pentru investiții </w:t>
            </w:r>
          </w:p>
        </w:tc>
      </w:tr>
      <w:tr w:rsidR="005D50D0" w:rsidRPr="003A78D5" w14:paraId="60A057D3" w14:textId="77777777" w:rsidTr="0050387E">
        <w:tc>
          <w:tcPr>
            <w:tcW w:w="1565" w:type="dxa"/>
          </w:tcPr>
          <w:p w14:paraId="00436A92" w14:textId="04FE26CA"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 Rurală</w:t>
            </w:r>
          </w:p>
        </w:tc>
        <w:tc>
          <w:tcPr>
            <w:tcW w:w="2340" w:type="dxa"/>
          </w:tcPr>
          <w:p w14:paraId="2522C942" w14:textId="77777777"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bookmarkStart w:id="85" w:name="bookmark=id.quydpo5d4622" w:colFirst="0" w:colLast="0"/>
            <w:bookmarkEnd w:id="85"/>
            <w:r w:rsidRPr="003A78D5">
              <w:rPr>
                <w:rFonts w:ascii="Times New Roman" w:eastAsia="Times New Roman" w:hAnsi="Times New Roman" w:cs="Times New Roman"/>
                <w:kern w:val="0"/>
                <w:lang w:val="ro-MD" w:eastAsia="ro-RO"/>
                <w14:ligatures w14:val="none"/>
              </w:rPr>
              <w:t>Asumarea angajamentelor în materie de mediu și de climă și a altor angajamente în</w:t>
            </w:r>
          </w:p>
          <w:p w14:paraId="355C1E15" w14:textId="00554B9F"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materie de gestionare </w:t>
            </w:r>
            <w:r w:rsidR="0033370B" w:rsidRPr="0033370B">
              <w:rPr>
                <w:rFonts w:ascii="Times New Roman" w:eastAsia="Times New Roman" w:hAnsi="Times New Roman" w:cs="Times New Roman"/>
                <w:kern w:val="0"/>
                <w:lang w:val="ro-MD" w:eastAsia="ro-RO"/>
                <w14:ligatures w14:val="none"/>
              </w:rPr>
              <w:t xml:space="preserve">- art. 22, alin. (1), </w:t>
            </w:r>
            <w:r w:rsidR="0033370B">
              <w:rPr>
                <w:rFonts w:ascii="Times New Roman" w:eastAsia="Times New Roman" w:hAnsi="Times New Roman" w:cs="Times New Roman"/>
                <w:kern w:val="0"/>
                <w:lang w:val="ro-MD" w:eastAsia="ro-RO"/>
                <w14:ligatures w14:val="none"/>
              </w:rPr>
              <w:t>a</w:t>
            </w:r>
            <w:r w:rsidR="0033370B" w:rsidRPr="0033370B">
              <w:rPr>
                <w:rFonts w:ascii="Times New Roman" w:eastAsia="Times New Roman" w:hAnsi="Times New Roman" w:cs="Times New Roman"/>
                <w:kern w:val="0"/>
                <w:lang w:val="ro-MD" w:eastAsia="ro-RO"/>
                <w14:ligatures w14:val="none"/>
              </w:rPr>
              <w:t>)</w:t>
            </w:r>
          </w:p>
        </w:tc>
        <w:tc>
          <w:tcPr>
            <w:tcW w:w="2880" w:type="dxa"/>
          </w:tcPr>
          <w:p w14:paraId="29FAEA91" w14:textId="1DE4581D" w:rsidR="005D50D0" w:rsidRPr="003A78D5" w:rsidRDefault="005D50D0" w:rsidP="005D50D0">
            <w:pPr>
              <w:spacing w:after="0" w:line="240" w:lineRule="auto"/>
              <w:ind w:hanging="2"/>
              <w:jc w:val="both"/>
              <w:rPr>
                <w:rFonts w:ascii="Times New Roman" w:eastAsia="Times New Roman" w:hAnsi="Times New Roman" w:cs="Times New Roman"/>
                <w:kern w:val="0"/>
                <w:lang w:val="ro-MD" w:eastAsia="ro-RO"/>
                <w14:ligatures w14:val="none"/>
              </w:rPr>
            </w:pPr>
            <w:bookmarkStart w:id="86" w:name="bookmark=id.ae8qg9xgrtw2" w:colFirst="0" w:colLast="0"/>
            <w:bookmarkEnd w:id="86"/>
            <w:r w:rsidRPr="003A78D5">
              <w:rPr>
                <w:rFonts w:ascii="Times New Roman" w:eastAsia="Times New Roman" w:hAnsi="Times New Roman" w:cs="Times New Roman"/>
                <w:kern w:val="0"/>
                <w:lang w:val="ro-MD" w:eastAsia="ro-RO"/>
                <w14:ligatures w14:val="none"/>
              </w:rPr>
              <w:t>DR-05 Agricultura ecologică-conversie și menținerea certificării</w:t>
            </w:r>
          </w:p>
        </w:tc>
        <w:tc>
          <w:tcPr>
            <w:tcW w:w="2713" w:type="dxa"/>
          </w:tcPr>
          <w:p w14:paraId="1A0583DC" w14:textId="3E67FD14"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bookmarkStart w:id="87" w:name="bookmark=id.h3d1p21olgds" w:colFirst="0" w:colLast="0"/>
            <w:bookmarkEnd w:id="87"/>
            <w:r w:rsidRPr="003A78D5">
              <w:rPr>
                <w:rFonts w:ascii="Times New Roman" w:eastAsia="Times New Roman" w:hAnsi="Times New Roman" w:cs="Times New Roman"/>
                <w:kern w:val="0"/>
                <w:lang w:val="ro-MD" w:eastAsia="ro-RO"/>
                <w14:ligatures w14:val="none"/>
              </w:rPr>
              <w:t>O.9 Numărul de hectare sau numărul altor unități care beneficiază de sprijin pentru agricultura ecologică</w:t>
            </w:r>
          </w:p>
        </w:tc>
      </w:tr>
      <w:tr w:rsidR="005D50D0" w:rsidRPr="003A78D5" w14:paraId="6F818CF9" w14:textId="77777777" w:rsidTr="0050387E">
        <w:tc>
          <w:tcPr>
            <w:tcW w:w="1565" w:type="dxa"/>
          </w:tcPr>
          <w:p w14:paraId="02562FBE" w14:textId="45C5649A"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 Rurală </w:t>
            </w:r>
          </w:p>
        </w:tc>
        <w:tc>
          <w:tcPr>
            <w:tcW w:w="2340" w:type="dxa"/>
          </w:tcPr>
          <w:p w14:paraId="3F7249B1" w14:textId="22DA6038"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Efectuarea investițiilor, inclusiv a investițiilor în irigații </w:t>
            </w:r>
            <w:r w:rsidR="0033370B" w:rsidRPr="0033370B">
              <w:rPr>
                <w:rFonts w:ascii="Times New Roman" w:eastAsia="Times New Roman" w:hAnsi="Times New Roman" w:cs="Times New Roman"/>
                <w:kern w:val="0"/>
                <w:lang w:val="ro-MD" w:eastAsia="ro-RO"/>
                <w14:ligatures w14:val="none"/>
              </w:rPr>
              <w:t xml:space="preserve">- art. 22, alin. (1), </w:t>
            </w:r>
            <w:r w:rsidR="0033370B">
              <w:rPr>
                <w:rFonts w:ascii="Times New Roman" w:eastAsia="Times New Roman" w:hAnsi="Times New Roman" w:cs="Times New Roman"/>
                <w:kern w:val="0"/>
                <w:lang w:val="ro-MD" w:eastAsia="ro-RO"/>
                <w14:ligatures w14:val="none"/>
              </w:rPr>
              <w:t>b</w:t>
            </w:r>
            <w:r w:rsidR="0033370B" w:rsidRPr="0033370B">
              <w:rPr>
                <w:rFonts w:ascii="Times New Roman" w:eastAsia="Times New Roman" w:hAnsi="Times New Roman" w:cs="Times New Roman"/>
                <w:kern w:val="0"/>
                <w:lang w:val="ro-MD" w:eastAsia="ro-RO"/>
                <w14:ligatures w14:val="none"/>
              </w:rPr>
              <w:t>)</w:t>
            </w:r>
          </w:p>
        </w:tc>
        <w:tc>
          <w:tcPr>
            <w:tcW w:w="2880" w:type="dxa"/>
          </w:tcPr>
          <w:p w14:paraId="1E81D197" w14:textId="6DFB8DBF" w:rsidR="005D50D0" w:rsidRPr="003A78D5" w:rsidRDefault="005D50D0" w:rsidP="005D50D0">
            <w:pPr>
              <w:spacing w:after="0" w:line="240" w:lineRule="auto"/>
              <w:ind w:hanging="2"/>
              <w:jc w:val="both"/>
              <w:rPr>
                <w:rFonts w:ascii="Times New Roman" w:eastAsia="Times New Roman" w:hAnsi="Times New Roman" w:cs="Times New Roman"/>
                <w:kern w:val="0"/>
                <w:lang w:val="x-none" w:eastAsia="ro-RO"/>
                <w14:ligatures w14:val="none"/>
              </w:rPr>
            </w:pPr>
            <w:r w:rsidRPr="003A78D5">
              <w:rPr>
                <w:rFonts w:ascii="Times New Roman" w:eastAsia="Times New Roman" w:hAnsi="Times New Roman" w:cs="Times New Roman"/>
                <w:kern w:val="0"/>
                <w:lang w:val="ro-MD" w:eastAsia="ro-RO"/>
                <w14:ligatures w14:val="none"/>
              </w:rPr>
              <w:t>DR-06 Investiții în creșterea rezilienței la schimbări climatice, managementul durabil al resurselor naturale, inclusiv în achiziția și modernizarea sistemelor de irigații</w:t>
            </w:r>
          </w:p>
        </w:tc>
        <w:tc>
          <w:tcPr>
            <w:tcW w:w="2713" w:type="dxa"/>
          </w:tcPr>
          <w:p w14:paraId="75524081" w14:textId="136C501D" w:rsidR="005D50D0" w:rsidRPr="003A78D5"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O.10 Numărul de operațiuni sau unități care beneficiază de sprijin pentru infrastructuri</w:t>
            </w:r>
          </w:p>
        </w:tc>
      </w:tr>
      <w:tr w:rsidR="002A1279" w:rsidRPr="003A78D5" w14:paraId="53786FE4" w14:textId="77777777" w:rsidTr="0050387E">
        <w:tc>
          <w:tcPr>
            <w:tcW w:w="1565" w:type="dxa"/>
          </w:tcPr>
          <w:p w14:paraId="2E1447FA" w14:textId="785D9831" w:rsidR="002A1279" w:rsidRPr="003A78D5" w:rsidRDefault="002A1279" w:rsidP="002A1279">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Dezvoltarea Rurală</w:t>
            </w:r>
          </w:p>
        </w:tc>
        <w:tc>
          <w:tcPr>
            <w:tcW w:w="2340" w:type="dxa"/>
          </w:tcPr>
          <w:p w14:paraId="5B1A1092" w14:textId="39A48A4F" w:rsidR="002A1279" w:rsidRPr="003A78D5" w:rsidRDefault="002A1279" w:rsidP="002A1279">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Efectuarea investițiilor în produse agricole </w:t>
            </w:r>
            <w:proofErr w:type="spellStart"/>
            <w:r w:rsidRPr="003A78D5">
              <w:rPr>
                <w:rFonts w:ascii="Times New Roman" w:eastAsia="Times New Roman" w:hAnsi="Times New Roman" w:cs="Times New Roman"/>
                <w:kern w:val="0"/>
                <w:lang w:val="ro-MD" w:eastAsia="ro-RO"/>
                <w14:ligatures w14:val="none"/>
              </w:rPr>
              <w:t>şi</w:t>
            </w:r>
            <w:proofErr w:type="spellEnd"/>
            <w:r w:rsidRPr="003A78D5">
              <w:rPr>
                <w:rFonts w:ascii="Times New Roman" w:eastAsia="Times New Roman" w:hAnsi="Times New Roman" w:cs="Times New Roman"/>
                <w:kern w:val="0"/>
                <w:lang w:val="ro-MD" w:eastAsia="ro-RO"/>
                <w14:ligatures w14:val="none"/>
              </w:rPr>
              <w:t xml:space="preserve"> produse alimentare cu valoare adăugată – art. 22, alin. (1), lit. c)</w:t>
            </w:r>
          </w:p>
        </w:tc>
        <w:tc>
          <w:tcPr>
            <w:tcW w:w="2880" w:type="dxa"/>
          </w:tcPr>
          <w:p w14:paraId="11FA8736" w14:textId="785AD1F0" w:rsidR="002A1279" w:rsidRPr="003A78D5" w:rsidRDefault="002A1279" w:rsidP="002A1279">
            <w:pPr>
              <w:spacing w:after="0" w:line="240" w:lineRule="auto"/>
              <w:ind w:hanging="2"/>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DR-07 Sprijin pentru investiții în condiționarea, procesarea și depozitarea produselor agroalimentare</w:t>
            </w:r>
          </w:p>
        </w:tc>
        <w:tc>
          <w:tcPr>
            <w:tcW w:w="2713" w:type="dxa"/>
          </w:tcPr>
          <w:p w14:paraId="5321D1BF" w14:textId="4F34CAD7" w:rsidR="002A1279" w:rsidRPr="003A78D5" w:rsidRDefault="002A1279" w:rsidP="002A1279">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O.2 Numărul de operațiuni sau unități care beneficiază de sprijin pentru investiții</w:t>
            </w:r>
          </w:p>
        </w:tc>
      </w:tr>
      <w:tr w:rsidR="00FB275D" w:rsidRPr="003A78D5" w14:paraId="0274357F" w14:textId="77777777" w:rsidTr="0050387E">
        <w:tc>
          <w:tcPr>
            <w:tcW w:w="1565" w:type="dxa"/>
          </w:tcPr>
          <w:p w14:paraId="08A0EEFE" w14:textId="58264551" w:rsidR="00FB275D" w:rsidRPr="003A78D5" w:rsidRDefault="00FB275D" w:rsidP="00FB275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 Rurală</w:t>
            </w:r>
          </w:p>
        </w:tc>
        <w:tc>
          <w:tcPr>
            <w:tcW w:w="2340" w:type="dxa"/>
          </w:tcPr>
          <w:p w14:paraId="20FD430B" w14:textId="30EC5196" w:rsidR="00FB275D" w:rsidRPr="003A78D5" w:rsidRDefault="00FB275D" w:rsidP="00FB275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Instalarea tinerilor fermieri și a noilor fermieri </w:t>
            </w:r>
            <w:r w:rsidR="0033370B" w:rsidRPr="0033370B">
              <w:rPr>
                <w:rFonts w:ascii="Times New Roman" w:eastAsia="Times New Roman" w:hAnsi="Times New Roman" w:cs="Times New Roman"/>
                <w:kern w:val="0"/>
                <w:lang w:val="ro-MD" w:eastAsia="ro-RO"/>
                <w14:ligatures w14:val="none"/>
              </w:rPr>
              <w:t xml:space="preserve">- art. 22, alin. (1), </w:t>
            </w:r>
            <w:r w:rsidR="0033370B">
              <w:rPr>
                <w:rFonts w:ascii="Times New Roman" w:eastAsia="Times New Roman" w:hAnsi="Times New Roman" w:cs="Times New Roman"/>
                <w:kern w:val="0"/>
                <w:lang w:val="ro-MD" w:eastAsia="ro-RO"/>
                <w14:ligatures w14:val="none"/>
              </w:rPr>
              <w:t>d</w:t>
            </w:r>
            <w:r w:rsidR="0033370B" w:rsidRPr="0033370B">
              <w:rPr>
                <w:rFonts w:ascii="Times New Roman" w:eastAsia="Times New Roman" w:hAnsi="Times New Roman" w:cs="Times New Roman"/>
                <w:kern w:val="0"/>
                <w:lang w:val="ro-MD" w:eastAsia="ro-RO"/>
                <w14:ligatures w14:val="none"/>
              </w:rPr>
              <w:t>)</w:t>
            </w:r>
          </w:p>
        </w:tc>
        <w:tc>
          <w:tcPr>
            <w:tcW w:w="2880" w:type="dxa"/>
          </w:tcPr>
          <w:p w14:paraId="2F01BC63" w14:textId="1B3D324D" w:rsidR="00FB275D" w:rsidRPr="003A78D5" w:rsidRDefault="00FB275D" w:rsidP="00FB275D">
            <w:pPr>
              <w:spacing w:after="0" w:line="240" w:lineRule="auto"/>
              <w:ind w:hanging="2"/>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DR-09 Sprijin pentru instalarea tinerilor și noilor fermieri</w:t>
            </w:r>
          </w:p>
        </w:tc>
        <w:tc>
          <w:tcPr>
            <w:tcW w:w="2713" w:type="dxa"/>
          </w:tcPr>
          <w:p w14:paraId="15BF6521" w14:textId="77777777" w:rsidR="00FB275D" w:rsidRPr="003A78D5" w:rsidRDefault="00FB275D" w:rsidP="00FB275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O.13 Numărul fermierilor tineri care primesc sprijin pentru instalare</w:t>
            </w:r>
          </w:p>
          <w:p w14:paraId="70A4EF10" w14:textId="6A975C75" w:rsidR="00FB275D" w:rsidRPr="003A78D5" w:rsidRDefault="00FB275D" w:rsidP="00FB275D">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O.14 Numărul de fermieri noi care primesc sprijin pentru instalare (în afara tinerilor fermieri raportați în cadrul O.13)</w:t>
            </w:r>
          </w:p>
        </w:tc>
      </w:tr>
      <w:tr w:rsidR="00835DD6" w:rsidRPr="003A78D5" w14:paraId="53AE9B11" w14:textId="77777777" w:rsidTr="0050387E">
        <w:tc>
          <w:tcPr>
            <w:tcW w:w="1565" w:type="dxa"/>
          </w:tcPr>
          <w:p w14:paraId="7A412607" w14:textId="087A8265" w:rsidR="00835DD6" w:rsidRPr="003A78D5" w:rsidRDefault="00835DD6" w:rsidP="00835DD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Dezvoltarea rurală</w:t>
            </w:r>
          </w:p>
        </w:tc>
        <w:tc>
          <w:tcPr>
            <w:tcW w:w="2340" w:type="dxa"/>
          </w:tcPr>
          <w:p w14:paraId="305CE5C3" w14:textId="5EE90A9F" w:rsidR="00835DD6" w:rsidRPr="003A78D5" w:rsidRDefault="00835DD6" w:rsidP="00835DD6">
            <w:pPr>
              <w:spacing w:after="0" w:line="240" w:lineRule="auto"/>
              <w:jc w:val="both"/>
              <w:rPr>
                <w:rFonts w:ascii="Times New Roman" w:eastAsia="Times New Roman" w:hAnsi="Times New Roman" w:cs="Times New Roman"/>
                <w:kern w:val="0"/>
                <w:lang w:val="ro-MD" w:eastAsia="ro-RO"/>
                <w14:ligatures w14:val="none"/>
              </w:rPr>
            </w:pPr>
            <w:proofErr w:type="spellStart"/>
            <w:r w:rsidRPr="003A78D5">
              <w:rPr>
                <w:rFonts w:ascii="Times New Roman" w:eastAsia="Times New Roman" w:hAnsi="Times New Roman" w:cs="Times New Roman"/>
                <w:kern w:val="0"/>
                <w:lang w:val="ro-MD" w:eastAsia="ro-RO"/>
                <w14:ligatures w14:val="none"/>
              </w:rPr>
              <w:t>Înfiinţarea</w:t>
            </w:r>
            <w:proofErr w:type="spellEnd"/>
            <w:r w:rsidRPr="003A78D5">
              <w:rPr>
                <w:rFonts w:ascii="Times New Roman" w:eastAsia="Times New Roman" w:hAnsi="Times New Roman" w:cs="Times New Roman"/>
                <w:kern w:val="0"/>
                <w:lang w:val="ro-MD" w:eastAsia="ro-RO"/>
                <w14:ligatures w14:val="none"/>
              </w:rPr>
              <w:t xml:space="preserve"> </w:t>
            </w:r>
            <w:proofErr w:type="spellStart"/>
            <w:r w:rsidRPr="003A78D5">
              <w:rPr>
                <w:rFonts w:ascii="Times New Roman" w:eastAsia="Times New Roman" w:hAnsi="Times New Roman" w:cs="Times New Roman"/>
                <w:kern w:val="0"/>
                <w:lang w:val="ro-MD" w:eastAsia="ro-RO"/>
                <w14:ligatures w14:val="none"/>
              </w:rPr>
              <w:t>şi</w:t>
            </w:r>
            <w:proofErr w:type="spellEnd"/>
            <w:r w:rsidRPr="003A78D5">
              <w:rPr>
                <w:rFonts w:ascii="Times New Roman" w:eastAsia="Times New Roman" w:hAnsi="Times New Roman" w:cs="Times New Roman"/>
                <w:kern w:val="0"/>
                <w:lang w:val="ro-MD" w:eastAsia="ro-RO"/>
                <w14:ligatures w14:val="none"/>
              </w:rPr>
              <w:t xml:space="preserve">/sau dezvoltarea întreprinderilor în zonele rurale, </w:t>
            </w:r>
            <w:proofErr w:type="spellStart"/>
            <w:r w:rsidRPr="003A78D5">
              <w:rPr>
                <w:rFonts w:ascii="Times New Roman" w:eastAsia="Times New Roman" w:hAnsi="Times New Roman" w:cs="Times New Roman"/>
                <w:kern w:val="0"/>
                <w:lang w:val="ro-MD" w:eastAsia="ro-RO"/>
                <w14:ligatures w14:val="none"/>
              </w:rPr>
              <w:t>susţinerea</w:t>
            </w:r>
            <w:proofErr w:type="spellEnd"/>
            <w:r w:rsidRPr="003A78D5">
              <w:rPr>
                <w:rFonts w:ascii="Times New Roman" w:eastAsia="Times New Roman" w:hAnsi="Times New Roman" w:cs="Times New Roman"/>
                <w:kern w:val="0"/>
                <w:lang w:val="ro-MD" w:eastAsia="ro-RO"/>
                <w14:ligatures w14:val="none"/>
              </w:rPr>
              <w:t xml:space="preserve"> micilor fermieri </w:t>
            </w:r>
            <w:proofErr w:type="spellStart"/>
            <w:r w:rsidRPr="003A78D5">
              <w:rPr>
                <w:rFonts w:ascii="Times New Roman" w:eastAsia="Times New Roman" w:hAnsi="Times New Roman" w:cs="Times New Roman"/>
                <w:kern w:val="0"/>
                <w:lang w:val="ro-MD" w:eastAsia="ro-RO"/>
                <w14:ligatures w14:val="none"/>
              </w:rPr>
              <w:t>şi</w:t>
            </w:r>
            <w:proofErr w:type="spellEnd"/>
            <w:r w:rsidRPr="003A78D5">
              <w:rPr>
                <w:rFonts w:ascii="Times New Roman" w:eastAsia="Times New Roman" w:hAnsi="Times New Roman" w:cs="Times New Roman"/>
                <w:kern w:val="0"/>
                <w:lang w:val="ro-MD" w:eastAsia="ro-RO"/>
                <w14:ligatures w14:val="none"/>
              </w:rPr>
              <w:t xml:space="preserve"> a fermelor de familie – art. 22, alin. (1), lit. e)</w:t>
            </w:r>
          </w:p>
        </w:tc>
        <w:tc>
          <w:tcPr>
            <w:tcW w:w="2880" w:type="dxa"/>
          </w:tcPr>
          <w:p w14:paraId="76E73032" w14:textId="2D495CDD" w:rsidR="00835DD6" w:rsidRPr="003A78D5" w:rsidRDefault="00835DD6" w:rsidP="00835DD6">
            <w:pPr>
              <w:spacing w:after="0" w:line="240" w:lineRule="auto"/>
              <w:ind w:hanging="2"/>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DR-10 Sprijin pentru micii fermieri și fermele de familie din zonele rurale</w:t>
            </w:r>
          </w:p>
        </w:tc>
        <w:tc>
          <w:tcPr>
            <w:tcW w:w="2713" w:type="dxa"/>
          </w:tcPr>
          <w:p w14:paraId="1E30DD83" w14:textId="727C61B9" w:rsidR="00835DD6" w:rsidRPr="003A78D5" w:rsidRDefault="00835DD6" w:rsidP="00835DD6">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331182" w:rsidRPr="003A78D5" w14:paraId="51E55708" w14:textId="77777777" w:rsidTr="0050387E">
        <w:tc>
          <w:tcPr>
            <w:tcW w:w="1565" w:type="dxa"/>
          </w:tcPr>
          <w:p w14:paraId="267CCCE2" w14:textId="2ADA7E74" w:rsidR="00331182" w:rsidRPr="003A78D5" w:rsidRDefault="00331182" w:rsidP="0033118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Dezvoltarea rurală</w:t>
            </w:r>
          </w:p>
        </w:tc>
        <w:tc>
          <w:tcPr>
            <w:tcW w:w="2340" w:type="dxa"/>
          </w:tcPr>
          <w:p w14:paraId="1CCCBC31" w14:textId="1B31E596" w:rsidR="00331182" w:rsidRPr="003A78D5" w:rsidRDefault="00331182" w:rsidP="00331182">
            <w:pPr>
              <w:spacing w:after="0" w:line="240" w:lineRule="auto"/>
              <w:jc w:val="both"/>
              <w:rPr>
                <w:rFonts w:ascii="Times New Roman" w:eastAsia="Times New Roman" w:hAnsi="Times New Roman" w:cs="Times New Roman"/>
                <w:kern w:val="0"/>
                <w:lang w:val="ro-MD" w:eastAsia="ro-RO"/>
                <w14:ligatures w14:val="none"/>
              </w:rPr>
            </w:pPr>
            <w:proofErr w:type="spellStart"/>
            <w:r w:rsidRPr="003A78D5">
              <w:rPr>
                <w:rFonts w:ascii="Times New Roman" w:eastAsia="Times New Roman" w:hAnsi="Times New Roman" w:cs="Times New Roman"/>
                <w:kern w:val="0"/>
                <w:lang w:val="ro-MD"/>
                <w14:ligatures w14:val="none"/>
              </w:rPr>
              <w:t>Înfiinţarea</w:t>
            </w:r>
            <w:proofErr w:type="spellEnd"/>
            <w:r w:rsidRPr="003A78D5">
              <w:rPr>
                <w:rFonts w:ascii="Times New Roman" w:eastAsia="Times New Roman" w:hAnsi="Times New Roman" w:cs="Times New Roman"/>
                <w:kern w:val="0"/>
                <w:lang w:val="ro-MD"/>
                <w14:ligatures w14:val="none"/>
              </w:rPr>
              <w:t xml:space="preserve"> </w:t>
            </w:r>
            <w:proofErr w:type="spellStart"/>
            <w:r w:rsidRPr="003A78D5">
              <w:rPr>
                <w:rFonts w:ascii="Times New Roman" w:eastAsia="Times New Roman" w:hAnsi="Times New Roman" w:cs="Times New Roman"/>
                <w:kern w:val="0"/>
                <w:lang w:val="ro-MD"/>
                <w14:ligatures w14:val="none"/>
              </w:rPr>
              <w:t>şi</w:t>
            </w:r>
            <w:proofErr w:type="spellEnd"/>
            <w:r w:rsidRPr="003A78D5">
              <w:rPr>
                <w:rFonts w:ascii="Times New Roman" w:eastAsia="Times New Roman" w:hAnsi="Times New Roman" w:cs="Times New Roman"/>
                <w:kern w:val="0"/>
                <w:lang w:val="ro-MD"/>
                <w14:ligatures w14:val="none"/>
              </w:rPr>
              <w:t xml:space="preserve">/sau dezvoltarea întreprinderilor în zonele rurale, </w:t>
            </w:r>
            <w:proofErr w:type="spellStart"/>
            <w:r w:rsidRPr="003A78D5">
              <w:rPr>
                <w:rFonts w:ascii="Times New Roman" w:eastAsia="Times New Roman" w:hAnsi="Times New Roman" w:cs="Times New Roman"/>
                <w:kern w:val="0"/>
                <w:lang w:val="ro-MD"/>
                <w14:ligatures w14:val="none"/>
              </w:rPr>
              <w:t>susţinerea</w:t>
            </w:r>
            <w:proofErr w:type="spellEnd"/>
            <w:r w:rsidRPr="003A78D5">
              <w:rPr>
                <w:rFonts w:ascii="Times New Roman" w:eastAsia="Times New Roman" w:hAnsi="Times New Roman" w:cs="Times New Roman"/>
                <w:kern w:val="0"/>
                <w:lang w:val="ro-MD"/>
                <w14:ligatures w14:val="none"/>
              </w:rPr>
              <w:t xml:space="preserve"> micilor fermieri </w:t>
            </w:r>
            <w:proofErr w:type="spellStart"/>
            <w:r w:rsidRPr="003A78D5">
              <w:rPr>
                <w:rFonts w:ascii="Times New Roman" w:eastAsia="Times New Roman" w:hAnsi="Times New Roman" w:cs="Times New Roman"/>
                <w:kern w:val="0"/>
                <w:lang w:val="ro-MD"/>
                <w14:ligatures w14:val="none"/>
              </w:rPr>
              <w:t>şi</w:t>
            </w:r>
            <w:proofErr w:type="spellEnd"/>
            <w:r w:rsidRPr="003A78D5">
              <w:rPr>
                <w:rFonts w:ascii="Times New Roman" w:eastAsia="Times New Roman" w:hAnsi="Times New Roman" w:cs="Times New Roman"/>
                <w:kern w:val="0"/>
                <w:lang w:val="ro-MD"/>
                <w14:ligatures w14:val="none"/>
              </w:rPr>
              <w:t xml:space="preserve"> a fermelor de familie – art. 22, alin. (1), lit. e)</w:t>
            </w:r>
          </w:p>
        </w:tc>
        <w:tc>
          <w:tcPr>
            <w:tcW w:w="2880" w:type="dxa"/>
          </w:tcPr>
          <w:p w14:paraId="755C5F37" w14:textId="64415CDE" w:rsidR="00331182" w:rsidRPr="003A78D5" w:rsidRDefault="00331182" w:rsidP="00331182">
            <w:pPr>
              <w:spacing w:after="0" w:line="240" w:lineRule="auto"/>
              <w:ind w:hanging="2"/>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DR-12 Investiții în diversificarea activităților economice neagricole</w:t>
            </w:r>
          </w:p>
        </w:tc>
        <w:tc>
          <w:tcPr>
            <w:tcW w:w="2713" w:type="dxa"/>
          </w:tcPr>
          <w:p w14:paraId="73BDC2C1" w14:textId="1298C26E" w:rsidR="00331182" w:rsidRPr="003A78D5" w:rsidRDefault="00937541" w:rsidP="00331182">
            <w:pPr>
              <w:spacing w:after="0" w:line="240" w:lineRule="auto"/>
              <w:jc w:val="both"/>
              <w:rPr>
                <w:rFonts w:ascii="Times New Roman" w:eastAsia="Times New Roman" w:hAnsi="Times New Roman" w:cs="Times New Roman"/>
                <w:kern w:val="0"/>
                <w:lang w:val="ro-MD" w:eastAsia="ro-RO"/>
                <w14:ligatures w14:val="none"/>
              </w:rPr>
            </w:pPr>
            <w:r w:rsidRPr="00937541">
              <w:rPr>
                <w:rFonts w:ascii="Times New Roman" w:eastAsia="Times New Roman" w:hAnsi="Times New Roman" w:cs="Times New Roman"/>
                <w:kern w:val="0"/>
                <w:lang w:val="ro-MD"/>
                <w14:ligatures w14:val="none"/>
              </w:rPr>
              <w:t>O.15 Numărul de întreprinderi rurale care primesc sprijin pentru înființare</w:t>
            </w:r>
          </w:p>
        </w:tc>
      </w:tr>
    </w:tbl>
    <w:p w14:paraId="47F7AB96" w14:textId="77777777" w:rsidR="00E676EE" w:rsidRPr="001C1193" w:rsidRDefault="00E676EE" w:rsidP="00E676EE">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037E6360"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OS2.1.4 Descrierea obiectivului specific și justificarea intervențiilor</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E676EE" w:rsidRPr="001C1193" w14:paraId="58E8D18A" w14:textId="77777777" w:rsidTr="0050387E">
        <w:tc>
          <w:tcPr>
            <w:tcW w:w="9498" w:type="dxa"/>
          </w:tcPr>
          <w:p w14:paraId="22B71119"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Strategia de intervenție pentru atingerea obiectivului specific urmărește stimularea adoptării voluntare a unor practici agricole care merg dincolo de cerințele minime obligatorii stabilite prin GAEC și SMR, prin </w:t>
            </w:r>
            <w:r w:rsidRPr="001C1193">
              <w:rPr>
                <w:rFonts w:ascii="Times New Roman" w:eastAsia="Times New Roman" w:hAnsi="Times New Roman" w:cs="Times New Roman"/>
                <w:kern w:val="0"/>
                <w:lang w:val="ro-MD"/>
                <w14:ligatures w14:val="none"/>
              </w:rPr>
              <w:lastRenderedPageBreak/>
              <w:t>combinarea sprijinului pentru angajamente de mediu și climă cu investiții productive orientate spre reziliență climatică, eficiență energetică și utilizarea durabilă a resurselor naturale.</w:t>
            </w:r>
          </w:p>
          <w:p w14:paraId="6417C0E6" w14:textId="1D11CF2E"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w:t>
            </w:r>
            <w:r w:rsidR="00A4143C">
              <w:rPr>
                <w:rFonts w:ascii="Times New Roman" w:eastAsia="Times New Roman" w:hAnsi="Times New Roman" w:cs="Times New Roman"/>
                <w:kern w:val="0"/>
                <w:lang w:val="ro-MD"/>
                <w14:ligatures w14:val="none"/>
              </w:rPr>
              <w:t>a</w:t>
            </w:r>
            <w:r w:rsidRPr="001C1193">
              <w:rPr>
                <w:rFonts w:ascii="Times New Roman" w:eastAsia="Times New Roman" w:hAnsi="Times New Roman" w:cs="Times New Roman"/>
                <w:kern w:val="0"/>
                <w:lang w:val="ro-MD"/>
                <w14:ligatures w14:val="none"/>
              </w:rPr>
              <w:t xml:space="preserve"> DR-05 privind agricultura ecologică susțin fermierii care depășesc standardele GAEC și SMR, asumând angajamente pe termen mediu și lung pentru sisteme de producție cu utilizare redusă a pesticidelor și </w:t>
            </w:r>
            <w:r w:rsidR="00194273" w:rsidRPr="00194273">
              <w:rPr>
                <w:rFonts w:ascii="Times New Roman" w:eastAsia="Times New Roman" w:hAnsi="Times New Roman" w:cs="Times New Roman"/>
                <w:kern w:val="0"/>
                <w:lang w:val="ro-MD"/>
                <w14:ligatures w14:val="none"/>
              </w:rPr>
              <w:t>produselor fertilizante</w:t>
            </w:r>
            <w:r w:rsidRPr="001C1193">
              <w:rPr>
                <w:rFonts w:ascii="Times New Roman" w:eastAsia="Times New Roman" w:hAnsi="Times New Roman" w:cs="Times New Roman"/>
                <w:kern w:val="0"/>
                <w:lang w:val="ro-MD"/>
                <w14:ligatures w14:val="none"/>
              </w:rPr>
              <w:t>, contribuind la reducerea emisiilor de GES, la menținerea și creșterea stocării carbonului în sol, precum și la utilizarea durabilă a biodiversității pentru agricultură și alimentație.</w:t>
            </w:r>
          </w:p>
          <w:p w14:paraId="7E502911" w14:textId="2D38F94E"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Intervenția DR-0</w:t>
            </w:r>
            <w:r w:rsidR="00B519DE">
              <w:rPr>
                <w:rFonts w:ascii="Times New Roman" w:eastAsia="Times New Roman" w:hAnsi="Times New Roman" w:cs="Times New Roman"/>
                <w:kern w:val="0"/>
                <w:lang w:val="ro-MD"/>
                <w14:ligatures w14:val="none"/>
              </w:rPr>
              <w:t>6</w:t>
            </w:r>
            <w:r w:rsidRPr="001C1193">
              <w:rPr>
                <w:rFonts w:ascii="Times New Roman" w:eastAsia="Times New Roman" w:hAnsi="Times New Roman" w:cs="Times New Roman"/>
                <w:kern w:val="0"/>
                <w:lang w:val="ro-MD"/>
                <w14:ligatures w14:val="none"/>
              </w:rPr>
              <w:t xml:space="preserve"> vizează investiții în creșterea rezilienței la schimbările climatice și managementul durabil al resurselor naturale, inclusiv modernizarea sistemelor de irigații, crearea de perdele forestiere și alte infrastructuri verzi, consolidând cerințele GAEC privind protecția solului, apa și acoperirea terenurilor și contribuind la adaptarea fermelor la fenomene meteorologice extreme și la utilizarea eficientă a apei.</w:t>
            </w:r>
          </w:p>
          <w:p w14:paraId="6444787F" w14:textId="4CC0C560"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Intervențiile DR-01, DR-02 și DR-0</w:t>
            </w:r>
            <w:r w:rsidR="004200E6">
              <w:rPr>
                <w:rFonts w:ascii="Times New Roman" w:eastAsia="Times New Roman" w:hAnsi="Times New Roman" w:cs="Times New Roman"/>
                <w:kern w:val="0"/>
                <w:lang w:val="ro-MD"/>
                <w14:ligatures w14:val="none"/>
              </w:rPr>
              <w:t>7</w:t>
            </w:r>
            <w:r w:rsidRPr="001C1193">
              <w:rPr>
                <w:rFonts w:ascii="Times New Roman" w:eastAsia="Times New Roman" w:hAnsi="Times New Roman" w:cs="Times New Roman"/>
                <w:kern w:val="0"/>
                <w:lang w:val="ro-MD"/>
                <w14:ligatures w14:val="none"/>
              </w:rPr>
              <w:t xml:space="preserve"> sprijină modernizarea exploatațiilor vegetale și zootehnice și a infrastructurii de </w:t>
            </w:r>
            <w:proofErr w:type="spellStart"/>
            <w:r w:rsidRPr="001C1193">
              <w:rPr>
                <w:rFonts w:ascii="Times New Roman" w:eastAsia="Times New Roman" w:hAnsi="Times New Roman" w:cs="Times New Roman"/>
                <w:kern w:val="0"/>
                <w:lang w:val="ro-MD"/>
                <w14:ligatures w14:val="none"/>
              </w:rPr>
              <w:t>postrecoltare</w:t>
            </w:r>
            <w:proofErr w:type="spellEnd"/>
            <w:r w:rsidRPr="001C1193">
              <w:rPr>
                <w:rFonts w:ascii="Times New Roman" w:eastAsia="Times New Roman" w:hAnsi="Times New Roman" w:cs="Times New Roman"/>
                <w:kern w:val="0"/>
                <w:lang w:val="ro-MD"/>
                <w14:ligatures w14:val="none"/>
              </w:rPr>
              <w:t>, depozitare și procesare, condiționând sprijinul de respectarea GAEC și SMR și orientând investițiile către tehnologii cu eficiență energetică ridicată, management durabil al gunoiului de grajd, reducerea risipei alimentare și utilizarea surselor regenerabile de energie, inclusiv bioenergie, în logica economiei circulare.</w:t>
            </w:r>
          </w:p>
          <w:p w14:paraId="31CF7BC6" w14:textId="0CF0F41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Prin intervențiile sectoriale IS</w:t>
            </w:r>
            <w:r w:rsidRPr="001C1193">
              <w:rPr>
                <w:rFonts w:ascii="Times New Roman" w:eastAsia="Times New Roman" w:hAnsi="Times New Roman" w:cs="Times New Roman"/>
                <w:kern w:val="0"/>
                <w:lang w:val="ro-MD"/>
                <w14:ligatures w14:val="none"/>
              </w:rPr>
              <w:noBreakHyphen/>
              <w:t>V</w:t>
            </w:r>
            <w:r w:rsidRPr="001C1193">
              <w:rPr>
                <w:rFonts w:ascii="Times New Roman" w:eastAsia="Times New Roman" w:hAnsi="Times New Roman" w:cs="Times New Roman"/>
                <w:kern w:val="0"/>
                <w:lang w:val="ro-MD"/>
                <w14:ligatures w14:val="none"/>
              </w:rPr>
              <w:noBreakHyphen/>
              <w:t>01, IS</w:t>
            </w:r>
            <w:r w:rsidRPr="001C1193">
              <w:rPr>
                <w:rFonts w:ascii="Times New Roman" w:eastAsia="Times New Roman" w:hAnsi="Times New Roman" w:cs="Times New Roman"/>
                <w:kern w:val="0"/>
                <w:lang w:val="ro-MD"/>
                <w14:ligatures w14:val="none"/>
              </w:rPr>
              <w:noBreakHyphen/>
              <w:t>V</w:t>
            </w:r>
            <w:r w:rsidRPr="001C1193">
              <w:rPr>
                <w:rFonts w:ascii="Times New Roman" w:eastAsia="Times New Roman" w:hAnsi="Times New Roman" w:cs="Times New Roman"/>
                <w:kern w:val="0"/>
                <w:lang w:val="ro-MD"/>
                <w14:ligatures w14:val="none"/>
              </w:rPr>
              <w:noBreakHyphen/>
              <w:t>02 și IS</w:t>
            </w:r>
            <w:r w:rsidRPr="001C1193">
              <w:rPr>
                <w:rFonts w:ascii="Times New Roman" w:eastAsia="Times New Roman" w:hAnsi="Times New Roman" w:cs="Times New Roman"/>
                <w:kern w:val="0"/>
                <w:lang w:val="ro-MD"/>
                <w14:ligatures w14:val="none"/>
              </w:rPr>
              <w:noBreakHyphen/>
            </w:r>
            <w:r w:rsidR="00CC31FF">
              <w:rPr>
                <w:rFonts w:ascii="Times New Roman" w:eastAsia="Times New Roman" w:hAnsi="Times New Roman" w:cs="Times New Roman"/>
                <w:kern w:val="0"/>
                <w:lang w:val="ro-MD"/>
                <w14:ligatures w14:val="none"/>
              </w:rPr>
              <w:t>OP</w:t>
            </w:r>
            <w:r w:rsidRPr="001C1193">
              <w:rPr>
                <w:rFonts w:ascii="Times New Roman" w:eastAsia="Times New Roman" w:hAnsi="Times New Roman" w:cs="Times New Roman"/>
                <w:kern w:val="0"/>
                <w:lang w:val="ro-MD"/>
                <w14:ligatures w14:val="none"/>
              </w:rPr>
              <w:noBreakHyphen/>
              <w:t>03, strategia urmărește integrarea investițiilor climat-inteligente și a tehnologiilor durabile în sectoarele vitivinicol și al fructelor și legumelor, prin sprijin pentru infrastructuri și echipamente care reduc consumul de resurse, emisiile și pierderile de producție, inclusiv sisteme de avertizare și protecție împotriva fenomenelor meteo extreme și soluții pentru o utilizare mai eficientă a apei.</w:t>
            </w:r>
          </w:p>
          <w:p w14:paraId="7FCC3A62"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În ansamblu, combinarea acestor intervenții de dezvoltare rurală și sectoriale creează un pachet coerent, care completează condiționalitatea de bază (GAEC și SMR) și orientează resursele financiare către practici și investiții ce contribuie simultan la atenuarea și adaptarea la schimbările climatice, la protecția și refacerea resurselor de sol și apă, precum și la conservarea și utilizarea durabilă a biodiversității în agricultură.</w:t>
            </w:r>
          </w:p>
        </w:tc>
      </w:tr>
    </w:tbl>
    <w:p w14:paraId="76BB726C" w14:textId="77777777" w:rsidR="00E676EE" w:rsidRPr="001C1193" w:rsidRDefault="00E676EE" w:rsidP="00E676EE">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10218A87"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2.1.5 Indicatori de rezultat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946"/>
        <w:gridCol w:w="1701"/>
      </w:tblGrid>
      <w:tr w:rsidR="00E676EE" w:rsidRPr="001C1193" w14:paraId="0F7CF873" w14:textId="77777777" w:rsidTr="00591DE6">
        <w:tc>
          <w:tcPr>
            <w:tcW w:w="851" w:type="dxa"/>
            <w:shd w:val="clear" w:color="auto" w:fill="D9D9D9"/>
          </w:tcPr>
          <w:p w14:paraId="71CC2918" w14:textId="77777777" w:rsidR="00E676EE" w:rsidRPr="001C1193" w:rsidRDefault="00E676EE" w:rsidP="00E676EE">
            <w:pPr>
              <w:spacing w:after="0" w:line="240" w:lineRule="auto"/>
              <w:jc w:val="both"/>
              <w:rPr>
                <w:rFonts w:ascii="Times New Roman" w:eastAsia="Times New Roman" w:hAnsi="Times New Roman" w:cs="Times New Roman"/>
                <w:b/>
                <w:kern w:val="0"/>
                <w:sz w:val="20"/>
                <w:szCs w:val="20"/>
                <w:lang w:val="ro-MD" w:eastAsia="ro-RO"/>
                <w14:ligatures w14:val="none"/>
              </w:rPr>
            </w:pPr>
          </w:p>
        </w:tc>
        <w:tc>
          <w:tcPr>
            <w:tcW w:w="6946" w:type="dxa"/>
            <w:shd w:val="clear" w:color="auto" w:fill="D9D9D9"/>
            <w:vAlign w:val="center"/>
          </w:tcPr>
          <w:p w14:paraId="40516592" w14:textId="77777777" w:rsidR="00E676EE" w:rsidRPr="001C1193" w:rsidRDefault="00E676EE" w:rsidP="00E676EE">
            <w:pPr>
              <w:spacing w:after="0" w:line="240" w:lineRule="auto"/>
              <w:jc w:val="both"/>
              <w:rPr>
                <w:rFonts w:ascii="Times New Roman" w:eastAsia="Times New Roman" w:hAnsi="Times New Roman" w:cs="Times New Roman"/>
                <w:b/>
                <w:i/>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Indicatori de rezultat</w:t>
            </w:r>
          </w:p>
        </w:tc>
        <w:tc>
          <w:tcPr>
            <w:tcW w:w="1701" w:type="dxa"/>
          </w:tcPr>
          <w:p w14:paraId="0DB26297" w14:textId="77777777" w:rsidR="00E676EE" w:rsidRPr="001C1193" w:rsidRDefault="00E676EE" w:rsidP="00E676EE">
            <w:pPr>
              <w:spacing w:after="0" w:line="240" w:lineRule="auto"/>
              <w:jc w:val="both"/>
              <w:rPr>
                <w:rFonts w:ascii="Times New Roman" w:eastAsia="Times New Roman" w:hAnsi="Times New Roman" w:cs="Times New Roman"/>
                <w:b/>
                <w:i/>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Valoarea țintă</w:t>
            </w:r>
            <w:r w:rsidRPr="001C1193">
              <w:rPr>
                <w:rFonts w:ascii="Times New Roman" w:eastAsia="Times New Roman" w:hAnsi="Times New Roman" w:cs="Times New Roman"/>
                <w:b/>
                <w:i/>
                <w:kern w:val="0"/>
                <w:sz w:val="20"/>
                <w:szCs w:val="20"/>
                <w:lang w:val="ro-MD" w:eastAsia="ro-RO"/>
                <w14:ligatures w14:val="none"/>
              </w:rPr>
              <w:t xml:space="preserve"> </w:t>
            </w:r>
          </w:p>
        </w:tc>
      </w:tr>
      <w:tr w:rsidR="00E676EE" w:rsidRPr="001C1193" w14:paraId="7528A7E7" w14:textId="77777777" w:rsidTr="00591DE6">
        <w:tc>
          <w:tcPr>
            <w:tcW w:w="851" w:type="dxa"/>
          </w:tcPr>
          <w:p w14:paraId="48541317" w14:textId="4D136AF5"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R.1</w:t>
            </w:r>
            <w:r w:rsidR="004D3A2A">
              <w:rPr>
                <w:rFonts w:ascii="Times New Roman" w:eastAsia="Times New Roman" w:hAnsi="Times New Roman" w:cs="Times New Roman"/>
                <w:kern w:val="0"/>
                <w:sz w:val="20"/>
                <w:szCs w:val="20"/>
                <w:lang w:val="ro-MD" w:eastAsia="ro-RO"/>
                <w14:ligatures w14:val="none"/>
              </w:rPr>
              <w:t>5</w:t>
            </w:r>
          </w:p>
        </w:tc>
        <w:tc>
          <w:tcPr>
            <w:tcW w:w="6946" w:type="dxa"/>
          </w:tcPr>
          <w:p w14:paraId="5C6D45DA" w14:textId="77777777" w:rsidR="00E676EE" w:rsidRPr="001C1193" w:rsidRDefault="004D3A2A"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4D3A2A">
              <w:rPr>
                <w:rFonts w:ascii="Times New Roman" w:eastAsia="Times New Roman" w:hAnsi="Times New Roman" w:cs="Times New Roman"/>
                <w:kern w:val="0"/>
                <w:sz w:val="20"/>
                <w:szCs w:val="20"/>
                <w:lang w:val="ro-MD" w:eastAsia="ro-RO"/>
                <w14:ligatures w14:val="none"/>
              </w:rPr>
              <w:t>Adaptarea la schimbările climatice: Ponderea suprafeței agricole utilizate suprafețelor cultivate vizate de angajamente care beneficiază de sprijin referitoare la îmbunătățirea adaptării la schimbările climatice</w:t>
            </w:r>
          </w:p>
        </w:tc>
        <w:tc>
          <w:tcPr>
            <w:tcW w:w="1701" w:type="dxa"/>
            <w:vAlign w:val="center"/>
          </w:tcPr>
          <w:p w14:paraId="671D96A2" w14:textId="0A9C89CB" w:rsidR="00E676EE" w:rsidRPr="001C1193" w:rsidRDefault="002E017A" w:rsidP="00E676EE">
            <w:pPr>
              <w:spacing w:after="0" w:line="240" w:lineRule="auto"/>
              <w:jc w:val="center"/>
              <w:rPr>
                <w:rFonts w:ascii="Times New Roman" w:eastAsia="Times New Roman" w:hAnsi="Times New Roman" w:cs="Times New Roman"/>
                <w:kern w:val="0"/>
                <w:sz w:val="20"/>
                <w:szCs w:val="20"/>
                <w:lang w:val="ro-MD" w:eastAsia="ro-RO"/>
                <w14:ligatures w14:val="none"/>
              </w:rPr>
            </w:pPr>
            <w:r w:rsidRPr="002E017A">
              <w:rPr>
                <w:rFonts w:ascii="Times New Roman" w:eastAsia="Times New Roman" w:hAnsi="Times New Roman" w:cs="Times New Roman"/>
                <w:kern w:val="0"/>
                <w:sz w:val="20"/>
                <w:szCs w:val="20"/>
                <w:lang w:val="ro-MD" w:eastAsia="ro-RO"/>
                <w14:ligatures w14:val="none"/>
              </w:rPr>
              <w:t>3,</w:t>
            </w:r>
            <w:r w:rsidR="00E71581">
              <w:rPr>
                <w:rFonts w:ascii="Times New Roman" w:eastAsia="Times New Roman" w:hAnsi="Times New Roman" w:cs="Times New Roman"/>
                <w:kern w:val="0"/>
                <w:sz w:val="20"/>
                <w:szCs w:val="20"/>
                <w:lang w:val="ro-MD" w:eastAsia="ro-RO"/>
                <w14:ligatures w14:val="none"/>
              </w:rPr>
              <w:t>61</w:t>
            </w:r>
            <w:r w:rsidRPr="002E017A">
              <w:rPr>
                <w:rFonts w:ascii="Times New Roman" w:eastAsia="Times New Roman" w:hAnsi="Times New Roman" w:cs="Times New Roman"/>
                <w:kern w:val="0"/>
                <w:sz w:val="20"/>
                <w:szCs w:val="20"/>
                <w:lang w:val="ro-MD" w:eastAsia="ro-RO"/>
                <w14:ligatures w14:val="none"/>
              </w:rPr>
              <w:t>3%</w:t>
            </w:r>
          </w:p>
        </w:tc>
      </w:tr>
      <w:tr w:rsidR="00E676EE" w:rsidRPr="001C1193" w14:paraId="0284F87C" w14:textId="77777777" w:rsidTr="00591DE6">
        <w:tc>
          <w:tcPr>
            <w:tcW w:w="851" w:type="dxa"/>
          </w:tcPr>
          <w:p w14:paraId="33BE4E11" w14:textId="4603662B"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R.1</w:t>
            </w:r>
            <w:r w:rsidR="004D3A2A">
              <w:rPr>
                <w:rFonts w:ascii="Times New Roman" w:eastAsia="Times New Roman" w:hAnsi="Times New Roman" w:cs="Times New Roman"/>
                <w:kern w:val="0"/>
                <w:sz w:val="20"/>
                <w:szCs w:val="20"/>
                <w:lang w:val="ro-MD" w:eastAsia="ro-RO"/>
                <w14:ligatures w14:val="none"/>
              </w:rPr>
              <w:t>6</w:t>
            </w:r>
          </w:p>
        </w:tc>
        <w:tc>
          <w:tcPr>
            <w:tcW w:w="6946" w:type="dxa"/>
          </w:tcPr>
          <w:p w14:paraId="26C5B37A" w14:textId="77777777" w:rsidR="00E676EE" w:rsidRPr="001C1193" w:rsidRDefault="00BE4D86"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BE4D86">
              <w:rPr>
                <w:rFonts w:ascii="Times New Roman" w:eastAsia="Times New Roman" w:hAnsi="Times New Roman" w:cs="Times New Roman"/>
                <w:kern w:val="0"/>
                <w:sz w:val="20"/>
                <w:szCs w:val="20"/>
                <w:lang w:val="ro-MD" w:eastAsia="ro-RO"/>
                <w14:ligatures w14:val="none"/>
              </w:rPr>
              <w:t>Investiții legate de climă: Ponderea exploatațiilor care beneficiază de sprijin pentru investiții care contribuie la atenuarea schimbărilor climatice și adaptarea la acestea, precum și la producția de energie din surse regenerabile sau de biomateriale</w:t>
            </w:r>
          </w:p>
        </w:tc>
        <w:tc>
          <w:tcPr>
            <w:tcW w:w="1701" w:type="dxa"/>
            <w:vAlign w:val="center"/>
          </w:tcPr>
          <w:p w14:paraId="098305DF" w14:textId="4A601505" w:rsidR="00E676EE" w:rsidRPr="001C1193" w:rsidRDefault="00E563A0" w:rsidP="00E676EE">
            <w:pPr>
              <w:spacing w:after="0" w:line="240" w:lineRule="auto"/>
              <w:jc w:val="center"/>
              <w:rPr>
                <w:rFonts w:ascii="Times New Roman" w:eastAsia="Times New Roman" w:hAnsi="Times New Roman" w:cs="Times New Roman"/>
                <w:kern w:val="0"/>
                <w:sz w:val="20"/>
                <w:szCs w:val="20"/>
                <w:lang w:val="ro-MD" w:eastAsia="ro-RO"/>
                <w14:ligatures w14:val="none"/>
              </w:rPr>
            </w:pPr>
            <w:r w:rsidRPr="00E563A0">
              <w:rPr>
                <w:rFonts w:ascii="Times New Roman" w:eastAsia="Times New Roman" w:hAnsi="Times New Roman" w:cs="Times New Roman"/>
                <w:kern w:val="0"/>
                <w:sz w:val="20"/>
                <w:szCs w:val="20"/>
                <w:lang w:val="ro-MD" w:eastAsia="ro-RO"/>
                <w14:ligatures w14:val="none"/>
              </w:rPr>
              <w:t>1</w:t>
            </w:r>
            <w:r w:rsidR="00E71581">
              <w:rPr>
                <w:rFonts w:ascii="Times New Roman" w:eastAsia="Times New Roman" w:hAnsi="Times New Roman" w:cs="Times New Roman"/>
                <w:kern w:val="0"/>
                <w:sz w:val="20"/>
                <w:szCs w:val="20"/>
                <w:lang w:val="ro-MD" w:eastAsia="ro-RO"/>
                <w14:ligatures w14:val="none"/>
              </w:rPr>
              <w:t>0</w:t>
            </w:r>
            <w:r w:rsidRPr="00E563A0">
              <w:rPr>
                <w:rFonts w:ascii="Times New Roman" w:eastAsia="Times New Roman" w:hAnsi="Times New Roman" w:cs="Times New Roman"/>
                <w:kern w:val="0"/>
                <w:sz w:val="20"/>
                <w:szCs w:val="20"/>
                <w:lang w:val="ro-MD" w:eastAsia="ro-RO"/>
                <w14:ligatures w14:val="none"/>
              </w:rPr>
              <w:t>,</w:t>
            </w:r>
            <w:r w:rsidR="00E71581">
              <w:rPr>
                <w:rFonts w:ascii="Times New Roman" w:eastAsia="Times New Roman" w:hAnsi="Times New Roman" w:cs="Times New Roman"/>
                <w:kern w:val="0"/>
                <w:sz w:val="20"/>
                <w:szCs w:val="20"/>
                <w:lang w:val="ro-MD" w:eastAsia="ro-RO"/>
                <w14:ligatures w14:val="none"/>
              </w:rPr>
              <w:t>16</w:t>
            </w:r>
            <w:r w:rsidRPr="00E563A0">
              <w:rPr>
                <w:rFonts w:ascii="Times New Roman" w:eastAsia="Times New Roman" w:hAnsi="Times New Roman" w:cs="Times New Roman"/>
                <w:kern w:val="0"/>
                <w:sz w:val="20"/>
                <w:szCs w:val="20"/>
                <w:lang w:val="ro-MD" w:eastAsia="ro-RO"/>
                <w14:ligatures w14:val="none"/>
              </w:rPr>
              <w:t>%</w:t>
            </w:r>
          </w:p>
        </w:tc>
      </w:tr>
      <w:tr w:rsidR="00E676EE" w:rsidRPr="001C1193" w14:paraId="302E8B54" w14:textId="77777777" w:rsidTr="00591DE6">
        <w:tc>
          <w:tcPr>
            <w:tcW w:w="851" w:type="dxa"/>
          </w:tcPr>
          <w:p w14:paraId="423D5090" w14:textId="631F16D5"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R.1</w:t>
            </w:r>
            <w:r w:rsidR="004D3A2A">
              <w:rPr>
                <w:rFonts w:ascii="Times New Roman" w:eastAsia="Times New Roman" w:hAnsi="Times New Roman" w:cs="Times New Roman"/>
                <w:kern w:val="0"/>
                <w:sz w:val="20"/>
                <w:szCs w:val="20"/>
                <w:lang w:val="ro-MD" w:eastAsia="ro-RO"/>
                <w14:ligatures w14:val="none"/>
              </w:rPr>
              <w:t>7</w:t>
            </w:r>
          </w:p>
        </w:tc>
        <w:tc>
          <w:tcPr>
            <w:tcW w:w="6946" w:type="dxa"/>
          </w:tcPr>
          <w:p w14:paraId="454881E6" w14:textId="7F9F31B4" w:rsidR="00E676EE" w:rsidRPr="001C1193" w:rsidRDefault="00113BC3"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13BC3">
              <w:rPr>
                <w:rFonts w:ascii="Times New Roman" w:eastAsia="Times New Roman" w:hAnsi="Times New Roman" w:cs="Times New Roman"/>
                <w:kern w:val="0"/>
                <w:sz w:val="20"/>
                <w:szCs w:val="20"/>
                <w:lang w:val="ro-MD" w:eastAsia="ro-RO"/>
                <w14:ligatures w14:val="none"/>
              </w:rPr>
              <w:t>Reducerea emisiilor din zootehnie: Ponderea unități vită mare (UVM) vizate de angajamente pentru reducerea emisiilor de gaze cu efect de seră.</w:t>
            </w:r>
          </w:p>
        </w:tc>
        <w:tc>
          <w:tcPr>
            <w:tcW w:w="1701" w:type="dxa"/>
            <w:vAlign w:val="center"/>
          </w:tcPr>
          <w:p w14:paraId="09AC4061" w14:textId="60BE4DFA" w:rsidR="00E676EE" w:rsidRPr="001C1193" w:rsidRDefault="00E71581" w:rsidP="00E676EE">
            <w:pPr>
              <w:spacing w:after="0" w:line="240" w:lineRule="auto"/>
              <w:jc w:val="center"/>
              <w:rPr>
                <w:rFonts w:ascii="Times New Roman" w:eastAsia="Times New Roman" w:hAnsi="Times New Roman" w:cs="Times New Roman"/>
                <w:kern w:val="0"/>
                <w:sz w:val="20"/>
                <w:szCs w:val="20"/>
                <w:lang w:val="ro-MD" w:eastAsia="ro-RO"/>
                <w14:ligatures w14:val="none"/>
              </w:rPr>
            </w:pPr>
            <w:r>
              <w:rPr>
                <w:rFonts w:ascii="Times New Roman" w:eastAsia="Times New Roman" w:hAnsi="Times New Roman" w:cs="Times New Roman"/>
                <w:kern w:val="0"/>
                <w:sz w:val="20"/>
                <w:szCs w:val="20"/>
                <w:lang w:val="ro-MD" w:eastAsia="ro-RO"/>
                <w14:ligatures w14:val="none"/>
              </w:rPr>
              <w:t>17</w:t>
            </w:r>
            <w:r w:rsidR="00AC43D3" w:rsidRPr="00AC43D3">
              <w:rPr>
                <w:rFonts w:ascii="Times New Roman" w:eastAsia="Times New Roman" w:hAnsi="Times New Roman" w:cs="Times New Roman"/>
                <w:kern w:val="0"/>
                <w:sz w:val="20"/>
                <w:szCs w:val="20"/>
                <w:lang w:val="ro-MD" w:eastAsia="ro-RO"/>
                <w14:ligatures w14:val="none"/>
              </w:rPr>
              <w:t>,</w:t>
            </w:r>
            <w:r>
              <w:rPr>
                <w:rFonts w:ascii="Times New Roman" w:eastAsia="Times New Roman" w:hAnsi="Times New Roman" w:cs="Times New Roman"/>
                <w:kern w:val="0"/>
                <w:sz w:val="20"/>
                <w:szCs w:val="20"/>
                <w:lang w:val="ro-MD" w:eastAsia="ro-RO"/>
                <w14:ligatures w14:val="none"/>
              </w:rPr>
              <w:t>11</w:t>
            </w:r>
            <w:r w:rsidR="00AC43D3" w:rsidRPr="00AC43D3">
              <w:rPr>
                <w:rFonts w:ascii="Times New Roman" w:eastAsia="Times New Roman" w:hAnsi="Times New Roman" w:cs="Times New Roman"/>
                <w:kern w:val="0"/>
                <w:sz w:val="20"/>
                <w:szCs w:val="20"/>
                <w:lang w:val="ro-MD" w:eastAsia="ro-RO"/>
                <w14:ligatures w14:val="none"/>
              </w:rPr>
              <w:t>%</w:t>
            </w:r>
          </w:p>
        </w:tc>
      </w:tr>
      <w:tr w:rsidR="00E676EE" w:rsidRPr="001C1193" w14:paraId="5159CE0E" w14:textId="77777777" w:rsidTr="00591DE6">
        <w:tc>
          <w:tcPr>
            <w:tcW w:w="851" w:type="dxa"/>
          </w:tcPr>
          <w:p w14:paraId="04A3D0F0" w14:textId="509908E0"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w:t>
            </w:r>
            <w:r w:rsidR="000D50EF">
              <w:rPr>
                <w:rFonts w:ascii="Times New Roman" w:eastAsia="Times New Roman" w:hAnsi="Times New Roman" w:cs="Times New Roman"/>
                <w:kern w:val="0"/>
                <w:sz w:val="20"/>
                <w:szCs w:val="20"/>
                <w:lang w:val="ro-MD" w:eastAsia="ro-RO"/>
                <w14:ligatures w14:val="none"/>
              </w:rPr>
              <w:t>1</w:t>
            </w:r>
            <w:r w:rsidR="004D3A2A">
              <w:rPr>
                <w:rFonts w:ascii="Times New Roman" w:eastAsia="Times New Roman" w:hAnsi="Times New Roman" w:cs="Times New Roman"/>
                <w:kern w:val="0"/>
                <w:sz w:val="20"/>
                <w:szCs w:val="20"/>
                <w:lang w:val="ro-MD" w:eastAsia="ro-RO"/>
                <w14:ligatures w14:val="none"/>
              </w:rPr>
              <w:t>8</w:t>
            </w:r>
          </w:p>
        </w:tc>
        <w:tc>
          <w:tcPr>
            <w:tcW w:w="6946" w:type="dxa"/>
          </w:tcPr>
          <w:p w14:paraId="1B933C3D" w14:textId="3FB1470F" w:rsidR="00E676EE" w:rsidRPr="001C1193" w:rsidRDefault="00A82128"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A82128">
              <w:rPr>
                <w:rFonts w:ascii="Times New Roman" w:eastAsia="Times New Roman" w:hAnsi="Times New Roman" w:cs="Times New Roman"/>
                <w:kern w:val="0"/>
                <w:sz w:val="20"/>
                <w:szCs w:val="20"/>
                <w:lang w:val="ro-MD" w:eastAsia="ro-RO"/>
                <w14:ligatures w14:val="none"/>
              </w:rPr>
              <w:t>Stocarea carbonului în sol și biomasă: Ponderea suprafeței cultivate pentru menținerea sau îmbunătățirea stocării carbonului.</w:t>
            </w:r>
          </w:p>
        </w:tc>
        <w:tc>
          <w:tcPr>
            <w:tcW w:w="1701" w:type="dxa"/>
            <w:vAlign w:val="center"/>
          </w:tcPr>
          <w:p w14:paraId="7A7ABAB6" w14:textId="5CDE1B10" w:rsidR="00E676EE" w:rsidRPr="001C1193" w:rsidRDefault="00F55A64" w:rsidP="00E676EE">
            <w:pPr>
              <w:spacing w:after="0" w:line="240" w:lineRule="auto"/>
              <w:jc w:val="center"/>
              <w:rPr>
                <w:rFonts w:ascii="Times New Roman" w:eastAsia="Times New Roman" w:hAnsi="Times New Roman" w:cs="Times New Roman"/>
                <w:kern w:val="0"/>
                <w:sz w:val="20"/>
                <w:szCs w:val="20"/>
                <w:lang w:val="ro-MD" w:eastAsia="ro-RO"/>
                <w14:ligatures w14:val="none"/>
              </w:rPr>
            </w:pPr>
            <w:r w:rsidRPr="00F55A64">
              <w:rPr>
                <w:rFonts w:ascii="Times New Roman" w:eastAsia="Times New Roman" w:hAnsi="Times New Roman" w:cs="Times New Roman"/>
                <w:kern w:val="0"/>
                <w:sz w:val="20"/>
                <w:szCs w:val="20"/>
                <w:lang w:val="ro-MD" w:eastAsia="ro-RO"/>
                <w14:ligatures w14:val="none"/>
              </w:rPr>
              <w:t>3,0</w:t>
            </w:r>
            <w:r w:rsidR="00E71581">
              <w:rPr>
                <w:rFonts w:ascii="Times New Roman" w:eastAsia="Times New Roman" w:hAnsi="Times New Roman" w:cs="Times New Roman"/>
                <w:kern w:val="0"/>
                <w:sz w:val="20"/>
                <w:szCs w:val="20"/>
                <w:lang w:val="ro-MD" w:eastAsia="ro-RO"/>
                <w14:ligatures w14:val="none"/>
              </w:rPr>
              <w:t>4</w:t>
            </w:r>
            <w:r w:rsidRPr="00F55A64">
              <w:rPr>
                <w:rFonts w:ascii="Times New Roman" w:eastAsia="Times New Roman" w:hAnsi="Times New Roman" w:cs="Times New Roman"/>
                <w:kern w:val="0"/>
                <w:sz w:val="20"/>
                <w:szCs w:val="20"/>
                <w:lang w:val="ro-MD" w:eastAsia="ro-RO"/>
                <w14:ligatures w14:val="none"/>
              </w:rPr>
              <w:t>%</w:t>
            </w:r>
          </w:p>
        </w:tc>
      </w:tr>
      <w:tr w:rsidR="00E676EE" w:rsidRPr="001C1193" w14:paraId="2D362542" w14:textId="77777777" w:rsidTr="00591DE6">
        <w:tc>
          <w:tcPr>
            <w:tcW w:w="851" w:type="dxa"/>
          </w:tcPr>
          <w:p w14:paraId="7D42C553" w14:textId="1D0DD22F"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w:t>
            </w:r>
            <w:r w:rsidR="000D50EF">
              <w:rPr>
                <w:rFonts w:ascii="Times New Roman" w:eastAsia="Times New Roman" w:hAnsi="Times New Roman" w:cs="Times New Roman"/>
                <w:kern w:val="0"/>
                <w:sz w:val="20"/>
                <w:szCs w:val="20"/>
                <w:lang w:val="ro-MD" w:eastAsia="ro-RO"/>
                <w14:ligatures w14:val="none"/>
              </w:rPr>
              <w:t>1</w:t>
            </w:r>
            <w:r w:rsidR="004D3A2A">
              <w:rPr>
                <w:rFonts w:ascii="Times New Roman" w:eastAsia="Times New Roman" w:hAnsi="Times New Roman" w:cs="Times New Roman"/>
                <w:kern w:val="0"/>
                <w:sz w:val="20"/>
                <w:szCs w:val="20"/>
                <w:lang w:val="ro-MD" w:eastAsia="ro-RO"/>
                <w14:ligatures w14:val="none"/>
              </w:rPr>
              <w:t>9</w:t>
            </w:r>
            <w:r w:rsidRPr="001C1193">
              <w:rPr>
                <w:rFonts w:ascii="Times New Roman" w:eastAsia="Times New Roman" w:hAnsi="Times New Roman" w:cs="Times New Roman"/>
                <w:kern w:val="0"/>
                <w:sz w:val="20"/>
                <w:szCs w:val="20"/>
                <w:lang w:val="ro-MD" w:eastAsia="ro-RO"/>
                <w14:ligatures w14:val="none"/>
              </w:rPr>
              <w:tab/>
            </w:r>
          </w:p>
        </w:tc>
        <w:tc>
          <w:tcPr>
            <w:tcW w:w="6946" w:type="dxa"/>
          </w:tcPr>
          <w:p w14:paraId="059903FB" w14:textId="233CA7F5" w:rsidR="00E676EE" w:rsidRPr="001C1193" w:rsidRDefault="0094028C"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94028C">
              <w:rPr>
                <w:rFonts w:ascii="Times New Roman" w:eastAsia="Times New Roman" w:hAnsi="Times New Roman" w:cs="Times New Roman"/>
                <w:kern w:val="0"/>
                <w:sz w:val="20"/>
                <w:szCs w:val="20"/>
                <w:lang w:val="ro-MD" w:eastAsia="ro-RO"/>
                <w14:ligatures w14:val="none"/>
              </w:rPr>
              <w:t>Energie din surse regenerabile care provine din agricultură, și din alte surse regenerabile: Investiții care beneficiază de sprijin în capacitatea de producție de energie din surse regenerabile, inclusiv bioenergie</w:t>
            </w:r>
          </w:p>
        </w:tc>
        <w:tc>
          <w:tcPr>
            <w:tcW w:w="1701" w:type="dxa"/>
            <w:vAlign w:val="center"/>
          </w:tcPr>
          <w:p w14:paraId="5A3A6D5A" w14:textId="4302402A" w:rsidR="00E676EE" w:rsidRPr="001C1193" w:rsidRDefault="005D2C0E" w:rsidP="00E676EE">
            <w:pPr>
              <w:spacing w:after="0" w:line="240" w:lineRule="auto"/>
              <w:jc w:val="center"/>
              <w:rPr>
                <w:rFonts w:ascii="Times New Roman" w:eastAsia="Times New Roman" w:hAnsi="Times New Roman" w:cs="Times New Roman"/>
                <w:kern w:val="0"/>
                <w:sz w:val="20"/>
                <w:szCs w:val="20"/>
                <w:lang w:val="ro-MD" w:eastAsia="ro-RO"/>
                <w14:ligatures w14:val="none"/>
              </w:rPr>
            </w:pPr>
            <w:r w:rsidRPr="005D2C0E">
              <w:rPr>
                <w:rFonts w:ascii="Times New Roman" w:eastAsia="Times New Roman" w:hAnsi="Times New Roman" w:cs="Times New Roman"/>
                <w:kern w:val="0"/>
                <w:sz w:val="20"/>
                <w:szCs w:val="20"/>
                <w:lang w:val="ro-MD" w:eastAsia="ro-RO"/>
                <w14:ligatures w14:val="none"/>
              </w:rPr>
              <w:t>1</w:t>
            </w:r>
            <w:r w:rsidR="00E71581">
              <w:rPr>
                <w:rFonts w:ascii="Times New Roman" w:eastAsia="Times New Roman" w:hAnsi="Times New Roman" w:cs="Times New Roman"/>
                <w:kern w:val="0"/>
                <w:sz w:val="20"/>
                <w:szCs w:val="20"/>
                <w:lang w:val="ro-MD" w:eastAsia="ro-RO"/>
                <w14:ligatures w14:val="none"/>
              </w:rPr>
              <w:t>5</w:t>
            </w:r>
            <w:r w:rsidRPr="005D2C0E">
              <w:rPr>
                <w:rFonts w:ascii="Times New Roman" w:eastAsia="Times New Roman" w:hAnsi="Times New Roman" w:cs="Times New Roman"/>
                <w:kern w:val="0"/>
                <w:sz w:val="20"/>
                <w:szCs w:val="20"/>
                <w:lang w:val="ro-MD" w:eastAsia="ro-RO"/>
                <w14:ligatures w14:val="none"/>
              </w:rPr>
              <w:t>,</w:t>
            </w:r>
            <w:r w:rsidR="00E71581">
              <w:rPr>
                <w:rFonts w:ascii="Times New Roman" w:eastAsia="Times New Roman" w:hAnsi="Times New Roman" w:cs="Times New Roman"/>
                <w:kern w:val="0"/>
                <w:sz w:val="20"/>
                <w:szCs w:val="20"/>
                <w:lang w:val="ro-MD" w:eastAsia="ro-RO"/>
                <w14:ligatures w14:val="none"/>
              </w:rPr>
              <w:t>54</w:t>
            </w:r>
            <w:r w:rsidRPr="005D2C0E">
              <w:rPr>
                <w:rFonts w:ascii="Times New Roman" w:eastAsia="Times New Roman" w:hAnsi="Times New Roman" w:cs="Times New Roman"/>
                <w:kern w:val="0"/>
                <w:sz w:val="20"/>
                <w:szCs w:val="20"/>
                <w:lang w:val="ro-MD" w:eastAsia="ro-RO"/>
                <w14:ligatures w14:val="none"/>
              </w:rPr>
              <w:t>%</w:t>
            </w:r>
          </w:p>
          <w:p w14:paraId="0E82063E" w14:textId="77777777" w:rsidR="00E676EE" w:rsidRPr="001C1193" w:rsidRDefault="00E676EE" w:rsidP="00E676EE">
            <w:pPr>
              <w:spacing w:after="0" w:line="240" w:lineRule="auto"/>
              <w:jc w:val="center"/>
              <w:rPr>
                <w:rFonts w:ascii="Times New Roman" w:eastAsia="Times New Roman" w:hAnsi="Times New Roman" w:cs="Times New Roman"/>
                <w:kern w:val="0"/>
                <w:sz w:val="20"/>
                <w:szCs w:val="20"/>
                <w:lang w:val="ro-MD" w:eastAsia="ro-RO"/>
                <w14:ligatures w14:val="none"/>
              </w:rPr>
            </w:pPr>
          </w:p>
        </w:tc>
      </w:tr>
    </w:tbl>
    <w:p w14:paraId="790E0AF0" w14:textId="77777777" w:rsidR="00E676EE" w:rsidRPr="001C1193" w:rsidRDefault="00E676EE" w:rsidP="00E676EE">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2AC69BB7" w14:textId="77777777" w:rsidR="00E676EE" w:rsidRPr="001C1193" w:rsidRDefault="00E676EE" w:rsidP="00E676EE">
      <w:pPr>
        <w:keepNext/>
        <w:spacing w:after="0" w:line="240" w:lineRule="auto"/>
        <w:jc w:val="center"/>
        <w:outlineLvl w:val="1"/>
        <w:rPr>
          <w:rFonts w:ascii="Times New Roman" w:eastAsia="Times New Roman" w:hAnsi="Times New Roman" w:cs="Times New Roman"/>
          <w:b/>
          <w:bCs/>
          <w:i/>
          <w:iCs/>
          <w:color w:val="EE0000"/>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OS 2.2 Promovarea dezvoltării durabile și a gestionării eficiente a resurselor naturale, precum sunt apa, solul și aerul, inclusiv prin reducerea dependenței de substanțele chimice</w:t>
      </w:r>
    </w:p>
    <w:p w14:paraId="20507F25" w14:textId="77777777" w:rsidR="00E676EE" w:rsidRPr="001C1193" w:rsidRDefault="00E676EE" w:rsidP="00E676EE">
      <w:pPr>
        <w:tabs>
          <w:tab w:val="left" w:pos="709"/>
          <w:tab w:val="left" w:pos="1276"/>
          <w:tab w:val="left" w:pos="1560"/>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4B2A62BE"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lastRenderedPageBreak/>
        <w:t>OS2.2.1 Rezultatul analizei SWOT</w:t>
      </w:r>
    </w:p>
    <w:tbl>
      <w:tblPr>
        <w:tblStyle w:val="TableGrid"/>
        <w:tblW w:w="9493" w:type="dxa"/>
        <w:tblLook w:val="04A0" w:firstRow="1" w:lastRow="0" w:firstColumn="1" w:lastColumn="0" w:noHBand="0" w:noVBand="1"/>
      </w:tblPr>
      <w:tblGrid>
        <w:gridCol w:w="9493"/>
      </w:tblGrid>
      <w:tr w:rsidR="005E7963" w:rsidRPr="001C1193" w14:paraId="06C17A30" w14:textId="77777777" w:rsidTr="00DA6FC3">
        <w:tc>
          <w:tcPr>
            <w:tcW w:w="9493" w:type="dxa"/>
            <w:shd w:val="clear" w:color="auto" w:fill="D9D9D9"/>
          </w:tcPr>
          <w:p w14:paraId="341AE49F" w14:textId="77777777" w:rsidR="00E676EE" w:rsidRPr="001C1193" w:rsidRDefault="00E676EE" w:rsidP="00E676EE">
            <w:pPr>
              <w:tabs>
                <w:tab w:val="left" w:pos="709"/>
                <w:tab w:val="left" w:pos="1134"/>
                <w:tab w:val="left" w:pos="1276"/>
                <w:tab w:val="left" w:pos="1560"/>
              </w:tabs>
              <w:rPr>
                <w:rFonts w:ascii="Times New Roman" w:hAnsi="Times New Roman"/>
                <w:b/>
                <w:lang w:val="ro-MD" w:eastAsia="ru-RU"/>
              </w:rPr>
            </w:pPr>
            <w:bookmarkStart w:id="88" w:name="_Hlk215130178"/>
            <w:r w:rsidRPr="001C1193">
              <w:rPr>
                <w:rFonts w:ascii="Times New Roman" w:hAnsi="Times New Roman"/>
                <w:b/>
                <w:lang w:val="ro-MD" w:eastAsia="ru-RU"/>
              </w:rPr>
              <w:t>Puncte forte</w:t>
            </w:r>
          </w:p>
        </w:tc>
      </w:tr>
      <w:tr w:rsidR="00413397" w:rsidRPr="001C1193" w14:paraId="020180FF" w14:textId="77777777" w:rsidTr="00DA6FC3">
        <w:tc>
          <w:tcPr>
            <w:tcW w:w="9493" w:type="dxa"/>
          </w:tcPr>
          <w:p w14:paraId="47792F6C" w14:textId="77777777" w:rsidR="00E676EE" w:rsidRPr="001C1193" w:rsidRDefault="00E676EE" w:rsidP="00A202A8">
            <w:pPr>
              <w:numPr>
                <w:ilvl w:val="0"/>
                <w:numId w:val="33"/>
              </w:numPr>
              <w:tabs>
                <w:tab w:val="left" w:pos="31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Existența resurselor de sol cu fertilitate naturală înaltă (cernoziomuri);</w:t>
            </w:r>
          </w:p>
          <w:p w14:paraId="0F1D0D9E" w14:textId="77777777" w:rsidR="00E676EE" w:rsidRPr="001C1193" w:rsidRDefault="00E676EE" w:rsidP="00A202A8">
            <w:pPr>
              <w:numPr>
                <w:ilvl w:val="0"/>
                <w:numId w:val="33"/>
              </w:numPr>
              <w:tabs>
                <w:tab w:val="left" w:pos="31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Cadru normativ inițiat pentru gestionarea durabilă a resurselor de apă;</w:t>
            </w:r>
          </w:p>
          <w:p w14:paraId="68A00F88" w14:textId="77777777" w:rsidR="00E676EE" w:rsidRPr="001C1193" w:rsidRDefault="00E676EE" w:rsidP="00A202A8">
            <w:pPr>
              <w:numPr>
                <w:ilvl w:val="0"/>
                <w:numId w:val="33"/>
              </w:numPr>
              <w:tabs>
                <w:tab w:val="left" w:pos="31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Experiență tradițională în aplicarea asolamentelor (rotația culturilor) în anumite sectoare;</w:t>
            </w:r>
          </w:p>
          <w:p w14:paraId="5F80C9E4" w14:textId="5A3FC3BF" w:rsidR="00E676EE" w:rsidRPr="001C1193" w:rsidRDefault="00E676EE" w:rsidP="00A202A8">
            <w:pPr>
              <w:numPr>
                <w:ilvl w:val="0"/>
                <w:numId w:val="33"/>
              </w:numPr>
              <w:tabs>
                <w:tab w:val="left" w:pos="31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 xml:space="preserve">Nivel de utilizare a </w:t>
            </w:r>
            <w:r w:rsidR="00290C0A" w:rsidRPr="00290C0A">
              <w:rPr>
                <w:rFonts w:ascii="Times New Roman" w:hAnsi="Times New Roman"/>
                <w:lang w:val="ro-MD" w:eastAsia="ru-RU"/>
              </w:rPr>
              <w:t xml:space="preserve">produselor fertilizante anorganice </w:t>
            </w:r>
            <w:r w:rsidRPr="001C1193">
              <w:rPr>
                <w:rFonts w:ascii="Times New Roman" w:hAnsi="Times New Roman"/>
                <w:lang w:val="ro-MD" w:eastAsia="ru-RU"/>
              </w:rPr>
              <w:t>încă sub mediile europene, oferind un punct de plecare pentru agricultura sustenabilă;</w:t>
            </w:r>
          </w:p>
          <w:p w14:paraId="6ACE28D6" w14:textId="77777777" w:rsidR="00E676EE" w:rsidRPr="001C1193" w:rsidRDefault="00E676EE" w:rsidP="00A202A8">
            <w:pPr>
              <w:numPr>
                <w:ilvl w:val="0"/>
                <w:numId w:val="33"/>
              </w:numPr>
              <w:tabs>
                <w:tab w:val="left" w:pos="317"/>
                <w:tab w:val="left" w:pos="458"/>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Interes crescut al fermierilor pentru tehnologii de conservare a solului (No-</w:t>
            </w:r>
            <w:proofErr w:type="spellStart"/>
            <w:r w:rsidRPr="001C1193">
              <w:rPr>
                <w:rFonts w:ascii="Times New Roman" w:hAnsi="Times New Roman"/>
                <w:lang w:val="ro-MD" w:eastAsia="ru-RU"/>
              </w:rPr>
              <w:t>Till</w:t>
            </w:r>
            <w:proofErr w:type="spellEnd"/>
            <w:r w:rsidRPr="001C1193">
              <w:rPr>
                <w:rFonts w:ascii="Times New Roman" w:hAnsi="Times New Roman"/>
                <w:lang w:val="ro-MD" w:eastAsia="ru-RU"/>
              </w:rPr>
              <w:t>/</w:t>
            </w:r>
            <w:proofErr w:type="spellStart"/>
            <w:r w:rsidRPr="001C1193">
              <w:rPr>
                <w:rFonts w:ascii="Times New Roman" w:hAnsi="Times New Roman"/>
                <w:lang w:val="ro-MD" w:eastAsia="ru-RU"/>
              </w:rPr>
              <w:t>Strip-Till</w:t>
            </w:r>
            <w:proofErr w:type="spellEnd"/>
            <w:r w:rsidRPr="001C1193">
              <w:rPr>
                <w:rFonts w:ascii="Times New Roman" w:hAnsi="Times New Roman"/>
                <w:lang w:val="ro-MD" w:eastAsia="ru-RU"/>
              </w:rPr>
              <w:t>)</w:t>
            </w:r>
          </w:p>
        </w:tc>
      </w:tr>
      <w:tr w:rsidR="005E7963" w:rsidRPr="001C1193" w14:paraId="3BBA1809" w14:textId="77777777" w:rsidTr="00DA6FC3">
        <w:tc>
          <w:tcPr>
            <w:tcW w:w="9493" w:type="dxa"/>
            <w:shd w:val="clear" w:color="auto" w:fill="D9D9D9"/>
          </w:tcPr>
          <w:p w14:paraId="0EBE75CE"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413397" w:rsidRPr="001C1193" w14:paraId="297D8C46" w14:textId="77777777" w:rsidTr="00DA6FC3">
        <w:tc>
          <w:tcPr>
            <w:tcW w:w="9493" w:type="dxa"/>
          </w:tcPr>
          <w:p w14:paraId="6D38E496" w14:textId="77777777"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Suprafețe agricole extinse afectate de fenomene de degradare a solului (eroziune, alunecări de teren, deșertificare, etc.);</w:t>
            </w:r>
          </w:p>
          <w:p w14:paraId="190ED573" w14:textId="27B1C6D9"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 xml:space="preserve">Dependență ridicată de pesticidele convenționale și </w:t>
            </w:r>
            <w:r w:rsidR="00DB57F3" w:rsidRPr="00DB57F3">
              <w:rPr>
                <w:rFonts w:ascii="Times New Roman" w:hAnsi="Times New Roman"/>
                <w:lang w:val="ro-MD"/>
              </w:rPr>
              <w:t>produselor fertilizante</w:t>
            </w:r>
            <w:r w:rsidRPr="001C1193">
              <w:rPr>
                <w:rFonts w:ascii="Times New Roman" w:hAnsi="Times New Roman"/>
                <w:lang w:val="ro-MD"/>
              </w:rPr>
              <w:t>, și lipsa alternativelor bio-raționale;</w:t>
            </w:r>
          </w:p>
          <w:p w14:paraId="691F5160" w14:textId="77777777"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Monitorizare insuficientă a calității aerului și a emisiilor de amoniac din sectorul zootehnic;</w:t>
            </w:r>
          </w:p>
          <w:p w14:paraId="7181BD58" w14:textId="77777777"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Fragmentarea terenurilor, care îngreunează aplicarea unui management unitar al resurselor;</w:t>
            </w:r>
          </w:p>
          <w:p w14:paraId="1949C146" w14:textId="77777777"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Lipsa finanțării suficiente pentru soluționarea provocărilor diverse și multiple cu care se confruntă sectorul agricol în ultimii ani;</w:t>
            </w:r>
          </w:p>
          <w:p w14:paraId="3D8847E9" w14:textId="77777777"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 xml:space="preserve">Poluarea punctiformă și difuză a apei și </w:t>
            </w:r>
            <w:proofErr w:type="spellStart"/>
            <w:r w:rsidRPr="001C1193">
              <w:rPr>
                <w:rFonts w:ascii="Times New Roman" w:hAnsi="Times New Roman"/>
                <w:lang w:val="ro-MD"/>
              </w:rPr>
              <w:t>eutrofizarea</w:t>
            </w:r>
            <w:proofErr w:type="spellEnd"/>
            <w:r w:rsidRPr="001C1193">
              <w:rPr>
                <w:rFonts w:ascii="Times New Roman" w:hAnsi="Times New Roman"/>
                <w:lang w:val="ro-MD"/>
              </w:rPr>
              <w:t xml:space="preserve"> habitatelor umede ca urmare a activității de creștere a animalelor în gospodăriile individuale și a numărului redus de facilități și echipamente de gestionare a gunoiului de grajd;</w:t>
            </w:r>
          </w:p>
          <w:p w14:paraId="1512F0EA" w14:textId="3437C2B9"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Corelarea insuficientă a sectorului de cercetare agricolă cu practica agricolă.</w:t>
            </w:r>
          </w:p>
        </w:tc>
      </w:tr>
      <w:tr w:rsidR="005E7963" w:rsidRPr="001C1193" w14:paraId="1D431F97" w14:textId="77777777" w:rsidTr="00DA6FC3">
        <w:tc>
          <w:tcPr>
            <w:tcW w:w="9493" w:type="dxa"/>
            <w:shd w:val="clear" w:color="auto" w:fill="D9D9D9"/>
          </w:tcPr>
          <w:p w14:paraId="507B178B"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Oportunități</w:t>
            </w:r>
          </w:p>
        </w:tc>
      </w:tr>
      <w:tr w:rsidR="00413397" w:rsidRPr="001C1193" w14:paraId="7681199F" w14:textId="77777777" w:rsidTr="00DA6FC3">
        <w:tc>
          <w:tcPr>
            <w:tcW w:w="9493" w:type="dxa"/>
          </w:tcPr>
          <w:p w14:paraId="331FB381" w14:textId="77777777" w:rsidR="00E676EE" w:rsidRPr="001C1193" w:rsidRDefault="00E676EE" w:rsidP="00A202A8">
            <w:pPr>
              <w:numPr>
                <w:ilvl w:val="0"/>
                <w:numId w:val="35"/>
              </w:numPr>
              <w:tabs>
                <w:tab w:val="left" w:pos="87"/>
                <w:tab w:val="left" w:pos="306"/>
                <w:tab w:val="left" w:pos="1276"/>
                <w:tab w:val="left" w:pos="1560"/>
              </w:tabs>
              <w:ind w:left="306"/>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Adoptarea agriculturii de precizie pentru optimizarea dozelor de substanțe chimice;</w:t>
            </w:r>
          </w:p>
          <w:p w14:paraId="623638EC" w14:textId="77777777" w:rsidR="00E676EE" w:rsidRPr="001C1193" w:rsidRDefault="00E676EE" w:rsidP="00A202A8">
            <w:pPr>
              <w:numPr>
                <w:ilvl w:val="0"/>
                <w:numId w:val="35"/>
              </w:numPr>
              <w:tabs>
                <w:tab w:val="left" w:pos="87"/>
                <w:tab w:val="left" w:pos="306"/>
                <w:tab w:val="left" w:pos="1276"/>
                <w:tab w:val="left" w:pos="1560"/>
              </w:tabs>
              <w:ind w:left="306"/>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Accesul la tehnologii moderne de filtrare și tratare a apei pentru reutilizarea în agricultură;</w:t>
            </w:r>
          </w:p>
          <w:p w14:paraId="3EBF19B4" w14:textId="3751A206" w:rsidR="00DA6FC3" w:rsidRPr="001C1193" w:rsidRDefault="00E676EE" w:rsidP="00A202A8">
            <w:pPr>
              <w:numPr>
                <w:ilvl w:val="0"/>
                <w:numId w:val="35"/>
              </w:numPr>
              <w:tabs>
                <w:tab w:val="left" w:pos="87"/>
                <w:tab w:val="left" w:pos="306"/>
                <w:tab w:val="left" w:pos="1276"/>
                <w:tab w:val="left" w:pos="1560"/>
              </w:tabs>
              <w:ind w:left="306"/>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Dezvoltarea pieței pentru bio-pesticide și</w:t>
            </w:r>
            <w:r w:rsidR="002918EC">
              <w:rPr>
                <w:rFonts w:ascii="Times New Roman" w:hAnsi="Times New Roman"/>
                <w:color w:val="000000" w:themeColor="text1"/>
                <w:lang w:val="ro-MD" w:eastAsia="ru-RU"/>
              </w:rPr>
              <w:t xml:space="preserve"> produse</w:t>
            </w:r>
            <w:r w:rsidRPr="001C1193">
              <w:rPr>
                <w:rFonts w:ascii="Times New Roman" w:hAnsi="Times New Roman"/>
                <w:color w:val="000000" w:themeColor="text1"/>
                <w:lang w:val="ro-MD" w:eastAsia="ru-RU"/>
              </w:rPr>
              <w:t xml:space="preserve"> fertilizan</w:t>
            </w:r>
            <w:r w:rsidR="00060E69">
              <w:rPr>
                <w:rFonts w:ascii="Times New Roman" w:hAnsi="Times New Roman"/>
                <w:color w:val="000000" w:themeColor="text1"/>
                <w:lang w:val="ro-MD" w:eastAsia="ru-RU"/>
              </w:rPr>
              <w:t>te</w:t>
            </w:r>
            <w:r w:rsidRPr="001C1193">
              <w:rPr>
                <w:rFonts w:ascii="Times New Roman" w:hAnsi="Times New Roman"/>
                <w:color w:val="000000" w:themeColor="text1"/>
                <w:lang w:val="ro-MD" w:eastAsia="ru-RU"/>
              </w:rPr>
              <w:t xml:space="preserve"> organic</w:t>
            </w:r>
            <w:r w:rsidR="00060E69">
              <w:rPr>
                <w:rFonts w:ascii="Times New Roman" w:hAnsi="Times New Roman"/>
                <w:color w:val="000000" w:themeColor="text1"/>
                <w:lang w:val="ro-MD" w:eastAsia="ru-RU"/>
              </w:rPr>
              <w:t>e</w:t>
            </w:r>
            <w:r w:rsidRPr="001C1193">
              <w:rPr>
                <w:rFonts w:ascii="Times New Roman" w:hAnsi="Times New Roman"/>
                <w:color w:val="000000" w:themeColor="text1"/>
                <w:lang w:val="ro-MD" w:eastAsia="ru-RU"/>
              </w:rPr>
              <w:t>;</w:t>
            </w:r>
          </w:p>
          <w:p w14:paraId="132A6481" w14:textId="2608E828" w:rsidR="00E676EE" w:rsidRPr="001C1193" w:rsidRDefault="00E676EE" w:rsidP="00A202A8">
            <w:pPr>
              <w:numPr>
                <w:ilvl w:val="0"/>
                <w:numId w:val="35"/>
              </w:numPr>
              <w:tabs>
                <w:tab w:val="left" w:pos="87"/>
                <w:tab w:val="left" w:pos="306"/>
                <w:tab w:val="left" w:pos="1276"/>
                <w:tab w:val="left" w:pos="1560"/>
              </w:tabs>
              <w:ind w:left="306"/>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 xml:space="preserve">Disponibilitatea de tehnologii inovative si a </w:t>
            </w:r>
            <w:proofErr w:type="spellStart"/>
            <w:r w:rsidRPr="001C1193">
              <w:rPr>
                <w:rFonts w:ascii="Times New Roman" w:hAnsi="Times New Roman"/>
                <w:color w:val="000000" w:themeColor="text1"/>
                <w:lang w:val="ro-MD" w:eastAsia="ru-RU"/>
              </w:rPr>
              <w:t>solutiilor</w:t>
            </w:r>
            <w:proofErr w:type="spellEnd"/>
            <w:r w:rsidRPr="001C1193">
              <w:rPr>
                <w:rFonts w:ascii="Times New Roman" w:hAnsi="Times New Roman"/>
                <w:color w:val="000000" w:themeColor="text1"/>
                <w:lang w:val="ro-MD" w:eastAsia="ru-RU"/>
              </w:rPr>
              <w:t xml:space="preserve"> de agricultură de precizie care să asigure un management eficient al resurselor naturale;</w:t>
            </w:r>
          </w:p>
          <w:p w14:paraId="5C5E60D5" w14:textId="77777777" w:rsidR="00E676EE" w:rsidRPr="001C1193" w:rsidRDefault="00E676EE" w:rsidP="00A202A8">
            <w:pPr>
              <w:numPr>
                <w:ilvl w:val="0"/>
                <w:numId w:val="35"/>
              </w:numPr>
              <w:tabs>
                <w:tab w:val="left" w:pos="87"/>
                <w:tab w:val="left" w:pos="306"/>
                <w:tab w:val="left" w:pos="1276"/>
                <w:tab w:val="left" w:pos="1560"/>
              </w:tabs>
              <w:ind w:left="306"/>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Creșterea interesului consumătorilor față de produsele obținute în agricultura ecologică și prin intermediul altor practici agricole prietenoase cu mediul;</w:t>
            </w:r>
          </w:p>
          <w:p w14:paraId="2BB5BF85" w14:textId="77777777" w:rsidR="00E676EE" w:rsidRPr="001C1193" w:rsidRDefault="00E676EE" w:rsidP="00A202A8">
            <w:pPr>
              <w:numPr>
                <w:ilvl w:val="0"/>
                <w:numId w:val="35"/>
              </w:numPr>
              <w:tabs>
                <w:tab w:val="left" w:pos="87"/>
                <w:tab w:val="left" w:pos="306"/>
                <w:tab w:val="left" w:pos="1276"/>
                <w:tab w:val="left" w:pos="1560"/>
              </w:tabs>
              <w:ind w:left="306"/>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Implementarea standardelor de condiționalitate UE care vizează protecția apelor împotriva poluării cu nitrați</w:t>
            </w:r>
          </w:p>
        </w:tc>
      </w:tr>
      <w:tr w:rsidR="005E7963" w:rsidRPr="001C1193" w14:paraId="6C972CDD" w14:textId="77777777" w:rsidTr="00DA6FC3">
        <w:tc>
          <w:tcPr>
            <w:tcW w:w="9493" w:type="dxa"/>
            <w:shd w:val="clear" w:color="auto" w:fill="D9D9D9"/>
          </w:tcPr>
          <w:p w14:paraId="51C0CD77" w14:textId="77777777" w:rsidR="00E676EE" w:rsidRPr="001C1193" w:rsidRDefault="00E676EE" w:rsidP="00E676EE">
            <w:pPr>
              <w:tabs>
                <w:tab w:val="left" w:pos="175"/>
                <w:tab w:val="left" w:pos="1134"/>
                <w:tab w:val="left" w:pos="1276"/>
                <w:tab w:val="left" w:pos="1560"/>
              </w:tabs>
              <w:rPr>
                <w:rFonts w:ascii="Times New Roman" w:hAnsi="Times New Roman"/>
                <w:b/>
                <w:color w:val="000000" w:themeColor="text1"/>
                <w:lang w:val="ro-MD" w:eastAsia="ru-RU"/>
              </w:rPr>
            </w:pPr>
            <w:r w:rsidRPr="001C1193">
              <w:rPr>
                <w:rFonts w:ascii="Times New Roman" w:hAnsi="Times New Roman"/>
                <w:b/>
                <w:color w:val="000000" w:themeColor="text1"/>
                <w:lang w:val="ro-MD" w:eastAsia="ru-RU"/>
              </w:rPr>
              <w:t>Amenințări</w:t>
            </w:r>
          </w:p>
        </w:tc>
      </w:tr>
      <w:tr w:rsidR="00413397" w:rsidRPr="001C1193" w14:paraId="25A0A548" w14:textId="77777777" w:rsidTr="00DA6FC3">
        <w:tc>
          <w:tcPr>
            <w:tcW w:w="9493" w:type="dxa"/>
          </w:tcPr>
          <w:p w14:paraId="7EA103EE" w14:textId="77777777" w:rsidR="00E676EE" w:rsidRPr="001C1193" w:rsidRDefault="00E676EE" w:rsidP="00E676EE">
            <w:pPr>
              <w:numPr>
                <w:ilvl w:val="0"/>
                <w:numId w:val="36"/>
              </w:numPr>
              <w:tabs>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Scăderea debitelor râurilor și epuizarea apelor subterane din cauza secetelor prelungite;</w:t>
            </w:r>
          </w:p>
          <w:p w14:paraId="0220C62A" w14:textId="77777777" w:rsidR="00E676EE" w:rsidRPr="001C1193" w:rsidRDefault="00E676EE" w:rsidP="00E676EE">
            <w:pPr>
              <w:numPr>
                <w:ilvl w:val="0"/>
                <w:numId w:val="36"/>
              </w:numPr>
              <w:tabs>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Abandonul activităților agricole, cu influențe negative în calitatea solului;</w:t>
            </w:r>
          </w:p>
          <w:p w14:paraId="3E5EE0BF" w14:textId="77777777" w:rsidR="00E676EE" w:rsidRPr="001C1193" w:rsidRDefault="00E676EE" w:rsidP="00E676EE">
            <w:pPr>
              <w:numPr>
                <w:ilvl w:val="0"/>
                <w:numId w:val="36"/>
              </w:numPr>
              <w:tabs>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Manifestarea accentuată a fenomenelor asociate schimbărilor climatice care pot avea impact asupra solului și resurselor de apă;</w:t>
            </w:r>
          </w:p>
          <w:p w14:paraId="58E0CEA9" w14:textId="77777777" w:rsidR="00E676EE" w:rsidRPr="001C1193" w:rsidRDefault="00E676EE" w:rsidP="00E676EE">
            <w:pPr>
              <w:numPr>
                <w:ilvl w:val="0"/>
                <w:numId w:val="36"/>
              </w:numPr>
              <w:tabs>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Presiuni antropice crescute asupra resurselor de apă și sol pe suprafețele agricole și forestiere;</w:t>
            </w:r>
          </w:p>
          <w:p w14:paraId="436520FB" w14:textId="77777777" w:rsidR="00E676EE" w:rsidRPr="001C1193" w:rsidRDefault="00E676EE" w:rsidP="00E676EE">
            <w:pPr>
              <w:numPr>
                <w:ilvl w:val="0"/>
                <w:numId w:val="36"/>
              </w:numPr>
              <w:tabs>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Accentuarea efectelor negative, în special asupra resurselor de apă, rezultate în urma utilizării unor tehnologii neperformante sau neadaptate condițiilor locale;</w:t>
            </w:r>
          </w:p>
          <w:p w14:paraId="19AF1321" w14:textId="77777777" w:rsidR="00E676EE" w:rsidRPr="001C1193" w:rsidRDefault="00E676EE" w:rsidP="00E676EE">
            <w:pPr>
              <w:numPr>
                <w:ilvl w:val="0"/>
                <w:numId w:val="36"/>
              </w:numPr>
              <w:tabs>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Creșterea temperaturii și reducerea cantității de precipitații din cauza schimbărilor climatice;</w:t>
            </w:r>
          </w:p>
          <w:p w14:paraId="6C7D9993" w14:textId="77777777" w:rsidR="00E676EE" w:rsidRPr="001C1193" w:rsidRDefault="00E676EE" w:rsidP="00E676EE">
            <w:pPr>
              <w:numPr>
                <w:ilvl w:val="0"/>
                <w:numId w:val="36"/>
              </w:numPr>
              <w:tabs>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Creșterea frecvenței și intensității fenomenelor meteorologice extreme.</w:t>
            </w:r>
          </w:p>
          <w:p w14:paraId="29798C46" w14:textId="77777777" w:rsidR="00E676EE" w:rsidRPr="001C1193" w:rsidRDefault="00E676EE" w:rsidP="00E676EE">
            <w:pPr>
              <w:numPr>
                <w:ilvl w:val="0"/>
                <w:numId w:val="36"/>
              </w:numPr>
              <w:tabs>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Presiuni antropice crescute asupra resurselor de apă și sol pe suprafețele.</w:t>
            </w:r>
          </w:p>
          <w:p w14:paraId="37071440" w14:textId="77777777" w:rsidR="00E676EE" w:rsidRPr="001C1193" w:rsidRDefault="00E676EE" w:rsidP="00E676EE">
            <w:pPr>
              <w:numPr>
                <w:ilvl w:val="0"/>
                <w:numId w:val="36"/>
              </w:numPr>
              <w:tabs>
                <w:tab w:val="left" w:pos="306"/>
                <w:tab w:val="left" w:pos="1276"/>
                <w:tab w:val="left" w:pos="1560"/>
              </w:tabs>
              <w:contextualSpacing/>
              <w:rPr>
                <w:color w:val="000000" w:themeColor="text1"/>
                <w:lang w:val="ro-MD" w:eastAsia="ru-RU"/>
              </w:rPr>
            </w:pPr>
            <w:r w:rsidRPr="001C1193">
              <w:rPr>
                <w:rFonts w:ascii="Times New Roman" w:hAnsi="Times New Roman"/>
                <w:color w:val="000000" w:themeColor="text1"/>
                <w:lang w:val="ro-MD" w:eastAsia="ru-RU"/>
              </w:rPr>
              <w:t>Poluarea pânzei freatice prin gestionarea necorespunzătoare a reziduurilor chimice.</w:t>
            </w:r>
          </w:p>
        </w:tc>
      </w:tr>
      <w:bookmarkEnd w:id="88"/>
    </w:tbl>
    <w:p w14:paraId="1EF18051"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1D47001"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2.2.2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E676EE" w:rsidRPr="001C1193" w14:paraId="78795A09" w14:textId="77777777" w:rsidTr="00DA6FC3">
        <w:tc>
          <w:tcPr>
            <w:tcW w:w="719" w:type="dxa"/>
            <w:shd w:val="clear" w:color="auto" w:fill="D9D9D9"/>
          </w:tcPr>
          <w:p w14:paraId="3DD9A244" w14:textId="77777777" w:rsidR="00E676EE" w:rsidRPr="001C1193" w:rsidRDefault="00E676EE" w:rsidP="00E676EE">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6132E49E"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E676EE" w:rsidRPr="001C1193" w14:paraId="5A5B684A" w14:textId="77777777" w:rsidTr="00DA6FC3">
        <w:tc>
          <w:tcPr>
            <w:tcW w:w="719" w:type="dxa"/>
          </w:tcPr>
          <w:p w14:paraId="628006E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789" w:type="dxa"/>
          </w:tcPr>
          <w:p w14:paraId="64959AAA"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E676EE" w:rsidRPr="001C1193" w14:paraId="68752D78" w14:textId="77777777" w:rsidTr="00DA6FC3">
        <w:tc>
          <w:tcPr>
            <w:tcW w:w="719" w:type="dxa"/>
          </w:tcPr>
          <w:p w14:paraId="7FBCB45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N5</w:t>
            </w:r>
          </w:p>
        </w:tc>
        <w:tc>
          <w:tcPr>
            <w:tcW w:w="8789" w:type="dxa"/>
          </w:tcPr>
          <w:p w14:paraId="0560AA6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sustenabilității producției agricole primare</w:t>
            </w:r>
          </w:p>
        </w:tc>
      </w:tr>
      <w:tr w:rsidR="00E676EE" w:rsidRPr="001C1193" w14:paraId="564DABC6" w14:textId="77777777" w:rsidTr="00DA6FC3">
        <w:tc>
          <w:tcPr>
            <w:tcW w:w="719" w:type="dxa"/>
          </w:tcPr>
          <w:p w14:paraId="725E3373"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N9</w:t>
            </w:r>
          </w:p>
        </w:tc>
        <w:tc>
          <w:tcPr>
            <w:tcW w:w="8789" w:type="dxa"/>
          </w:tcPr>
          <w:p w14:paraId="22E8C15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competitivității și sustenabilității prin eficientizarea proceselor de producere și prin respectarea practicilor prietenoase mediului, inclusiv prin dezvoltarea produselor inovatoare</w:t>
            </w:r>
          </w:p>
        </w:tc>
      </w:tr>
      <w:tr w:rsidR="00E676EE" w:rsidRPr="001C1193" w14:paraId="1D2848C7" w14:textId="77777777" w:rsidTr="00DA6FC3">
        <w:tc>
          <w:tcPr>
            <w:tcW w:w="719" w:type="dxa"/>
          </w:tcPr>
          <w:p w14:paraId="7CC3B93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N20</w:t>
            </w:r>
          </w:p>
        </w:tc>
        <w:tc>
          <w:tcPr>
            <w:tcW w:w="8789" w:type="dxa"/>
          </w:tcPr>
          <w:p w14:paraId="7BA5A7E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Fortificarea capacităților producătorilor agricoli din sectorul agricultură ecologică</w:t>
            </w:r>
          </w:p>
        </w:tc>
      </w:tr>
      <w:tr w:rsidR="00E676EE" w:rsidRPr="001C1193" w14:paraId="35023EF0" w14:textId="77777777" w:rsidTr="00DA6FC3">
        <w:tc>
          <w:tcPr>
            <w:tcW w:w="719" w:type="dxa"/>
          </w:tcPr>
          <w:p w14:paraId="2D7CC2C0"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N21</w:t>
            </w:r>
          </w:p>
        </w:tc>
        <w:tc>
          <w:tcPr>
            <w:tcW w:w="8789" w:type="dxa"/>
          </w:tcPr>
          <w:p w14:paraId="26480C0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costurilor input-urilor în agricultura ecologică</w:t>
            </w:r>
          </w:p>
        </w:tc>
      </w:tr>
      <w:tr w:rsidR="00E676EE" w:rsidRPr="001C1193" w14:paraId="5A24AE30" w14:textId="77777777" w:rsidTr="00DA6FC3">
        <w:tc>
          <w:tcPr>
            <w:tcW w:w="719" w:type="dxa"/>
          </w:tcPr>
          <w:p w14:paraId="3235413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N22</w:t>
            </w:r>
          </w:p>
        </w:tc>
        <w:tc>
          <w:tcPr>
            <w:tcW w:w="8789" w:type="dxa"/>
          </w:tcPr>
          <w:p w14:paraId="4013FED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Încurajarea trecerii la agricultura ecologică</w:t>
            </w:r>
          </w:p>
        </w:tc>
      </w:tr>
      <w:tr w:rsidR="00E676EE" w:rsidRPr="001C1193" w14:paraId="262A9CB6" w14:textId="77777777" w:rsidTr="00DA6FC3">
        <w:tc>
          <w:tcPr>
            <w:tcW w:w="719" w:type="dxa"/>
          </w:tcPr>
          <w:p w14:paraId="4C3B3BBB"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N23</w:t>
            </w:r>
          </w:p>
        </w:tc>
        <w:tc>
          <w:tcPr>
            <w:tcW w:w="8789" w:type="dxa"/>
          </w:tcPr>
          <w:p w14:paraId="176F5C0A"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Atenuarea schimbărilor climatice, inclusiv prin reducerea emisiilor de gaze cu efect de seră și îmbunătățirea captării carbonului, precum și promovarea energiei durabile</w:t>
            </w:r>
          </w:p>
        </w:tc>
      </w:tr>
      <w:tr w:rsidR="00E676EE" w:rsidRPr="001C1193" w14:paraId="6BDA30A8" w14:textId="77777777" w:rsidTr="00DA6FC3">
        <w:tc>
          <w:tcPr>
            <w:tcW w:w="719" w:type="dxa"/>
          </w:tcPr>
          <w:p w14:paraId="4BCACAFB"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N24</w:t>
            </w:r>
          </w:p>
        </w:tc>
        <w:tc>
          <w:tcPr>
            <w:tcW w:w="8789" w:type="dxa"/>
          </w:tcPr>
          <w:p w14:paraId="3DD9E95C" w14:textId="2708836E" w:rsidR="00E676EE" w:rsidRPr="001C1193" w:rsidRDefault="007323E1" w:rsidP="00E676EE">
            <w:pPr>
              <w:spacing w:after="0" w:line="240" w:lineRule="auto"/>
              <w:ind w:hanging="2"/>
              <w:jc w:val="both"/>
              <w:rPr>
                <w:rFonts w:ascii="Times New Roman" w:eastAsia="Times New Roman" w:hAnsi="Times New Roman" w:cs="Times New Roman"/>
                <w:kern w:val="0"/>
                <w:lang w:val="ro-MD" w:eastAsia="ro-RO"/>
                <w14:ligatures w14:val="none"/>
              </w:rPr>
            </w:pPr>
            <w:r w:rsidRPr="007323E1">
              <w:rPr>
                <w:rFonts w:ascii="Times New Roman" w:eastAsia="Times New Roman" w:hAnsi="Times New Roman" w:cs="Times New Roman"/>
                <w:kern w:val="0"/>
                <w:lang w:val="ro-MD" w:eastAsia="ro-RO"/>
                <w14:ligatures w14:val="none"/>
              </w:rPr>
              <w:t>Reducerea deșeurilor, utilizarea și gestionarea ecologică a subproduselor, inclusiv reutilizarea și creșterea valorii acestora  (aplicarea criteriilor economiei circulare)</w:t>
            </w:r>
          </w:p>
        </w:tc>
      </w:tr>
      <w:tr w:rsidR="00E676EE" w:rsidRPr="001C1193" w14:paraId="1E3A2CE9" w14:textId="77777777" w:rsidTr="00DA6FC3">
        <w:tc>
          <w:tcPr>
            <w:tcW w:w="719" w:type="dxa"/>
          </w:tcPr>
          <w:p w14:paraId="2C898CC0"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lastRenderedPageBreak/>
              <w:t>N25</w:t>
            </w:r>
          </w:p>
        </w:tc>
        <w:tc>
          <w:tcPr>
            <w:tcW w:w="8789" w:type="dxa"/>
          </w:tcPr>
          <w:p w14:paraId="33E974F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Stoparea procesului de pierdere a biodiversității</w:t>
            </w:r>
          </w:p>
        </w:tc>
      </w:tr>
      <w:tr w:rsidR="00E676EE" w:rsidRPr="001C1193" w14:paraId="11C1ED82" w14:textId="77777777" w:rsidTr="00DA6FC3">
        <w:tc>
          <w:tcPr>
            <w:tcW w:w="719" w:type="dxa"/>
          </w:tcPr>
          <w:p w14:paraId="38D9AB0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N26</w:t>
            </w:r>
          </w:p>
        </w:tc>
        <w:tc>
          <w:tcPr>
            <w:tcW w:w="8789" w:type="dxa"/>
          </w:tcPr>
          <w:p w14:paraId="11840BB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protecției și managementul durabil a resurselor de apă și sol</w:t>
            </w:r>
          </w:p>
        </w:tc>
      </w:tr>
      <w:tr w:rsidR="00E676EE" w:rsidRPr="001C1193" w14:paraId="5657788F" w14:textId="77777777" w:rsidTr="00DA6FC3">
        <w:tc>
          <w:tcPr>
            <w:tcW w:w="719" w:type="dxa"/>
          </w:tcPr>
          <w:p w14:paraId="57C14408" w14:textId="77777777" w:rsidR="00E676EE" w:rsidRPr="001C1193" w:rsidRDefault="00E676EE" w:rsidP="00E676EE">
            <w:pPr>
              <w:spacing w:after="0" w:line="240" w:lineRule="auto"/>
              <w:ind w:hanging="2"/>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N28</w:t>
            </w:r>
          </w:p>
        </w:tc>
        <w:tc>
          <w:tcPr>
            <w:tcW w:w="8789" w:type="dxa"/>
          </w:tcPr>
          <w:p w14:paraId="2C5BBC67" w14:textId="77777777" w:rsidR="00E676EE" w:rsidRPr="001C1193" w:rsidRDefault="00E676EE" w:rsidP="00E676EE">
            <w:pPr>
              <w:spacing w:after="0" w:line="240" w:lineRule="auto"/>
              <w:ind w:hanging="2"/>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Promovarea inovațiilor și a tehnologiilor digitale în producția agricolă</w:t>
            </w:r>
          </w:p>
        </w:tc>
      </w:tr>
      <w:tr w:rsidR="00E676EE" w:rsidRPr="001C1193" w14:paraId="20B8B862" w14:textId="77777777" w:rsidTr="00DA6FC3">
        <w:tc>
          <w:tcPr>
            <w:tcW w:w="719" w:type="dxa"/>
          </w:tcPr>
          <w:p w14:paraId="74B8E82D"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N35</w:t>
            </w:r>
          </w:p>
        </w:tc>
        <w:tc>
          <w:tcPr>
            <w:tcW w:w="8789" w:type="dxa"/>
            <w:vAlign w:val="bottom"/>
          </w:tcPr>
          <w:p w14:paraId="74B00B91"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utilizării pesticidelor și îmbunătățirea rezilienței la dăunători</w:t>
            </w:r>
          </w:p>
        </w:tc>
      </w:tr>
      <w:tr w:rsidR="00E676EE" w:rsidRPr="001C1193" w14:paraId="37C3CAD5" w14:textId="77777777" w:rsidTr="00DA6FC3">
        <w:tc>
          <w:tcPr>
            <w:tcW w:w="719" w:type="dxa"/>
          </w:tcPr>
          <w:p w14:paraId="6986411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N45</w:t>
            </w:r>
          </w:p>
        </w:tc>
        <w:tc>
          <w:tcPr>
            <w:tcW w:w="8789" w:type="dxa"/>
          </w:tcPr>
          <w:p w14:paraId="5E7B359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Extensia rezultatelor cercetării și adoptarea de practici și tehnologii eficiente</w:t>
            </w:r>
          </w:p>
        </w:tc>
      </w:tr>
    </w:tbl>
    <w:p w14:paraId="6D491336"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2772E38C"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2.2.3 Strategia de intervenție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2311"/>
        <w:gridCol w:w="2909"/>
        <w:gridCol w:w="2725"/>
      </w:tblGrid>
      <w:tr w:rsidR="00E676EE" w:rsidRPr="003A78D5" w14:paraId="4C769EA0" w14:textId="77777777" w:rsidTr="00DA6FC3">
        <w:tc>
          <w:tcPr>
            <w:tcW w:w="1548" w:type="dxa"/>
          </w:tcPr>
          <w:p w14:paraId="7D903F1B" w14:textId="77777777" w:rsidR="00E676EE" w:rsidRPr="003A78D5"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Forma de intervenție</w:t>
            </w:r>
          </w:p>
        </w:tc>
        <w:tc>
          <w:tcPr>
            <w:tcW w:w="2311" w:type="dxa"/>
          </w:tcPr>
          <w:p w14:paraId="21D1F96E" w14:textId="77777777" w:rsidR="00E676EE" w:rsidRPr="003A78D5"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Tip de intervenției</w:t>
            </w:r>
          </w:p>
        </w:tc>
        <w:tc>
          <w:tcPr>
            <w:tcW w:w="2909" w:type="dxa"/>
          </w:tcPr>
          <w:p w14:paraId="0F5AA5F0" w14:textId="77777777" w:rsidR="00E676EE" w:rsidRPr="003A78D5"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Cod de intervenție - Denumire</w:t>
            </w:r>
          </w:p>
        </w:tc>
        <w:tc>
          <w:tcPr>
            <w:tcW w:w="2725" w:type="dxa"/>
          </w:tcPr>
          <w:p w14:paraId="239CABC6" w14:textId="77777777" w:rsidR="00E676EE" w:rsidRPr="003A78D5"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Indicator comun de realizare</w:t>
            </w:r>
          </w:p>
        </w:tc>
      </w:tr>
      <w:tr w:rsidR="000F54BA" w:rsidRPr="003A78D5" w14:paraId="277890F3" w14:textId="77777777" w:rsidTr="00DA6FC3">
        <w:tc>
          <w:tcPr>
            <w:tcW w:w="1548" w:type="dxa"/>
          </w:tcPr>
          <w:p w14:paraId="64C5F87C" w14:textId="53998170" w:rsidR="000F54BA" w:rsidRPr="003A78D5" w:rsidRDefault="000F54BA" w:rsidP="000F54BA">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311" w:type="dxa"/>
          </w:tcPr>
          <w:p w14:paraId="19DAA875" w14:textId="39666F1F" w:rsidR="000F54BA" w:rsidRPr="003A78D5" w:rsidRDefault="00726ED8" w:rsidP="000F54BA">
            <w:pPr>
              <w:spacing w:after="0" w:line="240" w:lineRule="auto"/>
              <w:jc w:val="both"/>
              <w:rPr>
                <w:rFonts w:ascii="Times New Roman" w:eastAsia="Times New Roman" w:hAnsi="Times New Roman" w:cs="Times New Roman"/>
                <w:b/>
                <w:bCs/>
                <w:kern w:val="0"/>
                <w:lang w:val="ro-MD" w:eastAsia="ro-RO"/>
                <w14:ligatures w14:val="none"/>
              </w:rPr>
            </w:pPr>
            <w:r w:rsidRPr="00726ED8">
              <w:rPr>
                <w:rFonts w:ascii="Times New Roman" w:eastAsia="Times New Roman" w:hAnsi="Times New Roman" w:cs="Times New Roman"/>
                <w:kern w:val="0"/>
                <w:lang w:val="ro-MD" w:eastAsia="ro-RO"/>
                <w14:ligatures w14:val="none"/>
              </w:rPr>
              <w:t>Plăți directe cuplate - art. 20, alin. (1)</w:t>
            </w:r>
          </w:p>
        </w:tc>
        <w:tc>
          <w:tcPr>
            <w:tcW w:w="2909" w:type="dxa"/>
          </w:tcPr>
          <w:p w14:paraId="747D4A32" w14:textId="10893D2B" w:rsidR="000F54BA" w:rsidRPr="003A78D5" w:rsidRDefault="000F54BA" w:rsidP="000F54BA">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PD-01 Sprijin cuplat pentru venit - producerea semințelor pentru culturi cerealiere, leguminoase, oleaginoase, tehnice, furajere și legume</w:t>
            </w:r>
          </w:p>
        </w:tc>
        <w:tc>
          <w:tcPr>
            <w:tcW w:w="2725" w:type="dxa"/>
          </w:tcPr>
          <w:p w14:paraId="05945B20" w14:textId="7BFC543D" w:rsidR="000F54BA" w:rsidRPr="003A78D5" w:rsidRDefault="000F54BA" w:rsidP="000F54BA">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O.6 Numărul de hectare care beneficiază de sprijin cuplat pentru venit</w:t>
            </w:r>
          </w:p>
        </w:tc>
      </w:tr>
      <w:tr w:rsidR="001C6864" w:rsidRPr="003A78D5" w14:paraId="3DC41B24" w14:textId="77777777" w:rsidTr="00DA6FC3">
        <w:tc>
          <w:tcPr>
            <w:tcW w:w="1548" w:type="dxa"/>
          </w:tcPr>
          <w:p w14:paraId="32D4423F" w14:textId="5A3FEF8E" w:rsidR="001C6864" w:rsidRPr="003A78D5" w:rsidRDefault="001C6864" w:rsidP="001C6864">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311" w:type="dxa"/>
          </w:tcPr>
          <w:p w14:paraId="13FE47A7" w14:textId="79D49F50" w:rsidR="001C6864" w:rsidRPr="003A78D5" w:rsidRDefault="00726ED8" w:rsidP="001C6864">
            <w:pPr>
              <w:spacing w:after="0" w:line="240" w:lineRule="auto"/>
              <w:jc w:val="both"/>
              <w:rPr>
                <w:rFonts w:ascii="Times New Roman" w:eastAsia="Times New Roman" w:hAnsi="Times New Roman" w:cs="Times New Roman"/>
                <w:kern w:val="0"/>
                <w:lang w:val="ro-MD" w:eastAsia="ro-RO"/>
                <w14:ligatures w14:val="none"/>
              </w:rPr>
            </w:pPr>
            <w:r w:rsidRPr="00726ED8">
              <w:rPr>
                <w:rFonts w:ascii="Times New Roman" w:eastAsia="Times New Roman" w:hAnsi="Times New Roman" w:cs="Times New Roman"/>
                <w:kern w:val="0"/>
                <w:lang w:val="ro-MD" w:eastAsia="ro-RO"/>
                <w14:ligatures w14:val="none"/>
              </w:rPr>
              <w:t>Plăți directe cuplate - art. 20, alin. (1)</w:t>
            </w:r>
          </w:p>
        </w:tc>
        <w:tc>
          <w:tcPr>
            <w:tcW w:w="2909" w:type="dxa"/>
          </w:tcPr>
          <w:p w14:paraId="1D0F8033" w14:textId="6AA6CD65" w:rsidR="001C6864" w:rsidRPr="003A78D5" w:rsidRDefault="001C6864" w:rsidP="001C6864">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PD-02 Sprijin cuplat pentru venit - sfeclă de zahăr</w:t>
            </w:r>
          </w:p>
        </w:tc>
        <w:tc>
          <w:tcPr>
            <w:tcW w:w="2725" w:type="dxa"/>
          </w:tcPr>
          <w:p w14:paraId="76B5F6A5" w14:textId="1C227C34" w:rsidR="001C6864" w:rsidRPr="003A78D5" w:rsidRDefault="001C6864" w:rsidP="001C6864">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O.6 Numărul de hectare care beneficiază de sprijin cuplat pentru venit</w:t>
            </w:r>
          </w:p>
        </w:tc>
      </w:tr>
      <w:tr w:rsidR="00726ED8" w:rsidRPr="003A78D5" w14:paraId="08A106D2" w14:textId="77777777" w:rsidTr="00DA6FC3">
        <w:tc>
          <w:tcPr>
            <w:tcW w:w="1548" w:type="dxa"/>
          </w:tcPr>
          <w:p w14:paraId="7DB035D7" w14:textId="77777777" w:rsidR="00726ED8" w:rsidRPr="003A78D5" w:rsidRDefault="00726ED8" w:rsidP="00726ED8">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Intervenții pentru plăți directe</w:t>
            </w:r>
          </w:p>
        </w:tc>
        <w:tc>
          <w:tcPr>
            <w:tcW w:w="2311" w:type="dxa"/>
          </w:tcPr>
          <w:p w14:paraId="6C0E7183" w14:textId="156D265B" w:rsidR="00726ED8" w:rsidRPr="003A78D5" w:rsidRDefault="00726ED8" w:rsidP="00726ED8">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 xml:space="preserve">Plăți directe cuplate </w:t>
            </w:r>
            <w:r w:rsidRPr="00B11BEE">
              <w:rPr>
                <w:rFonts w:ascii="Times New Roman" w:eastAsia="Times New Roman" w:hAnsi="Times New Roman" w:cs="Times New Roman"/>
                <w:kern w:val="0"/>
                <w:lang w:val="ro-MD" w:eastAsia="ro-RO"/>
                <w14:ligatures w14:val="none"/>
              </w:rPr>
              <w:t xml:space="preserve">- art. </w:t>
            </w:r>
            <w:r w:rsidRPr="003A78D5">
              <w:rPr>
                <w:rFonts w:ascii="Times New Roman" w:eastAsia="Times New Roman" w:hAnsi="Times New Roman" w:cs="Times New Roman"/>
                <w:kern w:val="0"/>
                <w:lang w:val="ro-MD"/>
                <w14:ligatures w14:val="none"/>
              </w:rPr>
              <w:t>20</w:t>
            </w:r>
            <w:r w:rsidRPr="00B11BEE">
              <w:rPr>
                <w:rFonts w:ascii="Times New Roman" w:eastAsia="Times New Roman" w:hAnsi="Times New Roman" w:cs="Times New Roman"/>
                <w:kern w:val="0"/>
                <w:lang w:val="ro-MD" w:eastAsia="ro-RO"/>
                <w14:ligatures w14:val="none"/>
              </w:rPr>
              <w:t>, alin. (</w:t>
            </w:r>
            <w:r w:rsidRPr="003A78D5">
              <w:rPr>
                <w:rFonts w:ascii="Times New Roman" w:eastAsia="Times New Roman" w:hAnsi="Times New Roman" w:cs="Times New Roman"/>
                <w:kern w:val="0"/>
                <w:lang w:val="ro-MD"/>
                <w14:ligatures w14:val="none"/>
              </w:rPr>
              <w:t>1)</w:t>
            </w:r>
          </w:p>
        </w:tc>
        <w:tc>
          <w:tcPr>
            <w:tcW w:w="2909" w:type="dxa"/>
          </w:tcPr>
          <w:p w14:paraId="0125AAE6" w14:textId="77777777" w:rsidR="00726ED8" w:rsidRPr="003A78D5" w:rsidRDefault="00726ED8" w:rsidP="00726ED8">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 xml:space="preserve">PD-03 Sprijin cuplat pentru venit – legume și cartof cultivate în teren deschis și legume în teren protejat  </w:t>
            </w:r>
          </w:p>
        </w:tc>
        <w:tc>
          <w:tcPr>
            <w:tcW w:w="2725" w:type="dxa"/>
          </w:tcPr>
          <w:p w14:paraId="1D19FA38" w14:textId="77777777" w:rsidR="00726ED8" w:rsidRPr="003A78D5" w:rsidRDefault="00726ED8" w:rsidP="00726ED8">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O.6 Numărul de hectare care beneficiază de sprijin cuplat pentru venit</w:t>
            </w:r>
          </w:p>
        </w:tc>
      </w:tr>
      <w:tr w:rsidR="00726ED8" w:rsidRPr="003A78D5" w14:paraId="30CEEC51" w14:textId="77777777" w:rsidTr="00DA6FC3">
        <w:tc>
          <w:tcPr>
            <w:tcW w:w="1548" w:type="dxa"/>
          </w:tcPr>
          <w:p w14:paraId="248F686A" w14:textId="77777777" w:rsidR="00726ED8" w:rsidRPr="003A78D5" w:rsidRDefault="00726ED8" w:rsidP="00726ED8">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Intervenții pentru plăți directe</w:t>
            </w:r>
          </w:p>
        </w:tc>
        <w:tc>
          <w:tcPr>
            <w:tcW w:w="2311" w:type="dxa"/>
          </w:tcPr>
          <w:p w14:paraId="2CA57C98" w14:textId="2205F89B" w:rsidR="00726ED8" w:rsidRPr="003A78D5" w:rsidRDefault="00726ED8" w:rsidP="00726ED8">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 xml:space="preserve">Plăți directe cuplate </w:t>
            </w:r>
            <w:r w:rsidRPr="00B11BEE">
              <w:rPr>
                <w:rFonts w:ascii="Times New Roman" w:eastAsia="Times New Roman" w:hAnsi="Times New Roman" w:cs="Times New Roman"/>
                <w:kern w:val="0"/>
                <w:lang w:val="ro-MD" w:eastAsia="ro-RO"/>
                <w14:ligatures w14:val="none"/>
              </w:rPr>
              <w:t xml:space="preserve">- art. </w:t>
            </w:r>
            <w:r w:rsidRPr="003A78D5">
              <w:rPr>
                <w:rFonts w:ascii="Times New Roman" w:eastAsia="Times New Roman" w:hAnsi="Times New Roman" w:cs="Times New Roman"/>
                <w:kern w:val="0"/>
                <w:lang w:val="ro-MD"/>
                <w14:ligatures w14:val="none"/>
              </w:rPr>
              <w:t>20</w:t>
            </w:r>
            <w:r w:rsidRPr="00B11BEE">
              <w:rPr>
                <w:rFonts w:ascii="Times New Roman" w:eastAsia="Times New Roman" w:hAnsi="Times New Roman" w:cs="Times New Roman"/>
                <w:kern w:val="0"/>
                <w:lang w:val="ro-MD" w:eastAsia="ro-RO"/>
                <w14:ligatures w14:val="none"/>
              </w:rPr>
              <w:t>, alin. (</w:t>
            </w:r>
            <w:r w:rsidRPr="003A78D5">
              <w:rPr>
                <w:rFonts w:ascii="Times New Roman" w:eastAsia="Times New Roman" w:hAnsi="Times New Roman" w:cs="Times New Roman"/>
                <w:kern w:val="0"/>
                <w:lang w:val="ro-MD"/>
                <w14:ligatures w14:val="none"/>
              </w:rPr>
              <w:t>1)</w:t>
            </w:r>
          </w:p>
        </w:tc>
        <w:tc>
          <w:tcPr>
            <w:tcW w:w="2909" w:type="dxa"/>
          </w:tcPr>
          <w:p w14:paraId="63A99963" w14:textId="3107DDDE" w:rsidR="00726ED8" w:rsidRPr="003A78D5" w:rsidRDefault="00726ED8" w:rsidP="00726ED8">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PD-07 Sprijin cuplat pentru venit - plante furajere</w:t>
            </w:r>
          </w:p>
        </w:tc>
        <w:tc>
          <w:tcPr>
            <w:tcW w:w="2725" w:type="dxa"/>
          </w:tcPr>
          <w:p w14:paraId="7C6E5C11" w14:textId="77777777" w:rsidR="00726ED8" w:rsidRPr="003A78D5" w:rsidRDefault="00726ED8" w:rsidP="00726ED8">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O.6 Numărul de hectare care beneficiază de sprijin cuplat pentru venit</w:t>
            </w:r>
          </w:p>
        </w:tc>
      </w:tr>
      <w:tr w:rsidR="00726ED8" w:rsidRPr="003A78D5" w14:paraId="033EBD9C" w14:textId="77777777" w:rsidTr="00DA6FC3">
        <w:tc>
          <w:tcPr>
            <w:tcW w:w="1548" w:type="dxa"/>
          </w:tcPr>
          <w:p w14:paraId="0D4CA7E3" w14:textId="77777777" w:rsidR="00726ED8" w:rsidRPr="003A78D5" w:rsidRDefault="00726ED8" w:rsidP="00726ED8">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Intervenții pentru plăți directe</w:t>
            </w:r>
          </w:p>
        </w:tc>
        <w:tc>
          <w:tcPr>
            <w:tcW w:w="2311" w:type="dxa"/>
          </w:tcPr>
          <w:p w14:paraId="50D15561" w14:textId="751C2B72" w:rsidR="00726ED8" w:rsidRPr="003A78D5" w:rsidRDefault="00726ED8" w:rsidP="00726ED8">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 xml:space="preserve">Plăți directe cuplate </w:t>
            </w:r>
            <w:r w:rsidRPr="00B11BEE">
              <w:rPr>
                <w:rFonts w:ascii="Times New Roman" w:eastAsia="Times New Roman" w:hAnsi="Times New Roman" w:cs="Times New Roman"/>
                <w:kern w:val="0"/>
                <w:lang w:val="ro-MD" w:eastAsia="ro-RO"/>
                <w14:ligatures w14:val="none"/>
              </w:rPr>
              <w:t xml:space="preserve">- art. </w:t>
            </w:r>
            <w:r w:rsidRPr="003A78D5">
              <w:rPr>
                <w:rFonts w:ascii="Times New Roman" w:eastAsia="Times New Roman" w:hAnsi="Times New Roman" w:cs="Times New Roman"/>
                <w:kern w:val="0"/>
                <w:lang w:val="ro-MD"/>
                <w14:ligatures w14:val="none"/>
              </w:rPr>
              <w:t>20</w:t>
            </w:r>
            <w:r w:rsidRPr="00B11BEE">
              <w:rPr>
                <w:rFonts w:ascii="Times New Roman" w:eastAsia="Times New Roman" w:hAnsi="Times New Roman" w:cs="Times New Roman"/>
                <w:kern w:val="0"/>
                <w:lang w:val="ro-MD" w:eastAsia="ro-RO"/>
                <w14:ligatures w14:val="none"/>
              </w:rPr>
              <w:t>, alin. (</w:t>
            </w:r>
            <w:r w:rsidRPr="003A78D5">
              <w:rPr>
                <w:rFonts w:ascii="Times New Roman" w:eastAsia="Times New Roman" w:hAnsi="Times New Roman" w:cs="Times New Roman"/>
                <w:kern w:val="0"/>
                <w:lang w:val="ro-MD"/>
                <w14:ligatures w14:val="none"/>
              </w:rPr>
              <w:t>1)</w:t>
            </w:r>
          </w:p>
        </w:tc>
        <w:tc>
          <w:tcPr>
            <w:tcW w:w="2909" w:type="dxa"/>
          </w:tcPr>
          <w:p w14:paraId="09C540A2" w14:textId="529ABA01" w:rsidR="00726ED8" w:rsidRPr="003A78D5" w:rsidRDefault="00726ED8" w:rsidP="00726ED8">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PD-08 Sprijin cuplat pentru venit - leguminoase boabe</w:t>
            </w:r>
          </w:p>
        </w:tc>
        <w:tc>
          <w:tcPr>
            <w:tcW w:w="2725" w:type="dxa"/>
          </w:tcPr>
          <w:p w14:paraId="6F4D4AE2" w14:textId="77777777" w:rsidR="00726ED8" w:rsidRPr="003A78D5" w:rsidRDefault="00726ED8" w:rsidP="00726ED8">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O.6 Numărul de hectare care beneficiază de sprijin cuplat pentru venit</w:t>
            </w:r>
          </w:p>
        </w:tc>
      </w:tr>
      <w:tr w:rsidR="008569A1" w:rsidRPr="003A78D5" w14:paraId="311F2877" w14:textId="77777777" w:rsidTr="00DA6FC3">
        <w:tc>
          <w:tcPr>
            <w:tcW w:w="1548" w:type="dxa"/>
          </w:tcPr>
          <w:p w14:paraId="3982DE86" w14:textId="379B8A67" w:rsidR="008569A1" w:rsidRPr="003A78D5" w:rsidRDefault="008569A1" w:rsidP="008569A1">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Intervenții sectoriale</w:t>
            </w:r>
          </w:p>
        </w:tc>
        <w:tc>
          <w:tcPr>
            <w:tcW w:w="2311" w:type="dxa"/>
          </w:tcPr>
          <w:p w14:paraId="6C9F99D6" w14:textId="317B6311" w:rsidR="00726ED8" w:rsidRPr="003A78D5" w:rsidRDefault="008569A1" w:rsidP="00726ED8">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Sectorul vitivinicol</w:t>
            </w:r>
            <w:r w:rsidR="00726ED8">
              <w:rPr>
                <w:rFonts w:ascii="Times New Roman" w:eastAsia="Times New Roman" w:hAnsi="Times New Roman" w:cs="Times New Roman"/>
                <w:kern w:val="0"/>
                <w:lang w:val="ro-MD"/>
                <w14:ligatures w14:val="none"/>
              </w:rPr>
              <w:t xml:space="preserve"> </w:t>
            </w:r>
            <w:r w:rsidR="00726ED8" w:rsidRPr="00726ED8">
              <w:rPr>
                <w:rFonts w:ascii="Times New Roman" w:eastAsia="Times New Roman" w:hAnsi="Times New Roman" w:cs="Times New Roman"/>
                <w:kern w:val="0"/>
                <w:lang w:val="ro-MD"/>
                <w14:ligatures w14:val="none"/>
              </w:rPr>
              <w:t xml:space="preserve">– art. 21, alin. (1), </w:t>
            </w:r>
            <w:r w:rsidR="00726ED8">
              <w:rPr>
                <w:rFonts w:ascii="Times New Roman" w:eastAsia="Times New Roman" w:hAnsi="Times New Roman" w:cs="Times New Roman"/>
                <w:kern w:val="0"/>
                <w:lang w:val="ro-MD"/>
                <w14:ligatures w14:val="none"/>
              </w:rPr>
              <w:t>c</w:t>
            </w:r>
            <w:r w:rsidR="00726ED8" w:rsidRPr="00726ED8">
              <w:rPr>
                <w:rFonts w:ascii="Times New Roman" w:eastAsia="Times New Roman" w:hAnsi="Times New Roman" w:cs="Times New Roman"/>
                <w:kern w:val="0"/>
                <w:lang w:val="ro-MD"/>
                <w14:ligatures w14:val="none"/>
              </w:rPr>
              <w:t>)</w:t>
            </w:r>
          </w:p>
        </w:tc>
        <w:tc>
          <w:tcPr>
            <w:tcW w:w="2909" w:type="dxa"/>
          </w:tcPr>
          <w:p w14:paraId="41DD9ACE" w14:textId="1766207E" w:rsidR="008569A1" w:rsidRPr="003A78D5" w:rsidRDefault="008569A1" w:rsidP="008569A1">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IS-V-02 Măsuri de sprijin pentru sporirea competitivității unităților vinicole</w:t>
            </w:r>
          </w:p>
        </w:tc>
        <w:tc>
          <w:tcPr>
            <w:tcW w:w="2725" w:type="dxa"/>
          </w:tcPr>
          <w:p w14:paraId="6D88B89C" w14:textId="43F944C2" w:rsidR="008569A1" w:rsidRPr="003A78D5" w:rsidRDefault="008569A1" w:rsidP="008569A1">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O.3 Numărul de proiecte, hectare, sau de unități care beneficiază de sprijin în sectorul vitivinicol</w:t>
            </w:r>
          </w:p>
        </w:tc>
      </w:tr>
      <w:tr w:rsidR="008569A1" w:rsidRPr="003A78D5" w14:paraId="5ED3E569" w14:textId="77777777" w:rsidTr="00DA6FC3">
        <w:tc>
          <w:tcPr>
            <w:tcW w:w="1548" w:type="dxa"/>
          </w:tcPr>
          <w:p w14:paraId="68831DF5" w14:textId="77777777" w:rsidR="008569A1" w:rsidRPr="003A78D5" w:rsidRDefault="008569A1" w:rsidP="008569A1">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Intervenții sectoriale</w:t>
            </w:r>
          </w:p>
        </w:tc>
        <w:tc>
          <w:tcPr>
            <w:tcW w:w="2311" w:type="dxa"/>
          </w:tcPr>
          <w:p w14:paraId="09211EDE" w14:textId="77777777" w:rsidR="008569A1" w:rsidRPr="003A78D5" w:rsidRDefault="008569A1" w:rsidP="008569A1">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Intervenții sectoriale – art. 21, alin. (1), a), d)</w:t>
            </w:r>
          </w:p>
        </w:tc>
        <w:tc>
          <w:tcPr>
            <w:tcW w:w="2909" w:type="dxa"/>
          </w:tcPr>
          <w:p w14:paraId="56A9EADC" w14:textId="4C0D1087" w:rsidR="008569A1" w:rsidRPr="003A78D5" w:rsidRDefault="008569A1" w:rsidP="008569A1">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bookmarkStart w:id="89" w:name="bookmark=id.x39rzsiqhv3" w:colFirst="0" w:colLast="0"/>
            <w:bookmarkEnd w:id="89"/>
            <w:r w:rsidRPr="003A78D5">
              <w:rPr>
                <w:rFonts w:ascii="Times New Roman" w:eastAsia="Times New Roman" w:hAnsi="Times New Roman" w:cs="Times New Roman"/>
                <w:kern w:val="0"/>
                <w:lang w:val="ro-MD"/>
                <w14:ligatures w14:val="none"/>
              </w:rPr>
              <w:t>IS-OP-03 Îmbunătățirea planificării producției și adaptarea acesteia la cerere, precum și finanțarea tehnologiilor adaptate la condițiile climatice aflate în schimbare</w:t>
            </w:r>
          </w:p>
        </w:tc>
        <w:tc>
          <w:tcPr>
            <w:tcW w:w="2725" w:type="dxa"/>
          </w:tcPr>
          <w:p w14:paraId="4FA3ED50" w14:textId="77777777" w:rsidR="008569A1" w:rsidRPr="003A78D5" w:rsidRDefault="008569A1" w:rsidP="008569A1">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O.8 Numărul de programe operaționale care beneficiază de sprijin</w:t>
            </w:r>
          </w:p>
        </w:tc>
      </w:tr>
      <w:tr w:rsidR="00FE5EEA" w:rsidRPr="003A78D5" w14:paraId="54F0CF34" w14:textId="77777777" w:rsidTr="00DA6FC3">
        <w:tc>
          <w:tcPr>
            <w:tcW w:w="1548" w:type="dxa"/>
          </w:tcPr>
          <w:p w14:paraId="03CF83F1" w14:textId="6B8DA646" w:rsidR="00FE5EEA" w:rsidRPr="003A78D5"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eastAsia="ro-RO"/>
                <w14:ligatures w14:val="none"/>
              </w:rPr>
              <w:t>Intervenții sectoriale</w:t>
            </w:r>
          </w:p>
        </w:tc>
        <w:tc>
          <w:tcPr>
            <w:tcW w:w="2311" w:type="dxa"/>
          </w:tcPr>
          <w:p w14:paraId="4B056F38" w14:textId="0F1CC5CB" w:rsidR="00726ED8" w:rsidRPr="003A78D5" w:rsidRDefault="00FE5EEA" w:rsidP="00726ED8">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eastAsia="ro-RO"/>
                <w14:ligatures w14:val="none"/>
              </w:rPr>
              <w:t>Sectorul produselor apicole</w:t>
            </w:r>
            <w:r w:rsidR="00726ED8">
              <w:rPr>
                <w:rFonts w:ascii="Times New Roman" w:eastAsia="Times New Roman" w:hAnsi="Times New Roman" w:cs="Times New Roman"/>
                <w:kern w:val="0"/>
                <w:lang w:val="ro-MD" w:eastAsia="ro-RO"/>
                <w14:ligatures w14:val="none"/>
              </w:rPr>
              <w:t xml:space="preserve"> </w:t>
            </w:r>
            <w:r w:rsidR="00726ED8" w:rsidRPr="00726ED8">
              <w:rPr>
                <w:rFonts w:ascii="Times New Roman" w:eastAsia="Times New Roman" w:hAnsi="Times New Roman" w:cs="Times New Roman"/>
                <w:kern w:val="0"/>
                <w:lang w:val="ro-MD"/>
                <w14:ligatures w14:val="none"/>
              </w:rPr>
              <w:t xml:space="preserve">– art. </w:t>
            </w:r>
            <w:r w:rsidR="00726ED8" w:rsidRPr="003A78D5">
              <w:rPr>
                <w:rFonts w:ascii="Times New Roman" w:eastAsia="Times New Roman" w:hAnsi="Times New Roman" w:cs="Times New Roman"/>
                <w:kern w:val="0"/>
                <w:lang w:val="ro-MD" w:eastAsia="ro-RO"/>
                <w14:ligatures w14:val="none"/>
              </w:rPr>
              <w:t>21</w:t>
            </w:r>
            <w:r w:rsidR="00726ED8" w:rsidRPr="00726ED8">
              <w:rPr>
                <w:rFonts w:ascii="Times New Roman" w:eastAsia="Times New Roman" w:hAnsi="Times New Roman" w:cs="Times New Roman"/>
                <w:kern w:val="0"/>
                <w:lang w:val="ro-MD"/>
                <w14:ligatures w14:val="none"/>
              </w:rPr>
              <w:t>, alin. (</w:t>
            </w:r>
            <w:r w:rsidR="00726ED8" w:rsidRPr="003A78D5">
              <w:rPr>
                <w:rFonts w:ascii="Times New Roman" w:eastAsia="Times New Roman" w:hAnsi="Times New Roman" w:cs="Times New Roman"/>
                <w:kern w:val="0"/>
                <w:lang w:val="ro-MD" w:eastAsia="ro-RO"/>
                <w14:ligatures w14:val="none"/>
              </w:rPr>
              <w:t>1</w:t>
            </w:r>
            <w:r w:rsidR="00726ED8" w:rsidRPr="00726ED8">
              <w:rPr>
                <w:rFonts w:ascii="Times New Roman" w:eastAsia="Times New Roman" w:hAnsi="Times New Roman" w:cs="Times New Roman"/>
                <w:kern w:val="0"/>
                <w:lang w:val="ro-MD"/>
                <w14:ligatures w14:val="none"/>
              </w:rPr>
              <w:t xml:space="preserve">), </w:t>
            </w:r>
            <w:r w:rsidR="00726ED8" w:rsidRPr="003A78D5">
              <w:rPr>
                <w:rFonts w:ascii="Times New Roman" w:eastAsia="Times New Roman" w:hAnsi="Times New Roman" w:cs="Times New Roman"/>
                <w:kern w:val="0"/>
                <w:lang w:val="ro-MD" w:eastAsia="ro-RO"/>
                <w14:ligatures w14:val="none"/>
              </w:rPr>
              <w:t>b)</w:t>
            </w:r>
          </w:p>
        </w:tc>
        <w:tc>
          <w:tcPr>
            <w:tcW w:w="2909" w:type="dxa"/>
          </w:tcPr>
          <w:p w14:paraId="2A8899CD" w14:textId="4EEF9860" w:rsidR="00FE5EEA" w:rsidRPr="003A78D5"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eastAsia="ro-RO"/>
                <w14:ligatures w14:val="none"/>
              </w:rPr>
              <w:t>IS-A-04 Sprijin pentru dezvoltarea sectorului apicol</w:t>
            </w:r>
          </w:p>
        </w:tc>
        <w:tc>
          <w:tcPr>
            <w:tcW w:w="2725" w:type="dxa"/>
          </w:tcPr>
          <w:p w14:paraId="55811ADF" w14:textId="58B56D98" w:rsidR="00FE5EEA" w:rsidRPr="003A78D5"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O.4 Numărul de acțiuni sau de unități destinate conservării sau îmbunătățirii apiculturii</w:t>
            </w:r>
          </w:p>
        </w:tc>
      </w:tr>
      <w:tr w:rsidR="00FE5EEA" w:rsidRPr="003A78D5" w14:paraId="289FC893" w14:textId="77777777" w:rsidTr="00DA6FC3">
        <w:tc>
          <w:tcPr>
            <w:tcW w:w="1548" w:type="dxa"/>
          </w:tcPr>
          <w:p w14:paraId="35D27681" w14:textId="77777777" w:rsidR="00FE5EEA" w:rsidRPr="003A78D5"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Dezvoltarea Rurală</w:t>
            </w:r>
          </w:p>
        </w:tc>
        <w:tc>
          <w:tcPr>
            <w:tcW w:w="2311" w:type="dxa"/>
          </w:tcPr>
          <w:p w14:paraId="661911A5" w14:textId="05ABB70A" w:rsidR="00FE5EEA" w:rsidRPr="003A78D5"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Efectuarea investițiilor în produse agricole și produse alimentare cu valoare</w:t>
            </w:r>
            <w:r w:rsidR="00162D39">
              <w:rPr>
                <w:rFonts w:ascii="Times New Roman" w:eastAsia="Times New Roman" w:hAnsi="Times New Roman" w:cs="Times New Roman"/>
                <w:kern w:val="0"/>
                <w:lang w:val="ro-MD"/>
                <w14:ligatures w14:val="none"/>
              </w:rPr>
              <w:t xml:space="preserve"> </w:t>
            </w:r>
            <w:r w:rsidR="00162D39" w:rsidRPr="00162D39">
              <w:rPr>
                <w:rFonts w:ascii="Times New Roman" w:eastAsia="Times New Roman" w:hAnsi="Times New Roman" w:cs="Times New Roman"/>
                <w:kern w:val="0"/>
                <w:lang w:val="ro-MD"/>
                <w14:ligatures w14:val="none"/>
              </w:rPr>
              <w:t>- art. 22, alin. (1), lit. c)</w:t>
            </w:r>
          </w:p>
        </w:tc>
        <w:tc>
          <w:tcPr>
            <w:tcW w:w="2909" w:type="dxa"/>
          </w:tcPr>
          <w:p w14:paraId="6AC6DE86" w14:textId="77777777" w:rsidR="00FE5EEA" w:rsidRPr="003A78D5"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eastAsia="ro-RO"/>
                <w14:ligatures w14:val="none"/>
              </w:rPr>
              <w:t>DR-01 Sprijin pentru investiții în modernizarea și înființarea exploatațiilor agricole în domeniul vegetal</w:t>
            </w:r>
          </w:p>
        </w:tc>
        <w:tc>
          <w:tcPr>
            <w:tcW w:w="2725" w:type="dxa"/>
          </w:tcPr>
          <w:p w14:paraId="6A53B6FC" w14:textId="77777777" w:rsidR="00FE5EEA" w:rsidRPr="003A78D5"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FE5EEA" w:rsidRPr="003A78D5" w14:paraId="7CA7FE90" w14:textId="77777777" w:rsidTr="00DA6FC3">
        <w:tc>
          <w:tcPr>
            <w:tcW w:w="1548" w:type="dxa"/>
          </w:tcPr>
          <w:p w14:paraId="1A99259B" w14:textId="40C3A2F3" w:rsidR="00FE5EEA" w:rsidRPr="003A78D5"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Dezvoltarea Rurală</w:t>
            </w:r>
          </w:p>
        </w:tc>
        <w:tc>
          <w:tcPr>
            <w:tcW w:w="2311" w:type="dxa"/>
          </w:tcPr>
          <w:p w14:paraId="004465AF" w14:textId="74E9CC78" w:rsidR="00FE5EEA" w:rsidRPr="003A78D5"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 xml:space="preserve">Efectuarea investițiilor în produse agricole </w:t>
            </w:r>
            <w:proofErr w:type="spellStart"/>
            <w:r w:rsidRPr="003A78D5">
              <w:rPr>
                <w:rFonts w:ascii="Times New Roman" w:eastAsia="Times New Roman" w:hAnsi="Times New Roman" w:cs="Times New Roman"/>
                <w:kern w:val="0"/>
                <w:lang w:val="ro-MD"/>
                <w14:ligatures w14:val="none"/>
              </w:rPr>
              <w:t>şi</w:t>
            </w:r>
            <w:proofErr w:type="spellEnd"/>
            <w:r w:rsidRPr="003A78D5">
              <w:rPr>
                <w:rFonts w:ascii="Times New Roman" w:eastAsia="Times New Roman" w:hAnsi="Times New Roman" w:cs="Times New Roman"/>
                <w:kern w:val="0"/>
                <w:lang w:val="ro-MD"/>
                <w14:ligatures w14:val="none"/>
              </w:rPr>
              <w:t xml:space="preserve"> produse alimentare cu valoare adăugată - art. 22, alin. (1), lit. c)</w:t>
            </w:r>
          </w:p>
        </w:tc>
        <w:tc>
          <w:tcPr>
            <w:tcW w:w="2909" w:type="dxa"/>
          </w:tcPr>
          <w:p w14:paraId="5AFD8ACB" w14:textId="68303740" w:rsidR="00FE5EEA" w:rsidRPr="003A78D5"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DR-02 Construcția sau modernizarea </w:t>
            </w:r>
            <w:r w:rsidR="00D758E2" w:rsidRPr="003A78D5">
              <w:rPr>
                <w:rFonts w:ascii="Times New Roman" w:eastAsia="Times New Roman" w:hAnsi="Times New Roman" w:cs="Times New Roman"/>
                <w:kern w:val="0"/>
                <w:lang w:val="ro-MD" w:eastAsia="ro-RO"/>
                <w14:ligatures w14:val="none"/>
              </w:rPr>
              <w:t>exploatațiilor</w:t>
            </w:r>
            <w:r w:rsidRPr="003A78D5">
              <w:rPr>
                <w:rFonts w:ascii="Times New Roman" w:eastAsia="Times New Roman" w:hAnsi="Times New Roman" w:cs="Times New Roman"/>
                <w:kern w:val="0"/>
                <w:lang w:val="ro-MD" w:eastAsia="ro-RO"/>
                <w14:ligatures w14:val="none"/>
              </w:rPr>
              <w:t xml:space="preserve"> zootehnice</w:t>
            </w:r>
          </w:p>
        </w:tc>
        <w:tc>
          <w:tcPr>
            <w:tcW w:w="2725" w:type="dxa"/>
          </w:tcPr>
          <w:p w14:paraId="4BC26BA2" w14:textId="4556179F" w:rsidR="00FE5EEA" w:rsidRPr="003A78D5"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O.2 Numărul de operațiuni sau unități care beneficiază de sprijin pentru investiții</w:t>
            </w:r>
          </w:p>
        </w:tc>
      </w:tr>
      <w:tr w:rsidR="00FE5EEA" w:rsidRPr="003A78D5" w14:paraId="0D712332" w14:textId="77777777" w:rsidTr="00DA6FC3">
        <w:tc>
          <w:tcPr>
            <w:tcW w:w="1548" w:type="dxa"/>
          </w:tcPr>
          <w:p w14:paraId="14DE7FE1" w14:textId="77777777" w:rsidR="00FE5EEA" w:rsidRPr="003A78D5"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lastRenderedPageBreak/>
              <w:t>Dezvoltarea rurală</w:t>
            </w:r>
          </w:p>
        </w:tc>
        <w:tc>
          <w:tcPr>
            <w:tcW w:w="2311" w:type="dxa"/>
          </w:tcPr>
          <w:p w14:paraId="36DC915D" w14:textId="7F3AE541" w:rsidR="00FE5EEA" w:rsidRPr="003A78D5"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 xml:space="preserve">Asumarea angajamentelor în materie de mediu </w:t>
            </w:r>
            <w:proofErr w:type="spellStart"/>
            <w:r w:rsidRPr="003A78D5">
              <w:rPr>
                <w:rFonts w:ascii="Times New Roman" w:eastAsia="Times New Roman" w:hAnsi="Times New Roman" w:cs="Times New Roman"/>
                <w:kern w:val="0"/>
                <w:lang w:val="ro-MD"/>
                <w14:ligatures w14:val="none"/>
              </w:rPr>
              <w:t>şi</w:t>
            </w:r>
            <w:proofErr w:type="spellEnd"/>
            <w:r w:rsidRPr="003A78D5">
              <w:rPr>
                <w:rFonts w:ascii="Times New Roman" w:eastAsia="Times New Roman" w:hAnsi="Times New Roman" w:cs="Times New Roman"/>
                <w:kern w:val="0"/>
                <w:lang w:val="ro-MD"/>
                <w14:ligatures w14:val="none"/>
              </w:rPr>
              <w:t xml:space="preserve"> de climă </w:t>
            </w:r>
            <w:proofErr w:type="spellStart"/>
            <w:r w:rsidRPr="003A78D5">
              <w:rPr>
                <w:rFonts w:ascii="Times New Roman" w:eastAsia="Times New Roman" w:hAnsi="Times New Roman" w:cs="Times New Roman"/>
                <w:kern w:val="0"/>
                <w:lang w:val="ro-MD"/>
                <w14:ligatures w14:val="none"/>
              </w:rPr>
              <w:t>şi</w:t>
            </w:r>
            <w:proofErr w:type="spellEnd"/>
            <w:r w:rsidRPr="003A78D5">
              <w:rPr>
                <w:rFonts w:ascii="Times New Roman" w:eastAsia="Times New Roman" w:hAnsi="Times New Roman" w:cs="Times New Roman"/>
                <w:kern w:val="0"/>
                <w:lang w:val="ro-MD"/>
                <w14:ligatures w14:val="none"/>
              </w:rPr>
              <w:t xml:space="preserve"> a altor angajamente în materie de gestionare – art. 22, alin. (1), lit. a)</w:t>
            </w:r>
          </w:p>
        </w:tc>
        <w:tc>
          <w:tcPr>
            <w:tcW w:w="2909" w:type="dxa"/>
          </w:tcPr>
          <w:p w14:paraId="46C16038" w14:textId="74A12C5D" w:rsidR="00FE5EEA" w:rsidRPr="003A78D5"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DR-05 Agricultura ecologică - conversie și menținerea certificării</w:t>
            </w:r>
          </w:p>
        </w:tc>
        <w:tc>
          <w:tcPr>
            <w:tcW w:w="2725" w:type="dxa"/>
          </w:tcPr>
          <w:p w14:paraId="03953078" w14:textId="783832A1" w:rsidR="00FE5EEA" w:rsidRPr="003A78D5"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O.9 Numărul de hectare sau numărul altor unități care beneficiază de sprijin pentru agricultura ecologică</w:t>
            </w:r>
          </w:p>
        </w:tc>
      </w:tr>
      <w:tr w:rsidR="00FE5EEA" w:rsidRPr="003A78D5" w14:paraId="201B5086" w14:textId="77777777" w:rsidTr="00DA6FC3">
        <w:tc>
          <w:tcPr>
            <w:tcW w:w="1548" w:type="dxa"/>
          </w:tcPr>
          <w:p w14:paraId="485FE019" w14:textId="7B77F46C" w:rsidR="00FE5EEA" w:rsidRPr="003A78D5"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 Rurală </w:t>
            </w:r>
          </w:p>
        </w:tc>
        <w:tc>
          <w:tcPr>
            <w:tcW w:w="2311" w:type="dxa"/>
          </w:tcPr>
          <w:p w14:paraId="2124FBFF" w14:textId="18242743" w:rsidR="00FE5EEA" w:rsidRPr="003A78D5"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Efectuarea investițiilor, inclusiv a investițiilor în irigații</w:t>
            </w:r>
            <w:r w:rsidR="00C17E9F">
              <w:rPr>
                <w:rFonts w:ascii="Times New Roman" w:eastAsia="Times New Roman" w:hAnsi="Times New Roman" w:cs="Times New Roman"/>
                <w:kern w:val="0"/>
                <w:lang w:val="ro-MD" w:eastAsia="ro-RO"/>
                <w14:ligatures w14:val="none"/>
              </w:rPr>
              <w:t xml:space="preserve"> </w:t>
            </w:r>
            <w:r w:rsidR="00C17E9F" w:rsidRPr="00C17E9F">
              <w:rPr>
                <w:rFonts w:ascii="Times New Roman" w:eastAsia="Times New Roman" w:hAnsi="Times New Roman" w:cs="Times New Roman"/>
                <w:kern w:val="0"/>
                <w:lang w:val="ro-MD" w:eastAsia="ro-RO"/>
                <w14:ligatures w14:val="none"/>
              </w:rPr>
              <w:t xml:space="preserve">– art. 22, alin. (1), lit. </w:t>
            </w:r>
            <w:r w:rsidR="00C17E9F">
              <w:rPr>
                <w:rFonts w:ascii="Times New Roman" w:eastAsia="Times New Roman" w:hAnsi="Times New Roman" w:cs="Times New Roman"/>
                <w:kern w:val="0"/>
                <w:lang w:val="ro-MD" w:eastAsia="ro-RO"/>
                <w14:ligatures w14:val="none"/>
              </w:rPr>
              <w:t>b</w:t>
            </w:r>
            <w:r w:rsidR="00C17E9F" w:rsidRPr="00C17E9F">
              <w:rPr>
                <w:rFonts w:ascii="Times New Roman" w:eastAsia="Times New Roman" w:hAnsi="Times New Roman" w:cs="Times New Roman"/>
                <w:kern w:val="0"/>
                <w:lang w:val="ro-MD" w:eastAsia="ro-RO"/>
                <w14:ligatures w14:val="none"/>
              </w:rPr>
              <w:t>)</w:t>
            </w:r>
          </w:p>
        </w:tc>
        <w:tc>
          <w:tcPr>
            <w:tcW w:w="2909" w:type="dxa"/>
          </w:tcPr>
          <w:p w14:paraId="22E4221B" w14:textId="5607213B" w:rsidR="00FE5EEA" w:rsidRPr="003A78D5"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DR-06 Investiții în creșterea rezilienței la schimbări climatice, managementul durabil al resurselor naturale, inclusiv în achiziția și modernizarea sistemelor de irigații</w:t>
            </w:r>
          </w:p>
        </w:tc>
        <w:tc>
          <w:tcPr>
            <w:tcW w:w="2725" w:type="dxa"/>
          </w:tcPr>
          <w:p w14:paraId="24FD2FB1" w14:textId="594E46DE" w:rsidR="00FE5EEA" w:rsidRPr="003A78D5"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O.10 Numărul de operațiuni sau unități care beneficiază de sprijin pentru infrastructuri</w:t>
            </w:r>
          </w:p>
        </w:tc>
      </w:tr>
      <w:tr w:rsidR="00666D24" w:rsidRPr="003A78D5" w14:paraId="6FAF1FC8" w14:textId="77777777" w:rsidTr="00DA6FC3">
        <w:tc>
          <w:tcPr>
            <w:tcW w:w="1548" w:type="dxa"/>
          </w:tcPr>
          <w:p w14:paraId="12B0A1A6" w14:textId="5F23DD48" w:rsidR="00666D24" w:rsidRPr="003A78D5" w:rsidRDefault="00666D24" w:rsidP="00666D2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Dezvoltarea rurală</w:t>
            </w:r>
          </w:p>
        </w:tc>
        <w:tc>
          <w:tcPr>
            <w:tcW w:w="2311" w:type="dxa"/>
          </w:tcPr>
          <w:p w14:paraId="1D362889" w14:textId="7DED0CB0" w:rsidR="00666D24" w:rsidRPr="003A78D5" w:rsidRDefault="00666D24" w:rsidP="00666D2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proofErr w:type="spellStart"/>
            <w:r w:rsidRPr="003A78D5">
              <w:rPr>
                <w:rFonts w:ascii="Times New Roman" w:eastAsia="Times New Roman" w:hAnsi="Times New Roman" w:cs="Times New Roman"/>
                <w:kern w:val="0"/>
                <w:lang w:val="ro-MD" w:eastAsia="ro-RO"/>
                <w14:ligatures w14:val="none"/>
              </w:rPr>
              <w:t>Înfiinţarea</w:t>
            </w:r>
            <w:proofErr w:type="spellEnd"/>
            <w:r w:rsidRPr="003A78D5">
              <w:rPr>
                <w:rFonts w:ascii="Times New Roman" w:eastAsia="Times New Roman" w:hAnsi="Times New Roman" w:cs="Times New Roman"/>
                <w:kern w:val="0"/>
                <w:lang w:val="ro-MD" w:eastAsia="ro-RO"/>
                <w14:ligatures w14:val="none"/>
              </w:rPr>
              <w:t xml:space="preserve"> </w:t>
            </w:r>
            <w:proofErr w:type="spellStart"/>
            <w:r w:rsidRPr="003A78D5">
              <w:rPr>
                <w:rFonts w:ascii="Times New Roman" w:eastAsia="Times New Roman" w:hAnsi="Times New Roman" w:cs="Times New Roman"/>
                <w:kern w:val="0"/>
                <w:lang w:val="ro-MD" w:eastAsia="ro-RO"/>
                <w14:ligatures w14:val="none"/>
              </w:rPr>
              <w:t>şi</w:t>
            </w:r>
            <w:proofErr w:type="spellEnd"/>
            <w:r w:rsidRPr="003A78D5">
              <w:rPr>
                <w:rFonts w:ascii="Times New Roman" w:eastAsia="Times New Roman" w:hAnsi="Times New Roman" w:cs="Times New Roman"/>
                <w:kern w:val="0"/>
                <w:lang w:val="ro-MD" w:eastAsia="ro-RO"/>
                <w14:ligatures w14:val="none"/>
              </w:rPr>
              <w:t xml:space="preserve">/sau dezvoltarea întreprinderilor în zonele rurale, </w:t>
            </w:r>
            <w:proofErr w:type="spellStart"/>
            <w:r w:rsidRPr="003A78D5">
              <w:rPr>
                <w:rFonts w:ascii="Times New Roman" w:eastAsia="Times New Roman" w:hAnsi="Times New Roman" w:cs="Times New Roman"/>
                <w:kern w:val="0"/>
                <w:lang w:val="ro-MD" w:eastAsia="ro-RO"/>
                <w14:ligatures w14:val="none"/>
              </w:rPr>
              <w:t>susţinerea</w:t>
            </w:r>
            <w:proofErr w:type="spellEnd"/>
            <w:r w:rsidRPr="003A78D5">
              <w:rPr>
                <w:rFonts w:ascii="Times New Roman" w:eastAsia="Times New Roman" w:hAnsi="Times New Roman" w:cs="Times New Roman"/>
                <w:kern w:val="0"/>
                <w:lang w:val="ro-MD" w:eastAsia="ro-RO"/>
                <w14:ligatures w14:val="none"/>
              </w:rPr>
              <w:t xml:space="preserve"> micilor fermieri </w:t>
            </w:r>
            <w:proofErr w:type="spellStart"/>
            <w:r w:rsidRPr="003A78D5">
              <w:rPr>
                <w:rFonts w:ascii="Times New Roman" w:eastAsia="Times New Roman" w:hAnsi="Times New Roman" w:cs="Times New Roman"/>
                <w:kern w:val="0"/>
                <w:lang w:val="ro-MD" w:eastAsia="ro-RO"/>
                <w14:ligatures w14:val="none"/>
              </w:rPr>
              <w:t>şi</w:t>
            </w:r>
            <w:proofErr w:type="spellEnd"/>
            <w:r w:rsidRPr="003A78D5">
              <w:rPr>
                <w:rFonts w:ascii="Times New Roman" w:eastAsia="Times New Roman" w:hAnsi="Times New Roman" w:cs="Times New Roman"/>
                <w:kern w:val="0"/>
                <w:lang w:val="ro-MD" w:eastAsia="ro-RO"/>
                <w14:ligatures w14:val="none"/>
              </w:rPr>
              <w:t xml:space="preserve"> a fermelor de familie – art. 22, alin. (1), lit. e)</w:t>
            </w:r>
          </w:p>
        </w:tc>
        <w:tc>
          <w:tcPr>
            <w:tcW w:w="2909" w:type="dxa"/>
          </w:tcPr>
          <w:p w14:paraId="41BDD155" w14:textId="0A0CAD9B" w:rsidR="00666D24" w:rsidRPr="003A78D5" w:rsidRDefault="00666D24" w:rsidP="00666D2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DR-10 Sprijin pentru micii fermieri și fermele de familie din zonele rurale</w:t>
            </w:r>
          </w:p>
        </w:tc>
        <w:tc>
          <w:tcPr>
            <w:tcW w:w="2725" w:type="dxa"/>
          </w:tcPr>
          <w:p w14:paraId="2A14813F" w14:textId="236CDBEB" w:rsidR="00666D24" w:rsidRPr="003A78D5" w:rsidRDefault="00666D24" w:rsidP="00666D2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A0394F" w:rsidRPr="003A78D5" w14:paraId="071B71C0" w14:textId="77777777" w:rsidTr="00DA6FC3">
        <w:tc>
          <w:tcPr>
            <w:tcW w:w="1548" w:type="dxa"/>
          </w:tcPr>
          <w:p w14:paraId="5E8C2A78" w14:textId="24F29DAF" w:rsidR="00A0394F" w:rsidRPr="003A78D5" w:rsidRDefault="00A0394F" w:rsidP="00A0394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 Rurală</w:t>
            </w:r>
          </w:p>
        </w:tc>
        <w:tc>
          <w:tcPr>
            <w:tcW w:w="2311" w:type="dxa"/>
          </w:tcPr>
          <w:p w14:paraId="42462C7D" w14:textId="57FB50CF" w:rsidR="00A0394F" w:rsidRPr="003A78D5" w:rsidRDefault="00A0394F" w:rsidP="00A0394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Efectuarea investițiilor, inclusiv a investițiilor în irigații </w:t>
            </w:r>
            <w:r w:rsidR="00C17E9F" w:rsidRPr="00C17E9F">
              <w:rPr>
                <w:rFonts w:ascii="Times New Roman" w:eastAsia="Times New Roman" w:hAnsi="Times New Roman" w:cs="Times New Roman"/>
                <w:kern w:val="0"/>
                <w:lang w:val="ro-MD" w:eastAsia="ro-RO"/>
                <w14:ligatures w14:val="none"/>
              </w:rPr>
              <w:t>– art. 22, alin. (1), lit. b)</w:t>
            </w:r>
          </w:p>
        </w:tc>
        <w:tc>
          <w:tcPr>
            <w:tcW w:w="2909" w:type="dxa"/>
          </w:tcPr>
          <w:p w14:paraId="19258AA8" w14:textId="04CC8B1F" w:rsidR="00A0394F" w:rsidRPr="003A78D5" w:rsidRDefault="00A0394F" w:rsidP="00A0394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DR-11 Crearea/modernizarea infrastructurii aferente exploatației agricole</w:t>
            </w:r>
          </w:p>
        </w:tc>
        <w:tc>
          <w:tcPr>
            <w:tcW w:w="2725" w:type="dxa"/>
          </w:tcPr>
          <w:p w14:paraId="5045214D" w14:textId="3601CA67" w:rsidR="00A0394F" w:rsidRPr="003A78D5" w:rsidRDefault="00A0394F" w:rsidP="00A0394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O.10 Numărul de operațiuni sau unități care beneficiază de sprijin pentru infrastructuri</w:t>
            </w:r>
          </w:p>
        </w:tc>
      </w:tr>
      <w:tr w:rsidR="007373D0" w:rsidRPr="003A78D5" w14:paraId="33192E80" w14:textId="77777777" w:rsidTr="00DA6FC3">
        <w:tc>
          <w:tcPr>
            <w:tcW w:w="1548" w:type="dxa"/>
          </w:tcPr>
          <w:p w14:paraId="73F619C4" w14:textId="79FCA9F1" w:rsidR="007373D0" w:rsidRPr="003A78D5" w:rsidRDefault="007373D0" w:rsidP="007373D0">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Dezvoltarea rurală</w:t>
            </w:r>
          </w:p>
        </w:tc>
        <w:tc>
          <w:tcPr>
            <w:tcW w:w="2311" w:type="dxa"/>
          </w:tcPr>
          <w:p w14:paraId="43476BF0" w14:textId="6D108526" w:rsidR="007373D0" w:rsidRPr="003A78D5" w:rsidRDefault="007373D0" w:rsidP="007373D0">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proofErr w:type="spellStart"/>
            <w:r w:rsidRPr="003A78D5">
              <w:rPr>
                <w:rFonts w:ascii="Times New Roman" w:eastAsia="Times New Roman" w:hAnsi="Times New Roman" w:cs="Times New Roman"/>
                <w:kern w:val="0"/>
                <w:lang w:val="ro-MD"/>
                <w14:ligatures w14:val="none"/>
              </w:rPr>
              <w:t>Înfiinţarea</w:t>
            </w:r>
            <w:proofErr w:type="spellEnd"/>
            <w:r w:rsidRPr="003A78D5">
              <w:rPr>
                <w:rFonts w:ascii="Times New Roman" w:eastAsia="Times New Roman" w:hAnsi="Times New Roman" w:cs="Times New Roman"/>
                <w:kern w:val="0"/>
                <w:lang w:val="ro-MD"/>
                <w14:ligatures w14:val="none"/>
              </w:rPr>
              <w:t xml:space="preserve"> </w:t>
            </w:r>
            <w:proofErr w:type="spellStart"/>
            <w:r w:rsidRPr="003A78D5">
              <w:rPr>
                <w:rFonts w:ascii="Times New Roman" w:eastAsia="Times New Roman" w:hAnsi="Times New Roman" w:cs="Times New Roman"/>
                <w:kern w:val="0"/>
                <w:lang w:val="ro-MD"/>
                <w14:ligatures w14:val="none"/>
              </w:rPr>
              <w:t>şi</w:t>
            </w:r>
            <w:proofErr w:type="spellEnd"/>
            <w:r w:rsidRPr="003A78D5">
              <w:rPr>
                <w:rFonts w:ascii="Times New Roman" w:eastAsia="Times New Roman" w:hAnsi="Times New Roman" w:cs="Times New Roman"/>
                <w:kern w:val="0"/>
                <w:lang w:val="ro-MD"/>
                <w14:ligatures w14:val="none"/>
              </w:rPr>
              <w:t xml:space="preserve">/sau dezvoltarea întreprinderilor în zonele rurale, </w:t>
            </w:r>
            <w:proofErr w:type="spellStart"/>
            <w:r w:rsidRPr="003A78D5">
              <w:rPr>
                <w:rFonts w:ascii="Times New Roman" w:eastAsia="Times New Roman" w:hAnsi="Times New Roman" w:cs="Times New Roman"/>
                <w:kern w:val="0"/>
                <w:lang w:val="ro-MD"/>
                <w14:ligatures w14:val="none"/>
              </w:rPr>
              <w:t>susţinerea</w:t>
            </w:r>
            <w:proofErr w:type="spellEnd"/>
            <w:r w:rsidRPr="003A78D5">
              <w:rPr>
                <w:rFonts w:ascii="Times New Roman" w:eastAsia="Times New Roman" w:hAnsi="Times New Roman" w:cs="Times New Roman"/>
                <w:kern w:val="0"/>
                <w:lang w:val="ro-MD"/>
                <w14:ligatures w14:val="none"/>
              </w:rPr>
              <w:t xml:space="preserve"> micilor fermieri </w:t>
            </w:r>
            <w:proofErr w:type="spellStart"/>
            <w:r w:rsidRPr="003A78D5">
              <w:rPr>
                <w:rFonts w:ascii="Times New Roman" w:eastAsia="Times New Roman" w:hAnsi="Times New Roman" w:cs="Times New Roman"/>
                <w:kern w:val="0"/>
                <w:lang w:val="ro-MD"/>
                <w14:ligatures w14:val="none"/>
              </w:rPr>
              <w:t>şi</w:t>
            </w:r>
            <w:proofErr w:type="spellEnd"/>
            <w:r w:rsidRPr="003A78D5">
              <w:rPr>
                <w:rFonts w:ascii="Times New Roman" w:eastAsia="Times New Roman" w:hAnsi="Times New Roman" w:cs="Times New Roman"/>
                <w:kern w:val="0"/>
                <w:lang w:val="ro-MD"/>
                <w14:ligatures w14:val="none"/>
              </w:rPr>
              <w:t xml:space="preserve"> a fermelor de familie – art. 22, alin. (1), lit. e)</w:t>
            </w:r>
          </w:p>
        </w:tc>
        <w:tc>
          <w:tcPr>
            <w:tcW w:w="2909" w:type="dxa"/>
          </w:tcPr>
          <w:p w14:paraId="2604BA38" w14:textId="2DD0F3B9" w:rsidR="007373D0" w:rsidRPr="003A78D5" w:rsidRDefault="007373D0" w:rsidP="007373D0">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DR-12 Investiții în diversificarea activităților economice neagricole</w:t>
            </w:r>
          </w:p>
        </w:tc>
        <w:tc>
          <w:tcPr>
            <w:tcW w:w="2725" w:type="dxa"/>
          </w:tcPr>
          <w:p w14:paraId="1E68BCA1" w14:textId="4AE31499" w:rsidR="007373D0" w:rsidRPr="003A78D5" w:rsidRDefault="00937541" w:rsidP="007373D0">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937541">
              <w:rPr>
                <w:rFonts w:ascii="Times New Roman" w:eastAsia="Times New Roman" w:hAnsi="Times New Roman" w:cs="Times New Roman"/>
                <w:kern w:val="0"/>
                <w:lang w:val="ro-MD"/>
                <w14:ligatures w14:val="none"/>
              </w:rPr>
              <w:t>O.15 Numărul de întreprinderi rurale care primesc sprijin pentru înființare</w:t>
            </w:r>
          </w:p>
        </w:tc>
      </w:tr>
    </w:tbl>
    <w:p w14:paraId="7E4FBF66"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546EA8F6"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2.2.4 Descrierea obiectivului și justificarea intervențiilor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E676EE" w:rsidRPr="001C1193" w14:paraId="6506F7C0" w14:textId="77777777" w:rsidTr="00DA6FC3">
        <w:tc>
          <w:tcPr>
            <w:tcW w:w="9508" w:type="dxa"/>
          </w:tcPr>
          <w:p w14:paraId="3454B76A"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Strategia de intervenție pentru atingerea obiectivului specific urmărește să stimuleze gestionarea durabilă a resurselor de sol și apă printr-un pachet combinat de plăți pentru practici agricole favorabile mediului, investiții în infrastructură și tehnologii moderne, precum și sprijin direcționat pentru culturi care contribuie la refacerea fertilității solului. Intervențiile propuse completează cerințele minime obligatorii stabilite prin GAEC și SMR, orientând fermierii către practici care reduc presiunea asupra resurselor naturale și sporesc reziliența sistemelor agricole.</w:t>
            </w:r>
          </w:p>
          <w:p w14:paraId="310D3360" w14:textId="6E13787A"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Intervenția DR‑01 „Sprijin pentru investiții în modernizarea și înființarea exploatațiilor agricole în domeniul vegetal” susține adoptarea tehnologiilor de producție care îmbunătățesc starea solului și eficiența utilizării apei, prin utilaje pentru lucrări minime, </w:t>
            </w:r>
            <w:proofErr w:type="spellStart"/>
            <w:r w:rsidRPr="001C1193">
              <w:rPr>
                <w:rFonts w:ascii="Times New Roman" w:eastAsia="Times New Roman" w:hAnsi="Times New Roman" w:cs="Times New Roman"/>
                <w:kern w:val="0"/>
                <w:lang w:val="ro-MD"/>
                <w14:ligatures w14:val="none"/>
              </w:rPr>
              <w:t>no‑till</w:t>
            </w:r>
            <w:proofErr w:type="spellEnd"/>
            <w:r w:rsidRPr="001C1193">
              <w:rPr>
                <w:rFonts w:ascii="Times New Roman" w:eastAsia="Times New Roman" w:hAnsi="Times New Roman" w:cs="Times New Roman"/>
                <w:kern w:val="0"/>
                <w:lang w:val="ro-MD"/>
                <w14:ligatures w14:val="none"/>
              </w:rPr>
              <w:t xml:space="preserve"> și </w:t>
            </w:r>
            <w:proofErr w:type="spellStart"/>
            <w:r w:rsidRPr="001C1193">
              <w:rPr>
                <w:rFonts w:ascii="Times New Roman" w:eastAsia="Times New Roman" w:hAnsi="Times New Roman" w:cs="Times New Roman"/>
                <w:kern w:val="0"/>
                <w:lang w:val="ro-MD"/>
                <w14:ligatures w14:val="none"/>
              </w:rPr>
              <w:t>strip‑till</w:t>
            </w:r>
            <w:proofErr w:type="spellEnd"/>
            <w:r w:rsidRPr="001C1193">
              <w:rPr>
                <w:rFonts w:ascii="Times New Roman" w:eastAsia="Times New Roman" w:hAnsi="Times New Roman" w:cs="Times New Roman"/>
                <w:kern w:val="0"/>
                <w:lang w:val="ro-MD"/>
                <w14:ligatures w14:val="none"/>
              </w:rPr>
              <w:t xml:space="preserve">, sisteme de irigare prin picurare și fertigare, bazine de acumulare a apei, precum și soluții de agricultură de precizie și monitorizare climatică, contribuind la prevenirea eroziunii și la optimizarea aplicării </w:t>
            </w:r>
            <w:r w:rsidR="009E279E" w:rsidRPr="009E279E">
              <w:rPr>
                <w:rFonts w:ascii="Times New Roman" w:eastAsia="Times New Roman" w:hAnsi="Times New Roman" w:cs="Times New Roman"/>
                <w:kern w:val="0"/>
                <w:lang w:val="ro-MD"/>
                <w14:ligatures w14:val="none"/>
              </w:rPr>
              <w:t xml:space="preserve">produselor fertilizante </w:t>
            </w:r>
            <w:r w:rsidRPr="001C1193">
              <w:rPr>
                <w:rFonts w:ascii="Times New Roman" w:eastAsia="Times New Roman" w:hAnsi="Times New Roman" w:cs="Times New Roman"/>
                <w:kern w:val="0"/>
                <w:lang w:val="ro-MD"/>
                <w14:ligatures w14:val="none"/>
              </w:rPr>
              <w:t>și produselor de protecție a plantelor.</w:t>
            </w:r>
          </w:p>
          <w:p w14:paraId="6278C9DB" w14:textId="660FF6C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w:t>
            </w:r>
            <w:r w:rsidR="00572E85">
              <w:rPr>
                <w:rFonts w:ascii="Times New Roman" w:eastAsia="Times New Roman" w:hAnsi="Times New Roman" w:cs="Times New Roman"/>
                <w:kern w:val="0"/>
                <w:lang w:val="ro-MD"/>
                <w14:ligatures w14:val="none"/>
              </w:rPr>
              <w:t>a</w:t>
            </w:r>
            <w:r w:rsidRPr="001C1193">
              <w:rPr>
                <w:rFonts w:ascii="Times New Roman" w:eastAsia="Times New Roman" w:hAnsi="Times New Roman" w:cs="Times New Roman"/>
                <w:kern w:val="0"/>
                <w:lang w:val="ro-MD"/>
                <w14:ligatures w14:val="none"/>
              </w:rPr>
              <w:t xml:space="preserve"> DR‑05 dedicat</w:t>
            </w:r>
            <w:r w:rsidR="00444DF1">
              <w:rPr>
                <w:rFonts w:ascii="Times New Roman" w:eastAsia="Times New Roman" w:hAnsi="Times New Roman" w:cs="Times New Roman"/>
                <w:kern w:val="0"/>
                <w:lang w:val="ro-MD"/>
                <w14:ligatures w14:val="none"/>
              </w:rPr>
              <w:t>ă</w:t>
            </w:r>
            <w:r w:rsidRPr="001C1193">
              <w:rPr>
                <w:rFonts w:ascii="Times New Roman" w:eastAsia="Times New Roman" w:hAnsi="Times New Roman" w:cs="Times New Roman"/>
                <w:kern w:val="0"/>
                <w:lang w:val="ro-MD"/>
                <w14:ligatures w14:val="none"/>
              </w:rPr>
              <w:t xml:space="preserve"> agriculturii ecologice, atât pentru conversie, cât și pentru menținerea certificării, sprijină fermierii care depășesc standardele de condiționalitate, prin renunțarea la utilizarea </w:t>
            </w:r>
            <w:r w:rsidRPr="001C1193">
              <w:rPr>
                <w:rFonts w:ascii="Times New Roman" w:eastAsia="Times New Roman" w:hAnsi="Times New Roman" w:cs="Times New Roman"/>
                <w:kern w:val="0"/>
                <w:lang w:val="ro-MD"/>
                <w14:ligatures w14:val="none"/>
              </w:rPr>
              <w:lastRenderedPageBreak/>
              <w:t xml:space="preserve">pesticidelor și </w:t>
            </w:r>
            <w:r w:rsidR="008550C8" w:rsidRPr="008550C8">
              <w:rPr>
                <w:rFonts w:ascii="Times New Roman" w:eastAsia="Times New Roman" w:hAnsi="Times New Roman" w:cs="Times New Roman"/>
                <w:kern w:val="0"/>
                <w:lang w:val="ro-MD"/>
                <w14:ligatures w14:val="none"/>
              </w:rPr>
              <w:t>produselor fertilizante</w:t>
            </w:r>
            <w:r w:rsidRPr="001C1193">
              <w:rPr>
                <w:rFonts w:ascii="Times New Roman" w:eastAsia="Times New Roman" w:hAnsi="Times New Roman" w:cs="Times New Roman"/>
                <w:kern w:val="0"/>
                <w:lang w:val="ro-MD"/>
                <w14:ligatures w14:val="none"/>
              </w:rPr>
              <w:t xml:space="preserve">, asigurarea unei rotații diversificate a culturilor și utilizarea </w:t>
            </w:r>
            <w:r w:rsidR="00515E7D" w:rsidRPr="00515E7D">
              <w:rPr>
                <w:rFonts w:ascii="Times New Roman" w:eastAsia="Times New Roman" w:hAnsi="Times New Roman" w:cs="Times New Roman"/>
                <w:kern w:val="0"/>
                <w:lang w:val="ro-MD"/>
                <w14:ligatures w14:val="none"/>
              </w:rPr>
              <w:t xml:space="preserve">produselor fertilizante </w:t>
            </w:r>
            <w:r w:rsidRPr="001C1193">
              <w:rPr>
                <w:rFonts w:ascii="Times New Roman" w:eastAsia="Times New Roman" w:hAnsi="Times New Roman" w:cs="Times New Roman"/>
                <w:kern w:val="0"/>
                <w:lang w:val="ro-MD"/>
                <w14:ligatures w14:val="none"/>
              </w:rPr>
              <w:t>organice, măsuri care îmbunătățesc fertilitatea și structura solului, reduc poluarea cu nitrați și contribuie la protecția apelor de suprafață și subterane.</w:t>
            </w:r>
          </w:p>
          <w:p w14:paraId="4EE4CA8C" w14:textId="0B6DE2F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Intervenția DR‑0</w:t>
            </w:r>
            <w:r w:rsidR="00E55565">
              <w:rPr>
                <w:rFonts w:ascii="Times New Roman" w:eastAsia="Times New Roman" w:hAnsi="Times New Roman" w:cs="Times New Roman"/>
                <w:kern w:val="0"/>
                <w:lang w:val="ro-MD"/>
                <w14:ligatures w14:val="none"/>
              </w:rPr>
              <w:t>6</w:t>
            </w:r>
            <w:r w:rsidRPr="001C1193">
              <w:rPr>
                <w:rFonts w:ascii="Times New Roman" w:eastAsia="Times New Roman" w:hAnsi="Times New Roman" w:cs="Times New Roman"/>
                <w:kern w:val="0"/>
                <w:lang w:val="ro-MD"/>
                <w14:ligatures w14:val="none"/>
              </w:rPr>
              <w:t xml:space="preserve"> „Investiții în creșterea rezilienței la schimbări climatice, managementul durabil al resurselor naturale, inclusiv în achiziția și modernizarea sistemelor de irigații” vizează consolidarea infrastructurii de gestionare a apei și solului prin modernizarea sistemelor de irigații cu consum redus de apă, construcția de bazine de stocare, lucrări de îmbunătățiri funciare și crearea fâșiilor forestiere și a pășunilor, contribuind la reducerea eroziunii și deșertificării, îmbunătățirea retenției apei și sechestrarea carbonului în sol și biomasă.</w:t>
            </w:r>
          </w:p>
          <w:p w14:paraId="3A3B3D98" w14:textId="05442B7E"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Intervenția sectorială IS‑</w:t>
            </w:r>
            <w:r w:rsidR="00223B13">
              <w:rPr>
                <w:rFonts w:ascii="Times New Roman" w:eastAsia="Times New Roman" w:hAnsi="Times New Roman" w:cs="Times New Roman"/>
                <w:kern w:val="0"/>
                <w:lang w:val="ro-MD"/>
                <w14:ligatures w14:val="none"/>
              </w:rPr>
              <w:t>OP</w:t>
            </w:r>
            <w:r w:rsidRPr="001C1193">
              <w:rPr>
                <w:rFonts w:ascii="Times New Roman" w:eastAsia="Times New Roman" w:hAnsi="Times New Roman" w:cs="Times New Roman"/>
                <w:kern w:val="0"/>
                <w:lang w:val="ro-MD"/>
                <w14:ligatures w14:val="none"/>
              </w:rPr>
              <w:t xml:space="preserve">‑03 „Îmbunătățirea planificării producției și adaptarea acesteia la cerere, precum și finanțarea tehnologiilor adaptate la condițiile climatice aflate în schimbare” susține organizațiile de producători din sectorul fructe și legume în investiții pentru utilizarea responsabilă a pesticidelor și </w:t>
            </w:r>
            <w:r w:rsidR="002269B5" w:rsidRPr="002269B5">
              <w:rPr>
                <w:rFonts w:ascii="Times New Roman" w:eastAsia="Times New Roman" w:hAnsi="Times New Roman" w:cs="Times New Roman"/>
                <w:kern w:val="0"/>
                <w:lang w:val="ro-MD"/>
                <w14:ligatures w14:val="none"/>
              </w:rPr>
              <w:t>produselor fertilizante</w:t>
            </w:r>
            <w:r w:rsidRPr="001C1193">
              <w:rPr>
                <w:rFonts w:ascii="Times New Roman" w:eastAsia="Times New Roman" w:hAnsi="Times New Roman" w:cs="Times New Roman"/>
                <w:kern w:val="0"/>
                <w:lang w:val="ro-MD"/>
                <w14:ligatures w14:val="none"/>
              </w:rPr>
              <w:t>, gestionarea apelor uzate, compostarea reziduurilor vegetale și monitorizarea conformității cu normele de mediu, reducând riscul de poluare a apei și solului și încurajând o utilizare mai eficientă a resurselor.</w:t>
            </w:r>
          </w:p>
          <w:p w14:paraId="0DB6B6CE" w14:textId="2F5238B2"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Prin intervențiile pentru plăți directe cuplate PD‑03, PD‑07 și PD‑08, strategia încurajează extinderea suprafețelor cultivate cu legume, plante furajere perene și leguminoase boabe, culturi care contribuie la refacerea structurii solului, la fixarea biologică a azotului și la reducerea utilizării </w:t>
            </w:r>
            <w:r w:rsidR="005C1728" w:rsidRPr="005C1728">
              <w:rPr>
                <w:rFonts w:ascii="Times New Roman" w:eastAsia="Times New Roman" w:hAnsi="Times New Roman" w:cs="Times New Roman"/>
                <w:kern w:val="0"/>
                <w:lang w:val="ro-MD"/>
                <w14:ligatures w14:val="none"/>
              </w:rPr>
              <w:t>produselor fertilizante</w:t>
            </w:r>
            <w:r w:rsidR="00C57DBA">
              <w:rPr>
                <w:rFonts w:ascii="Times New Roman" w:eastAsia="Times New Roman" w:hAnsi="Times New Roman" w:cs="Times New Roman"/>
                <w:kern w:val="0"/>
                <w:lang w:val="ro-MD"/>
                <w14:ligatures w14:val="none"/>
              </w:rPr>
              <w:t xml:space="preserve"> anorganice</w:t>
            </w:r>
            <w:r w:rsidRPr="001C1193">
              <w:rPr>
                <w:rFonts w:ascii="Times New Roman" w:eastAsia="Times New Roman" w:hAnsi="Times New Roman" w:cs="Times New Roman"/>
                <w:kern w:val="0"/>
                <w:lang w:val="ro-MD"/>
                <w14:ligatures w14:val="none"/>
              </w:rPr>
              <w:t>, facilitând implementarea rotațiilor adecvate și a asolamentelor care diminuează eroziunea și pierderea materiei organice.</w:t>
            </w:r>
          </w:p>
          <w:p w14:paraId="358FB45C" w14:textId="77777777" w:rsidR="00E676EE" w:rsidRPr="001C1193" w:rsidRDefault="00E676EE" w:rsidP="00E676EE">
            <w:pPr>
              <w:pBdr>
                <w:top w:val="nil"/>
                <w:left w:val="nil"/>
                <w:bottom w:val="nil"/>
                <w:right w:val="nil"/>
                <w:between w:val="nil"/>
              </w:pBd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În ansamblu, combinarea acestor intervenții de dezvoltare rurală, sectoriale și de plăți directe creează un cadru coerent prin care OS 2.2 sprijină oprirea degradării solurilor, reducerea poluării cu nitrați și utilizarea durabilă a apei, consolidând cerințele GAEC și SMR și contribuind la atingerea țintelor naționale privind protecția resurselor naturale în contextul schimbărilor climatice.</w:t>
            </w:r>
          </w:p>
        </w:tc>
      </w:tr>
    </w:tbl>
    <w:p w14:paraId="575B61C8"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67C3181C"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2.2.5 Indicatori de rezultat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7229"/>
        <w:gridCol w:w="1560"/>
      </w:tblGrid>
      <w:tr w:rsidR="00E676EE" w:rsidRPr="001C1193" w14:paraId="6370CDD0" w14:textId="77777777" w:rsidTr="00591DE6">
        <w:tc>
          <w:tcPr>
            <w:tcW w:w="709" w:type="dxa"/>
            <w:shd w:val="clear" w:color="auto" w:fill="D9D9D9"/>
          </w:tcPr>
          <w:p w14:paraId="4280DDF0"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7229" w:type="dxa"/>
            <w:shd w:val="clear" w:color="auto" w:fill="D9D9D9"/>
            <w:vAlign w:val="center"/>
          </w:tcPr>
          <w:p w14:paraId="64CF0C03" w14:textId="77777777" w:rsidR="00E676EE" w:rsidRPr="001C1193" w:rsidRDefault="00E676EE" w:rsidP="00E676EE">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Indicatori de rezultat</w:t>
            </w:r>
          </w:p>
        </w:tc>
        <w:tc>
          <w:tcPr>
            <w:tcW w:w="1560" w:type="dxa"/>
          </w:tcPr>
          <w:p w14:paraId="760CC865" w14:textId="77777777" w:rsidR="00E676EE" w:rsidRPr="001C1193" w:rsidRDefault="00E676EE" w:rsidP="00E676EE">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b/>
                <w:bCs/>
                <w:kern w:val="0"/>
                <w:lang w:val="ro-MD" w:eastAsia="ro-RO"/>
                <w14:ligatures w14:val="none"/>
              </w:rPr>
              <w:t>Valoarea țintă</w:t>
            </w:r>
            <w:r w:rsidRPr="001C1193">
              <w:rPr>
                <w:rFonts w:ascii="Times New Roman" w:eastAsia="Times New Roman" w:hAnsi="Times New Roman" w:cs="Times New Roman"/>
                <w:b/>
                <w:bCs/>
                <w:i/>
                <w:iCs/>
                <w:kern w:val="0"/>
                <w:lang w:val="ro-MD" w:eastAsia="ro-RO"/>
                <w14:ligatures w14:val="none"/>
              </w:rPr>
              <w:t xml:space="preserve"> </w:t>
            </w:r>
          </w:p>
        </w:tc>
      </w:tr>
      <w:tr w:rsidR="00E676EE" w:rsidRPr="001C1193" w14:paraId="6AD7F576" w14:textId="77777777" w:rsidTr="00591DE6">
        <w:tc>
          <w:tcPr>
            <w:tcW w:w="709" w:type="dxa"/>
          </w:tcPr>
          <w:p w14:paraId="0CE87C14" w14:textId="5CE74BAD" w:rsidR="00E676EE" w:rsidRPr="001C1193" w:rsidRDefault="00E676EE" w:rsidP="00E676EE">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R.2</w:t>
            </w:r>
            <w:r w:rsidR="00330A6D">
              <w:rPr>
                <w:rFonts w:ascii="Times New Roman" w:eastAsia="Times New Roman" w:hAnsi="Times New Roman" w:cs="Times New Roman"/>
                <w:color w:val="000000" w:themeColor="text1"/>
                <w:kern w:val="0"/>
                <w:lang w:val="ro-MD" w:eastAsia="ro-RO"/>
                <w14:ligatures w14:val="none"/>
              </w:rPr>
              <w:t>0</w:t>
            </w:r>
          </w:p>
        </w:tc>
        <w:tc>
          <w:tcPr>
            <w:tcW w:w="7229" w:type="dxa"/>
          </w:tcPr>
          <w:p w14:paraId="4DECC1E3" w14:textId="0775707D" w:rsidR="00E676EE" w:rsidRPr="001C1193" w:rsidRDefault="004773A3" w:rsidP="00E676EE">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4773A3">
              <w:rPr>
                <w:rFonts w:ascii="Times New Roman" w:eastAsia="Times New Roman" w:hAnsi="Times New Roman" w:cs="Times New Roman"/>
                <w:color w:val="000000" w:themeColor="text1"/>
                <w:kern w:val="0"/>
                <w:lang w:val="ro-MD" w:eastAsia="ro-RO"/>
                <w14:ligatures w14:val="none"/>
              </w:rPr>
              <w:t>Investiții legate de biodiversitate: Ponderea exploatațiilor care beneficiază de sprijin pentru investiții care contribuie la biodiversitate</w:t>
            </w:r>
          </w:p>
        </w:tc>
        <w:tc>
          <w:tcPr>
            <w:tcW w:w="1560" w:type="dxa"/>
            <w:vAlign w:val="center"/>
          </w:tcPr>
          <w:p w14:paraId="0ED70B44" w14:textId="2DD4634A" w:rsidR="00E676EE" w:rsidRPr="001C1193" w:rsidRDefault="001E4CF1" w:rsidP="00E676EE">
            <w:pPr>
              <w:spacing w:after="0" w:line="240" w:lineRule="auto"/>
              <w:jc w:val="center"/>
              <w:rPr>
                <w:rFonts w:ascii="Times New Roman" w:eastAsia="Times New Roman" w:hAnsi="Times New Roman" w:cs="Times New Roman"/>
                <w:color w:val="000000" w:themeColor="text1"/>
                <w:kern w:val="0"/>
                <w:lang w:val="ro-MD" w:eastAsia="ro-RO"/>
                <w14:ligatures w14:val="none"/>
              </w:rPr>
            </w:pPr>
            <w:r>
              <w:rPr>
                <w:rFonts w:ascii="Times New Roman" w:eastAsia="Times New Roman" w:hAnsi="Times New Roman" w:cs="Times New Roman"/>
                <w:color w:val="000000" w:themeColor="text1"/>
                <w:kern w:val="0"/>
                <w:lang w:val="ro-MD" w:eastAsia="ro-RO"/>
                <w14:ligatures w14:val="none"/>
              </w:rPr>
              <w:t>5</w:t>
            </w:r>
            <w:r w:rsidR="00D55A7A" w:rsidRPr="00D55A7A">
              <w:rPr>
                <w:rFonts w:ascii="Times New Roman" w:eastAsia="Times New Roman" w:hAnsi="Times New Roman" w:cs="Times New Roman"/>
                <w:color w:val="000000" w:themeColor="text1"/>
                <w:kern w:val="0"/>
                <w:lang w:val="ro-MD" w:eastAsia="ro-RO"/>
                <w14:ligatures w14:val="none"/>
              </w:rPr>
              <w:t>,</w:t>
            </w:r>
            <w:r>
              <w:rPr>
                <w:rFonts w:ascii="Times New Roman" w:eastAsia="Times New Roman" w:hAnsi="Times New Roman" w:cs="Times New Roman"/>
                <w:color w:val="000000" w:themeColor="text1"/>
                <w:kern w:val="0"/>
                <w:lang w:val="ro-MD" w:eastAsia="ro-RO"/>
                <w14:ligatures w14:val="none"/>
              </w:rPr>
              <w:t>16</w:t>
            </w:r>
            <w:r w:rsidR="00D55A7A" w:rsidRPr="00D55A7A">
              <w:rPr>
                <w:rFonts w:ascii="Times New Roman" w:eastAsia="Times New Roman" w:hAnsi="Times New Roman" w:cs="Times New Roman"/>
                <w:color w:val="000000" w:themeColor="text1"/>
                <w:kern w:val="0"/>
                <w:lang w:val="ro-MD" w:eastAsia="ro-RO"/>
                <w14:ligatures w14:val="none"/>
              </w:rPr>
              <w:t>%</w:t>
            </w:r>
          </w:p>
        </w:tc>
      </w:tr>
      <w:tr w:rsidR="00E676EE" w:rsidRPr="001C1193" w14:paraId="319942F1" w14:textId="77777777" w:rsidTr="00591DE6">
        <w:tc>
          <w:tcPr>
            <w:tcW w:w="709" w:type="dxa"/>
          </w:tcPr>
          <w:p w14:paraId="79F08DD3" w14:textId="629162FF" w:rsidR="00E676EE" w:rsidRPr="001C1193" w:rsidRDefault="00E676EE" w:rsidP="00E676E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eastAsia="ro-RO"/>
                <w14:ligatures w14:val="none"/>
              </w:rPr>
              <w:t>R.2</w:t>
            </w:r>
            <w:r w:rsidR="00330A6D">
              <w:rPr>
                <w:rFonts w:ascii="Times New Roman" w:eastAsia="Times New Roman" w:hAnsi="Times New Roman" w:cs="Times New Roman"/>
                <w:kern w:val="0"/>
                <w:lang w:val="ro-MD" w:eastAsia="ro-RO"/>
                <w14:ligatures w14:val="none"/>
              </w:rPr>
              <w:t>1</w:t>
            </w:r>
          </w:p>
        </w:tc>
        <w:tc>
          <w:tcPr>
            <w:tcW w:w="7229" w:type="dxa"/>
          </w:tcPr>
          <w:p w14:paraId="1C7DCF77" w14:textId="3D517435" w:rsidR="00E676EE" w:rsidRPr="001C1193" w:rsidRDefault="00732F9E" w:rsidP="00E676EE">
            <w:pPr>
              <w:spacing w:after="0" w:line="240" w:lineRule="auto"/>
              <w:jc w:val="both"/>
              <w:rPr>
                <w:rFonts w:ascii="Times New Roman" w:eastAsia="Times New Roman" w:hAnsi="Times New Roman" w:cs="Times New Roman"/>
                <w:kern w:val="0"/>
                <w:lang w:val="ro-MD"/>
                <w14:ligatures w14:val="none"/>
              </w:rPr>
            </w:pPr>
            <w:r w:rsidRPr="00732F9E">
              <w:rPr>
                <w:rFonts w:ascii="Times New Roman" w:eastAsia="Times New Roman" w:hAnsi="Times New Roman" w:cs="Times New Roman"/>
                <w:kern w:val="0"/>
                <w:lang w:val="ro-MD" w:eastAsia="ro-RO"/>
                <w14:ligatures w14:val="none"/>
              </w:rPr>
              <w:t>Conservarea stupilor: Ponderea stupilor care beneficiază de sprijin</w:t>
            </w:r>
          </w:p>
        </w:tc>
        <w:tc>
          <w:tcPr>
            <w:tcW w:w="1560" w:type="dxa"/>
            <w:vAlign w:val="center"/>
          </w:tcPr>
          <w:p w14:paraId="218CCCCB" w14:textId="2CD4DBCB" w:rsidR="00E676EE" w:rsidRPr="001C1193" w:rsidRDefault="009431DF" w:rsidP="00E676EE">
            <w:pPr>
              <w:spacing w:after="0" w:line="240" w:lineRule="auto"/>
              <w:jc w:val="center"/>
              <w:rPr>
                <w:rFonts w:ascii="Times New Roman" w:eastAsia="Times New Roman" w:hAnsi="Times New Roman" w:cs="Times New Roman"/>
                <w:kern w:val="0"/>
                <w:lang w:val="ro-MD" w:eastAsia="ro-RO"/>
                <w14:ligatures w14:val="none"/>
              </w:rPr>
            </w:pPr>
            <w:r w:rsidRPr="009431DF">
              <w:rPr>
                <w:rFonts w:ascii="Times New Roman" w:eastAsia="Times New Roman" w:hAnsi="Times New Roman" w:cs="Times New Roman"/>
                <w:kern w:val="0"/>
                <w:lang w:val="ro-MD" w:eastAsia="ro-RO"/>
                <w14:ligatures w14:val="none"/>
              </w:rPr>
              <w:t>3,30%</w:t>
            </w:r>
          </w:p>
        </w:tc>
      </w:tr>
      <w:tr w:rsidR="00E676EE" w:rsidRPr="001C1193" w14:paraId="4B983E3D" w14:textId="77777777" w:rsidTr="00591DE6">
        <w:tc>
          <w:tcPr>
            <w:tcW w:w="709" w:type="dxa"/>
          </w:tcPr>
          <w:p w14:paraId="5FA9DE0F" w14:textId="6A54E76D" w:rsidR="00E676EE" w:rsidRPr="001C1193" w:rsidRDefault="00E676EE" w:rsidP="00E676E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R.2</w:t>
            </w:r>
            <w:r w:rsidR="00330A6D">
              <w:rPr>
                <w:rFonts w:ascii="Times New Roman" w:eastAsia="Times New Roman" w:hAnsi="Times New Roman" w:cs="Times New Roman"/>
                <w:kern w:val="0"/>
                <w:lang w:val="ro-MD"/>
                <w14:ligatures w14:val="none"/>
              </w:rPr>
              <w:t>2</w:t>
            </w:r>
          </w:p>
        </w:tc>
        <w:tc>
          <w:tcPr>
            <w:tcW w:w="7229" w:type="dxa"/>
          </w:tcPr>
          <w:p w14:paraId="12B8BC5E" w14:textId="4DEEC351" w:rsidR="00E676EE" w:rsidRPr="001C1193" w:rsidRDefault="007F1AB5" w:rsidP="00E676EE">
            <w:pPr>
              <w:spacing w:after="0" w:line="240" w:lineRule="auto"/>
              <w:jc w:val="both"/>
              <w:rPr>
                <w:rFonts w:ascii="Times New Roman" w:eastAsia="Times New Roman" w:hAnsi="Times New Roman" w:cs="Times New Roman"/>
                <w:kern w:val="0"/>
                <w:lang w:val="ro-MD"/>
                <w14:ligatures w14:val="none"/>
              </w:rPr>
            </w:pPr>
            <w:r w:rsidRPr="007F1AB5">
              <w:rPr>
                <w:rFonts w:ascii="Times New Roman" w:eastAsia="Times New Roman" w:hAnsi="Times New Roman" w:cs="Times New Roman"/>
                <w:kern w:val="0"/>
                <w:lang w:val="ro-MD"/>
                <w14:ligatures w14:val="none"/>
              </w:rPr>
              <w:t>Utilizarea durabilă a apei: Ponderea suprafețelor cultivate vizate de angajamente pentru utilizarea durabilă a apei</w:t>
            </w:r>
          </w:p>
        </w:tc>
        <w:tc>
          <w:tcPr>
            <w:tcW w:w="1560" w:type="dxa"/>
            <w:vAlign w:val="center"/>
          </w:tcPr>
          <w:p w14:paraId="541F3099" w14:textId="14BF1DD0" w:rsidR="00E676EE" w:rsidRPr="001C1193" w:rsidRDefault="00C33552" w:rsidP="00E676EE">
            <w:pPr>
              <w:spacing w:after="0" w:line="240" w:lineRule="auto"/>
              <w:jc w:val="center"/>
              <w:rPr>
                <w:rFonts w:ascii="Times New Roman" w:eastAsia="Times New Roman" w:hAnsi="Times New Roman" w:cs="Times New Roman"/>
                <w:kern w:val="0"/>
                <w:lang w:val="ro-MD" w:eastAsia="ro-RO"/>
                <w14:ligatures w14:val="none"/>
              </w:rPr>
            </w:pPr>
            <w:r w:rsidRPr="00C33552">
              <w:rPr>
                <w:rFonts w:ascii="Times New Roman" w:eastAsia="Times New Roman" w:hAnsi="Times New Roman" w:cs="Times New Roman"/>
                <w:kern w:val="0"/>
                <w:lang w:val="ro-MD" w:eastAsia="ro-RO"/>
                <w14:ligatures w14:val="none"/>
              </w:rPr>
              <w:t>0,21%</w:t>
            </w:r>
          </w:p>
        </w:tc>
      </w:tr>
      <w:tr w:rsidR="00E676EE" w:rsidRPr="001C1193" w14:paraId="34929073" w14:textId="77777777" w:rsidTr="00591DE6">
        <w:tc>
          <w:tcPr>
            <w:tcW w:w="709" w:type="dxa"/>
          </w:tcPr>
          <w:p w14:paraId="2A989024" w14:textId="53219018" w:rsidR="00E676EE" w:rsidRPr="001C1193" w:rsidRDefault="00E676EE" w:rsidP="00E676E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R.2</w:t>
            </w:r>
            <w:r w:rsidR="00330A6D">
              <w:rPr>
                <w:rFonts w:ascii="Times New Roman" w:eastAsia="Times New Roman" w:hAnsi="Times New Roman" w:cs="Times New Roman"/>
                <w:kern w:val="0"/>
                <w:lang w:val="ro-MD"/>
                <w14:ligatures w14:val="none"/>
              </w:rPr>
              <w:t>3</w:t>
            </w:r>
          </w:p>
        </w:tc>
        <w:tc>
          <w:tcPr>
            <w:tcW w:w="7229" w:type="dxa"/>
          </w:tcPr>
          <w:p w14:paraId="39DE70B9" w14:textId="6D6D06CA" w:rsidR="00E676EE" w:rsidRPr="001C1193" w:rsidRDefault="00510DD9" w:rsidP="00E676EE">
            <w:pPr>
              <w:spacing w:after="0" w:line="240" w:lineRule="auto"/>
              <w:jc w:val="both"/>
              <w:rPr>
                <w:rFonts w:ascii="Times New Roman" w:eastAsia="Times New Roman" w:hAnsi="Times New Roman" w:cs="Times New Roman"/>
                <w:kern w:val="0"/>
                <w:lang w:val="ro-MD"/>
                <w14:ligatures w14:val="none"/>
              </w:rPr>
            </w:pPr>
            <w:r w:rsidRPr="00510DD9">
              <w:rPr>
                <w:rFonts w:ascii="Times New Roman" w:eastAsia="Times New Roman" w:hAnsi="Times New Roman" w:cs="Times New Roman"/>
                <w:kern w:val="0"/>
                <w:lang w:val="ro-MD"/>
                <w14:ligatures w14:val="none"/>
              </w:rPr>
              <w:t>Îmbunătățirea și protejarea solurilor: Ponderea suprafeței agricole vizate de angajamente care beneficiază de sprijin care sunt benefice pentru gestionarea solului, în vederea îmbunătățirii calității și a biocenozei solului (cum ar fi reducerea lucrărilor solului, acoperirea solului cu culturi, rotația culturilor inclusiv cu culturi de leguminoase)</w:t>
            </w:r>
          </w:p>
        </w:tc>
        <w:tc>
          <w:tcPr>
            <w:tcW w:w="1560" w:type="dxa"/>
            <w:vAlign w:val="center"/>
          </w:tcPr>
          <w:p w14:paraId="2597332A" w14:textId="5A092753" w:rsidR="00E676EE" w:rsidRPr="001C1193" w:rsidRDefault="001E4CF1" w:rsidP="00E676EE">
            <w:pPr>
              <w:spacing w:after="0" w:line="240" w:lineRule="auto"/>
              <w:jc w:val="center"/>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3,12</w:t>
            </w:r>
            <w:r w:rsidR="0087450B" w:rsidRPr="0087450B">
              <w:rPr>
                <w:rFonts w:ascii="Times New Roman" w:eastAsia="Times New Roman" w:hAnsi="Times New Roman" w:cs="Times New Roman"/>
                <w:kern w:val="0"/>
                <w:lang w:val="ro-MD" w:eastAsia="ro-RO"/>
                <w14:ligatures w14:val="none"/>
              </w:rPr>
              <w:t>%</w:t>
            </w:r>
          </w:p>
        </w:tc>
      </w:tr>
      <w:tr w:rsidR="00E676EE" w:rsidRPr="001C1193" w14:paraId="691A6EF2" w14:textId="77777777" w:rsidTr="00591DE6">
        <w:tc>
          <w:tcPr>
            <w:tcW w:w="709" w:type="dxa"/>
          </w:tcPr>
          <w:p w14:paraId="75BC5C79" w14:textId="5D4A3E46"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R.2</w:t>
            </w:r>
            <w:r w:rsidR="00330A6D">
              <w:rPr>
                <w:rFonts w:ascii="Times New Roman" w:eastAsia="Times New Roman" w:hAnsi="Times New Roman" w:cs="Times New Roman"/>
                <w:kern w:val="0"/>
                <w:lang w:val="ro-MD" w:eastAsia="ro-RO"/>
                <w14:ligatures w14:val="none"/>
              </w:rPr>
              <w:t>4</w:t>
            </w:r>
          </w:p>
        </w:tc>
        <w:tc>
          <w:tcPr>
            <w:tcW w:w="7229" w:type="dxa"/>
          </w:tcPr>
          <w:p w14:paraId="56347FD9" w14:textId="16AFA3D9" w:rsidR="00E676EE" w:rsidRPr="001C1193" w:rsidRDefault="007E5B53" w:rsidP="00E676EE">
            <w:pPr>
              <w:spacing w:after="0" w:line="240" w:lineRule="auto"/>
              <w:jc w:val="both"/>
              <w:rPr>
                <w:rFonts w:ascii="Times New Roman" w:eastAsia="Times New Roman" w:hAnsi="Times New Roman" w:cs="Times New Roman"/>
                <w:kern w:val="0"/>
                <w:lang w:val="ro-MD" w:eastAsia="ro-RO"/>
                <w14:ligatures w14:val="none"/>
              </w:rPr>
            </w:pPr>
            <w:r w:rsidRPr="007E5B53">
              <w:rPr>
                <w:rFonts w:ascii="Times New Roman" w:eastAsia="Times New Roman" w:hAnsi="Times New Roman" w:cs="Times New Roman"/>
                <w:kern w:val="0"/>
                <w:lang w:val="ro-MD" w:eastAsia="ro-RO"/>
                <w14:ligatures w14:val="none"/>
              </w:rPr>
              <w:t>Gestionarea durabilă a nutrienților: Ponderea suprafeței agricole vizate de angajamente care beneficiază de sprijin referitoare la îmbunătățirea gestionării nutrienților</w:t>
            </w:r>
          </w:p>
        </w:tc>
        <w:tc>
          <w:tcPr>
            <w:tcW w:w="1560" w:type="dxa"/>
            <w:vAlign w:val="center"/>
          </w:tcPr>
          <w:p w14:paraId="37198545" w14:textId="41133BDC" w:rsidR="00E676EE" w:rsidRPr="001C1193" w:rsidRDefault="006461BF" w:rsidP="00E676EE">
            <w:pPr>
              <w:spacing w:after="0" w:line="240" w:lineRule="auto"/>
              <w:jc w:val="center"/>
              <w:rPr>
                <w:rFonts w:ascii="Times New Roman" w:eastAsia="Times New Roman" w:hAnsi="Times New Roman" w:cs="Times New Roman"/>
                <w:kern w:val="0"/>
                <w:lang w:val="ro-MD" w:eastAsia="ro-RO"/>
                <w14:ligatures w14:val="none"/>
              </w:rPr>
            </w:pPr>
            <w:r w:rsidRPr="006461BF">
              <w:rPr>
                <w:rFonts w:ascii="Times New Roman" w:eastAsia="Times New Roman" w:hAnsi="Times New Roman" w:cs="Times New Roman"/>
                <w:kern w:val="0"/>
                <w:lang w:val="ro-MD" w:eastAsia="ro-RO"/>
                <w14:ligatures w14:val="none"/>
              </w:rPr>
              <w:t>3,0</w:t>
            </w:r>
            <w:r w:rsidR="001E4CF1">
              <w:rPr>
                <w:rFonts w:ascii="Times New Roman" w:eastAsia="Times New Roman" w:hAnsi="Times New Roman" w:cs="Times New Roman"/>
                <w:kern w:val="0"/>
                <w:lang w:val="ro-MD" w:eastAsia="ro-RO"/>
                <w14:ligatures w14:val="none"/>
              </w:rPr>
              <w:t>3</w:t>
            </w:r>
            <w:r w:rsidRPr="006461BF">
              <w:rPr>
                <w:rFonts w:ascii="Times New Roman" w:eastAsia="Times New Roman" w:hAnsi="Times New Roman" w:cs="Times New Roman"/>
                <w:kern w:val="0"/>
                <w:lang w:val="ro-MD" w:eastAsia="ro-RO"/>
                <w14:ligatures w14:val="none"/>
              </w:rPr>
              <w:t>%</w:t>
            </w:r>
          </w:p>
        </w:tc>
      </w:tr>
      <w:tr w:rsidR="00E676EE" w:rsidRPr="001C1193" w14:paraId="7D47DCBF" w14:textId="77777777" w:rsidTr="00591DE6">
        <w:tc>
          <w:tcPr>
            <w:tcW w:w="709" w:type="dxa"/>
          </w:tcPr>
          <w:p w14:paraId="361F33AC" w14:textId="3F777918"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R.2</w:t>
            </w:r>
            <w:r w:rsidR="00330A6D">
              <w:rPr>
                <w:rFonts w:ascii="Times New Roman" w:eastAsia="Times New Roman" w:hAnsi="Times New Roman" w:cs="Times New Roman"/>
                <w:kern w:val="0"/>
                <w:lang w:val="ro-MD" w:eastAsia="ro-RO"/>
                <w14:ligatures w14:val="none"/>
              </w:rPr>
              <w:t>5</w:t>
            </w:r>
          </w:p>
        </w:tc>
        <w:tc>
          <w:tcPr>
            <w:tcW w:w="7229" w:type="dxa"/>
          </w:tcPr>
          <w:p w14:paraId="660E2DB1" w14:textId="5E0E49CF" w:rsidR="00E676EE" w:rsidRPr="001C1193" w:rsidRDefault="00E32B0C" w:rsidP="00E676EE">
            <w:pPr>
              <w:spacing w:after="0" w:line="240" w:lineRule="auto"/>
              <w:jc w:val="both"/>
              <w:rPr>
                <w:rFonts w:ascii="Times New Roman" w:eastAsia="Times New Roman" w:hAnsi="Times New Roman" w:cs="Times New Roman"/>
                <w:kern w:val="0"/>
                <w:lang w:val="ro-MD" w:eastAsia="ro-RO"/>
                <w14:ligatures w14:val="none"/>
              </w:rPr>
            </w:pPr>
            <w:r w:rsidRPr="00E32B0C">
              <w:rPr>
                <w:rFonts w:ascii="Times New Roman" w:eastAsia="Times New Roman" w:hAnsi="Times New Roman" w:cs="Times New Roman"/>
                <w:kern w:val="0"/>
                <w:lang w:val="ro-MD" w:eastAsia="ro-RO"/>
                <w14:ligatures w14:val="none"/>
              </w:rPr>
              <w:t>Utilizarea durabilă și redusă a pesticidelor: Ponderea suprafeței agricole conform unor angajamente specifice care beneficiază de sprijin și care duc la o utilizare durabilă a pesticidelor, în vederea reducerii riscurilor și a efectelor pesticidelor</w:t>
            </w:r>
          </w:p>
        </w:tc>
        <w:tc>
          <w:tcPr>
            <w:tcW w:w="1560" w:type="dxa"/>
            <w:vAlign w:val="center"/>
          </w:tcPr>
          <w:p w14:paraId="48FBC1D5" w14:textId="5448D83E" w:rsidR="00E676EE" w:rsidRPr="001C1193" w:rsidRDefault="001E4CF1" w:rsidP="00E676EE">
            <w:pPr>
              <w:spacing w:after="0" w:line="240" w:lineRule="auto"/>
              <w:jc w:val="center"/>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3</w:t>
            </w:r>
            <w:r w:rsidR="00570DEB" w:rsidRPr="00570DEB">
              <w:rPr>
                <w:rFonts w:ascii="Times New Roman" w:eastAsia="Times New Roman" w:hAnsi="Times New Roman" w:cs="Times New Roman"/>
                <w:kern w:val="0"/>
                <w:lang w:val="ro-MD" w:eastAsia="ro-RO"/>
                <w14:ligatures w14:val="none"/>
              </w:rPr>
              <w:t>,</w:t>
            </w:r>
            <w:r>
              <w:rPr>
                <w:rFonts w:ascii="Times New Roman" w:eastAsia="Times New Roman" w:hAnsi="Times New Roman" w:cs="Times New Roman"/>
                <w:kern w:val="0"/>
                <w:lang w:val="ro-MD" w:eastAsia="ro-RO"/>
                <w14:ligatures w14:val="none"/>
              </w:rPr>
              <w:t>66</w:t>
            </w:r>
            <w:r w:rsidR="00570DEB" w:rsidRPr="00570DEB">
              <w:rPr>
                <w:rFonts w:ascii="Times New Roman" w:eastAsia="Times New Roman" w:hAnsi="Times New Roman" w:cs="Times New Roman"/>
                <w:kern w:val="0"/>
                <w:lang w:val="ro-MD" w:eastAsia="ro-RO"/>
                <w14:ligatures w14:val="none"/>
              </w:rPr>
              <w:t>%</w:t>
            </w:r>
          </w:p>
        </w:tc>
      </w:tr>
      <w:tr w:rsidR="00330A6D" w:rsidRPr="001C1193" w14:paraId="0ED6C901" w14:textId="77777777" w:rsidTr="00591DE6">
        <w:tc>
          <w:tcPr>
            <w:tcW w:w="709" w:type="dxa"/>
          </w:tcPr>
          <w:p w14:paraId="45E5AA77" w14:textId="68BD1927" w:rsidR="00330A6D" w:rsidRPr="001C1193" w:rsidRDefault="00330A6D" w:rsidP="00E676EE">
            <w:pPr>
              <w:spacing w:after="0" w:line="240" w:lineRule="auto"/>
              <w:jc w:val="both"/>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R.26</w:t>
            </w:r>
          </w:p>
        </w:tc>
        <w:tc>
          <w:tcPr>
            <w:tcW w:w="7229" w:type="dxa"/>
          </w:tcPr>
          <w:p w14:paraId="16C98394" w14:textId="62DE0031" w:rsidR="00330A6D" w:rsidRPr="001C1193" w:rsidRDefault="00432D5C" w:rsidP="00E676EE">
            <w:pPr>
              <w:spacing w:after="0" w:line="240" w:lineRule="auto"/>
              <w:jc w:val="both"/>
              <w:rPr>
                <w:rFonts w:ascii="Times New Roman" w:eastAsia="Times New Roman" w:hAnsi="Times New Roman" w:cs="Times New Roman"/>
                <w:kern w:val="0"/>
                <w:lang w:val="ro-MD" w:eastAsia="ro-RO"/>
                <w14:ligatures w14:val="none"/>
              </w:rPr>
            </w:pPr>
            <w:r w:rsidRPr="00432D5C">
              <w:rPr>
                <w:rFonts w:ascii="Times New Roman" w:eastAsia="Times New Roman" w:hAnsi="Times New Roman" w:cs="Times New Roman"/>
                <w:kern w:val="0"/>
                <w:lang w:val="ro-MD" w:eastAsia="ro-RO"/>
                <w14:ligatures w14:val="none"/>
              </w:rPr>
              <w:t>R.26 Performanța de mediu în sectorul creșterii animalelor: Ponderea unităților vită mare vizate (UVM) de angajamente care beneficiază de sprijin referitoare la îmbunătățirea durabilității mediului</w:t>
            </w:r>
          </w:p>
        </w:tc>
        <w:tc>
          <w:tcPr>
            <w:tcW w:w="1560" w:type="dxa"/>
            <w:vAlign w:val="center"/>
          </w:tcPr>
          <w:p w14:paraId="4BC99144" w14:textId="60C39B6C" w:rsidR="00330A6D" w:rsidRPr="001C1193" w:rsidRDefault="001E4CF1" w:rsidP="00E676EE">
            <w:pPr>
              <w:spacing w:after="0" w:line="240" w:lineRule="auto"/>
              <w:jc w:val="center"/>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17</w:t>
            </w:r>
            <w:r w:rsidR="00AC43D3" w:rsidRPr="00AC43D3">
              <w:rPr>
                <w:rFonts w:ascii="Times New Roman" w:eastAsia="Times New Roman" w:hAnsi="Times New Roman" w:cs="Times New Roman"/>
                <w:kern w:val="0"/>
                <w:lang w:val="ro-MD" w:eastAsia="ro-RO"/>
                <w14:ligatures w14:val="none"/>
              </w:rPr>
              <w:t>,</w:t>
            </w:r>
            <w:r>
              <w:rPr>
                <w:rFonts w:ascii="Times New Roman" w:eastAsia="Times New Roman" w:hAnsi="Times New Roman" w:cs="Times New Roman"/>
                <w:kern w:val="0"/>
                <w:lang w:val="ro-MD" w:eastAsia="ro-RO"/>
                <w14:ligatures w14:val="none"/>
              </w:rPr>
              <w:t>11</w:t>
            </w:r>
            <w:r w:rsidR="00AC43D3" w:rsidRPr="00AC43D3">
              <w:rPr>
                <w:rFonts w:ascii="Times New Roman" w:eastAsia="Times New Roman" w:hAnsi="Times New Roman" w:cs="Times New Roman"/>
                <w:kern w:val="0"/>
                <w:lang w:val="ro-MD" w:eastAsia="ro-RO"/>
                <w14:ligatures w14:val="none"/>
              </w:rPr>
              <w:t>%</w:t>
            </w:r>
          </w:p>
        </w:tc>
      </w:tr>
      <w:tr w:rsidR="00330A6D" w:rsidRPr="001C1193" w14:paraId="1F026106" w14:textId="77777777" w:rsidTr="00591DE6">
        <w:tc>
          <w:tcPr>
            <w:tcW w:w="709" w:type="dxa"/>
          </w:tcPr>
          <w:p w14:paraId="67B2A432" w14:textId="3ED1A1BD" w:rsidR="00330A6D" w:rsidRPr="001C1193" w:rsidRDefault="00330A6D" w:rsidP="00E676EE">
            <w:pPr>
              <w:spacing w:after="0" w:line="240" w:lineRule="auto"/>
              <w:jc w:val="both"/>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lastRenderedPageBreak/>
              <w:t>R.27</w:t>
            </w:r>
          </w:p>
        </w:tc>
        <w:tc>
          <w:tcPr>
            <w:tcW w:w="7229" w:type="dxa"/>
          </w:tcPr>
          <w:p w14:paraId="4B520E05" w14:textId="56A90411" w:rsidR="00330A6D" w:rsidRPr="001C1193" w:rsidRDefault="0017288C" w:rsidP="00E676EE">
            <w:pPr>
              <w:spacing w:after="0" w:line="240" w:lineRule="auto"/>
              <w:jc w:val="both"/>
              <w:rPr>
                <w:rFonts w:ascii="Times New Roman" w:eastAsia="Times New Roman" w:hAnsi="Times New Roman" w:cs="Times New Roman"/>
                <w:kern w:val="0"/>
                <w:lang w:val="ro-MD" w:eastAsia="ro-RO"/>
                <w14:ligatures w14:val="none"/>
              </w:rPr>
            </w:pPr>
            <w:r w:rsidRPr="0017288C">
              <w:rPr>
                <w:rFonts w:ascii="Times New Roman" w:eastAsia="Times New Roman" w:hAnsi="Times New Roman" w:cs="Times New Roman"/>
                <w:kern w:val="0"/>
                <w:lang w:val="ro-MD" w:eastAsia="ro-RO"/>
                <w14:ligatures w14:val="none"/>
              </w:rPr>
              <w:t>Investiții legate de resursele naturale: Ponderea exploatațiilor care beneficiază de sprijin pentru investiții productive și neproductive legate de grija pentru resursele naturale</w:t>
            </w:r>
          </w:p>
        </w:tc>
        <w:tc>
          <w:tcPr>
            <w:tcW w:w="1560" w:type="dxa"/>
            <w:vAlign w:val="center"/>
          </w:tcPr>
          <w:p w14:paraId="25F0B953" w14:textId="5A8F2052" w:rsidR="00330A6D" w:rsidRPr="001C1193" w:rsidRDefault="001E4CF1" w:rsidP="00E676EE">
            <w:pPr>
              <w:spacing w:after="0" w:line="240" w:lineRule="auto"/>
              <w:jc w:val="center"/>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8</w:t>
            </w:r>
            <w:r w:rsidR="004E64CB" w:rsidRPr="004E64CB">
              <w:rPr>
                <w:rFonts w:ascii="Times New Roman" w:eastAsia="Times New Roman" w:hAnsi="Times New Roman" w:cs="Times New Roman"/>
                <w:kern w:val="0"/>
                <w:lang w:val="ro-MD" w:eastAsia="ro-RO"/>
                <w14:ligatures w14:val="none"/>
              </w:rPr>
              <w:t>,</w:t>
            </w:r>
            <w:r>
              <w:rPr>
                <w:rFonts w:ascii="Times New Roman" w:eastAsia="Times New Roman" w:hAnsi="Times New Roman" w:cs="Times New Roman"/>
                <w:kern w:val="0"/>
                <w:lang w:val="ro-MD" w:eastAsia="ro-RO"/>
                <w14:ligatures w14:val="none"/>
              </w:rPr>
              <w:t>3</w:t>
            </w:r>
            <w:r w:rsidR="004E64CB" w:rsidRPr="004E64CB">
              <w:rPr>
                <w:rFonts w:ascii="Times New Roman" w:eastAsia="Times New Roman" w:hAnsi="Times New Roman" w:cs="Times New Roman"/>
                <w:kern w:val="0"/>
                <w:lang w:val="ro-MD" w:eastAsia="ro-RO"/>
                <w14:ligatures w14:val="none"/>
              </w:rPr>
              <w:t>3%</w:t>
            </w:r>
          </w:p>
        </w:tc>
      </w:tr>
      <w:tr w:rsidR="00330A6D" w:rsidRPr="001C1193" w14:paraId="565C3023" w14:textId="77777777" w:rsidTr="00591DE6">
        <w:tc>
          <w:tcPr>
            <w:tcW w:w="709" w:type="dxa"/>
          </w:tcPr>
          <w:p w14:paraId="6F8AF2E7" w14:textId="322DF875" w:rsidR="00330A6D" w:rsidRPr="001C1193" w:rsidRDefault="00330A6D" w:rsidP="00E676EE">
            <w:pPr>
              <w:spacing w:after="0" w:line="240" w:lineRule="auto"/>
              <w:jc w:val="both"/>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R.28</w:t>
            </w:r>
          </w:p>
        </w:tc>
        <w:tc>
          <w:tcPr>
            <w:tcW w:w="7229" w:type="dxa"/>
          </w:tcPr>
          <w:p w14:paraId="409577A3" w14:textId="1019398E" w:rsidR="00330A6D" w:rsidRPr="001C1193" w:rsidRDefault="001907E1" w:rsidP="00E676EE">
            <w:pPr>
              <w:spacing w:after="0" w:line="240" w:lineRule="auto"/>
              <w:jc w:val="both"/>
              <w:rPr>
                <w:rFonts w:ascii="Times New Roman" w:eastAsia="Times New Roman" w:hAnsi="Times New Roman" w:cs="Times New Roman"/>
                <w:kern w:val="0"/>
                <w:lang w:val="ro-MD" w:eastAsia="ro-RO"/>
                <w14:ligatures w14:val="none"/>
              </w:rPr>
            </w:pPr>
            <w:r w:rsidRPr="001907E1">
              <w:rPr>
                <w:rFonts w:ascii="Times New Roman" w:eastAsia="Times New Roman" w:hAnsi="Times New Roman" w:cs="Times New Roman"/>
                <w:kern w:val="0"/>
                <w:lang w:val="ro-MD" w:eastAsia="ro-RO"/>
                <w14:ligatures w14:val="none"/>
              </w:rPr>
              <w:t>Dezvoltarea agriculturii ecologice: Ponderea suprafeței agricole care beneficiază de sprijin pentru agricultura ecologică</w:t>
            </w:r>
          </w:p>
        </w:tc>
        <w:tc>
          <w:tcPr>
            <w:tcW w:w="1560" w:type="dxa"/>
            <w:vAlign w:val="center"/>
          </w:tcPr>
          <w:p w14:paraId="411B7B76" w14:textId="56082BAC" w:rsidR="00330A6D" w:rsidRPr="001C1193" w:rsidRDefault="00F0143B" w:rsidP="00E676EE">
            <w:pPr>
              <w:spacing w:after="0" w:line="240" w:lineRule="auto"/>
              <w:jc w:val="center"/>
              <w:rPr>
                <w:rFonts w:ascii="Times New Roman" w:eastAsia="Times New Roman" w:hAnsi="Times New Roman" w:cs="Times New Roman"/>
                <w:kern w:val="0"/>
                <w:lang w:val="ro-MD" w:eastAsia="ro-RO"/>
                <w14:ligatures w14:val="none"/>
              </w:rPr>
            </w:pPr>
            <w:r w:rsidRPr="00F0143B">
              <w:rPr>
                <w:rFonts w:ascii="Times New Roman" w:eastAsia="Times New Roman" w:hAnsi="Times New Roman" w:cs="Times New Roman"/>
                <w:kern w:val="0"/>
                <w:lang w:val="ro-MD" w:eastAsia="ro-RO"/>
                <w14:ligatures w14:val="none"/>
              </w:rPr>
              <w:t>3,0</w:t>
            </w:r>
            <w:r w:rsidR="001E4CF1">
              <w:rPr>
                <w:rFonts w:ascii="Times New Roman" w:eastAsia="Times New Roman" w:hAnsi="Times New Roman" w:cs="Times New Roman"/>
                <w:kern w:val="0"/>
                <w:lang w:val="ro-MD" w:eastAsia="ro-RO"/>
                <w14:ligatures w14:val="none"/>
              </w:rPr>
              <w:t>3</w:t>
            </w:r>
            <w:r w:rsidRPr="00F0143B">
              <w:rPr>
                <w:rFonts w:ascii="Times New Roman" w:eastAsia="Times New Roman" w:hAnsi="Times New Roman" w:cs="Times New Roman"/>
                <w:kern w:val="0"/>
                <w:lang w:val="ro-MD" w:eastAsia="ro-RO"/>
                <w14:ligatures w14:val="none"/>
              </w:rPr>
              <w:t>%</w:t>
            </w:r>
          </w:p>
        </w:tc>
      </w:tr>
    </w:tbl>
    <w:p w14:paraId="48EC7975"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2FC50E6"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14B867C4" w14:textId="77777777" w:rsidR="00E676EE" w:rsidRPr="001C1193" w:rsidRDefault="00E676EE" w:rsidP="00E676EE">
      <w:pPr>
        <w:keepNext/>
        <w:spacing w:after="0" w:line="240" w:lineRule="auto"/>
        <w:jc w:val="center"/>
        <w:outlineLvl w:val="1"/>
        <w:rPr>
          <w:rFonts w:ascii="Times New Roman" w:eastAsia="Times New Roman" w:hAnsi="Times New Roman" w:cs="Times New Roman"/>
          <w:b/>
          <w:bCs/>
          <w:i/>
          <w:iCs/>
          <w:color w:val="EE0000"/>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OS 2.3 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antimicrobiene</w:t>
      </w:r>
    </w:p>
    <w:p w14:paraId="01718660" w14:textId="77777777" w:rsidR="00E676EE" w:rsidRPr="001C1193" w:rsidRDefault="00E676EE" w:rsidP="00E676EE">
      <w:pPr>
        <w:tabs>
          <w:tab w:val="left" w:pos="709"/>
          <w:tab w:val="left" w:pos="1276"/>
          <w:tab w:val="left" w:pos="1560"/>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7B3CBEE1"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OS2.3.1 Rezultatul analizei SWOT</w:t>
      </w:r>
    </w:p>
    <w:tbl>
      <w:tblPr>
        <w:tblStyle w:val="TableGrid"/>
        <w:tblW w:w="9493" w:type="dxa"/>
        <w:tblLook w:val="04A0" w:firstRow="1" w:lastRow="0" w:firstColumn="1" w:lastColumn="0" w:noHBand="0" w:noVBand="1"/>
      </w:tblPr>
      <w:tblGrid>
        <w:gridCol w:w="9493"/>
      </w:tblGrid>
      <w:tr w:rsidR="00413397" w:rsidRPr="001C1193" w14:paraId="44930322" w14:textId="77777777" w:rsidTr="00DA6FC3">
        <w:tc>
          <w:tcPr>
            <w:tcW w:w="9493" w:type="dxa"/>
            <w:shd w:val="clear" w:color="auto" w:fill="D9D9D9"/>
          </w:tcPr>
          <w:p w14:paraId="6473ABCF" w14:textId="77777777" w:rsidR="00E676EE" w:rsidRPr="001C1193" w:rsidRDefault="00E676EE" w:rsidP="00E676EE">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A0394F" w:rsidRPr="001C1193" w14:paraId="14FC02F8" w14:textId="77777777" w:rsidTr="00DA6FC3">
        <w:tc>
          <w:tcPr>
            <w:tcW w:w="9493" w:type="dxa"/>
          </w:tcPr>
          <w:p w14:paraId="56EC0E82" w14:textId="77777777" w:rsidR="00E676EE" w:rsidRPr="001C1193" w:rsidRDefault="00E676EE" w:rsidP="00591DE6">
            <w:pPr>
              <w:numPr>
                <w:ilvl w:val="0"/>
                <w:numId w:val="37"/>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 xml:space="preserve">Certificare recunoscută și acceptată de consumatori; </w:t>
            </w:r>
          </w:p>
          <w:p w14:paraId="38F5854B" w14:textId="77777777" w:rsidR="00E676EE" w:rsidRPr="001C1193" w:rsidRDefault="00E676EE" w:rsidP="00591DE6">
            <w:pPr>
              <w:numPr>
                <w:ilvl w:val="0"/>
                <w:numId w:val="37"/>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Certificare recunoscută internațional;</w:t>
            </w:r>
          </w:p>
          <w:p w14:paraId="3E074F96" w14:textId="77777777" w:rsidR="00E676EE" w:rsidRPr="001C1193" w:rsidRDefault="00E676EE" w:rsidP="00591DE6">
            <w:pPr>
              <w:numPr>
                <w:ilvl w:val="0"/>
                <w:numId w:val="37"/>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Posibilitate de corelare/cooperare cu mai mulți fermieri din arealul vizat;</w:t>
            </w:r>
          </w:p>
          <w:p w14:paraId="3984EFF4" w14:textId="5BAEA74E" w:rsidR="00E676EE" w:rsidRPr="001C1193" w:rsidRDefault="00E676EE" w:rsidP="00591DE6">
            <w:pPr>
              <w:numPr>
                <w:ilvl w:val="0"/>
                <w:numId w:val="37"/>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Legislație existentă privind controalele oficiale în conformitate cu acquis-</w:t>
            </w:r>
            <w:proofErr w:type="spellStart"/>
            <w:r w:rsidRPr="001C1193">
              <w:rPr>
                <w:rFonts w:ascii="Times New Roman" w:hAnsi="Times New Roman"/>
                <w:lang w:val="ro-MD" w:eastAsia="ru-RU"/>
              </w:rPr>
              <w:t>ul</w:t>
            </w:r>
            <w:proofErr w:type="spellEnd"/>
            <w:r w:rsidRPr="001C1193">
              <w:rPr>
                <w:rFonts w:ascii="Times New Roman" w:hAnsi="Times New Roman"/>
                <w:lang w:val="ro-MD" w:eastAsia="ru-RU"/>
              </w:rPr>
              <w:t xml:space="preserve"> </w:t>
            </w:r>
            <w:r w:rsidR="000631FB">
              <w:rPr>
                <w:rFonts w:ascii="Times New Roman" w:eastAsia="Times New Roman" w:hAnsi="Times New Roman"/>
                <w:lang w:val="ro-MD"/>
              </w:rPr>
              <w:t>Uniunii Europene</w:t>
            </w:r>
            <w:r w:rsidRPr="001C1193">
              <w:rPr>
                <w:rFonts w:ascii="Times New Roman" w:hAnsi="Times New Roman"/>
                <w:lang w:val="ro-MD" w:eastAsia="ru-RU"/>
              </w:rPr>
              <w:t>;</w:t>
            </w:r>
          </w:p>
          <w:p w14:paraId="3BF641E7" w14:textId="77777777" w:rsidR="00E676EE" w:rsidRPr="001C1193" w:rsidRDefault="00E676EE" w:rsidP="00591DE6">
            <w:pPr>
              <w:numPr>
                <w:ilvl w:val="0"/>
                <w:numId w:val="37"/>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Instituție existentă și funcțională responsabilă de executarea controalelor oficiale.</w:t>
            </w:r>
          </w:p>
          <w:p w14:paraId="714B01B9" w14:textId="77777777" w:rsidR="00E676EE" w:rsidRPr="001C1193" w:rsidRDefault="00E676EE" w:rsidP="00591DE6">
            <w:pPr>
              <w:numPr>
                <w:ilvl w:val="0"/>
                <w:numId w:val="37"/>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Nivel ridicat de încredere în alimentele produse de fermierii locali;</w:t>
            </w:r>
          </w:p>
          <w:p w14:paraId="658E08FF" w14:textId="77777777" w:rsidR="00E676EE" w:rsidRPr="001C1193" w:rsidRDefault="00E676EE" w:rsidP="00591DE6">
            <w:pPr>
              <w:numPr>
                <w:ilvl w:val="0"/>
                <w:numId w:val="37"/>
              </w:numPr>
              <w:tabs>
                <w:tab w:val="left" w:pos="175"/>
                <w:tab w:val="left" w:pos="317"/>
                <w:tab w:val="left" w:pos="458"/>
                <w:tab w:val="left" w:pos="1560"/>
              </w:tabs>
              <w:ind w:hanging="693"/>
              <w:contextualSpacing/>
              <w:rPr>
                <w:rFonts w:ascii="Times New Roman" w:hAnsi="Times New Roman"/>
                <w:lang w:val="ro-MD" w:eastAsia="ru-RU"/>
              </w:rPr>
            </w:pPr>
            <w:r w:rsidRPr="001C1193">
              <w:rPr>
                <w:rFonts w:ascii="Times New Roman" w:hAnsi="Times New Roman"/>
                <w:lang w:val="ro-MD" w:eastAsia="ru-RU"/>
              </w:rPr>
              <w:t>Existența sprijinului financiar pentru creșterea calității produselor alimentare.</w:t>
            </w:r>
          </w:p>
        </w:tc>
      </w:tr>
      <w:tr w:rsidR="00413397" w:rsidRPr="001C1193" w14:paraId="69A49F5A" w14:textId="77777777" w:rsidTr="00DA6FC3">
        <w:tc>
          <w:tcPr>
            <w:tcW w:w="9493" w:type="dxa"/>
            <w:shd w:val="clear" w:color="auto" w:fill="D9D9D9"/>
          </w:tcPr>
          <w:p w14:paraId="230A9FE3"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A0394F" w:rsidRPr="001C1193" w14:paraId="6351DE18" w14:textId="77777777" w:rsidTr="00DA6FC3">
        <w:tc>
          <w:tcPr>
            <w:tcW w:w="9493" w:type="dxa"/>
          </w:tcPr>
          <w:p w14:paraId="6B82425E"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Costuri semnificative de certificare;</w:t>
            </w:r>
          </w:p>
          <w:p w14:paraId="7F3907F5"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Documentație necesară laborioasă;</w:t>
            </w:r>
          </w:p>
          <w:p w14:paraId="49F32CED"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Concentrarea doar pentru anumite produse (vin- exemplu);</w:t>
            </w:r>
          </w:p>
          <w:p w14:paraId="110F61BB"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Promovare insuficientă a schemelor de calitate;</w:t>
            </w:r>
          </w:p>
          <w:p w14:paraId="1625106A"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Nerespectarea condițiilor sau lipsa monitorizării condițiilor de bunăstare a animalelor;</w:t>
            </w:r>
          </w:p>
          <w:p w14:paraId="26F35EF1"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Există un deficit în comunicarea directă între fermieri și consumator.</w:t>
            </w:r>
          </w:p>
          <w:p w14:paraId="618E1260"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Grad redus de conștientizare a consumatorilor pentru nutriție și alimente de înaltă calitate;</w:t>
            </w:r>
          </w:p>
          <w:p w14:paraId="2263CA03"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Grad redus de conștientizare a consumatorilor privind indicațiile geografice și sistemele de calitate, ce deschid posibilități pentru produse cu o calitate specială, definită.</w:t>
            </w:r>
          </w:p>
          <w:p w14:paraId="6949A676"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Controale insuficiente pentru produsele cu denumiri de origine protejată, produse organice, în vederea asigurării calității.</w:t>
            </w:r>
          </w:p>
          <w:p w14:paraId="4983E0BF" w14:textId="77777777" w:rsidR="00E676EE" w:rsidRPr="001C1193" w:rsidRDefault="00E676EE" w:rsidP="00E676EE">
            <w:pPr>
              <w:numPr>
                <w:ilvl w:val="0"/>
                <w:numId w:val="38"/>
              </w:numPr>
              <w:pBdr>
                <w:top w:val="nil"/>
                <w:left w:val="nil"/>
                <w:bottom w:val="nil"/>
                <w:right w:val="nil"/>
                <w:between w:val="nil"/>
              </w:pBdr>
              <w:tabs>
                <w:tab w:val="left" w:pos="589"/>
              </w:tabs>
              <w:ind w:left="306" w:hanging="306"/>
              <w:contextualSpacing/>
              <w:rPr>
                <w:rFonts w:ascii="Times New Roman" w:hAnsi="Times New Roman"/>
                <w:lang w:val="ro-MD"/>
              </w:rPr>
            </w:pPr>
            <w:r w:rsidRPr="001C1193">
              <w:rPr>
                <w:rFonts w:ascii="Times New Roman" w:hAnsi="Times New Roman"/>
                <w:lang w:val="ro-MD"/>
              </w:rPr>
              <w:t>Trasabilitate insuficientă a produselor alimentare în vederea asigurării unor alimente sigure, sănătoase și nutritive.</w:t>
            </w:r>
          </w:p>
        </w:tc>
      </w:tr>
      <w:tr w:rsidR="00413397" w:rsidRPr="001C1193" w14:paraId="729ED04E" w14:textId="77777777" w:rsidTr="00DA6FC3">
        <w:tc>
          <w:tcPr>
            <w:tcW w:w="9493" w:type="dxa"/>
            <w:shd w:val="clear" w:color="auto" w:fill="D9D9D9"/>
          </w:tcPr>
          <w:p w14:paraId="56C22F56"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Oportunități</w:t>
            </w:r>
          </w:p>
        </w:tc>
      </w:tr>
      <w:tr w:rsidR="00A0394F" w:rsidRPr="001C1193" w14:paraId="3AF71D5E" w14:textId="77777777" w:rsidTr="00DA6FC3">
        <w:tc>
          <w:tcPr>
            <w:tcW w:w="9493" w:type="dxa"/>
          </w:tcPr>
          <w:p w14:paraId="51AA26E9" w14:textId="77777777" w:rsidR="00E676EE" w:rsidRPr="001C1193" w:rsidRDefault="00E676EE" w:rsidP="00591DE6">
            <w:pPr>
              <w:numPr>
                <w:ilvl w:val="0"/>
                <w:numId w:val="39"/>
              </w:numPr>
              <w:tabs>
                <w:tab w:val="left" w:pos="306"/>
              </w:tabs>
              <w:ind w:hanging="693"/>
              <w:contextualSpacing/>
              <w:rPr>
                <w:rFonts w:ascii="Times New Roman" w:hAnsi="Times New Roman"/>
                <w:lang w:val="ro-MD" w:eastAsia="ru-RU"/>
              </w:rPr>
            </w:pPr>
            <w:r w:rsidRPr="001C1193">
              <w:rPr>
                <w:rFonts w:ascii="Times New Roman" w:hAnsi="Times New Roman"/>
                <w:lang w:val="ro-MD" w:eastAsia="ru-RU"/>
              </w:rPr>
              <w:t>Îmbunătățirea performanțelor financiare;</w:t>
            </w:r>
          </w:p>
          <w:p w14:paraId="07A3AC1D" w14:textId="77777777" w:rsidR="00E676EE" w:rsidRPr="001C1193" w:rsidRDefault="00E676EE" w:rsidP="00591DE6">
            <w:pPr>
              <w:numPr>
                <w:ilvl w:val="0"/>
                <w:numId w:val="3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Identificarea produsului cu anumite valori recunoscute;</w:t>
            </w:r>
          </w:p>
          <w:p w14:paraId="2D0E847E" w14:textId="77777777" w:rsidR="00E676EE" w:rsidRPr="001C1193" w:rsidRDefault="00E676EE" w:rsidP="00591DE6">
            <w:pPr>
              <w:numPr>
                <w:ilvl w:val="0"/>
                <w:numId w:val="3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Creșterea valorii comerciale și poziționarea superioară  în gamă a produselor;</w:t>
            </w:r>
          </w:p>
          <w:p w14:paraId="20FD92D8" w14:textId="77777777" w:rsidR="00E676EE" w:rsidRPr="001C1193" w:rsidRDefault="00E676EE" w:rsidP="00591DE6">
            <w:pPr>
              <w:numPr>
                <w:ilvl w:val="0"/>
                <w:numId w:val="3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Protejarea produselor înregistrate.</w:t>
            </w:r>
          </w:p>
        </w:tc>
      </w:tr>
      <w:tr w:rsidR="00413397" w:rsidRPr="001C1193" w14:paraId="544303CE" w14:textId="77777777" w:rsidTr="00DA6FC3">
        <w:tc>
          <w:tcPr>
            <w:tcW w:w="9493" w:type="dxa"/>
            <w:shd w:val="clear" w:color="auto" w:fill="D9D9D9"/>
          </w:tcPr>
          <w:p w14:paraId="352E8221"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A0394F" w:rsidRPr="001C1193" w14:paraId="570E95C7" w14:textId="77777777" w:rsidTr="00DA6FC3">
        <w:tc>
          <w:tcPr>
            <w:tcW w:w="9493" w:type="dxa"/>
          </w:tcPr>
          <w:p w14:paraId="29F5CB2E" w14:textId="77777777" w:rsidR="00E676EE" w:rsidRPr="001C1193" w:rsidRDefault="00E676EE" w:rsidP="00A202A8">
            <w:pPr>
              <w:numPr>
                <w:ilvl w:val="0"/>
                <w:numId w:val="40"/>
              </w:numPr>
              <w:tabs>
                <w:tab w:val="left" w:pos="306"/>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Volume mai scăzute de vânzare consecință a costurilor de producție mai mari;</w:t>
            </w:r>
          </w:p>
          <w:p w14:paraId="55807947" w14:textId="77777777" w:rsidR="00E676EE" w:rsidRPr="001C1193" w:rsidRDefault="00E676EE" w:rsidP="00A202A8">
            <w:pPr>
              <w:numPr>
                <w:ilvl w:val="0"/>
                <w:numId w:val="40"/>
              </w:numPr>
              <w:tabs>
                <w:tab w:val="left" w:pos="306"/>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Slaba capacitate de valorificare a produselor certificate;</w:t>
            </w:r>
          </w:p>
          <w:p w14:paraId="3CB98344" w14:textId="77777777" w:rsidR="00E676EE" w:rsidRPr="001C1193" w:rsidRDefault="00E676EE" w:rsidP="00A202A8">
            <w:pPr>
              <w:numPr>
                <w:ilvl w:val="0"/>
                <w:numId w:val="40"/>
              </w:numPr>
              <w:tabs>
                <w:tab w:val="left" w:pos="306"/>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Concurență neloială, consecință a unui cadru normativ dezvoltat insuficient și pus slab în aplicare;</w:t>
            </w:r>
          </w:p>
          <w:p w14:paraId="33EDA5D0" w14:textId="77777777" w:rsidR="00E676EE" w:rsidRPr="001C1193" w:rsidRDefault="00E676EE" w:rsidP="00A202A8">
            <w:pPr>
              <w:numPr>
                <w:ilvl w:val="0"/>
                <w:numId w:val="40"/>
              </w:numPr>
              <w:tabs>
                <w:tab w:val="left" w:pos="306"/>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Lipsa conștientizării la nivelul consumatorilor privind aspectele de sustenabilitate în producția agricolă;</w:t>
            </w:r>
          </w:p>
          <w:p w14:paraId="3EFEFBCC" w14:textId="77777777" w:rsidR="00E676EE" w:rsidRPr="001C1193" w:rsidRDefault="00E676EE" w:rsidP="00A202A8">
            <w:pPr>
              <w:numPr>
                <w:ilvl w:val="0"/>
                <w:numId w:val="40"/>
              </w:numPr>
              <w:tabs>
                <w:tab w:val="left" w:pos="306"/>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Consum redus de alimente de înaltă calitate, sigure și hrănitoare;</w:t>
            </w:r>
          </w:p>
        </w:tc>
      </w:tr>
    </w:tbl>
    <w:p w14:paraId="6594D6DF"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1A041237"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2.3.2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E676EE" w:rsidRPr="001C1193" w14:paraId="3045D36D" w14:textId="77777777" w:rsidTr="00DA6FC3">
        <w:tc>
          <w:tcPr>
            <w:tcW w:w="719" w:type="dxa"/>
            <w:shd w:val="clear" w:color="auto" w:fill="D9D9D9"/>
          </w:tcPr>
          <w:p w14:paraId="293B7C5B" w14:textId="77777777" w:rsidR="00E676EE" w:rsidRPr="001C1193" w:rsidRDefault="00E676EE" w:rsidP="00E676EE">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6A1E879F"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E676EE" w:rsidRPr="001C1193" w14:paraId="3B684F34" w14:textId="77777777" w:rsidTr="00DA6FC3">
        <w:tc>
          <w:tcPr>
            <w:tcW w:w="719" w:type="dxa"/>
          </w:tcPr>
          <w:p w14:paraId="01CCCF53"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w:t>
            </w:r>
          </w:p>
        </w:tc>
        <w:tc>
          <w:tcPr>
            <w:tcW w:w="8789" w:type="dxa"/>
          </w:tcPr>
          <w:p w14:paraId="293A44A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independenței strategice în aprovizionarea cu alimente</w:t>
            </w:r>
          </w:p>
        </w:tc>
      </w:tr>
      <w:tr w:rsidR="00E676EE" w:rsidRPr="001C1193" w14:paraId="0616E305" w14:textId="77777777" w:rsidTr="00DA6FC3">
        <w:tc>
          <w:tcPr>
            <w:tcW w:w="719" w:type="dxa"/>
          </w:tcPr>
          <w:p w14:paraId="2BB33F88"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N8</w:t>
            </w:r>
          </w:p>
        </w:tc>
        <w:tc>
          <w:tcPr>
            <w:tcW w:w="8789" w:type="dxa"/>
          </w:tcPr>
          <w:p w14:paraId="1698FC61"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vizibilității și recunoașterea pe piață a vinurilor produse în Republica Moldova și informarea consumatorului privind beneficiile consumului responsabil de vin</w:t>
            </w:r>
          </w:p>
        </w:tc>
      </w:tr>
      <w:tr w:rsidR="00E676EE" w:rsidRPr="001C1193" w14:paraId="49E51658" w14:textId="77777777" w:rsidTr="00DA6FC3">
        <w:tc>
          <w:tcPr>
            <w:tcW w:w="719" w:type="dxa"/>
          </w:tcPr>
          <w:p w14:paraId="370FD8C3"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lastRenderedPageBreak/>
              <w:t>N12</w:t>
            </w:r>
          </w:p>
        </w:tc>
        <w:tc>
          <w:tcPr>
            <w:tcW w:w="8789" w:type="dxa"/>
            <w:vAlign w:val="bottom"/>
          </w:tcPr>
          <w:p w14:paraId="75FB6F2D"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Menținerea interesului producătorilor de a se dezvolta în raport cu cerințele pieței oferind produse îmbunătățite calitativ, dar și cu o vizibilitate sporită pe piața internă și externă</w:t>
            </w:r>
          </w:p>
        </w:tc>
      </w:tr>
      <w:tr w:rsidR="00E676EE" w:rsidRPr="001C1193" w14:paraId="11EE3260" w14:textId="77777777" w:rsidTr="00DA6FC3">
        <w:tc>
          <w:tcPr>
            <w:tcW w:w="719" w:type="dxa"/>
          </w:tcPr>
          <w:p w14:paraId="749717B1"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N17</w:t>
            </w:r>
          </w:p>
        </w:tc>
        <w:tc>
          <w:tcPr>
            <w:tcW w:w="8789" w:type="dxa"/>
          </w:tcPr>
          <w:p w14:paraId="6374C674"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afacerilor apicole și garantarea siguranței alimentare</w:t>
            </w:r>
          </w:p>
        </w:tc>
      </w:tr>
      <w:tr w:rsidR="00E676EE" w:rsidRPr="001C1193" w14:paraId="0FE43C4A" w14:textId="77777777" w:rsidTr="00DA6FC3">
        <w:tc>
          <w:tcPr>
            <w:tcW w:w="719" w:type="dxa"/>
          </w:tcPr>
          <w:p w14:paraId="7A0F455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N18</w:t>
            </w:r>
          </w:p>
        </w:tc>
        <w:tc>
          <w:tcPr>
            <w:tcW w:w="8789" w:type="dxa"/>
          </w:tcPr>
          <w:p w14:paraId="36E525B4"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lanțului  scurt de aprovizionare</w:t>
            </w:r>
          </w:p>
        </w:tc>
      </w:tr>
      <w:tr w:rsidR="00E676EE" w:rsidRPr="001C1193" w14:paraId="1DF87343" w14:textId="77777777" w:rsidTr="00DA6FC3">
        <w:tc>
          <w:tcPr>
            <w:tcW w:w="719" w:type="dxa"/>
          </w:tcPr>
          <w:p w14:paraId="41E9AAD0"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N19</w:t>
            </w:r>
          </w:p>
        </w:tc>
        <w:tc>
          <w:tcPr>
            <w:tcW w:w="8789" w:type="dxa"/>
          </w:tcPr>
          <w:p w14:paraId="3C4AD5CA"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Promovarea consumului produselor ecologice</w:t>
            </w:r>
          </w:p>
        </w:tc>
      </w:tr>
      <w:tr w:rsidR="00E676EE" w:rsidRPr="001C1193" w14:paraId="309D11A3" w14:textId="77777777" w:rsidTr="00DA6FC3">
        <w:tc>
          <w:tcPr>
            <w:tcW w:w="719" w:type="dxa"/>
          </w:tcPr>
          <w:p w14:paraId="5F6A92C0"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N21</w:t>
            </w:r>
          </w:p>
        </w:tc>
        <w:tc>
          <w:tcPr>
            <w:tcW w:w="8789" w:type="dxa"/>
          </w:tcPr>
          <w:p w14:paraId="168CBF8C"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costurilor input-urilor în agricultura ecologică</w:t>
            </w:r>
          </w:p>
        </w:tc>
      </w:tr>
      <w:tr w:rsidR="00E676EE" w:rsidRPr="001C1193" w14:paraId="5DDD0317" w14:textId="77777777" w:rsidTr="00DA6FC3">
        <w:tc>
          <w:tcPr>
            <w:tcW w:w="719" w:type="dxa"/>
          </w:tcPr>
          <w:p w14:paraId="14BA616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N22</w:t>
            </w:r>
          </w:p>
        </w:tc>
        <w:tc>
          <w:tcPr>
            <w:tcW w:w="8789" w:type="dxa"/>
          </w:tcPr>
          <w:p w14:paraId="4D374EF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Încurajarea trecerii la agricultura ecologică</w:t>
            </w:r>
          </w:p>
        </w:tc>
      </w:tr>
      <w:tr w:rsidR="00E676EE" w:rsidRPr="001C1193" w14:paraId="7F409A43" w14:textId="77777777" w:rsidTr="00DA6FC3">
        <w:tc>
          <w:tcPr>
            <w:tcW w:w="719" w:type="dxa"/>
          </w:tcPr>
          <w:p w14:paraId="02CC6D64"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N24</w:t>
            </w:r>
          </w:p>
        </w:tc>
        <w:tc>
          <w:tcPr>
            <w:tcW w:w="8789" w:type="dxa"/>
          </w:tcPr>
          <w:p w14:paraId="778D353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deșeurilor, utilizarea și gestionarea ecologică a subproduselor, inclusiv reutilizarea și creșterea valorii acestora  (aplicarea criteriilor economiei circulare)</w:t>
            </w:r>
          </w:p>
        </w:tc>
      </w:tr>
      <w:tr w:rsidR="00E676EE" w:rsidRPr="001C1193" w14:paraId="602FE9F2" w14:textId="77777777" w:rsidTr="00DA6FC3">
        <w:tc>
          <w:tcPr>
            <w:tcW w:w="719" w:type="dxa"/>
          </w:tcPr>
          <w:p w14:paraId="6C6AEE2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N30</w:t>
            </w:r>
          </w:p>
        </w:tc>
        <w:tc>
          <w:tcPr>
            <w:tcW w:w="8789" w:type="dxa"/>
          </w:tcPr>
          <w:p w14:paraId="5D3F4B1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piețelor locale și facilitarea consumului autohton</w:t>
            </w:r>
          </w:p>
        </w:tc>
      </w:tr>
      <w:tr w:rsidR="00E676EE" w:rsidRPr="001C1193" w14:paraId="7C92CF38" w14:textId="77777777" w:rsidTr="00DA6FC3">
        <w:tc>
          <w:tcPr>
            <w:tcW w:w="719" w:type="dxa"/>
          </w:tcPr>
          <w:p w14:paraId="292EE52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N32</w:t>
            </w:r>
          </w:p>
        </w:tc>
        <w:tc>
          <w:tcPr>
            <w:tcW w:w="8789" w:type="dxa"/>
          </w:tcPr>
          <w:p w14:paraId="07199C6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calității și originii produselor (asigurarea trasabilității pentru consumatori)</w:t>
            </w:r>
          </w:p>
        </w:tc>
      </w:tr>
      <w:tr w:rsidR="00E676EE" w:rsidRPr="001C1193" w14:paraId="0436D39D" w14:textId="77777777" w:rsidTr="00DA6FC3">
        <w:tc>
          <w:tcPr>
            <w:tcW w:w="719" w:type="dxa"/>
          </w:tcPr>
          <w:p w14:paraId="27249E71"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N33</w:t>
            </w:r>
          </w:p>
        </w:tc>
        <w:tc>
          <w:tcPr>
            <w:tcW w:w="8789" w:type="dxa"/>
            <w:vAlign w:val="bottom"/>
          </w:tcPr>
          <w:p w14:paraId="42DF1BB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bunăstării animalelor</w:t>
            </w:r>
          </w:p>
        </w:tc>
      </w:tr>
      <w:tr w:rsidR="00E676EE" w:rsidRPr="001C1193" w14:paraId="120FF461" w14:textId="77777777" w:rsidTr="00DA6FC3">
        <w:tc>
          <w:tcPr>
            <w:tcW w:w="719" w:type="dxa"/>
          </w:tcPr>
          <w:p w14:paraId="4660CDE1"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N34</w:t>
            </w:r>
          </w:p>
        </w:tc>
        <w:tc>
          <w:tcPr>
            <w:tcW w:w="8789" w:type="dxa"/>
            <w:vAlign w:val="bottom"/>
          </w:tcPr>
          <w:p w14:paraId="0AC7122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răspunsului agriculturii la cerințele societății pentru alimente sigure și sănătoase</w:t>
            </w:r>
          </w:p>
        </w:tc>
      </w:tr>
      <w:tr w:rsidR="00E676EE" w:rsidRPr="001C1193" w14:paraId="1C0A75CC" w14:textId="77777777" w:rsidTr="00DA6FC3">
        <w:tc>
          <w:tcPr>
            <w:tcW w:w="719" w:type="dxa"/>
          </w:tcPr>
          <w:p w14:paraId="091EE60A"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N35</w:t>
            </w:r>
          </w:p>
        </w:tc>
        <w:tc>
          <w:tcPr>
            <w:tcW w:w="8789" w:type="dxa"/>
            <w:vAlign w:val="bottom"/>
          </w:tcPr>
          <w:p w14:paraId="016BB4F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utilizării pesticidelor și îmbunătățirea rezilienței la dăunători</w:t>
            </w:r>
          </w:p>
        </w:tc>
      </w:tr>
      <w:tr w:rsidR="00E676EE" w:rsidRPr="001C1193" w14:paraId="45702CE4" w14:textId="77777777" w:rsidTr="00DA6FC3">
        <w:tc>
          <w:tcPr>
            <w:tcW w:w="719" w:type="dxa"/>
          </w:tcPr>
          <w:p w14:paraId="5855D59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N36</w:t>
            </w:r>
          </w:p>
        </w:tc>
        <w:tc>
          <w:tcPr>
            <w:tcW w:w="8789" w:type="dxa"/>
            <w:vAlign w:val="bottom"/>
          </w:tcPr>
          <w:p w14:paraId="6FEF2BCC" w14:textId="0920F507" w:rsidR="00E676EE" w:rsidRPr="001C1193" w:rsidRDefault="00A0524A" w:rsidP="00E676EE">
            <w:pPr>
              <w:spacing w:after="0" w:line="240" w:lineRule="auto"/>
              <w:ind w:hanging="2"/>
              <w:jc w:val="both"/>
              <w:rPr>
                <w:rFonts w:ascii="Times New Roman" w:eastAsia="Times New Roman" w:hAnsi="Times New Roman" w:cs="Times New Roman"/>
                <w:kern w:val="0"/>
                <w:lang w:val="ro-MD" w:eastAsia="ro-RO"/>
                <w14:ligatures w14:val="none"/>
              </w:rPr>
            </w:pPr>
            <w:r w:rsidRPr="00A0524A">
              <w:rPr>
                <w:rFonts w:ascii="Times New Roman" w:eastAsia="Times New Roman" w:hAnsi="Times New Roman" w:cs="Times New Roman"/>
                <w:kern w:val="0"/>
                <w:lang w:val="ro-MD" w:eastAsia="ro-RO"/>
                <w14:ligatures w14:val="none"/>
              </w:rPr>
              <w:t>Reducerea pierderilor pe lanțul de producere și a risipei alimentare (inclusiv prin creșterea gradului de conștientizare a publicului cu privire la risipa alimentară)</w:t>
            </w:r>
          </w:p>
        </w:tc>
      </w:tr>
      <w:tr w:rsidR="00E676EE" w:rsidRPr="001C1193" w14:paraId="7A3E3659" w14:textId="77777777" w:rsidTr="00DA6FC3">
        <w:tc>
          <w:tcPr>
            <w:tcW w:w="719" w:type="dxa"/>
          </w:tcPr>
          <w:p w14:paraId="7B77035C"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N37</w:t>
            </w:r>
          </w:p>
        </w:tc>
        <w:tc>
          <w:tcPr>
            <w:tcW w:w="8789" w:type="dxa"/>
            <w:vAlign w:val="bottom"/>
          </w:tcPr>
          <w:p w14:paraId="1FC8ED24"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continuării de către tineri fermieri a activității în mediul rural</w:t>
            </w:r>
          </w:p>
        </w:tc>
      </w:tr>
      <w:tr w:rsidR="00E676EE" w:rsidRPr="001C1193" w14:paraId="233EF018" w14:textId="77777777" w:rsidTr="00DA6FC3">
        <w:tc>
          <w:tcPr>
            <w:tcW w:w="719" w:type="dxa"/>
          </w:tcPr>
          <w:p w14:paraId="3FB7DDFB"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N38</w:t>
            </w:r>
          </w:p>
        </w:tc>
        <w:tc>
          <w:tcPr>
            <w:tcW w:w="8789" w:type="dxa"/>
            <w:vAlign w:val="bottom"/>
          </w:tcPr>
          <w:p w14:paraId="0BCBC486" w14:textId="06BB942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Facilitarea dezvoltării sustenabile a </w:t>
            </w:r>
            <w:r w:rsidR="00AC56CA" w:rsidRPr="00AC56CA">
              <w:rPr>
                <w:rFonts w:ascii="Times New Roman" w:eastAsia="Times New Roman" w:hAnsi="Times New Roman" w:cs="Times New Roman"/>
                <w:kern w:val="0"/>
                <w:lang w:val="ro-MD" w:eastAsia="ro-RO"/>
                <w14:ligatures w14:val="none"/>
              </w:rPr>
              <w:t xml:space="preserve">micilor fermieri și a  </w:t>
            </w:r>
            <w:r w:rsidRPr="001C1193">
              <w:rPr>
                <w:rFonts w:ascii="Times New Roman" w:eastAsia="Times New Roman" w:hAnsi="Times New Roman" w:cs="Times New Roman"/>
                <w:kern w:val="0"/>
                <w:lang w:val="ro-MD" w:eastAsia="ro-RO"/>
                <w14:ligatures w14:val="none"/>
              </w:rPr>
              <w:t>fermelor de familie în zonele rurale</w:t>
            </w:r>
          </w:p>
        </w:tc>
      </w:tr>
      <w:tr w:rsidR="00E676EE" w:rsidRPr="001C1193" w14:paraId="5D60F7BC" w14:textId="77777777" w:rsidTr="00DA6FC3">
        <w:tc>
          <w:tcPr>
            <w:tcW w:w="719" w:type="dxa"/>
          </w:tcPr>
          <w:p w14:paraId="408D910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N39</w:t>
            </w:r>
          </w:p>
        </w:tc>
        <w:tc>
          <w:tcPr>
            <w:tcW w:w="8789" w:type="dxa"/>
            <w:vAlign w:val="bottom"/>
          </w:tcPr>
          <w:p w14:paraId="120177E3"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infrastructurii fizice, conexe afacerilor</w:t>
            </w:r>
          </w:p>
        </w:tc>
      </w:tr>
      <w:tr w:rsidR="00E676EE" w:rsidRPr="001C1193" w14:paraId="42954F5C" w14:textId="77777777" w:rsidTr="00DA6FC3">
        <w:tc>
          <w:tcPr>
            <w:tcW w:w="719" w:type="dxa"/>
          </w:tcPr>
          <w:p w14:paraId="6C0CD0F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N40</w:t>
            </w:r>
          </w:p>
        </w:tc>
        <w:tc>
          <w:tcPr>
            <w:tcW w:w="8789" w:type="dxa"/>
            <w:vAlign w:val="bottom"/>
          </w:tcPr>
          <w:p w14:paraId="42B8B21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Extinderea activităților neagricole în mediul rural prin diversificarea activităților și creșterea gradului de ocupare a forței de muncă din mediul rural</w:t>
            </w:r>
          </w:p>
        </w:tc>
      </w:tr>
      <w:tr w:rsidR="00E676EE" w:rsidRPr="001C1193" w14:paraId="1B5FEBF2" w14:textId="77777777" w:rsidTr="00DA6FC3">
        <w:tc>
          <w:tcPr>
            <w:tcW w:w="719" w:type="dxa"/>
          </w:tcPr>
          <w:p w14:paraId="751253E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N41</w:t>
            </w:r>
          </w:p>
        </w:tc>
        <w:tc>
          <w:tcPr>
            <w:tcW w:w="8789" w:type="dxa"/>
          </w:tcPr>
          <w:p w14:paraId="5B2AFE0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Promovarea LEADER</w:t>
            </w:r>
          </w:p>
        </w:tc>
      </w:tr>
      <w:tr w:rsidR="00E676EE" w:rsidRPr="001C1193" w14:paraId="1A233B23" w14:textId="77777777" w:rsidTr="00DA6FC3">
        <w:tc>
          <w:tcPr>
            <w:tcW w:w="719" w:type="dxa"/>
          </w:tcPr>
          <w:p w14:paraId="49EB6C7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N42</w:t>
            </w:r>
          </w:p>
        </w:tc>
        <w:tc>
          <w:tcPr>
            <w:tcW w:w="8789" w:type="dxa"/>
            <w:vAlign w:val="bottom"/>
          </w:tcPr>
          <w:p w14:paraId="67AE05D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Crearea si dezvoltarea sistemului AKIS</w:t>
            </w:r>
          </w:p>
        </w:tc>
      </w:tr>
      <w:tr w:rsidR="00E676EE" w:rsidRPr="001C1193" w14:paraId="297B78FC" w14:textId="77777777" w:rsidTr="00DA6FC3">
        <w:tc>
          <w:tcPr>
            <w:tcW w:w="719" w:type="dxa"/>
          </w:tcPr>
          <w:p w14:paraId="54A0775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N43</w:t>
            </w:r>
          </w:p>
        </w:tc>
        <w:tc>
          <w:tcPr>
            <w:tcW w:w="8789" w:type="dxa"/>
            <w:vAlign w:val="bottom"/>
          </w:tcPr>
          <w:p w14:paraId="2B10403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Acordarea de servicii de consiliere fermierilor și întreprinzătorilor din mediul rural</w:t>
            </w:r>
          </w:p>
        </w:tc>
      </w:tr>
    </w:tbl>
    <w:p w14:paraId="00DD2595"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EF763ED"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2.3.3 Strategia de intervenție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2311"/>
        <w:gridCol w:w="2909"/>
        <w:gridCol w:w="2725"/>
      </w:tblGrid>
      <w:tr w:rsidR="00E676EE" w:rsidRPr="003A78D5" w14:paraId="23BE3D59" w14:textId="77777777" w:rsidTr="00DA6FC3">
        <w:tc>
          <w:tcPr>
            <w:tcW w:w="1548" w:type="dxa"/>
          </w:tcPr>
          <w:p w14:paraId="33C147AD" w14:textId="77777777" w:rsidR="00E676EE" w:rsidRPr="003A78D5"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Forma de intervenție</w:t>
            </w:r>
          </w:p>
        </w:tc>
        <w:tc>
          <w:tcPr>
            <w:tcW w:w="2311" w:type="dxa"/>
          </w:tcPr>
          <w:p w14:paraId="18E78F37" w14:textId="77777777" w:rsidR="00E676EE" w:rsidRPr="003A78D5"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Tip de intervenției</w:t>
            </w:r>
          </w:p>
        </w:tc>
        <w:tc>
          <w:tcPr>
            <w:tcW w:w="2909" w:type="dxa"/>
          </w:tcPr>
          <w:p w14:paraId="066E02E2" w14:textId="77777777" w:rsidR="00E676EE" w:rsidRPr="003A78D5"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Cod de intervenție - Denumire</w:t>
            </w:r>
          </w:p>
        </w:tc>
        <w:tc>
          <w:tcPr>
            <w:tcW w:w="2725" w:type="dxa"/>
          </w:tcPr>
          <w:p w14:paraId="457139AB" w14:textId="77777777" w:rsidR="00E676EE" w:rsidRPr="003A78D5"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Indicator comun de realizare</w:t>
            </w:r>
          </w:p>
        </w:tc>
      </w:tr>
      <w:tr w:rsidR="00E625E3" w:rsidRPr="003A78D5" w14:paraId="4CD044C8" w14:textId="77777777" w:rsidTr="00DA6FC3">
        <w:tc>
          <w:tcPr>
            <w:tcW w:w="1548" w:type="dxa"/>
          </w:tcPr>
          <w:p w14:paraId="54444C35" w14:textId="7CF77705" w:rsidR="00E625E3" w:rsidRPr="003A78D5" w:rsidRDefault="00E625E3" w:rsidP="00E625E3">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311" w:type="dxa"/>
          </w:tcPr>
          <w:p w14:paraId="5B2C7507" w14:textId="07CD916E" w:rsidR="00E625E3" w:rsidRPr="003A78D5" w:rsidRDefault="00E625E3" w:rsidP="00E625E3">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5F7053">
              <w:rPr>
                <w:rFonts w:ascii="Times New Roman" w:eastAsia="Times New Roman" w:hAnsi="Times New Roman" w:cs="Times New Roman"/>
                <w:kern w:val="0"/>
                <w:lang w:val="ro-MD" w:eastAsia="ro-RO"/>
                <w14:ligatures w14:val="none"/>
              </w:rPr>
              <w:t>Plăți directe cuplate - art. 20, alin. (1)</w:t>
            </w:r>
          </w:p>
        </w:tc>
        <w:tc>
          <w:tcPr>
            <w:tcW w:w="2909" w:type="dxa"/>
          </w:tcPr>
          <w:p w14:paraId="53927D56" w14:textId="15CD4875" w:rsidR="00E625E3" w:rsidRPr="003A78D5" w:rsidRDefault="00E625E3" w:rsidP="00E625E3">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PD-04 Sprijin cuplat pentru venit – kg de lapte de bovine, ovine și caprine</w:t>
            </w:r>
          </w:p>
        </w:tc>
        <w:tc>
          <w:tcPr>
            <w:tcW w:w="2725" w:type="dxa"/>
          </w:tcPr>
          <w:p w14:paraId="35DF2662" w14:textId="7F616E17" w:rsidR="00E625E3" w:rsidRPr="003A78D5" w:rsidRDefault="00E625E3" w:rsidP="00E625E3">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O.7 Numărul de animale care beneficiază de sprijin cuplat pentru venit</w:t>
            </w:r>
          </w:p>
        </w:tc>
      </w:tr>
      <w:tr w:rsidR="00E625E3" w:rsidRPr="003A78D5" w14:paraId="58386C6F" w14:textId="77777777" w:rsidTr="00DA6FC3">
        <w:tc>
          <w:tcPr>
            <w:tcW w:w="1548" w:type="dxa"/>
          </w:tcPr>
          <w:p w14:paraId="335F95E0" w14:textId="57C97465" w:rsidR="00E625E3" w:rsidRPr="003A78D5" w:rsidRDefault="00E625E3" w:rsidP="00E625E3">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311" w:type="dxa"/>
          </w:tcPr>
          <w:p w14:paraId="75058AB6" w14:textId="5F89CAD0" w:rsidR="00E625E3" w:rsidRPr="003A78D5" w:rsidRDefault="00E625E3" w:rsidP="00E625E3">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5F7053">
              <w:rPr>
                <w:rFonts w:ascii="Times New Roman" w:eastAsia="Times New Roman" w:hAnsi="Times New Roman" w:cs="Times New Roman"/>
                <w:kern w:val="0"/>
                <w:lang w:val="ro-MD" w:eastAsia="ro-RO"/>
                <w14:ligatures w14:val="none"/>
              </w:rPr>
              <w:t>Plăți directe cuplate - art. 20, alin. (1)</w:t>
            </w:r>
          </w:p>
        </w:tc>
        <w:tc>
          <w:tcPr>
            <w:tcW w:w="2909" w:type="dxa"/>
          </w:tcPr>
          <w:p w14:paraId="70A76E3C" w14:textId="76A3E98E" w:rsidR="00E625E3" w:rsidRPr="003A78D5" w:rsidRDefault="00E625E3" w:rsidP="00E625E3">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PD-05 Sprijin cuplat pentru venit - carne </w:t>
            </w:r>
            <w:r>
              <w:rPr>
                <w:rFonts w:ascii="Times New Roman" w:eastAsia="Times New Roman" w:hAnsi="Times New Roman" w:cs="Times New Roman"/>
                <w:kern w:val="0"/>
                <w:lang w:val="ro-MD" w:eastAsia="ro-RO"/>
                <w14:ligatures w14:val="none"/>
              </w:rPr>
              <w:t>bovine</w:t>
            </w:r>
            <w:r w:rsidRPr="003A78D5">
              <w:rPr>
                <w:rFonts w:ascii="Times New Roman" w:eastAsia="Times New Roman" w:hAnsi="Times New Roman" w:cs="Times New Roman"/>
                <w:kern w:val="0"/>
                <w:lang w:val="ro-MD" w:eastAsia="ro-RO"/>
                <w14:ligatures w14:val="none"/>
              </w:rPr>
              <w:t>, ovine, porc, pasăre și iepure</w:t>
            </w:r>
          </w:p>
        </w:tc>
        <w:tc>
          <w:tcPr>
            <w:tcW w:w="2725" w:type="dxa"/>
          </w:tcPr>
          <w:p w14:paraId="623CF964" w14:textId="4008E852" w:rsidR="00E625E3" w:rsidRPr="003A78D5" w:rsidRDefault="00E625E3" w:rsidP="00E625E3">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O.7 Numărul de animale care beneficiază de sprijin cuplat pentru venit</w:t>
            </w:r>
          </w:p>
        </w:tc>
      </w:tr>
      <w:tr w:rsidR="00E625E3" w:rsidRPr="003A78D5" w14:paraId="59C2FA47" w14:textId="77777777" w:rsidTr="00DA6FC3">
        <w:tc>
          <w:tcPr>
            <w:tcW w:w="1548" w:type="dxa"/>
          </w:tcPr>
          <w:p w14:paraId="5B618485" w14:textId="30C570F3" w:rsidR="00E625E3" w:rsidRPr="003A78D5" w:rsidRDefault="00E625E3" w:rsidP="00E625E3">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311" w:type="dxa"/>
          </w:tcPr>
          <w:p w14:paraId="4725D482" w14:textId="76CAA4D8" w:rsidR="00E625E3" w:rsidRPr="003A78D5" w:rsidRDefault="00E625E3" w:rsidP="00E625E3">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5F7053">
              <w:rPr>
                <w:rFonts w:ascii="Times New Roman" w:eastAsia="Times New Roman" w:hAnsi="Times New Roman" w:cs="Times New Roman"/>
                <w:kern w:val="0"/>
                <w:lang w:val="ro-MD" w:eastAsia="ro-RO"/>
                <w14:ligatures w14:val="none"/>
              </w:rPr>
              <w:t>Plăți directe cuplate - art. 20, alin. (1)</w:t>
            </w:r>
          </w:p>
        </w:tc>
        <w:tc>
          <w:tcPr>
            <w:tcW w:w="2909" w:type="dxa"/>
          </w:tcPr>
          <w:p w14:paraId="1156522D" w14:textId="68F24985" w:rsidR="00E625E3" w:rsidRPr="003A78D5" w:rsidRDefault="00E625E3" w:rsidP="00E625E3">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PD-06 Sprijin cuplat pentru venit per cap de animal pentru tineret bovin, ovin și caprin, precum și pentru cabaline</w:t>
            </w:r>
          </w:p>
        </w:tc>
        <w:tc>
          <w:tcPr>
            <w:tcW w:w="2725" w:type="dxa"/>
          </w:tcPr>
          <w:p w14:paraId="379B3EBF" w14:textId="31FB5C24" w:rsidR="00E625E3" w:rsidRPr="003A78D5" w:rsidRDefault="00E625E3" w:rsidP="00E625E3">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O.7 Numărul de animale care beneficiază de sprijin cuplat pentru venit</w:t>
            </w:r>
          </w:p>
        </w:tc>
      </w:tr>
      <w:tr w:rsidR="00CE6E74" w:rsidRPr="003A78D5" w14:paraId="1C23F927" w14:textId="77777777" w:rsidTr="00DA6FC3">
        <w:tc>
          <w:tcPr>
            <w:tcW w:w="1548" w:type="dxa"/>
          </w:tcPr>
          <w:p w14:paraId="73FC06F6" w14:textId="31476928" w:rsidR="00CE6E74" w:rsidRPr="003A78D5" w:rsidRDefault="00CE6E74" w:rsidP="00CE6E7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Intervenții sectoriale</w:t>
            </w:r>
          </w:p>
        </w:tc>
        <w:tc>
          <w:tcPr>
            <w:tcW w:w="2311" w:type="dxa"/>
          </w:tcPr>
          <w:p w14:paraId="26A3F77E" w14:textId="1B99E0E6" w:rsidR="00CE6E74" w:rsidRPr="005F7053" w:rsidRDefault="00CE6E74" w:rsidP="00CE6E7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Sectorul vitivinicol</w:t>
            </w:r>
            <w:r>
              <w:rPr>
                <w:rFonts w:ascii="Times New Roman" w:eastAsia="Times New Roman" w:hAnsi="Times New Roman" w:cs="Times New Roman"/>
                <w:kern w:val="0"/>
                <w:lang w:val="ro-MD"/>
                <w14:ligatures w14:val="none"/>
              </w:rPr>
              <w:t xml:space="preserve"> </w:t>
            </w:r>
            <w:r w:rsidRPr="00726ED8">
              <w:rPr>
                <w:rFonts w:ascii="Times New Roman" w:eastAsia="Times New Roman" w:hAnsi="Times New Roman" w:cs="Times New Roman"/>
                <w:kern w:val="0"/>
                <w:lang w:val="ro-MD"/>
                <w14:ligatures w14:val="none"/>
              </w:rPr>
              <w:t xml:space="preserve">– art. 21, alin. (1), </w:t>
            </w:r>
            <w:r>
              <w:rPr>
                <w:rFonts w:ascii="Times New Roman" w:eastAsia="Times New Roman" w:hAnsi="Times New Roman" w:cs="Times New Roman"/>
                <w:kern w:val="0"/>
                <w:lang w:val="ro-MD"/>
                <w14:ligatures w14:val="none"/>
              </w:rPr>
              <w:t>c</w:t>
            </w:r>
            <w:r w:rsidRPr="00726ED8">
              <w:rPr>
                <w:rFonts w:ascii="Times New Roman" w:eastAsia="Times New Roman" w:hAnsi="Times New Roman" w:cs="Times New Roman"/>
                <w:kern w:val="0"/>
                <w:lang w:val="ro-MD"/>
                <w14:ligatures w14:val="none"/>
              </w:rPr>
              <w:t>)</w:t>
            </w:r>
          </w:p>
        </w:tc>
        <w:tc>
          <w:tcPr>
            <w:tcW w:w="2909" w:type="dxa"/>
          </w:tcPr>
          <w:p w14:paraId="7B5A5471" w14:textId="7955A853" w:rsidR="00CE6E74" w:rsidRPr="003A78D5" w:rsidRDefault="00CE6E74" w:rsidP="00CE6E7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IS-V-02 Măsuri de sprijin pentru sporirea competitivității unităților vinicole</w:t>
            </w:r>
          </w:p>
        </w:tc>
        <w:tc>
          <w:tcPr>
            <w:tcW w:w="2725" w:type="dxa"/>
          </w:tcPr>
          <w:p w14:paraId="536671AE" w14:textId="66277102" w:rsidR="00CE6E74" w:rsidRPr="003A78D5" w:rsidRDefault="00CE6E74" w:rsidP="00CE6E7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O.3 Numărul de proiecte, hectare, sau de unități care beneficiază de sprijin în sectorul vitivinicol</w:t>
            </w:r>
          </w:p>
        </w:tc>
      </w:tr>
      <w:tr w:rsidR="00CE6E74" w:rsidRPr="003A78D5" w14:paraId="2ECAD0EA" w14:textId="77777777" w:rsidTr="00DA6FC3">
        <w:tc>
          <w:tcPr>
            <w:tcW w:w="1548" w:type="dxa"/>
          </w:tcPr>
          <w:p w14:paraId="6CEB9BEC" w14:textId="2FBDCB95" w:rsidR="00CE6E74" w:rsidRPr="003A78D5" w:rsidRDefault="00CE6E74" w:rsidP="00CE6E7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Intervenții sectoriale</w:t>
            </w:r>
          </w:p>
        </w:tc>
        <w:tc>
          <w:tcPr>
            <w:tcW w:w="2311" w:type="dxa"/>
          </w:tcPr>
          <w:p w14:paraId="503D1FC2" w14:textId="369DB229" w:rsidR="00CE6E74" w:rsidRDefault="00CE6E74" w:rsidP="00CE6E7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Sectorul fructelor și legumelor, alte sectoare  </w:t>
            </w:r>
          </w:p>
          <w:p w14:paraId="25C9A2D3" w14:textId="2D768374" w:rsidR="00CE6E74" w:rsidRPr="003A78D5" w:rsidRDefault="00CE6E74" w:rsidP="00CE6E7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E625E3">
              <w:rPr>
                <w:rFonts w:ascii="Times New Roman" w:eastAsia="Times New Roman" w:hAnsi="Times New Roman" w:cs="Times New Roman"/>
                <w:kern w:val="0"/>
                <w:lang w:val="ro-MD" w:eastAsia="ro-RO"/>
                <w14:ligatures w14:val="none"/>
              </w:rPr>
              <w:t>- art. 2</w:t>
            </w:r>
            <w:r>
              <w:rPr>
                <w:rFonts w:ascii="Times New Roman" w:eastAsia="Times New Roman" w:hAnsi="Times New Roman" w:cs="Times New Roman"/>
                <w:kern w:val="0"/>
                <w:lang w:val="ro-MD" w:eastAsia="ro-RO"/>
                <w14:ligatures w14:val="none"/>
              </w:rPr>
              <w:t>1</w:t>
            </w:r>
            <w:r w:rsidRPr="00E625E3">
              <w:rPr>
                <w:rFonts w:ascii="Times New Roman" w:eastAsia="Times New Roman" w:hAnsi="Times New Roman" w:cs="Times New Roman"/>
                <w:kern w:val="0"/>
                <w:lang w:val="ro-MD" w:eastAsia="ro-RO"/>
                <w14:ligatures w14:val="none"/>
              </w:rPr>
              <w:t xml:space="preserve">, alin. (1), lit. </w:t>
            </w:r>
            <w:r>
              <w:rPr>
                <w:rFonts w:ascii="Times New Roman" w:eastAsia="Times New Roman" w:hAnsi="Times New Roman" w:cs="Times New Roman"/>
                <w:kern w:val="0"/>
                <w:lang w:val="ro-MD" w:eastAsia="ro-RO"/>
                <w14:ligatures w14:val="none"/>
              </w:rPr>
              <w:t>a</w:t>
            </w:r>
            <w:r w:rsidRPr="00E625E3">
              <w:rPr>
                <w:rFonts w:ascii="Times New Roman" w:eastAsia="Times New Roman" w:hAnsi="Times New Roman" w:cs="Times New Roman"/>
                <w:kern w:val="0"/>
                <w:lang w:val="ro-MD" w:eastAsia="ro-RO"/>
                <w14:ligatures w14:val="none"/>
              </w:rPr>
              <w:t>)</w:t>
            </w:r>
            <w:r>
              <w:rPr>
                <w:rFonts w:ascii="Times New Roman" w:eastAsia="Times New Roman" w:hAnsi="Times New Roman" w:cs="Times New Roman"/>
                <w:kern w:val="0"/>
                <w:lang w:val="ro-MD" w:eastAsia="ro-RO"/>
                <w14:ligatures w14:val="none"/>
              </w:rPr>
              <w:t xml:space="preserve"> și d)</w:t>
            </w:r>
          </w:p>
        </w:tc>
        <w:tc>
          <w:tcPr>
            <w:tcW w:w="2909" w:type="dxa"/>
          </w:tcPr>
          <w:p w14:paraId="43783652" w14:textId="18071926" w:rsidR="00CE6E74" w:rsidRPr="003A78D5" w:rsidRDefault="00CE6E74" w:rsidP="00CE6E7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IS-C-05 Sprijin pentru încadrarea în scheme de calitate</w:t>
            </w:r>
          </w:p>
        </w:tc>
        <w:tc>
          <w:tcPr>
            <w:tcW w:w="2725" w:type="dxa"/>
          </w:tcPr>
          <w:p w14:paraId="75C8AE12" w14:textId="3512BF5D" w:rsidR="00CE6E74" w:rsidRPr="003A78D5" w:rsidRDefault="00CE6E74" w:rsidP="00CE6E7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O.11 Numărul beneficiarilor care primesc sprijin pentru a participa la sisteme de calitate oficiale</w:t>
            </w:r>
          </w:p>
        </w:tc>
      </w:tr>
      <w:tr w:rsidR="00CE6E74" w:rsidRPr="003A78D5" w14:paraId="0BCD4146" w14:textId="77777777" w:rsidTr="00DA6FC3">
        <w:tc>
          <w:tcPr>
            <w:tcW w:w="1548" w:type="dxa"/>
          </w:tcPr>
          <w:p w14:paraId="5D1A3B45" w14:textId="4D399098" w:rsidR="00CE6E74" w:rsidRPr="003A78D5" w:rsidRDefault="00CE6E74" w:rsidP="00CE6E7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Dezvoltarea Rurală</w:t>
            </w:r>
          </w:p>
        </w:tc>
        <w:tc>
          <w:tcPr>
            <w:tcW w:w="2311" w:type="dxa"/>
          </w:tcPr>
          <w:p w14:paraId="5260B3E9" w14:textId="346CF0E9" w:rsidR="00CE6E74" w:rsidRPr="003A78D5" w:rsidRDefault="00CE6E74" w:rsidP="00CE6E7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 xml:space="preserve">Efectuarea investițiilor în produse agricole </w:t>
            </w:r>
            <w:proofErr w:type="spellStart"/>
            <w:r w:rsidRPr="003A78D5">
              <w:rPr>
                <w:rFonts w:ascii="Times New Roman" w:eastAsia="Times New Roman" w:hAnsi="Times New Roman" w:cs="Times New Roman"/>
                <w:kern w:val="0"/>
                <w:lang w:val="ro-MD"/>
                <w14:ligatures w14:val="none"/>
              </w:rPr>
              <w:t>şi</w:t>
            </w:r>
            <w:proofErr w:type="spellEnd"/>
            <w:r w:rsidRPr="003A78D5">
              <w:rPr>
                <w:rFonts w:ascii="Times New Roman" w:eastAsia="Times New Roman" w:hAnsi="Times New Roman" w:cs="Times New Roman"/>
                <w:kern w:val="0"/>
                <w:lang w:val="ro-MD"/>
                <w14:ligatures w14:val="none"/>
              </w:rPr>
              <w:t xml:space="preserve"> produse alimentare cu valoare adăugată - art. 22, alin. (1), lit. c)</w:t>
            </w:r>
          </w:p>
        </w:tc>
        <w:tc>
          <w:tcPr>
            <w:tcW w:w="2909" w:type="dxa"/>
          </w:tcPr>
          <w:p w14:paraId="62E2D66C" w14:textId="30835959" w:rsidR="00CE6E74" w:rsidRPr="003A78D5" w:rsidRDefault="00CE6E74" w:rsidP="00CE6E7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DR-02 Construcția sau modernizarea exploatațiilor zootehnice</w:t>
            </w:r>
          </w:p>
        </w:tc>
        <w:tc>
          <w:tcPr>
            <w:tcW w:w="2725" w:type="dxa"/>
          </w:tcPr>
          <w:p w14:paraId="3348D2D7" w14:textId="35FA10DF" w:rsidR="00CE6E74" w:rsidRPr="003A78D5" w:rsidRDefault="00CE6E74" w:rsidP="00CE6E74">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eastAsia="ro-RO"/>
                <w14:ligatures w14:val="none"/>
              </w:rPr>
              <w:t>O.2 Numărul de operațiuni sau unități care beneficiază de sprijin pentru investiții</w:t>
            </w:r>
          </w:p>
        </w:tc>
      </w:tr>
      <w:tr w:rsidR="00CE6E74" w:rsidRPr="003A78D5" w14:paraId="1DAC574A" w14:textId="77777777" w:rsidTr="00DA6FC3">
        <w:tc>
          <w:tcPr>
            <w:tcW w:w="1548" w:type="dxa"/>
          </w:tcPr>
          <w:p w14:paraId="5213B497" w14:textId="77777777" w:rsidR="00CE6E74" w:rsidRPr="003A78D5" w:rsidRDefault="00CE6E74" w:rsidP="00CE6E7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lastRenderedPageBreak/>
              <w:t>Dezvoltarea rurală</w:t>
            </w:r>
          </w:p>
        </w:tc>
        <w:tc>
          <w:tcPr>
            <w:tcW w:w="2311" w:type="dxa"/>
          </w:tcPr>
          <w:p w14:paraId="5903D999" w14:textId="5DD05F26" w:rsidR="00CE6E74" w:rsidRPr="003A78D5" w:rsidRDefault="00CE6E74" w:rsidP="00CE6E7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 xml:space="preserve">Asumarea angajamentelor în materie de mediu și climă și a altor angajamente în materie de gestionare </w:t>
            </w:r>
            <w:r w:rsidRPr="00E625E3">
              <w:rPr>
                <w:rFonts w:ascii="Times New Roman" w:eastAsia="Times New Roman" w:hAnsi="Times New Roman" w:cs="Times New Roman"/>
                <w:kern w:val="0"/>
                <w:lang w:val="ro-MD" w:eastAsia="ro-RO"/>
                <w14:ligatures w14:val="none"/>
              </w:rPr>
              <w:t xml:space="preserve">- art. 22, alin. (1), lit. </w:t>
            </w:r>
            <w:r>
              <w:rPr>
                <w:rFonts w:ascii="Times New Roman" w:eastAsia="Times New Roman" w:hAnsi="Times New Roman" w:cs="Times New Roman"/>
                <w:kern w:val="0"/>
                <w:lang w:val="ro-MD" w:eastAsia="ro-RO"/>
                <w14:ligatures w14:val="none"/>
              </w:rPr>
              <w:t>a</w:t>
            </w:r>
            <w:r w:rsidRPr="00E625E3">
              <w:rPr>
                <w:rFonts w:ascii="Times New Roman" w:eastAsia="Times New Roman" w:hAnsi="Times New Roman" w:cs="Times New Roman"/>
                <w:kern w:val="0"/>
                <w:lang w:val="ro-MD" w:eastAsia="ro-RO"/>
                <w14:ligatures w14:val="none"/>
              </w:rPr>
              <w:t>)</w:t>
            </w:r>
          </w:p>
        </w:tc>
        <w:tc>
          <w:tcPr>
            <w:tcW w:w="2909" w:type="dxa"/>
          </w:tcPr>
          <w:p w14:paraId="03BFAD22" w14:textId="63FF5181" w:rsidR="00CE6E74" w:rsidRPr="003A78D5" w:rsidRDefault="00CE6E74" w:rsidP="00CE6E7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DR-05 Agricultura ecologică - conversie și menținerea certificării</w:t>
            </w:r>
          </w:p>
        </w:tc>
        <w:tc>
          <w:tcPr>
            <w:tcW w:w="2725" w:type="dxa"/>
          </w:tcPr>
          <w:p w14:paraId="6B61B010" w14:textId="288D0423" w:rsidR="00CE6E74" w:rsidRPr="003A78D5" w:rsidRDefault="00CE6E74" w:rsidP="00CE6E74">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O.9 Numărul de hectare sau numărul altor unități care beneficiază de sprijin pentru agricultura ecologică</w:t>
            </w:r>
          </w:p>
        </w:tc>
      </w:tr>
    </w:tbl>
    <w:p w14:paraId="5BAD6CD7"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27355A89"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2.3.4 Descrierea obiectivului și justificarea intervențiilor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E676EE" w:rsidRPr="001C1193" w14:paraId="77BA17EE" w14:textId="77777777" w:rsidTr="00DA6FC3">
        <w:tc>
          <w:tcPr>
            <w:tcW w:w="9508" w:type="dxa"/>
          </w:tcPr>
          <w:p w14:paraId="44DEF8DC"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Satisfacerea exigențelor societale privind calitatea, siguranța și trasabilitatea alimentelor se realizează prin promovarea și sprijinirea utilizării schemelor de calitate, a certificării produselor și a capacității producătorilor de a monitoriza parametrii de calitate și de siguranță ai produselor lor. Opțiunea de certificare în cadrul diferitelor scheme de calitate trebuie să se bazeze atât pe capacitatea de a respecta cerințele tehnice, cât și pe conștientizarea potențialului superior de valorificare pe piață, inclusiv pe piețele locale și în lanțurile scurte de aprovizionare. Certificarea oferă consumatorului garanții privind calitatea, originea și modul de producere, contribuind la creșterea încrederii și la îmbunătățirea independenței strategice în aprovizionarea cu alimente.</w:t>
            </w:r>
          </w:p>
          <w:p w14:paraId="38FDE784"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Valoarea adăugată mai înaltă a produselor certificate conform schemelor de calitate constituie un instrument important pentru creșterea performanțelor economice ale producătorilor, menținerea interesului acestora de a se dezvolta în raport cu cerințele pieței și consolidarea competitivității produselor autohtone pe piețele internă și externă. Participarea la scheme de calitate permite fermierilor să beneficieze de interesul crescut pentru produse locale, regionale sau cu specific tradițional, care garantează originea, autenticitatea și calitatea, sprijinind totodată dezvoltarea piețelor locale, a lanțurilor scurte și a economiei rurale. Unele dintre schemele de calitate sprijinite includ cerințe superioare privind bunăstarea animalelor și limitarea utilizării antimicrobienelor, în special în sectoarele unde aceste aspecte sunt relevante. Prin aderarea la astfel de scheme, producătorii își asumă angajamente care depășesc cerințele minime legale, contribuind la reducerea utilizării antibioticelor, la îmbunătățirea stării de sănătate a animalelor și la creșterea încrederii consumatorilor în siguranța produselor de origine animală.</w:t>
            </w:r>
          </w:p>
          <w:p w14:paraId="7FA77363"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Intervenția „Sprijin pentru încadrarea în scheme de calitate” are ca obiectiv asigurarea producției, prelucrării și comercializării de produse agroalimentare de înaltă calitate, inclusiv vinuri și produse specifice, îmbunătățind poziția fermierilor în lanțul valoric prin acces la mărci și sisteme de certificare recunoscute. Pentru a facilita participarea la reglementările UE sau naționale privind calitatea, intervenția acoperă costurile legate de aderare, participare și control, reducând barierele de intrare în schemele de calitate, în special pentru ferme de familie și întreprinderi mici și mijlocii. Mărcile și schemele de calitate contribuie la protejarea denumirilor și la prevenirea utilizării abuzive sau imitării produselor, consolidând în același timp recunoașterea vinurilor și produselor moldovenești pe piețe și susținând consumul responsabil.</w:t>
            </w:r>
          </w:p>
          <w:p w14:paraId="5602A542"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Intervenția susține și acțiuni de informare și promovare care au rolul de a crește gradul de cunoaștere al consumatorilor cu privire la sistemele de calitate și beneficiile produselor certificate, inclusiv produse ecologice și produse cu specific local sau tradițional. Aceste acțiuni pot include campanii de informare, participarea la târguri și expoziții, activități de formare, precum și implementarea de sisteme de trasabilitate și certificare, în special în sectorul fructelor și legumelor, în vederea creșterii proporției de produse care îndeplinesc cerințele sistemelor de asigurare a calității și siguranței alimentare.</w:t>
            </w:r>
          </w:p>
          <w:p w14:paraId="3E8ABE67"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În sectorul apicol, intervenția „Sprijin pentru dezvoltarea sectorului apicol” urmărește îmbunătățirea siguranței și calității mierii și a altor produse apicole, precum și menținerea unei stări bune de sănătate a coloniilor de albine. Prin sprijin pentru investiții, servicii de consiliere, promovare și monitorizare, se contribuie la creșterea rezilienței și sustenabilității afacerilor apicole, la garantarea siguranței alimentare și la consolidarea rolului apiculturii în biodiversitate și polenizare. Consumatorii vor fi informați mai bine asupra calității mierii și a importanței produselor apicole într-o alimentație sănătoasă, iar producătorii vor </w:t>
            </w:r>
            <w:r w:rsidRPr="001C1193">
              <w:rPr>
                <w:rFonts w:ascii="Times New Roman" w:eastAsia="Times New Roman" w:hAnsi="Times New Roman" w:cs="Times New Roman"/>
                <w:kern w:val="0"/>
                <w:lang w:val="ro-MD"/>
                <w14:ligatures w14:val="none"/>
              </w:rPr>
              <w:lastRenderedPageBreak/>
              <w:t>fi încurajați să reducă pierderile, să valorifice subprodusele și să își diversifice canalele de comercializare, inclusiv prin lanțuri scurte și agroturism.</w:t>
            </w:r>
          </w:p>
          <w:p w14:paraId="6BB73EB2"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Intervențiile de tip investiții în diversificarea activităților economice neagricole, bioeconomia circulară și agroturism susțin dezvoltarea rurală prin valorificarea mai bună a produselor și subproduselor agroalimentare, reducerea deșeurilor și creșterea gradului de reutilizare, în concordanță cu principiile economiei circulare. Aceste intervenții creează oportunități suplimentare de venit, contribuie la extinderea activităților neagricole în mediul rural, la creșterea ocupării și la dezvoltarea infrastructurii fizice conexe afacerilor, sprijinind totodată menținerea tinerilor fermieri și a fermelor de familie în zonele rurale.</w:t>
            </w:r>
          </w:p>
          <w:p w14:paraId="6FED253A" w14:textId="77777777" w:rsidR="00E676EE" w:rsidRPr="001C1193" w:rsidRDefault="00E676EE" w:rsidP="00E676EE">
            <w:pPr>
              <w:pBdr>
                <w:top w:val="nil"/>
                <w:left w:val="nil"/>
                <w:bottom w:val="nil"/>
                <w:right w:val="nil"/>
                <w:between w:val="nil"/>
              </w:pBd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Prin ansamblul acestor intervenții, OS 2.3 răspunde nevoilor identificate de îmbunătățire a calității și originii produselor, de consolidare a lanțurilor scurte, de reducere a pierderilor și risipei alimentare și de dezvoltare a afacerilor rurale sustenabile, contribuind la o mai bună aliniere la cerințele societății pentru alimente sigure, sănătoase și trasabile, precum și la creșterea vizibilității și recunoașterii produselor moldovenești pe piețele interne și externe.</w:t>
            </w:r>
          </w:p>
        </w:tc>
      </w:tr>
    </w:tbl>
    <w:p w14:paraId="3934FB06"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408EEEDF"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2.3.5 Indicatori de rezultat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804"/>
        <w:gridCol w:w="1985"/>
      </w:tblGrid>
      <w:tr w:rsidR="00E676EE" w:rsidRPr="001C1193" w14:paraId="250EC60B" w14:textId="77777777" w:rsidTr="00DA6FC3">
        <w:tc>
          <w:tcPr>
            <w:tcW w:w="709" w:type="dxa"/>
            <w:shd w:val="clear" w:color="auto" w:fill="D9D9D9"/>
          </w:tcPr>
          <w:p w14:paraId="466EA4BF"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6804" w:type="dxa"/>
            <w:shd w:val="clear" w:color="auto" w:fill="D9D9D9"/>
            <w:vAlign w:val="center"/>
          </w:tcPr>
          <w:p w14:paraId="1DB31505" w14:textId="77777777" w:rsidR="00E676EE" w:rsidRPr="001C1193" w:rsidRDefault="00E676EE" w:rsidP="00E676EE">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Indicatori de rezultat</w:t>
            </w:r>
          </w:p>
        </w:tc>
        <w:tc>
          <w:tcPr>
            <w:tcW w:w="1985" w:type="dxa"/>
          </w:tcPr>
          <w:p w14:paraId="7A3A2E4A" w14:textId="77777777" w:rsidR="00E676EE" w:rsidRPr="001C1193" w:rsidRDefault="00E676EE" w:rsidP="00E676EE">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b/>
                <w:bCs/>
                <w:kern w:val="0"/>
                <w:lang w:val="ro-MD" w:eastAsia="ro-RO"/>
                <w14:ligatures w14:val="none"/>
              </w:rPr>
              <w:t>Valoarea țintă</w:t>
            </w:r>
            <w:r w:rsidRPr="001C1193">
              <w:rPr>
                <w:rFonts w:ascii="Times New Roman" w:eastAsia="Times New Roman" w:hAnsi="Times New Roman" w:cs="Times New Roman"/>
                <w:b/>
                <w:bCs/>
                <w:i/>
                <w:iCs/>
                <w:kern w:val="0"/>
                <w:lang w:val="ro-MD" w:eastAsia="ro-RO"/>
                <w14:ligatures w14:val="none"/>
              </w:rPr>
              <w:t xml:space="preserve"> </w:t>
            </w:r>
          </w:p>
        </w:tc>
      </w:tr>
      <w:tr w:rsidR="00E676EE" w:rsidRPr="001C1193" w14:paraId="3EAC0F76" w14:textId="77777777" w:rsidTr="0082660A">
        <w:tc>
          <w:tcPr>
            <w:tcW w:w="709" w:type="dxa"/>
          </w:tcPr>
          <w:p w14:paraId="77F6443F" w14:textId="01A06E5F"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w:t>
            </w:r>
            <w:r w:rsidR="002B04E2">
              <w:rPr>
                <w:rFonts w:ascii="Times New Roman" w:eastAsia="Times New Roman" w:hAnsi="Times New Roman" w:cs="Times New Roman"/>
                <w:kern w:val="0"/>
                <w:lang w:val="ro-MD" w:eastAsia="ro-RO"/>
                <w14:ligatures w14:val="none"/>
              </w:rPr>
              <w:t>2</w:t>
            </w:r>
            <w:r w:rsidR="005B7B78">
              <w:rPr>
                <w:rFonts w:ascii="Times New Roman" w:eastAsia="Times New Roman" w:hAnsi="Times New Roman" w:cs="Times New Roman"/>
                <w:kern w:val="0"/>
                <w:lang w:val="ro-MD" w:eastAsia="ro-RO"/>
                <w14:ligatures w14:val="none"/>
              </w:rPr>
              <w:t>9</w:t>
            </w:r>
          </w:p>
        </w:tc>
        <w:tc>
          <w:tcPr>
            <w:tcW w:w="6804" w:type="dxa"/>
          </w:tcPr>
          <w:p w14:paraId="3DA512BB" w14:textId="01E8E364" w:rsidR="00E676EE" w:rsidRPr="001C1193" w:rsidRDefault="00591B71" w:rsidP="00E676EE">
            <w:pPr>
              <w:spacing w:after="0" w:line="240" w:lineRule="auto"/>
              <w:jc w:val="both"/>
              <w:rPr>
                <w:rFonts w:ascii="Times New Roman" w:eastAsia="Times New Roman" w:hAnsi="Times New Roman" w:cs="Times New Roman"/>
                <w:kern w:val="0"/>
                <w:lang w:val="ro-MD" w:eastAsia="ro-RO"/>
                <w14:ligatures w14:val="none"/>
              </w:rPr>
            </w:pPr>
            <w:r w:rsidRPr="00591B71">
              <w:rPr>
                <w:rFonts w:ascii="Times New Roman" w:eastAsia="Times New Roman" w:hAnsi="Times New Roman" w:cs="Times New Roman"/>
                <w:kern w:val="0"/>
                <w:lang w:val="ro-MD" w:eastAsia="ro-RO"/>
                <w14:ligatures w14:val="none"/>
              </w:rPr>
              <w:t>Îmbunătățirea bunăstării animalelor: Ponderea de unități vită mare (UVM) care fac obiectul acțiunilor care beneficiază de sprijin pentru îmbunătățirea bunăstării animalelor</w:t>
            </w:r>
          </w:p>
        </w:tc>
        <w:tc>
          <w:tcPr>
            <w:tcW w:w="1985" w:type="dxa"/>
            <w:vAlign w:val="center"/>
          </w:tcPr>
          <w:p w14:paraId="00CC74DE" w14:textId="600D8EAE" w:rsidR="00E676EE" w:rsidRPr="001C1193" w:rsidRDefault="001E4CF1" w:rsidP="0082660A">
            <w:pPr>
              <w:spacing w:after="0" w:line="240" w:lineRule="auto"/>
              <w:jc w:val="center"/>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17</w:t>
            </w:r>
            <w:r w:rsidR="0008440D" w:rsidRPr="0008440D">
              <w:rPr>
                <w:rFonts w:ascii="Times New Roman" w:eastAsia="Times New Roman" w:hAnsi="Times New Roman" w:cs="Times New Roman"/>
                <w:kern w:val="0"/>
                <w:lang w:val="ro-MD" w:eastAsia="ro-RO"/>
                <w14:ligatures w14:val="none"/>
              </w:rPr>
              <w:t>,</w:t>
            </w:r>
            <w:r>
              <w:rPr>
                <w:rFonts w:ascii="Times New Roman" w:eastAsia="Times New Roman" w:hAnsi="Times New Roman" w:cs="Times New Roman"/>
                <w:kern w:val="0"/>
                <w:lang w:val="ro-MD" w:eastAsia="ro-RO"/>
                <w14:ligatures w14:val="none"/>
              </w:rPr>
              <w:t>11</w:t>
            </w:r>
            <w:r w:rsidR="0008440D" w:rsidRPr="0008440D">
              <w:rPr>
                <w:rFonts w:ascii="Times New Roman" w:eastAsia="Times New Roman" w:hAnsi="Times New Roman" w:cs="Times New Roman"/>
                <w:kern w:val="0"/>
                <w:lang w:val="ro-MD" w:eastAsia="ro-RO"/>
                <w14:ligatures w14:val="none"/>
              </w:rPr>
              <w:t>%</w:t>
            </w:r>
          </w:p>
        </w:tc>
      </w:tr>
      <w:tr w:rsidR="00E676EE" w:rsidRPr="001C1193" w14:paraId="260F40BC" w14:textId="77777777" w:rsidTr="00B96734">
        <w:tc>
          <w:tcPr>
            <w:tcW w:w="709" w:type="dxa"/>
          </w:tcPr>
          <w:p w14:paraId="69D9FF27" w14:textId="5C4E47B2"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w:t>
            </w:r>
            <w:r w:rsidR="005B7B78">
              <w:rPr>
                <w:rFonts w:ascii="Times New Roman" w:eastAsia="Times New Roman" w:hAnsi="Times New Roman" w:cs="Times New Roman"/>
                <w:kern w:val="0"/>
                <w:lang w:val="ro-MD" w:eastAsia="ro-RO"/>
                <w14:ligatures w14:val="none"/>
              </w:rPr>
              <w:t>30</w:t>
            </w:r>
          </w:p>
        </w:tc>
        <w:tc>
          <w:tcPr>
            <w:tcW w:w="6804" w:type="dxa"/>
          </w:tcPr>
          <w:p w14:paraId="6B1E65F0" w14:textId="5D5A59B8" w:rsidR="00E676EE" w:rsidRPr="001C1193" w:rsidRDefault="00C07F20" w:rsidP="00E676EE">
            <w:pPr>
              <w:spacing w:after="0" w:line="240" w:lineRule="auto"/>
              <w:jc w:val="both"/>
              <w:rPr>
                <w:rFonts w:ascii="Times New Roman" w:eastAsia="Times New Roman" w:hAnsi="Times New Roman" w:cs="Times New Roman"/>
                <w:kern w:val="0"/>
                <w:lang w:val="ro-MD" w:eastAsia="ro-RO"/>
                <w14:ligatures w14:val="none"/>
              </w:rPr>
            </w:pPr>
            <w:r w:rsidRPr="00C07F20">
              <w:rPr>
                <w:rFonts w:ascii="Times New Roman" w:eastAsia="Times New Roman" w:hAnsi="Times New Roman" w:cs="Times New Roman"/>
                <w:kern w:val="0"/>
                <w:lang w:val="ro-MD" w:eastAsia="ro-RO"/>
                <w14:ligatures w14:val="none"/>
              </w:rPr>
              <w:t>Concentrarea ofertei: Ponderea exploatațiilor sprijinite care implementează sisteme și scheme de calitate recunoscute la nivel național și european</w:t>
            </w:r>
          </w:p>
        </w:tc>
        <w:tc>
          <w:tcPr>
            <w:tcW w:w="1985" w:type="dxa"/>
            <w:vAlign w:val="center"/>
          </w:tcPr>
          <w:p w14:paraId="0839A22D" w14:textId="02935C72" w:rsidR="00E676EE" w:rsidRPr="001C1193" w:rsidRDefault="00B96734" w:rsidP="00B96734">
            <w:pPr>
              <w:spacing w:after="0" w:line="240" w:lineRule="auto"/>
              <w:jc w:val="center"/>
              <w:rPr>
                <w:rFonts w:ascii="Times New Roman" w:eastAsia="Times New Roman" w:hAnsi="Times New Roman" w:cs="Times New Roman"/>
                <w:kern w:val="0"/>
                <w:lang w:val="ro-MD" w:eastAsia="ro-RO"/>
                <w14:ligatures w14:val="none"/>
              </w:rPr>
            </w:pPr>
            <w:r w:rsidRPr="00B96734">
              <w:rPr>
                <w:rFonts w:ascii="Times New Roman" w:eastAsia="Times New Roman" w:hAnsi="Times New Roman" w:cs="Times New Roman"/>
                <w:kern w:val="0"/>
                <w:lang w:val="ro-MD" w:eastAsia="ro-RO"/>
                <w14:ligatures w14:val="none"/>
              </w:rPr>
              <w:t>3,</w:t>
            </w:r>
            <w:r w:rsidR="001E4CF1">
              <w:rPr>
                <w:rFonts w:ascii="Times New Roman" w:eastAsia="Times New Roman" w:hAnsi="Times New Roman" w:cs="Times New Roman"/>
                <w:kern w:val="0"/>
                <w:lang w:val="ro-MD" w:eastAsia="ro-RO"/>
                <w14:ligatures w14:val="none"/>
              </w:rPr>
              <w:t>53</w:t>
            </w:r>
            <w:r w:rsidRPr="00B96734">
              <w:rPr>
                <w:rFonts w:ascii="Times New Roman" w:eastAsia="Times New Roman" w:hAnsi="Times New Roman" w:cs="Times New Roman"/>
                <w:kern w:val="0"/>
                <w:lang w:val="ro-MD" w:eastAsia="ro-RO"/>
                <w14:ligatures w14:val="none"/>
              </w:rPr>
              <w:t>%</w:t>
            </w:r>
          </w:p>
        </w:tc>
      </w:tr>
      <w:tr w:rsidR="00E676EE" w:rsidRPr="001C1193" w14:paraId="31369859" w14:textId="77777777" w:rsidTr="00B96734">
        <w:tc>
          <w:tcPr>
            <w:tcW w:w="709" w:type="dxa"/>
          </w:tcPr>
          <w:p w14:paraId="32334277" w14:textId="3BF547BF"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w:t>
            </w:r>
            <w:r w:rsidR="005B7B78">
              <w:rPr>
                <w:rFonts w:ascii="Times New Roman" w:eastAsia="Times New Roman" w:hAnsi="Times New Roman" w:cs="Times New Roman"/>
                <w:kern w:val="0"/>
                <w:lang w:val="ro-MD" w:eastAsia="ro-RO"/>
                <w14:ligatures w14:val="none"/>
              </w:rPr>
              <w:t>31</w:t>
            </w:r>
          </w:p>
        </w:tc>
        <w:tc>
          <w:tcPr>
            <w:tcW w:w="6804" w:type="dxa"/>
          </w:tcPr>
          <w:p w14:paraId="7389A4B9" w14:textId="43991995" w:rsidR="00E676EE" w:rsidRPr="001C1193" w:rsidRDefault="008C4D9A" w:rsidP="00E676EE">
            <w:pPr>
              <w:spacing w:after="0" w:line="240" w:lineRule="auto"/>
              <w:jc w:val="both"/>
              <w:rPr>
                <w:rFonts w:ascii="Times New Roman" w:eastAsia="Times New Roman" w:hAnsi="Times New Roman" w:cs="Times New Roman"/>
                <w:kern w:val="0"/>
                <w:lang w:val="ro-MD" w:eastAsia="ro-RO"/>
                <w14:ligatures w14:val="none"/>
              </w:rPr>
            </w:pPr>
            <w:r w:rsidRPr="008C4D9A">
              <w:rPr>
                <w:rFonts w:ascii="Times New Roman" w:eastAsia="Times New Roman" w:hAnsi="Times New Roman" w:cs="Times New Roman"/>
                <w:kern w:val="0"/>
                <w:lang w:val="ro-MD" w:eastAsia="ro-RO"/>
                <w14:ligatures w14:val="none"/>
              </w:rPr>
              <w:t>Limitarea utilizării antimicrobienelor: Ponderea unități vită mare (UVM) vizate de acțiuni de limitare a utilizării antibioticelor</w:t>
            </w:r>
          </w:p>
        </w:tc>
        <w:tc>
          <w:tcPr>
            <w:tcW w:w="1985" w:type="dxa"/>
            <w:vAlign w:val="center"/>
          </w:tcPr>
          <w:p w14:paraId="028130B7" w14:textId="545B2230" w:rsidR="00E676EE" w:rsidRPr="001C1193" w:rsidRDefault="001E4CF1" w:rsidP="00B96734">
            <w:pPr>
              <w:spacing w:after="0" w:line="240" w:lineRule="auto"/>
              <w:jc w:val="center"/>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17</w:t>
            </w:r>
            <w:r w:rsidR="0008440D" w:rsidRPr="0008440D">
              <w:rPr>
                <w:rFonts w:ascii="Times New Roman" w:eastAsia="Times New Roman" w:hAnsi="Times New Roman" w:cs="Times New Roman"/>
                <w:kern w:val="0"/>
                <w:lang w:val="ro-MD" w:eastAsia="ro-RO"/>
                <w14:ligatures w14:val="none"/>
              </w:rPr>
              <w:t>,</w:t>
            </w:r>
            <w:r>
              <w:rPr>
                <w:rFonts w:ascii="Times New Roman" w:eastAsia="Times New Roman" w:hAnsi="Times New Roman" w:cs="Times New Roman"/>
                <w:kern w:val="0"/>
                <w:lang w:val="ro-MD" w:eastAsia="ro-RO"/>
                <w14:ligatures w14:val="none"/>
              </w:rPr>
              <w:t>11</w:t>
            </w:r>
            <w:r w:rsidR="0008440D" w:rsidRPr="0008440D">
              <w:rPr>
                <w:rFonts w:ascii="Times New Roman" w:eastAsia="Times New Roman" w:hAnsi="Times New Roman" w:cs="Times New Roman"/>
                <w:kern w:val="0"/>
                <w:lang w:val="ro-MD" w:eastAsia="ro-RO"/>
                <w14:ligatures w14:val="none"/>
              </w:rPr>
              <w:t>%</w:t>
            </w:r>
          </w:p>
        </w:tc>
      </w:tr>
    </w:tbl>
    <w:p w14:paraId="0BEF2838" w14:textId="77777777" w:rsidR="00167333" w:rsidRPr="001C1193" w:rsidRDefault="00167333" w:rsidP="00167333">
      <w:pPr>
        <w:tabs>
          <w:tab w:val="left" w:pos="993"/>
        </w:tabs>
        <w:spacing w:after="0" w:line="240" w:lineRule="auto"/>
        <w:jc w:val="both"/>
        <w:rPr>
          <w:rFonts w:ascii="Times New Roman" w:eastAsia="Times New Roman" w:hAnsi="Times New Roman" w:cs="Times New Roman"/>
          <w:kern w:val="0"/>
          <w:sz w:val="28"/>
          <w:szCs w:val="28"/>
          <w:lang w:val="ro-MD" w:eastAsia="ru-RU"/>
          <w14:ligatures w14:val="none"/>
        </w:rPr>
      </w:pPr>
    </w:p>
    <w:p w14:paraId="5E6CF460" w14:textId="77777777" w:rsidR="00C61BCF" w:rsidRPr="001C1193" w:rsidRDefault="00C61BCF" w:rsidP="00C61BCF">
      <w:pPr>
        <w:keepNext/>
        <w:spacing w:after="60" w:line="240" w:lineRule="auto"/>
        <w:jc w:val="center"/>
        <w:outlineLvl w:val="0"/>
        <w:rPr>
          <w:rFonts w:ascii="Times New Roman" w:eastAsia="Times New Roman" w:hAnsi="Times New Roman" w:cs="Times New Roman"/>
          <w:b/>
          <w:kern w:val="28"/>
          <w:sz w:val="28"/>
          <w:szCs w:val="20"/>
          <w:lang w:val="ro-MD" w:eastAsia="ru-RU"/>
          <w14:ligatures w14:val="none"/>
        </w:rPr>
      </w:pPr>
      <w:r w:rsidRPr="001C1193">
        <w:rPr>
          <w:rFonts w:ascii="Times New Roman" w:eastAsia="Times New Roman" w:hAnsi="Times New Roman" w:cs="Times New Roman"/>
          <w:b/>
          <w:kern w:val="28"/>
          <w:sz w:val="28"/>
          <w:szCs w:val="20"/>
          <w:lang w:val="ro-MD" w:eastAsia="ru-RU"/>
          <w14:ligatures w14:val="none"/>
        </w:rPr>
        <w:t>Obiectivul General 3. Consolidarea structurii socioeconomice a zonelor rurale</w:t>
      </w:r>
    </w:p>
    <w:p w14:paraId="14E7E80F" w14:textId="77777777" w:rsidR="00C61BCF" w:rsidRPr="001C1193" w:rsidRDefault="00C61BCF" w:rsidP="00C61BCF">
      <w:pPr>
        <w:tabs>
          <w:tab w:val="left" w:pos="993"/>
          <w:tab w:val="left" w:pos="1134"/>
        </w:tabs>
        <w:spacing w:after="0" w:line="240" w:lineRule="auto"/>
        <w:contextualSpacing/>
        <w:jc w:val="both"/>
        <w:rPr>
          <w:rFonts w:ascii="Times New Roman" w:eastAsia="Times New Roman" w:hAnsi="Times New Roman" w:cs="Times New Roman"/>
          <w:kern w:val="0"/>
          <w:sz w:val="28"/>
          <w:szCs w:val="28"/>
          <w:u w:val="single"/>
          <w:lang w:val="ro-MD" w:eastAsia="ru-RU"/>
          <w14:ligatures w14:val="none"/>
        </w:rPr>
      </w:pPr>
    </w:p>
    <w:p w14:paraId="1FBE517B"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OS 3.1. Atragerea și susținerea tinerilor fermieri și a noilor fermieri și facilitarea dezvoltării unor întreprinderi durabile în zonele rurale</w:t>
      </w:r>
    </w:p>
    <w:p w14:paraId="6348A0D7" w14:textId="77777777" w:rsidR="00C61BCF" w:rsidRPr="001C1193" w:rsidRDefault="00C61BCF" w:rsidP="00C61BCF">
      <w:pPr>
        <w:tabs>
          <w:tab w:val="left" w:pos="709"/>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744F4B0B"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OS3.1.1 Rezumatul analizei SWOT</w:t>
      </w:r>
    </w:p>
    <w:tbl>
      <w:tblPr>
        <w:tblStyle w:val="TableGrid"/>
        <w:tblW w:w="9493" w:type="dxa"/>
        <w:tblLook w:val="04A0" w:firstRow="1" w:lastRow="0" w:firstColumn="1" w:lastColumn="0" w:noHBand="0" w:noVBand="1"/>
      </w:tblPr>
      <w:tblGrid>
        <w:gridCol w:w="9493"/>
      </w:tblGrid>
      <w:tr w:rsidR="00A0394F" w:rsidRPr="001C1193" w14:paraId="6B94FF54" w14:textId="77777777" w:rsidTr="00C61BCF">
        <w:tc>
          <w:tcPr>
            <w:tcW w:w="9493" w:type="dxa"/>
            <w:shd w:val="clear" w:color="auto" w:fill="D9D9D9"/>
          </w:tcPr>
          <w:p w14:paraId="20FED744" w14:textId="77777777" w:rsidR="00C61BCF" w:rsidRPr="001C1193" w:rsidRDefault="00C61BCF" w:rsidP="00C61BCF">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331182" w:rsidRPr="001C1193" w14:paraId="11C84026" w14:textId="77777777" w:rsidTr="00C61BCF">
        <w:tc>
          <w:tcPr>
            <w:tcW w:w="9493" w:type="dxa"/>
          </w:tcPr>
          <w:p w14:paraId="4E141920" w14:textId="77777777" w:rsidR="00C61BCF" w:rsidRPr="001C1193" w:rsidRDefault="00C61BCF" w:rsidP="00A05858">
            <w:pPr>
              <w:numPr>
                <w:ilvl w:val="0"/>
                <w:numId w:val="41"/>
              </w:numPr>
              <w:tabs>
                <w:tab w:val="left" w:pos="317"/>
                <w:tab w:val="left" w:pos="447"/>
                <w:tab w:val="left" w:pos="1276"/>
                <w:tab w:val="left" w:pos="1560"/>
              </w:tabs>
              <w:ind w:left="306" w:hanging="283"/>
              <w:contextualSpacing/>
              <w:rPr>
                <w:rFonts w:ascii="Times New Roman" w:hAnsi="Times New Roman"/>
                <w:lang w:val="ro-MD" w:eastAsia="ru-RU"/>
              </w:rPr>
            </w:pPr>
            <w:r w:rsidRPr="001C1193">
              <w:rPr>
                <w:rFonts w:ascii="Times New Roman" w:hAnsi="Times New Roman"/>
                <w:lang w:val="ro-MD" w:eastAsia="ru-RU"/>
              </w:rPr>
              <w:t>Interes mai mare al tinerilor pentru obținerea unei finanțări;</w:t>
            </w:r>
          </w:p>
          <w:p w14:paraId="7414B1C5" w14:textId="77777777" w:rsidR="00C61BCF" w:rsidRPr="001C1193" w:rsidRDefault="00C61BCF" w:rsidP="00A05858">
            <w:pPr>
              <w:numPr>
                <w:ilvl w:val="0"/>
                <w:numId w:val="41"/>
              </w:numPr>
              <w:tabs>
                <w:tab w:val="left" w:pos="317"/>
                <w:tab w:val="left" w:pos="447"/>
                <w:tab w:val="left" w:pos="1276"/>
                <w:tab w:val="left" w:pos="1560"/>
              </w:tabs>
              <w:ind w:left="306" w:hanging="283"/>
              <w:contextualSpacing/>
              <w:rPr>
                <w:rFonts w:ascii="Times New Roman" w:hAnsi="Times New Roman"/>
                <w:lang w:val="ro-MD" w:eastAsia="ru-RU"/>
              </w:rPr>
            </w:pPr>
            <w:r w:rsidRPr="001C1193">
              <w:rPr>
                <w:rFonts w:ascii="Times New Roman" w:hAnsi="Times New Roman"/>
                <w:lang w:val="ro-MD" w:eastAsia="ru-RU"/>
              </w:rPr>
              <w:t>Disponibilitatea finanțării din partea statului;</w:t>
            </w:r>
          </w:p>
          <w:p w14:paraId="58F4C7E7" w14:textId="77777777" w:rsidR="00C61BCF" w:rsidRPr="001C1193" w:rsidRDefault="00C61BCF" w:rsidP="00A05858">
            <w:pPr>
              <w:numPr>
                <w:ilvl w:val="0"/>
                <w:numId w:val="41"/>
              </w:numPr>
              <w:tabs>
                <w:tab w:val="left" w:pos="317"/>
                <w:tab w:val="left" w:pos="447"/>
                <w:tab w:val="left" w:pos="1276"/>
                <w:tab w:val="left" w:pos="1560"/>
              </w:tabs>
              <w:ind w:left="306" w:hanging="283"/>
              <w:contextualSpacing/>
              <w:rPr>
                <w:rFonts w:ascii="Times New Roman" w:hAnsi="Times New Roman"/>
                <w:lang w:val="ro-MD" w:eastAsia="ru-RU"/>
              </w:rPr>
            </w:pPr>
            <w:r w:rsidRPr="001C1193">
              <w:rPr>
                <w:rFonts w:ascii="Times New Roman" w:hAnsi="Times New Roman"/>
                <w:lang w:val="ro-MD" w:eastAsia="ru-RU"/>
              </w:rPr>
              <w:t>Costuri mici de instalare în zonele rurale;</w:t>
            </w:r>
          </w:p>
          <w:p w14:paraId="41A5D424" w14:textId="77777777" w:rsidR="00C61BCF" w:rsidRPr="001C1193" w:rsidRDefault="00C61BCF" w:rsidP="00A05858">
            <w:pPr>
              <w:numPr>
                <w:ilvl w:val="0"/>
                <w:numId w:val="41"/>
              </w:numPr>
              <w:tabs>
                <w:tab w:val="left" w:pos="317"/>
                <w:tab w:val="left" w:pos="447"/>
                <w:tab w:val="left" w:pos="1276"/>
                <w:tab w:val="left" w:pos="1560"/>
              </w:tabs>
              <w:ind w:left="306" w:hanging="283"/>
              <w:contextualSpacing/>
              <w:rPr>
                <w:rFonts w:ascii="Times New Roman" w:hAnsi="Times New Roman"/>
                <w:lang w:val="ro-MD" w:eastAsia="ru-RU"/>
              </w:rPr>
            </w:pPr>
            <w:r w:rsidRPr="001C1193">
              <w:rPr>
                <w:rFonts w:ascii="Times New Roman" w:hAnsi="Times New Roman"/>
                <w:lang w:val="ro-MD" w:eastAsia="ru-RU"/>
              </w:rPr>
              <w:t>Atractivitatea ecologică a zonelor rurale;</w:t>
            </w:r>
          </w:p>
        </w:tc>
      </w:tr>
      <w:tr w:rsidR="00A0394F" w:rsidRPr="001C1193" w14:paraId="39A0486F" w14:textId="77777777" w:rsidTr="00C61BCF">
        <w:tc>
          <w:tcPr>
            <w:tcW w:w="9493" w:type="dxa"/>
            <w:shd w:val="clear" w:color="auto" w:fill="D9D9D9"/>
          </w:tcPr>
          <w:p w14:paraId="4A51A7D4"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331182" w:rsidRPr="001C1193" w14:paraId="6C5747F9" w14:textId="77777777" w:rsidTr="00C61BCF">
        <w:tc>
          <w:tcPr>
            <w:tcW w:w="9493" w:type="dxa"/>
          </w:tcPr>
          <w:p w14:paraId="55078AB0"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Insuficiența și fluctuația specialiștilor în asigurarea funcționării afacerilor neagricole;</w:t>
            </w:r>
          </w:p>
          <w:p w14:paraId="1D605CE7"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Grad redus de sustenabilitate a afacerilor neagricole cauzat de infrastructură precară;</w:t>
            </w:r>
          </w:p>
          <w:p w14:paraId="14D8D107"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Condiții de trai mai puțin atractive;</w:t>
            </w:r>
          </w:p>
          <w:p w14:paraId="5CD7BB7A"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Trecerea limitată a fermelor către tinerele generații și decalaj generațional;</w:t>
            </w:r>
          </w:p>
          <w:p w14:paraId="5B403187"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Practic lipsa afacerilor de familie în zonele rurale;</w:t>
            </w:r>
          </w:p>
          <w:p w14:paraId="48B8EBB3"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Insuficiența locurilor de muncă bine plătite;</w:t>
            </w:r>
          </w:p>
          <w:p w14:paraId="7936FBD4"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 xml:space="preserve">Migrarea tinerilor și a populației active de la sat la oraș și peste hotarele țării; </w:t>
            </w:r>
          </w:p>
          <w:p w14:paraId="4D67F0FF"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Formare profesională independentă limitată;</w:t>
            </w:r>
          </w:p>
          <w:p w14:paraId="27953F94"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Insuficiența serviciilor de consiliere în spațiu rural;</w:t>
            </w:r>
          </w:p>
          <w:p w14:paraId="23B4DB8C" w14:textId="77777777" w:rsidR="00C61BCF" w:rsidRPr="001C1193" w:rsidRDefault="00C61BCF" w:rsidP="00C61BCF">
            <w:pPr>
              <w:numPr>
                <w:ilvl w:val="0"/>
                <w:numId w:val="42"/>
              </w:numPr>
              <w:pBdr>
                <w:top w:val="nil"/>
                <w:left w:val="nil"/>
                <w:bottom w:val="nil"/>
                <w:right w:val="nil"/>
                <w:between w:val="nil"/>
              </w:pBdr>
              <w:tabs>
                <w:tab w:val="left" w:pos="306"/>
                <w:tab w:val="left" w:pos="458"/>
              </w:tabs>
              <w:ind w:left="0" w:firstLine="0"/>
              <w:contextualSpacing/>
              <w:rPr>
                <w:rFonts w:ascii="Times New Roman" w:hAnsi="Times New Roman"/>
                <w:lang w:val="ro-MD"/>
              </w:rPr>
            </w:pPr>
            <w:r w:rsidRPr="001C1193">
              <w:rPr>
                <w:rFonts w:ascii="Times New Roman" w:hAnsi="Times New Roman"/>
                <w:lang w:val="ro-MD"/>
              </w:rPr>
              <w:t>Acces limitat la instrumente de finanțare și creditare accesibile micilor fermieri.</w:t>
            </w:r>
          </w:p>
        </w:tc>
      </w:tr>
      <w:tr w:rsidR="00A0394F" w:rsidRPr="001C1193" w14:paraId="6AD4EFDF" w14:textId="77777777" w:rsidTr="00C61BCF">
        <w:tc>
          <w:tcPr>
            <w:tcW w:w="9493" w:type="dxa"/>
            <w:shd w:val="clear" w:color="auto" w:fill="D9D9D9"/>
          </w:tcPr>
          <w:p w14:paraId="6B710B8C"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Oportunități</w:t>
            </w:r>
          </w:p>
        </w:tc>
      </w:tr>
      <w:tr w:rsidR="00331182" w:rsidRPr="001C1193" w14:paraId="3C1D7914" w14:textId="77777777" w:rsidTr="00C61BCF">
        <w:tc>
          <w:tcPr>
            <w:tcW w:w="9493" w:type="dxa"/>
          </w:tcPr>
          <w:p w14:paraId="06031B27" w14:textId="77777777" w:rsidR="00C61BCF" w:rsidRPr="001C1193" w:rsidRDefault="00C61BCF" w:rsidP="00A05858">
            <w:pPr>
              <w:numPr>
                <w:ilvl w:val="0"/>
                <w:numId w:val="43"/>
              </w:numPr>
              <w:tabs>
                <w:tab w:val="left" w:pos="317"/>
                <w:tab w:val="left" w:pos="44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Creșterea atractivității turistice a mediului rural;</w:t>
            </w:r>
          </w:p>
          <w:p w14:paraId="40355241" w14:textId="77777777" w:rsidR="00C61BCF" w:rsidRPr="001C1193" w:rsidRDefault="00C61BCF" w:rsidP="00A05858">
            <w:pPr>
              <w:numPr>
                <w:ilvl w:val="0"/>
                <w:numId w:val="43"/>
              </w:numPr>
              <w:tabs>
                <w:tab w:val="left" w:pos="317"/>
                <w:tab w:val="left" w:pos="44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Apariția micilor întreprinzători agricoli tineri, cât și a tinerilor fermieri și manageri tineri de exploatații;</w:t>
            </w:r>
          </w:p>
          <w:p w14:paraId="58A14C19" w14:textId="77777777" w:rsidR="00C61BCF" w:rsidRPr="001C1193" w:rsidRDefault="00C61BCF" w:rsidP="00A05858">
            <w:pPr>
              <w:numPr>
                <w:ilvl w:val="0"/>
                <w:numId w:val="43"/>
              </w:numPr>
              <w:tabs>
                <w:tab w:val="left" w:pos="317"/>
                <w:tab w:val="left" w:pos="44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lastRenderedPageBreak/>
              <w:t>Instalarea fermelor de familie;</w:t>
            </w:r>
          </w:p>
          <w:p w14:paraId="3EF135AC" w14:textId="77777777" w:rsidR="00C61BCF" w:rsidRPr="001C1193" w:rsidRDefault="00C61BCF" w:rsidP="00A05858">
            <w:pPr>
              <w:numPr>
                <w:ilvl w:val="0"/>
                <w:numId w:val="43"/>
              </w:numPr>
              <w:tabs>
                <w:tab w:val="left" w:pos="317"/>
                <w:tab w:val="left" w:pos="44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 xml:space="preserve">Promovarea produsului local; </w:t>
            </w:r>
          </w:p>
          <w:p w14:paraId="46A4D21D" w14:textId="77777777" w:rsidR="00C61BCF" w:rsidRPr="001C1193" w:rsidRDefault="00C61BCF" w:rsidP="00A05858">
            <w:pPr>
              <w:numPr>
                <w:ilvl w:val="0"/>
                <w:numId w:val="43"/>
              </w:numPr>
              <w:tabs>
                <w:tab w:val="left" w:pos="317"/>
                <w:tab w:val="left" w:pos="44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Revenirea/atragerea persoanelor care au activat pe piața forței de muncă din străinătate.</w:t>
            </w:r>
          </w:p>
        </w:tc>
      </w:tr>
      <w:tr w:rsidR="00A0394F" w:rsidRPr="001C1193" w14:paraId="0553E110" w14:textId="77777777" w:rsidTr="00C61BCF">
        <w:tc>
          <w:tcPr>
            <w:tcW w:w="9493" w:type="dxa"/>
            <w:shd w:val="clear" w:color="auto" w:fill="D9D9D9"/>
          </w:tcPr>
          <w:p w14:paraId="51BAC63D"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lastRenderedPageBreak/>
              <w:t>Amenințări</w:t>
            </w:r>
          </w:p>
        </w:tc>
      </w:tr>
      <w:tr w:rsidR="00331182" w:rsidRPr="001C1193" w14:paraId="761406B1" w14:textId="77777777" w:rsidTr="00C61BCF">
        <w:tc>
          <w:tcPr>
            <w:tcW w:w="9493" w:type="dxa"/>
          </w:tcPr>
          <w:p w14:paraId="7DEDE08D" w14:textId="77777777" w:rsidR="00C61BCF" w:rsidRPr="001C1193" w:rsidRDefault="00C61BCF" w:rsidP="00A05858">
            <w:pPr>
              <w:numPr>
                <w:ilvl w:val="0"/>
                <w:numId w:val="44"/>
              </w:numPr>
              <w:tabs>
                <w:tab w:val="left" w:pos="306"/>
                <w:tab w:val="left" w:pos="447"/>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Ritmul înalt de  depopulare a localităților rurale;</w:t>
            </w:r>
          </w:p>
          <w:p w14:paraId="29CC74D7" w14:textId="77777777" w:rsidR="00C61BCF" w:rsidRPr="001C1193" w:rsidRDefault="00C61BCF" w:rsidP="00A05858">
            <w:pPr>
              <w:numPr>
                <w:ilvl w:val="0"/>
                <w:numId w:val="44"/>
              </w:numPr>
              <w:tabs>
                <w:tab w:val="left" w:pos="306"/>
                <w:tab w:val="left" w:pos="447"/>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Aprofundarea fenomenului de migrare din mediul rural spre mediul urban și în afara țării;</w:t>
            </w:r>
          </w:p>
          <w:p w14:paraId="23AB1A13" w14:textId="77777777" w:rsidR="00C61BCF" w:rsidRPr="001C1193" w:rsidRDefault="00C61BCF" w:rsidP="00A05858">
            <w:pPr>
              <w:numPr>
                <w:ilvl w:val="0"/>
                <w:numId w:val="44"/>
              </w:numPr>
              <w:tabs>
                <w:tab w:val="left" w:pos="306"/>
                <w:tab w:val="left" w:pos="447"/>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Șanse mici de revenire în mediul rural.</w:t>
            </w:r>
          </w:p>
        </w:tc>
      </w:tr>
    </w:tbl>
    <w:p w14:paraId="7951B28D" w14:textId="77777777" w:rsidR="00C61BCF" w:rsidRPr="001C1193" w:rsidRDefault="00C61BCF" w:rsidP="00C61BCF">
      <w:pPr>
        <w:tabs>
          <w:tab w:val="left" w:pos="993"/>
          <w:tab w:val="left" w:pos="1134"/>
          <w:tab w:val="left" w:pos="1418"/>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4E3BCDF9"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3.1.2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C61BCF" w:rsidRPr="001C1193" w14:paraId="39856D84" w14:textId="77777777" w:rsidTr="00C61BCF">
        <w:tc>
          <w:tcPr>
            <w:tcW w:w="719" w:type="dxa"/>
            <w:shd w:val="clear" w:color="auto" w:fill="D9D9D9"/>
          </w:tcPr>
          <w:p w14:paraId="6759A1F2" w14:textId="77777777" w:rsidR="00C61BCF" w:rsidRPr="001C1193" w:rsidRDefault="00C61BCF" w:rsidP="00C61BCF">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74A6AE9B" w14:textId="77777777" w:rsidR="00C61BCF" w:rsidRPr="001C1193"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C61BCF" w:rsidRPr="001C1193" w14:paraId="0001A7F1" w14:textId="77777777" w:rsidTr="00C61BCF">
        <w:tc>
          <w:tcPr>
            <w:tcW w:w="719" w:type="dxa"/>
          </w:tcPr>
          <w:p w14:paraId="4EC72882"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w:t>
            </w:r>
          </w:p>
        </w:tc>
        <w:tc>
          <w:tcPr>
            <w:tcW w:w="8789" w:type="dxa"/>
          </w:tcPr>
          <w:p w14:paraId="4969EEF9"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independenței strategice în aprovizionarea cu alimente</w:t>
            </w:r>
          </w:p>
        </w:tc>
      </w:tr>
      <w:tr w:rsidR="00C61BCF" w:rsidRPr="001C1193" w14:paraId="1A7CBFA2" w14:textId="77777777" w:rsidTr="00C61BCF">
        <w:tc>
          <w:tcPr>
            <w:tcW w:w="719" w:type="dxa"/>
          </w:tcPr>
          <w:p w14:paraId="5A94881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789" w:type="dxa"/>
          </w:tcPr>
          <w:p w14:paraId="0F35B566"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C61BCF" w:rsidRPr="001C1193" w14:paraId="421FF4EF" w14:textId="77777777" w:rsidTr="00C61BCF">
        <w:tc>
          <w:tcPr>
            <w:tcW w:w="719" w:type="dxa"/>
          </w:tcPr>
          <w:p w14:paraId="3ED05875"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N5</w:t>
            </w:r>
          </w:p>
        </w:tc>
        <w:tc>
          <w:tcPr>
            <w:tcW w:w="8789" w:type="dxa"/>
          </w:tcPr>
          <w:p w14:paraId="59DE5998"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sustenabilității producției agricole primare</w:t>
            </w:r>
          </w:p>
        </w:tc>
      </w:tr>
      <w:tr w:rsidR="00C61BCF" w:rsidRPr="001C1193" w14:paraId="69ED0ED9" w14:textId="77777777" w:rsidTr="00C61BCF">
        <w:tc>
          <w:tcPr>
            <w:tcW w:w="719" w:type="dxa"/>
          </w:tcPr>
          <w:p w14:paraId="5F04510F"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N7</w:t>
            </w:r>
          </w:p>
        </w:tc>
        <w:tc>
          <w:tcPr>
            <w:tcW w:w="8789" w:type="dxa"/>
          </w:tcPr>
          <w:p w14:paraId="43A69D4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Diversificarea surselor de venituri</w:t>
            </w:r>
          </w:p>
        </w:tc>
      </w:tr>
      <w:tr w:rsidR="00C61BCF" w:rsidRPr="001C1193" w14:paraId="2C71FD65" w14:textId="77777777" w:rsidTr="00C61BCF">
        <w:tc>
          <w:tcPr>
            <w:tcW w:w="719" w:type="dxa"/>
          </w:tcPr>
          <w:p w14:paraId="465F9B69"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N11</w:t>
            </w:r>
          </w:p>
        </w:tc>
        <w:tc>
          <w:tcPr>
            <w:tcW w:w="8789" w:type="dxa"/>
          </w:tcPr>
          <w:p w14:paraId="5CD9D94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interesului producătorilor pentru înființarea  plantațiilor viticole moderne, pentru restructurarea, reconversia, modernizarea exploatațiilor viticole existente îmbătrânite și neproductive</w:t>
            </w:r>
          </w:p>
        </w:tc>
      </w:tr>
      <w:tr w:rsidR="00C61BCF" w:rsidRPr="001C1193" w14:paraId="4CD666DE" w14:textId="77777777" w:rsidTr="00C61BCF">
        <w:tc>
          <w:tcPr>
            <w:tcW w:w="719" w:type="dxa"/>
          </w:tcPr>
          <w:p w14:paraId="2C12DBC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N12</w:t>
            </w:r>
          </w:p>
        </w:tc>
        <w:tc>
          <w:tcPr>
            <w:tcW w:w="8789" w:type="dxa"/>
          </w:tcPr>
          <w:p w14:paraId="6A86B4E3"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Menținerea interesului producătorilor de a se dezvolta în raport cu cerințele pieței oferind produse îmbunătățite calitativ, dar și cu o vizibilitate sporită pe piața internă și externă</w:t>
            </w:r>
          </w:p>
        </w:tc>
      </w:tr>
      <w:tr w:rsidR="00C61BCF" w:rsidRPr="001C1193" w14:paraId="51EC5A13" w14:textId="77777777" w:rsidTr="00C61BCF">
        <w:tc>
          <w:tcPr>
            <w:tcW w:w="719" w:type="dxa"/>
          </w:tcPr>
          <w:p w14:paraId="58353CE5"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N37</w:t>
            </w:r>
          </w:p>
        </w:tc>
        <w:tc>
          <w:tcPr>
            <w:tcW w:w="8789" w:type="dxa"/>
          </w:tcPr>
          <w:p w14:paraId="0D6E0CC3"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continuării de către tineri fermieri a activității în mediul rural</w:t>
            </w:r>
          </w:p>
        </w:tc>
      </w:tr>
      <w:tr w:rsidR="00C61BCF" w:rsidRPr="001C1193" w14:paraId="7CB32D62" w14:textId="77777777" w:rsidTr="00C61BCF">
        <w:tc>
          <w:tcPr>
            <w:tcW w:w="719" w:type="dxa"/>
          </w:tcPr>
          <w:p w14:paraId="73485E72"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N38</w:t>
            </w:r>
          </w:p>
        </w:tc>
        <w:tc>
          <w:tcPr>
            <w:tcW w:w="8789" w:type="dxa"/>
            <w:vAlign w:val="bottom"/>
          </w:tcPr>
          <w:p w14:paraId="3A5C298F" w14:textId="1545495C"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Facilitarea dezvoltării sustenabile a </w:t>
            </w:r>
            <w:r w:rsidR="00AC56CA" w:rsidRPr="00AC56CA">
              <w:rPr>
                <w:rFonts w:ascii="Times New Roman" w:eastAsia="Times New Roman" w:hAnsi="Times New Roman" w:cs="Times New Roman"/>
                <w:kern w:val="0"/>
                <w:lang w:val="ro-MD" w:eastAsia="ro-RO"/>
                <w14:ligatures w14:val="none"/>
              </w:rPr>
              <w:t xml:space="preserve">micilor fermieri și a  </w:t>
            </w:r>
            <w:r w:rsidRPr="001C1193">
              <w:rPr>
                <w:rFonts w:ascii="Times New Roman" w:eastAsia="Times New Roman" w:hAnsi="Times New Roman" w:cs="Times New Roman"/>
                <w:kern w:val="0"/>
                <w:lang w:val="ro-MD" w:eastAsia="ro-RO"/>
                <w14:ligatures w14:val="none"/>
              </w:rPr>
              <w:t>fermelor de familie în zonele rurale</w:t>
            </w:r>
          </w:p>
        </w:tc>
      </w:tr>
      <w:tr w:rsidR="00C61BCF" w:rsidRPr="001C1193" w14:paraId="3D912CE9" w14:textId="77777777" w:rsidTr="00C61BCF">
        <w:tc>
          <w:tcPr>
            <w:tcW w:w="719" w:type="dxa"/>
          </w:tcPr>
          <w:p w14:paraId="00E11206"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N39</w:t>
            </w:r>
          </w:p>
        </w:tc>
        <w:tc>
          <w:tcPr>
            <w:tcW w:w="8789" w:type="dxa"/>
            <w:vAlign w:val="bottom"/>
          </w:tcPr>
          <w:p w14:paraId="557D28C0"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infrastructurii fizice, conexe afacerilor</w:t>
            </w:r>
          </w:p>
        </w:tc>
      </w:tr>
      <w:tr w:rsidR="00C61BCF" w:rsidRPr="001C1193" w14:paraId="78A58137" w14:textId="77777777" w:rsidTr="00C61BCF">
        <w:tc>
          <w:tcPr>
            <w:tcW w:w="719" w:type="dxa"/>
          </w:tcPr>
          <w:p w14:paraId="0574BFD0"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N40</w:t>
            </w:r>
          </w:p>
        </w:tc>
        <w:tc>
          <w:tcPr>
            <w:tcW w:w="8789" w:type="dxa"/>
            <w:vAlign w:val="bottom"/>
          </w:tcPr>
          <w:p w14:paraId="6AEF47E1"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Extinderea activităților neagricole în mediul rural prin diversificarea activităților și creșterea gradului de ocupare a forței de muncă din mediul rural</w:t>
            </w:r>
          </w:p>
        </w:tc>
      </w:tr>
      <w:tr w:rsidR="00C61BCF" w:rsidRPr="001C1193" w14:paraId="6C7FBD83" w14:textId="77777777" w:rsidTr="00C61BCF">
        <w:tc>
          <w:tcPr>
            <w:tcW w:w="719" w:type="dxa"/>
          </w:tcPr>
          <w:p w14:paraId="005B0C34"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N45</w:t>
            </w:r>
          </w:p>
        </w:tc>
        <w:tc>
          <w:tcPr>
            <w:tcW w:w="8789" w:type="dxa"/>
            <w:vAlign w:val="bottom"/>
          </w:tcPr>
          <w:p w14:paraId="3FEFC5B0"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Extensia rezultatelor cercetării și adoptarea de practici și tehnologii eficiente</w:t>
            </w:r>
          </w:p>
        </w:tc>
      </w:tr>
      <w:tr w:rsidR="00C61BCF" w:rsidRPr="001C1193" w14:paraId="2E2B808D" w14:textId="77777777" w:rsidTr="00C61BCF">
        <w:tc>
          <w:tcPr>
            <w:tcW w:w="719" w:type="dxa"/>
          </w:tcPr>
          <w:p w14:paraId="7B964B3D"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N46</w:t>
            </w:r>
          </w:p>
        </w:tc>
        <w:tc>
          <w:tcPr>
            <w:tcW w:w="8789" w:type="dxa"/>
            <w:vAlign w:val="bottom"/>
          </w:tcPr>
          <w:p w14:paraId="4FD15EB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capacității de cercetare, inovare și formare profesională în agricultură</w:t>
            </w:r>
          </w:p>
        </w:tc>
      </w:tr>
    </w:tbl>
    <w:p w14:paraId="55EF748B" w14:textId="77777777" w:rsidR="00C61BCF" w:rsidRPr="001C1193" w:rsidRDefault="00C61BCF" w:rsidP="00C61BCF">
      <w:pPr>
        <w:tabs>
          <w:tab w:val="left" w:pos="993"/>
          <w:tab w:val="left" w:pos="1134"/>
          <w:tab w:val="left" w:pos="1418"/>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5E56D1BC"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3.1.3 Strategia de intervenție</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8"/>
        <w:gridCol w:w="2311"/>
        <w:gridCol w:w="2819"/>
        <w:gridCol w:w="2880"/>
      </w:tblGrid>
      <w:tr w:rsidR="00C61BCF" w:rsidRPr="003A78D5" w14:paraId="7F75BF5E" w14:textId="77777777" w:rsidTr="00112308">
        <w:tc>
          <w:tcPr>
            <w:tcW w:w="1278" w:type="dxa"/>
          </w:tcPr>
          <w:p w14:paraId="43B8FFF3" w14:textId="77777777" w:rsidR="00C61BCF" w:rsidRPr="003A78D5"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Formă de intervenție</w:t>
            </w:r>
          </w:p>
        </w:tc>
        <w:tc>
          <w:tcPr>
            <w:tcW w:w="2311" w:type="dxa"/>
          </w:tcPr>
          <w:p w14:paraId="2B3FE146" w14:textId="77777777" w:rsidR="00C61BCF" w:rsidRPr="003A78D5"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Tipul de intervenție</w:t>
            </w:r>
          </w:p>
        </w:tc>
        <w:tc>
          <w:tcPr>
            <w:tcW w:w="2819" w:type="dxa"/>
          </w:tcPr>
          <w:p w14:paraId="4CB205A8" w14:textId="77777777" w:rsidR="00C61BCF" w:rsidRPr="003A78D5"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Cod de intervenție -  Denumire</w:t>
            </w:r>
          </w:p>
        </w:tc>
        <w:tc>
          <w:tcPr>
            <w:tcW w:w="2880" w:type="dxa"/>
          </w:tcPr>
          <w:p w14:paraId="648FE5F4" w14:textId="77777777" w:rsidR="00C61BCF" w:rsidRPr="003A78D5"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b/>
                <w:bCs/>
                <w:kern w:val="0"/>
                <w:lang w:val="ro-MD" w:eastAsia="ro-RO"/>
                <w14:ligatures w14:val="none"/>
              </w:rPr>
              <w:t>Indicator comun de realizare</w:t>
            </w:r>
          </w:p>
        </w:tc>
      </w:tr>
      <w:tr w:rsidR="00415FA5" w:rsidRPr="003A78D5" w14:paraId="26C46F7F" w14:textId="77777777" w:rsidTr="00112308">
        <w:tc>
          <w:tcPr>
            <w:tcW w:w="1278" w:type="dxa"/>
          </w:tcPr>
          <w:p w14:paraId="7998EEAF" w14:textId="7C9DE058"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311" w:type="dxa"/>
          </w:tcPr>
          <w:p w14:paraId="7B09B0F9" w14:textId="5A59131D"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221DB1">
              <w:rPr>
                <w:rFonts w:ascii="Times New Roman" w:eastAsia="Times New Roman" w:hAnsi="Times New Roman" w:cs="Times New Roman"/>
                <w:kern w:val="0"/>
                <w:lang w:val="ro-MD" w:eastAsia="ro-RO"/>
                <w14:ligatures w14:val="none"/>
              </w:rPr>
              <w:t>Plăți directe cuplate - art. 20, alin. (1)</w:t>
            </w:r>
          </w:p>
        </w:tc>
        <w:tc>
          <w:tcPr>
            <w:tcW w:w="2819" w:type="dxa"/>
          </w:tcPr>
          <w:p w14:paraId="3DD734F9" w14:textId="59DE3E41"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PD-01 Sprijin cuplat pentru venit - producerea semințelor pentru culturi cerealiere, leguminoase, oleaginoase, tehnice, furajere și legume</w:t>
            </w:r>
          </w:p>
        </w:tc>
        <w:tc>
          <w:tcPr>
            <w:tcW w:w="2880" w:type="dxa"/>
          </w:tcPr>
          <w:p w14:paraId="0417F952" w14:textId="3E072C5D"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O.6 Numărul de hectare care beneficiază de sprijin cuplat pentru venit</w:t>
            </w:r>
          </w:p>
        </w:tc>
      </w:tr>
      <w:tr w:rsidR="00415FA5" w:rsidRPr="003A78D5" w14:paraId="2C8AF085" w14:textId="77777777" w:rsidTr="00112308">
        <w:tc>
          <w:tcPr>
            <w:tcW w:w="1278" w:type="dxa"/>
          </w:tcPr>
          <w:p w14:paraId="2295CF00" w14:textId="343DC314"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311" w:type="dxa"/>
          </w:tcPr>
          <w:p w14:paraId="6832FFCD" w14:textId="6091B698"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221DB1">
              <w:rPr>
                <w:rFonts w:ascii="Times New Roman" w:eastAsia="Times New Roman" w:hAnsi="Times New Roman" w:cs="Times New Roman"/>
                <w:kern w:val="0"/>
                <w:lang w:val="ro-MD" w:eastAsia="ro-RO"/>
                <w14:ligatures w14:val="none"/>
              </w:rPr>
              <w:t>Plăți directe cuplate - art. 20, alin. (1)</w:t>
            </w:r>
          </w:p>
        </w:tc>
        <w:tc>
          <w:tcPr>
            <w:tcW w:w="2819" w:type="dxa"/>
          </w:tcPr>
          <w:p w14:paraId="078C3C49" w14:textId="6241C737"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PD-02 Sprijin cuplat pentru venit - sfeclă de zahăr</w:t>
            </w:r>
          </w:p>
        </w:tc>
        <w:tc>
          <w:tcPr>
            <w:tcW w:w="2880" w:type="dxa"/>
          </w:tcPr>
          <w:p w14:paraId="29F163B5" w14:textId="108470D6"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O.6 Numărul de hectare care beneficiază de sprijin cuplat pentru venit</w:t>
            </w:r>
          </w:p>
        </w:tc>
      </w:tr>
      <w:tr w:rsidR="00415FA5" w:rsidRPr="003A78D5" w14:paraId="07D8345B" w14:textId="77777777" w:rsidTr="00112308">
        <w:tc>
          <w:tcPr>
            <w:tcW w:w="1278" w:type="dxa"/>
          </w:tcPr>
          <w:p w14:paraId="5A1198C2" w14:textId="4E4212ED"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311" w:type="dxa"/>
          </w:tcPr>
          <w:p w14:paraId="701E2E5A" w14:textId="7089F5AC"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221DB1">
              <w:rPr>
                <w:rFonts w:ascii="Times New Roman" w:eastAsia="Times New Roman" w:hAnsi="Times New Roman" w:cs="Times New Roman"/>
                <w:kern w:val="0"/>
                <w:lang w:val="ro-MD" w:eastAsia="ro-RO"/>
                <w14:ligatures w14:val="none"/>
              </w:rPr>
              <w:t>Plăți directe cuplate - art. 20, alin. (1)</w:t>
            </w:r>
          </w:p>
        </w:tc>
        <w:tc>
          <w:tcPr>
            <w:tcW w:w="2819" w:type="dxa"/>
          </w:tcPr>
          <w:p w14:paraId="50E537C4" w14:textId="52D71B8C"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PD-03 Sprijin cuplat pentru venit – legume și cartof cultivate în teren deschis și legume în teren protejat</w:t>
            </w:r>
          </w:p>
        </w:tc>
        <w:tc>
          <w:tcPr>
            <w:tcW w:w="2880" w:type="dxa"/>
          </w:tcPr>
          <w:p w14:paraId="04994AD3" w14:textId="21489BC2"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O.6 Numărul de hectare care beneficiază de sprijin cuplat pentru venit</w:t>
            </w:r>
          </w:p>
        </w:tc>
      </w:tr>
      <w:tr w:rsidR="00415FA5" w:rsidRPr="003A78D5" w14:paraId="57271FB6" w14:textId="77777777" w:rsidTr="00112308">
        <w:tc>
          <w:tcPr>
            <w:tcW w:w="1278" w:type="dxa"/>
          </w:tcPr>
          <w:p w14:paraId="1F00F76F" w14:textId="798C2968"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311" w:type="dxa"/>
          </w:tcPr>
          <w:p w14:paraId="03212EC6" w14:textId="36ABEC89"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221DB1">
              <w:rPr>
                <w:rFonts w:ascii="Times New Roman" w:eastAsia="Times New Roman" w:hAnsi="Times New Roman" w:cs="Times New Roman"/>
                <w:kern w:val="0"/>
                <w:lang w:val="ro-MD" w:eastAsia="ro-RO"/>
                <w14:ligatures w14:val="none"/>
              </w:rPr>
              <w:t>Plăți directe cuplate - art. 20, alin. (1)</w:t>
            </w:r>
          </w:p>
        </w:tc>
        <w:tc>
          <w:tcPr>
            <w:tcW w:w="2819" w:type="dxa"/>
          </w:tcPr>
          <w:p w14:paraId="2B0C266A" w14:textId="2F6C10AE"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PD-04 Sprijin cuplat pentru venit – kg de lapte de bovine, ovine și caprine</w:t>
            </w:r>
          </w:p>
        </w:tc>
        <w:tc>
          <w:tcPr>
            <w:tcW w:w="2880" w:type="dxa"/>
          </w:tcPr>
          <w:p w14:paraId="0C2A8B1A" w14:textId="5FC8AB97"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O.7 Numărul de animale care beneficiază de sprijin cuplat pentru venit</w:t>
            </w:r>
          </w:p>
        </w:tc>
      </w:tr>
      <w:tr w:rsidR="00415FA5" w:rsidRPr="003A78D5" w14:paraId="014A9634" w14:textId="77777777" w:rsidTr="00112308">
        <w:tc>
          <w:tcPr>
            <w:tcW w:w="1278" w:type="dxa"/>
          </w:tcPr>
          <w:p w14:paraId="73CDF5F2" w14:textId="306BAB87"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311" w:type="dxa"/>
          </w:tcPr>
          <w:p w14:paraId="3F61457E" w14:textId="586A00C6"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221DB1">
              <w:rPr>
                <w:rFonts w:ascii="Times New Roman" w:eastAsia="Times New Roman" w:hAnsi="Times New Roman" w:cs="Times New Roman"/>
                <w:kern w:val="0"/>
                <w:lang w:val="ro-MD" w:eastAsia="ro-RO"/>
                <w14:ligatures w14:val="none"/>
              </w:rPr>
              <w:t>Plăți directe cuplate - art. 20, alin. (1)</w:t>
            </w:r>
          </w:p>
        </w:tc>
        <w:tc>
          <w:tcPr>
            <w:tcW w:w="2819" w:type="dxa"/>
          </w:tcPr>
          <w:p w14:paraId="11B3C0ED" w14:textId="5D7C665F"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PD-05 Sprijin cuplat pentru venit - carne </w:t>
            </w:r>
            <w:r>
              <w:rPr>
                <w:rFonts w:ascii="Times New Roman" w:eastAsia="Times New Roman" w:hAnsi="Times New Roman" w:cs="Times New Roman"/>
                <w:kern w:val="0"/>
                <w:lang w:val="ro-MD" w:eastAsia="ro-RO"/>
                <w14:ligatures w14:val="none"/>
              </w:rPr>
              <w:t>bovine</w:t>
            </w:r>
            <w:r w:rsidRPr="003A78D5">
              <w:rPr>
                <w:rFonts w:ascii="Times New Roman" w:eastAsia="Times New Roman" w:hAnsi="Times New Roman" w:cs="Times New Roman"/>
                <w:kern w:val="0"/>
                <w:lang w:val="ro-MD" w:eastAsia="ro-RO"/>
                <w14:ligatures w14:val="none"/>
              </w:rPr>
              <w:t>, ovine, porc, pasăre și iepure</w:t>
            </w:r>
          </w:p>
        </w:tc>
        <w:tc>
          <w:tcPr>
            <w:tcW w:w="2880" w:type="dxa"/>
          </w:tcPr>
          <w:p w14:paraId="37FD08E2" w14:textId="6F02DC55"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O.7 Numărul de animale care beneficiază de sprijin cuplat pentru venit</w:t>
            </w:r>
          </w:p>
        </w:tc>
      </w:tr>
      <w:tr w:rsidR="00415FA5" w:rsidRPr="003A78D5" w14:paraId="1384F6E6" w14:textId="77777777" w:rsidTr="00112308">
        <w:tc>
          <w:tcPr>
            <w:tcW w:w="1278" w:type="dxa"/>
          </w:tcPr>
          <w:p w14:paraId="5E7E6251" w14:textId="5BCBA0FD"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311" w:type="dxa"/>
          </w:tcPr>
          <w:p w14:paraId="318EB17E" w14:textId="79748721"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221DB1">
              <w:rPr>
                <w:rFonts w:ascii="Times New Roman" w:eastAsia="Times New Roman" w:hAnsi="Times New Roman" w:cs="Times New Roman"/>
                <w:kern w:val="0"/>
                <w:lang w:val="ro-MD" w:eastAsia="ro-RO"/>
                <w14:ligatures w14:val="none"/>
              </w:rPr>
              <w:t>Plăți directe cuplate - art. 20, alin. (1)</w:t>
            </w:r>
          </w:p>
        </w:tc>
        <w:tc>
          <w:tcPr>
            <w:tcW w:w="2819" w:type="dxa"/>
          </w:tcPr>
          <w:p w14:paraId="4A3BF01C" w14:textId="4E8A030A"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PD-06 Sprijin cuplat pentru venit per cap de animal pentru tineret bovin, ovin și caprin, precum și pentru cabaline</w:t>
            </w:r>
          </w:p>
        </w:tc>
        <w:tc>
          <w:tcPr>
            <w:tcW w:w="2880" w:type="dxa"/>
          </w:tcPr>
          <w:p w14:paraId="78774AFE" w14:textId="1FA38501"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O.7 Numărul de animale care beneficiază de sprijin cuplat pentru venit</w:t>
            </w:r>
          </w:p>
        </w:tc>
      </w:tr>
      <w:tr w:rsidR="00415FA5" w:rsidRPr="003A78D5" w14:paraId="4D784F7B" w14:textId="77777777" w:rsidTr="00112308">
        <w:tc>
          <w:tcPr>
            <w:tcW w:w="1278" w:type="dxa"/>
          </w:tcPr>
          <w:p w14:paraId="5F6A7D21" w14:textId="133E41DF" w:rsidR="00415FA5" w:rsidRPr="003A78D5" w:rsidRDefault="00415FA5" w:rsidP="00415FA5">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lastRenderedPageBreak/>
              <w:t>Intervenții pentru plăți directe</w:t>
            </w:r>
          </w:p>
        </w:tc>
        <w:tc>
          <w:tcPr>
            <w:tcW w:w="2311" w:type="dxa"/>
          </w:tcPr>
          <w:p w14:paraId="134F3342" w14:textId="34C2B42C" w:rsidR="00415FA5" w:rsidRPr="003A78D5" w:rsidRDefault="00415FA5" w:rsidP="00415FA5">
            <w:pPr>
              <w:spacing w:after="0" w:line="240" w:lineRule="auto"/>
              <w:jc w:val="both"/>
              <w:rPr>
                <w:rFonts w:ascii="Times New Roman" w:eastAsia="Times New Roman" w:hAnsi="Times New Roman" w:cs="Times New Roman"/>
                <w:kern w:val="0"/>
                <w:lang w:val="ro-MD" w:eastAsia="ro-RO"/>
                <w14:ligatures w14:val="none"/>
              </w:rPr>
            </w:pPr>
            <w:r w:rsidRPr="00221DB1">
              <w:rPr>
                <w:rFonts w:ascii="Times New Roman" w:eastAsia="Times New Roman" w:hAnsi="Times New Roman" w:cs="Times New Roman"/>
                <w:kern w:val="0"/>
                <w:lang w:val="ro-MD" w:eastAsia="ro-RO"/>
                <w14:ligatures w14:val="none"/>
              </w:rPr>
              <w:t>Plăți directe cuplate - art. 20, alin. (1)</w:t>
            </w:r>
          </w:p>
        </w:tc>
        <w:tc>
          <w:tcPr>
            <w:tcW w:w="2819" w:type="dxa"/>
          </w:tcPr>
          <w:p w14:paraId="606E1D67" w14:textId="63D96017" w:rsidR="00415FA5" w:rsidRPr="003A78D5" w:rsidRDefault="00415FA5" w:rsidP="00415FA5">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PD-07 Sprijin cuplat pentru venit - plante furajere</w:t>
            </w:r>
          </w:p>
        </w:tc>
        <w:tc>
          <w:tcPr>
            <w:tcW w:w="2880" w:type="dxa"/>
          </w:tcPr>
          <w:p w14:paraId="7B6ADB9F" w14:textId="25483869" w:rsidR="00415FA5" w:rsidRPr="003A78D5" w:rsidRDefault="00415FA5" w:rsidP="00415FA5">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O.6 Numărul de hectare care beneficiază de sprijin cuplat pentru venit</w:t>
            </w:r>
          </w:p>
        </w:tc>
      </w:tr>
      <w:tr w:rsidR="00415FA5" w:rsidRPr="003A78D5" w14:paraId="765C5813" w14:textId="77777777" w:rsidTr="00112308">
        <w:tc>
          <w:tcPr>
            <w:tcW w:w="1278" w:type="dxa"/>
          </w:tcPr>
          <w:p w14:paraId="2E07C958" w14:textId="5F324031"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Plăți Directe</w:t>
            </w:r>
          </w:p>
        </w:tc>
        <w:tc>
          <w:tcPr>
            <w:tcW w:w="2311" w:type="dxa"/>
          </w:tcPr>
          <w:p w14:paraId="7BC40105" w14:textId="4C586ABA"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221DB1">
              <w:rPr>
                <w:rFonts w:ascii="Times New Roman" w:eastAsia="Times New Roman" w:hAnsi="Times New Roman" w:cs="Times New Roman"/>
                <w:kern w:val="0"/>
                <w:lang w:val="ro-MD" w:eastAsia="ro-RO"/>
                <w14:ligatures w14:val="none"/>
              </w:rPr>
              <w:t>Plăți directe cuplate - art. 20, alin. (1)</w:t>
            </w:r>
          </w:p>
        </w:tc>
        <w:tc>
          <w:tcPr>
            <w:tcW w:w="2819" w:type="dxa"/>
          </w:tcPr>
          <w:p w14:paraId="296804AB" w14:textId="0BA5CD86"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PD-08 Sprijin cuplat pentru venit - leguminoase boabe</w:t>
            </w:r>
          </w:p>
        </w:tc>
        <w:tc>
          <w:tcPr>
            <w:tcW w:w="2880" w:type="dxa"/>
          </w:tcPr>
          <w:p w14:paraId="1687E4AC" w14:textId="72CA5396" w:rsidR="00415FA5" w:rsidRPr="003A78D5" w:rsidRDefault="00415FA5" w:rsidP="00415FA5">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O.6 Numărul de hectare care beneficiază de sprijin cuplat pentru venit</w:t>
            </w:r>
          </w:p>
        </w:tc>
      </w:tr>
      <w:tr w:rsidR="00E03F52" w:rsidRPr="003A78D5" w14:paraId="4F537DDD" w14:textId="77777777" w:rsidTr="00112308">
        <w:tc>
          <w:tcPr>
            <w:tcW w:w="1278" w:type="dxa"/>
          </w:tcPr>
          <w:p w14:paraId="21854F98" w14:textId="46CD2817" w:rsidR="00E03F52" w:rsidRPr="003A78D5" w:rsidRDefault="00E03F52" w:rsidP="00E03F5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Intervenții sectoriale</w:t>
            </w:r>
          </w:p>
        </w:tc>
        <w:tc>
          <w:tcPr>
            <w:tcW w:w="2311" w:type="dxa"/>
          </w:tcPr>
          <w:p w14:paraId="124B32CB" w14:textId="42D2B46C" w:rsidR="00415FA5" w:rsidRPr="003A78D5" w:rsidRDefault="00E03F52" w:rsidP="00415FA5">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 xml:space="preserve">Sectorul vitivinicol </w:t>
            </w:r>
            <w:r w:rsidR="00415FA5" w:rsidRPr="00415FA5">
              <w:rPr>
                <w:rFonts w:ascii="Times New Roman" w:eastAsia="Times New Roman" w:hAnsi="Times New Roman" w:cs="Times New Roman"/>
                <w:kern w:val="0"/>
                <w:lang w:val="ro-MD" w:eastAsia="ro-RO"/>
                <w14:ligatures w14:val="none"/>
              </w:rPr>
              <w:t>– art. 2</w:t>
            </w:r>
            <w:r w:rsidR="00415FA5">
              <w:rPr>
                <w:rFonts w:ascii="Times New Roman" w:eastAsia="Times New Roman" w:hAnsi="Times New Roman" w:cs="Times New Roman"/>
                <w:kern w:val="0"/>
                <w:lang w:val="ro-MD" w:eastAsia="ro-RO"/>
                <w14:ligatures w14:val="none"/>
              </w:rPr>
              <w:t>1</w:t>
            </w:r>
            <w:r w:rsidR="00415FA5" w:rsidRPr="00415FA5">
              <w:rPr>
                <w:rFonts w:ascii="Times New Roman" w:eastAsia="Times New Roman" w:hAnsi="Times New Roman" w:cs="Times New Roman"/>
                <w:kern w:val="0"/>
                <w:lang w:val="ro-MD" w:eastAsia="ro-RO"/>
                <w14:ligatures w14:val="none"/>
              </w:rPr>
              <w:t xml:space="preserve">, alin. (1), lit. </w:t>
            </w:r>
            <w:r w:rsidR="00415FA5">
              <w:rPr>
                <w:rFonts w:ascii="Times New Roman" w:eastAsia="Times New Roman" w:hAnsi="Times New Roman" w:cs="Times New Roman"/>
                <w:kern w:val="0"/>
                <w:lang w:val="ro-MD" w:eastAsia="ro-RO"/>
                <w14:ligatures w14:val="none"/>
              </w:rPr>
              <w:t>c</w:t>
            </w:r>
            <w:r w:rsidR="00415FA5" w:rsidRPr="00415FA5">
              <w:rPr>
                <w:rFonts w:ascii="Times New Roman" w:eastAsia="Times New Roman" w:hAnsi="Times New Roman" w:cs="Times New Roman"/>
                <w:kern w:val="0"/>
                <w:lang w:val="ro-MD" w:eastAsia="ro-RO"/>
                <w14:ligatures w14:val="none"/>
              </w:rPr>
              <w:t>)</w:t>
            </w:r>
          </w:p>
        </w:tc>
        <w:tc>
          <w:tcPr>
            <w:tcW w:w="2819" w:type="dxa"/>
          </w:tcPr>
          <w:p w14:paraId="69E84E8A" w14:textId="4290A091" w:rsidR="00E03F52" w:rsidRPr="003A78D5" w:rsidRDefault="00E03F52" w:rsidP="00E03F5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IS-V-01 Măsuri de sprijin pentru activitățile din plantațiile viticole</w:t>
            </w:r>
          </w:p>
        </w:tc>
        <w:tc>
          <w:tcPr>
            <w:tcW w:w="2880" w:type="dxa"/>
          </w:tcPr>
          <w:p w14:paraId="1019F833" w14:textId="416CB3D7" w:rsidR="00E03F52" w:rsidRPr="003A78D5" w:rsidRDefault="00E03F52" w:rsidP="00E03F52">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O.3 Numărul de proiecte, hectare, sau de unități care beneficiază de sprijin în sectorul vitivinicol</w:t>
            </w:r>
          </w:p>
        </w:tc>
      </w:tr>
      <w:tr w:rsidR="006133E0" w:rsidRPr="003A78D5" w14:paraId="76A92F6D" w14:textId="77777777" w:rsidTr="00112308">
        <w:tc>
          <w:tcPr>
            <w:tcW w:w="1278" w:type="dxa"/>
          </w:tcPr>
          <w:p w14:paraId="42E32BC4" w14:textId="75B875F5" w:rsidR="006133E0" w:rsidRPr="003A78D5" w:rsidRDefault="006133E0" w:rsidP="006133E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Intervenții sectoriale</w:t>
            </w:r>
          </w:p>
        </w:tc>
        <w:tc>
          <w:tcPr>
            <w:tcW w:w="2311" w:type="dxa"/>
          </w:tcPr>
          <w:p w14:paraId="2012CD8E" w14:textId="1640EC8B" w:rsidR="006133E0" w:rsidRPr="003A78D5" w:rsidRDefault="006133E0" w:rsidP="006133E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Sectorul produselor apicole </w:t>
            </w:r>
            <w:r w:rsidR="00415FA5" w:rsidRPr="00415FA5">
              <w:rPr>
                <w:rFonts w:ascii="Times New Roman" w:eastAsia="Times New Roman" w:hAnsi="Times New Roman" w:cs="Times New Roman"/>
                <w:kern w:val="0"/>
                <w:lang w:val="ro-MD" w:eastAsia="ro-RO"/>
                <w14:ligatures w14:val="none"/>
              </w:rPr>
              <w:t xml:space="preserve">– art. 21, alin. (1), lit. </w:t>
            </w:r>
            <w:r w:rsidR="00415FA5">
              <w:rPr>
                <w:rFonts w:ascii="Times New Roman" w:eastAsia="Times New Roman" w:hAnsi="Times New Roman" w:cs="Times New Roman"/>
                <w:kern w:val="0"/>
                <w:lang w:val="ro-MD" w:eastAsia="ro-RO"/>
                <w14:ligatures w14:val="none"/>
              </w:rPr>
              <w:t>b</w:t>
            </w:r>
            <w:r w:rsidR="00415FA5" w:rsidRPr="00415FA5">
              <w:rPr>
                <w:rFonts w:ascii="Times New Roman" w:eastAsia="Times New Roman" w:hAnsi="Times New Roman" w:cs="Times New Roman"/>
                <w:kern w:val="0"/>
                <w:lang w:val="ro-MD" w:eastAsia="ro-RO"/>
                <w14:ligatures w14:val="none"/>
              </w:rPr>
              <w:t>)</w:t>
            </w:r>
          </w:p>
        </w:tc>
        <w:tc>
          <w:tcPr>
            <w:tcW w:w="2819" w:type="dxa"/>
          </w:tcPr>
          <w:p w14:paraId="0C6481C7" w14:textId="4191FCE2" w:rsidR="006133E0" w:rsidRPr="003A78D5" w:rsidRDefault="006133E0" w:rsidP="006133E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IS-A-04 Sprijin pentru dezvoltarea sectorului apicol</w:t>
            </w:r>
          </w:p>
        </w:tc>
        <w:tc>
          <w:tcPr>
            <w:tcW w:w="2880" w:type="dxa"/>
          </w:tcPr>
          <w:p w14:paraId="06D363D2" w14:textId="189F5002" w:rsidR="006133E0" w:rsidRPr="003A78D5" w:rsidRDefault="006133E0" w:rsidP="006133E0">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O.4 Numărul de acțiuni sau de unități destinate conservării sau îmbunătățirii apiculturii</w:t>
            </w:r>
          </w:p>
        </w:tc>
      </w:tr>
      <w:tr w:rsidR="002A11AB" w:rsidRPr="003A78D5" w14:paraId="1D53CE06" w14:textId="77777777" w:rsidTr="00112308">
        <w:tc>
          <w:tcPr>
            <w:tcW w:w="1278" w:type="dxa"/>
          </w:tcPr>
          <w:p w14:paraId="566E9A8E" w14:textId="4844EEC8" w:rsidR="002A11AB" w:rsidRPr="003A78D5" w:rsidRDefault="002A11AB" w:rsidP="002A11AB">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Dezvoltarea Rurală</w:t>
            </w:r>
          </w:p>
        </w:tc>
        <w:tc>
          <w:tcPr>
            <w:tcW w:w="2311" w:type="dxa"/>
          </w:tcPr>
          <w:p w14:paraId="6C2C1CCA" w14:textId="539DACBB" w:rsidR="002A11AB" w:rsidRPr="003A78D5" w:rsidRDefault="002A11AB" w:rsidP="002A11AB">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Efectuarea investițiilor în produse agricole și produse alimentare cu valoare</w:t>
            </w:r>
            <w:r w:rsidR="00415FA5">
              <w:rPr>
                <w:rFonts w:ascii="Times New Roman" w:eastAsia="Times New Roman" w:hAnsi="Times New Roman" w:cs="Times New Roman"/>
                <w:kern w:val="0"/>
                <w:lang w:val="ro-MD"/>
                <w14:ligatures w14:val="none"/>
              </w:rPr>
              <w:t xml:space="preserve"> </w:t>
            </w:r>
            <w:r w:rsidR="00415FA5" w:rsidRPr="00415FA5">
              <w:rPr>
                <w:rFonts w:ascii="Times New Roman" w:eastAsia="Times New Roman" w:hAnsi="Times New Roman" w:cs="Times New Roman"/>
                <w:kern w:val="0"/>
                <w:lang w:val="ro-MD"/>
                <w14:ligatures w14:val="none"/>
              </w:rPr>
              <w:t>- art. 22, alin. (1), lit. c)</w:t>
            </w:r>
          </w:p>
        </w:tc>
        <w:tc>
          <w:tcPr>
            <w:tcW w:w="2819" w:type="dxa"/>
          </w:tcPr>
          <w:p w14:paraId="73595E1A" w14:textId="09167D28" w:rsidR="002A11AB" w:rsidRPr="003A78D5" w:rsidRDefault="002A11AB" w:rsidP="002A11AB">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DR-01 Sprijin pentru investiții în modernizarea și înființarea exploatațiilor agricole în domeniul vegetal</w:t>
            </w:r>
          </w:p>
        </w:tc>
        <w:tc>
          <w:tcPr>
            <w:tcW w:w="2880" w:type="dxa"/>
          </w:tcPr>
          <w:p w14:paraId="467BFADD" w14:textId="3ECC1FA7" w:rsidR="002A11AB" w:rsidRPr="003A78D5" w:rsidRDefault="002A11AB" w:rsidP="002A11AB">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2A11AB" w:rsidRPr="003A78D5" w14:paraId="27881F25" w14:textId="77777777" w:rsidTr="00112308">
        <w:tc>
          <w:tcPr>
            <w:tcW w:w="1278" w:type="dxa"/>
          </w:tcPr>
          <w:p w14:paraId="3E92CFB9" w14:textId="37E72562" w:rsidR="002A11AB" w:rsidRPr="003A78D5" w:rsidRDefault="002A11AB" w:rsidP="002A11AB">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Dezvoltarea Rurală</w:t>
            </w:r>
          </w:p>
        </w:tc>
        <w:tc>
          <w:tcPr>
            <w:tcW w:w="2311" w:type="dxa"/>
          </w:tcPr>
          <w:p w14:paraId="2137BC28" w14:textId="3991E0AA" w:rsidR="002A11AB" w:rsidRPr="003A78D5" w:rsidRDefault="002A11AB" w:rsidP="002A11AB">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14:ligatures w14:val="none"/>
              </w:rPr>
              <w:t xml:space="preserve">Efectuarea investițiilor în produse agricole </w:t>
            </w:r>
            <w:proofErr w:type="spellStart"/>
            <w:r w:rsidRPr="003A78D5">
              <w:rPr>
                <w:rFonts w:ascii="Times New Roman" w:eastAsia="Times New Roman" w:hAnsi="Times New Roman" w:cs="Times New Roman"/>
                <w:kern w:val="0"/>
                <w:lang w:val="ro-MD"/>
                <w14:ligatures w14:val="none"/>
              </w:rPr>
              <w:t>şi</w:t>
            </w:r>
            <w:proofErr w:type="spellEnd"/>
            <w:r w:rsidRPr="003A78D5">
              <w:rPr>
                <w:rFonts w:ascii="Times New Roman" w:eastAsia="Times New Roman" w:hAnsi="Times New Roman" w:cs="Times New Roman"/>
                <w:kern w:val="0"/>
                <w:lang w:val="ro-MD"/>
                <w14:ligatures w14:val="none"/>
              </w:rPr>
              <w:t xml:space="preserve"> produse alimentare cu valoare adăugată - art. 22, alin. (1), lit. c)</w:t>
            </w:r>
          </w:p>
        </w:tc>
        <w:tc>
          <w:tcPr>
            <w:tcW w:w="2819" w:type="dxa"/>
          </w:tcPr>
          <w:p w14:paraId="723A1D19" w14:textId="2C64BF36" w:rsidR="002A11AB" w:rsidRPr="003A78D5" w:rsidRDefault="002A11AB" w:rsidP="002A11AB">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DR-02 Construcția sau modernizarea exploatațiilor zootehnice</w:t>
            </w:r>
          </w:p>
        </w:tc>
        <w:tc>
          <w:tcPr>
            <w:tcW w:w="2880" w:type="dxa"/>
          </w:tcPr>
          <w:p w14:paraId="3A7B4EBB" w14:textId="30085236" w:rsidR="002A11AB" w:rsidRPr="003A78D5" w:rsidRDefault="002A11AB" w:rsidP="002A11AB">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O.2 Numărul de operațiuni sau unități care beneficiază de sprijin pentru investiții</w:t>
            </w:r>
          </w:p>
        </w:tc>
      </w:tr>
      <w:tr w:rsidR="00C61BCF" w:rsidRPr="003A78D5" w14:paraId="49FE889C" w14:textId="77777777" w:rsidTr="00112308">
        <w:tc>
          <w:tcPr>
            <w:tcW w:w="1278" w:type="dxa"/>
          </w:tcPr>
          <w:p w14:paraId="633B7168" w14:textId="77777777" w:rsidR="00C61BCF" w:rsidRPr="003A78D5"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 Rurală</w:t>
            </w:r>
          </w:p>
        </w:tc>
        <w:tc>
          <w:tcPr>
            <w:tcW w:w="2311" w:type="dxa"/>
          </w:tcPr>
          <w:p w14:paraId="7A7A9126" w14:textId="06BEC2F7" w:rsidR="00415FA5" w:rsidRPr="003A78D5" w:rsidRDefault="00C61BCF" w:rsidP="00415FA5">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bookmarkStart w:id="90" w:name="bookmark=id.252cyvaai25v" w:colFirst="0" w:colLast="0"/>
            <w:bookmarkEnd w:id="90"/>
            <w:r w:rsidRPr="003A78D5">
              <w:rPr>
                <w:rFonts w:ascii="Times New Roman" w:eastAsia="Times New Roman" w:hAnsi="Times New Roman" w:cs="Times New Roman"/>
                <w:kern w:val="0"/>
                <w:lang w:val="ro-MD" w:eastAsia="ro-RO"/>
                <w14:ligatures w14:val="none"/>
              </w:rPr>
              <w:t xml:space="preserve">Instalarea tinerilor fermieri și a noilor fermieri </w:t>
            </w:r>
            <w:r w:rsidR="00415FA5" w:rsidRPr="00415FA5">
              <w:rPr>
                <w:rFonts w:ascii="Times New Roman" w:eastAsia="Times New Roman" w:hAnsi="Times New Roman" w:cs="Times New Roman"/>
                <w:kern w:val="0"/>
                <w:lang w:val="ro-MD" w:eastAsia="ro-RO"/>
                <w14:ligatures w14:val="none"/>
              </w:rPr>
              <w:t xml:space="preserve">- art. 22, alin. (1), lit. </w:t>
            </w:r>
            <w:r w:rsidR="00415FA5">
              <w:rPr>
                <w:rFonts w:ascii="Times New Roman" w:eastAsia="Times New Roman" w:hAnsi="Times New Roman" w:cs="Times New Roman"/>
                <w:kern w:val="0"/>
                <w:lang w:val="ro-MD" w:eastAsia="ro-RO"/>
                <w14:ligatures w14:val="none"/>
              </w:rPr>
              <w:t>d</w:t>
            </w:r>
            <w:r w:rsidR="00415FA5" w:rsidRPr="00415FA5">
              <w:rPr>
                <w:rFonts w:ascii="Times New Roman" w:eastAsia="Times New Roman" w:hAnsi="Times New Roman" w:cs="Times New Roman"/>
                <w:kern w:val="0"/>
                <w:lang w:val="ro-MD" w:eastAsia="ro-RO"/>
                <w14:ligatures w14:val="none"/>
              </w:rPr>
              <w:t>)</w:t>
            </w:r>
          </w:p>
        </w:tc>
        <w:tc>
          <w:tcPr>
            <w:tcW w:w="2819" w:type="dxa"/>
          </w:tcPr>
          <w:p w14:paraId="4B1F4DFF" w14:textId="0CBCDC4E" w:rsidR="00C61BCF" w:rsidRPr="003A78D5" w:rsidRDefault="00C61BCF" w:rsidP="00C61BC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bookmarkStart w:id="91" w:name="bookmark=id.hcp468t2yxfx" w:colFirst="0" w:colLast="0"/>
            <w:bookmarkEnd w:id="91"/>
            <w:r w:rsidRPr="003A78D5">
              <w:rPr>
                <w:rFonts w:ascii="Times New Roman" w:eastAsia="Times New Roman" w:hAnsi="Times New Roman" w:cs="Times New Roman"/>
                <w:kern w:val="0"/>
                <w:lang w:val="ro-MD" w:eastAsia="ro-RO"/>
                <w14:ligatures w14:val="none"/>
              </w:rPr>
              <w:t>DR-</w:t>
            </w:r>
            <w:r w:rsidR="00532FF7" w:rsidRPr="003A78D5">
              <w:rPr>
                <w:rFonts w:ascii="Times New Roman" w:eastAsia="Times New Roman" w:hAnsi="Times New Roman" w:cs="Times New Roman"/>
                <w:kern w:val="0"/>
                <w:lang w:val="ro-MD" w:eastAsia="ro-RO"/>
                <w14:ligatures w14:val="none"/>
              </w:rPr>
              <w:t>09</w:t>
            </w:r>
            <w:r w:rsidRPr="003A78D5">
              <w:rPr>
                <w:rFonts w:ascii="Times New Roman" w:eastAsia="Times New Roman" w:hAnsi="Times New Roman" w:cs="Times New Roman"/>
                <w:kern w:val="0"/>
                <w:lang w:val="ro-MD" w:eastAsia="ro-RO"/>
                <w14:ligatures w14:val="none"/>
              </w:rPr>
              <w:t xml:space="preserve"> Sprijin pentru instalarea tinerilor și noilor fermieri</w:t>
            </w:r>
          </w:p>
        </w:tc>
        <w:tc>
          <w:tcPr>
            <w:tcW w:w="2880" w:type="dxa"/>
          </w:tcPr>
          <w:p w14:paraId="4A8D0BFD" w14:textId="77777777" w:rsidR="00EA2DD1" w:rsidRPr="003A78D5" w:rsidRDefault="00EA2DD1" w:rsidP="00EA2DD1">
            <w:pPr>
              <w:spacing w:after="0" w:line="240" w:lineRule="auto"/>
              <w:jc w:val="both"/>
              <w:rPr>
                <w:rFonts w:ascii="Times New Roman" w:eastAsia="Times New Roman" w:hAnsi="Times New Roman" w:cs="Times New Roman"/>
                <w:kern w:val="0"/>
                <w:lang w:val="ro-MD" w:eastAsia="ro-RO"/>
                <w14:ligatures w14:val="none"/>
              </w:rPr>
            </w:pPr>
            <w:bookmarkStart w:id="92" w:name="bookmark=id.1kcf181ksaeh" w:colFirst="0" w:colLast="0"/>
            <w:bookmarkEnd w:id="92"/>
            <w:r w:rsidRPr="003A78D5">
              <w:rPr>
                <w:rFonts w:ascii="Times New Roman" w:eastAsia="Times New Roman" w:hAnsi="Times New Roman" w:cs="Times New Roman"/>
                <w:kern w:val="0"/>
                <w:lang w:val="ro-MD" w:eastAsia="ro-RO"/>
                <w14:ligatures w14:val="none"/>
              </w:rPr>
              <w:t>O.13 Numărul fermierilor tineri care primesc sprijin pentru instalare</w:t>
            </w:r>
          </w:p>
          <w:p w14:paraId="1EA8BA44" w14:textId="2011B2B8" w:rsidR="00C61BCF" w:rsidRPr="003A78D5" w:rsidRDefault="00EA2DD1" w:rsidP="00EA2DD1">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O.14 Numărul de fermieri noi care primesc sprijin pentru instalare (în afara tinerilor fermieri raportați în cadrul O.13)</w:t>
            </w:r>
          </w:p>
        </w:tc>
      </w:tr>
      <w:tr w:rsidR="00C61BCF" w:rsidRPr="003A78D5" w14:paraId="798898BB" w14:textId="77777777" w:rsidTr="00112308">
        <w:tc>
          <w:tcPr>
            <w:tcW w:w="1278" w:type="dxa"/>
          </w:tcPr>
          <w:p w14:paraId="44CBB492" w14:textId="77777777" w:rsidR="00C61BCF" w:rsidRPr="003A78D5"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 Rurală</w:t>
            </w:r>
          </w:p>
        </w:tc>
        <w:tc>
          <w:tcPr>
            <w:tcW w:w="2311" w:type="dxa"/>
          </w:tcPr>
          <w:p w14:paraId="55DB0E18" w14:textId="77777777" w:rsidR="00C61BCF" w:rsidRPr="003A78D5" w:rsidRDefault="00C61BCF" w:rsidP="00C61BCF">
            <w:pPr>
              <w:spacing w:after="0" w:line="240" w:lineRule="auto"/>
              <w:jc w:val="both"/>
              <w:rPr>
                <w:rFonts w:ascii="Times New Roman" w:eastAsia="Times New Roman" w:hAnsi="Times New Roman" w:cs="Times New Roman"/>
                <w:kern w:val="0"/>
                <w:lang w:val="ro-MD" w:eastAsia="ro-RO"/>
                <w14:ligatures w14:val="none"/>
              </w:rPr>
            </w:pPr>
            <w:bookmarkStart w:id="93" w:name="bookmark=id.5w8wgfv5m59x" w:colFirst="0" w:colLast="0"/>
            <w:bookmarkEnd w:id="93"/>
            <w:r w:rsidRPr="003A78D5">
              <w:rPr>
                <w:rFonts w:ascii="Times New Roman" w:eastAsia="Times New Roman" w:hAnsi="Times New Roman" w:cs="Times New Roman"/>
                <w:kern w:val="0"/>
                <w:lang w:val="ro-MD" w:eastAsia="ro-RO"/>
                <w14:ligatures w14:val="none"/>
              </w:rPr>
              <w:t>Înființarea și/sau dezvoltarea întreprinderilor în zonele rurale, susținerea micilor</w:t>
            </w:r>
          </w:p>
          <w:p w14:paraId="4FB88C61" w14:textId="73A0C9E2" w:rsidR="00C61BCF" w:rsidRPr="003A78D5"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fermieri și a fermelor de familie </w:t>
            </w:r>
            <w:r w:rsidR="00415FA5" w:rsidRPr="00415FA5">
              <w:rPr>
                <w:rFonts w:ascii="Times New Roman" w:eastAsia="Times New Roman" w:hAnsi="Times New Roman" w:cs="Times New Roman"/>
                <w:kern w:val="0"/>
                <w:lang w:val="ro-MD" w:eastAsia="ro-RO"/>
                <w14:ligatures w14:val="none"/>
              </w:rPr>
              <w:t xml:space="preserve">- art. 22, alin. (1), lit. </w:t>
            </w:r>
            <w:r w:rsidR="00415FA5">
              <w:rPr>
                <w:rFonts w:ascii="Times New Roman" w:eastAsia="Times New Roman" w:hAnsi="Times New Roman" w:cs="Times New Roman"/>
                <w:kern w:val="0"/>
                <w:lang w:val="ro-MD" w:eastAsia="ro-RO"/>
                <w14:ligatures w14:val="none"/>
              </w:rPr>
              <w:t>e</w:t>
            </w:r>
            <w:r w:rsidR="00415FA5" w:rsidRPr="00415FA5">
              <w:rPr>
                <w:rFonts w:ascii="Times New Roman" w:eastAsia="Times New Roman" w:hAnsi="Times New Roman" w:cs="Times New Roman"/>
                <w:kern w:val="0"/>
                <w:lang w:val="ro-MD" w:eastAsia="ro-RO"/>
                <w14:ligatures w14:val="none"/>
              </w:rPr>
              <w:t>)</w:t>
            </w:r>
          </w:p>
        </w:tc>
        <w:tc>
          <w:tcPr>
            <w:tcW w:w="2819" w:type="dxa"/>
          </w:tcPr>
          <w:p w14:paraId="75EE4106" w14:textId="2454D166" w:rsidR="00C61BCF" w:rsidRPr="003A78D5" w:rsidRDefault="00C61BCF" w:rsidP="00C61BC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bookmarkStart w:id="94" w:name="bookmark=id.e2dgmahyliof" w:colFirst="0" w:colLast="0"/>
            <w:bookmarkEnd w:id="94"/>
            <w:r w:rsidRPr="003A78D5">
              <w:rPr>
                <w:rFonts w:ascii="Times New Roman" w:eastAsia="Times New Roman" w:hAnsi="Times New Roman" w:cs="Times New Roman"/>
                <w:kern w:val="0"/>
                <w:lang w:val="ro-MD" w:eastAsia="ro-RO"/>
                <w14:ligatures w14:val="none"/>
              </w:rPr>
              <w:t>DR-1</w:t>
            </w:r>
            <w:r w:rsidR="00532FF7" w:rsidRPr="003A78D5">
              <w:rPr>
                <w:rFonts w:ascii="Times New Roman" w:eastAsia="Times New Roman" w:hAnsi="Times New Roman" w:cs="Times New Roman"/>
                <w:kern w:val="0"/>
                <w:lang w:val="ro-MD" w:eastAsia="ro-RO"/>
                <w14:ligatures w14:val="none"/>
              </w:rPr>
              <w:t>0</w:t>
            </w:r>
            <w:r w:rsidRPr="003A78D5">
              <w:rPr>
                <w:rFonts w:ascii="Times New Roman" w:eastAsia="Times New Roman" w:hAnsi="Times New Roman" w:cs="Times New Roman"/>
                <w:kern w:val="0"/>
                <w:lang w:val="ro-MD" w:eastAsia="ro-RO"/>
                <w14:ligatures w14:val="none"/>
              </w:rPr>
              <w:t xml:space="preserve"> Sprijin pentru micii fermieri și fermele de familie în zonele rurale</w:t>
            </w:r>
          </w:p>
        </w:tc>
        <w:tc>
          <w:tcPr>
            <w:tcW w:w="2880" w:type="dxa"/>
          </w:tcPr>
          <w:p w14:paraId="50417093" w14:textId="77777777" w:rsidR="00C61BCF" w:rsidRPr="003A78D5"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C61BCF" w:rsidRPr="003A78D5" w14:paraId="66E24BB0" w14:textId="77777777" w:rsidTr="00112308">
        <w:tc>
          <w:tcPr>
            <w:tcW w:w="1278" w:type="dxa"/>
          </w:tcPr>
          <w:p w14:paraId="08583C44" w14:textId="1FF58475" w:rsidR="00C61BCF" w:rsidRPr="003A78D5" w:rsidRDefault="00666841" w:rsidP="00C61BCF">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 Rurală</w:t>
            </w:r>
          </w:p>
        </w:tc>
        <w:tc>
          <w:tcPr>
            <w:tcW w:w="2311" w:type="dxa"/>
          </w:tcPr>
          <w:p w14:paraId="3C0CB9C5" w14:textId="60E8AA7C" w:rsidR="00C61BCF" w:rsidRPr="003A78D5" w:rsidRDefault="00CB3632" w:rsidP="00C61BCF">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Înființarea</w:t>
            </w:r>
            <w:r w:rsidR="00666841" w:rsidRPr="003A78D5">
              <w:rPr>
                <w:rFonts w:ascii="Times New Roman" w:eastAsia="Times New Roman" w:hAnsi="Times New Roman" w:cs="Times New Roman"/>
                <w:kern w:val="0"/>
                <w:lang w:val="ro-MD" w:eastAsia="ro-RO"/>
                <w14:ligatures w14:val="none"/>
              </w:rPr>
              <w:t xml:space="preserve"> </w:t>
            </w:r>
            <w:proofErr w:type="spellStart"/>
            <w:r w:rsidR="00666841" w:rsidRPr="003A78D5">
              <w:rPr>
                <w:rFonts w:ascii="Times New Roman" w:eastAsia="Times New Roman" w:hAnsi="Times New Roman" w:cs="Times New Roman"/>
                <w:kern w:val="0"/>
                <w:lang w:val="ro-MD" w:eastAsia="ro-RO"/>
                <w14:ligatures w14:val="none"/>
              </w:rPr>
              <w:t>şi</w:t>
            </w:r>
            <w:proofErr w:type="spellEnd"/>
            <w:r w:rsidR="00666841" w:rsidRPr="003A78D5">
              <w:rPr>
                <w:rFonts w:ascii="Times New Roman" w:eastAsia="Times New Roman" w:hAnsi="Times New Roman" w:cs="Times New Roman"/>
                <w:kern w:val="0"/>
                <w:lang w:val="ro-MD" w:eastAsia="ro-RO"/>
                <w14:ligatures w14:val="none"/>
              </w:rPr>
              <w:t xml:space="preserve">/sau dezvoltarea întreprinderilor în zonele rurale, </w:t>
            </w:r>
            <w:r w:rsidRPr="003A78D5">
              <w:rPr>
                <w:rFonts w:ascii="Times New Roman" w:eastAsia="Times New Roman" w:hAnsi="Times New Roman" w:cs="Times New Roman"/>
                <w:kern w:val="0"/>
                <w:lang w:val="ro-MD" w:eastAsia="ro-RO"/>
                <w14:ligatures w14:val="none"/>
              </w:rPr>
              <w:t>susținerea</w:t>
            </w:r>
            <w:r w:rsidR="00666841" w:rsidRPr="003A78D5">
              <w:rPr>
                <w:rFonts w:ascii="Times New Roman" w:eastAsia="Times New Roman" w:hAnsi="Times New Roman" w:cs="Times New Roman"/>
                <w:kern w:val="0"/>
                <w:lang w:val="ro-MD" w:eastAsia="ro-RO"/>
                <w14:ligatures w14:val="none"/>
              </w:rPr>
              <w:t xml:space="preserve"> micilor fermieri </w:t>
            </w:r>
            <w:proofErr w:type="spellStart"/>
            <w:r w:rsidR="00666841" w:rsidRPr="003A78D5">
              <w:rPr>
                <w:rFonts w:ascii="Times New Roman" w:eastAsia="Times New Roman" w:hAnsi="Times New Roman" w:cs="Times New Roman"/>
                <w:kern w:val="0"/>
                <w:lang w:val="ro-MD" w:eastAsia="ro-RO"/>
                <w14:ligatures w14:val="none"/>
              </w:rPr>
              <w:t>şi</w:t>
            </w:r>
            <w:proofErr w:type="spellEnd"/>
            <w:r w:rsidR="00666841" w:rsidRPr="003A78D5">
              <w:rPr>
                <w:rFonts w:ascii="Times New Roman" w:eastAsia="Times New Roman" w:hAnsi="Times New Roman" w:cs="Times New Roman"/>
                <w:kern w:val="0"/>
                <w:lang w:val="ro-MD" w:eastAsia="ro-RO"/>
                <w14:ligatures w14:val="none"/>
              </w:rPr>
              <w:t xml:space="preserve"> a fermelor de familie – art. 22, alin. (1), lit. e)</w:t>
            </w:r>
          </w:p>
        </w:tc>
        <w:tc>
          <w:tcPr>
            <w:tcW w:w="2819" w:type="dxa"/>
          </w:tcPr>
          <w:p w14:paraId="4F3F95D4" w14:textId="3AF9B4A1" w:rsidR="00C61BCF" w:rsidRPr="003A78D5" w:rsidRDefault="00DB43D1" w:rsidP="00C61BC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DR-12 </w:t>
            </w:r>
            <w:r w:rsidR="009B5914" w:rsidRPr="003A78D5">
              <w:rPr>
                <w:rFonts w:ascii="Times New Roman" w:eastAsia="Times New Roman" w:hAnsi="Times New Roman" w:cs="Times New Roman"/>
                <w:kern w:val="0"/>
                <w:lang w:val="ro-MD" w:eastAsia="ro-RO"/>
                <w14:ligatures w14:val="none"/>
              </w:rPr>
              <w:t>Investiții în diversificarea activităților economice neagricole</w:t>
            </w:r>
          </w:p>
        </w:tc>
        <w:tc>
          <w:tcPr>
            <w:tcW w:w="2880" w:type="dxa"/>
          </w:tcPr>
          <w:p w14:paraId="7EBE557B" w14:textId="661B60CA" w:rsidR="00C61BCF" w:rsidRPr="003A78D5" w:rsidRDefault="00A23F41" w:rsidP="00C61BCF">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O.1</w:t>
            </w:r>
            <w:r w:rsidR="00601A10" w:rsidRPr="003A78D5">
              <w:rPr>
                <w:rFonts w:ascii="Times New Roman" w:eastAsia="Times New Roman" w:hAnsi="Times New Roman" w:cs="Times New Roman"/>
                <w:kern w:val="0"/>
                <w:lang w:val="ro-MD" w:eastAsia="ro-RO"/>
                <w14:ligatures w14:val="none"/>
              </w:rPr>
              <w:t>5</w:t>
            </w:r>
            <w:r w:rsidRPr="003A78D5">
              <w:rPr>
                <w:rFonts w:ascii="Times New Roman" w:eastAsia="Times New Roman" w:hAnsi="Times New Roman" w:cs="Times New Roman"/>
                <w:kern w:val="0"/>
                <w:lang w:val="ro-MD" w:eastAsia="ro-RO"/>
                <w14:ligatures w14:val="none"/>
              </w:rPr>
              <w:t xml:space="preserve"> Numărul de întreprinderi rurale care primesc sprijin pentru înființare</w:t>
            </w:r>
          </w:p>
        </w:tc>
      </w:tr>
    </w:tbl>
    <w:p w14:paraId="59A07FBE" w14:textId="77777777" w:rsidR="00C61BCF" w:rsidRPr="001C1193" w:rsidRDefault="00C61BCF" w:rsidP="00C61BCF">
      <w:pPr>
        <w:tabs>
          <w:tab w:val="left" w:pos="993"/>
          <w:tab w:val="left" w:pos="1134"/>
          <w:tab w:val="left" w:pos="1418"/>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7D51946E"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3.1.4 Descrierea obiectivului și justificarea intervențiilor</w:t>
      </w:r>
    </w:p>
    <w:tbl>
      <w:tblPr>
        <w:tblW w:w="936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6"/>
      </w:tblGrid>
      <w:tr w:rsidR="00C61BCF" w:rsidRPr="001C1193" w14:paraId="4A4629F9" w14:textId="77777777" w:rsidTr="00080C3D">
        <w:trPr>
          <w:trHeight w:val="558"/>
        </w:trPr>
        <w:tc>
          <w:tcPr>
            <w:tcW w:w="9366" w:type="dxa"/>
          </w:tcPr>
          <w:p w14:paraId="3DB83C31" w14:textId="77777777" w:rsidR="00C61BCF" w:rsidRPr="001C1193" w:rsidRDefault="00C61BCF" w:rsidP="00C61BCF">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Scopul urmărit îl constituie creșterea atractivității mediului rural pentru persoanele tinere, noii fermieri și fermele de familie, și astfel încetinirea fenomenului de abandonare a satelor. De asemenea, obiectivul contribuie la eforturile de asigurare a continuității activității agricole și la asigurarea securității </w:t>
            </w:r>
            <w:r w:rsidRPr="001C1193">
              <w:rPr>
                <w:rFonts w:ascii="Times New Roman" w:eastAsia="Times New Roman" w:hAnsi="Times New Roman" w:cs="Times New Roman"/>
                <w:kern w:val="0"/>
                <w:lang w:val="ro-MD"/>
                <w14:ligatures w14:val="none"/>
              </w:rPr>
              <w:lastRenderedPageBreak/>
              <w:t xml:space="preserve">alimentare. Transmiterea cunoștințelor și a mijloacelor de producție în cadrul exploatației de familie diminuează riscul abandonului afacerilor agricole, dar și exclude necesitatea unor costuri importante asociate inițierii unei afaceri noi. </w:t>
            </w:r>
          </w:p>
          <w:p w14:paraId="5FEA03EF" w14:textId="77777777" w:rsidR="00C61BCF" w:rsidRPr="001C1193" w:rsidRDefault="00C61BCF" w:rsidP="00C61BCF">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Finanțarea instalării în mediul rural a tinerilor, noilor fermieri și a fermelor de familie are un impact pozitiv și asupra structurii demografice, precum și a consolidării </w:t>
            </w:r>
            <w:proofErr w:type="spellStart"/>
            <w:r w:rsidRPr="001C1193">
              <w:rPr>
                <w:rFonts w:ascii="Times New Roman" w:eastAsia="Times New Roman" w:hAnsi="Times New Roman" w:cs="Times New Roman"/>
                <w:kern w:val="0"/>
                <w:lang w:val="ro-MD"/>
                <w14:ligatures w14:val="none"/>
              </w:rPr>
              <w:t>socio</w:t>
            </w:r>
            <w:proofErr w:type="spellEnd"/>
            <w:r w:rsidRPr="001C1193">
              <w:rPr>
                <w:rFonts w:ascii="Times New Roman" w:eastAsia="Times New Roman" w:hAnsi="Times New Roman" w:cs="Times New Roman"/>
                <w:kern w:val="0"/>
                <w:lang w:val="ro-MD"/>
                <w14:ligatures w14:val="none"/>
              </w:rPr>
              <w:t xml:space="preserve">-economice prin încadrarea și angrenarea forței de muncă tinere, active. </w:t>
            </w:r>
          </w:p>
          <w:p w14:paraId="2FA5C363"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Refacerea, stimularea și susținerea interesului pentru cultura antreprenorială este mai ușor de realizat în rândul generației tinere, fiind deschisă și dornică pentru adoptarea unor soluții funcționale contextului actual. Angrenarea tinerilor în circuitul activităților economice asigură și rezolvă pe termen lung problema structurală a gradului limitat de ocupare al acestora înregistrat mai ales în perioada de după finalizarea unui ciclu de studii.</w:t>
            </w:r>
          </w:p>
          <w:p w14:paraId="05458576"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Necesitatea găsirii unor soluții viabile pentru stabilizarea populației, dar și pentru îmbunătățirea performanțelor economice care să încurajeze atractivitatea mediului  rural, cu efect general benefic pentru economie, impune aplicarea unor intervenții. </w:t>
            </w:r>
          </w:p>
          <w:p w14:paraId="571DA0D6"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Scopul principal al intervențiilor este promovarea investițiilor în exploatațiile agricole de către tineri, noii fermieri și fermele de familie din sectorul vegetal  și de creștere a animalelor pentru realizarea de construcții noi  </w:t>
            </w:r>
            <w:proofErr w:type="spellStart"/>
            <w:r w:rsidRPr="001C1193">
              <w:rPr>
                <w:rFonts w:ascii="Times New Roman" w:eastAsia="Times New Roman" w:hAnsi="Times New Roman" w:cs="Times New Roman"/>
                <w:kern w:val="0"/>
                <w:lang w:val="ro-MD"/>
                <w14:ligatures w14:val="none"/>
              </w:rPr>
              <w:t>şi</w:t>
            </w:r>
            <w:proofErr w:type="spellEnd"/>
            <w:r w:rsidRPr="001C1193">
              <w:rPr>
                <w:rFonts w:ascii="Times New Roman" w:eastAsia="Times New Roman" w:hAnsi="Times New Roman" w:cs="Times New Roman"/>
                <w:kern w:val="0"/>
                <w:lang w:val="ro-MD"/>
                <w14:ligatures w14:val="none"/>
              </w:rPr>
              <w:t xml:space="preserve">/ sau modernizarea construcțiilor agricole existente din cadrul acestora  </w:t>
            </w:r>
            <w:proofErr w:type="spellStart"/>
            <w:r w:rsidRPr="001C1193">
              <w:rPr>
                <w:rFonts w:ascii="Times New Roman" w:eastAsia="Times New Roman" w:hAnsi="Times New Roman" w:cs="Times New Roman"/>
                <w:kern w:val="0"/>
                <w:lang w:val="ro-MD"/>
                <w14:ligatures w14:val="none"/>
              </w:rPr>
              <w:t>şi</w:t>
            </w:r>
            <w:proofErr w:type="spellEnd"/>
            <w:r w:rsidRPr="001C1193">
              <w:rPr>
                <w:rFonts w:ascii="Times New Roman" w:eastAsia="Times New Roman" w:hAnsi="Times New Roman" w:cs="Times New Roman"/>
                <w:kern w:val="0"/>
                <w:lang w:val="ro-MD"/>
                <w14:ligatures w14:val="none"/>
              </w:rPr>
              <w:t xml:space="preserve"> a utilităților aferente, achiziționarea de mașini </w:t>
            </w:r>
            <w:proofErr w:type="spellStart"/>
            <w:r w:rsidRPr="001C1193">
              <w:rPr>
                <w:rFonts w:ascii="Times New Roman" w:eastAsia="Times New Roman" w:hAnsi="Times New Roman" w:cs="Times New Roman"/>
                <w:kern w:val="0"/>
                <w:lang w:val="ro-MD"/>
                <w14:ligatures w14:val="none"/>
              </w:rPr>
              <w:t>şi</w:t>
            </w:r>
            <w:proofErr w:type="spellEnd"/>
            <w:r w:rsidRPr="001C1193">
              <w:rPr>
                <w:rFonts w:ascii="Times New Roman" w:eastAsia="Times New Roman" w:hAnsi="Times New Roman" w:cs="Times New Roman"/>
                <w:kern w:val="0"/>
                <w:lang w:val="ro-MD"/>
                <w14:ligatures w14:val="none"/>
              </w:rPr>
              <w:t xml:space="preserve"> utilaje noi, înființarea de plantații ș.a.   </w:t>
            </w:r>
          </w:p>
          <w:p w14:paraId="26B00896"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Sprijin pentru instalarea tinerilor și noilor fermieri, dar și susținerea fermelor de familie</w:t>
            </w:r>
            <w:r w:rsidRPr="001C1193">
              <w:rPr>
                <w:rFonts w:ascii="Times New Roman" w:eastAsia="Times New Roman" w:hAnsi="Times New Roman" w:cs="Times New Roman"/>
                <w:kern w:val="0"/>
                <w:lang w:val="ro-MD"/>
                <w14:ligatures w14:val="none"/>
              </w:rPr>
              <w:t xml:space="preserve"> în zonele rurale reprezintă modalitatea de rezolvare a riscurilor legate de securitatea alimentară și de depopularea zonelor rurale și abandonul afacerilor agricole. Finanțarea este alocată în bază de plan de afacere, care este racordat cu capacitățile de producție agricolă a solicitantului, la data aplicării, sau corelate cu capacitățile planificate prin proiectul investițional. </w:t>
            </w:r>
          </w:p>
        </w:tc>
      </w:tr>
    </w:tbl>
    <w:p w14:paraId="00C51A3D" w14:textId="77777777" w:rsidR="00C61BCF" w:rsidRPr="001C1193" w:rsidRDefault="00C61BCF" w:rsidP="00C61BCF">
      <w:pPr>
        <w:tabs>
          <w:tab w:val="left" w:pos="993"/>
          <w:tab w:val="left" w:pos="1134"/>
          <w:tab w:val="left" w:pos="1418"/>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248C5567"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3.1.5 Indicatori de rezultat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804"/>
        <w:gridCol w:w="1985"/>
      </w:tblGrid>
      <w:tr w:rsidR="0008440D" w:rsidRPr="001C1193" w14:paraId="305F4535" w14:textId="77777777" w:rsidTr="00D834D0">
        <w:tc>
          <w:tcPr>
            <w:tcW w:w="709" w:type="dxa"/>
            <w:shd w:val="clear" w:color="auto" w:fill="D9D9D9"/>
          </w:tcPr>
          <w:p w14:paraId="50A324EB" w14:textId="77777777" w:rsidR="0008440D" w:rsidRPr="001C1193" w:rsidRDefault="0008440D" w:rsidP="00D834D0">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6804" w:type="dxa"/>
            <w:shd w:val="clear" w:color="auto" w:fill="D9D9D9"/>
            <w:vAlign w:val="center"/>
          </w:tcPr>
          <w:p w14:paraId="1DCC1DB8" w14:textId="77777777" w:rsidR="0008440D" w:rsidRPr="001C1193" w:rsidRDefault="0008440D" w:rsidP="00D834D0">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Indicatori de rezultat</w:t>
            </w:r>
          </w:p>
        </w:tc>
        <w:tc>
          <w:tcPr>
            <w:tcW w:w="1985" w:type="dxa"/>
          </w:tcPr>
          <w:p w14:paraId="3A9CE739" w14:textId="77777777" w:rsidR="0008440D" w:rsidRPr="001C1193" w:rsidRDefault="0008440D" w:rsidP="00D834D0">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b/>
                <w:bCs/>
                <w:kern w:val="0"/>
                <w:lang w:val="ro-MD" w:eastAsia="ro-RO"/>
                <w14:ligatures w14:val="none"/>
              </w:rPr>
              <w:t>Valoarea țintă</w:t>
            </w:r>
            <w:r w:rsidRPr="001C1193">
              <w:rPr>
                <w:rFonts w:ascii="Times New Roman" w:eastAsia="Times New Roman" w:hAnsi="Times New Roman" w:cs="Times New Roman"/>
                <w:b/>
                <w:bCs/>
                <w:i/>
                <w:iCs/>
                <w:kern w:val="0"/>
                <w:lang w:val="ro-MD" w:eastAsia="ro-RO"/>
                <w14:ligatures w14:val="none"/>
              </w:rPr>
              <w:t xml:space="preserve"> </w:t>
            </w:r>
          </w:p>
        </w:tc>
      </w:tr>
      <w:tr w:rsidR="0008440D" w:rsidRPr="001C1193" w14:paraId="3BF17B13" w14:textId="77777777" w:rsidTr="00D834D0">
        <w:tc>
          <w:tcPr>
            <w:tcW w:w="709" w:type="dxa"/>
          </w:tcPr>
          <w:p w14:paraId="51EED161" w14:textId="5D9DC2D1" w:rsidR="0008440D" w:rsidRPr="001C1193" w:rsidRDefault="0008440D" w:rsidP="00D834D0">
            <w:pPr>
              <w:spacing w:after="0" w:line="240" w:lineRule="auto"/>
              <w:jc w:val="both"/>
              <w:rPr>
                <w:rFonts w:ascii="Times New Roman" w:eastAsia="Times New Roman" w:hAnsi="Times New Roman" w:cs="Times New Roman"/>
                <w:kern w:val="0"/>
                <w:lang w:val="ro-MD" w:eastAsia="ro-RO"/>
                <w14:ligatures w14:val="none"/>
              </w:rPr>
            </w:pPr>
            <w:r w:rsidRPr="0008440D">
              <w:rPr>
                <w:rFonts w:ascii="Times New Roman" w:eastAsia="Times New Roman" w:hAnsi="Times New Roman" w:cs="Times New Roman"/>
                <w:kern w:val="0"/>
                <w:lang w:val="ro-MD" w:eastAsia="ro-RO"/>
                <w14:ligatures w14:val="none"/>
              </w:rPr>
              <w:t>R.32</w:t>
            </w:r>
          </w:p>
        </w:tc>
        <w:tc>
          <w:tcPr>
            <w:tcW w:w="6804" w:type="dxa"/>
          </w:tcPr>
          <w:p w14:paraId="51E348E2" w14:textId="37F11D09" w:rsidR="0008440D" w:rsidRPr="001C1193" w:rsidRDefault="009D6615" w:rsidP="00D834D0">
            <w:pPr>
              <w:spacing w:after="0" w:line="240" w:lineRule="auto"/>
              <w:jc w:val="both"/>
              <w:rPr>
                <w:rFonts w:ascii="Times New Roman" w:eastAsia="Times New Roman" w:hAnsi="Times New Roman" w:cs="Times New Roman"/>
                <w:kern w:val="0"/>
                <w:lang w:val="ro-MD" w:eastAsia="ro-RO"/>
                <w14:ligatures w14:val="none"/>
              </w:rPr>
            </w:pPr>
            <w:r w:rsidRPr="009D6615">
              <w:rPr>
                <w:rFonts w:ascii="Times New Roman" w:eastAsia="Times New Roman" w:hAnsi="Times New Roman" w:cs="Times New Roman"/>
                <w:kern w:val="0"/>
                <w:lang w:val="ro-MD" w:eastAsia="ro-RO"/>
                <w14:ligatures w14:val="none"/>
              </w:rPr>
              <w:t>Reînnoirea generațională: Ponderea tinerilor fermieri care beneficiază de sprijin pentru instalare, inclusiv o defalcare pe sexe</w:t>
            </w:r>
          </w:p>
        </w:tc>
        <w:tc>
          <w:tcPr>
            <w:tcW w:w="1985" w:type="dxa"/>
            <w:vAlign w:val="center"/>
          </w:tcPr>
          <w:p w14:paraId="176FED5B" w14:textId="24458C8E" w:rsidR="0008440D" w:rsidRPr="001C1193" w:rsidRDefault="0008440D" w:rsidP="00D834D0">
            <w:pPr>
              <w:spacing w:after="0" w:line="240" w:lineRule="auto"/>
              <w:jc w:val="center"/>
              <w:rPr>
                <w:rFonts w:ascii="Times New Roman" w:eastAsia="Times New Roman" w:hAnsi="Times New Roman" w:cs="Times New Roman"/>
                <w:kern w:val="0"/>
                <w:lang w:val="ro-MD" w:eastAsia="ro-RO"/>
                <w14:ligatures w14:val="none"/>
              </w:rPr>
            </w:pPr>
            <w:r w:rsidRPr="0008440D">
              <w:rPr>
                <w:rFonts w:ascii="Times New Roman" w:eastAsia="Times New Roman" w:hAnsi="Times New Roman" w:cs="Times New Roman"/>
                <w:kern w:val="0"/>
                <w:lang w:val="ro-MD" w:eastAsia="ro-RO"/>
                <w14:ligatures w14:val="none"/>
              </w:rPr>
              <w:t>0,0</w:t>
            </w:r>
            <w:r w:rsidR="0058309D">
              <w:rPr>
                <w:rFonts w:ascii="Times New Roman" w:eastAsia="Times New Roman" w:hAnsi="Times New Roman" w:cs="Times New Roman"/>
                <w:kern w:val="0"/>
                <w:lang w:val="ro-MD" w:eastAsia="ro-RO"/>
                <w14:ligatures w14:val="none"/>
              </w:rPr>
              <w:t>2</w:t>
            </w:r>
            <w:r w:rsidRPr="0008440D">
              <w:rPr>
                <w:rFonts w:ascii="Times New Roman" w:eastAsia="Times New Roman" w:hAnsi="Times New Roman" w:cs="Times New Roman"/>
                <w:kern w:val="0"/>
                <w:lang w:val="ro-MD" w:eastAsia="ro-RO"/>
                <w14:ligatures w14:val="none"/>
              </w:rPr>
              <w:t>%</w:t>
            </w:r>
          </w:p>
        </w:tc>
      </w:tr>
      <w:tr w:rsidR="0008440D" w:rsidRPr="001C1193" w14:paraId="3EB20B5F" w14:textId="77777777" w:rsidTr="00D834D0">
        <w:tc>
          <w:tcPr>
            <w:tcW w:w="709" w:type="dxa"/>
          </w:tcPr>
          <w:p w14:paraId="3A0B5887" w14:textId="4A75C6E2" w:rsidR="0008440D" w:rsidRPr="001C1193" w:rsidRDefault="0008440D" w:rsidP="00D834D0">
            <w:pPr>
              <w:spacing w:after="0" w:line="240" w:lineRule="auto"/>
              <w:jc w:val="both"/>
              <w:rPr>
                <w:rFonts w:ascii="Times New Roman" w:eastAsia="Times New Roman" w:hAnsi="Times New Roman" w:cs="Times New Roman"/>
                <w:kern w:val="0"/>
                <w:lang w:val="ro-MD" w:eastAsia="ro-RO"/>
                <w14:ligatures w14:val="none"/>
              </w:rPr>
            </w:pPr>
            <w:r w:rsidRPr="0008440D">
              <w:rPr>
                <w:rFonts w:ascii="Times New Roman" w:eastAsia="Times New Roman" w:hAnsi="Times New Roman" w:cs="Times New Roman"/>
                <w:kern w:val="0"/>
                <w:lang w:val="ro-MD" w:eastAsia="ro-RO"/>
                <w14:ligatures w14:val="none"/>
              </w:rPr>
              <w:t>R.33</w:t>
            </w:r>
          </w:p>
        </w:tc>
        <w:tc>
          <w:tcPr>
            <w:tcW w:w="6804" w:type="dxa"/>
          </w:tcPr>
          <w:p w14:paraId="604FF79A" w14:textId="0DDEF009" w:rsidR="0008440D" w:rsidRPr="001C1193" w:rsidRDefault="00E45B1E" w:rsidP="00D834D0">
            <w:pPr>
              <w:spacing w:after="0" w:line="240" w:lineRule="auto"/>
              <w:jc w:val="both"/>
              <w:rPr>
                <w:rFonts w:ascii="Times New Roman" w:eastAsia="Times New Roman" w:hAnsi="Times New Roman" w:cs="Times New Roman"/>
                <w:kern w:val="0"/>
                <w:lang w:val="ro-MD" w:eastAsia="ro-RO"/>
                <w14:ligatures w14:val="none"/>
              </w:rPr>
            </w:pPr>
            <w:r w:rsidRPr="00E45B1E">
              <w:rPr>
                <w:rFonts w:ascii="Times New Roman" w:eastAsia="Times New Roman" w:hAnsi="Times New Roman" w:cs="Times New Roman"/>
                <w:kern w:val="0"/>
                <w:lang w:val="ro-MD" w:eastAsia="ro-RO"/>
                <w14:ligatures w14:val="none"/>
              </w:rPr>
              <w:t>R.32 Reînnoirea generațională: Ponderea tinerilor fermieri care beneficiază de sprijin pentru instalare, inclusiv o defalcare pe sexe</w:t>
            </w:r>
          </w:p>
        </w:tc>
        <w:tc>
          <w:tcPr>
            <w:tcW w:w="1985" w:type="dxa"/>
            <w:vAlign w:val="center"/>
          </w:tcPr>
          <w:p w14:paraId="76DAB080" w14:textId="5F5D503D" w:rsidR="0008440D" w:rsidRPr="001C1193" w:rsidRDefault="0058309D" w:rsidP="00D834D0">
            <w:pPr>
              <w:spacing w:after="0" w:line="240" w:lineRule="auto"/>
              <w:jc w:val="center"/>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2</w:t>
            </w:r>
            <w:r w:rsidR="0008440D" w:rsidRPr="0008440D">
              <w:rPr>
                <w:rFonts w:ascii="Times New Roman" w:eastAsia="Times New Roman" w:hAnsi="Times New Roman" w:cs="Times New Roman"/>
                <w:kern w:val="0"/>
                <w:lang w:val="ro-MD" w:eastAsia="ro-RO"/>
                <w14:ligatures w14:val="none"/>
              </w:rPr>
              <w:t>,9</w:t>
            </w:r>
            <w:r>
              <w:rPr>
                <w:rFonts w:ascii="Times New Roman" w:eastAsia="Times New Roman" w:hAnsi="Times New Roman" w:cs="Times New Roman"/>
                <w:kern w:val="0"/>
                <w:lang w:val="ro-MD" w:eastAsia="ro-RO"/>
                <w14:ligatures w14:val="none"/>
              </w:rPr>
              <w:t>6</w:t>
            </w:r>
            <w:r w:rsidR="0008440D" w:rsidRPr="0008440D">
              <w:rPr>
                <w:rFonts w:ascii="Times New Roman" w:eastAsia="Times New Roman" w:hAnsi="Times New Roman" w:cs="Times New Roman"/>
                <w:kern w:val="0"/>
                <w:lang w:val="ro-MD" w:eastAsia="ro-RO"/>
                <w14:ligatures w14:val="none"/>
              </w:rPr>
              <w:t>%</w:t>
            </w:r>
          </w:p>
        </w:tc>
      </w:tr>
    </w:tbl>
    <w:p w14:paraId="336C1579" w14:textId="77777777" w:rsidR="0008440D" w:rsidRPr="001C1193" w:rsidRDefault="0008440D" w:rsidP="00C61BCF">
      <w:pPr>
        <w:tabs>
          <w:tab w:val="left" w:pos="993"/>
          <w:tab w:val="left" w:pos="1134"/>
          <w:tab w:val="left" w:pos="1418"/>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4066AB3A"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OS3.2 Promovarea ocupării forței de muncă, a creșterii economice, a egalității de gen, inclusiv a participării femeilor în agricultură, a incluziunii sociale și a dezvoltării locale în zonele rurale, inclusiv a bioeconomiei circulare</w:t>
      </w:r>
    </w:p>
    <w:p w14:paraId="3DC3A377" w14:textId="77777777" w:rsidR="00C61BCF" w:rsidRPr="001C1193" w:rsidRDefault="00C61BCF" w:rsidP="00C61BCF">
      <w:pPr>
        <w:tabs>
          <w:tab w:val="left" w:pos="709"/>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1562EC71"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OS3.2.1 Rezumatul analizei SWOT</w:t>
      </w:r>
    </w:p>
    <w:tbl>
      <w:tblPr>
        <w:tblStyle w:val="TableGrid"/>
        <w:tblW w:w="0" w:type="auto"/>
        <w:tblLook w:val="04A0" w:firstRow="1" w:lastRow="0" w:firstColumn="1" w:lastColumn="0" w:noHBand="0" w:noVBand="1"/>
      </w:tblPr>
      <w:tblGrid>
        <w:gridCol w:w="9351"/>
      </w:tblGrid>
      <w:tr w:rsidR="00331182" w:rsidRPr="001C1193" w14:paraId="4325A3B7" w14:textId="77777777" w:rsidTr="00C61BCF">
        <w:tc>
          <w:tcPr>
            <w:tcW w:w="9351" w:type="dxa"/>
            <w:shd w:val="clear" w:color="auto" w:fill="D9D9D9"/>
          </w:tcPr>
          <w:p w14:paraId="0F156739" w14:textId="77777777" w:rsidR="00C61BCF" w:rsidRPr="001C1193" w:rsidRDefault="00C61BCF" w:rsidP="00C61BCF">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331182" w:rsidRPr="001C1193" w14:paraId="1476F290" w14:textId="77777777" w:rsidTr="00C61BCF">
        <w:tc>
          <w:tcPr>
            <w:tcW w:w="9351" w:type="dxa"/>
          </w:tcPr>
          <w:p w14:paraId="16066B31" w14:textId="77777777" w:rsidR="00C61BCF" w:rsidRPr="001C1193" w:rsidRDefault="00C61BCF" w:rsidP="00926CC6">
            <w:pPr>
              <w:numPr>
                <w:ilvl w:val="0"/>
                <w:numId w:val="45"/>
              </w:numPr>
              <w:tabs>
                <w:tab w:val="left" w:pos="306"/>
                <w:tab w:val="left" w:pos="589"/>
              </w:tabs>
              <w:ind w:left="306" w:hanging="284"/>
              <w:contextualSpacing/>
              <w:rPr>
                <w:rFonts w:ascii="Times New Roman" w:hAnsi="Times New Roman"/>
                <w:lang w:val="ro-MD" w:eastAsia="ru-RU"/>
              </w:rPr>
            </w:pPr>
            <w:r w:rsidRPr="001C1193">
              <w:rPr>
                <w:rFonts w:ascii="Times New Roman" w:hAnsi="Times New Roman"/>
                <w:lang w:val="ro-MD" w:eastAsia="ru-RU"/>
              </w:rPr>
              <w:t>Creșterea atractivității turistice a mediului rural, interesul mediului privat;</w:t>
            </w:r>
          </w:p>
          <w:p w14:paraId="0F4AE3C3" w14:textId="647E7B20" w:rsidR="00C61BCF" w:rsidRPr="001C1193" w:rsidRDefault="00C61BCF" w:rsidP="00926CC6">
            <w:pPr>
              <w:numPr>
                <w:ilvl w:val="0"/>
                <w:numId w:val="45"/>
              </w:numPr>
              <w:tabs>
                <w:tab w:val="left" w:pos="306"/>
                <w:tab w:val="left" w:pos="589"/>
              </w:tabs>
              <w:ind w:left="306" w:hanging="284"/>
              <w:contextualSpacing/>
              <w:rPr>
                <w:rFonts w:ascii="Times New Roman" w:hAnsi="Times New Roman"/>
                <w:lang w:val="ro-MD" w:eastAsia="ru-RU"/>
              </w:rPr>
            </w:pPr>
            <w:r w:rsidRPr="001C1193">
              <w:rPr>
                <w:rFonts w:ascii="Times New Roman" w:hAnsi="Times New Roman"/>
                <w:lang w:val="ro-MD" w:eastAsia="ru-RU"/>
              </w:rPr>
              <w:t>Facilitarea incluziunii sociale și reprezentativitate în cadrul</w:t>
            </w:r>
            <w:r w:rsidR="00FB1237">
              <w:rPr>
                <w:rFonts w:ascii="Times New Roman" w:hAnsi="Times New Roman"/>
                <w:lang w:val="ro-MD" w:eastAsia="ru-RU"/>
              </w:rPr>
              <w:t xml:space="preserve"> grupurilor de acțiune locală</w:t>
            </w:r>
            <w:r w:rsidR="009E374D">
              <w:rPr>
                <w:rFonts w:ascii="Times New Roman" w:hAnsi="Times New Roman"/>
                <w:lang w:val="ro-MD" w:eastAsia="ru-RU"/>
              </w:rPr>
              <w:t xml:space="preserve"> (</w:t>
            </w:r>
            <w:r w:rsidR="00FB1237">
              <w:rPr>
                <w:rFonts w:ascii="Times New Roman" w:hAnsi="Times New Roman"/>
                <w:lang w:val="ro-MD" w:eastAsia="ru-RU"/>
              </w:rPr>
              <w:t xml:space="preserve">în continuare </w:t>
            </w:r>
            <w:r w:rsidR="009E374D">
              <w:rPr>
                <w:rFonts w:ascii="Times New Roman" w:hAnsi="Times New Roman"/>
                <w:lang w:val="ro-MD" w:eastAsia="ru-RU"/>
              </w:rPr>
              <w:t>–</w:t>
            </w:r>
            <w:r w:rsidRPr="001C1193">
              <w:rPr>
                <w:rFonts w:ascii="Times New Roman" w:hAnsi="Times New Roman"/>
                <w:lang w:val="ro-MD" w:eastAsia="ru-RU"/>
              </w:rPr>
              <w:t xml:space="preserve"> GAL</w:t>
            </w:r>
            <w:r w:rsidR="009E374D">
              <w:rPr>
                <w:rFonts w:ascii="Times New Roman" w:hAnsi="Times New Roman"/>
                <w:lang w:val="ro-MD" w:eastAsia="ru-RU"/>
              </w:rPr>
              <w:t>)</w:t>
            </w:r>
            <w:r w:rsidRPr="001C1193">
              <w:rPr>
                <w:rFonts w:ascii="Times New Roman" w:hAnsi="Times New Roman"/>
                <w:lang w:val="ro-MD" w:eastAsia="ru-RU"/>
              </w:rPr>
              <w:t>;</w:t>
            </w:r>
          </w:p>
          <w:p w14:paraId="471062B7" w14:textId="1BC69AF6" w:rsidR="00C61BCF" w:rsidRPr="001C1193" w:rsidRDefault="00C61BCF" w:rsidP="00926CC6">
            <w:pPr>
              <w:numPr>
                <w:ilvl w:val="0"/>
                <w:numId w:val="45"/>
              </w:numPr>
              <w:tabs>
                <w:tab w:val="left" w:pos="306"/>
                <w:tab w:val="left" w:pos="589"/>
              </w:tabs>
              <w:ind w:left="306" w:hanging="284"/>
              <w:contextualSpacing/>
              <w:rPr>
                <w:rFonts w:ascii="Times New Roman" w:hAnsi="Times New Roman"/>
                <w:lang w:val="ro-MD" w:eastAsia="ru-RU"/>
              </w:rPr>
            </w:pPr>
            <w:r w:rsidRPr="001C1193">
              <w:rPr>
                <w:rFonts w:ascii="Times New Roman" w:hAnsi="Times New Roman"/>
                <w:lang w:val="ro-MD" w:eastAsia="ru-RU"/>
              </w:rPr>
              <w:t xml:space="preserve">Existența unui cadru de reglementare și de sprijin pe domeniul de dezvoltare locală, a serviciilor de bază și infrastructurii, și interesul </w:t>
            </w:r>
            <w:proofErr w:type="spellStart"/>
            <w:r w:rsidR="00ED79DF" w:rsidRPr="00ED79DF">
              <w:rPr>
                <w:rFonts w:ascii="Times New Roman" w:hAnsi="Times New Roman"/>
                <w:lang w:val="ro-MD" w:eastAsia="ru-RU"/>
              </w:rPr>
              <w:t>autorităţil</w:t>
            </w:r>
            <w:r w:rsidR="00ED79DF">
              <w:rPr>
                <w:rFonts w:ascii="Times New Roman" w:hAnsi="Times New Roman"/>
                <w:lang w:val="ro-MD" w:eastAsia="ru-RU"/>
              </w:rPr>
              <w:t>or</w:t>
            </w:r>
            <w:proofErr w:type="spellEnd"/>
            <w:r w:rsidR="00ED79DF" w:rsidRPr="00ED79DF">
              <w:rPr>
                <w:rFonts w:ascii="Times New Roman" w:hAnsi="Times New Roman"/>
                <w:lang w:val="ro-MD" w:eastAsia="ru-RU"/>
              </w:rPr>
              <w:t xml:space="preserve"> </w:t>
            </w:r>
            <w:proofErr w:type="spellStart"/>
            <w:r w:rsidR="00ED79DF" w:rsidRPr="00ED79DF">
              <w:rPr>
                <w:rFonts w:ascii="Times New Roman" w:hAnsi="Times New Roman"/>
                <w:lang w:val="ro-MD" w:eastAsia="ru-RU"/>
              </w:rPr>
              <w:t>administraţiei</w:t>
            </w:r>
            <w:proofErr w:type="spellEnd"/>
            <w:r w:rsidR="00ED79DF" w:rsidRPr="00ED79DF">
              <w:rPr>
                <w:rFonts w:ascii="Times New Roman" w:hAnsi="Times New Roman"/>
                <w:lang w:val="ro-MD" w:eastAsia="ru-RU"/>
              </w:rPr>
              <w:t xml:space="preserve"> publice locale</w:t>
            </w:r>
            <w:r w:rsidRPr="001C1193">
              <w:rPr>
                <w:rFonts w:ascii="Times New Roman" w:hAnsi="Times New Roman"/>
                <w:lang w:val="ro-MD" w:eastAsia="ru-RU"/>
              </w:rPr>
              <w:t>;</w:t>
            </w:r>
          </w:p>
          <w:p w14:paraId="5AA7ED22" w14:textId="77777777" w:rsidR="00C61BCF" w:rsidRPr="001C1193" w:rsidRDefault="00C61BCF" w:rsidP="00926CC6">
            <w:pPr>
              <w:numPr>
                <w:ilvl w:val="0"/>
                <w:numId w:val="45"/>
              </w:numPr>
              <w:tabs>
                <w:tab w:val="left" w:pos="306"/>
                <w:tab w:val="left" w:pos="589"/>
              </w:tabs>
              <w:ind w:left="306" w:hanging="284"/>
              <w:contextualSpacing/>
              <w:rPr>
                <w:rFonts w:ascii="Times New Roman" w:hAnsi="Times New Roman"/>
                <w:lang w:val="ro-MD" w:eastAsia="ru-RU"/>
              </w:rPr>
            </w:pPr>
            <w:r w:rsidRPr="001C1193">
              <w:rPr>
                <w:rFonts w:ascii="Times New Roman" w:hAnsi="Times New Roman"/>
                <w:lang w:val="ro-MD" w:eastAsia="ru-RU"/>
              </w:rPr>
              <w:t>Interes puternic pentru abordările de dezvoltare de jos în sus din partea populației și ancorarea instituțională a acesteia în comitete și administrație;</w:t>
            </w:r>
          </w:p>
          <w:p w14:paraId="77410558" w14:textId="77777777" w:rsidR="00C61BCF" w:rsidRPr="001C1193" w:rsidRDefault="00C61BCF" w:rsidP="00926CC6">
            <w:pPr>
              <w:numPr>
                <w:ilvl w:val="0"/>
                <w:numId w:val="45"/>
              </w:numPr>
              <w:tabs>
                <w:tab w:val="left" w:pos="306"/>
                <w:tab w:val="left" w:pos="589"/>
              </w:tabs>
              <w:ind w:left="306" w:hanging="284"/>
              <w:contextualSpacing/>
              <w:rPr>
                <w:rFonts w:ascii="Times New Roman" w:hAnsi="Times New Roman"/>
                <w:lang w:val="ro-MD" w:eastAsia="ru-RU"/>
              </w:rPr>
            </w:pPr>
            <w:r w:rsidRPr="001C1193">
              <w:rPr>
                <w:rFonts w:ascii="Times New Roman" w:hAnsi="Times New Roman"/>
                <w:lang w:val="ro-MD" w:eastAsia="ru-RU"/>
              </w:rPr>
              <w:t xml:space="preserve">Condiții prielnice pentru promovarea bioeconomiei, inclusiv în baza disponibilității materiilor prime și a </w:t>
            </w:r>
            <w:proofErr w:type="spellStart"/>
            <w:r w:rsidRPr="001C1193">
              <w:rPr>
                <w:rFonts w:ascii="Times New Roman" w:hAnsi="Times New Roman"/>
                <w:lang w:val="ro-MD" w:eastAsia="ru-RU"/>
              </w:rPr>
              <w:t>prioritizării</w:t>
            </w:r>
            <w:proofErr w:type="spellEnd"/>
            <w:r w:rsidRPr="001C1193">
              <w:rPr>
                <w:rFonts w:ascii="Times New Roman" w:hAnsi="Times New Roman"/>
                <w:lang w:val="ro-MD" w:eastAsia="ru-RU"/>
              </w:rPr>
              <w:t xml:space="preserve"> în cadrul documentelor de politici naționale.</w:t>
            </w:r>
          </w:p>
        </w:tc>
      </w:tr>
      <w:tr w:rsidR="00331182" w:rsidRPr="001C1193" w14:paraId="7F534BBD" w14:textId="77777777" w:rsidTr="00C61BCF">
        <w:tc>
          <w:tcPr>
            <w:tcW w:w="9351" w:type="dxa"/>
            <w:shd w:val="clear" w:color="auto" w:fill="D9D9D9"/>
          </w:tcPr>
          <w:p w14:paraId="32443FE0"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331182" w:rsidRPr="001C1193" w14:paraId="4CD855CB" w14:textId="77777777" w:rsidTr="00C61BCF">
        <w:tc>
          <w:tcPr>
            <w:tcW w:w="9351" w:type="dxa"/>
          </w:tcPr>
          <w:p w14:paraId="398D89EC"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lastRenderedPageBreak/>
              <w:t>Ponderea persoanelor ocupate neformal în activități economice în zonele rurale;</w:t>
            </w:r>
          </w:p>
          <w:p w14:paraId="05F0EABF"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Procesul de îmbătrânire a populației;</w:t>
            </w:r>
          </w:p>
          <w:p w14:paraId="066A43DC"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Insuficiența oportunităților de angajare în mediul rural;</w:t>
            </w:r>
          </w:p>
          <w:p w14:paraId="35B9F151"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Nivelul scăzut de venituri;</w:t>
            </w:r>
          </w:p>
          <w:p w14:paraId="396B7237"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Dificultăți în predarea afacerilor în mediul rural;</w:t>
            </w:r>
          </w:p>
          <w:p w14:paraId="6A096DE3"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Grad redus de sustenabilitate a afacerilor neagricole;</w:t>
            </w:r>
          </w:p>
          <w:p w14:paraId="06C9895E" w14:textId="1093C7EB"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 xml:space="preserve">Transferul prea lent al rezultatelor cercetării către companii și lipsa capacităților (personale și instituționale) pentru dezvoltarea și implementarea de proiecte inovatoare, în special în zona digitală la </w:t>
            </w:r>
            <w:r w:rsidR="00403F04">
              <w:rPr>
                <w:rFonts w:ascii="Times New Roman" w:hAnsi="Times New Roman"/>
                <w:lang w:val="ro-MD"/>
              </w:rPr>
              <w:t xml:space="preserve">Întreprinderile </w:t>
            </w:r>
            <w:r w:rsidR="00900B6C">
              <w:rPr>
                <w:rFonts w:ascii="Times New Roman" w:hAnsi="Times New Roman"/>
                <w:lang w:val="ro-MD"/>
              </w:rPr>
              <w:t>Mici și Mijlocii (în</w:t>
            </w:r>
            <w:r w:rsidR="00F606F0">
              <w:rPr>
                <w:rFonts w:ascii="Times New Roman" w:hAnsi="Times New Roman"/>
                <w:lang w:val="ro-MD"/>
              </w:rPr>
              <w:t xml:space="preserve"> continuare </w:t>
            </w:r>
            <w:r w:rsidR="004076F0">
              <w:rPr>
                <w:rFonts w:ascii="Times New Roman" w:hAnsi="Times New Roman"/>
                <w:lang w:val="ro-MD"/>
              </w:rPr>
              <w:t>–</w:t>
            </w:r>
            <w:r w:rsidR="00F606F0">
              <w:rPr>
                <w:rFonts w:ascii="Times New Roman" w:hAnsi="Times New Roman"/>
                <w:lang w:val="ro-MD"/>
              </w:rPr>
              <w:t xml:space="preserve"> </w:t>
            </w:r>
            <w:r w:rsidRPr="001C1193">
              <w:rPr>
                <w:rFonts w:ascii="Times New Roman" w:hAnsi="Times New Roman"/>
                <w:lang w:val="ro-MD"/>
              </w:rPr>
              <w:t>IMM</w:t>
            </w:r>
            <w:r w:rsidR="004076F0">
              <w:rPr>
                <w:rFonts w:ascii="Times New Roman" w:hAnsi="Times New Roman"/>
                <w:lang w:val="ro-MD"/>
              </w:rPr>
              <w:t>)</w:t>
            </w:r>
            <w:r w:rsidRPr="001C1193">
              <w:rPr>
                <w:rFonts w:ascii="Times New Roman" w:hAnsi="Times New Roman"/>
                <w:lang w:val="ro-MD"/>
              </w:rPr>
              <w:t>;</w:t>
            </w:r>
          </w:p>
          <w:p w14:paraId="7CA77DD6"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Acces redus la servicii publice și private;</w:t>
            </w:r>
          </w:p>
          <w:p w14:paraId="40937EC4"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Nivelul înalt de dezavantajare a femeilor din zonele rurale din punct de vedere al veniturilor și al accesului la piața muncii;</w:t>
            </w:r>
          </w:p>
          <w:p w14:paraId="75730123" w14:textId="77777777" w:rsidR="00C61BCF" w:rsidRPr="001C1193" w:rsidRDefault="00C61BCF" w:rsidP="00C61BCF">
            <w:pPr>
              <w:numPr>
                <w:ilvl w:val="0"/>
                <w:numId w:val="46"/>
              </w:numPr>
              <w:pBdr>
                <w:top w:val="nil"/>
                <w:left w:val="nil"/>
                <w:bottom w:val="nil"/>
                <w:right w:val="nil"/>
                <w:between w:val="nil"/>
              </w:pBdr>
              <w:tabs>
                <w:tab w:val="left" w:pos="458"/>
              </w:tabs>
              <w:ind w:left="0" w:firstLine="22"/>
              <w:contextualSpacing/>
              <w:rPr>
                <w:rFonts w:ascii="Times New Roman" w:hAnsi="Times New Roman"/>
                <w:lang w:val="ro-MD"/>
              </w:rPr>
            </w:pPr>
            <w:r w:rsidRPr="001C1193">
              <w:rPr>
                <w:rFonts w:ascii="Times New Roman" w:hAnsi="Times New Roman"/>
                <w:lang w:val="ro-MD"/>
              </w:rPr>
              <w:t>Decalaj digital între localitățile urbane și rurale;</w:t>
            </w:r>
          </w:p>
          <w:p w14:paraId="57FF970C" w14:textId="77777777" w:rsidR="00C61BCF" w:rsidRPr="001C1193" w:rsidRDefault="00C61BCF" w:rsidP="00C61BCF">
            <w:pPr>
              <w:numPr>
                <w:ilvl w:val="0"/>
                <w:numId w:val="46"/>
              </w:numPr>
              <w:pBdr>
                <w:top w:val="nil"/>
                <w:left w:val="nil"/>
                <w:bottom w:val="nil"/>
                <w:right w:val="nil"/>
                <w:between w:val="nil"/>
              </w:pBdr>
              <w:tabs>
                <w:tab w:val="left" w:pos="458"/>
              </w:tabs>
              <w:ind w:left="0" w:firstLine="22"/>
              <w:contextualSpacing/>
              <w:rPr>
                <w:rFonts w:ascii="Times New Roman" w:hAnsi="Times New Roman"/>
                <w:lang w:val="ro-MD"/>
              </w:rPr>
            </w:pPr>
            <w:r w:rsidRPr="001C1193">
              <w:rPr>
                <w:rFonts w:ascii="Times New Roman" w:hAnsi="Times New Roman"/>
                <w:lang w:val="ro-MD"/>
              </w:rPr>
              <w:t>Lipsa cunoștințelor bioeconomiei bazată pe caracterul neomogen al materiei prime;</w:t>
            </w:r>
          </w:p>
          <w:p w14:paraId="0352809A" w14:textId="77777777" w:rsidR="00C61BCF" w:rsidRPr="001C1193" w:rsidRDefault="00C61BCF" w:rsidP="00C61BCF">
            <w:pPr>
              <w:numPr>
                <w:ilvl w:val="0"/>
                <w:numId w:val="46"/>
              </w:numPr>
              <w:pBdr>
                <w:top w:val="nil"/>
                <w:left w:val="nil"/>
                <w:bottom w:val="nil"/>
                <w:right w:val="nil"/>
                <w:between w:val="nil"/>
              </w:pBdr>
              <w:tabs>
                <w:tab w:val="left" w:pos="458"/>
              </w:tabs>
              <w:ind w:left="0" w:firstLine="22"/>
              <w:contextualSpacing/>
              <w:rPr>
                <w:rFonts w:ascii="Times New Roman" w:hAnsi="Times New Roman"/>
                <w:lang w:val="ro-MD"/>
              </w:rPr>
            </w:pPr>
            <w:r w:rsidRPr="001C1193">
              <w:rPr>
                <w:rFonts w:ascii="Times New Roman" w:hAnsi="Times New Roman"/>
                <w:lang w:val="ro-MD"/>
              </w:rPr>
              <w:t>Grad redus de dezvoltare a cluster-</w:t>
            </w:r>
            <w:proofErr w:type="spellStart"/>
            <w:r w:rsidRPr="001C1193">
              <w:rPr>
                <w:rFonts w:ascii="Times New Roman" w:hAnsi="Times New Roman"/>
                <w:lang w:val="ro-MD"/>
              </w:rPr>
              <w:t>ilor</w:t>
            </w:r>
            <w:proofErr w:type="spellEnd"/>
            <w:r w:rsidRPr="001C1193">
              <w:rPr>
                <w:rFonts w:ascii="Times New Roman" w:hAnsi="Times New Roman"/>
                <w:lang w:val="ro-MD"/>
              </w:rPr>
              <w:t xml:space="preserve"> care să faciliteze integrarea facilităților;</w:t>
            </w:r>
          </w:p>
          <w:p w14:paraId="0F1C543D" w14:textId="77777777" w:rsidR="00C61BCF" w:rsidRPr="001C1193" w:rsidRDefault="00C61BCF" w:rsidP="00C61BCF">
            <w:pPr>
              <w:numPr>
                <w:ilvl w:val="0"/>
                <w:numId w:val="46"/>
              </w:numPr>
              <w:pBdr>
                <w:top w:val="nil"/>
                <w:left w:val="nil"/>
                <w:bottom w:val="nil"/>
                <w:right w:val="nil"/>
                <w:between w:val="nil"/>
              </w:pBdr>
              <w:tabs>
                <w:tab w:val="left" w:pos="458"/>
              </w:tabs>
              <w:ind w:left="0" w:firstLine="22"/>
              <w:contextualSpacing/>
              <w:rPr>
                <w:rFonts w:ascii="Times New Roman" w:hAnsi="Times New Roman"/>
                <w:lang w:val="ro-MD"/>
              </w:rPr>
            </w:pPr>
            <w:r w:rsidRPr="001C1193">
              <w:rPr>
                <w:rFonts w:ascii="Times New Roman" w:hAnsi="Times New Roman"/>
                <w:lang w:val="ro-MD"/>
              </w:rPr>
              <w:t>Competiția înaltă a produselor convenționale.</w:t>
            </w:r>
          </w:p>
        </w:tc>
      </w:tr>
      <w:tr w:rsidR="00331182" w:rsidRPr="001C1193" w14:paraId="5EF70BAE" w14:textId="77777777" w:rsidTr="00C61BCF">
        <w:tc>
          <w:tcPr>
            <w:tcW w:w="9351" w:type="dxa"/>
            <w:shd w:val="clear" w:color="auto" w:fill="D9D9D9"/>
          </w:tcPr>
          <w:p w14:paraId="22602EFB"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Oportunități</w:t>
            </w:r>
          </w:p>
        </w:tc>
      </w:tr>
      <w:tr w:rsidR="00331182" w:rsidRPr="001C1193" w14:paraId="117EFFA9" w14:textId="77777777" w:rsidTr="00C61BCF">
        <w:tc>
          <w:tcPr>
            <w:tcW w:w="9351" w:type="dxa"/>
          </w:tcPr>
          <w:p w14:paraId="4687EA67" w14:textId="77777777" w:rsidR="00C61BCF" w:rsidRPr="001C1193" w:rsidRDefault="00C61BCF" w:rsidP="00926CC6">
            <w:pPr>
              <w:numPr>
                <w:ilvl w:val="0"/>
                <w:numId w:val="47"/>
              </w:numPr>
              <w:tabs>
                <w:tab w:val="left" w:pos="306"/>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Înființare, menținere și diversificare a oportunităților economice și a locurilor de muncă în mediul rural;</w:t>
            </w:r>
          </w:p>
          <w:p w14:paraId="6738433D" w14:textId="77777777" w:rsidR="00C61BCF" w:rsidRPr="001C1193" w:rsidRDefault="00C61BCF" w:rsidP="00926CC6">
            <w:pPr>
              <w:numPr>
                <w:ilvl w:val="0"/>
                <w:numId w:val="47"/>
              </w:numPr>
              <w:tabs>
                <w:tab w:val="left" w:pos="306"/>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 xml:space="preserve">Domeniu prioritar pentru partenerii externi; </w:t>
            </w:r>
          </w:p>
          <w:p w14:paraId="7478627C" w14:textId="77777777" w:rsidR="00C61BCF" w:rsidRPr="001C1193" w:rsidRDefault="00C61BCF" w:rsidP="00926CC6">
            <w:pPr>
              <w:numPr>
                <w:ilvl w:val="0"/>
                <w:numId w:val="47"/>
              </w:numPr>
              <w:tabs>
                <w:tab w:val="left" w:pos="306"/>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Sinergii și aprofundarea lanțurilor valorice dintre agricultură și turism (peisaj cultural, trasee de drumeții, gastronomie locală);</w:t>
            </w:r>
          </w:p>
          <w:p w14:paraId="49671B65" w14:textId="77777777" w:rsidR="00C61BCF" w:rsidRPr="001C1193" w:rsidRDefault="00C61BCF" w:rsidP="00926CC6">
            <w:pPr>
              <w:numPr>
                <w:ilvl w:val="0"/>
                <w:numId w:val="47"/>
              </w:numPr>
              <w:tabs>
                <w:tab w:val="left" w:pos="306"/>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Creșterea incluziunii sociale;</w:t>
            </w:r>
          </w:p>
          <w:p w14:paraId="1392BE59" w14:textId="77777777" w:rsidR="00C61BCF" w:rsidRPr="001C1193" w:rsidRDefault="00C61BCF" w:rsidP="00926CC6">
            <w:pPr>
              <w:numPr>
                <w:ilvl w:val="0"/>
                <w:numId w:val="47"/>
              </w:numPr>
              <w:tabs>
                <w:tab w:val="left" w:pos="306"/>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Promovarea abordării de jos în sus în dezvoltarea locală;</w:t>
            </w:r>
          </w:p>
          <w:p w14:paraId="7F9D08D6" w14:textId="77777777" w:rsidR="00C61BCF" w:rsidRPr="001C1193" w:rsidRDefault="00C61BCF" w:rsidP="00926CC6">
            <w:pPr>
              <w:numPr>
                <w:ilvl w:val="0"/>
                <w:numId w:val="47"/>
              </w:numPr>
              <w:tabs>
                <w:tab w:val="left" w:pos="306"/>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Oportunități de îmbunătățire a serviciilor de interes general în baza promovării digitalizării (aprovizionare locală, mobilitate, educație, sănătate și îngrijire, e-guvernare);</w:t>
            </w:r>
          </w:p>
          <w:p w14:paraId="4668F5E6" w14:textId="77777777" w:rsidR="00C61BCF" w:rsidRPr="001C1193" w:rsidRDefault="00C61BCF" w:rsidP="00926CC6">
            <w:pPr>
              <w:numPr>
                <w:ilvl w:val="0"/>
                <w:numId w:val="47"/>
              </w:numPr>
              <w:tabs>
                <w:tab w:val="left" w:pos="306"/>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Extinderea bazei de materii prime pentru dezvoltarea bioeconomiei circulare;</w:t>
            </w:r>
          </w:p>
          <w:p w14:paraId="43AE51A5" w14:textId="77777777" w:rsidR="00C61BCF" w:rsidRPr="001C1193" w:rsidRDefault="00C61BCF" w:rsidP="00926CC6">
            <w:pPr>
              <w:numPr>
                <w:ilvl w:val="0"/>
                <w:numId w:val="47"/>
              </w:numPr>
              <w:tabs>
                <w:tab w:val="left" w:pos="306"/>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Crearea de noi lanțuri valorice și dezvoltarea de noi piețe.</w:t>
            </w:r>
          </w:p>
        </w:tc>
      </w:tr>
      <w:tr w:rsidR="00331182" w:rsidRPr="001C1193" w14:paraId="5D379D8B" w14:textId="77777777" w:rsidTr="00C61BCF">
        <w:tc>
          <w:tcPr>
            <w:tcW w:w="9351" w:type="dxa"/>
            <w:shd w:val="clear" w:color="auto" w:fill="D9D9D9"/>
          </w:tcPr>
          <w:p w14:paraId="5022AC44"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331182" w:rsidRPr="001C1193" w14:paraId="27A98B3D" w14:textId="77777777" w:rsidTr="00C61BCF">
        <w:tc>
          <w:tcPr>
            <w:tcW w:w="9351" w:type="dxa"/>
          </w:tcPr>
          <w:p w14:paraId="39A3CC77" w14:textId="77777777" w:rsidR="00C61BCF" w:rsidRPr="001C1193" w:rsidRDefault="00C61BCF" w:rsidP="00C61BCF">
            <w:pPr>
              <w:numPr>
                <w:ilvl w:val="0"/>
                <w:numId w:val="48"/>
              </w:numPr>
              <w:tabs>
                <w:tab w:val="left" w:pos="306"/>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Riscul diminuării oportunităților de angajare și a veniturilor în zonele rurale;</w:t>
            </w:r>
          </w:p>
          <w:p w14:paraId="5BE7CB71" w14:textId="77777777" w:rsidR="00C61BCF" w:rsidRPr="001C1193" w:rsidRDefault="00C61BCF" w:rsidP="00C61BCF">
            <w:pPr>
              <w:numPr>
                <w:ilvl w:val="0"/>
                <w:numId w:val="48"/>
              </w:numPr>
              <w:tabs>
                <w:tab w:val="left" w:pos="306"/>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Înrăutățirea disponibilității forței de muncă;</w:t>
            </w:r>
          </w:p>
          <w:p w14:paraId="6674A290" w14:textId="77777777" w:rsidR="00C61BCF" w:rsidRPr="001C1193" w:rsidRDefault="00C61BCF" w:rsidP="00C61BCF">
            <w:pPr>
              <w:numPr>
                <w:ilvl w:val="0"/>
                <w:numId w:val="48"/>
              </w:numPr>
              <w:tabs>
                <w:tab w:val="left" w:pos="306"/>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Acces limitat la finanțare;</w:t>
            </w:r>
          </w:p>
          <w:p w14:paraId="238D5976" w14:textId="77777777" w:rsidR="00C61BCF" w:rsidRPr="001C1193" w:rsidRDefault="00C61BCF" w:rsidP="00C61BCF">
            <w:pPr>
              <w:numPr>
                <w:ilvl w:val="0"/>
                <w:numId w:val="48"/>
              </w:numPr>
              <w:tabs>
                <w:tab w:val="left" w:pos="306"/>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Incidența mărită a fenomenelor climatice extreme;</w:t>
            </w:r>
          </w:p>
          <w:p w14:paraId="00ADD3F8" w14:textId="77777777" w:rsidR="00C61BCF" w:rsidRPr="001C1193" w:rsidRDefault="00C61BCF" w:rsidP="00C61BCF">
            <w:pPr>
              <w:numPr>
                <w:ilvl w:val="0"/>
                <w:numId w:val="48"/>
              </w:numPr>
              <w:tabs>
                <w:tab w:val="left" w:pos="306"/>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Ritmul înalt de  depopulare a localităților rurale.</w:t>
            </w:r>
          </w:p>
        </w:tc>
      </w:tr>
    </w:tbl>
    <w:p w14:paraId="2E4F7B34" w14:textId="77777777" w:rsidR="00C61BCF" w:rsidRPr="001C1193" w:rsidRDefault="00C61BCF" w:rsidP="00C61BCF">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A364947"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OS3.2.2 Identificarea nevoilor</w:t>
      </w:r>
    </w:p>
    <w:tbl>
      <w:tblPr>
        <w:tblW w:w="936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647"/>
      </w:tblGrid>
      <w:tr w:rsidR="00C61BCF" w:rsidRPr="001C1193" w14:paraId="25B3B1E7" w14:textId="77777777" w:rsidTr="00C61BCF">
        <w:tc>
          <w:tcPr>
            <w:tcW w:w="719" w:type="dxa"/>
            <w:shd w:val="clear" w:color="auto" w:fill="D9D9D9"/>
          </w:tcPr>
          <w:p w14:paraId="4FA600A5" w14:textId="77777777" w:rsidR="00C61BCF" w:rsidRPr="001C1193" w:rsidRDefault="00C61BCF" w:rsidP="00C61BCF">
            <w:pPr>
              <w:spacing w:after="0" w:line="240" w:lineRule="auto"/>
              <w:ind w:hanging="2"/>
              <w:jc w:val="both"/>
              <w:rPr>
                <w:rFonts w:ascii="Times New Roman" w:eastAsia="Times New Roman" w:hAnsi="Times New Roman" w:cs="Times New Roman"/>
                <w:b/>
                <w:bCs/>
                <w:kern w:val="0"/>
                <w:lang w:val="ro-MD" w:eastAsia="ro-RO"/>
                <w14:ligatures w14:val="none"/>
              </w:rPr>
            </w:pPr>
            <w:bookmarkStart w:id="95" w:name="_Hlk215134392"/>
            <w:r w:rsidRPr="001C1193">
              <w:rPr>
                <w:rFonts w:ascii="Times New Roman" w:eastAsia="Times New Roman" w:hAnsi="Times New Roman" w:cs="Times New Roman"/>
                <w:b/>
                <w:bCs/>
                <w:kern w:val="0"/>
                <w:lang w:val="ro-MD" w:eastAsia="ro-RO"/>
                <w14:ligatures w14:val="none"/>
              </w:rPr>
              <w:t>Cod</w:t>
            </w:r>
          </w:p>
        </w:tc>
        <w:tc>
          <w:tcPr>
            <w:tcW w:w="8647" w:type="dxa"/>
            <w:shd w:val="clear" w:color="auto" w:fill="D9D9D9"/>
            <w:vAlign w:val="center"/>
          </w:tcPr>
          <w:p w14:paraId="2E73A5FD" w14:textId="77777777" w:rsidR="00C61BCF" w:rsidRPr="001C1193"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C61BCF" w:rsidRPr="001C1193" w14:paraId="74D1DBB8" w14:textId="77777777" w:rsidTr="00C61BCF">
        <w:tc>
          <w:tcPr>
            <w:tcW w:w="719" w:type="dxa"/>
          </w:tcPr>
          <w:p w14:paraId="79BCC055"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647" w:type="dxa"/>
          </w:tcPr>
          <w:p w14:paraId="592B7FC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C61BCF" w:rsidRPr="001C1193" w14:paraId="03393913" w14:textId="77777777" w:rsidTr="00C61BCF">
        <w:tc>
          <w:tcPr>
            <w:tcW w:w="719" w:type="dxa"/>
          </w:tcPr>
          <w:p w14:paraId="31E7074C"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N6</w:t>
            </w:r>
          </w:p>
        </w:tc>
        <w:tc>
          <w:tcPr>
            <w:tcW w:w="8647" w:type="dxa"/>
          </w:tcPr>
          <w:p w14:paraId="070FC65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rezilienței producătorilor în situații de criză</w:t>
            </w:r>
          </w:p>
        </w:tc>
      </w:tr>
      <w:tr w:rsidR="00C61BCF" w:rsidRPr="001C1193" w14:paraId="1425C242" w14:textId="77777777" w:rsidTr="00C61BCF">
        <w:tc>
          <w:tcPr>
            <w:tcW w:w="719" w:type="dxa"/>
          </w:tcPr>
          <w:p w14:paraId="454F413A"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N7</w:t>
            </w:r>
          </w:p>
        </w:tc>
        <w:tc>
          <w:tcPr>
            <w:tcW w:w="8647" w:type="dxa"/>
          </w:tcPr>
          <w:p w14:paraId="0C86382D"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Diversificarea surselor de venit</w:t>
            </w:r>
          </w:p>
        </w:tc>
      </w:tr>
      <w:tr w:rsidR="00C61BCF" w:rsidRPr="001C1193" w14:paraId="3064603E" w14:textId="77777777" w:rsidTr="00C61BCF">
        <w:tc>
          <w:tcPr>
            <w:tcW w:w="719" w:type="dxa"/>
          </w:tcPr>
          <w:p w14:paraId="079A2264"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N12</w:t>
            </w:r>
          </w:p>
        </w:tc>
        <w:tc>
          <w:tcPr>
            <w:tcW w:w="8647" w:type="dxa"/>
          </w:tcPr>
          <w:p w14:paraId="3F260396"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Menținerea interesului producătorilor de a se dezvolta în raport cu cerințele pieței oferind produse îmbunătățite calitativ, dar și cu o vizibilitate sporită pe piața internă și externă</w:t>
            </w:r>
          </w:p>
        </w:tc>
      </w:tr>
      <w:tr w:rsidR="00C61BCF" w:rsidRPr="001C1193" w14:paraId="46EE5E40" w14:textId="77777777" w:rsidTr="00C61BCF">
        <w:tc>
          <w:tcPr>
            <w:tcW w:w="719" w:type="dxa"/>
          </w:tcPr>
          <w:p w14:paraId="15CD00B2"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N24</w:t>
            </w:r>
          </w:p>
        </w:tc>
        <w:tc>
          <w:tcPr>
            <w:tcW w:w="8647" w:type="dxa"/>
          </w:tcPr>
          <w:p w14:paraId="74A05BC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deșeurilor, utilizarea și gestionarea ecologică a subproduselor, inclusiv reutilizarea și creșterea valorii acestora  (aplicarea criteriilor economiei circulare)</w:t>
            </w:r>
          </w:p>
        </w:tc>
      </w:tr>
      <w:tr w:rsidR="00C61BCF" w:rsidRPr="001C1193" w14:paraId="54007CB0" w14:textId="77777777" w:rsidTr="00C61BCF">
        <w:tc>
          <w:tcPr>
            <w:tcW w:w="719" w:type="dxa"/>
          </w:tcPr>
          <w:p w14:paraId="41A29F7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N29</w:t>
            </w:r>
          </w:p>
        </w:tc>
        <w:tc>
          <w:tcPr>
            <w:tcW w:w="8647" w:type="dxa"/>
          </w:tcPr>
          <w:p w14:paraId="16CD108C"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Structurarea eficientă a lanțurilor de producție/ procesare/ comercializare</w:t>
            </w:r>
          </w:p>
        </w:tc>
      </w:tr>
      <w:tr w:rsidR="00C61BCF" w:rsidRPr="001C1193" w14:paraId="3D35FED2" w14:textId="77777777" w:rsidTr="00C61BCF">
        <w:tc>
          <w:tcPr>
            <w:tcW w:w="719" w:type="dxa"/>
          </w:tcPr>
          <w:p w14:paraId="31BC3DC3"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N30</w:t>
            </w:r>
          </w:p>
        </w:tc>
        <w:tc>
          <w:tcPr>
            <w:tcW w:w="8647" w:type="dxa"/>
          </w:tcPr>
          <w:p w14:paraId="1D9A22CE"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piețelor locale și facilitarea consumului autohton</w:t>
            </w:r>
          </w:p>
        </w:tc>
      </w:tr>
      <w:tr w:rsidR="00C61BCF" w:rsidRPr="001C1193" w14:paraId="5D6ABB3F" w14:textId="77777777" w:rsidTr="00C61BCF">
        <w:tc>
          <w:tcPr>
            <w:tcW w:w="719" w:type="dxa"/>
          </w:tcPr>
          <w:p w14:paraId="5B7D8ACA"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N39</w:t>
            </w:r>
          </w:p>
        </w:tc>
        <w:tc>
          <w:tcPr>
            <w:tcW w:w="8647" w:type="dxa"/>
          </w:tcPr>
          <w:p w14:paraId="7A4252AD"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infrastructurii fizice, conexe afacerilor</w:t>
            </w:r>
          </w:p>
        </w:tc>
      </w:tr>
      <w:tr w:rsidR="00C61BCF" w:rsidRPr="001C1193" w14:paraId="2AF3EC1A" w14:textId="77777777" w:rsidTr="00C61BCF">
        <w:tc>
          <w:tcPr>
            <w:tcW w:w="719" w:type="dxa"/>
          </w:tcPr>
          <w:p w14:paraId="629E383A"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N40</w:t>
            </w:r>
          </w:p>
        </w:tc>
        <w:tc>
          <w:tcPr>
            <w:tcW w:w="8647" w:type="dxa"/>
          </w:tcPr>
          <w:p w14:paraId="6ADFE8D4"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Extinderea activităților neagricole în mediul rural prin diversificarea activităților și creșterea gradului de ocupare a forței de muncă din mediul rural</w:t>
            </w:r>
          </w:p>
        </w:tc>
      </w:tr>
      <w:tr w:rsidR="00C61BCF" w:rsidRPr="001C1193" w14:paraId="18F12DF7" w14:textId="77777777" w:rsidTr="00C61BCF">
        <w:tc>
          <w:tcPr>
            <w:tcW w:w="719" w:type="dxa"/>
          </w:tcPr>
          <w:p w14:paraId="6AB56840"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N41</w:t>
            </w:r>
          </w:p>
        </w:tc>
        <w:tc>
          <w:tcPr>
            <w:tcW w:w="8647" w:type="dxa"/>
          </w:tcPr>
          <w:p w14:paraId="4C6D520A"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Promovarea LEADER</w:t>
            </w:r>
          </w:p>
        </w:tc>
      </w:tr>
      <w:tr w:rsidR="00C61BCF" w:rsidRPr="001C1193" w14:paraId="6D10516C" w14:textId="77777777" w:rsidTr="00C61BCF">
        <w:tc>
          <w:tcPr>
            <w:tcW w:w="719" w:type="dxa"/>
          </w:tcPr>
          <w:p w14:paraId="777D1885"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N44</w:t>
            </w:r>
          </w:p>
        </w:tc>
        <w:tc>
          <w:tcPr>
            <w:tcW w:w="8647" w:type="dxa"/>
            <w:vAlign w:val="bottom"/>
          </w:tcPr>
          <w:p w14:paraId="1522A493"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 Facilitarea calificării corespunzătoare a consilierilor agricoli și a fermierilor</w:t>
            </w:r>
          </w:p>
        </w:tc>
      </w:tr>
      <w:bookmarkEnd w:id="95"/>
    </w:tbl>
    <w:p w14:paraId="26109B04" w14:textId="77777777" w:rsidR="00C61BCF" w:rsidRPr="001C1193" w:rsidRDefault="00C61BCF" w:rsidP="00C61BCF">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6617A8D1"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3.2.3 Strategia de intervenție</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4"/>
        <w:gridCol w:w="2245"/>
        <w:gridCol w:w="2709"/>
        <w:gridCol w:w="3033"/>
      </w:tblGrid>
      <w:tr w:rsidR="00C61BCF" w:rsidRPr="003A78D5" w14:paraId="46331AA2" w14:textId="77777777" w:rsidTr="00C61BCF">
        <w:tc>
          <w:tcPr>
            <w:tcW w:w="1364" w:type="dxa"/>
          </w:tcPr>
          <w:p w14:paraId="34B434E4" w14:textId="77777777" w:rsidR="00C61BCF" w:rsidRPr="003A78D5"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b/>
                <w:bCs/>
                <w:kern w:val="0"/>
                <w:lang w:val="ro-MD" w:eastAsia="ro-RO"/>
                <w14:ligatures w14:val="none"/>
              </w:rPr>
              <w:t>Formă de intervenție</w:t>
            </w:r>
          </w:p>
        </w:tc>
        <w:tc>
          <w:tcPr>
            <w:tcW w:w="2245" w:type="dxa"/>
          </w:tcPr>
          <w:p w14:paraId="005DD5F0" w14:textId="77777777" w:rsidR="00C61BCF" w:rsidRPr="003A78D5"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b/>
                <w:bCs/>
                <w:kern w:val="0"/>
                <w:lang w:val="ro-MD" w:eastAsia="ro-RO"/>
                <w14:ligatures w14:val="none"/>
              </w:rPr>
              <w:t>Tipul de intervenție</w:t>
            </w:r>
          </w:p>
        </w:tc>
        <w:tc>
          <w:tcPr>
            <w:tcW w:w="2709" w:type="dxa"/>
          </w:tcPr>
          <w:p w14:paraId="2AE51A20" w14:textId="77777777" w:rsidR="00C61BCF" w:rsidRPr="003A78D5"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b/>
                <w:bCs/>
                <w:kern w:val="0"/>
                <w:lang w:val="ro-MD" w:eastAsia="ro-RO"/>
                <w14:ligatures w14:val="none"/>
              </w:rPr>
              <w:t>Cod de intervenție -Denumire</w:t>
            </w:r>
          </w:p>
        </w:tc>
        <w:tc>
          <w:tcPr>
            <w:tcW w:w="3033" w:type="dxa"/>
          </w:tcPr>
          <w:p w14:paraId="32281179" w14:textId="77777777" w:rsidR="00C61BCF" w:rsidRPr="003A78D5"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b/>
                <w:bCs/>
                <w:kern w:val="0"/>
                <w:lang w:val="ro-MD" w:eastAsia="ro-RO"/>
                <w14:ligatures w14:val="none"/>
              </w:rPr>
              <w:t>Indicator comun de realizare</w:t>
            </w:r>
          </w:p>
        </w:tc>
      </w:tr>
      <w:tr w:rsidR="00F20804" w:rsidRPr="003A78D5" w14:paraId="7746ED59" w14:textId="77777777" w:rsidTr="00C61BCF">
        <w:tc>
          <w:tcPr>
            <w:tcW w:w="1364" w:type="dxa"/>
          </w:tcPr>
          <w:p w14:paraId="6F6D40B6" w14:textId="58DF2660" w:rsidR="00F20804" w:rsidRPr="003A78D5" w:rsidRDefault="00F20804" w:rsidP="00F20804">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lastRenderedPageBreak/>
              <w:t>Intervenții sectoriale</w:t>
            </w:r>
          </w:p>
        </w:tc>
        <w:tc>
          <w:tcPr>
            <w:tcW w:w="2245" w:type="dxa"/>
          </w:tcPr>
          <w:p w14:paraId="4D5877A2" w14:textId="550510EF" w:rsidR="00F20804" w:rsidRPr="003A78D5" w:rsidRDefault="00F20804" w:rsidP="00F20804">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 xml:space="preserve">Sectorul vitivinicol </w:t>
            </w:r>
            <w:r w:rsidR="002745EF">
              <w:rPr>
                <w:rFonts w:ascii="Times New Roman" w:eastAsia="Times New Roman" w:hAnsi="Times New Roman" w:cs="Times New Roman"/>
                <w:kern w:val="0"/>
                <w:lang w:val="ro-MD"/>
                <w14:ligatures w14:val="none"/>
              </w:rPr>
              <w:t xml:space="preserve">- </w:t>
            </w:r>
            <w:r w:rsidR="002745EF" w:rsidRPr="002745EF">
              <w:rPr>
                <w:rFonts w:ascii="Times New Roman" w:eastAsia="Times New Roman" w:hAnsi="Times New Roman" w:cs="Times New Roman"/>
                <w:kern w:val="0"/>
                <w:lang w:val="ro-MD"/>
                <w14:ligatures w14:val="none"/>
              </w:rPr>
              <w:t xml:space="preserve">art. 21, alin. (1), lit. </w:t>
            </w:r>
            <w:r w:rsidR="002745EF">
              <w:rPr>
                <w:rFonts w:ascii="Times New Roman" w:eastAsia="Times New Roman" w:hAnsi="Times New Roman" w:cs="Times New Roman"/>
                <w:kern w:val="0"/>
                <w:lang w:val="ro-MD"/>
                <w14:ligatures w14:val="none"/>
              </w:rPr>
              <w:t>c</w:t>
            </w:r>
            <w:r w:rsidR="002745EF" w:rsidRPr="002745EF">
              <w:rPr>
                <w:rFonts w:ascii="Times New Roman" w:eastAsia="Times New Roman" w:hAnsi="Times New Roman" w:cs="Times New Roman"/>
                <w:kern w:val="0"/>
                <w:lang w:val="ro-MD"/>
                <w14:ligatures w14:val="none"/>
              </w:rPr>
              <w:t>)</w:t>
            </w:r>
          </w:p>
        </w:tc>
        <w:tc>
          <w:tcPr>
            <w:tcW w:w="2709" w:type="dxa"/>
          </w:tcPr>
          <w:p w14:paraId="55F262E2" w14:textId="6314B3AA" w:rsidR="00F20804" w:rsidRPr="003A78D5" w:rsidRDefault="00F20804" w:rsidP="00F20804">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IS-V-01 Măsuri de sprijin pentru activitățile din plantațiile viticole</w:t>
            </w:r>
          </w:p>
        </w:tc>
        <w:tc>
          <w:tcPr>
            <w:tcW w:w="3033" w:type="dxa"/>
          </w:tcPr>
          <w:p w14:paraId="4EC85A8F" w14:textId="2C3D5BF2" w:rsidR="00F20804" w:rsidRPr="003A78D5" w:rsidRDefault="00F20804" w:rsidP="00F20804">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O.3 Numărul de proiecte, hectare, sau de unități care beneficiază de sprijin în sectorul vitivinicol</w:t>
            </w:r>
          </w:p>
        </w:tc>
      </w:tr>
      <w:tr w:rsidR="008B78C4" w:rsidRPr="003A78D5" w14:paraId="698B30DA" w14:textId="77777777" w:rsidTr="00C61BCF">
        <w:tc>
          <w:tcPr>
            <w:tcW w:w="1364" w:type="dxa"/>
          </w:tcPr>
          <w:p w14:paraId="464333B5" w14:textId="1649F51D" w:rsidR="008B78C4" w:rsidRPr="003A78D5" w:rsidRDefault="008B78C4" w:rsidP="008B78C4">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Intervenții sectoriale</w:t>
            </w:r>
          </w:p>
        </w:tc>
        <w:tc>
          <w:tcPr>
            <w:tcW w:w="2245" w:type="dxa"/>
          </w:tcPr>
          <w:p w14:paraId="1B23932D" w14:textId="707E8ACB" w:rsidR="00B00948" w:rsidRPr="003A78D5" w:rsidRDefault="008B78C4" w:rsidP="00B00948">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 xml:space="preserve">Sectorul vitivinicol </w:t>
            </w:r>
            <w:r w:rsidR="00B00948">
              <w:rPr>
                <w:rFonts w:ascii="Times New Roman" w:eastAsia="Times New Roman" w:hAnsi="Times New Roman" w:cs="Times New Roman"/>
                <w:kern w:val="0"/>
                <w:lang w:val="ro-MD"/>
                <w14:ligatures w14:val="none"/>
              </w:rPr>
              <w:t xml:space="preserve">- </w:t>
            </w:r>
            <w:r w:rsidR="00B00948" w:rsidRPr="00B00948">
              <w:rPr>
                <w:rFonts w:ascii="Times New Roman" w:eastAsia="Times New Roman" w:hAnsi="Times New Roman" w:cs="Times New Roman"/>
                <w:kern w:val="0"/>
                <w:lang w:val="ro-MD"/>
                <w14:ligatures w14:val="none"/>
              </w:rPr>
              <w:t xml:space="preserve">art. 21, alin. (1), lit. </w:t>
            </w:r>
            <w:r w:rsidR="00B00948">
              <w:rPr>
                <w:rFonts w:ascii="Times New Roman" w:eastAsia="Times New Roman" w:hAnsi="Times New Roman" w:cs="Times New Roman"/>
                <w:kern w:val="0"/>
                <w:lang w:val="ro-MD"/>
                <w14:ligatures w14:val="none"/>
              </w:rPr>
              <w:t>c</w:t>
            </w:r>
            <w:r w:rsidR="00B00948" w:rsidRPr="00B00948">
              <w:rPr>
                <w:rFonts w:ascii="Times New Roman" w:eastAsia="Times New Roman" w:hAnsi="Times New Roman" w:cs="Times New Roman"/>
                <w:kern w:val="0"/>
                <w:lang w:val="ro-MD"/>
                <w14:ligatures w14:val="none"/>
              </w:rPr>
              <w:t>)</w:t>
            </w:r>
          </w:p>
        </w:tc>
        <w:tc>
          <w:tcPr>
            <w:tcW w:w="2709" w:type="dxa"/>
          </w:tcPr>
          <w:p w14:paraId="3ED1F8D1" w14:textId="608DF481" w:rsidR="008B78C4" w:rsidRPr="003A78D5" w:rsidRDefault="008B78C4" w:rsidP="008B78C4">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IS-V-02 Măsuri de sprijin pentru sporirea competitivității unităților vinicole</w:t>
            </w:r>
          </w:p>
        </w:tc>
        <w:tc>
          <w:tcPr>
            <w:tcW w:w="3033" w:type="dxa"/>
          </w:tcPr>
          <w:p w14:paraId="1843511B" w14:textId="40E9EE5A" w:rsidR="008B78C4" w:rsidRPr="003A78D5" w:rsidRDefault="008B78C4" w:rsidP="008B78C4">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14:ligatures w14:val="none"/>
              </w:rPr>
              <w:t>O.3 Numărul de proiecte, hectare, sau de unități care beneficiază de sprijin în sectorul vitivinicol</w:t>
            </w:r>
          </w:p>
        </w:tc>
      </w:tr>
      <w:tr w:rsidR="00F20804" w:rsidRPr="003A78D5" w14:paraId="720EB26D" w14:textId="77777777" w:rsidTr="00C61BCF">
        <w:tc>
          <w:tcPr>
            <w:tcW w:w="1364" w:type="dxa"/>
          </w:tcPr>
          <w:p w14:paraId="7DBFEC2F" w14:textId="48FD2EED" w:rsidR="00F20804" w:rsidRPr="003A78D5" w:rsidRDefault="00F20804" w:rsidP="00F20804">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Intervenții sectoriale</w:t>
            </w:r>
          </w:p>
        </w:tc>
        <w:tc>
          <w:tcPr>
            <w:tcW w:w="2245" w:type="dxa"/>
          </w:tcPr>
          <w:p w14:paraId="46D4B5BE" w14:textId="78C4EFD7" w:rsidR="00B00948" w:rsidRPr="00B00948" w:rsidRDefault="00F20804" w:rsidP="00B00948">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Sectorul produselor apicole </w:t>
            </w:r>
            <w:r w:rsidR="00B00948">
              <w:rPr>
                <w:rFonts w:ascii="Times New Roman" w:eastAsia="Times New Roman" w:hAnsi="Times New Roman" w:cs="Times New Roman"/>
                <w:kern w:val="0"/>
                <w:lang w:val="ro-MD" w:eastAsia="ro-RO"/>
                <w14:ligatures w14:val="none"/>
              </w:rPr>
              <w:t xml:space="preserve">- </w:t>
            </w:r>
            <w:r w:rsidR="00B00948" w:rsidRPr="00B00948">
              <w:rPr>
                <w:rFonts w:ascii="Times New Roman" w:eastAsia="Times New Roman" w:hAnsi="Times New Roman" w:cs="Times New Roman"/>
                <w:kern w:val="0"/>
                <w:lang w:val="ro-MD" w:eastAsia="ro-RO"/>
                <w14:ligatures w14:val="none"/>
              </w:rPr>
              <w:t>art. 2</w:t>
            </w:r>
            <w:r w:rsidR="00B00948">
              <w:rPr>
                <w:rFonts w:ascii="Times New Roman" w:eastAsia="Times New Roman" w:hAnsi="Times New Roman" w:cs="Times New Roman"/>
                <w:kern w:val="0"/>
                <w:lang w:val="ro-MD" w:eastAsia="ro-RO"/>
                <w14:ligatures w14:val="none"/>
              </w:rPr>
              <w:t>1</w:t>
            </w:r>
            <w:r w:rsidR="00B00948" w:rsidRPr="00B00948">
              <w:rPr>
                <w:rFonts w:ascii="Times New Roman" w:eastAsia="Times New Roman" w:hAnsi="Times New Roman" w:cs="Times New Roman"/>
                <w:kern w:val="0"/>
                <w:lang w:val="ro-MD" w:eastAsia="ro-RO"/>
                <w14:ligatures w14:val="none"/>
              </w:rPr>
              <w:t xml:space="preserve">, alin. (1), lit. </w:t>
            </w:r>
            <w:r w:rsidR="00B00948">
              <w:rPr>
                <w:rFonts w:ascii="Times New Roman" w:eastAsia="Times New Roman" w:hAnsi="Times New Roman" w:cs="Times New Roman"/>
                <w:kern w:val="0"/>
                <w:lang w:val="ro-MD" w:eastAsia="ro-RO"/>
                <w14:ligatures w14:val="none"/>
              </w:rPr>
              <w:t>b</w:t>
            </w:r>
            <w:r w:rsidR="00B00948" w:rsidRPr="00B00948">
              <w:rPr>
                <w:rFonts w:ascii="Times New Roman" w:eastAsia="Times New Roman" w:hAnsi="Times New Roman" w:cs="Times New Roman"/>
                <w:kern w:val="0"/>
                <w:lang w:val="ro-MD" w:eastAsia="ro-RO"/>
                <w14:ligatures w14:val="none"/>
              </w:rPr>
              <w:t>)</w:t>
            </w:r>
          </w:p>
        </w:tc>
        <w:tc>
          <w:tcPr>
            <w:tcW w:w="2709" w:type="dxa"/>
          </w:tcPr>
          <w:p w14:paraId="694D1ECD" w14:textId="35A02C3D" w:rsidR="00F20804" w:rsidRPr="003A78D5" w:rsidRDefault="00F20804" w:rsidP="00F20804">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IS-A-04 Sprijin pentru dezvoltarea sectorului apicol</w:t>
            </w:r>
          </w:p>
        </w:tc>
        <w:tc>
          <w:tcPr>
            <w:tcW w:w="3033" w:type="dxa"/>
          </w:tcPr>
          <w:p w14:paraId="4EA38413" w14:textId="5CCDF940" w:rsidR="00F20804" w:rsidRPr="003A78D5" w:rsidRDefault="00F20804" w:rsidP="00F20804">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O.4 Numărul de acțiuni sau de unități destinate conservării sau îmbunătățirii apiculturii</w:t>
            </w:r>
          </w:p>
        </w:tc>
      </w:tr>
      <w:tr w:rsidR="008B78C4" w:rsidRPr="003A78D5" w14:paraId="49128796" w14:textId="77777777" w:rsidTr="00C61BCF">
        <w:tc>
          <w:tcPr>
            <w:tcW w:w="1364" w:type="dxa"/>
          </w:tcPr>
          <w:p w14:paraId="18D641AD" w14:textId="36542867" w:rsidR="008B78C4" w:rsidRPr="003A78D5" w:rsidRDefault="008B78C4" w:rsidP="008B78C4">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Dezvoltarea Rurală</w:t>
            </w:r>
          </w:p>
        </w:tc>
        <w:tc>
          <w:tcPr>
            <w:tcW w:w="2245" w:type="dxa"/>
          </w:tcPr>
          <w:p w14:paraId="6EA23DEC" w14:textId="2FB5176D" w:rsidR="008B78C4" w:rsidRPr="003A78D5" w:rsidRDefault="008B78C4" w:rsidP="008B78C4">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Efectuarea investițiilor în produse agricole și produse alimentare cu valoare</w:t>
            </w:r>
            <w:r w:rsidR="005523E2">
              <w:t xml:space="preserve"> </w:t>
            </w:r>
            <w:r w:rsidR="005523E2" w:rsidRPr="005523E2">
              <w:rPr>
                <w:rFonts w:ascii="Times New Roman" w:eastAsia="Times New Roman" w:hAnsi="Times New Roman" w:cs="Times New Roman"/>
                <w:kern w:val="0"/>
                <w:lang w:val="ro-MD"/>
                <w14:ligatures w14:val="none"/>
              </w:rPr>
              <w:t>adăugată - art. 22, alin. (1), lit. c)</w:t>
            </w:r>
          </w:p>
        </w:tc>
        <w:tc>
          <w:tcPr>
            <w:tcW w:w="2709" w:type="dxa"/>
          </w:tcPr>
          <w:p w14:paraId="612E69CA" w14:textId="4A279321" w:rsidR="008B78C4" w:rsidRPr="003A78D5" w:rsidRDefault="008B78C4" w:rsidP="008B78C4">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DR-01 Sprijin pentru investiții în modernizarea și înființarea exploatațiilor agricole în domeniul vegetal</w:t>
            </w:r>
          </w:p>
        </w:tc>
        <w:tc>
          <w:tcPr>
            <w:tcW w:w="3033" w:type="dxa"/>
          </w:tcPr>
          <w:p w14:paraId="4C9D4951" w14:textId="6B443692" w:rsidR="008B78C4" w:rsidRPr="003A78D5" w:rsidRDefault="008B78C4" w:rsidP="008B78C4">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8B78C4" w:rsidRPr="003A78D5" w14:paraId="46C34DD0" w14:textId="77777777" w:rsidTr="00C61BCF">
        <w:tc>
          <w:tcPr>
            <w:tcW w:w="1364" w:type="dxa"/>
          </w:tcPr>
          <w:p w14:paraId="55AD97B4" w14:textId="32EE7A39" w:rsidR="008B78C4" w:rsidRPr="003A78D5" w:rsidRDefault="008B78C4" w:rsidP="008B78C4">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Dezvoltarea Rurală</w:t>
            </w:r>
          </w:p>
        </w:tc>
        <w:tc>
          <w:tcPr>
            <w:tcW w:w="2245" w:type="dxa"/>
          </w:tcPr>
          <w:p w14:paraId="7FA1C707" w14:textId="01D3A7DD" w:rsidR="008B78C4" w:rsidRPr="003A78D5" w:rsidRDefault="008B78C4" w:rsidP="008B78C4">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14:ligatures w14:val="none"/>
              </w:rPr>
              <w:t xml:space="preserve">Efectuarea investițiilor în produse agricole </w:t>
            </w:r>
            <w:proofErr w:type="spellStart"/>
            <w:r w:rsidRPr="003A78D5">
              <w:rPr>
                <w:rFonts w:ascii="Times New Roman" w:eastAsia="Times New Roman" w:hAnsi="Times New Roman" w:cs="Times New Roman"/>
                <w:kern w:val="0"/>
                <w:lang w:val="ro-MD"/>
                <w14:ligatures w14:val="none"/>
              </w:rPr>
              <w:t>şi</w:t>
            </w:r>
            <w:proofErr w:type="spellEnd"/>
            <w:r w:rsidRPr="003A78D5">
              <w:rPr>
                <w:rFonts w:ascii="Times New Roman" w:eastAsia="Times New Roman" w:hAnsi="Times New Roman" w:cs="Times New Roman"/>
                <w:kern w:val="0"/>
                <w:lang w:val="ro-MD"/>
                <w14:ligatures w14:val="none"/>
              </w:rPr>
              <w:t xml:space="preserve"> produse alimentare cu valoare adăugată - art. 22, alin. (1), lit. c)</w:t>
            </w:r>
          </w:p>
        </w:tc>
        <w:tc>
          <w:tcPr>
            <w:tcW w:w="2709" w:type="dxa"/>
          </w:tcPr>
          <w:p w14:paraId="7C5D544C" w14:textId="2FDB83E1" w:rsidR="008B78C4" w:rsidRPr="003A78D5" w:rsidRDefault="008B78C4" w:rsidP="008B78C4">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DR-02 Construcția sau modernizarea exploatațiilor zootehnice</w:t>
            </w:r>
          </w:p>
        </w:tc>
        <w:tc>
          <w:tcPr>
            <w:tcW w:w="3033" w:type="dxa"/>
          </w:tcPr>
          <w:p w14:paraId="2377D216" w14:textId="135F2A3B" w:rsidR="008B78C4" w:rsidRPr="003A78D5" w:rsidRDefault="008B78C4" w:rsidP="008B78C4">
            <w:pPr>
              <w:spacing w:after="0" w:line="240" w:lineRule="auto"/>
              <w:jc w:val="both"/>
              <w:rPr>
                <w:rFonts w:ascii="Times New Roman" w:eastAsia="Times New Roman" w:hAnsi="Times New Roman" w:cs="Times New Roman"/>
                <w:b/>
                <w:bCs/>
                <w:kern w:val="0"/>
                <w:lang w:val="ro-MD" w:eastAsia="ro-RO"/>
                <w14:ligatures w14:val="none"/>
              </w:rPr>
            </w:pPr>
            <w:r w:rsidRPr="003A78D5">
              <w:rPr>
                <w:rFonts w:ascii="Times New Roman" w:eastAsia="Times New Roman" w:hAnsi="Times New Roman" w:cs="Times New Roman"/>
                <w:kern w:val="0"/>
                <w:lang w:val="ro-MD" w:eastAsia="ro-RO"/>
                <w14:ligatures w14:val="none"/>
              </w:rPr>
              <w:t>O.2 Numărul de operațiuni sau unități care beneficiază de sprijin pentru investiții</w:t>
            </w:r>
          </w:p>
        </w:tc>
      </w:tr>
      <w:tr w:rsidR="008B78C4" w:rsidRPr="003A78D5" w14:paraId="59BDEFBF" w14:textId="77777777" w:rsidTr="00C61BCF">
        <w:tc>
          <w:tcPr>
            <w:tcW w:w="1364" w:type="dxa"/>
          </w:tcPr>
          <w:p w14:paraId="35C43D13" w14:textId="1D4769BD" w:rsidR="008B78C4" w:rsidRPr="003A78D5" w:rsidRDefault="008B78C4" w:rsidP="008B78C4">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eastAsia="ro-RO"/>
                <w14:ligatures w14:val="none"/>
              </w:rPr>
              <w:t>Dezvoltarea Rurală</w:t>
            </w:r>
          </w:p>
        </w:tc>
        <w:tc>
          <w:tcPr>
            <w:tcW w:w="2245" w:type="dxa"/>
          </w:tcPr>
          <w:p w14:paraId="4467C1AB" w14:textId="57B04044" w:rsidR="008B78C4" w:rsidRPr="003A78D5" w:rsidRDefault="008B78C4" w:rsidP="008B78C4">
            <w:pPr>
              <w:spacing w:after="0" w:line="240" w:lineRule="auto"/>
              <w:jc w:val="both"/>
              <w:rPr>
                <w:rFonts w:ascii="Times New Roman" w:eastAsia="Times New Roman" w:hAnsi="Times New Roman" w:cs="Times New Roman"/>
                <w:kern w:val="0"/>
                <w:lang w:val="ro-MD"/>
                <w14:ligatures w14:val="none"/>
              </w:rPr>
            </w:pPr>
            <w:r w:rsidRPr="003A78D5">
              <w:rPr>
                <w:rFonts w:ascii="Times New Roman" w:eastAsia="Times New Roman" w:hAnsi="Times New Roman" w:cs="Times New Roman"/>
                <w:kern w:val="0"/>
                <w:lang w:val="ro-MD" w:eastAsia="ro-RO"/>
                <w14:ligatures w14:val="none"/>
              </w:rPr>
              <w:t xml:space="preserve">Efectuarea investițiilor în produse agricole </w:t>
            </w:r>
            <w:proofErr w:type="spellStart"/>
            <w:r w:rsidRPr="003A78D5">
              <w:rPr>
                <w:rFonts w:ascii="Times New Roman" w:eastAsia="Times New Roman" w:hAnsi="Times New Roman" w:cs="Times New Roman"/>
                <w:kern w:val="0"/>
                <w:lang w:val="ro-MD" w:eastAsia="ro-RO"/>
                <w14:ligatures w14:val="none"/>
              </w:rPr>
              <w:t>şi</w:t>
            </w:r>
            <w:proofErr w:type="spellEnd"/>
            <w:r w:rsidRPr="003A78D5">
              <w:rPr>
                <w:rFonts w:ascii="Times New Roman" w:eastAsia="Times New Roman" w:hAnsi="Times New Roman" w:cs="Times New Roman"/>
                <w:kern w:val="0"/>
                <w:lang w:val="ro-MD" w:eastAsia="ro-RO"/>
                <w14:ligatures w14:val="none"/>
              </w:rPr>
              <w:t xml:space="preserve"> produse alimentare cu valoare adăugată – art. 22, alin. (1), lit. c)</w:t>
            </w:r>
          </w:p>
        </w:tc>
        <w:tc>
          <w:tcPr>
            <w:tcW w:w="2709" w:type="dxa"/>
          </w:tcPr>
          <w:p w14:paraId="5B7D86B3" w14:textId="1F9E4AEB" w:rsidR="008B78C4" w:rsidRPr="003A78D5" w:rsidRDefault="008B78C4" w:rsidP="008B78C4">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DR-07 Sprijin pentru investiții în condiționarea, procesarea și depozitarea produselor agroalimentare</w:t>
            </w:r>
          </w:p>
        </w:tc>
        <w:tc>
          <w:tcPr>
            <w:tcW w:w="3033" w:type="dxa"/>
          </w:tcPr>
          <w:p w14:paraId="79A56919" w14:textId="16ACE786" w:rsidR="008B78C4" w:rsidRPr="003A78D5" w:rsidRDefault="008B78C4" w:rsidP="008B78C4">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O.2 Numărul de operațiuni sau unități care beneficiază de sprijin pentru investiții</w:t>
            </w:r>
          </w:p>
        </w:tc>
      </w:tr>
      <w:tr w:rsidR="000E4A94" w:rsidRPr="003A78D5" w14:paraId="06929634" w14:textId="77777777" w:rsidTr="00C61BCF">
        <w:tc>
          <w:tcPr>
            <w:tcW w:w="1364" w:type="dxa"/>
          </w:tcPr>
          <w:p w14:paraId="1EB60382" w14:textId="3757F372" w:rsidR="000E4A94" w:rsidRPr="003A78D5" w:rsidRDefault="000E4A94" w:rsidP="000E4A94">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 Rurală</w:t>
            </w:r>
          </w:p>
        </w:tc>
        <w:tc>
          <w:tcPr>
            <w:tcW w:w="2245" w:type="dxa"/>
          </w:tcPr>
          <w:p w14:paraId="47B150CB" w14:textId="46C9F3F5" w:rsidR="000E4A94" w:rsidRPr="003A78D5" w:rsidRDefault="000E4A94" w:rsidP="000E4A94">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Instalarea tinerilor fermieri </w:t>
            </w:r>
            <w:proofErr w:type="spellStart"/>
            <w:r w:rsidRPr="003A78D5">
              <w:rPr>
                <w:rFonts w:ascii="Times New Roman" w:eastAsia="Times New Roman" w:hAnsi="Times New Roman" w:cs="Times New Roman"/>
                <w:kern w:val="0"/>
                <w:lang w:val="ro-MD" w:eastAsia="ro-RO"/>
                <w14:ligatures w14:val="none"/>
              </w:rPr>
              <w:t>şi</w:t>
            </w:r>
            <w:proofErr w:type="spellEnd"/>
            <w:r w:rsidRPr="003A78D5">
              <w:rPr>
                <w:rFonts w:ascii="Times New Roman" w:eastAsia="Times New Roman" w:hAnsi="Times New Roman" w:cs="Times New Roman"/>
                <w:kern w:val="0"/>
                <w:lang w:val="ro-MD" w:eastAsia="ro-RO"/>
                <w14:ligatures w14:val="none"/>
              </w:rPr>
              <w:t xml:space="preserve"> a noilor fermieri</w:t>
            </w:r>
            <w:r w:rsidR="00B00948">
              <w:rPr>
                <w:rFonts w:ascii="Times New Roman" w:eastAsia="Times New Roman" w:hAnsi="Times New Roman" w:cs="Times New Roman"/>
                <w:kern w:val="0"/>
                <w:lang w:val="ro-MD" w:eastAsia="ro-RO"/>
                <w14:ligatures w14:val="none"/>
              </w:rPr>
              <w:t xml:space="preserve"> - </w:t>
            </w:r>
            <w:r w:rsidRPr="003A78D5">
              <w:rPr>
                <w:rFonts w:ascii="Times New Roman" w:eastAsia="Times New Roman" w:hAnsi="Times New Roman" w:cs="Times New Roman"/>
                <w:kern w:val="0"/>
                <w:lang w:val="ro-MD" w:eastAsia="ro-RO"/>
                <w14:ligatures w14:val="none"/>
              </w:rPr>
              <w:t>art. 22, alin. (1), lit. d)</w:t>
            </w:r>
          </w:p>
        </w:tc>
        <w:tc>
          <w:tcPr>
            <w:tcW w:w="2709" w:type="dxa"/>
          </w:tcPr>
          <w:p w14:paraId="787548EB" w14:textId="088CE144" w:rsidR="000E4A94" w:rsidRPr="003A78D5" w:rsidRDefault="000E4A94" w:rsidP="000E4A94">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DR-09 Sprijin pentru instalarea tinerilor și noilor fermieri</w:t>
            </w:r>
          </w:p>
        </w:tc>
        <w:tc>
          <w:tcPr>
            <w:tcW w:w="3033" w:type="dxa"/>
          </w:tcPr>
          <w:p w14:paraId="795C3422" w14:textId="77777777" w:rsidR="00E07763" w:rsidRPr="003A78D5" w:rsidRDefault="00E07763" w:rsidP="00E0776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O.13 Numărul fermierilor tineri care primesc sprijin pentru instalare</w:t>
            </w:r>
          </w:p>
          <w:p w14:paraId="467B6305" w14:textId="6148FB81" w:rsidR="000E4A94" w:rsidRPr="003A78D5" w:rsidRDefault="00E07763" w:rsidP="00E0776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O.14 Numărul de fermieri noi care primesc sprijin pentru instalare (în afara tinerilor fermieri raportați în cadrul O.13)</w:t>
            </w:r>
          </w:p>
        </w:tc>
      </w:tr>
      <w:tr w:rsidR="005E7963" w:rsidRPr="003A78D5" w14:paraId="12ECE03D" w14:textId="77777777" w:rsidTr="00C61BCF">
        <w:tc>
          <w:tcPr>
            <w:tcW w:w="1364" w:type="dxa"/>
          </w:tcPr>
          <w:p w14:paraId="00496B29" w14:textId="12564FA3" w:rsidR="005E7963" w:rsidRPr="003A78D5" w:rsidRDefault="005E7963" w:rsidP="005E796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Dezvoltarea rurală</w:t>
            </w:r>
          </w:p>
        </w:tc>
        <w:tc>
          <w:tcPr>
            <w:tcW w:w="2245" w:type="dxa"/>
          </w:tcPr>
          <w:p w14:paraId="1BA0B799" w14:textId="1439DA23" w:rsidR="005E7963" w:rsidRPr="003A78D5" w:rsidRDefault="005E7963" w:rsidP="005E7963">
            <w:pPr>
              <w:spacing w:after="0" w:line="240" w:lineRule="auto"/>
              <w:jc w:val="both"/>
              <w:rPr>
                <w:rFonts w:ascii="Times New Roman" w:eastAsia="Times New Roman" w:hAnsi="Times New Roman" w:cs="Times New Roman"/>
                <w:kern w:val="0"/>
                <w:lang w:val="ro-MD" w:eastAsia="ro-RO"/>
                <w14:ligatures w14:val="none"/>
              </w:rPr>
            </w:pPr>
            <w:proofErr w:type="spellStart"/>
            <w:r w:rsidRPr="003A78D5">
              <w:rPr>
                <w:rFonts w:ascii="Times New Roman" w:eastAsia="Times New Roman" w:hAnsi="Times New Roman" w:cs="Times New Roman"/>
                <w:kern w:val="0"/>
                <w:lang w:val="ro-MD" w:eastAsia="ro-RO"/>
                <w14:ligatures w14:val="none"/>
              </w:rPr>
              <w:t>Înfiinţarea</w:t>
            </w:r>
            <w:proofErr w:type="spellEnd"/>
            <w:r w:rsidRPr="003A78D5">
              <w:rPr>
                <w:rFonts w:ascii="Times New Roman" w:eastAsia="Times New Roman" w:hAnsi="Times New Roman" w:cs="Times New Roman"/>
                <w:kern w:val="0"/>
                <w:lang w:val="ro-MD" w:eastAsia="ro-RO"/>
                <w14:ligatures w14:val="none"/>
              </w:rPr>
              <w:t xml:space="preserve"> </w:t>
            </w:r>
            <w:proofErr w:type="spellStart"/>
            <w:r w:rsidRPr="003A78D5">
              <w:rPr>
                <w:rFonts w:ascii="Times New Roman" w:eastAsia="Times New Roman" w:hAnsi="Times New Roman" w:cs="Times New Roman"/>
                <w:kern w:val="0"/>
                <w:lang w:val="ro-MD" w:eastAsia="ro-RO"/>
                <w14:ligatures w14:val="none"/>
              </w:rPr>
              <w:t>şi</w:t>
            </w:r>
            <w:proofErr w:type="spellEnd"/>
            <w:r w:rsidRPr="003A78D5">
              <w:rPr>
                <w:rFonts w:ascii="Times New Roman" w:eastAsia="Times New Roman" w:hAnsi="Times New Roman" w:cs="Times New Roman"/>
                <w:kern w:val="0"/>
                <w:lang w:val="ro-MD" w:eastAsia="ro-RO"/>
                <w14:ligatures w14:val="none"/>
              </w:rPr>
              <w:t xml:space="preserve">/sau dezvoltarea întreprinderilor în zonele rurale, </w:t>
            </w:r>
            <w:proofErr w:type="spellStart"/>
            <w:r w:rsidRPr="003A78D5">
              <w:rPr>
                <w:rFonts w:ascii="Times New Roman" w:eastAsia="Times New Roman" w:hAnsi="Times New Roman" w:cs="Times New Roman"/>
                <w:kern w:val="0"/>
                <w:lang w:val="ro-MD" w:eastAsia="ro-RO"/>
                <w14:ligatures w14:val="none"/>
              </w:rPr>
              <w:t>susţinerea</w:t>
            </w:r>
            <w:proofErr w:type="spellEnd"/>
            <w:r w:rsidRPr="003A78D5">
              <w:rPr>
                <w:rFonts w:ascii="Times New Roman" w:eastAsia="Times New Roman" w:hAnsi="Times New Roman" w:cs="Times New Roman"/>
                <w:kern w:val="0"/>
                <w:lang w:val="ro-MD" w:eastAsia="ro-RO"/>
                <w14:ligatures w14:val="none"/>
              </w:rPr>
              <w:t xml:space="preserve"> micilor fermieri </w:t>
            </w:r>
            <w:proofErr w:type="spellStart"/>
            <w:r w:rsidRPr="003A78D5">
              <w:rPr>
                <w:rFonts w:ascii="Times New Roman" w:eastAsia="Times New Roman" w:hAnsi="Times New Roman" w:cs="Times New Roman"/>
                <w:kern w:val="0"/>
                <w:lang w:val="ro-MD" w:eastAsia="ro-RO"/>
                <w14:ligatures w14:val="none"/>
              </w:rPr>
              <w:t>şi</w:t>
            </w:r>
            <w:proofErr w:type="spellEnd"/>
            <w:r w:rsidRPr="003A78D5">
              <w:rPr>
                <w:rFonts w:ascii="Times New Roman" w:eastAsia="Times New Roman" w:hAnsi="Times New Roman" w:cs="Times New Roman"/>
                <w:kern w:val="0"/>
                <w:lang w:val="ro-MD" w:eastAsia="ro-RO"/>
                <w14:ligatures w14:val="none"/>
              </w:rPr>
              <w:t xml:space="preserve"> a fermelor de familie – art. 22, alin. (1), lit. e)</w:t>
            </w:r>
          </w:p>
        </w:tc>
        <w:tc>
          <w:tcPr>
            <w:tcW w:w="2709" w:type="dxa"/>
          </w:tcPr>
          <w:p w14:paraId="7FB028CB" w14:textId="0A7233DB" w:rsidR="005E7963" w:rsidRPr="003A78D5" w:rsidRDefault="005E7963" w:rsidP="005E796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DR-10 Sprijin pentru micii fermieri și fermele de familie din zonele rurale</w:t>
            </w:r>
          </w:p>
        </w:tc>
        <w:tc>
          <w:tcPr>
            <w:tcW w:w="3033" w:type="dxa"/>
          </w:tcPr>
          <w:p w14:paraId="2419F586" w14:textId="5A3C0271" w:rsidR="005E7963" w:rsidRPr="003A78D5" w:rsidRDefault="005E7963" w:rsidP="005E796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5E7963" w:rsidRPr="003A78D5" w14:paraId="7FD724B1" w14:textId="77777777" w:rsidTr="00C61BCF">
        <w:tc>
          <w:tcPr>
            <w:tcW w:w="1364" w:type="dxa"/>
          </w:tcPr>
          <w:p w14:paraId="3191A43A" w14:textId="77777777" w:rsidR="005E7963" w:rsidRPr="003A78D5" w:rsidRDefault="005E7963" w:rsidP="005E796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 Rurală</w:t>
            </w:r>
          </w:p>
        </w:tc>
        <w:tc>
          <w:tcPr>
            <w:tcW w:w="2245" w:type="dxa"/>
          </w:tcPr>
          <w:p w14:paraId="3B5603B6" w14:textId="6526E4C3" w:rsidR="00A44FDA" w:rsidRPr="00A44FDA" w:rsidRDefault="005E7963" w:rsidP="00A44FDA">
            <w:pPr>
              <w:spacing w:after="0" w:line="240" w:lineRule="auto"/>
              <w:ind w:hanging="2"/>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Efectuarea investițiilor, inclusiv a investițiilor în irigații </w:t>
            </w:r>
            <w:r w:rsidR="00A44FDA">
              <w:rPr>
                <w:rFonts w:ascii="Times New Roman" w:eastAsia="Times New Roman" w:hAnsi="Times New Roman" w:cs="Times New Roman"/>
                <w:kern w:val="0"/>
                <w:lang w:val="ro-MD" w:eastAsia="ro-RO"/>
                <w14:ligatures w14:val="none"/>
              </w:rPr>
              <w:t xml:space="preserve">- </w:t>
            </w:r>
            <w:r w:rsidR="00A44FDA" w:rsidRPr="00A44FDA">
              <w:rPr>
                <w:rFonts w:ascii="Times New Roman" w:eastAsia="Times New Roman" w:hAnsi="Times New Roman" w:cs="Times New Roman"/>
                <w:kern w:val="0"/>
                <w:lang w:val="ro-MD" w:eastAsia="ro-RO"/>
                <w14:ligatures w14:val="none"/>
              </w:rPr>
              <w:t xml:space="preserve">art. 22, alin. (1), lit. </w:t>
            </w:r>
            <w:r w:rsidR="00A44FDA">
              <w:rPr>
                <w:rFonts w:ascii="Times New Roman" w:eastAsia="Times New Roman" w:hAnsi="Times New Roman" w:cs="Times New Roman"/>
                <w:kern w:val="0"/>
                <w:lang w:val="ro-MD" w:eastAsia="ro-RO"/>
                <w14:ligatures w14:val="none"/>
              </w:rPr>
              <w:t>b</w:t>
            </w:r>
            <w:r w:rsidR="00A44FDA" w:rsidRPr="00A44FDA">
              <w:rPr>
                <w:rFonts w:ascii="Times New Roman" w:eastAsia="Times New Roman" w:hAnsi="Times New Roman" w:cs="Times New Roman"/>
                <w:kern w:val="0"/>
                <w:lang w:val="ro-MD" w:eastAsia="ro-RO"/>
                <w14:ligatures w14:val="none"/>
              </w:rPr>
              <w:t>)</w:t>
            </w:r>
          </w:p>
        </w:tc>
        <w:tc>
          <w:tcPr>
            <w:tcW w:w="2709" w:type="dxa"/>
          </w:tcPr>
          <w:p w14:paraId="6DD93142" w14:textId="1EF4306D" w:rsidR="005E7963" w:rsidRPr="003A78D5" w:rsidRDefault="005E7963" w:rsidP="005E7963">
            <w:pPr>
              <w:spacing w:after="0" w:line="240" w:lineRule="auto"/>
              <w:jc w:val="both"/>
              <w:rPr>
                <w:rFonts w:ascii="Times New Roman" w:eastAsia="Times New Roman" w:hAnsi="Times New Roman" w:cs="Times New Roman"/>
                <w:b/>
                <w:bCs/>
                <w:kern w:val="0"/>
                <w:lang w:val="ro-MD" w:eastAsia="ro-RO"/>
                <w14:ligatures w14:val="none"/>
              </w:rPr>
            </w:pPr>
            <w:bookmarkStart w:id="96" w:name="bookmark=id.aonrr7ib6wj2" w:colFirst="0" w:colLast="0"/>
            <w:bookmarkEnd w:id="96"/>
            <w:r w:rsidRPr="003A78D5">
              <w:rPr>
                <w:rFonts w:ascii="Times New Roman" w:eastAsia="Times New Roman" w:hAnsi="Times New Roman" w:cs="Times New Roman"/>
                <w:kern w:val="0"/>
                <w:lang w:val="ro-MD" w:eastAsia="ro-RO"/>
                <w14:ligatures w14:val="none"/>
              </w:rPr>
              <w:t xml:space="preserve">DR-11 </w:t>
            </w:r>
            <w:r w:rsidR="00413397" w:rsidRPr="003A78D5">
              <w:rPr>
                <w:rFonts w:ascii="Times New Roman" w:eastAsia="Times New Roman" w:hAnsi="Times New Roman" w:cs="Times New Roman"/>
                <w:kern w:val="0"/>
                <w:lang w:val="ro-MD" w:eastAsia="ro-RO"/>
                <w14:ligatures w14:val="none"/>
              </w:rPr>
              <w:t>C</w:t>
            </w:r>
            <w:r w:rsidRPr="003A78D5">
              <w:rPr>
                <w:rFonts w:ascii="Times New Roman" w:eastAsia="Times New Roman" w:hAnsi="Times New Roman" w:cs="Times New Roman"/>
                <w:kern w:val="0"/>
                <w:lang w:val="ro-MD" w:eastAsia="ro-RO"/>
                <w14:ligatures w14:val="none"/>
              </w:rPr>
              <w:t>rearea/modernizarea infrastructurii aferente exploatației agricole</w:t>
            </w:r>
          </w:p>
        </w:tc>
        <w:tc>
          <w:tcPr>
            <w:tcW w:w="3033" w:type="dxa"/>
          </w:tcPr>
          <w:p w14:paraId="4043B081" w14:textId="717BC84A" w:rsidR="005E7963" w:rsidRPr="003A78D5" w:rsidRDefault="005E7963" w:rsidP="005E7963">
            <w:pPr>
              <w:spacing w:after="0" w:line="240" w:lineRule="auto"/>
              <w:jc w:val="both"/>
              <w:rPr>
                <w:rFonts w:ascii="Times New Roman" w:eastAsia="Times New Roman" w:hAnsi="Times New Roman" w:cs="Times New Roman"/>
                <w:kern w:val="0"/>
                <w:lang w:val="ro-MD" w:eastAsia="ro-RO"/>
                <w14:ligatures w14:val="none"/>
              </w:rPr>
            </w:pPr>
            <w:bookmarkStart w:id="97" w:name="bookmark=id.a10j3mg4ilg4" w:colFirst="0" w:colLast="0"/>
            <w:bookmarkEnd w:id="97"/>
            <w:r w:rsidRPr="003A78D5">
              <w:rPr>
                <w:rFonts w:ascii="Times New Roman" w:eastAsia="Times New Roman" w:hAnsi="Times New Roman" w:cs="Times New Roman"/>
                <w:kern w:val="0"/>
                <w:lang w:val="ro-MD" w:eastAsia="ro-RO"/>
                <w14:ligatures w14:val="none"/>
              </w:rPr>
              <w:t>O.10 Numărul de operațiuni sau unități care beneficiază de sprijin pentru infrastructuri</w:t>
            </w:r>
          </w:p>
        </w:tc>
      </w:tr>
      <w:tr w:rsidR="005E7963" w:rsidRPr="003A78D5" w14:paraId="5B55531F" w14:textId="77777777" w:rsidTr="00C61BCF">
        <w:tc>
          <w:tcPr>
            <w:tcW w:w="1364" w:type="dxa"/>
          </w:tcPr>
          <w:p w14:paraId="7BA7A6B7" w14:textId="77777777" w:rsidR="005E7963" w:rsidRPr="003A78D5" w:rsidRDefault="005E7963" w:rsidP="005E796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 Rurală</w:t>
            </w:r>
          </w:p>
        </w:tc>
        <w:tc>
          <w:tcPr>
            <w:tcW w:w="2245" w:type="dxa"/>
          </w:tcPr>
          <w:p w14:paraId="69B3A39A" w14:textId="77777777" w:rsidR="005E7963" w:rsidRPr="003A78D5" w:rsidRDefault="005E7963" w:rsidP="005E7963">
            <w:pPr>
              <w:spacing w:after="0" w:line="240" w:lineRule="auto"/>
              <w:ind w:hanging="2"/>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Înființarea și/sau dezvoltarea întreprinderilor în zonele rurale, susținerea micilor</w:t>
            </w:r>
          </w:p>
          <w:p w14:paraId="2B984528" w14:textId="1A352BAE" w:rsidR="00A44FDA" w:rsidRPr="003A78D5" w:rsidRDefault="005E7963" w:rsidP="00A44FDA">
            <w:pPr>
              <w:spacing w:after="0" w:line="240" w:lineRule="auto"/>
              <w:ind w:hanging="2"/>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lastRenderedPageBreak/>
              <w:t xml:space="preserve">fermieri și a fermelor de familie </w:t>
            </w:r>
            <w:r w:rsidR="00A44FDA">
              <w:rPr>
                <w:rFonts w:ascii="Times New Roman" w:eastAsia="Times New Roman" w:hAnsi="Times New Roman" w:cs="Times New Roman"/>
                <w:kern w:val="0"/>
                <w:lang w:val="ro-MD" w:eastAsia="ro-RO"/>
                <w14:ligatures w14:val="none"/>
              </w:rPr>
              <w:t xml:space="preserve">- </w:t>
            </w:r>
            <w:r w:rsidR="00A44FDA" w:rsidRPr="00A44FDA">
              <w:rPr>
                <w:rFonts w:ascii="Times New Roman" w:eastAsia="Times New Roman" w:hAnsi="Times New Roman" w:cs="Times New Roman"/>
                <w:kern w:val="0"/>
                <w:lang w:val="ro-MD" w:eastAsia="ro-RO"/>
                <w14:ligatures w14:val="none"/>
              </w:rPr>
              <w:t xml:space="preserve">art. 22, alin. (1), lit. </w:t>
            </w:r>
            <w:r w:rsidR="00A44FDA">
              <w:rPr>
                <w:rFonts w:ascii="Times New Roman" w:eastAsia="Times New Roman" w:hAnsi="Times New Roman" w:cs="Times New Roman"/>
                <w:kern w:val="0"/>
                <w:lang w:val="ro-MD" w:eastAsia="ro-RO"/>
                <w14:ligatures w14:val="none"/>
              </w:rPr>
              <w:t>e</w:t>
            </w:r>
            <w:r w:rsidR="00A44FDA" w:rsidRPr="00A44FDA">
              <w:rPr>
                <w:rFonts w:ascii="Times New Roman" w:eastAsia="Times New Roman" w:hAnsi="Times New Roman" w:cs="Times New Roman"/>
                <w:kern w:val="0"/>
                <w:lang w:val="ro-MD" w:eastAsia="ro-RO"/>
                <w14:ligatures w14:val="none"/>
              </w:rPr>
              <w:t>)</w:t>
            </w:r>
          </w:p>
        </w:tc>
        <w:tc>
          <w:tcPr>
            <w:tcW w:w="2709" w:type="dxa"/>
          </w:tcPr>
          <w:p w14:paraId="0BA1CCD3" w14:textId="60E25F27" w:rsidR="005E7963" w:rsidRPr="003A78D5" w:rsidRDefault="005E7963" w:rsidP="005E7963">
            <w:pPr>
              <w:spacing w:after="0" w:line="240" w:lineRule="auto"/>
              <w:jc w:val="both"/>
              <w:rPr>
                <w:rFonts w:ascii="Times New Roman" w:eastAsia="Times New Roman" w:hAnsi="Times New Roman" w:cs="Times New Roman"/>
                <w:kern w:val="0"/>
                <w:u w:val="single"/>
                <w:lang w:val="ro-MD" w:eastAsia="ro-RO"/>
                <w14:ligatures w14:val="none"/>
              </w:rPr>
            </w:pPr>
            <w:bookmarkStart w:id="98" w:name="bookmark=id.i4govtoiylf8" w:colFirst="0" w:colLast="0"/>
            <w:bookmarkEnd w:id="98"/>
            <w:r w:rsidRPr="003A78D5">
              <w:rPr>
                <w:rFonts w:ascii="Times New Roman" w:eastAsia="Times New Roman" w:hAnsi="Times New Roman" w:cs="Times New Roman"/>
                <w:kern w:val="0"/>
                <w:lang w:val="ro-MD" w:eastAsia="ro-RO"/>
                <w14:ligatures w14:val="none"/>
              </w:rPr>
              <w:lastRenderedPageBreak/>
              <w:t>DR-12 Investiții în diversificarea activităților economice neagricole</w:t>
            </w:r>
          </w:p>
        </w:tc>
        <w:tc>
          <w:tcPr>
            <w:tcW w:w="3033" w:type="dxa"/>
          </w:tcPr>
          <w:p w14:paraId="593B8475" w14:textId="7B6C246B" w:rsidR="005E7963" w:rsidRPr="003A78D5" w:rsidRDefault="005E7963" w:rsidP="005E7963">
            <w:pPr>
              <w:spacing w:after="0" w:line="240" w:lineRule="auto"/>
              <w:jc w:val="both"/>
              <w:rPr>
                <w:rFonts w:ascii="Times New Roman" w:eastAsia="Times New Roman" w:hAnsi="Times New Roman" w:cs="Times New Roman"/>
                <w:kern w:val="0"/>
                <w:lang w:val="ro-MD" w:eastAsia="ro-RO"/>
                <w14:ligatures w14:val="none"/>
              </w:rPr>
            </w:pPr>
            <w:bookmarkStart w:id="99" w:name="bookmark=id.e69zh04jno8m" w:colFirst="0" w:colLast="0"/>
            <w:bookmarkEnd w:id="99"/>
            <w:r w:rsidRPr="003A78D5">
              <w:rPr>
                <w:rFonts w:ascii="Times New Roman" w:eastAsia="Times New Roman" w:hAnsi="Times New Roman" w:cs="Times New Roman"/>
                <w:kern w:val="0"/>
                <w:lang w:val="ro-MD" w:eastAsia="ro-RO"/>
                <w14:ligatures w14:val="none"/>
              </w:rPr>
              <w:t>O.15 Numărul de întreprinderi rurale care primesc sprijin pentru înființare</w:t>
            </w:r>
          </w:p>
        </w:tc>
      </w:tr>
      <w:tr w:rsidR="005E7963" w:rsidRPr="003A78D5" w14:paraId="51F51B47" w14:textId="77777777" w:rsidTr="00C61BCF">
        <w:tc>
          <w:tcPr>
            <w:tcW w:w="1364" w:type="dxa"/>
          </w:tcPr>
          <w:p w14:paraId="7362A533" w14:textId="77777777" w:rsidR="005E7963" w:rsidRPr="003A78D5" w:rsidRDefault="005E7963" w:rsidP="005E7963">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Dezvoltare Rurală</w:t>
            </w:r>
          </w:p>
        </w:tc>
        <w:tc>
          <w:tcPr>
            <w:tcW w:w="2245" w:type="dxa"/>
          </w:tcPr>
          <w:p w14:paraId="2A6886AC" w14:textId="46133252" w:rsidR="00A44FDA" w:rsidRPr="003A78D5" w:rsidRDefault="005E7963" w:rsidP="00A44FDA">
            <w:pPr>
              <w:spacing w:after="0" w:line="240" w:lineRule="auto"/>
              <w:jc w:val="both"/>
              <w:rPr>
                <w:rFonts w:ascii="Times New Roman" w:eastAsia="Times New Roman" w:hAnsi="Times New Roman" w:cs="Times New Roman"/>
                <w:kern w:val="0"/>
                <w:lang w:val="ro-MD" w:eastAsia="ro-RO"/>
                <w14:ligatures w14:val="none"/>
              </w:rPr>
            </w:pPr>
            <w:r w:rsidRPr="003A78D5">
              <w:rPr>
                <w:rFonts w:ascii="Times New Roman" w:eastAsia="Times New Roman" w:hAnsi="Times New Roman" w:cs="Times New Roman"/>
                <w:kern w:val="0"/>
                <w:lang w:val="ro-MD" w:eastAsia="ro-RO"/>
                <w14:ligatures w14:val="none"/>
              </w:rPr>
              <w:t xml:space="preserve">Cooperarea și implementarea Programului LEADER </w:t>
            </w:r>
            <w:r w:rsidR="00A44FDA">
              <w:rPr>
                <w:rFonts w:ascii="Times New Roman" w:eastAsia="Times New Roman" w:hAnsi="Times New Roman" w:cs="Times New Roman"/>
                <w:kern w:val="0"/>
                <w:lang w:val="ro-MD" w:eastAsia="ro-RO"/>
                <w14:ligatures w14:val="none"/>
              </w:rPr>
              <w:t xml:space="preserve">- </w:t>
            </w:r>
            <w:r w:rsidR="00A44FDA" w:rsidRPr="00A44FDA">
              <w:rPr>
                <w:rFonts w:ascii="Times New Roman" w:eastAsia="Times New Roman" w:hAnsi="Times New Roman" w:cs="Times New Roman"/>
                <w:kern w:val="0"/>
                <w:lang w:val="ro-MD" w:eastAsia="ro-RO"/>
                <w14:ligatures w14:val="none"/>
              </w:rPr>
              <w:t xml:space="preserve">art. 22, alin. (1), lit. </w:t>
            </w:r>
            <w:r w:rsidR="00A44FDA">
              <w:rPr>
                <w:rFonts w:ascii="Times New Roman" w:eastAsia="Times New Roman" w:hAnsi="Times New Roman" w:cs="Times New Roman"/>
                <w:kern w:val="0"/>
                <w:lang w:val="ro-MD" w:eastAsia="ro-RO"/>
                <w14:ligatures w14:val="none"/>
              </w:rPr>
              <w:t>g</w:t>
            </w:r>
            <w:r w:rsidR="00A44FDA" w:rsidRPr="00A44FDA">
              <w:rPr>
                <w:rFonts w:ascii="Times New Roman" w:eastAsia="Times New Roman" w:hAnsi="Times New Roman" w:cs="Times New Roman"/>
                <w:kern w:val="0"/>
                <w:lang w:val="ro-MD" w:eastAsia="ro-RO"/>
                <w14:ligatures w14:val="none"/>
              </w:rPr>
              <w:t>)</w:t>
            </w:r>
          </w:p>
        </w:tc>
        <w:tc>
          <w:tcPr>
            <w:tcW w:w="2709" w:type="dxa"/>
          </w:tcPr>
          <w:p w14:paraId="070332C1" w14:textId="755668E5" w:rsidR="005E7963" w:rsidRPr="003A78D5" w:rsidRDefault="005E7963" w:rsidP="005E7963">
            <w:pPr>
              <w:spacing w:after="0" w:line="240" w:lineRule="auto"/>
              <w:jc w:val="both"/>
              <w:rPr>
                <w:rFonts w:ascii="Times New Roman" w:eastAsia="Times New Roman" w:hAnsi="Times New Roman" w:cs="Times New Roman"/>
                <w:kern w:val="0"/>
                <w:lang w:val="ro-MD" w:eastAsia="ro-RO"/>
                <w14:ligatures w14:val="none"/>
              </w:rPr>
            </w:pPr>
            <w:bookmarkStart w:id="100" w:name="bookmark=id.vk8ixz4k0iyg" w:colFirst="0" w:colLast="0"/>
            <w:bookmarkEnd w:id="100"/>
            <w:r w:rsidRPr="003A78D5">
              <w:rPr>
                <w:rFonts w:ascii="Times New Roman" w:eastAsia="Times New Roman" w:hAnsi="Times New Roman" w:cs="Times New Roman"/>
                <w:kern w:val="0"/>
                <w:lang w:val="ro-MD" w:eastAsia="ro-RO"/>
                <w14:ligatures w14:val="none"/>
              </w:rPr>
              <w:t>DR-13 LEADER - dezvoltarea locală plasată sub responsabilitatea comunității</w:t>
            </w:r>
          </w:p>
        </w:tc>
        <w:tc>
          <w:tcPr>
            <w:tcW w:w="3033" w:type="dxa"/>
          </w:tcPr>
          <w:p w14:paraId="20BEC76B" w14:textId="5943921B" w:rsidR="005E7963" w:rsidRPr="003A78D5" w:rsidRDefault="005E7963" w:rsidP="005E7963">
            <w:pPr>
              <w:spacing w:after="0" w:line="240" w:lineRule="auto"/>
              <w:jc w:val="both"/>
              <w:rPr>
                <w:rFonts w:ascii="Times New Roman" w:eastAsia="Times New Roman" w:hAnsi="Times New Roman" w:cs="Times New Roman"/>
                <w:kern w:val="0"/>
                <w:lang w:val="ro-MD" w:eastAsia="ro-RO"/>
                <w14:ligatures w14:val="none"/>
              </w:rPr>
            </w:pPr>
            <w:bookmarkStart w:id="101" w:name="bookmark=id.k24xlgies3tj" w:colFirst="0" w:colLast="0"/>
            <w:bookmarkEnd w:id="101"/>
            <w:r w:rsidRPr="003A78D5">
              <w:rPr>
                <w:rFonts w:ascii="Times New Roman" w:eastAsia="Times New Roman" w:hAnsi="Times New Roman" w:cs="Times New Roman"/>
                <w:kern w:val="0"/>
                <w:lang w:val="ro-MD" w:eastAsia="ro-RO"/>
                <w14:ligatures w14:val="none"/>
              </w:rPr>
              <w:t>O.16 Numărul de strategii de dezvoltare locală (LEADER) sau acțiuni pregătitoare care beneficiază de sprijin</w:t>
            </w:r>
          </w:p>
        </w:tc>
      </w:tr>
    </w:tbl>
    <w:p w14:paraId="35132171" w14:textId="77777777" w:rsidR="00C61BCF" w:rsidRPr="001C1193" w:rsidRDefault="00C61BCF" w:rsidP="00C61BCF">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9F6BB40"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OS3.3.2.4 Descrierea obiectivului și justificarea intervențiilor</w:t>
      </w:r>
    </w:p>
    <w:tbl>
      <w:tblPr>
        <w:tblW w:w="936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6"/>
      </w:tblGrid>
      <w:tr w:rsidR="00C61BCF" w:rsidRPr="001C1193" w14:paraId="2B9FBBC0" w14:textId="77777777" w:rsidTr="00A83684">
        <w:trPr>
          <w:trHeight w:val="983"/>
        </w:trPr>
        <w:tc>
          <w:tcPr>
            <w:tcW w:w="9366" w:type="dxa"/>
          </w:tcPr>
          <w:p w14:paraId="497A5FDD"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Dezvoltarea mediului de afaceri din localitățile rurale trebuie să fie asigurată de o infrastructură viabilă, funcțională și adaptată la cerințele curente. Din aceste considerente, identificarea măsurilor și acțiunilor focusate pe infrastructură economică din sate constituie baza dezvoltării mediului de afaceri. Infrastructura economică reprezintă elementul de asigurare a funcționării reușite a mediului de afaceri în zona rurală. Prin infrastructură economică a mediului rural se înțelege: drumurile, căile de acces, sursele de energie, sisteme de aprovizionare cu apă și cele de evacuare a deșeurilor.</w:t>
            </w:r>
          </w:p>
          <w:p w14:paraId="76BC846A"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Implementarea politicilor în dezvoltarea rurală presupune alocarea de mijloace financiare pentru încurajarea proiectelor de infrastructură aferente exploatațiilor agricole și/sau afacerilor neagricole, cât și pentru dezvoltarea localităților. Totodată, se urmărește sporirea conștientizării importanței activităților neagricole de către populația rurală în vederea asigurării unui venit suplimentar-stabil la activitatea de bază, astfel contribuind la dezvoltarea economiei locale. Dezvoltarea sectorului de servicii în mediul rural reflectă o continuitate logică a sectoarelor de producție agricolă și neagricolă. Prin aceasta se asigură o valoare adăugată produselor, implică creșterea nivelului de calificare a forței de muncă și fortifică sistemul economic al localităților. </w:t>
            </w:r>
          </w:p>
          <w:p w14:paraId="3930BC43"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Intervențiile propuse urmăresc fortificarea activităților de agroturism, servicii de educație, îngrijire, servicii în domeniul medicinei veterinare. </w:t>
            </w:r>
          </w:p>
          <w:p w14:paraId="1DB32398" w14:textId="77777777" w:rsidR="00C61BCF" w:rsidRPr="001C1193" w:rsidRDefault="00C61BCF" w:rsidP="00C61BCF">
            <w:pPr>
              <w:pBdr>
                <w:top w:val="nil"/>
                <w:left w:val="nil"/>
                <w:bottom w:val="nil"/>
                <w:right w:val="nil"/>
                <w:between w:val="nil"/>
              </w:pBdr>
              <w:spacing w:after="240" w:line="240" w:lineRule="auto"/>
              <w:jc w:val="both"/>
              <w:rPr>
                <w:rFonts w:ascii="Times New Roman" w:eastAsia="Times New Roman" w:hAnsi="Times New Roman" w:cs="Times New Roman"/>
                <w:b/>
                <w:bCs/>
                <w:i/>
                <w:iCs/>
                <w:kern w:val="0"/>
                <w:lang w:val="ro-MD"/>
                <w14:ligatures w14:val="none"/>
              </w:rPr>
            </w:pPr>
            <w:r w:rsidRPr="001C1193">
              <w:rPr>
                <w:rFonts w:ascii="Times New Roman" w:eastAsia="Times New Roman" w:hAnsi="Times New Roman" w:cs="Times New Roman"/>
                <w:kern w:val="0"/>
                <w:lang w:val="ro-MD"/>
                <w14:ligatures w14:val="none"/>
              </w:rPr>
              <w:t>Programul LEADER are o contribuție importantă în satisfacerea nevoilor prin aplicarea unei abordări decizionale de jos în sus, spre deosebire de multiplele sisteme de management regional, organizate de sus în jos. Programul LEADER este un sistem unic de dezvoltare a mediului rural, în mod participativ (sectorul public, sectorul antreprenorial și sectorul civic). Programul LEADER asigură și reprezentarea unei game largi de grupuri de interese (subreprezentate) și oferă cea mai mare anvergură tematică în domeniul dezvoltării rurale, întrucât selecția proiectelor se face de către grupul de acțiune locală (GAL). Programul  LEADER este, prin urmare, un instrument inovator pentru soluționarea provocărilor locale. De asemenea, GAL-urile pot acționa ca o interfață locală pentru a promova și a crește gradul de conștientizare a problemelor strategice la nivelul național.</w:t>
            </w:r>
          </w:p>
          <w:p w14:paraId="7C693C1B" w14:textId="77777777" w:rsidR="00C61BCF" w:rsidRPr="001C1193" w:rsidRDefault="00C61BCF" w:rsidP="00C61BCF">
            <w:pPr>
              <w:spacing w:before="60"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Crearea/modernizarea infrastructurii aferente exploatației agricole</w:t>
            </w:r>
            <w:r w:rsidRPr="001C1193">
              <w:rPr>
                <w:rFonts w:ascii="Times New Roman" w:eastAsia="Times New Roman" w:hAnsi="Times New Roman" w:cs="Times New Roman"/>
                <w:b/>
                <w:bCs/>
                <w:i/>
                <w:iCs/>
                <w:kern w:val="0"/>
                <w:lang w:val="ro-MD"/>
                <w14:ligatures w14:val="none"/>
              </w:rPr>
              <w:t>.</w:t>
            </w:r>
            <w:r w:rsidRPr="001C1193">
              <w:rPr>
                <w:rFonts w:ascii="Times New Roman" w:eastAsia="Times New Roman" w:hAnsi="Times New Roman" w:cs="Times New Roman"/>
                <w:kern w:val="0"/>
                <w:lang w:val="ro-MD"/>
                <w14:ligatures w14:val="none"/>
              </w:rPr>
              <w:t xml:space="preserve"> Asigurarea premiselor de dezvoltare pentru zonele rurale necesită existența unei infrastructuri corespunzătoare. Ca bază de dezvoltare, adiacent investițiilor realizate de către și pentru mediul privat, investițiile publice vizează rezolvarea necesităților legate de asigurarea unei infrastructuri care să satisfacă nevoile de dezvoltare. Sunt prevăzute investiții în construcția, refacerea și modernizarea infrastructurii aferente exploatațiilor agricole. Scopul principal al intervenției este crearea și modernizarea infrastructurii de acces agricolă ce va asigura premisele pentru dezvoltarea unei economii rurale competitive. </w:t>
            </w:r>
          </w:p>
          <w:p w14:paraId="6C33D95B" w14:textId="77777777" w:rsidR="00C61BCF" w:rsidRPr="001C1193" w:rsidRDefault="00C61BCF" w:rsidP="00C61BCF">
            <w:pPr>
              <w:spacing w:before="60"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Investiții în diversificarea activităților economice neagricole în mediul rural</w:t>
            </w:r>
            <w:r w:rsidRPr="001C1193">
              <w:rPr>
                <w:rFonts w:ascii="Times New Roman" w:eastAsia="Times New Roman" w:hAnsi="Times New Roman" w:cs="Times New Roman"/>
                <w:b/>
                <w:bCs/>
                <w:i/>
                <w:iCs/>
                <w:kern w:val="0"/>
                <w:lang w:val="ro-MD"/>
                <w14:ligatures w14:val="none"/>
              </w:rPr>
              <w:t xml:space="preserve"> </w:t>
            </w:r>
            <w:r w:rsidRPr="001C1193">
              <w:rPr>
                <w:rFonts w:ascii="Times New Roman" w:eastAsia="Times New Roman" w:hAnsi="Times New Roman" w:cs="Times New Roman"/>
                <w:kern w:val="0"/>
                <w:lang w:val="ro-MD"/>
                <w14:ligatures w14:val="none"/>
              </w:rPr>
              <w:t xml:space="preserve">încurajează investițiile în activități de diversificare. Fermierii sunt capabili să-și mențină și să-și extindă activitățile agricole prin sprijinirea generării de venituri suplimentare neagricole. Scopul urmărit este dezvoltarea sectorului de servicii în mediul rural. Așteptările sunt că această intervenție să contribuie la dezvoltarea economiei rurale prin fiecare proiect susținut. Activitățile de diversificare sunt ramuri de afaceri separate sau afaceri din zonele rurale ale întreprinderilor agricole, care de obicei nu se referă la producția primară (de </w:t>
            </w:r>
            <w:r w:rsidRPr="001C1193">
              <w:rPr>
                <w:rFonts w:ascii="Times New Roman" w:eastAsia="Times New Roman" w:hAnsi="Times New Roman" w:cs="Times New Roman"/>
                <w:kern w:val="0"/>
                <w:lang w:val="ro-MD"/>
                <w14:ligatures w14:val="none"/>
              </w:rPr>
              <w:lastRenderedPageBreak/>
              <w:t>exemplu: magazine agricole, meșteșugărit, servicii etc.). Acest lucru crește veniturile generale ale acestor ferme și le îmbunătățește viabilitatea și rezistența la criză prin diverse surse de venit.</w:t>
            </w:r>
          </w:p>
          <w:p w14:paraId="1C267A83" w14:textId="77777777" w:rsidR="00C61BCF" w:rsidRPr="001C1193" w:rsidRDefault="00C61BCF" w:rsidP="00C61BCF">
            <w:pPr>
              <w:spacing w:before="60"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Economia circulară și bioeconomia, joacă, de asemenea, un rol important. Implementarea investițiilor în bioeconomia circulară urmărește diminuarea formării deșeurilor în producție, prin: reciclarea deșeurilor organice, procesarea reziduurilor vegetale, cum ar fi instalațiile de compostare, bio-fermentatoarele, instalațiile de compostare a biomasei și turnătoarele de compost, echipamente pentru fragmentarea ramurilor și a reziduurilor de cultură,  achiziționarea de echipamente pentru transformarea deșeurilor de fructe și legume în materii prime pentru îmbunătățirea economiei circulare. Intervențiile în investițiile în producția agricolă, precum și în domeniul prelucrării și comercializării susțin, de asemenea, aplicarea celor mai bune tehnologii disponibile în ceea ce privește reducerea pierderilor, a risipei alimentare și a deșeurilor.</w:t>
            </w:r>
          </w:p>
          <w:p w14:paraId="0B36B036"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bookmarkStart w:id="102" w:name="_heading=h.2vlatejzwf1y" w:colFirst="0" w:colLast="0"/>
            <w:bookmarkEnd w:id="102"/>
            <w:r w:rsidRPr="001C1193">
              <w:rPr>
                <w:rFonts w:ascii="Times New Roman" w:eastAsia="Times New Roman" w:hAnsi="Times New Roman" w:cs="Times New Roman"/>
                <w:i/>
                <w:iCs/>
                <w:kern w:val="0"/>
                <w:lang w:val="ro-MD"/>
                <w14:ligatures w14:val="none"/>
              </w:rPr>
              <w:t>Sprijin pentru investiții în domeniul agroturismului.</w:t>
            </w:r>
            <w:r w:rsidRPr="001C1193">
              <w:rPr>
                <w:rFonts w:ascii="Times New Roman" w:eastAsia="Times New Roman" w:hAnsi="Times New Roman" w:cs="Times New Roman"/>
                <w:kern w:val="0"/>
                <w:lang w:val="ro-MD"/>
                <w14:ligatures w14:val="none"/>
              </w:rPr>
              <w:t xml:space="preserve"> Agroturismul (legat de activitățile din fermă) este o îmbinare a activităților agricole cu serviciile turistice, prin conexiunea între oferta fermelor, producătorilor de alimente din mediul  rural, prin asigurarea, preponderent, a hranei din produse locale. Totodată, acestea sunt activități generatoare de venituri alternative, ceea ce oferă posibilități de dezvoltare a mediului      rural și de păstrare a activităților specifice. Sprijinirea promovării dezvoltării agroturismului este un proces necesar în identificarea de noi surse de venituri complementare activității agricole principale, dar și o metodă de conservare a tradițiilor, specialităților culinare și de oferire de noi servicii care să răspundă nevoilor consumatorilor. Agroturismul reprezintă o activitate de impulsionare a celorlalte tipuri de activități ce pot veni în completarea ofertei de servicii și produse care prezintă oportunități economice alternative pentru populația locală. Prin această formă de turism se oferă posibilitatea turiștilor de a reveni în mijlocul naturii, asigurând acestora confortul fizic și spiritual, precum și accesul la bucătăria autentică specifică fiecărei zone.</w:t>
            </w:r>
          </w:p>
          <w:p w14:paraId="4C12B912" w14:textId="5066AAE1" w:rsidR="00C61BCF" w:rsidRPr="001C1193" w:rsidRDefault="00C61BCF" w:rsidP="00C61BCF">
            <w:pPr>
              <w:spacing w:before="60" w:after="0" w:line="240" w:lineRule="auto"/>
              <w:jc w:val="both"/>
              <w:rPr>
                <w:rFonts w:ascii="Times New Roman" w:eastAsia="Times New Roman" w:hAnsi="Times New Roman" w:cs="Times New Roman"/>
                <w:kern w:val="0"/>
                <w:lang w:val="ro-MD"/>
                <w14:ligatures w14:val="none"/>
              </w:rPr>
            </w:pPr>
            <w:bookmarkStart w:id="103" w:name="_heading=h.1tlkphw" w:colFirst="0" w:colLast="0"/>
            <w:bookmarkEnd w:id="103"/>
            <w:r w:rsidRPr="001C1193">
              <w:rPr>
                <w:rFonts w:ascii="Times New Roman" w:eastAsia="Times New Roman" w:hAnsi="Times New Roman" w:cs="Times New Roman"/>
                <w:i/>
                <w:iCs/>
                <w:kern w:val="0"/>
                <w:lang w:val="ro-MD"/>
                <w14:ligatures w14:val="none"/>
              </w:rPr>
              <w:t xml:space="preserve">Stimularea LEADER, întru sporirea implicării populației în dezvoltarea comunităților rurale. </w:t>
            </w:r>
            <w:r w:rsidRPr="001C1193">
              <w:rPr>
                <w:rFonts w:ascii="Times New Roman" w:eastAsia="Times New Roman" w:hAnsi="Times New Roman" w:cs="Times New Roman"/>
                <w:kern w:val="0"/>
                <w:lang w:val="ro-MD"/>
                <w14:ligatures w14:val="none"/>
              </w:rPr>
              <w:t>Aplicarea intervenției LEADER implică acțiunea participativă a tuturor celor care vor/ pot să contribuie la dezvoltarea activităților specifice din cadrul fiecărei comunități. Aceasta permite alocarea și utilizarea resurselor pentru ce este identificat și considerat cu adevărat necesar și important de către comunitate. Pe lângă degrevarea parțială a autorităților</w:t>
            </w:r>
            <w:r w:rsidR="00165B10">
              <w:rPr>
                <w:rFonts w:ascii="Times New Roman" w:eastAsia="Times New Roman" w:hAnsi="Times New Roman" w:cs="Times New Roman"/>
                <w:kern w:val="0"/>
                <w:lang w:val="ro-MD"/>
                <w14:ligatures w14:val="none"/>
              </w:rPr>
              <w:t xml:space="preserve"> </w:t>
            </w:r>
            <w:proofErr w:type="spellStart"/>
            <w:r w:rsidR="00165B10">
              <w:rPr>
                <w:rFonts w:ascii="Times New Roman" w:eastAsia="Times New Roman" w:hAnsi="Times New Roman" w:cs="Times New Roman"/>
                <w:kern w:val="0"/>
                <w:lang w:val="ro-MD"/>
                <w14:ligatures w14:val="none"/>
              </w:rPr>
              <w:t>administrașiei</w:t>
            </w:r>
            <w:proofErr w:type="spellEnd"/>
            <w:r w:rsidRPr="001C1193">
              <w:rPr>
                <w:rFonts w:ascii="Times New Roman" w:eastAsia="Times New Roman" w:hAnsi="Times New Roman" w:cs="Times New Roman"/>
                <w:kern w:val="0"/>
                <w:lang w:val="ro-MD"/>
                <w14:ligatures w14:val="none"/>
              </w:rPr>
              <w:t xml:space="preserve"> publice locale și centrale de sarcina identificării, gestionării și realizărilor acelor proiecte care implică investiții care să contribuie la îmbunătățirea nivelului de trai, este realizată o implicare și responsabilizare directă a comunității. Punerea în aplicare a obiectivului conduce la reziliența mediului rural vis-à-vis de presiunea mediului urban sub aspectul oportunităților. Diversificarea implică crearea unor activități mai atractive pentru forța de muncă, comparativ cu condițiile tradiționale din domeniul agricol, mai ales pentru cei care nu dispun de o suprafață de teren agricol. Punerea în aplicare a posibilității de finanțare a activităților neagricole, asigură posibilitate de integrare a altor tipuri de ocupații vocaționale (ateliere de întreținere a tehnicii, croitorie). Diversificarea activităților contribuie la reducerea gradului de dependență economică de sectorul agricol, prin  investiții legate de:</w:t>
            </w:r>
            <w:bookmarkStart w:id="104" w:name="_heading=h.4dl885p" w:colFirst="0" w:colLast="0"/>
            <w:bookmarkEnd w:id="104"/>
            <w:r w:rsidRPr="001C1193">
              <w:rPr>
                <w:rFonts w:ascii="Times New Roman" w:eastAsia="Times New Roman" w:hAnsi="Times New Roman" w:cs="Times New Roman"/>
                <w:kern w:val="0"/>
                <w:lang w:val="ro-MD"/>
                <w14:ligatures w14:val="none"/>
              </w:rPr>
              <w:t xml:space="preserve"> înființarea spațiilor de primire turistică;</w:t>
            </w:r>
            <w:bookmarkStart w:id="105" w:name="_heading=h.2sqiidi" w:colFirst="0" w:colLast="0"/>
            <w:bookmarkEnd w:id="105"/>
            <w:r w:rsidRPr="001C1193">
              <w:rPr>
                <w:rFonts w:ascii="Times New Roman" w:eastAsia="Times New Roman" w:hAnsi="Times New Roman" w:cs="Times New Roman"/>
                <w:kern w:val="0"/>
                <w:lang w:val="ro-MD"/>
                <w14:ligatures w14:val="none"/>
              </w:rPr>
              <w:t xml:space="preserve"> punerea în valoare a punctelor locale de atracție și interes turistic (obiective naturale, culturale, sportive);</w:t>
            </w:r>
            <w:bookmarkStart w:id="106" w:name="_heading=h.17vsslb" w:colFirst="0" w:colLast="0"/>
            <w:bookmarkEnd w:id="106"/>
            <w:r w:rsidRPr="001C1193">
              <w:rPr>
                <w:rFonts w:ascii="Times New Roman" w:eastAsia="Times New Roman" w:hAnsi="Times New Roman" w:cs="Times New Roman"/>
                <w:kern w:val="0"/>
                <w:lang w:val="ro-MD"/>
                <w14:ligatures w14:val="none"/>
              </w:rPr>
              <w:t xml:space="preserve"> procesarea materiei prime locale neagricole;</w:t>
            </w:r>
            <w:bookmarkStart w:id="107" w:name="_heading=h.3rvgb94" w:colFirst="0" w:colLast="0"/>
            <w:bookmarkEnd w:id="107"/>
            <w:r w:rsidRPr="001C1193">
              <w:rPr>
                <w:rFonts w:ascii="Times New Roman" w:eastAsia="Times New Roman" w:hAnsi="Times New Roman" w:cs="Times New Roman"/>
                <w:kern w:val="0"/>
                <w:lang w:val="ro-MD"/>
                <w14:ligatures w14:val="none"/>
              </w:rPr>
              <w:t xml:space="preserve"> înființarea atelierelor de reparații;</w:t>
            </w:r>
            <w:bookmarkStart w:id="108" w:name="_heading=h.270qlgx" w:colFirst="0" w:colLast="0"/>
            <w:bookmarkEnd w:id="108"/>
            <w:r w:rsidRPr="001C1193">
              <w:rPr>
                <w:rFonts w:ascii="Times New Roman" w:eastAsia="Times New Roman" w:hAnsi="Times New Roman" w:cs="Times New Roman"/>
                <w:kern w:val="0"/>
                <w:lang w:val="ro-MD"/>
                <w14:ligatures w14:val="none"/>
              </w:rPr>
              <w:t xml:space="preserve"> promovarea activității de procesare a lemnului (ateliere de fabricare a pieselor de mobilier);</w:t>
            </w:r>
            <w:bookmarkStart w:id="109" w:name="_heading=h.m60voq" w:colFirst="0" w:colLast="0"/>
            <w:bookmarkEnd w:id="109"/>
            <w:r w:rsidRPr="001C1193">
              <w:rPr>
                <w:rFonts w:ascii="Times New Roman" w:eastAsia="Times New Roman" w:hAnsi="Times New Roman" w:cs="Times New Roman"/>
                <w:kern w:val="0"/>
                <w:lang w:val="ro-MD"/>
                <w14:ligatures w14:val="none"/>
              </w:rPr>
              <w:t xml:space="preserve"> promovarea activității de recuperare/reciclare și producere a ambalajelor;</w:t>
            </w:r>
            <w:bookmarkStart w:id="110" w:name="_heading=h.365oecj" w:colFirst="0" w:colLast="0"/>
            <w:bookmarkEnd w:id="110"/>
            <w:r w:rsidRPr="001C1193">
              <w:rPr>
                <w:rFonts w:ascii="Times New Roman" w:eastAsia="Times New Roman" w:hAnsi="Times New Roman" w:cs="Times New Roman"/>
                <w:kern w:val="0"/>
                <w:lang w:val="ro-MD"/>
                <w14:ligatures w14:val="none"/>
              </w:rPr>
              <w:t xml:space="preserve"> dezvoltarea activităților de producere a </w:t>
            </w:r>
            <w:r w:rsidR="009566D9" w:rsidRPr="009566D9">
              <w:rPr>
                <w:rFonts w:ascii="Times New Roman" w:eastAsia="Times New Roman" w:hAnsi="Times New Roman" w:cs="Times New Roman"/>
                <w:kern w:val="0"/>
                <w:lang w:val="ro-MD"/>
                <w14:ligatures w14:val="none"/>
              </w:rPr>
              <w:t xml:space="preserve">produselor fertilizante </w:t>
            </w:r>
            <w:r w:rsidRPr="001C1193">
              <w:rPr>
                <w:rFonts w:ascii="Times New Roman" w:eastAsia="Times New Roman" w:hAnsi="Times New Roman" w:cs="Times New Roman"/>
                <w:kern w:val="0"/>
                <w:lang w:val="ro-MD"/>
                <w14:ligatures w14:val="none"/>
              </w:rPr>
              <w:t>organic</w:t>
            </w:r>
            <w:r w:rsidR="00557D54">
              <w:rPr>
                <w:rFonts w:ascii="Times New Roman" w:eastAsia="Times New Roman" w:hAnsi="Times New Roman" w:cs="Times New Roman"/>
                <w:kern w:val="0"/>
                <w:lang w:val="ro-MD"/>
                <w14:ligatures w14:val="none"/>
              </w:rPr>
              <w:t>e</w:t>
            </w:r>
            <w:r w:rsidRPr="001C1193">
              <w:rPr>
                <w:rFonts w:ascii="Times New Roman" w:eastAsia="Times New Roman" w:hAnsi="Times New Roman" w:cs="Times New Roman"/>
                <w:kern w:val="0"/>
                <w:lang w:val="ro-MD"/>
                <w14:ligatures w14:val="none"/>
              </w:rPr>
              <w:t>;</w:t>
            </w:r>
            <w:bookmarkStart w:id="111" w:name="_heading=h.1layokc" w:colFirst="0" w:colLast="0"/>
            <w:bookmarkEnd w:id="111"/>
            <w:r w:rsidRPr="001C1193">
              <w:rPr>
                <w:rFonts w:ascii="Times New Roman" w:eastAsia="Times New Roman" w:hAnsi="Times New Roman" w:cs="Times New Roman"/>
                <w:kern w:val="0"/>
                <w:lang w:val="ro-MD"/>
                <w14:ligatures w14:val="none"/>
              </w:rPr>
              <w:t xml:space="preserve"> prestarea de servicii pentru populația rurală</w:t>
            </w:r>
            <w:bookmarkStart w:id="112" w:name="_heading=h.45am785" w:colFirst="0" w:colLast="0"/>
            <w:bookmarkEnd w:id="112"/>
            <w:r w:rsidRPr="001C1193">
              <w:rPr>
                <w:rFonts w:ascii="Times New Roman" w:eastAsia="Times New Roman" w:hAnsi="Times New Roman" w:cs="Times New Roman"/>
                <w:kern w:val="0"/>
                <w:lang w:val="ro-MD"/>
                <w14:ligatures w14:val="none"/>
              </w:rPr>
              <w:t xml:space="preserve"> (medicale, de transport, sociale, veterinare/fitosanitare;</w:t>
            </w:r>
            <w:bookmarkStart w:id="113" w:name="_heading=h.2kfwhfy" w:colFirst="0" w:colLast="0"/>
            <w:bookmarkEnd w:id="113"/>
            <w:r w:rsidRPr="001C1193">
              <w:rPr>
                <w:rFonts w:ascii="Times New Roman" w:eastAsia="Times New Roman" w:hAnsi="Times New Roman" w:cs="Times New Roman"/>
                <w:kern w:val="0"/>
                <w:lang w:val="ro-MD"/>
                <w14:ligatures w14:val="none"/>
              </w:rPr>
              <w:t xml:space="preserve"> servicii de acces și conectare la internet, întreținere tehnică de calcul;</w:t>
            </w:r>
            <w:bookmarkStart w:id="114" w:name="_heading=h.zl6rnr" w:colFirst="0" w:colLast="0"/>
            <w:bookmarkEnd w:id="114"/>
            <w:r w:rsidRPr="001C1193">
              <w:rPr>
                <w:rFonts w:ascii="Times New Roman" w:eastAsia="Times New Roman" w:hAnsi="Times New Roman" w:cs="Times New Roman"/>
                <w:kern w:val="0"/>
                <w:lang w:val="ro-MD"/>
                <w14:ligatures w14:val="none"/>
              </w:rPr>
              <w:t xml:space="preserve"> servicii de instruire și certificare digitală;</w:t>
            </w:r>
            <w:bookmarkStart w:id="115" w:name="_heading=h.3jkuabk" w:colFirst="0" w:colLast="0"/>
            <w:bookmarkEnd w:id="115"/>
            <w:r w:rsidRPr="001C1193">
              <w:rPr>
                <w:rFonts w:ascii="Times New Roman" w:eastAsia="Times New Roman" w:hAnsi="Times New Roman" w:cs="Times New Roman"/>
                <w:kern w:val="0"/>
                <w:lang w:val="ro-MD"/>
                <w14:ligatures w14:val="none"/>
              </w:rPr>
              <w:t xml:space="preserve"> activități de tip meșteșugăresc).</w:t>
            </w:r>
          </w:p>
          <w:p w14:paraId="0552BCE3" w14:textId="77777777" w:rsidR="00C61BCF" w:rsidRPr="001C1193" w:rsidRDefault="00C61BCF" w:rsidP="00C61BCF">
            <w:pPr>
              <w:spacing w:before="60" w:after="0" w:line="240" w:lineRule="auto"/>
              <w:jc w:val="both"/>
              <w:rPr>
                <w:rFonts w:ascii="Times New Roman" w:eastAsia="Times New Roman" w:hAnsi="Times New Roman" w:cs="Times New Roman"/>
                <w:kern w:val="0"/>
                <w:lang w:val="ro-MD"/>
                <w14:ligatures w14:val="none"/>
              </w:rPr>
            </w:pPr>
          </w:p>
          <w:p w14:paraId="5224FFA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Se urmărește crearea unui mecanism funcțional prin care nevoile curente ale comunității să fie prompt rezolvate prin acțiuni puse în practică la decizia acestora:</w:t>
            </w:r>
            <w:bookmarkStart w:id="116" w:name="_heading=h.4ips376" w:colFirst="0" w:colLast="0"/>
            <w:bookmarkEnd w:id="116"/>
            <w:r w:rsidRPr="001C1193">
              <w:rPr>
                <w:rFonts w:ascii="Times New Roman" w:eastAsia="Times New Roman" w:hAnsi="Times New Roman" w:cs="Times New Roman"/>
                <w:kern w:val="0"/>
                <w:lang w:val="ro-MD"/>
                <w14:ligatures w14:val="none"/>
              </w:rPr>
              <w:t xml:space="preserve"> investiții pentru crearea de unități economice colective;</w:t>
            </w:r>
            <w:bookmarkStart w:id="117" w:name="_heading=h.2xv2dez" w:colFirst="0" w:colLast="0"/>
            <w:bookmarkEnd w:id="117"/>
            <w:r w:rsidRPr="001C1193">
              <w:rPr>
                <w:rFonts w:ascii="Times New Roman" w:eastAsia="Times New Roman" w:hAnsi="Times New Roman" w:cs="Times New Roman"/>
                <w:kern w:val="0"/>
                <w:lang w:val="ro-MD"/>
                <w14:ligatures w14:val="none"/>
              </w:rPr>
              <w:t xml:space="preserve"> investiții pentru infrastructura locală;</w:t>
            </w:r>
            <w:bookmarkStart w:id="118" w:name="_heading=h.3x006al" w:colFirst="0" w:colLast="0"/>
            <w:bookmarkEnd w:id="118"/>
            <w:r w:rsidRPr="001C1193">
              <w:rPr>
                <w:rFonts w:ascii="Times New Roman" w:eastAsia="Times New Roman" w:hAnsi="Times New Roman" w:cs="Times New Roman"/>
                <w:kern w:val="0"/>
                <w:lang w:val="ro-MD"/>
                <w14:ligatures w14:val="none"/>
              </w:rPr>
              <w:t xml:space="preserve"> investiții în domeniul educației.</w:t>
            </w:r>
          </w:p>
          <w:p w14:paraId="70712D9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14:ligatures w14:val="none"/>
              </w:rPr>
            </w:pPr>
          </w:p>
          <w:p w14:paraId="40EEFE54"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lastRenderedPageBreak/>
              <w:t>Conceptul „Sat inteligent” se va implementa prin intervenția LEADER, deoarece criteriile sunt foarte asemănătoare, deși va fi concentrat la un nivel mult mai local. GAL-urile se pot alătura conceptului „Sate inteligente” prin includerea în strategia lor de dezvoltare locală a măsurilor care vizează implementarea acestora. Aspectul central al implementării conceptului de „Sat inteligent” în LEADER este procesarea integrată a provocărilor locale prin soluții noi și inovatoare. În special, utilizarea tehnologiilor în sensul digitizării este definită drept inteligentă. LEADER, prin componenta „Sat inteligent” este văzut ca un laborator de inovații care vizează diversificarea economiei rurale.</w:t>
            </w:r>
          </w:p>
        </w:tc>
      </w:tr>
    </w:tbl>
    <w:p w14:paraId="29F2896C" w14:textId="77777777" w:rsidR="00C61BCF" w:rsidRPr="001C1193" w:rsidRDefault="00C61BCF" w:rsidP="00C61BCF">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588EB173"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3.2.5. Indicatori de rezultat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51"/>
        <w:gridCol w:w="6799"/>
        <w:gridCol w:w="1701"/>
      </w:tblGrid>
      <w:tr w:rsidR="00C61BCF" w:rsidRPr="001C1193" w14:paraId="11B5B221" w14:textId="77777777" w:rsidTr="00C61BCF">
        <w:trPr>
          <w:trHeight w:val="285"/>
        </w:trPr>
        <w:tc>
          <w:tcPr>
            <w:tcW w:w="851" w:type="dxa"/>
            <w:shd w:val="clear" w:color="auto" w:fill="D9D9D9"/>
          </w:tcPr>
          <w:p w14:paraId="753A71F9" w14:textId="7EC065BA" w:rsidR="00C61BCF" w:rsidRPr="001C1193" w:rsidRDefault="0008440D" w:rsidP="00C61BCF">
            <w:pPr>
              <w:spacing w:after="0" w:line="240" w:lineRule="auto"/>
              <w:jc w:val="both"/>
              <w:rPr>
                <w:rFonts w:ascii="Times New Roman" w:eastAsia="Times New Roman" w:hAnsi="Times New Roman" w:cs="Times New Roman"/>
                <w:b/>
                <w:kern w:val="0"/>
                <w:lang w:val="ro-MD" w:eastAsia="ro-RO"/>
                <w14:ligatures w14:val="none"/>
              </w:rPr>
            </w:pPr>
            <w:r>
              <w:rPr>
                <w:rFonts w:ascii="Times New Roman" w:eastAsia="Times New Roman" w:hAnsi="Times New Roman" w:cs="Times New Roman"/>
                <w:b/>
                <w:kern w:val="0"/>
                <w:lang w:val="ro-MD" w:eastAsia="ro-RO"/>
                <w14:ligatures w14:val="none"/>
              </w:rPr>
              <w:t>Cod</w:t>
            </w:r>
          </w:p>
        </w:tc>
        <w:tc>
          <w:tcPr>
            <w:tcW w:w="6799" w:type="dxa"/>
            <w:shd w:val="clear" w:color="auto" w:fill="D9D9D9"/>
            <w:tcMar>
              <w:top w:w="0" w:type="dxa"/>
              <w:left w:w="100" w:type="dxa"/>
              <w:bottom w:w="0" w:type="dxa"/>
              <w:right w:w="100" w:type="dxa"/>
            </w:tcMar>
            <w:vAlign w:val="center"/>
          </w:tcPr>
          <w:p w14:paraId="5E335E8F"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kern w:val="0"/>
                <w:lang w:val="ro-MD" w:eastAsia="ro-RO"/>
                <w14:ligatures w14:val="none"/>
              </w:rPr>
              <w:t>Indicatori de rezultat</w:t>
            </w:r>
          </w:p>
        </w:tc>
        <w:tc>
          <w:tcPr>
            <w:tcW w:w="1701" w:type="dxa"/>
            <w:shd w:val="clear" w:color="auto" w:fill="D9D9D9"/>
            <w:tcMar>
              <w:top w:w="0" w:type="dxa"/>
              <w:left w:w="100" w:type="dxa"/>
              <w:bottom w:w="0" w:type="dxa"/>
              <w:right w:w="100" w:type="dxa"/>
            </w:tcMar>
          </w:tcPr>
          <w:p w14:paraId="73BF6C96"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kern w:val="0"/>
                <w:lang w:val="ro-MD" w:eastAsia="ro-RO"/>
                <w14:ligatures w14:val="none"/>
              </w:rPr>
              <w:t>Valoarea țintă</w:t>
            </w:r>
            <w:r w:rsidRPr="001C1193">
              <w:rPr>
                <w:rFonts w:ascii="Times New Roman" w:eastAsia="Times New Roman" w:hAnsi="Times New Roman" w:cs="Times New Roman"/>
                <w:b/>
                <w:i/>
                <w:kern w:val="0"/>
                <w:lang w:val="ro-MD" w:eastAsia="ro-RO"/>
                <w14:ligatures w14:val="none"/>
              </w:rPr>
              <w:t xml:space="preserve"> </w:t>
            </w:r>
          </w:p>
        </w:tc>
      </w:tr>
      <w:tr w:rsidR="00C61BCF" w:rsidRPr="001C1193" w14:paraId="03B579EC" w14:textId="77777777" w:rsidTr="00F56C40">
        <w:trPr>
          <w:trHeight w:val="216"/>
        </w:trPr>
        <w:tc>
          <w:tcPr>
            <w:tcW w:w="851" w:type="dxa"/>
          </w:tcPr>
          <w:p w14:paraId="027F4461" w14:textId="6C464BBE"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R.3</w:t>
            </w:r>
            <w:r w:rsidR="007F3971">
              <w:rPr>
                <w:rFonts w:ascii="Times New Roman" w:eastAsia="Times New Roman" w:hAnsi="Times New Roman" w:cs="Times New Roman"/>
                <w:kern w:val="0"/>
                <w:lang w:val="ro-MD" w:eastAsia="ro-RO"/>
                <w14:ligatures w14:val="none"/>
              </w:rPr>
              <w:t>4</w:t>
            </w:r>
          </w:p>
        </w:tc>
        <w:tc>
          <w:tcPr>
            <w:tcW w:w="6799" w:type="dxa"/>
            <w:tcMar>
              <w:top w:w="0" w:type="dxa"/>
              <w:left w:w="100" w:type="dxa"/>
              <w:bottom w:w="0" w:type="dxa"/>
              <w:right w:w="100" w:type="dxa"/>
            </w:tcMar>
          </w:tcPr>
          <w:p w14:paraId="676EED0A"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 economică și locuri de muncă în zonele rurale: Noi locuri de muncă create în urma sprijinului acordat</w:t>
            </w:r>
          </w:p>
        </w:tc>
        <w:tc>
          <w:tcPr>
            <w:tcW w:w="1701" w:type="dxa"/>
            <w:tcMar>
              <w:top w:w="0" w:type="dxa"/>
              <w:left w:w="100" w:type="dxa"/>
              <w:bottom w:w="0" w:type="dxa"/>
              <w:right w:w="100" w:type="dxa"/>
            </w:tcMar>
            <w:vAlign w:val="center"/>
          </w:tcPr>
          <w:p w14:paraId="2588947E" w14:textId="77777777" w:rsidR="00C61BCF" w:rsidRPr="001C1193" w:rsidRDefault="00C61BCF" w:rsidP="00F56C40">
            <w:pPr>
              <w:spacing w:after="0" w:line="240" w:lineRule="auto"/>
              <w:jc w:val="center"/>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800</w:t>
            </w:r>
          </w:p>
        </w:tc>
      </w:tr>
      <w:tr w:rsidR="00C61BCF" w:rsidRPr="001C1193" w14:paraId="3039B8D5" w14:textId="77777777" w:rsidTr="00F56C40">
        <w:trPr>
          <w:trHeight w:val="216"/>
        </w:trPr>
        <w:tc>
          <w:tcPr>
            <w:tcW w:w="851" w:type="dxa"/>
          </w:tcPr>
          <w:p w14:paraId="64130589" w14:textId="7DEEA359"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R.3</w:t>
            </w:r>
            <w:r w:rsidR="007F3971">
              <w:rPr>
                <w:rFonts w:ascii="Times New Roman" w:eastAsia="Times New Roman" w:hAnsi="Times New Roman" w:cs="Times New Roman"/>
                <w:kern w:val="0"/>
                <w:lang w:val="ro-MD" w:eastAsia="ro-RO"/>
                <w14:ligatures w14:val="none"/>
              </w:rPr>
              <w:t>5</w:t>
            </w:r>
          </w:p>
        </w:tc>
        <w:tc>
          <w:tcPr>
            <w:tcW w:w="6799" w:type="dxa"/>
            <w:tcMar>
              <w:top w:w="0" w:type="dxa"/>
              <w:left w:w="100" w:type="dxa"/>
              <w:bottom w:w="0" w:type="dxa"/>
              <w:right w:w="100" w:type="dxa"/>
            </w:tcMar>
          </w:tcPr>
          <w:p w14:paraId="48C83874"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Sfera de cuprindere a inițiativei LEADER: Ponderea populației rurale vizate de strategiile de dezvoltare locală</w:t>
            </w:r>
          </w:p>
        </w:tc>
        <w:tc>
          <w:tcPr>
            <w:tcW w:w="1701" w:type="dxa"/>
            <w:tcMar>
              <w:top w:w="0" w:type="dxa"/>
              <w:left w:w="100" w:type="dxa"/>
              <w:bottom w:w="0" w:type="dxa"/>
              <w:right w:w="100" w:type="dxa"/>
            </w:tcMar>
            <w:vAlign w:val="center"/>
          </w:tcPr>
          <w:p w14:paraId="442A9242" w14:textId="7636235F" w:rsidR="00C61BCF" w:rsidRPr="001C1193" w:rsidRDefault="00446478" w:rsidP="00F56C40">
            <w:pPr>
              <w:spacing w:after="0" w:line="240" w:lineRule="auto"/>
              <w:jc w:val="center"/>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78</w:t>
            </w:r>
            <w:r w:rsidR="00BD2071" w:rsidRPr="00BD2071">
              <w:rPr>
                <w:rFonts w:ascii="Times New Roman" w:eastAsia="Times New Roman" w:hAnsi="Times New Roman" w:cs="Times New Roman"/>
                <w:kern w:val="0"/>
                <w:lang w:val="ro-MD" w:eastAsia="ro-RO"/>
                <w14:ligatures w14:val="none"/>
              </w:rPr>
              <w:t>%</w:t>
            </w:r>
          </w:p>
        </w:tc>
      </w:tr>
      <w:tr w:rsidR="00C61BCF" w:rsidRPr="001C1193" w14:paraId="0BDD4588" w14:textId="77777777" w:rsidTr="00F56C40">
        <w:trPr>
          <w:trHeight w:val="122"/>
        </w:trPr>
        <w:tc>
          <w:tcPr>
            <w:tcW w:w="851" w:type="dxa"/>
          </w:tcPr>
          <w:p w14:paraId="31748877" w14:textId="09A9E13F"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R.3</w:t>
            </w:r>
            <w:r w:rsidR="007F3971">
              <w:rPr>
                <w:rFonts w:ascii="Times New Roman" w:eastAsia="Times New Roman" w:hAnsi="Times New Roman" w:cs="Times New Roman"/>
                <w:kern w:val="0"/>
                <w:lang w:val="ro-MD" w:eastAsia="ro-RO"/>
                <w14:ligatures w14:val="none"/>
              </w:rPr>
              <w:t>6</w:t>
            </w:r>
          </w:p>
        </w:tc>
        <w:tc>
          <w:tcPr>
            <w:tcW w:w="6799" w:type="dxa"/>
            <w:tcMar>
              <w:top w:w="0" w:type="dxa"/>
              <w:left w:w="100" w:type="dxa"/>
              <w:bottom w:w="0" w:type="dxa"/>
              <w:right w:w="100" w:type="dxa"/>
            </w:tcMar>
          </w:tcPr>
          <w:p w14:paraId="5EA402D6" w14:textId="06C25D90" w:rsidR="00C61BCF" w:rsidRPr="001C1193" w:rsidRDefault="00333238" w:rsidP="00C61BCF">
            <w:pPr>
              <w:spacing w:after="0" w:line="240" w:lineRule="auto"/>
              <w:jc w:val="both"/>
              <w:rPr>
                <w:rFonts w:ascii="Times New Roman" w:eastAsia="Times New Roman" w:hAnsi="Times New Roman" w:cs="Times New Roman"/>
                <w:kern w:val="0"/>
                <w:lang w:val="ro-MD" w:eastAsia="ro-RO"/>
                <w14:ligatures w14:val="none"/>
              </w:rPr>
            </w:pPr>
            <w:r w:rsidRPr="00333238">
              <w:rPr>
                <w:rFonts w:ascii="Times New Roman" w:eastAsia="Times New Roman" w:hAnsi="Times New Roman" w:cs="Times New Roman"/>
                <w:kern w:val="0"/>
                <w:lang w:val="ro-MD" w:eastAsia="ro-RO"/>
                <w14:ligatures w14:val="none"/>
              </w:rPr>
              <w:t>Dezvoltarea economiei rurale: Ponderea întreprinderilor rurale care beneficiază de sprijin, inclusiv întreprinderi din cadrul bioeconomiei</w:t>
            </w:r>
          </w:p>
        </w:tc>
        <w:tc>
          <w:tcPr>
            <w:tcW w:w="1701" w:type="dxa"/>
            <w:tcMar>
              <w:top w:w="0" w:type="dxa"/>
              <w:left w:w="100" w:type="dxa"/>
              <w:bottom w:w="0" w:type="dxa"/>
              <w:right w:w="100" w:type="dxa"/>
            </w:tcMar>
            <w:vAlign w:val="center"/>
          </w:tcPr>
          <w:p w14:paraId="550DC221" w14:textId="46B9507E" w:rsidR="00C61BCF" w:rsidRPr="001C1193" w:rsidRDefault="009A15D7" w:rsidP="00F56C40">
            <w:pPr>
              <w:spacing w:after="0" w:line="240" w:lineRule="auto"/>
              <w:jc w:val="center"/>
              <w:rPr>
                <w:rFonts w:ascii="Times New Roman" w:eastAsia="Times New Roman" w:hAnsi="Times New Roman" w:cs="Times New Roman"/>
                <w:kern w:val="0"/>
                <w:lang w:val="ro-MD" w:eastAsia="ro-RO"/>
                <w14:ligatures w14:val="none"/>
              </w:rPr>
            </w:pPr>
            <w:r w:rsidRPr="009A15D7">
              <w:rPr>
                <w:rFonts w:ascii="Times New Roman" w:eastAsia="Times New Roman" w:hAnsi="Times New Roman" w:cs="Times New Roman"/>
                <w:kern w:val="0"/>
                <w:lang w:val="ro-MD" w:eastAsia="ro-RO"/>
                <w14:ligatures w14:val="none"/>
              </w:rPr>
              <w:t>62,60%</w:t>
            </w:r>
          </w:p>
        </w:tc>
      </w:tr>
      <w:tr w:rsidR="00C61BCF" w:rsidRPr="001C1193" w14:paraId="410F3F4D" w14:textId="77777777" w:rsidTr="00F56C40">
        <w:trPr>
          <w:trHeight w:val="126"/>
        </w:trPr>
        <w:tc>
          <w:tcPr>
            <w:tcW w:w="851" w:type="dxa"/>
          </w:tcPr>
          <w:p w14:paraId="42C12834" w14:textId="1A44B23F"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R.3</w:t>
            </w:r>
            <w:r w:rsidR="007F3971">
              <w:rPr>
                <w:rFonts w:ascii="Times New Roman" w:eastAsia="Times New Roman" w:hAnsi="Times New Roman" w:cs="Times New Roman"/>
                <w:kern w:val="0"/>
                <w:lang w:val="ro-MD" w:eastAsia="ro-RO"/>
                <w14:ligatures w14:val="none"/>
              </w:rPr>
              <w:t>7</w:t>
            </w:r>
          </w:p>
        </w:tc>
        <w:tc>
          <w:tcPr>
            <w:tcW w:w="6799" w:type="dxa"/>
            <w:tcMar>
              <w:top w:w="0" w:type="dxa"/>
              <w:left w:w="100" w:type="dxa"/>
              <w:bottom w:w="0" w:type="dxa"/>
              <w:right w:w="100" w:type="dxa"/>
            </w:tcMar>
          </w:tcPr>
          <w:p w14:paraId="07303CC5"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Conectarea Moldovei rurale: Ponderea populației rurale care beneficiază de un acces îmbunătățit la servicii și infrastructură</w:t>
            </w:r>
          </w:p>
        </w:tc>
        <w:tc>
          <w:tcPr>
            <w:tcW w:w="1701" w:type="dxa"/>
            <w:tcMar>
              <w:top w:w="0" w:type="dxa"/>
              <w:left w:w="100" w:type="dxa"/>
              <w:bottom w:w="0" w:type="dxa"/>
              <w:right w:w="100" w:type="dxa"/>
            </w:tcMar>
            <w:vAlign w:val="center"/>
          </w:tcPr>
          <w:p w14:paraId="6097F7EE" w14:textId="2896442E" w:rsidR="00C61BCF" w:rsidRPr="001C1193" w:rsidRDefault="00446478" w:rsidP="00F56C40">
            <w:pPr>
              <w:spacing w:after="0" w:line="240" w:lineRule="auto"/>
              <w:jc w:val="center"/>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78</w:t>
            </w:r>
            <w:r w:rsidR="00833DBD" w:rsidRPr="00833DBD">
              <w:rPr>
                <w:rFonts w:ascii="Times New Roman" w:eastAsia="Times New Roman" w:hAnsi="Times New Roman" w:cs="Times New Roman"/>
                <w:kern w:val="0"/>
                <w:lang w:val="ro-MD" w:eastAsia="ro-RO"/>
                <w14:ligatures w14:val="none"/>
              </w:rPr>
              <w:t>%</w:t>
            </w:r>
          </w:p>
        </w:tc>
      </w:tr>
      <w:tr w:rsidR="00C61BCF" w:rsidRPr="001C1193" w14:paraId="285F0307" w14:textId="77777777" w:rsidTr="00F56C40">
        <w:trPr>
          <w:trHeight w:val="43"/>
        </w:trPr>
        <w:tc>
          <w:tcPr>
            <w:tcW w:w="851" w:type="dxa"/>
          </w:tcPr>
          <w:p w14:paraId="00FC3EA6" w14:textId="63475B64"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R.3</w:t>
            </w:r>
            <w:r w:rsidR="007F3971">
              <w:rPr>
                <w:rFonts w:ascii="Times New Roman" w:eastAsia="Times New Roman" w:hAnsi="Times New Roman" w:cs="Times New Roman"/>
                <w:kern w:val="0"/>
                <w:lang w:val="ro-MD" w:eastAsia="ro-RO"/>
                <w14:ligatures w14:val="none"/>
              </w:rPr>
              <w:t>8</w:t>
            </w:r>
          </w:p>
        </w:tc>
        <w:tc>
          <w:tcPr>
            <w:tcW w:w="6799" w:type="dxa"/>
            <w:tcMar>
              <w:top w:w="0" w:type="dxa"/>
              <w:left w:w="100" w:type="dxa"/>
              <w:bottom w:w="0" w:type="dxa"/>
              <w:right w:w="100" w:type="dxa"/>
            </w:tcMar>
          </w:tcPr>
          <w:p w14:paraId="67FC1954"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Ponderea numărului de afaceri conexe sectorului agricol, turismului rural, agroturismului și afacerilor neagricole</w:t>
            </w:r>
          </w:p>
        </w:tc>
        <w:tc>
          <w:tcPr>
            <w:tcW w:w="1701" w:type="dxa"/>
            <w:tcMar>
              <w:top w:w="0" w:type="dxa"/>
              <w:left w:w="100" w:type="dxa"/>
              <w:bottom w:w="0" w:type="dxa"/>
              <w:right w:w="100" w:type="dxa"/>
            </w:tcMar>
            <w:vAlign w:val="center"/>
          </w:tcPr>
          <w:p w14:paraId="4D64A01B" w14:textId="12D0C163" w:rsidR="00C61BCF" w:rsidRPr="001C1193" w:rsidRDefault="00833DBD" w:rsidP="00F56C40">
            <w:pPr>
              <w:spacing w:after="0" w:line="240" w:lineRule="auto"/>
              <w:jc w:val="center"/>
              <w:rPr>
                <w:rFonts w:ascii="Times New Roman" w:eastAsia="Times New Roman" w:hAnsi="Times New Roman" w:cs="Times New Roman"/>
                <w:kern w:val="0"/>
                <w:lang w:val="ro-MD" w:eastAsia="ro-RO"/>
                <w14:ligatures w14:val="none"/>
              </w:rPr>
            </w:pPr>
            <w:r w:rsidRPr="00833DBD">
              <w:rPr>
                <w:rFonts w:ascii="Times New Roman" w:eastAsia="Times New Roman" w:hAnsi="Times New Roman" w:cs="Times New Roman"/>
                <w:kern w:val="0"/>
                <w:lang w:val="ro-MD" w:eastAsia="ro-RO"/>
                <w14:ligatures w14:val="none"/>
              </w:rPr>
              <w:t>1,01%</w:t>
            </w:r>
          </w:p>
        </w:tc>
      </w:tr>
      <w:tr w:rsidR="00C61BCF" w:rsidRPr="001C1193" w14:paraId="00F04350" w14:textId="77777777" w:rsidTr="00F56C40">
        <w:trPr>
          <w:trHeight w:val="43"/>
        </w:trPr>
        <w:tc>
          <w:tcPr>
            <w:tcW w:w="851" w:type="dxa"/>
          </w:tcPr>
          <w:p w14:paraId="6003E780" w14:textId="200EE76B"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w:t>
            </w:r>
            <w:r w:rsidR="008537A7">
              <w:rPr>
                <w:rFonts w:ascii="Times New Roman" w:eastAsia="Times New Roman" w:hAnsi="Times New Roman" w:cs="Times New Roman"/>
                <w:kern w:val="0"/>
                <w:lang w:val="ro-MD" w:eastAsia="ro-RO"/>
                <w14:ligatures w14:val="none"/>
              </w:rPr>
              <w:t>3</w:t>
            </w:r>
            <w:r w:rsidR="007F3971">
              <w:rPr>
                <w:rFonts w:ascii="Times New Roman" w:eastAsia="Times New Roman" w:hAnsi="Times New Roman" w:cs="Times New Roman"/>
                <w:kern w:val="0"/>
                <w:lang w:val="ro-MD" w:eastAsia="ro-RO"/>
                <w14:ligatures w14:val="none"/>
              </w:rPr>
              <w:t>9</w:t>
            </w:r>
          </w:p>
        </w:tc>
        <w:tc>
          <w:tcPr>
            <w:tcW w:w="6799" w:type="dxa"/>
            <w:tcMar>
              <w:top w:w="0" w:type="dxa"/>
              <w:left w:w="100" w:type="dxa"/>
              <w:bottom w:w="0" w:type="dxa"/>
              <w:right w:w="100" w:type="dxa"/>
            </w:tcMar>
          </w:tcPr>
          <w:p w14:paraId="10D5100A" w14:textId="1DFBFE54"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Tranziția inteligentă a economiei rurale: </w:t>
            </w:r>
            <w:r w:rsidR="00DE5823" w:rsidRPr="00DE5823">
              <w:rPr>
                <w:rFonts w:ascii="Times New Roman" w:eastAsia="Times New Roman" w:hAnsi="Times New Roman" w:cs="Times New Roman"/>
                <w:kern w:val="0"/>
                <w:lang w:val="ro-MD" w:eastAsia="ro-RO"/>
                <w14:ligatures w14:val="none"/>
              </w:rPr>
              <w:t>Numărul de strategii „Sate inteligente”</w:t>
            </w:r>
            <w:r w:rsidRPr="001C1193">
              <w:rPr>
                <w:rFonts w:ascii="Times New Roman" w:eastAsia="Times New Roman" w:hAnsi="Times New Roman" w:cs="Times New Roman"/>
                <w:kern w:val="0"/>
                <w:lang w:val="ro-MD" w:eastAsia="ro-RO"/>
                <w14:ligatures w14:val="none"/>
              </w:rPr>
              <w:t xml:space="preserve"> care beneficiază de sprijin.</w:t>
            </w:r>
          </w:p>
        </w:tc>
        <w:tc>
          <w:tcPr>
            <w:tcW w:w="1701" w:type="dxa"/>
            <w:tcMar>
              <w:top w:w="0" w:type="dxa"/>
              <w:left w:w="100" w:type="dxa"/>
              <w:bottom w:w="0" w:type="dxa"/>
              <w:right w:w="100" w:type="dxa"/>
            </w:tcMar>
            <w:vAlign w:val="center"/>
          </w:tcPr>
          <w:p w14:paraId="58D510BF" w14:textId="77777777" w:rsidR="00C61BCF" w:rsidRPr="001C1193" w:rsidRDefault="00C61BCF" w:rsidP="00F56C40">
            <w:pPr>
              <w:spacing w:after="0" w:line="240" w:lineRule="auto"/>
              <w:jc w:val="center"/>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7</w:t>
            </w:r>
          </w:p>
        </w:tc>
      </w:tr>
      <w:tr w:rsidR="00C61BCF" w:rsidRPr="001C1193" w14:paraId="3C4D330C" w14:textId="77777777" w:rsidTr="00F56C40">
        <w:trPr>
          <w:trHeight w:val="120"/>
        </w:trPr>
        <w:tc>
          <w:tcPr>
            <w:tcW w:w="851" w:type="dxa"/>
          </w:tcPr>
          <w:p w14:paraId="1C52F1F6" w14:textId="792A423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w:t>
            </w:r>
            <w:r w:rsidR="007F3971">
              <w:rPr>
                <w:rFonts w:ascii="Times New Roman" w:eastAsia="Times New Roman" w:hAnsi="Times New Roman" w:cs="Times New Roman"/>
                <w:kern w:val="0"/>
                <w:lang w:val="ro-MD" w:eastAsia="ro-RO"/>
                <w14:ligatures w14:val="none"/>
              </w:rPr>
              <w:t>40</w:t>
            </w:r>
          </w:p>
        </w:tc>
        <w:tc>
          <w:tcPr>
            <w:tcW w:w="6799" w:type="dxa"/>
            <w:tcMar>
              <w:top w:w="0" w:type="dxa"/>
              <w:left w:w="100" w:type="dxa"/>
              <w:bottom w:w="0" w:type="dxa"/>
              <w:right w:w="100" w:type="dxa"/>
            </w:tcMar>
          </w:tcPr>
          <w:p w14:paraId="3519300D"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Promovarea incluziunii sociale: Numărul de persoane vizate de proiectele de incluziune socială.</w:t>
            </w:r>
          </w:p>
        </w:tc>
        <w:tc>
          <w:tcPr>
            <w:tcW w:w="1701" w:type="dxa"/>
            <w:tcMar>
              <w:top w:w="0" w:type="dxa"/>
              <w:left w:w="100" w:type="dxa"/>
              <w:bottom w:w="0" w:type="dxa"/>
              <w:right w:w="100" w:type="dxa"/>
            </w:tcMar>
            <w:vAlign w:val="center"/>
          </w:tcPr>
          <w:p w14:paraId="22554538" w14:textId="77777777" w:rsidR="00C61BCF" w:rsidRPr="001C1193" w:rsidRDefault="00C61BCF" w:rsidP="00F56C40">
            <w:pPr>
              <w:spacing w:after="0" w:line="240" w:lineRule="auto"/>
              <w:jc w:val="center"/>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200</w:t>
            </w:r>
          </w:p>
        </w:tc>
      </w:tr>
      <w:tr w:rsidR="00C61BCF" w:rsidRPr="001C1193" w14:paraId="59EAEAB3" w14:textId="77777777" w:rsidTr="00F56C40">
        <w:trPr>
          <w:trHeight w:val="120"/>
        </w:trPr>
        <w:tc>
          <w:tcPr>
            <w:tcW w:w="851" w:type="dxa"/>
            <w:tcBorders>
              <w:top w:val="single" w:sz="4" w:space="0" w:color="000000"/>
              <w:left w:val="single" w:sz="4" w:space="0" w:color="000000"/>
              <w:bottom w:val="single" w:sz="4" w:space="0" w:color="000000"/>
              <w:right w:val="single" w:sz="4" w:space="0" w:color="000000"/>
            </w:tcBorders>
          </w:tcPr>
          <w:p w14:paraId="78AC304E" w14:textId="2CD138D8" w:rsidR="00C61BCF" w:rsidRPr="001C1193" w:rsidRDefault="00C61BCF" w:rsidP="00C61BCF">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R.</w:t>
            </w:r>
            <w:r w:rsidR="007F3971">
              <w:rPr>
                <w:rFonts w:ascii="Times New Roman" w:eastAsia="Times New Roman" w:hAnsi="Times New Roman" w:cs="Times New Roman"/>
                <w:color w:val="000000" w:themeColor="text1"/>
                <w:kern w:val="0"/>
                <w:lang w:val="ro-MD" w:eastAsia="ro-RO"/>
                <w14:ligatures w14:val="none"/>
              </w:rPr>
              <w:t>41</w:t>
            </w:r>
          </w:p>
        </w:tc>
        <w:tc>
          <w:tcPr>
            <w:tcW w:w="679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C619E0" w14:textId="77777777" w:rsidR="00C61BCF" w:rsidRPr="001C1193" w:rsidRDefault="00C61BCF" w:rsidP="00C61BCF">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Numărul de proiecte pentru îmbunătățirea infrastructurii fizice și sociale implementate prin intermediul grupurilor de acțiune locală</w:t>
            </w:r>
          </w:p>
        </w:tc>
        <w:tc>
          <w:tcPr>
            <w:tcW w:w="17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ADB4B77" w14:textId="77777777" w:rsidR="00C61BCF" w:rsidRPr="001C1193" w:rsidRDefault="00C61BCF" w:rsidP="00F56C40">
            <w:pPr>
              <w:spacing w:after="0" w:line="240" w:lineRule="auto"/>
              <w:jc w:val="center"/>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250</w:t>
            </w:r>
          </w:p>
        </w:tc>
      </w:tr>
      <w:tr w:rsidR="00C61BCF" w:rsidRPr="001C1193" w14:paraId="587FFCCF" w14:textId="77777777" w:rsidTr="00F56C40">
        <w:trPr>
          <w:trHeight w:val="120"/>
        </w:trPr>
        <w:tc>
          <w:tcPr>
            <w:tcW w:w="851" w:type="dxa"/>
            <w:tcBorders>
              <w:top w:val="single" w:sz="4" w:space="0" w:color="000000"/>
              <w:left w:val="single" w:sz="4" w:space="0" w:color="000000"/>
              <w:bottom w:val="single" w:sz="4" w:space="0" w:color="000000"/>
              <w:right w:val="single" w:sz="4" w:space="0" w:color="000000"/>
            </w:tcBorders>
          </w:tcPr>
          <w:p w14:paraId="243AAB7F" w14:textId="1CCF76C4" w:rsidR="00C61BCF" w:rsidRPr="001C1193" w:rsidRDefault="00C61BCF" w:rsidP="00C61BCF">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R.4</w:t>
            </w:r>
            <w:r w:rsidR="007F3971">
              <w:rPr>
                <w:rFonts w:ascii="Times New Roman" w:eastAsia="Times New Roman" w:hAnsi="Times New Roman" w:cs="Times New Roman"/>
                <w:color w:val="000000" w:themeColor="text1"/>
                <w:kern w:val="0"/>
                <w:lang w:val="ro-MD" w:eastAsia="ro-RO"/>
                <w14:ligatures w14:val="none"/>
              </w:rPr>
              <w:t>2</w:t>
            </w:r>
          </w:p>
        </w:tc>
        <w:tc>
          <w:tcPr>
            <w:tcW w:w="679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9D1F223" w14:textId="62AA14EF" w:rsidR="00C61BCF" w:rsidRPr="001C1193" w:rsidRDefault="005C0884" w:rsidP="00C61BCF">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5C0884">
              <w:rPr>
                <w:rFonts w:ascii="Times New Roman" w:eastAsia="Times New Roman" w:hAnsi="Times New Roman" w:cs="Times New Roman"/>
                <w:color w:val="000000" w:themeColor="text1"/>
                <w:kern w:val="0"/>
                <w:lang w:val="ro-MD" w:eastAsia="ro-RO"/>
                <w14:ligatures w14:val="none"/>
              </w:rPr>
              <w:t>Numărul grupurilor de acțiune locală constituite și funcționale</w:t>
            </w:r>
          </w:p>
        </w:tc>
        <w:tc>
          <w:tcPr>
            <w:tcW w:w="17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643221A" w14:textId="77777777" w:rsidR="00C61BCF" w:rsidRPr="001C1193" w:rsidRDefault="00C61BCF" w:rsidP="00F56C40">
            <w:pPr>
              <w:spacing w:after="0" w:line="240" w:lineRule="auto"/>
              <w:jc w:val="center"/>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60</w:t>
            </w:r>
          </w:p>
        </w:tc>
      </w:tr>
    </w:tbl>
    <w:p w14:paraId="41128856" w14:textId="77777777" w:rsidR="00C61BCF" w:rsidRPr="001C1193" w:rsidRDefault="00C61BCF" w:rsidP="00C61BCF">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7F051DBC" w14:textId="77777777" w:rsidR="00C61BCF" w:rsidRPr="001C1193" w:rsidRDefault="00C61BCF" w:rsidP="00C61BCF">
      <w:pPr>
        <w:keepNext/>
        <w:spacing w:after="60" w:line="240" w:lineRule="auto"/>
        <w:jc w:val="center"/>
        <w:outlineLvl w:val="0"/>
        <w:rPr>
          <w:rFonts w:ascii="Times New Roman" w:eastAsia="Times New Roman" w:hAnsi="Times New Roman" w:cs="Times New Roman"/>
          <w:b/>
          <w:kern w:val="28"/>
          <w:sz w:val="28"/>
          <w:szCs w:val="20"/>
          <w:lang w:val="ro-MD" w:eastAsia="ru-RU"/>
          <w14:ligatures w14:val="none"/>
        </w:rPr>
      </w:pPr>
      <w:r w:rsidRPr="001C1193">
        <w:rPr>
          <w:rFonts w:ascii="Times New Roman" w:eastAsia="Times New Roman" w:hAnsi="Times New Roman" w:cs="Times New Roman"/>
          <w:b/>
          <w:kern w:val="28"/>
          <w:sz w:val="28"/>
          <w:szCs w:val="20"/>
          <w:lang w:val="ro-MD" w:eastAsia="ru-RU"/>
          <w14:ligatures w14:val="none"/>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p w14:paraId="0252B4FB" w14:textId="77777777" w:rsidR="00C61BCF" w:rsidRPr="001C1193" w:rsidRDefault="00C61BCF" w:rsidP="00C61BCF">
      <w:pPr>
        <w:tabs>
          <w:tab w:val="left" w:pos="993"/>
          <w:tab w:val="left" w:pos="1134"/>
        </w:tabs>
        <w:spacing w:after="0" w:line="240" w:lineRule="auto"/>
        <w:contextualSpacing/>
        <w:jc w:val="both"/>
        <w:rPr>
          <w:rFonts w:ascii="Times New Roman" w:eastAsia="Times New Roman" w:hAnsi="Times New Roman" w:cs="Times New Roman"/>
          <w:kern w:val="0"/>
          <w:sz w:val="28"/>
          <w:szCs w:val="28"/>
          <w:u w:val="single"/>
          <w:lang w:val="ro-MD" w:eastAsia="ru-RU"/>
          <w14:ligatures w14:val="none"/>
        </w:rPr>
      </w:pPr>
    </w:p>
    <w:p w14:paraId="39F5A214"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OT1 Rezumatul analizei SWOT</w:t>
      </w:r>
    </w:p>
    <w:tbl>
      <w:tblPr>
        <w:tblStyle w:val="TableGrid"/>
        <w:tblW w:w="0" w:type="auto"/>
        <w:tblLook w:val="04A0" w:firstRow="1" w:lastRow="0" w:firstColumn="1" w:lastColumn="0" w:noHBand="0" w:noVBand="1"/>
      </w:tblPr>
      <w:tblGrid>
        <w:gridCol w:w="9351"/>
      </w:tblGrid>
      <w:tr w:rsidR="000816D1" w:rsidRPr="001C1193" w14:paraId="0100ACB0" w14:textId="77777777" w:rsidTr="00C61BCF">
        <w:tc>
          <w:tcPr>
            <w:tcW w:w="9351" w:type="dxa"/>
            <w:shd w:val="clear" w:color="auto" w:fill="D9D9D9"/>
          </w:tcPr>
          <w:p w14:paraId="1F57A925" w14:textId="77777777" w:rsidR="00C61BCF" w:rsidRPr="001C1193" w:rsidRDefault="00C61BCF" w:rsidP="00C61BCF">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0816D1" w:rsidRPr="001C1193" w14:paraId="690A1856" w14:textId="77777777" w:rsidTr="00C61BCF">
        <w:tc>
          <w:tcPr>
            <w:tcW w:w="9351" w:type="dxa"/>
          </w:tcPr>
          <w:p w14:paraId="11ED90EA" w14:textId="1897F2B4" w:rsidR="00C61BCF" w:rsidRPr="001C1193" w:rsidRDefault="00C61BCF" w:rsidP="00926CC6">
            <w:pPr>
              <w:numPr>
                <w:ilvl w:val="0"/>
                <w:numId w:val="49"/>
              </w:numPr>
              <w:tabs>
                <w:tab w:val="left" w:pos="306"/>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 xml:space="preserve">Existența serviciului de consiliere și organizațiilor din domeniile  cercetării și instituțiilor de </w:t>
            </w:r>
            <w:r w:rsidR="00CB3632" w:rsidRPr="001C1193">
              <w:rPr>
                <w:rFonts w:ascii="Times New Roman" w:hAnsi="Times New Roman"/>
                <w:lang w:val="ro-MD" w:eastAsia="ru-RU"/>
              </w:rPr>
              <w:t>învățământ</w:t>
            </w:r>
            <w:r w:rsidRPr="001C1193">
              <w:rPr>
                <w:rFonts w:ascii="Times New Roman" w:hAnsi="Times New Roman"/>
                <w:lang w:val="ro-MD" w:eastAsia="ru-RU"/>
              </w:rPr>
              <w:t xml:space="preserve"> în domeniul agroalimentar;</w:t>
            </w:r>
          </w:p>
          <w:p w14:paraId="61DD2498" w14:textId="77777777" w:rsidR="00C61BCF" w:rsidRPr="001C1193" w:rsidRDefault="00C61BCF" w:rsidP="00926CC6">
            <w:pPr>
              <w:numPr>
                <w:ilvl w:val="0"/>
                <w:numId w:val="49"/>
              </w:numPr>
              <w:tabs>
                <w:tab w:val="left" w:pos="306"/>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Cunoașterea și înțelegerea modului de funcționare a serviciului de consiliere și transfer de cunoștințe;</w:t>
            </w:r>
          </w:p>
          <w:p w14:paraId="7BD1BA69" w14:textId="77777777" w:rsidR="00C61BCF" w:rsidRPr="001C1193" w:rsidRDefault="00C61BCF" w:rsidP="00926CC6">
            <w:pPr>
              <w:numPr>
                <w:ilvl w:val="0"/>
                <w:numId w:val="49"/>
              </w:numPr>
              <w:tabs>
                <w:tab w:val="left" w:pos="306"/>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Paletă largă disponibilă de prestatori ai serviciului de consiliere;</w:t>
            </w:r>
          </w:p>
          <w:p w14:paraId="37E958EA" w14:textId="77777777" w:rsidR="00C61BCF" w:rsidRPr="001C1193" w:rsidRDefault="00C61BCF" w:rsidP="00926CC6">
            <w:pPr>
              <w:numPr>
                <w:ilvl w:val="0"/>
                <w:numId w:val="49"/>
              </w:numPr>
              <w:tabs>
                <w:tab w:val="left" w:pos="306"/>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Experiență științifică și baze de date relevante în domeniul agroalimentar;</w:t>
            </w:r>
          </w:p>
          <w:p w14:paraId="0E04CBC6" w14:textId="77777777" w:rsidR="00C61BCF" w:rsidRPr="001C1193" w:rsidRDefault="00C61BCF" w:rsidP="00926CC6">
            <w:pPr>
              <w:numPr>
                <w:ilvl w:val="0"/>
                <w:numId w:val="49"/>
              </w:numPr>
              <w:tabs>
                <w:tab w:val="left" w:pos="306"/>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Disponibilitatea unor cadre didactice și cercetători implicați în proiecte internaționale.</w:t>
            </w:r>
          </w:p>
        </w:tc>
      </w:tr>
      <w:tr w:rsidR="000816D1" w:rsidRPr="001C1193" w14:paraId="1A89B364" w14:textId="77777777" w:rsidTr="00C61BCF">
        <w:tc>
          <w:tcPr>
            <w:tcW w:w="9351" w:type="dxa"/>
            <w:shd w:val="clear" w:color="auto" w:fill="D9D9D9"/>
          </w:tcPr>
          <w:p w14:paraId="435477EE"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0816D1" w:rsidRPr="001C1193" w14:paraId="33310D2B" w14:textId="77777777" w:rsidTr="00C61BCF">
        <w:tc>
          <w:tcPr>
            <w:tcW w:w="9351" w:type="dxa"/>
          </w:tcPr>
          <w:p w14:paraId="2FB3B335" w14:textId="77777777" w:rsidR="00C61BCF" w:rsidRPr="001C1193" w:rsidRDefault="00C61BCF" w:rsidP="00C61BCF">
            <w:pPr>
              <w:numPr>
                <w:ilvl w:val="0"/>
                <w:numId w:val="5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Asigurarea insuficientă și instabilă a fondurilor destinate serviciului de consiliere;</w:t>
            </w:r>
          </w:p>
          <w:p w14:paraId="1BEED4B8" w14:textId="77777777" w:rsidR="00C61BCF" w:rsidRPr="001C1193" w:rsidRDefault="00C61BCF" w:rsidP="00C61BCF">
            <w:pPr>
              <w:numPr>
                <w:ilvl w:val="0"/>
                <w:numId w:val="5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 xml:space="preserve">Infrastructură și baza </w:t>
            </w:r>
            <w:proofErr w:type="spellStart"/>
            <w:r w:rsidRPr="001C1193">
              <w:rPr>
                <w:rFonts w:ascii="Times New Roman" w:hAnsi="Times New Roman"/>
                <w:lang w:val="ro-MD"/>
              </w:rPr>
              <w:t>tehnico</w:t>
            </w:r>
            <w:proofErr w:type="spellEnd"/>
            <w:r w:rsidRPr="001C1193">
              <w:rPr>
                <w:rFonts w:ascii="Times New Roman" w:hAnsi="Times New Roman"/>
                <w:lang w:val="ro-MD"/>
              </w:rPr>
              <w:t>–materială depășită în organizațiile de cercetare și în instituțiile de învățământ agricol;</w:t>
            </w:r>
          </w:p>
          <w:p w14:paraId="34634FDD" w14:textId="77777777" w:rsidR="00C61BCF" w:rsidRPr="001C1193" w:rsidRDefault="00C61BCF" w:rsidP="00C61BCF">
            <w:pPr>
              <w:numPr>
                <w:ilvl w:val="0"/>
                <w:numId w:val="5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Fragmentarea și lipsa corelării dintre cercetare, educație și nevoile reale ale fermierilor;</w:t>
            </w:r>
          </w:p>
          <w:p w14:paraId="60FBB3E4" w14:textId="77777777" w:rsidR="00C61BCF" w:rsidRPr="001C1193" w:rsidRDefault="00C61BCF" w:rsidP="00C61BCF">
            <w:pPr>
              <w:numPr>
                <w:ilvl w:val="0"/>
                <w:numId w:val="50"/>
              </w:numPr>
              <w:pBdr>
                <w:top w:val="nil"/>
                <w:left w:val="nil"/>
                <w:bottom w:val="nil"/>
                <w:right w:val="nil"/>
                <w:between w:val="nil"/>
              </w:pBdr>
              <w:tabs>
                <w:tab w:val="left" w:pos="458"/>
              </w:tabs>
              <w:ind w:left="306" w:hanging="284"/>
              <w:contextualSpacing/>
              <w:rPr>
                <w:rFonts w:ascii="Times New Roman" w:hAnsi="Times New Roman"/>
                <w:lang w:val="ro-MD"/>
              </w:rPr>
            </w:pPr>
            <w:r w:rsidRPr="001C1193">
              <w:rPr>
                <w:rFonts w:ascii="Times New Roman" w:hAnsi="Times New Roman"/>
                <w:lang w:val="ro-MD"/>
              </w:rPr>
              <w:t>Exodul cadrelor tinere în domeniul cercetării și dificultăți în atragerea tinerilor spre cariere științifice sau didactice.</w:t>
            </w:r>
          </w:p>
        </w:tc>
      </w:tr>
      <w:tr w:rsidR="000816D1" w:rsidRPr="001C1193" w14:paraId="66093AF2" w14:textId="77777777" w:rsidTr="00C61BCF">
        <w:tc>
          <w:tcPr>
            <w:tcW w:w="9351" w:type="dxa"/>
            <w:shd w:val="clear" w:color="auto" w:fill="D9D9D9"/>
          </w:tcPr>
          <w:p w14:paraId="7BD2EE34"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Oportunități</w:t>
            </w:r>
          </w:p>
        </w:tc>
      </w:tr>
      <w:tr w:rsidR="000816D1" w:rsidRPr="001C1193" w14:paraId="6B2A58C7" w14:textId="77777777" w:rsidTr="00C61BCF">
        <w:tc>
          <w:tcPr>
            <w:tcW w:w="9351" w:type="dxa"/>
          </w:tcPr>
          <w:p w14:paraId="0B275213" w14:textId="77777777" w:rsidR="00C61BCF" w:rsidRPr="001C1193" w:rsidRDefault="00C61BCF" w:rsidP="00C61BCF">
            <w:pPr>
              <w:numPr>
                <w:ilvl w:val="0"/>
                <w:numId w:val="51"/>
              </w:numPr>
              <w:tabs>
                <w:tab w:val="left" w:pos="306"/>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lastRenderedPageBreak/>
              <w:t>Potențial mare de fermieri Solicitanți;</w:t>
            </w:r>
          </w:p>
          <w:p w14:paraId="7E84558D" w14:textId="77777777" w:rsidR="00C61BCF" w:rsidRPr="001C1193" w:rsidRDefault="00C61BCF" w:rsidP="00C61BCF">
            <w:pPr>
              <w:numPr>
                <w:ilvl w:val="0"/>
                <w:numId w:val="51"/>
              </w:numPr>
              <w:tabs>
                <w:tab w:val="left" w:pos="306"/>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Disponibilitate de urmare a modului de organizare a sistemului de consiliere în țările UE;</w:t>
            </w:r>
          </w:p>
          <w:p w14:paraId="35D2FA55" w14:textId="77777777" w:rsidR="00C61BCF" w:rsidRPr="001C1193" w:rsidRDefault="00C61BCF" w:rsidP="00C61BCF">
            <w:pPr>
              <w:numPr>
                <w:ilvl w:val="0"/>
                <w:numId w:val="51"/>
              </w:numPr>
              <w:tabs>
                <w:tab w:val="left" w:pos="306"/>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Consolidarea sistemului de consiliere.</w:t>
            </w:r>
          </w:p>
          <w:p w14:paraId="79DA6F4F" w14:textId="77777777" w:rsidR="00C61BCF" w:rsidRPr="001C1193" w:rsidRDefault="00C61BCF" w:rsidP="00C61BCF">
            <w:pPr>
              <w:numPr>
                <w:ilvl w:val="0"/>
                <w:numId w:val="51"/>
              </w:numPr>
              <w:tabs>
                <w:tab w:val="left" w:pos="306"/>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 xml:space="preserve">Integrarea organizațiilor din domeniile cercetării și inovării și a instituțiilor de învățământ în rețele europene și internaționale prin programe precum </w:t>
            </w:r>
            <w:proofErr w:type="spellStart"/>
            <w:r w:rsidRPr="001C1193">
              <w:rPr>
                <w:rFonts w:ascii="Times New Roman" w:hAnsi="Times New Roman"/>
                <w:lang w:val="ro-MD" w:eastAsia="ru-RU"/>
              </w:rPr>
              <w:t>Horizon</w:t>
            </w:r>
            <w:proofErr w:type="spellEnd"/>
            <w:r w:rsidRPr="001C1193">
              <w:rPr>
                <w:rFonts w:ascii="Times New Roman" w:hAnsi="Times New Roman"/>
                <w:lang w:val="ro-MD" w:eastAsia="ru-RU"/>
              </w:rPr>
              <w:t xml:space="preserve"> Europe și Erasmus+;</w:t>
            </w:r>
          </w:p>
          <w:p w14:paraId="4BED2122" w14:textId="77777777" w:rsidR="00C61BCF" w:rsidRPr="001C1193" w:rsidRDefault="00C61BCF" w:rsidP="00C61BCF">
            <w:pPr>
              <w:numPr>
                <w:ilvl w:val="0"/>
                <w:numId w:val="51"/>
              </w:numPr>
              <w:tabs>
                <w:tab w:val="left" w:pos="306"/>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Oportunități de modernizare a infrastructurii prin sprijin extern și proiecte europene;</w:t>
            </w:r>
          </w:p>
          <w:p w14:paraId="631D03DE" w14:textId="368B01E0" w:rsidR="00C61BCF" w:rsidRPr="001C1193" w:rsidRDefault="00C61BCF" w:rsidP="00C61BCF">
            <w:pPr>
              <w:numPr>
                <w:ilvl w:val="0"/>
                <w:numId w:val="51"/>
              </w:numPr>
              <w:tabs>
                <w:tab w:val="left" w:pos="306"/>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 xml:space="preserve">Crearea rețelei naționale și regionale </w:t>
            </w:r>
            <w:r w:rsidR="007D094C" w:rsidRPr="007D094C">
              <w:rPr>
                <w:rFonts w:ascii="Times New Roman" w:hAnsi="Times New Roman"/>
                <w:lang w:val="ro-MD" w:eastAsia="ru-RU"/>
              </w:rPr>
              <w:t xml:space="preserve">Sistemul de cunoștințe și inovare în agricultură (AKIS) </w:t>
            </w:r>
            <w:r w:rsidRPr="001C1193">
              <w:rPr>
                <w:rFonts w:ascii="Times New Roman" w:hAnsi="Times New Roman"/>
                <w:lang w:val="ro-MD" w:eastAsia="ru-RU"/>
              </w:rPr>
              <w:t>și a platformelor de transfer tehnologic prin intermediul Camerelor Agricole.</w:t>
            </w:r>
          </w:p>
        </w:tc>
      </w:tr>
      <w:tr w:rsidR="000816D1" w:rsidRPr="001C1193" w14:paraId="6045A798" w14:textId="77777777" w:rsidTr="00C61BCF">
        <w:tc>
          <w:tcPr>
            <w:tcW w:w="9351" w:type="dxa"/>
            <w:shd w:val="clear" w:color="auto" w:fill="D9D9D9"/>
          </w:tcPr>
          <w:p w14:paraId="529CB12B"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0816D1" w:rsidRPr="001C1193" w14:paraId="1BB162ED" w14:textId="77777777" w:rsidTr="00C61BCF">
        <w:tc>
          <w:tcPr>
            <w:tcW w:w="9351" w:type="dxa"/>
          </w:tcPr>
          <w:p w14:paraId="6B3B5E6A" w14:textId="77777777" w:rsidR="00C61BCF" w:rsidRPr="001C1193" w:rsidRDefault="00C61BCF" w:rsidP="00926CC6">
            <w:pPr>
              <w:numPr>
                <w:ilvl w:val="0"/>
                <w:numId w:val="52"/>
              </w:numPr>
              <w:tabs>
                <w:tab w:val="left" w:pos="306"/>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 xml:space="preserve">Funcționarea instabilă cauzată de </w:t>
            </w:r>
            <w:proofErr w:type="spellStart"/>
            <w:r w:rsidRPr="001C1193">
              <w:rPr>
                <w:rFonts w:ascii="Times New Roman" w:hAnsi="Times New Roman"/>
                <w:lang w:val="ro-MD" w:eastAsia="ru-RU"/>
              </w:rPr>
              <w:t>prioritizarea</w:t>
            </w:r>
            <w:proofErr w:type="spellEnd"/>
            <w:r w:rsidRPr="001C1193">
              <w:rPr>
                <w:rFonts w:ascii="Times New Roman" w:hAnsi="Times New Roman"/>
                <w:lang w:val="ro-MD" w:eastAsia="ru-RU"/>
              </w:rPr>
              <w:t xml:space="preserve"> altor domenii;</w:t>
            </w:r>
          </w:p>
          <w:p w14:paraId="5FA1ED6F" w14:textId="77777777" w:rsidR="00C61BCF" w:rsidRPr="001C1193" w:rsidRDefault="00C61BCF" w:rsidP="00926CC6">
            <w:pPr>
              <w:numPr>
                <w:ilvl w:val="0"/>
                <w:numId w:val="52"/>
              </w:numPr>
              <w:tabs>
                <w:tab w:val="left" w:pos="306"/>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Lipsa de coeziune a celor implicați în serviciul de consiliere;</w:t>
            </w:r>
          </w:p>
          <w:p w14:paraId="621EAEF0" w14:textId="77777777" w:rsidR="00C61BCF" w:rsidRPr="001C1193" w:rsidRDefault="00C61BCF" w:rsidP="00926CC6">
            <w:pPr>
              <w:numPr>
                <w:ilvl w:val="0"/>
                <w:numId w:val="52"/>
              </w:numPr>
              <w:tabs>
                <w:tab w:val="left" w:pos="306"/>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Neadaptarea capacității serviciilor de formare profesională și consultanță, din punct de vedere cantitativ și calitativ, la nevoile fermierilor.</w:t>
            </w:r>
          </w:p>
          <w:p w14:paraId="4E2A1171" w14:textId="77777777" w:rsidR="00C61BCF" w:rsidRPr="001C1193" w:rsidRDefault="00C61BCF" w:rsidP="00926CC6">
            <w:pPr>
              <w:numPr>
                <w:ilvl w:val="0"/>
                <w:numId w:val="52"/>
              </w:numPr>
              <w:tabs>
                <w:tab w:val="left" w:pos="306"/>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Menținerea nivelului scăzut de finanțare publică pentru cercetare, consiliere și educație agricolă;</w:t>
            </w:r>
          </w:p>
          <w:p w14:paraId="3EEBF73D" w14:textId="77777777" w:rsidR="00C61BCF" w:rsidRPr="001C1193" w:rsidRDefault="00C61BCF" w:rsidP="00926CC6">
            <w:pPr>
              <w:numPr>
                <w:ilvl w:val="0"/>
                <w:numId w:val="52"/>
              </w:numPr>
              <w:tabs>
                <w:tab w:val="left" w:pos="306"/>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Riscul izolării organizațiilor naționale de cercetare față de fluxurile internaționale de inovație;</w:t>
            </w:r>
          </w:p>
          <w:p w14:paraId="7D78BB2B" w14:textId="77777777" w:rsidR="00C61BCF" w:rsidRPr="001C1193" w:rsidRDefault="00C61BCF" w:rsidP="00926CC6">
            <w:pPr>
              <w:numPr>
                <w:ilvl w:val="0"/>
                <w:numId w:val="52"/>
              </w:numPr>
              <w:tabs>
                <w:tab w:val="left" w:pos="306"/>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Îmbătrânirea personalului din cercetare și educație fără asigurarea schimbului de generații.</w:t>
            </w:r>
          </w:p>
        </w:tc>
      </w:tr>
    </w:tbl>
    <w:p w14:paraId="7F2CCCC6" w14:textId="77777777" w:rsidR="00C61BCF" w:rsidRPr="001C1193" w:rsidRDefault="00C61BCF" w:rsidP="00C61BCF">
      <w:pPr>
        <w:tabs>
          <w:tab w:val="left" w:pos="993"/>
          <w:tab w:val="left" w:pos="1134"/>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74B8CE59"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OT2 Identificarea nevoilor</w:t>
      </w:r>
    </w:p>
    <w:tbl>
      <w:tblPr>
        <w:tblW w:w="936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647"/>
      </w:tblGrid>
      <w:tr w:rsidR="00C61BCF" w:rsidRPr="001C1193" w14:paraId="747768D1" w14:textId="77777777" w:rsidTr="00C61BCF">
        <w:tc>
          <w:tcPr>
            <w:tcW w:w="719" w:type="dxa"/>
            <w:shd w:val="clear" w:color="auto" w:fill="D9D9D9"/>
          </w:tcPr>
          <w:p w14:paraId="70D12770" w14:textId="77777777" w:rsidR="00C61BCF" w:rsidRPr="001C1193" w:rsidRDefault="00C61BCF" w:rsidP="00C61BCF">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647" w:type="dxa"/>
            <w:shd w:val="clear" w:color="auto" w:fill="D9D9D9"/>
            <w:vAlign w:val="center"/>
          </w:tcPr>
          <w:p w14:paraId="22E2DE50" w14:textId="77777777" w:rsidR="00C61BCF" w:rsidRPr="001C1193"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C61BCF" w:rsidRPr="001C1193" w14:paraId="489DED83" w14:textId="77777777" w:rsidTr="00C61BCF">
        <w:tc>
          <w:tcPr>
            <w:tcW w:w="719" w:type="dxa"/>
          </w:tcPr>
          <w:p w14:paraId="23FD1E40"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N9</w:t>
            </w:r>
          </w:p>
        </w:tc>
        <w:tc>
          <w:tcPr>
            <w:tcW w:w="8647" w:type="dxa"/>
          </w:tcPr>
          <w:p w14:paraId="407E4EB3"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Creșterea competitivității și sustenabilității prin eficientizarea proceselor de producere și prin respectarea practicilor prietenoase mediului, inclusiv prin dezvoltarea produselor inovatoare</w:t>
            </w:r>
          </w:p>
        </w:tc>
      </w:tr>
      <w:tr w:rsidR="00C61BCF" w:rsidRPr="001C1193" w14:paraId="4C857026" w14:textId="77777777" w:rsidTr="00C61BCF">
        <w:tc>
          <w:tcPr>
            <w:tcW w:w="719" w:type="dxa"/>
          </w:tcPr>
          <w:p w14:paraId="6DAD952D"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N14</w:t>
            </w:r>
          </w:p>
        </w:tc>
        <w:tc>
          <w:tcPr>
            <w:tcW w:w="8647" w:type="dxa"/>
          </w:tcPr>
          <w:p w14:paraId="3740D05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Dezvoltarea capacităților apicultorilor</w:t>
            </w:r>
          </w:p>
        </w:tc>
      </w:tr>
      <w:tr w:rsidR="00C61BCF" w:rsidRPr="001C1193" w14:paraId="04D1C3E9" w14:textId="77777777" w:rsidTr="00C61BCF">
        <w:tc>
          <w:tcPr>
            <w:tcW w:w="719" w:type="dxa"/>
          </w:tcPr>
          <w:p w14:paraId="362C33C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N16</w:t>
            </w:r>
          </w:p>
        </w:tc>
        <w:tc>
          <w:tcPr>
            <w:tcW w:w="8647" w:type="dxa"/>
          </w:tcPr>
          <w:p w14:paraId="58CB2831"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Asigurarea producției interne a materialului de reproducție apicol</w:t>
            </w:r>
          </w:p>
        </w:tc>
      </w:tr>
      <w:tr w:rsidR="00C61BCF" w:rsidRPr="001C1193" w14:paraId="3D50E7BC" w14:textId="77777777" w:rsidTr="00C61BCF">
        <w:tc>
          <w:tcPr>
            <w:tcW w:w="719" w:type="dxa"/>
          </w:tcPr>
          <w:p w14:paraId="7E55688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N28</w:t>
            </w:r>
          </w:p>
        </w:tc>
        <w:tc>
          <w:tcPr>
            <w:tcW w:w="8647" w:type="dxa"/>
          </w:tcPr>
          <w:p w14:paraId="2D980DA9"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Promovarea inovațiilor și a tehnologiilor digitale în producția agricolă</w:t>
            </w:r>
          </w:p>
        </w:tc>
      </w:tr>
      <w:tr w:rsidR="00C61BCF" w:rsidRPr="001C1193" w14:paraId="120ADED5" w14:textId="77777777" w:rsidTr="00C61BCF">
        <w:tc>
          <w:tcPr>
            <w:tcW w:w="719" w:type="dxa"/>
          </w:tcPr>
          <w:p w14:paraId="63D6DAE1"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N31</w:t>
            </w:r>
          </w:p>
        </w:tc>
        <w:tc>
          <w:tcPr>
            <w:tcW w:w="8647" w:type="dxa"/>
          </w:tcPr>
          <w:p w14:paraId="4497E3CC"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gradului de cooperare și asociere</w:t>
            </w:r>
          </w:p>
        </w:tc>
      </w:tr>
      <w:tr w:rsidR="00C61BCF" w:rsidRPr="001C1193" w14:paraId="6E954731" w14:textId="77777777" w:rsidTr="00C61BCF">
        <w:tc>
          <w:tcPr>
            <w:tcW w:w="719" w:type="dxa"/>
          </w:tcPr>
          <w:p w14:paraId="46133D10"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N42</w:t>
            </w:r>
          </w:p>
        </w:tc>
        <w:tc>
          <w:tcPr>
            <w:tcW w:w="8647" w:type="dxa"/>
          </w:tcPr>
          <w:p w14:paraId="6B1A64AE"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Crearea si dezvoltarea sistemului AKIS</w:t>
            </w:r>
          </w:p>
        </w:tc>
      </w:tr>
      <w:tr w:rsidR="00C61BCF" w:rsidRPr="001C1193" w14:paraId="505BA351" w14:textId="77777777" w:rsidTr="00C61BCF">
        <w:tc>
          <w:tcPr>
            <w:tcW w:w="719" w:type="dxa"/>
          </w:tcPr>
          <w:p w14:paraId="6FD916DD"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N43</w:t>
            </w:r>
          </w:p>
        </w:tc>
        <w:tc>
          <w:tcPr>
            <w:tcW w:w="8647" w:type="dxa"/>
          </w:tcPr>
          <w:p w14:paraId="764F040F"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Acordarea de servicii de consiliere fermierilor și întreprinzătorilor din mediul rural</w:t>
            </w:r>
          </w:p>
        </w:tc>
      </w:tr>
      <w:tr w:rsidR="00C61BCF" w:rsidRPr="001C1193" w14:paraId="1241538D" w14:textId="77777777" w:rsidTr="00C61BCF">
        <w:tc>
          <w:tcPr>
            <w:tcW w:w="719" w:type="dxa"/>
          </w:tcPr>
          <w:p w14:paraId="66953B9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N44</w:t>
            </w:r>
          </w:p>
        </w:tc>
        <w:tc>
          <w:tcPr>
            <w:tcW w:w="8647" w:type="dxa"/>
            <w:vAlign w:val="bottom"/>
          </w:tcPr>
          <w:p w14:paraId="061C99B4"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 Facilitarea calificării corespunzătoare a consilierilor agricoli și a fermierilor</w:t>
            </w:r>
          </w:p>
        </w:tc>
      </w:tr>
      <w:tr w:rsidR="00C61BCF" w:rsidRPr="001C1193" w14:paraId="693CE4DD" w14:textId="77777777" w:rsidTr="00C61BCF">
        <w:tc>
          <w:tcPr>
            <w:tcW w:w="719" w:type="dxa"/>
          </w:tcPr>
          <w:p w14:paraId="6F2F14CC"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N45</w:t>
            </w:r>
          </w:p>
        </w:tc>
        <w:tc>
          <w:tcPr>
            <w:tcW w:w="8647" w:type="dxa"/>
            <w:vAlign w:val="bottom"/>
          </w:tcPr>
          <w:p w14:paraId="7C3DC85F"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Extensia rezultatelor cercetării și adoptarea de practici și tehnologii eficiente</w:t>
            </w:r>
          </w:p>
        </w:tc>
      </w:tr>
      <w:tr w:rsidR="00C61BCF" w:rsidRPr="001C1193" w14:paraId="02C0B57A" w14:textId="77777777" w:rsidTr="00C61BCF">
        <w:tc>
          <w:tcPr>
            <w:tcW w:w="719" w:type="dxa"/>
          </w:tcPr>
          <w:p w14:paraId="6024D1F8"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N46</w:t>
            </w:r>
          </w:p>
        </w:tc>
        <w:tc>
          <w:tcPr>
            <w:tcW w:w="8647" w:type="dxa"/>
            <w:vAlign w:val="bottom"/>
          </w:tcPr>
          <w:p w14:paraId="7F97EF35"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capacității de cercetare, inovare și formare profesională în agricultură</w:t>
            </w:r>
          </w:p>
        </w:tc>
      </w:tr>
    </w:tbl>
    <w:p w14:paraId="35FEA81E" w14:textId="77777777" w:rsidR="00C61BCF" w:rsidRPr="001C1193" w:rsidRDefault="00C61BCF" w:rsidP="00C61BCF">
      <w:pPr>
        <w:tabs>
          <w:tab w:val="left" w:pos="993"/>
          <w:tab w:val="left" w:pos="1134"/>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0584537B"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OT3 Strategia de intervenție</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2235"/>
        <w:gridCol w:w="2625"/>
        <w:gridCol w:w="3216"/>
      </w:tblGrid>
      <w:tr w:rsidR="00C61BCF" w:rsidRPr="001C1193" w14:paraId="519853E5" w14:textId="77777777" w:rsidTr="00C61BCF">
        <w:tc>
          <w:tcPr>
            <w:tcW w:w="1275" w:type="dxa"/>
          </w:tcPr>
          <w:p w14:paraId="4083523A"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Formă de intervenție</w:t>
            </w:r>
          </w:p>
        </w:tc>
        <w:tc>
          <w:tcPr>
            <w:tcW w:w="2235" w:type="dxa"/>
          </w:tcPr>
          <w:p w14:paraId="08F64BEC"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Tipul de intervenție</w:t>
            </w:r>
          </w:p>
        </w:tc>
        <w:tc>
          <w:tcPr>
            <w:tcW w:w="2625" w:type="dxa"/>
          </w:tcPr>
          <w:p w14:paraId="6BCB4FD5"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 de intervenție -Denumire</w:t>
            </w:r>
          </w:p>
        </w:tc>
        <w:tc>
          <w:tcPr>
            <w:tcW w:w="3216" w:type="dxa"/>
          </w:tcPr>
          <w:p w14:paraId="71C299EF"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 comun de realizare</w:t>
            </w:r>
          </w:p>
        </w:tc>
      </w:tr>
      <w:tr w:rsidR="00712927" w:rsidRPr="001C1193" w14:paraId="4A528A2C" w14:textId="77777777" w:rsidTr="00C61BCF">
        <w:tc>
          <w:tcPr>
            <w:tcW w:w="1275" w:type="dxa"/>
          </w:tcPr>
          <w:p w14:paraId="780762C1" w14:textId="3045A119" w:rsidR="00712927" w:rsidRPr="001C1193" w:rsidRDefault="00712927"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235" w:type="dxa"/>
          </w:tcPr>
          <w:p w14:paraId="4E64771B" w14:textId="1FFBCC31" w:rsidR="00712927" w:rsidRPr="001C1193" w:rsidRDefault="00A92B9D" w:rsidP="00C61BCF">
            <w:pPr>
              <w:spacing w:after="0" w:line="240" w:lineRule="auto"/>
              <w:jc w:val="both"/>
              <w:rPr>
                <w:rFonts w:ascii="Times New Roman" w:eastAsia="Times New Roman" w:hAnsi="Times New Roman" w:cs="Times New Roman"/>
                <w:kern w:val="0"/>
                <w:lang w:val="ro-MD" w:eastAsia="ro-RO"/>
                <w14:ligatures w14:val="none"/>
              </w:rPr>
            </w:pPr>
            <w:r w:rsidRPr="00A92B9D">
              <w:rPr>
                <w:rFonts w:ascii="Times New Roman" w:eastAsia="Times New Roman" w:hAnsi="Times New Roman" w:cs="Times New Roman"/>
                <w:kern w:val="0"/>
                <w:lang w:val="ro-MD" w:eastAsia="ro-RO"/>
                <w14:ligatures w14:val="none"/>
              </w:rPr>
              <w:t xml:space="preserve">Cooperarea </w:t>
            </w:r>
            <w:proofErr w:type="spellStart"/>
            <w:r w:rsidRPr="00A92B9D">
              <w:rPr>
                <w:rFonts w:ascii="Times New Roman" w:eastAsia="Times New Roman" w:hAnsi="Times New Roman" w:cs="Times New Roman"/>
                <w:kern w:val="0"/>
                <w:lang w:val="ro-MD" w:eastAsia="ro-RO"/>
                <w14:ligatures w14:val="none"/>
              </w:rPr>
              <w:t>şi</w:t>
            </w:r>
            <w:proofErr w:type="spellEnd"/>
            <w:r w:rsidRPr="00A92B9D">
              <w:rPr>
                <w:rFonts w:ascii="Times New Roman" w:eastAsia="Times New Roman" w:hAnsi="Times New Roman" w:cs="Times New Roman"/>
                <w:kern w:val="0"/>
                <w:lang w:val="ro-MD" w:eastAsia="ro-RO"/>
                <w14:ligatures w14:val="none"/>
              </w:rPr>
              <w:t xml:space="preserve"> implementarea Programului LEADER – art. 22, alin. (1), lit. g)</w:t>
            </w:r>
          </w:p>
        </w:tc>
        <w:tc>
          <w:tcPr>
            <w:tcW w:w="2625" w:type="dxa"/>
          </w:tcPr>
          <w:p w14:paraId="7F3A1D59" w14:textId="2B025C65" w:rsidR="00712927" w:rsidRPr="001C1193" w:rsidRDefault="00BF52E9" w:rsidP="00C61BCF">
            <w:pPr>
              <w:spacing w:after="0" w:line="240" w:lineRule="auto"/>
              <w:jc w:val="both"/>
              <w:rPr>
                <w:rFonts w:ascii="Times New Roman" w:eastAsia="Times New Roman" w:hAnsi="Times New Roman" w:cs="Times New Roman"/>
                <w:kern w:val="0"/>
                <w:lang w:val="ro-MD" w:eastAsia="ro-RO"/>
                <w14:ligatures w14:val="none"/>
              </w:rPr>
            </w:pPr>
            <w:r w:rsidRPr="00BF52E9">
              <w:rPr>
                <w:rFonts w:ascii="Times New Roman" w:eastAsia="Times New Roman" w:hAnsi="Times New Roman" w:cs="Times New Roman"/>
                <w:kern w:val="0"/>
                <w:lang w:val="ro-MD" w:eastAsia="ro-RO"/>
                <w14:ligatures w14:val="none"/>
              </w:rPr>
              <w:t xml:space="preserve">DR-08 </w:t>
            </w:r>
            <w:r w:rsidR="00807CDE" w:rsidRPr="00807CDE">
              <w:rPr>
                <w:rFonts w:ascii="Times New Roman" w:eastAsia="Times New Roman" w:hAnsi="Times New Roman" w:cs="Times New Roman"/>
                <w:kern w:val="0"/>
                <w:lang w:val="ro-MD" w:eastAsia="ro-RO"/>
                <w14:ligatures w14:val="none"/>
              </w:rPr>
              <w:t>Cooperare și inovare în agricultură prin intermediul grupurilor operaționale</w:t>
            </w:r>
          </w:p>
        </w:tc>
        <w:tc>
          <w:tcPr>
            <w:tcW w:w="3216" w:type="dxa"/>
          </w:tcPr>
          <w:p w14:paraId="7384D7AA" w14:textId="3A8F2443" w:rsidR="00712927" w:rsidRPr="001C1193" w:rsidRDefault="00E57650" w:rsidP="00C61BCF">
            <w:pPr>
              <w:spacing w:after="0" w:line="240" w:lineRule="auto"/>
              <w:jc w:val="both"/>
              <w:rPr>
                <w:rFonts w:ascii="Times New Roman" w:eastAsia="Times New Roman" w:hAnsi="Times New Roman" w:cs="Times New Roman"/>
                <w:kern w:val="0"/>
                <w:lang w:val="ro-MD" w:eastAsia="ro-RO"/>
                <w14:ligatures w14:val="none"/>
              </w:rPr>
            </w:pPr>
            <w:r w:rsidRPr="00E57650">
              <w:rPr>
                <w:rFonts w:ascii="Times New Roman" w:eastAsia="Times New Roman" w:hAnsi="Times New Roman" w:cs="Times New Roman"/>
                <w:kern w:val="0"/>
                <w:lang w:val="ro-MD" w:eastAsia="ro-RO"/>
                <w14:ligatures w14:val="none"/>
              </w:rPr>
              <w:t>O.1 Numărul de proiecte ale grupurilor operaționale</w:t>
            </w:r>
          </w:p>
        </w:tc>
      </w:tr>
      <w:tr w:rsidR="000816D1" w:rsidRPr="001C1193" w14:paraId="2669331A" w14:textId="77777777" w:rsidTr="00C61BCF">
        <w:tc>
          <w:tcPr>
            <w:tcW w:w="1275" w:type="dxa"/>
          </w:tcPr>
          <w:p w14:paraId="18671302" w14:textId="0CCD2F05"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235" w:type="dxa"/>
          </w:tcPr>
          <w:p w14:paraId="4550F451" w14:textId="0633E2FB" w:rsidR="000816D1" w:rsidRPr="00A92B9D" w:rsidRDefault="000816D1" w:rsidP="000816D1">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Cooperarea și implementarea Programului LEADER </w:t>
            </w:r>
            <w:r w:rsidR="002A01B9" w:rsidRPr="002A01B9">
              <w:rPr>
                <w:rFonts w:ascii="Times New Roman" w:eastAsia="Times New Roman" w:hAnsi="Times New Roman" w:cs="Times New Roman"/>
                <w:kern w:val="0"/>
                <w:lang w:val="ro-MD" w:eastAsia="ro-RO"/>
                <w14:ligatures w14:val="none"/>
              </w:rPr>
              <w:t>– art. 22, alin. (1), lit. g)</w:t>
            </w:r>
          </w:p>
        </w:tc>
        <w:tc>
          <w:tcPr>
            <w:tcW w:w="2625" w:type="dxa"/>
          </w:tcPr>
          <w:p w14:paraId="4DB990EE" w14:textId="05EB532A" w:rsidR="000816D1" w:rsidRPr="00BF52E9" w:rsidRDefault="000816D1" w:rsidP="000816D1">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DR-1</w:t>
            </w:r>
            <w:r>
              <w:rPr>
                <w:rFonts w:ascii="Times New Roman" w:eastAsia="Times New Roman" w:hAnsi="Times New Roman" w:cs="Times New Roman"/>
                <w:kern w:val="0"/>
                <w:lang w:val="ro-MD" w:eastAsia="ro-RO"/>
                <w14:ligatures w14:val="none"/>
              </w:rPr>
              <w:t>3</w:t>
            </w:r>
            <w:r w:rsidRPr="001C1193">
              <w:rPr>
                <w:rFonts w:ascii="Times New Roman" w:eastAsia="Times New Roman" w:hAnsi="Times New Roman" w:cs="Times New Roman"/>
                <w:kern w:val="0"/>
                <w:lang w:val="ro-MD" w:eastAsia="ro-RO"/>
                <w14:ligatures w14:val="none"/>
              </w:rPr>
              <w:t xml:space="preserve"> LEADER - dezvoltarea locală plasată sub responsabilitatea comunității</w:t>
            </w:r>
          </w:p>
        </w:tc>
        <w:tc>
          <w:tcPr>
            <w:tcW w:w="3216" w:type="dxa"/>
          </w:tcPr>
          <w:p w14:paraId="62F9DB91" w14:textId="2FE23791" w:rsidR="000816D1" w:rsidRPr="00E57650" w:rsidRDefault="000816D1" w:rsidP="000816D1">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O.1</w:t>
            </w:r>
            <w:r>
              <w:rPr>
                <w:rFonts w:ascii="Times New Roman" w:eastAsia="Times New Roman" w:hAnsi="Times New Roman" w:cs="Times New Roman"/>
                <w:kern w:val="0"/>
                <w:lang w:val="ro-MD" w:eastAsia="ro-RO"/>
                <w14:ligatures w14:val="none"/>
              </w:rPr>
              <w:t>6</w:t>
            </w:r>
            <w:r w:rsidRPr="001C1193">
              <w:rPr>
                <w:rFonts w:ascii="Times New Roman" w:eastAsia="Times New Roman" w:hAnsi="Times New Roman" w:cs="Times New Roman"/>
                <w:kern w:val="0"/>
                <w:lang w:val="ro-MD" w:eastAsia="ro-RO"/>
                <w14:ligatures w14:val="none"/>
              </w:rPr>
              <w:t xml:space="preserve"> Numărul de strategii de dezvoltare locală (LEADER) sau acțiuni pregătitoare care beneficiază de sprijin</w:t>
            </w:r>
          </w:p>
        </w:tc>
      </w:tr>
      <w:tr w:rsidR="000816D1" w:rsidRPr="001C1193" w14:paraId="694CB658" w14:textId="77777777" w:rsidTr="00C61BCF">
        <w:tc>
          <w:tcPr>
            <w:tcW w:w="1275" w:type="dxa"/>
          </w:tcPr>
          <w:p w14:paraId="5BD74B96" w14:textId="77777777"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235" w:type="dxa"/>
          </w:tcPr>
          <w:p w14:paraId="6D7B99B3" w14:textId="2215D6B2"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bookmarkStart w:id="119" w:name="bookmark=id.dr8xqt515vn1" w:colFirst="0" w:colLast="0"/>
            <w:bookmarkEnd w:id="119"/>
            <w:r w:rsidRPr="001C1193">
              <w:rPr>
                <w:rFonts w:ascii="Times New Roman" w:eastAsia="Times New Roman" w:hAnsi="Times New Roman" w:cs="Times New Roman"/>
                <w:kern w:val="0"/>
                <w:lang w:val="ro-MD" w:eastAsia="ro-RO"/>
                <w14:ligatures w14:val="none"/>
              </w:rPr>
              <w:t xml:space="preserve">Efectuarea schimburilor de cunoștințe și partajarea informațiilor </w:t>
            </w:r>
            <w:r w:rsidR="002A01B9" w:rsidRPr="002A01B9">
              <w:rPr>
                <w:rFonts w:ascii="Times New Roman" w:eastAsia="Times New Roman" w:hAnsi="Times New Roman" w:cs="Times New Roman"/>
                <w:kern w:val="0"/>
                <w:lang w:val="ro-MD" w:eastAsia="ro-RO"/>
                <w14:ligatures w14:val="none"/>
              </w:rPr>
              <w:t xml:space="preserve">– art. 22, alin. (1), lit. </w:t>
            </w:r>
            <w:r w:rsidR="002A01B9">
              <w:rPr>
                <w:rFonts w:ascii="Times New Roman" w:eastAsia="Times New Roman" w:hAnsi="Times New Roman" w:cs="Times New Roman"/>
                <w:kern w:val="0"/>
                <w:lang w:val="ro-MD" w:eastAsia="ro-RO"/>
                <w14:ligatures w14:val="none"/>
              </w:rPr>
              <w:t>h</w:t>
            </w:r>
            <w:r w:rsidR="002A01B9" w:rsidRPr="002A01B9">
              <w:rPr>
                <w:rFonts w:ascii="Times New Roman" w:eastAsia="Times New Roman" w:hAnsi="Times New Roman" w:cs="Times New Roman"/>
                <w:kern w:val="0"/>
                <w:lang w:val="ro-MD" w:eastAsia="ro-RO"/>
                <w14:ligatures w14:val="none"/>
              </w:rPr>
              <w:t>)</w:t>
            </w:r>
          </w:p>
          <w:p w14:paraId="39C44A8F" w14:textId="77777777" w:rsidR="000816D1" w:rsidRPr="001C1193" w:rsidRDefault="000816D1" w:rsidP="000816D1">
            <w:pPr>
              <w:spacing w:after="0" w:line="240" w:lineRule="auto"/>
              <w:jc w:val="both"/>
              <w:rPr>
                <w:rFonts w:ascii="Times New Roman" w:eastAsia="Times New Roman" w:hAnsi="Times New Roman" w:cs="Times New Roman"/>
                <w:b/>
                <w:bCs/>
                <w:kern w:val="0"/>
                <w:lang w:val="ro-MD" w:eastAsia="ro-RO"/>
                <w14:ligatures w14:val="none"/>
              </w:rPr>
            </w:pPr>
          </w:p>
        </w:tc>
        <w:tc>
          <w:tcPr>
            <w:tcW w:w="2625" w:type="dxa"/>
          </w:tcPr>
          <w:p w14:paraId="3A6D2465" w14:textId="7163486E" w:rsidR="000816D1" w:rsidRPr="001C1193" w:rsidRDefault="000816D1" w:rsidP="000816D1">
            <w:pPr>
              <w:spacing w:after="0" w:line="240" w:lineRule="auto"/>
              <w:jc w:val="both"/>
              <w:rPr>
                <w:rFonts w:ascii="Times New Roman" w:eastAsia="Times New Roman" w:hAnsi="Times New Roman" w:cs="Times New Roman"/>
                <w:b/>
                <w:bCs/>
                <w:i/>
                <w:iCs/>
                <w:kern w:val="0"/>
                <w:lang w:val="ro-MD" w:eastAsia="ro-RO"/>
                <w14:ligatures w14:val="none"/>
              </w:rPr>
            </w:pPr>
            <w:bookmarkStart w:id="120" w:name="bookmark=id.sdhoe6dt1vp" w:colFirst="0" w:colLast="0"/>
            <w:bookmarkEnd w:id="120"/>
            <w:r w:rsidRPr="001C1193">
              <w:rPr>
                <w:rFonts w:ascii="Times New Roman" w:eastAsia="Times New Roman" w:hAnsi="Times New Roman" w:cs="Times New Roman"/>
                <w:kern w:val="0"/>
                <w:lang w:val="ro-MD" w:eastAsia="ro-RO"/>
                <w14:ligatures w14:val="none"/>
              </w:rPr>
              <w:t>DR-1</w:t>
            </w:r>
            <w:r>
              <w:rPr>
                <w:rFonts w:ascii="Times New Roman" w:eastAsia="Times New Roman" w:hAnsi="Times New Roman" w:cs="Times New Roman"/>
                <w:kern w:val="0"/>
                <w:lang w:val="ro-MD" w:eastAsia="ro-RO"/>
                <w14:ligatures w14:val="none"/>
              </w:rPr>
              <w:t>4</w:t>
            </w:r>
            <w:r w:rsidRPr="001C1193">
              <w:rPr>
                <w:rFonts w:ascii="Times New Roman" w:eastAsia="Times New Roman" w:hAnsi="Times New Roman" w:cs="Times New Roman"/>
                <w:kern w:val="0"/>
                <w:lang w:val="ro-MD" w:eastAsia="ro-RO"/>
                <w14:ligatures w14:val="none"/>
              </w:rPr>
              <w:t xml:space="preserve"> Transfer de cunoștințe și formare profesională</w:t>
            </w:r>
          </w:p>
        </w:tc>
        <w:tc>
          <w:tcPr>
            <w:tcW w:w="3216" w:type="dxa"/>
          </w:tcPr>
          <w:p w14:paraId="081A055F" w14:textId="1D4A64E5" w:rsidR="000816D1" w:rsidRPr="001C1193" w:rsidRDefault="000816D1" w:rsidP="000816D1">
            <w:pPr>
              <w:spacing w:after="0" w:line="240" w:lineRule="auto"/>
              <w:jc w:val="both"/>
              <w:rPr>
                <w:rFonts w:ascii="Times New Roman" w:eastAsia="Times New Roman" w:hAnsi="Times New Roman" w:cs="Times New Roman"/>
                <w:b/>
                <w:bCs/>
                <w:i/>
                <w:iCs/>
                <w:kern w:val="0"/>
                <w:lang w:val="ro-MD" w:eastAsia="ro-RO"/>
                <w14:ligatures w14:val="none"/>
              </w:rPr>
            </w:pPr>
            <w:bookmarkStart w:id="121" w:name="bookmark=id.gp66tklab4nc" w:colFirst="0" w:colLast="0"/>
            <w:bookmarkEnd w:id="121"/>
            <w:r w:rsidRPr="001C1193">
              <w:rPr>
                <w:rFonts w:ascii="Times New Roman" w:eastAsia="Times New Roman" w:hAnsi="Times New Roman" w:cs="Times New Roman"/>
                <w:kern w:val="0"/>
                <w:lang w:val="ro-MD" w:eastAsia="ro-RO"/>
                <w14:ligatures w14:val="none"/>
              </w:rPr>
              <w:t>O.1</w:t>
            </w:r>
            <w:r>
              <w:rPr>
                <w:rFonts w:ascii="Times New Roman" w:eastAsia="Times New Roman" w:hAnsi="Times New Roman" w:cs="Times New Roman"/>
                <w:kern w:val="0"/>
                <w:lang w:val="ro-MD" w:eastAsia="ro-RO"/>
                <w14:ligatures w14:val="none"/>
              </w:rPr>
              <w:t>7</w:t>
            </w:r>
            <w:r w:rsidRPr="001C1193">
              <w:rPr>
                <w:rFonts w:ascii="Times New Roman" w:eastAsia="Times New Roman" w:hAnsi="Times New Roman" w:cs="Times New Roman"/>
                <w:kern w:val="0"/>
                <w:lang w:val="ro-MD" w:eastAsia="ro-RO"/>
                <w14:ligatures w14:val="none"/>
              </w:rPr>
              <w:t xml:space="preserve"> Numărul de acțiuni sau unități de formare profesională, consiliere</w:t>
            </w:r>
            <w:r w:rsidR="00815F72">
              <w:rPr>
                <w:rFonts w:ascii="Times New Roman" w:eastAsia="Times New Roman" w:hAnsi="Times New Roman" w:cs="Times New Roman"/>
                <w:kern w:val="0"/>
                <w:lang w:val="ro-MD" w:eastAsia="ro-RO"/>
                <w14:ligatures w14:val="none"/>
              </w:rPr>
              <w:t>, cercetare</w:t>
            </w:r>
            <w:r w:rsidRPr="001C1193">
              <w:rPr>
                <w:rFonts w:ascii="Times New Roman" w:eastAsia="Times New Roman" w:hAnsi="Times New Roman" w:cs="Times New Roman"/>
                <w:kern w:val="0"/>
                <w:lang w:val="ro-MD" w:eastAsia="ro-RO"/>
                <w14:ligatures w14:val="none"/>
              </w:rPr>
              <w:t xml:space="preserve"> și sensibilizare care beneficiază de sprijin</w:t>
            </w:r>
          </w:p>
        </w:tc>
      </w:tr>
      <w:tr w:rsidR="000816D1" w:rsidRPr="001C1193" w14:paraId="479D8EAC" w14:textId="77777777" w:rsidTr="00C61BCF">
        <w:tc>
          <w:tcPr>
            <w:tcW w:w="1275" w:type="dxa"/>
          </w:tcPr>
          <w:p w14:paraId="3EFC4DF2" w14:textId="77777777"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235" w:type="dxa"/>
          </w:tcPr>
          <w:p w14:paraId="7047200B" w14:textId="65B03CDE"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Efectuarea schimburilor de cunoștințe și partajarea </w:t>
            </w:r>
            <w:r w:rsidRPr="001C1193">
              <w:rPr>
                <w:rFonts w:ascii="Times New Roman" w:eastAsia="Times New Roman" w:hAnsi="Times New Roman" w:cs="Times New Roman"/>
                <w:kern w:val="0"/>
                <w:lang w:val="ro-MD" w:eastAsia="ro-RO"/>
                <w14:ligatures w14:val="none"/>
              </w:rPr>
              <w:lastRenderedPageBreak/>
              <w:t xml:space="preserve">informațiilor </w:t>
            </w:r>
            <w:r w:rsidR="002A01B9" w:rsidRPr="002A01B9">
              <w:rPr>
                <w:rFonts w:ascii="Times New Roman" w:eastAsia="Times New Roman" w:hAnsi="Times New Roman" w:cs="Times New Roman"/>
                <w:kern w:val="0"/>
                <w:lang w:val="ro-MD" w:eastAsia="ro-RO"/>
                <w14:ligatures w14:val="none"/>
              </w:rPr>
              <w:t>– art. 22, alin. (1), lit. h)</w:t>
            </w:r>
          </w:p>
          <w:p w14:paraId="73A52BBF" w14:textId="77777777"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p>
        </w:tc>
        <w:tc>
          <w:tcPr>
            <w:tcW w:w="2625" w:type="dxa"/>
          </w:tcPr>
          <w:p w14:paraId="228C3201" w14:textId="5F135F2D"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bookmarkStart w:id="122" w:name="bookmark=id.tly3xh296pnb" w:colFirst="0" w:colLast="0"/>
            <w:bookmarkEnd w:id="122"/>
            <w:r w:rsidRPr="001C1193">
              <w:rPr>
                <w:rFonts w:ascii="Times New Roman" w:eastAsia="Times New Roman" w:hAnsi="Times New Roman" w:cs="Times New Roman"/>
                <w:kern w:val="0"/>
                <w:lang w:val="ro-MD" w:eastAsia="ro-RO"/>
                <w14:ligatures w14:val="none"/>
              </w:rPr>
              <w:lastRenderedPageBreak/>
              <w:t>DR-1</w:t>
            </w:r>
            <w:r>
              <w:rPr>
                <w:rFonts w:ascii="Times New Roman" w:eastAsia="Times New Roman" w:hAnsi="Times New Roman" w:cs="Times New Roman"/>
                <w:kern w:val="0"/>
                <w:lang w:val="ro-MD" w:eastAsia="ro-RO"/>
                <w14:ligatures w14:val="none"/>
              </w:rPr>
              <w:t>5</w:t>
            </w:r>
            <w:r w:rsidRPr="001C1193">
              <w:rPr>
                <w:rFonts w:ascii="Times New Roman" w:eastAsia="Times New Roman" w:hAnsi="Times New Roman" w:cs="Times New Roman"/>
                <w:kern w:val="0"/>
                <w:lang w:val="ro-MD" w:eastAsia="ro-RO"/>
                <w14:ligatures w14:val="none"/>
              </w:rPr>
              <w:t xml:space="preserve"> Consiliere în afaceri și creșterea capacităților de consiliere agricolă</w:t>
            </w:r>
          </w:p>
        </w:tc>
        <w:tc>
          <w:tcPr>
            <w:tcW w:w="3216" w:type="dxa"/>
          </w:tcPr>
          <w:p w14:paraId="77670E53" w14:textId="352C9D9B" w:rsidR="000816D1" w:rsidRPr="001C1193" w:rsidRDefault="000816D1" w:rsidP="000816D1">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kern w:val="0"/>
                <w:lang w:val="ro-MD" w:eastAsia="ro-RO"/>
                <w14:ligatures w14:val="none"/>
              </w:rPr>
              <w:t>O.1</w:t>
            </w:r>
            <w:r>
              <w:rPr>
                <w:rFonts w:ascii="Times New Roman" w:eastAsia="Times New Roman" w:hAnsi="Times New Roman" w:cs="Times New Roman"/>
                <w:kern w:val="0"/>
                <w:lang w:val="ro-MD" w:eastAsia="ro-RO"/>
                <w14:ligatures w14:val="none"/>
              </w:rPr>
              <w:t>7</w:t>
            </w:r>
            <w:r w:rsidRPr="001C1193">
              <w:rPr>
                <w:rFonts w:ascii="Times New Roman" w:eastAsia="Times New Roman" w:hAnsi="Times New Roman" w:cs="Times New Roman"/>
                <w:kern w:val="0"/>
                <w:lang w:val="ro-MD" w:eastAsia="ro-RO"/>
                <w14:ligatures w14:val="none"/>
              </w:rPr>
              <w:t xml:space="preserve"> Numărul de acțiuni sau unități de formare profesională, consiliere</w:t>
            </w:r>
            <w:r w:rsidR="00815F72">
              <w:rPr>
                <w:rFonts w:ascii="Times New Roman" w:eastAsia="Times New Roman" w:hAnsi="Times New Roman" w:cs="Times New Roman"/>
                <w:kern w:val="0"/>
                <w:lang w:val="ro-MD" w:eastAsia="ro-RO"/>
                <w14:ligatures w14:val="none"/>
              </w:rPr>
              <w:t>, cercetare</w:t>
            </w:r>
            <w:r w:rsidRPr="001C1193">
              <w:rPr>
                <w:rFonts w:ascii="Times New Roman" w:eastAsia="Times New Roman" w:hAnsi="Times New Roman" w:cs="Times New Roman"/>
                <w:kern w:val="0"/>
                <w:lang w:val="ro-MD" w:eastAsia="ro-RO"/>
                <w14:ligatures w14:val="none"/>
              </w:rPr>
              <w:t xml:space="preserve"> și </w:t>
            </w:r>
            <w:r w:rsidRPr="001C1193">
              <w:rPr>
                <w:rFonts w:ascii="Times New Roman" w:eastAsia="Times New Roman" w:hAnsi="Times New Roman" w:cs="Times New Roman"/>
                <w:kern w:val="0"/>
                <w:lang w:val="ro-MD" w:eastAsia="ro-RO"/>
                <w14:ligatures w14:val="none"/>
              </w:rPr>
              <w:lastRenderedPageBreak/>
              <w:t>sensibilizare care beneficiază de sprijin</w:t>
            </w:r>
          </w:p>
        </w:tc>
      </w:tr>
      <w:tr w:rsidR="000816D1" w:rsidRPr="001C1193" w14:paraId="3AC154E7" w14:textId="77777777" w:rsidTr="00C61BCF">
        <w:tc>
          <w:tcPr>
            <w:tcW w:w="1275" w:type="dxa"/>
          </w:tcPr>
          <w:p w14:paraId="02773487" w14:textId="77777777"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lastRenderedPageBreak/>
              <w:t>Dezvoltare rurală</w:t>
            </w:r>
          </w:p>
        </w:tc>
        <w:tc>
          <w:tcPr>
            <w:tcW w:w="2235" w:type="dxa"/>
          </w:tcPr>
          <w:p w14:paraId="3226E2EE" w14:textId="4CA8F138"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Efectuarea investițiilor, inclusiv a investițiilor în irigații </w:t>
            </w:r>
            <w:r w:rsidR="002A01B9" w:rsidRPr="002A01B9">
              <w:rPr>
                <w:rFonts w:ascii="Times New Roman" w:eastAsia="Times New Roman" w:hAnsi="Times New Roman" w:cs="Times New Roman"/>
                <w:kern w:val="0"/>
                <w:lang w:val="ro-MD" w:eastAsia="ro-RO"/>
                <w14:ligatures w14:val="none"/>
              </w:rPr>
              <w:t xml:space="preserve">– art. 22, alin. (1), lit. </w:t>
            </w:r>
            <w:r w:rsidR="002A01B9">
              <w:rPr>
                <w:rFonts w:ascii="Times New Roman" w:eastAsia="Times New Roman" w:hAnsi="Times New Roman" w:cs="Times New Roman"/>
                <w:kern w:val="0"/>
                <w:lang w:val="ro-MD" w:eastAsia="ro-RO"/>
                <w14:ligatures w14:val="none"/>
              </w:rPr>
              <w:t>b</w:t>
            </w:r>
            <w:r w:rsidR="002A01B9" w:rsidRPr="002A01B9">
              <w:rPr>
                <w:rFonts w:ascii="Times New Roman" w:eastAsia="Times New Roman" w:hAnsi="Times New Roman" w:cs="Times New Roman"/>
                <w:kern w:val="0"/>
                <w:lang w:val="ro-MD" w:eastAsia="ro-RO"/>
                <w14:ligatures w14:val="none"/>
              </w:rPr>
              <w:t>)</w:t>
            </w:r>
          </w:p>
        </w:tc>
        <w:tc>
          <w:tcPr>
            <w:tcW w:w="2625" w:type="dxa"/>
          </w:tcPr>
          <w:p w14:paraId="18DC8DAC" w14:textId="2E73EE1A"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bookmarkStart w:id="123" w:name="bookmark=id.k140ib8ct6dm" w:colFirst="0" w:colLast="0"/>
            <w:bookmarkEnd w:id="123"/>
            <w:r w:rsidRPr="001C1193">
              <w:rPr>
                <w:rFonts w:ascii="Times New Roman" w:eastAsia="Times New Roman" w:hAnsi="Times New Roman" w:cs="Times New Roman"/>
                <w:kern w:val="0"/>
                <w:lang w:val="ro-MD" w:eastAsia="ro-RO"/>
                <w14:ligatures w14:val="none"/>
              </w:rPr>
              <w:t>DR-1</w:t>
            </w:r>
            <w:r>
              <w:rPr>
                <w:rFonts w:ascii="Times New Roman" w:eastAsia="Times New Roman" w:hAnsi="Times New Roman" w:cs="Times New Roman"/>
                <w:kern w:val="0"/>
                <w:lang w:val="ro-MD" w:eastAsia="ro-RO"/>
                <w14:ligatures w14:val="none"/>
              </w:rPr>
              <w:t>6</w:t>
            </w:r>
            <w:r w:rsidRPr="001C1193">
              <w:rPr>
                <w:rFonts w:ascii="Times New Roman" w:eastAsia="Times New Roman" w:hAnsi="Times New Roman" w:cs="Times New Roman"/>
                <w:kern w:val="0"/>
                <w:lang w:val="ro-MD" w:eastAsia="ro-RO"/>
                <w14:ligatures w14:val="none"/>
              </w:rPr>
              <w:t xml:space="preserve"> Investiții în dezvoltarea și modernizarea bazei </w:t>
            </w:r>
            <w:proofErr w:type="spellStart"/>
            <w:r w:rsidRPr="001C1193">
              <w:rPr>
                <w:rFonts w:ascii="Times New Roman" w:eastAsia="Times New Roman" w:hAnsi="Times New Roman" w:cs="Times New Roman"/>
                <w:kern w:val="0"/>
                <w:lang w:val="ro-MD" w:eastAsia="ro-RO"/>
                <w14:ligatures w14:val="none"/>
              </w:rPr>
              <w:t>tehnico</w:t>
            </w:r>
            <w:proofErr w:type="spellEnd"/>
            <w:r w:rsidRPr="001C1193">
              <w:rPr>
                <w:rFonts w:ascii="Times New Roman" w:eastAsia="Times New Roman" w:hAnsi="Times New Roman" w:cs="Times New Roman"/>
                <w:kern w:val="0"/>
                <w:lang w:val="ro-MD" w:eastAsia="ro-RO"/>
                <w14:ligatures w14:val="none"/>
              </w:rPr>
              <w:t>-materiale pentru cercetare și formare profesională</w:t>
            </w:r>
          </w:p>
        </w:tc>
        <w:tc>
          <w:tcPr>
            <w:tcW w:w="3216" w:type="dxa"/>
          </w:tcPr>
          <w:p w14:paraId="6033B55B" w14:textId="24FD6FC1" w:rsidR="000816D1" w:rsidRPr="001C1193" w:rsidRDefault="000816D1" w:rsidP="000816D1">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kern w:val="0"/>
                <w:lang w:val="ro-MD" w:eastAsia="ro-RO"/>
                <w14:ligatures w14:val="none"/>
              </w:rPr>
              <w:t>O.1</w:t>
            </w:r>
            <w:r>
              <w:rPr>
                <w:rFonts w:ascii="Times New Roman" w:eastAsia="Times New Roman" w:hAnsi="Times New Roman" w:cs="Times New Roman"/>
                <w:kern w:val="0"/>
                <w:lang w:val="ro-MD" w:eastAsia="ro-RO"/>
                <w14:ligatures w14:val="none"/>
              </w:rPr>
              <w:t>7</w:t>
            </w:r>
            <w:r w:rsidRPr="001C1193">
              <w:rPr>
                <w:rFonts w:ascii="Times New Roman" w:eastAsia="Times New Roman" w:hAnsi="Times New Roman" w:cs="Times New Roman"/>
                <w:kern w:val="0"/>
                <w:lang w:val="ro-MD" w:eastAsia="ro-RO"/>
                <w14:ligatures w14:val="none"/>
              </w:rPr>
              <w:t xml:space="preserve"> Numărul de acțiuni sau unități de formare profesională, consiliere</w:t>
            </w:r>
            <w:r w:rsidR="00815F72">
              <w:rPr>
                <w:rFonts w:ascii="Times New Roman" w:eastAsia="Times New Roman" w:hAnsi="Times New Roman" w:cs="Times New Roman"/>
                <w:kern w:val="0"/>
                <w:lang w:val="ro-MD" w:eastAsia="ro-RO"/>
                <w14:ligatures w14:val="none"/>
              </w:rPr>
              <w:t>, cercetare</w:t>
            </w:r>
            <w:r w:rsidRPr="001C1193">
              <w:rPr>
                <w:rFonts w:ascii="Times New Roman" w:eastAsia="Times New Roman" w:hAnsi="Times New Roman" w:cs="Times New Roman"/>
                <w:kern w:val="0"/>
                <w:lang w:val="ro-MD" w:eastAsia="ro-RO"/>
                <w14:ligatures w14:val="none"/>
              </w:rPr>
              <w:t xml:space="preserve"> și sensibilizare care beneficiază de sprijin</w:t>
            </w:r>
          </w:p>
        </w:tc>
      </w:tr>
    </w:tbl>
    <w:p w14:paraId="755D631F" w14:textId="77777777" w:rsidR="00C61BCF" w:rsidRPr="001C1193" w:rsidRDefault="00C61BCF" w:rsidP="00C61BCF">
      <w:pPr>
        <w:tabs>
          <w:tab w:val="left" w:pos="993"/>
          <w:tab w:val="left" w:pos="1134"/>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1AB09AAB"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OT4 Descrierea obiectivului și justificarea intervențiilor</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C61BCF" w:rsidRPr="001C1193" w14:paraId="573F85AF" w14:textId="77777777" w:rsidTr="00C61BCF">
        <w:tc>
          <w:tcPr>
            <w:tcW w:w="9351" w:type="dxa"/>
          </w:tcPr>
          <w:p w14:paraId="079CD130" w14:textId="77777777" w:rsidR="00A83070" w:rsidRPr="001C1193" w:rsidRDefault="00A83070" w:rsidP="00A83070">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Agricultura și zonele rurale moderne și inovatoare necesită condiții-cadru de sprijin pentru transferul și schimbul de cunoștințe. Fermierii și întreprinderile mici și mijlocii așteaptă programe de educație și formare profesională și consiliere care să le permită să țină pasul cu evoluțiile actuale din toate domeniile de producție. Accesul direct la informații despre schimbările tehnologice, rezultatele cercetării și descoperirile științifice recente sunt necesare  pentru furnizarea unor servicii educaționale și de consiliere moderne. Educația și formarea profesională a fermierilor pe tot parcursul vieții, trebuie să fie disponibile permanent, pentru a asigura dobândirea de noi cunoștințe și abilități relevante pentru fermieri și consilieri.    </w:t>
            </w:r>
          </w:p>
          <w:p w14:paraId="2611D656" w14:textId="77777777" w:rsidR="00A83070" w:rsidRPr="001C1193" w:rsidRDefault="00A83070" w:rsidP="00A83070">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Dezvoltarea și diseminarea de soluții bazate pe rezultatele cercetării reprezintă un element important al agriculturii moderne și se realizează prin cooperarea strânsă între diferiți actori implicați în proiecte specifice. Această abordare permite rezolvarea mai eficientă a provocărilor reale din practică, cum ar fi protecția resurselor naturale, adaptarea la schimbările climatice, îndeplinirea cerințelor sociale privind calitatea produselor și implementarea metodelor eficiente de producție. În multe domenii, adoptarea rapidă a tehnologiilor digitale devine indispensabilă, mai ales în fermele mici și în zonele defavorizate, unde provocările climatice și presiunile pieței globale sunt mai mari. Obiectivul transversal are o importanță strategică pentru atingerea obiectivelor PSPA, oferind sprijin prin intervențiile planificate în domeniul transferului de cunoștințe, necesar pentru implementarea cu succes a politicilor agricole. Creșterea viabilității economice a fermelor depinde, în multe cazuri, de instruirea și orientarea adecvată a acestora. Lipsa unui transfer de cunoștințe agricole bazat pe bune practici și certificare științifică afectează direct eficiența, eficacitatea și sustenabilitatea producției. Sprijinul profesional acordat tinerilor lideri, înainte și în timpul preluării exploatațiilor și monitorizarea activității acestora, contribuie la reînnoirea generațională și la dezvoltarea durabilă a sectorului.</w:t>
            </w:r>
          </w:p>
          <w:p w14:paraId="1558680D" w14:textId="77777777" w:rsidR="00A83070" w:rsidRPr="001C1193" w:rsidRDefault="00A83070" w:rsidP="00A83070">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Creșterea performanței în  agricultură necesită nu doar sprijinul financiar, ci și o pregătire mai bună a fermierilor în ansamblu. Aceasta presupune existența unui sistem de consiliere bine organizat, adaptat diverselor tipuri de producție și capabil să furnizeze informații actualizate privind:  tehnicile agricole moderne; utilizarea tehnologiilor digitale; gestionarea exploatațiilor; aspecte de mediu, economice, perspective și evoluții de piață.</w:t>
            </w:r>
          </w:p>
          <w:p w14:paraId="7B9C8725" w14:textId="548BC202" w:rsidR="00A83070" w:rsidRDefault="00A83070" w:rsidP="00A83070">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Facilitarea accesului la informații noi pentru fermieri stimulează interesului pentru activitatea desfășurată și creează premise pentru optimizarea veniturilor, diversificarea și extinderea activităților agricole. Implementarea unui Sistem de Inovare și Cunoaștere în Agricultură (AKIS), constituie un pas important în sprijinirea fermierilor, întreprinzătorilor rurali,  organizațiilor din domeniile cercetării și inovării, - instituțiilor de învățământ, autorităților </w:t>
            </w:r>
            <w:r w:rsidR="000662B4">
              <w:rPr>
                <w:rFonts w:ascii="Times New Roman" w:eastAsia="Times New Roman" w:hAnsi="Times New Roman" w:cs="Times New Roman"/>
                <w:kern w:val="0"/>
                <w:lang w:val="ro-MD"/>
                <w14:ligatures w14:val="none"/>
              </w:rPr>
              <w:t xml:space="preserve">administrației </w:t>
            </w:r>
            <w:r w:rsidRPr="001C1193">
              <w:rPr>
                <w:rFonts w:ascii="Times New Roman" w:eastAsia="Times New Roman" w:hAnsi="Times New Roman" w:cs="Times New Roman"/>
                <w:kern w:val="0"/>
                <w:lang w:val="ro-MD"/>
                <w14:ligatures w14:val="none"/>
              </w:rPr>
              <w:t>publice și alte entități relevante.  AKIS facilitează crearea de legături între actorii implicați, asigurând schimbul și transferul de cunoștințe, oferind mijloacele necesare dobândirii de noi informații pentru a funcționa în condiții de concurență globală.</w:t>
            </w:r>
          </w:p>
          <w:p w14:paraId="3EF9A122" w14:textId="77777777" w:rsidR="00A83070" w:rsidRPr="00003C94" w:rsidRDefault="00A83070" w:rsidP="00A83070">
            <w:pPr>
              <w:spacing w:after="240" w:line="240" w:lineRule="auto"/>
              <w:jc w:val="both"/>
              <w:rPr>
                <w:rFonts w:ascii="Times New Roman" w:eastAsia="Times New Roman" w:hAnsi="Times New Roman" w:cs="Times New Roman"/>
                <w:kern w:val="0"/>
                <w:lang w:val="ro-MD"/>
                <w14:ligatures w14:val="none"/>
              </w:rPr>
            </w:pPr>
            <w:r w:rsidRPr="00003C94">
              <w:rPr>
                <w:rFonts w:ascii="Times New Roman" w:eastAsia="Times New Roman" w:hAnsi="Times New Roman" w:cs="Times New Roman"/>
                <w:kern w:val="0"/>
                <w:lang w:val="ro-MD"/>
                <w14:ligatures w14:val="none"/>
              </w:rPr>
              <w:t xml:space="preserve">Sistemul de Cunoștințe și Inovare în Agricultură (AKIS), este mecanismul care conectează fermierii cu actorii din cercetare, consiliere, educație, organizații profesionale și autorități, pentru a facilita transferul de cunoștințe și aplicarea inovațiilor în practică. Fermierul se află în centrul sistemului, iar subsistemele </w:t>
            </w:r>
            <w:r w:rsidRPr="00003C94">
              <w:rPr>
                <w:rFonts w:ascii="Times New Roman" w:eastAsia="Times New Roman" w:hAnsi="Times New Roman" w:cs="Times New Roman"/>
                <w:kern w:val="0"/>
                <w:lang w:val="ro-MD"/>
                <w14:ligatures w14:val="none"/>
              </w:rPr>
              <w:lastRenderedPageBreak/>
              <w:t>de cercetare, educație și consiliere îl sprijină prin dezvoltarea  și diseminarea cunoștințelor necesare pentru creșterea performanței agricole.</w:t>
            </w:r>
          </w:p>
          <w:p w14:paraId="09A77796" w14:textId="77777777" w:rsidR="00A83070" w:rsidRPr="00003C94" w:rsidRDefault="00A83070" w:rsidP="00A83070">
            <w:pPr>
              <w:spacing w:after="240" w:line="240" w:lineRule="auto"/>
              <w:jc w:val="both"/>
              <w:rPr>
                <w:rFonts w:ascii="Times New Roman" w:eastAsia="Times New Roman" w:hAnsi="Times New Roman" w:cs="Times New Roman"/>
                <w:kern w:val="0"/>
                <w:lang w:val="ro-MD"/>
                <w14:ligatures w14:val="none"/>
              </w:rPr>
            </w:pPr>
            <w:r w:rsidRPr="00003C94">
              <w:rPr>
                <w:rFonts w:ascii="Times New Roman" w:eastAsia="Times New Roman" w:hAnsi="Times New Roman" w:cs="Times New Roman"/>
                <w:kern w:val="0"/>
                <w:lang w:val="ro-MD"/>
                <w14:ligatures w14:val="none"/>
              </w:rPr>
              <w:t>Consolidarea AKIS</w:t>
            </w:r>
            <w:r>
              <w:rPr>
                <w:rFonts w:ascii="Times New Roman" w:eastAsia="Times New Roman" w:hAnsi="Times New Roman" w:cs="Times New Roman"/>
                <w:kern w:val="0"/>
                <w:lang w:val="ro-MD"/>
                <w14:ligatures w14:val="none"/>
              </w:rPr>
              <w:t>,</w:t>
            </w:r>
            <w:r w:rsidRPr="00003C94">
              <w:rPr>
                <w:rFonts w:ascii="Times New Roman" w:eastAsia="Times New Roman" w:hAnsi="Times New Roman" w:cs="Times New Roman"/>
                <w:kern w:val="0"/>
                <w:lang w:val="ro-MD"/>
                <w14:ligatures w14:val="none"/>
              </w:rPr>
              <w:t xml:space="preserve"> urmărește crearea unui sistem coerent care să asigure circulația eficientă a informațiilor și utilizarea lor practică.</w:t>
            </w:r>
          </w:p>
          <w:p w14:paraId="1EF8EA2F" w14:textId="56A7D6B7" w:rsidR="00A83070" w:rsidRPr="00071119" w:rsidRDefault="00A83070" w:rsidP="00071119">
            <w:pPr>
              <w:spacing w:after="0" w:line="240" w:lineRule="auto"/>
              <w:jc w:val="both"/>
              <w:rPr>
                <w:rFonts w:ascii="Times New Roman" w:eastAsia="Times New Roman" w:hAnsi="Times New Roman" w:cs="Times New Roman"/>
                <w:kern w:val="0"/>
                <w:lang w:val="ro-MD"/>
                <w14:ligatures w14:val="none"/>
              </w:rPr>
            </w:pPr>
            <w:r w:rsidRPr="00071119">
              <w:rPr>
                <w:rFonts w:ascii="Times New Roman" w:eastAsia="Times New Roman" w:hAnsi="Times New Roman" w:cs="Times New Roman"/>
                <w:i/>
                <w:iCs/>
                <w:kern w:val="0"/>
                <w:lang w:val="ro-MD"/>
                <w14:ligatures w14:val="none"/>
              </w:rPr>
              <w:t>Obiectivele principale sunt:</w:t>
            </w:r>
            <w:r w:rsidR="00071119">
              <w:rPr>
                <w:rFonts w:ascii="Times New Roman" w:eastAsia="Times New Roman" w:hAnsi="Times New Roman" w:cs="Times New Roman"/>
                <w:kern w:val="0"/>
                <w:lang w:val="ro-MD"/>
                <w14:ligatures w14:val="none"/>
              </w:rPr>
              <w:t xml:space="preserve"> c</w:t>
            </w:r>
            <w:r w:rsidRPr="00071119">
              <w:rPr>
                <w:rFonts w:ascii="Times New Roman" w:eastAsia="Times New Roman" w:hAnsi="Times New Roman" w:cs="Times New Roman"/>
                <w:kern w:val="0"/>
                <w:lang w:val="ro-MD"/>
                <w14:ligatures w14:val="none"/>
              </w:rPr>
              <w:t>onsolidarea colaborării între actorii AKIS și reducerea fragmentării;</w:t>
            </w:r>
            <w:r w:rsidR="00071119">
              <w:rPr>
                <w:rFonts w:ascii="Times New Roman" w:eastAsia="Times New Roman" w:hAnsi="Times New Roman" w:cs="Times New Roman"/>
                <w:kern w:val="0"/>
                <w:lang w:val="ro-MD"/>
                <w14:ligatures w14:val="none"/>
              </w:rPr>
              <w:t xml:space="preserve"> </w:t>
            </w:r>
            <w:r w:rsidR="00071119" w:rsidRPr="00071119">
              <w:rPr>
                <w:rFonts w:ascii="Times New Roman" w:eastAsia="Times New Roman" w:hAnsi="Times New Roman" w:cs="Times New Roman"/>
                <w:kern w:val="0"/>
                <w:lang w:val="ro-MD"/>
                <w14:ligatures w14:val="none"/>
              </w:rPr>
              <w:t>crearea unui spațiu digital integrat pentru colectarea și distribuirea cunoștințelor, inovațiilor și feedback-ului din practică;</w:t>
            </w:r>
            <w:r w:rsidR="00071119">
              <w:rPr>
                <w:rFonts w:ascii="Times New Roman" w:eastAsia="Times New Roman" w:hAnsi="Times New Roman" w:cs="Times New Roman"/>
                <w:kern w:val="0"/>
                <w:lang w:val="ro-MD"/>
                <w14:ligatures w14:val="none"/>
              </w:rPr>
              <w:t xml:space="preserve"> </w:t>
            </w:r>
            <w:r w:rsidR="00071119" w:rsidRPr="00071119">
              <w:rPr>
                <w:rFonts w:ascii="Times New Roman" w:eastAsia="Times New Roman" w:hAnsi="Times New Roman" w:cs="Times New Roman"/>
                <w:kern w:val="0"/>
                <w:lang w:val="ro-MD"/>
                <w14:ligatures w14:val="none"/>
              </w:rPr>
              <w:t>implicarea activă a organizațiilor necomerciale, a asociațiilor profesionale și a sectorului privat;</w:t>
            </w:r>
            <w:r w:rsidR="00071119">
              <w:rPr>
                <w:rFonts w:ascii="Times New Roman" w:eastAsia="Times New Roman" w:hAnsi="Times New Roman" w:cs="Times New Roman"/>
                <w:kern w:val="0"/>
                <w:lang w:val="ro-MD"/>
                <w14:ligatures w14:val="none"/>
              </w:rPr>
              <w:t xml:space="preserve"> </w:t>
            </w:r>
            <w:r w:rsidR="00071119" w:rsidRPr="00071119">
              <w:rPr>
                <w:rFonts w:ascii="Times New Roman" w:eastAsia="Times New Roman" w:hAnsi="Times New Roman" w:cs="Times New Roman"/>
                <w:kern w:val="0"/>
                <w:lang w:val="ro-MD"/>
                <w14:ligatures w14:val="none"/>
              </w:rPr>
              <w:t>dezvoltarea competențelor consilierilor agricoli și extinderea accesului la servicii de consiliere;</w:t>
            </w:r>
            <w:r w:rsidR="00071119">
              <w:rPr>
                <w:rFonts w:ascii="Times New Roman" w:eastAsia="Times New Roman" w:hAnsi="Times New Roman" w:cs="Times New Roman"/>
                <w:kern w:val="0"/>
                <w:lang w:val="ro-MD"/>
                <w14:ligatures w14:val="none"/>
              </w:rPr>
              <w:t xml:space="preserve"> </w:t>
            </w:r>
            <w:r w:rsidR="00071119" w:rsidRPr="00071119">
              <w:rPr>
                <w:rFonts w:ascii="Times New Roman" w:eastAsia="Times New Roman" w:hAnsi="Times New Roman" w:cs="Times New Roman"/>
                <w:kern w:val="0"/>
                <w:lang w:val="ro-MD"/>
                <w14:ligatures w14:val="none"/>
              </w:rPr>
              <w:t>promovarea formării profesionale continue, a evenimentelor tematice și a parteneriatelor de inovare;</w:t>
            </w:r>
            <w:r w:rsidR="00071119">
              <w:rPr>
                <w:rFonts w:ascii="Times New Roman" w:eastAsia="Times New Roman" w:hAnsi="Times New Roman" w:cs="Times New Roman"/>
                <w:kern w:val="0"/>
                <w:lang w:val="ro-MD"/>
                <w14:ligatures w14:val="none"/>
              </w:rPr>
              <w:t xml:space="preserve"> </w:t>
            </w:r>
            <w:r w:rsidR="00071119" w:rsidRPr="00071119">
              <w:rPr>
                <w:rFonts w:ascii="Times New Roman" w:eastAsia="Times New Roman" w:hAnsi="Times New Roman" w:cs="Times New Roman"/>
                <w:kern w:val="0"/>
                <w:lang w:val="ro-MD"/>
                <w14:ligatures w14:val="none"/>
              </w:rPr>
              <w:t xml:space="preserve">asigurarea </w:t>
            </w:r>
            <w:r w:rsidRPr="00071119">
              <w:rPr>
                <w:rFonts w:ascii="Times New Roman" w:eastAsia="Times New Roman" w:hAnsi="Times New Roman" w:cs="Times New Roman"/>
                <w:kern w:val="0"/>
                <w:lang w:val="ro-MD"/>
                <w14:ligatures w14:val="none"/>
              </w:rPr>
              <w:t xml:space="preserve">sustenabilității instituționale și financiare prin mecanisme clare de coordonare și evaluare. </w:t>
            </w:r>
          </w:p>
          <w:p w14:paraId="4E3CD681" w14:textId="77777777" w:rsidR="00A83070" w:rsidRPr="00C9483E" w:rsidRDefault="00A83070" w:rsidP="00A83070">
            <w:pPr>
              <w:pStyle w:val="ListParagraph"/>
              <w:spacing w:after="0" w:line="240" w:lineRule="auto"/>
              <w:ind w:left="454"/>
              <w:jc w:val="both"/>
              <w:rPr>
                <w:rFonts w:ascii="Times New Roman" w:eastAsia="Times New Roman" w:hAnsi="Times New Roman" w:cs="Times New Roman"/>
                <w:kern w:val="0"/>
                <w:lang w:val="ro-MD"/>
                <w14:ligatures w14:val="none"/>
              </w:rPr>
            </w:pPr>
          </w:p>
          <w:p w14:paraId="0EFDED01" w14:textId="77777777" w:rsidR="00A83070" w:rsidRPr="00003C94" w:rsidRDefault="00A83070" w:rsidP="00A83070">
            <w:pPr>
              <w:spacing w:after="0" w:line="240" w:lineRule="auto"/>
              <w:jc w:val="both"/>
              <w:rPr>
                <w:rFonts w:ascii="Times New Roman" w:eastAsia="Times New Roman" w:hAnsi="Times New Roman" w:cs="Times New Roman"/>
                <w:kern w:val="0"/>
                <w:lang w:val="ro-MD"/>
                <w14:ligatures w14:val="none"/>
              </w:rPr>
            </w:pPr>
            <w:r w:rsidRPr="00003C94">
              <w:rPr>
                <w:rFonts w:ascii="Times New Roman" w:eastAsia="Times New Roman" w:hAnsi="Times New Roman" w:cs="Times New Roman"/>
                <w:kern w:val="0"/>
                <w:lang w:val="ro-MD"/>
                <w14:ligatures w14:val="none"/>
              </w:rPr>
              <w:t>Structura AKIS cuprinde:</w:t>
            </w:r>
          </w:p>
          <w:p w14:paraId="3E7A068C" w14:textId="784894BF" w:rsidR="00A83070" w:rsidRDefault="00A83070" w:rsidP="00A83070">
            <w:pPr>
              <w:pStyle w:val="ListParagraph"/>
              <w:numPr>
                <w:ilvl w:val="0"/>
                <w:numId w:val="53"/>
              </w:numPr>
              <w:spacing w:after="0" w:line="240" w:lineRule="auto"/>
              <w:ind w:left="29" w:firstLine="284"/>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 xml:space="preserve">Unitatea de Coordonare AKIS, care este constituită din reprezentanți ai instituțiilor: Ministerul Agriculturii și Industriei Alimentare, reprezentanți ai conducerii și ai structurilor responsabile pe domenii sectoriale, inclusiv de cercetare, formare și consultanță și; reprezentanți ai altor autorități </w:t>
            </w:r>
            <w:r w:rsidR="000662B4">
              <w:rPr>
                <w:rFonts w:ascii="Times New Roman" w:eastAsia="Times New Roman" w:hAnsi="Times New Roman" w:cs="Times New Roman"/>
                <w:kern w:val="0"/>
                <w:lang w:val="ro-MD"/>
                <w14:ligatures w14:val="none"/>
              </w:rPr>
              <w:t xml:space="preserve">ale administrației </w:t>
            </w:r>
            <w:r w:rsidRPr="00C9483E">
              <w:rPr>
                <w:rFonts w:ascii="Times New Roman" w:eastAsia="Times New Roman" w:hAnsi="Times New Roman" w:cs="Times New Roman"/>
                <w:kern w:val="0"/>
                <w:lang w:val="ro-MD"/>
                <w14:ligatures w14:val="none"/>
              </w:rPr>
              <w:t xml:space="preserve">publice centrale relevante, la necesitate; reprezentanți desemnați ai instituțiilor de cercetare și ai instituțiilor de învățământ agricol cu rol consultativ. </w:t>
            </w:r>
          </w:p>
          <w:p w14:paraId="179CBBEE" w14:textId="77777777" w:rsidR="00A83070" w:rsidRDefault="00A83070" w:rsidP="00A83070">
            <w:pPr>
              <w:pStyle w:val="ListParagraph"/>
              <w:numPr>
                <w:ilvl w:val="0"/>
                <w:numId w:val="53"/>
              </w:numPr>
              <w:spacing w:after="0" w:line="240" w:lineRule="auto"/>
              <w:ind w:left="29" w:firstLine="284"/>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Sistemul informațional “Sistem de Cunoștințe și Inovare (AKIS)”, platformă digitală care va integra bazele de date, resurse educaționale și rezultate ale cercetării, asigurând interacțiunea și schimbul de informații între fermieri, consilieri și cercetători.</w:t>
            </w:r>
          </w:p>
          <w:p w14:paraId="72E25720" w14:textId="77777777" w:rsidR="00A83070" w:rsidRPr="00C9483E" w:rsidRDefault="00A83070" w:rsidP="00A83070">
            <w:pPr>
              <w:spacing w:after="0" w:line="240" w:lineRule="auto"/>
              <w:ind w:left="29"/>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Operaționalizarea Sistemului Informațional „Sistem de Cunoștințe și Inovare în Agricultură (AKIS)” reprezintă un instrument pentru sprijinirea proceselor de inovare, adoptarea tehnologiilor moderne și consolidarea legăturii dintre cercetare, consiliere și practica agricolă. Prin intermediul sistemului, se urmărește facilitarea accesului actorilor din sectorul agroalimentar la cunoștințe, inovații și resurse digitale relevante, promovând un schimb eficient de informații între fermieri, cercetători, consilieri agricoli, organizații de fermieri și alți parteneri din domeniu.</w:t>
            </w:r>
          </w:p>
          <w:p w14:paraId="70355345" w14:textId="77777777" w:rsidR="00A83070" w:rsidRPr="00C9483E" w:rsidRDefault="00A83070" w:rsidP="00A83070">
            <w:pPr>
              <w:pStyle w:val="ListParagraph"/>
              <w:spacing w:after="0" w:line="240" w:lineRule="auto"/>
              <w:ind w:left="313"/>
              <w:jc w:val="both"/>
              <w:rPr>
                <w:rFonts w:ascii="Times New Roman" w:eastAsia="Times New Roman" w:hAnsi="Times New Roman" w:cs="Times New Roman"/>
                <w:kern w:val="0"/>
                <w:lang w:val="ro-MD"/>
                <w14:ligatures w14:val="none"/>
              </w:rPr>
            </w:pPr>
          </w:p>
          <w:p w14:paraId="48C86697" w14:textId="77777777" w:rsidR="00A83070" w:rsidRPr="00003C94" w:rsidRDefault="00A83070" w:rsidP="00A83070">
            <w:pPr>
              <w:spacing w:after="0" w:line="240" w:lineRule="auto"/>
              <w:jc w:val="both"/>
              <w:rPr>
                <w:rFonts w:ascii="Times New Roman" w:eastAsia="Times New Roman" w:hAnsi="Times New Roman" w:cs="Times New Roman"/>
                <w:kern w:val="0"/>
                <w:lang w:val="ro-MD"/>
                <w14:ligatures w14:val="none"/>
              </w:rPr>
            </w:pPr>
            <w:r w:rsidRPr="00003C94">
              <w:rPr>
                <w:rFonts w:ascii="Times New Roman" w:eastAsia="Times New Roman" w:hAnsi="Times New Roman" w:cs="Times New Roman"/>
                <w:kern w:val="0"/>
                <w:lang w:val="ro-MD"/>
                <w14:ligatures w14:val="none"/>
              </w:rPr>
              <w:t>Actorii principal și rolurile lor:</w:t>
            </w:r>
          </w:p>
          <w:p w14:paraId="4B1497AE" w14:textId="77777777" w:rsidR="00A83070" w:rsidRPr="00C9483E" w:rsidRDefault="00A83070" w:rsidP="00A83070">
            <w:pPr>
              <w:pStyle w:val="ListParagraph"/>
              <w:numPr>
                <w:ilvl w:val="0"/>
                <w:numId w:val="54"/>
              </w:numPr>
              <w:spacing w:after="0" w:line="240" w:lineRule="auto"/>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 xml:space="preserve">Consilierii agricoli, sunt veriga cheie care conectează fermierii cu cercetarea și educația, sprijinind adoptarea inovațiilor. </w:t>
            </w:r>
          </w:p>
          <w:p w14:paraId="700BCC78" w14:textId="77777777" w:rsidR="00A83070" w:rsidRDefault="00A83070" w:rsidP="00A83070">
            <w:pPr>
              <w:pStyle w:val="ListParagraph"/>
              <w:numPr>
                <w:ilvl w:val="0"/>
                <w:numId w:val="54"/>
              </w:numPr>
              <w:spacing w:after="0" w:line="240" w:lineRule="auto"/>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Organizațiile din domeniile cercetării și inovării, dezvoltă soluții tehnologice și recomandări bazate pe dovezi științifice, adaptate nevoilor sectorului.</w:t>
            </w:r>
          </w:p>
          <w:p w14:paraId="0FB004C4" w14:textId="77777777" w:rsidR="00A83070" w:rsidRDefault="00A83070" w:rsidP="00A83070">
            <w:pPr>
              <w:pStyle w:val="ListParagraph"/>
              <w:numPr>
                <w:ilvl w:val="0"/>
                <w:numId w:val="54"/>
              </w:numPr>
              <w:spacing w:after="0" w:line="240" w:lineRule="auto"/>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 xml:space="preserve">Instituțiile de învățământ formează viitorii specialiști și actualizează </w:t>
            </w:r>
            <w:proofErr w:type="spellStart"/>
            <w:r w:rsidRPr="00C9483E">
              <w:rPr>
                <w:rFonts w:ascii="Times New Roman" w:eastAsia="Times New Roman" w:hAnsi="Times New Roman" w:cs="Times New Roman"/>
                <w:kern w:val="0"/>
                <w:lang w:val="ro-MD"/>
                <w14:ligatures w14:val="none"/>
              </w:rPr>
              <w:t>curricula</w:t>
            </w:r>
            <w:proofErr w:type="spellEnd"/>
            <w:r w:rsidRPr="00C9483E">
              <w:rPr>
                <w:rFonts w:ascii="Times New Roman" w:eastAsia="Times New Roman" w:hAnsi="Times New Roman" w:cs="Times New Roman"/>
                <w:kern w:val="0"/>
                <w:lang w:val="ro-MD"/>
                <w14:ligatures w14:val="none"/>
              </w:rPr>
              <w:t xml:space="preserve"> în funcție de cerințele </w:t>
            </w:r>
            <w:proofErr w:type="spellStart"/>
            <w:r w:rsidRPr="00C9483E">
              <w:rPr>
                <w:rFonts w:ascii="Times New Roman" w:eastAsia="Times New Roman" w:hAnsi="Times New Roman" w:cs="Times New Roman"/>
                <w:kern w:val="0"/>
                <w:lang w:val="ro-MD"/>
                <w14:ligatures w14:val="none"/>
              </w:rPr>
              <w:t>pieții</w:t>
            </w:r>
            <w:proofErr w:type="spellEnd"/>
            <w:r w:rsidRPr="00C9483E">
              <w:rPr>
                <w:rFonts w:ascii="Times New Roman" w:eastAsia="Times New Roman" w:hAnsi="Times New Roman" w:cs="Times New Roman"/>
                <w:kern w:val="0"/>
                <w:lang w:val="ro-MD"/>
                <w14:ligatures w14:val="none"/>
              </w:rPr>
              <w:t xml:space="preserve"> și digitalizare. </w:t>
            </w:r>
          </w:p>
          <w:p w14:paraId="6EB39FB4" w14:textId="77777777" w:rsidR="00A83070" w:rsidRDefault="00A83070" w:rsidP="00A83070">
            <w:pPr>
              <w:pStyle w:val="ListParagraph"/>
              <w:numPr>
                <w:ilvl w:val="0"/>
                <w:numId w:val="54"/>
              </w:numPr>
              <w:spacing w:after="0" w:line="240" w:lineRule="auto"/>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Camerele Agricole, Asociațiile profesionale, Grupurile de Acțiune Locală (GAL) și ONG, identifică nevoile fermierilor, sprijină formarea și diseminarea bunelor practici.</w:t>
            </w:r>
          </w:p>
          <w:p w14:paraId="7C02A7AF" w14:textId="77777777" w:rsidR="00A83070" w:rsidRDefault="00A83070" w:rsidP="00A83070">
            <w:pPr>
              <w:pStyle w:val="ListParagraph"/>
              <w:numPr>
                <w:ilvl w:val="0"/>
                <w:numId w:val="54"/>
              </w:numPr>
              <w:spacing w:after="0" w:line="240" w:lineRule="auto"/>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 xml:space="preserve">Distribuitorii de inputuri agricole, furnizează tehnologii și produse inovative fermierilor și facilitează aplicarea acestora în condițiile locale prin consiliere directă și colaborare în proiecte demonstrative. </w:t>
            </w:r>
          </w:p>
          <w:p w14:paraId="0CE7E8FA" w14:textId="77777777" w:rsidR="00A83070" w:rsidRDefault="00A83070" w:rsidP="00A83070">
            <w:pPr>
              <w:pStyle w:val="ListParagraph"/>
              <w:numPr>
                <w:ilvl w:val="0"/>
                <w:numId w:val="54"/>
              </w:numPr>
              <w:spacing w:after="0" w:line="240" w:lineRule="auto"/>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 xml:space="preserve">Mass-media, informează fermierii despre soluții moderne și bune practici agricole și contribuie la promovarea inițiativelor AKIS prin emisiuni, articole și materiale digitale. </w:t>
            </w:r>
          </w:p>
          <w:p w14:paraId="1C77FA2B" w14:textId="77777777" w:rsidR="00071119" w:rsidRDefault="00A83070" w:rsidP="00071119">
            <w:pPr>
              <w:pStyle w:val="ListParagraph"/>
              <w:numPr>
                <w:ilvl w:val="0"/>
                <w:numId w:val="54"/>
              </w:numPr>
              <w:spacing w:after="0" w:line="240" w:lineRule="auto"/>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Grupurile operaționale vor reuni fermieri, consilieri și cercetători pentru a genera soluții inovative aplicabile direct în exploatații. Rezultatele obținute vor fi valorificate prin activități demonstrative, instruiri tematice și prin publicarea materialelor în sistemul informațional AKIS.</w:t>
            </w:r>
          </w:p>
          <w:p w14:paraId="32CB6298" w14:textId="77777777" w:rsidR="00071119" w:rsidRDefault="00071119" w:rsidP="00071119">
            <w:pPr>
              <w:spacing w:after="0" w:line="240" w:lineRule="auto"/>
              <w:jc w:val="both"/>
              <w:rPr>
                <w:rFonts w:ascii="Times New Roman" w:eastAsia="Times New Roman" w:hAnsi="Times New Roman" w:cs="Times New Roman"/>
                <w:kern w:val="0"/>
                <w:lang w:val="ro-MD"/>
                <w14:ligatures w14:val="none"/>
              </w:rPr>
            </w:pPr>
          </w:p>
          <w:p w14:paraId="4C6D20BB" w14:textId="5850E76F" w:rsidR="00A83070" w:rsidRDefault="00A83070" w:rsidP="00071119">
            <w:pPr>
              <w:spacing w:after="0" w:line="240" w:lineRule="auto"/>
              <w:jc w:val="both"/>
              <w:rPr>
                <w:rFonts w:ascii="Times New Roman" w:eastAsia="Times New Roman" w:hAnsi="Times New Roman" w:cs="Times New Roman"/>
                <w:kern w:val="0"/>
                <w:lang w:val="ro-MD"/>
                <w14:ligatures w14:val="none"/>
              </w:rPr>
            </w:pPr>
            <w:r w:rsidRPr="00071119">
              <w:rPr>
                <w:rFonts w:ascii="Times New Roman" w:eastAsia="Times New Roman" w:hAnsi="Times New Roman" w:cs="Times New Roman"/>
                <w:kern w:val="0"/>
                <w:lang w:val="ro-MD"/>
                <w14:ligatures w14:val="none"/>
              </w:rPr>
              <w:t>SI AKIS va sprijini implementarea metodelor moderne și sustenabile în agricultură facilitând accesul la baze de date cu bune practici, studii de caz, tehnologii emergente și soluții personalizate, precum și rezultatele celor mai recente cercetări agricole.</w:t>
            </w:r>
          </w:p>
          <w:p w14:paraId="66415385" w14:textId="77777777" w:rsidR="00071119" w:rsidRPr="00071119" w:rsidRDefault="00071119" w:rsidP="00071119">
            <w:pPr>
              <w:spacing w:after="0" w:line="240" w:lineRule="auto"/>
              <w:jc w:val="both"/>
              <w:rPr>
                <w:rFonts w:ascii="Times New Roman" w:eastAsia="Times New Roman" w:hAnsi="Times New Roman" w:cs="Times New Roman"/>
                <w:kern w:val="0"/>
                <w:lang w:val="ro-MD"/>
                <w14:ligatures w14:val="none"/>
              </w:rPr>
            </w:pPr>
          </w:p>
          <w:p w14:paraId="118D9308"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i/>
                <w:iCs/>
                <w:color w:val="000000"/>
                <w:kern w:val="0"/>
                <w:lang w:val="ro-MD"/>
                <w14:ligatures w14:val="none"/>
              </w:rPr>
              <w:t>Transfer de cunoștințe și formare profesională</w:t>
            </w:r>
            <w:r w:rsidRPr="001C1193">
              <w:rPr>
                <w:rFonts w:ascii="Times New Roman" w:eastAsia="Times New Roman" w:hAnsi="Times New Roman" w:cs="Times New Roman"/>
                <w:color w:val="000000"/>
                <w:kern w:val="0"/>
                <w:lang w:val="ro-MD"/>
                <w14:ligatures w14:val="none"/>
              </w:rPr>
              <w:t xml:space="preserve"> urmărește susținerea modernizării sectorului agricol prin îmbinarea transferului de cunoștințe și formarea profesională fermierilor pe tot parcursul vieții, în cadrul </w:t>
            </w:r>
            <w:r w:rsidRPr="001C1193">
              <w:rPr>
                <w:rFonts w:ascii="Times New Roman" w:eastAsia="Times New Roman" w:hAnsi="Times New Roman" w:cs="Times New Roman"/>
                <w:color w:val="000000"/>
                <w:kern w:val="0"/>
                <w:lang w:val="ro-MD"/>
                <w14:ligatures w14:val="none"/>
              </w:rPr>
              <w:lastRenderedPageBreak/>
              <w:t>unui sistem AKIS consolidat și funcțional. Prin aceasta se asigură nu doar accesul fermierilor și consilierilor agricoli la rezultate actualizate ale cercetării, inovării și digitalizării, dar și dezvoltarea competențelor necesare pentru aplicarea practică a acestor soluții în ferme și în lanțurile agroalimentare.</w:t>
            </w:r>
          </w:p>
          <w:p w14:paraId="7F4E5F5C"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 xml:space="preserve">Alocarea financiară este justificată de necesitatea creării unui cadru predictibil și stabil pentru dezvoltarea competențelor, în condițiile în care fermierii se confruntă cu cerințe tot mai complexe legate de tranziția verde, digitalizare și adaptarea la schimbările climatice. Fondurile vor susține atât diseminarea de inovații și bune practici (demonstrații în câmp, loturi experimentale, </w:t>
            </w:r>
            <w:proofErr w:type="spellStart"/>
            <w:r w:rsidRPr="001C1193">
              <w:rPr>
                <w:rFonts w:ascii="Times New Roman" w:eastAsia="Times New Roman" w:hAnsi="Times New Roman" w:cs="Times New Roman"/>
                <w:color w:val="000000"/>
                <w:kern w:val="0"/>
                <w:lang w:val="ro-MD"/>
                <w14:ligatures w14:val="none"/>
              </w:rPr>
              <w:t>farminar</w:t>
            </w:r>
            <w:proofErr w:type="spellEnd"/>
            <w:r w:rsidRPr="001C1193">
              <w:rPr>
                <w:rFonts w:ascii="Times New Roman" w:eastAsia="Times New Roman" w:hAnsi="Times New Roman" w:cs="Times New Roman"/>
                <w:color w:val="000000"/>
                <w:kern w:val="0"/>
                <w:lang w:val="ro-MD"/>
                <w14:ligatures w14:val="none"/>
              </w:rPr>
              <w:t xml:space="preserve">-uri, schimburi de experiență), cât și organizarea unor programe structurate de formare profesională. Acestea vor include </w:t>
            </w:r>
            <w:proofErr w:type="spellStart"/>
            <w:r w:rsidRPr="001C1193">
              <w:rPr>
                <w:rFonts w:ascii="Times New Roman" w:eastAsia="Times New Roman" w:hAnsi="Times New Roman" w:cs="Times New Roman"/>
                <w:color w:val="000000"/>
                <w:kern w:val="0"/>
                <w:lang w:val="ro-MD"/>
                <w14:ligatures w14:val="none"/>
              </w:rPr>
              <w:t>microcalificări</w:t>
            </w:r>
            <w:proofErr w:type="spellEnd"/>
            <w:r w:rsidRPr="001C1193">
              <w:rPr>
                <w:rFonts w:ascii="Times New Roman" w:eastAsia="Times New Roman" w:hAnsi="Times New Roman" w:cs="Times New Roman"/>
                <w:color w:val="000000"/>
                <w:kern w:val="0"/>
                <w:lang w:val="ro-MD"/>
                <w14:ligatures w14:val="none"/>
              </w:rPr>
              <w:t>, perfecționare și specializare, adaptate nivelului de pregătire al participanților și nevoilor identificate anual prin studii de necesități.</w:t>
            </w:r>
          </w:p>
          <w:p w14:paraId="7CAD5B3B"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Formarea profesională, va fi realizată printr-o combinație de metode – instruire în teren, module teoretice și practice, platforme digitale, mentorat și învățare între egali – care să asigure aplicabilitate imediată și relevanță pentru exploatațiile agricole. Aceasta va contribui la îmbunătățirea competențelor tehnice, antreprenoriale și digitale ale fermierilor, oferindu-le instrumente pentru diversificare, inovare și adaptare la schimbările de pe piață.</w:t>
            </w:r>
          </w:p>
          <w:p w14:paraId="2191EEBB"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Astfel, intervenția „Transfer de cunoștințe și formare profesională” nu se limitează la informare punctuală, ci creează un proces educațional permanent, orientat spre rezultate măsurabile. Ea devine o verigă centrală în modernizarea agriculturii printr-o abordare integrată, care transformă cunoașterea în competențe și competențele în soluții practice, sporind competitivitatea și sustenabilitatea sectorului agroalimentar.</w:t>
            </w:r>
          </w:p>
          <w:p w14:paraId="76803EFE"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i/>
                <w:iCs/>
                <w:color w:val="000000"/>
                <w:kern w:val="0"/>
                <w:lang w:val="ro-MD"/>
                <w14:ligatures w14:val="none"/>
              </w:rPr>
              <w:t>Consiliere în afaceri și creșterea capacităților de consiliere agricolă</w:t>
            </w:r>
            <w:r w:rsidRPr="001C1193">
              <w:rPr>
                <w:rFonts w:ascii="Times New Roman" w:eastAsia="Times New Roman" w:hAnsi="Times New Roman" w:cs="Times New Roman"/>
                <w:color w:val="000000"/>
                <w:kern w:val="0"/>
                <w:lang w:val="ro-MD"/>
                <w14:ligatures w14:val="none"/>
              </w:rPr>
              <w:t>. Obiectivul intervenției constă în  dezvoltarea unui sistem de consiliere agricolă eficient, independent și orientat către nevoile fermierilor, antreprenorilor și altor actori din sectorul agroalimentar. Scopul principal este asigurarea unor servicii de consiliere de înaltă calitate, bazate pe cunoștințe actualizate, bune practici și inovații, care să contribuie la îmbunătățirea managementului durabil al fermelor, la performanța economică, socială și de mediu, precum și la adaptarea la noile politici europene și naționale.</w:t>
            </w:r>
          </w:p>
          <w:p w14:paraId="30FD85EB"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Intervenția vizează două dimensiuni complementare: furnizarea de servicii de consiliere în afaceri agricole pentru fermieri</w:t>
            </w:r>
            <w:r w:rsidRPr="001C1193">
              <w:rPr>
                <w:rFonts w:ascii="Times New Roman" w:eastAsia="Times New Roman" w:hAnsi="Times New Roman" w:cs="Times New Roman"/>
                <w:kern w:val="0"/>
                <w:lang w:val="ro-MD"/>
                <w14:ligatures w14:val="none"/>
              </w:rPr>
              <w:t xml:space="preserve"> </w:t>
            </w:r>
            <w:r w:rsidRPr="001C1193">
              <w:rPr>
                <w:rFonts w:ascii="Times New Roman" w:eastAsia="Times New Roman" w:hAnsi="Times New Roman" w:cs="Times New Roman"/>
                <w:color w:val="000000"/>
                <w:kern w:val="0"/>
                <w:lang w:val="ro-MD"/>
                <w14:ligatures w14:val="none"/>
              </w:rPr>
              <w:t>și consolidarea capacităților profesionale ale consilierilor. Creșterea capacităților acestora se realizează prin programe de</w:t>
            </w:r>
            <w:r w:rsidRPr="001C1193">
              <w:rPr>
                <w:rFonts w:ascii="Times New Roman" w:eastAsia="Times New Roman" w:hAnsi="Times New Roman" w:cs="Times New Roman"/>
                <w:kern w:val="0"/>
                <w:lang w:val="ro-MD"/>
                <w14:ligatures w14:val="none"/>
              </w:rPr>
              <w:t xml:space="preserve"> </w:t>
            </w:r>
            <w:r w:rsidRPr="001C1193">
              <w:rPr>
                <w:rFonts w:ascii="Times New Roman" w:eastAsia="Times New Roman" w:hAnsi="Times New Roman" w:cs="Times New Roman"/>
                <w:color w:val="000000"/>
                <w:kern w:val="0"/>
                <w:lang w:val="ro-MD"/>
                <w14:ligatures w14:val="none"/>
              </w:rPr>
              <w:t>perfecționare și specializare, adaptate la noile cerințe tehnologice, digitale, de mediu și de piață. Acest proces de formare profesională, va permite consilierilor să ofere servicii profesioniste, independente și relevante pentru beneficiari, reducând decalajul dintre cercetare, educație și practică.</w:t>
            </w:r>
          </w:p>
          <w:p w14:paraId="090754BA"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Organizarea și coordonarea procesului de formare profesională și a serviciilor de consiliere sunt asigurate de Centrul de Consiliere Agricolă și Rurală (CCAR), iar Camerele Agricole vor fi implicate în identificarea nevoilor fermierilor, diseminarea informației și selectarea consilierilor la nivel regional. Consilierii vor fi selectați pe criterii obiective, înregistrați în Lista consilierilor agricoli din sistemul AKIS și contractați pentru a furniza servicii de consultanță adaptate nevoilor individuale sau de grup ale fermierilor.</w:t>
            </w:r>
          </w:p>
          <w:p w14:paraId="794A1A91"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Interacțiunea dintre fermieri și consilieri va fi sprijinită de SI AKIS, care va facilita accesul rapid la informații, conectarea cu consilieri specializați și monitorizarea calității serviciilor. În acest mod, intervenția va contribui la profesionalizarea și stabilizarea sistemului de consiliere, sporind capacitatea acestuia de a sprijini fermierii în modernizarea și durabilitatea activităților agricole.</w:t>
            </w:r>
          </w:p>
          <w:p w14:paraId="2AEA12F4"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i/>
                <w:iCs/>
                <w:kern w:val="0"/>
                <w:lang w:val="ro-MD"/>
                <w14:ligatures w14:val="none"/>
              </w:rPr>
              <w:t>Investiții în d</w:t>
            </w:r>
            <w:r w:rsidRPr="001C1193">
              <w:rPr>
                <w:rFonts w:ascii="Times New Roman" w:eastAsia="Times New Roman" w:hAnsi="Times New Roman" w:cs="Times New Roman"/>
                <w:i/>
                <w:iCs/>
                <w:color w:val="000000"/>
                <w:kern w:val="0"/>
                <w:lang w:val="ro-MD"/>
                <w14:ligatures w14:val="none"/>
              </w:rPr>
              <w:t xml:space="preserve">ezvoltarea și modernizarea bazei </w:t>
            </w:r>
            <w:proofErr w:type="spellStart"/>
            <w:r w:rsidRPr="001C1193">
              <w:rPr>
                <w:rFonts w:ascii="Times New Roman" w:eastAsia="Times New Roman" w:hAnsi="Times New Roman" w:cs="Times New Roman"/>
                <w:i/>
                <w:iCs/>
                <w:color w:val="000000"/>
                <w:kern w:val="0"/>
                <w:lang w:val="ro-MD"/>
                <w14:ligatures w14:val="none"/>
              </w:rPr>
              <w:t>tehnico</w:t>
            </w:r>
            <w:proofErr w:type="spellEnd"/>
            <w:r w:rsidRPr="001C1193">
              <w:rPr>
                <w:rFonts w:ascii="Times New Roman" w:eastAsia="Times New Roman" w:hAnsi="Times New Roman" w:cs="Times New Roman"/>
                <w:i/>
                <w:iCs/>
                <w:color w:val="000000"/>
                <w:kern w:val="0"/>
                <w:lang w:val="ro-MD"/>
                <w14:ligatures w14:val="none"/>
              </w:rPr>
              <w:t>-materiale de cercetare și formar</w:t>
            </w:r>
            <w:r w:rsidRPr="001C1193">
              <w:rPr>
                <w:rFonts w:ascii="Times New Roman" w:eastAsia="Times New Roman" w:hAnsi="Times New Roman" w:cs="Times New Roman"/>
                <w:i/>
                <w:iCs/>
                <w:kern w:val="0"/>
                <w:lang w:val="ro-MD"/>
                <w14:ligatures w14:val="none"/>
              </w:rPr>
              <w:t>e profesională</w:t>
            </w:r>
            <w:r w:rsidRPr="001C1193">
              <w:rPr>
                <w:rFonts w:ascii="Times New Roman" w:eastAsia="Times New Roman" w:hAnsi="Times New Roman" w:cs="Times New Roman"/>
                <w:i/>
                <w:iCs/>
                <w:color w:val="000000"/>
                <w:kern w:val="0"/>
                <w:lang w:val="ro-MD"/>
                <w14:ligatures w14:val="none"/>
              </w:rPr>
              <w:t>.</w:t>
            </w:r>
            <w:r w:rsidRPr="001C1193">
              <w:rPr>
                <w:rFonts w:ascii="Times New Roman" w:eastAsia="Times New Roman" w:hAnsi="Times New Roman" w:cs="Times New Roman"/>
                <w:b/>
                <w:bCs/>
                <w:color w:val="000000"/>
                <w:kern w:val="0"/>
                <w:lang w:val="ro-MD"/>
                <w14:ligatures w14:val="none"/>
              </w:rPr>
              <w:t xml:space="preserve"> </w:t>
            </w:r>
            <w:r w:rsidRPr="001C1193">
              <w:rPr>
                <w:rFonts w:ascii="Times New Roman" w:eastAsia="Times New Roman" w:hAnsi="Times New Roman" w:cs="Times New Roman"/>
                <w:color w:val="000000"/>
                <w:kern w:val="0"/>
                <w:lang w:val="ro-MD"/>
                <w14:ligatures w14:val="none"/>
              </w:rPr>
              <w:t xml:space="preserve">Intervenția urmărește crearea unui cadru funcțional modern, care să permită desfășurarea activităților educaționale, de cercetare aplicată și de inovare la standarde europene. Intervenția vizează consolidarea </w:t>
            </w:r>
            <w:r w:rsidRPr="001C1193">
              <w:rPr>
                <w:rFonts w:ascii="Times New Roman" w:eastAsia="Times New Roman" w:hAnsi="Times New Roman" w:cs="Times New Roman"/>
                <w:color w:val="000000"/>
                <w:kern w:val="0"/>
                <w:lang w:val="ro-MD"/>
                <w14:ligatures w14:val="none"/>
              </w:rPr>
              <w:lastRenderedPageBreak/>
              <w:t>capacității instituțiilor de învățământ și cercetare în domeniul agroalimentar de a oferi competențe practice și teoretice avansate, adaptate cerințelor actuale ale sectorului agricol.</w:t>
            </w:r>
          </w:p>
          <w:p w14:paraId="70E5F23B"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Prin această investiție, laboratoarele, atelierele, stațiuni didactice/experimentale/de testare, loturile demonstrative, vor fi dotate cu echipamente moderne, tehnologii digitale și sisteme de monitorizare și management al datelor, ceea ce va permite desfășurarea experimentelor, demonstrațiilor practice și instruirii într-un mod interactiv și eficient. Infrastructura modernizată va include facilități pentru cercetarea aplicată în domenii precum: protecția plantelor, ameliorarea soiurilor, zootehnie, tehnologiile agricole inteligente, medicina veterinară, agricultura de precizie, transformarea produselor agricole.</w:t>
            </w:r>
          </w:p>
          <w:p w14:paraId="408AA83C" w14:textId="77777777" w:rsidR="00A83070" w:rsidRPr="001C1193" w:rsidRDefault="00A83070" w:rsidP="00A83070">
            <w:pPr>
              <w:pBdr>
                <w:top w:val="nil"/>
                <w:left w:val="nil"/>
                <w:bottom w:val="nil"/>
                <w:right w:val="nil"/>
                <w:between w:val="nil"/>
              </w:pBdr>
              <w:spacing w:before="280"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 xml:space="preserve">Investițiile în dotări și infrastructură vor sprijini formarea profesională a tinerilor fermieri, consilierilor agricoli și specialiștilor din sector, facilitând transferul rapid și eficient al rezultatelor cercetării către practică. De asemenea, acestea vor crea un mediu educațional și științific competitiv, integrat în sistemul AKIS, capabil să susțină dezvoltarea unei agriculturi durabile, inovative, digitalizate și </w:t>
            </w:r>
            <w:proofErr w:type="spellStart"/>
            <w:r w:rsidRPr="001C1193">
              <w:rPr>
                <w:rFonts w:ascii="Times New Roman" w:eastAsia="Times New Roman" w:hAnsi="Times New Roman" w:cs="Times New Roman"/>
                <w:color w:val="000000"/>
                <w:kern w:val="0"/>
                <w:lang w:val="ro-MD"/>
                <w14:ligatures w14:val="none"/>
              </w:rPr>
              <w:t>reziliente</w:t>
            </w:r>
            <w:proofErr w:type="spellEnd"/>
            <w:r w:rsidRPr="001C1193">
              <w:rPr>
                <w:rFonts w:ascii="Times New Roman" w:eastAsia="Times New Roman" w:hAnsi="Times New Roman" w:cs="Times New Roman"/>
                <w:color w:val="000000"/>
                <w:kern w:val="0"/>
                <w:lang w:val="ro-MD"/>
                <w14:ligatures w14:val="none"/>
              </w:rPr>
              <w:t xml:space="preserve"> la schimbările climatice. În plus, modernizarea bazei </w:t>
            </w:r>
            <w:proofErr w:type="spellStart"/>
            <w:r w:rsidRPr="001C1193">
              <w:rPr>
                <w:rFonts w:ascii="Times New Roman" w:eastAsia="Times New Roman" w:hAnsi="Times New Roman" w:cs="Times New Roman"/>
                <w:color w:val="000000"/>
                <w:kern w:val="0"/>
                <w:lang w:val="ro-MD"/>
                <w14:ligatures w14:val="none"/>
              </w:rPr>
              <w:t>tehnico</w:t>
            </w:r>
            <w:proofErr w:type="spellEnd"/>
            <w:r w:rsidRPr="001C1193">
              <w:rPr>
                <w:rFonts w:ascii="Times New Roman" w:eastAsia="Times New Roman" w:hAnsi="Times New Roman" w:cs="Times New Roman"/>
                <w:color w:val="000000"/>
                <w:kern w:val="0"/>
                <w:lang w:val="ro-MD"/>
                <w14:ligatures w14:val="none"/>
              </w:rPr>
              <w:t>-materiale va contribui la atragerea și motivarea tinerilor în agricultură și la stimularea colaborării între instituțiile de cercetare, sectorul privat și organizațiile profesionale agricole.</w:t>
            </w:r>
          </w:p>
          <w:p w14:paraId="469EDADF" w14:textId="2264E7BB" w:rsidR="00C61BCF" w:rsidRPr="001C1193" w:rsidRDefault="00A83070" w:rsidP="00A83070">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Intervenția </w:t>
            </w:r>
            <w:r w:rsidRPr="001C1193">
              <w:rPr>
                <w:rFonts w:ascii="Times New Roman" w:eastAsia="Times New Roman" w:hAnsi="Times New Roman" w:cs="Times New Roman"/>
                <w:i/>
                <w:iCs/>
                <w:kern w:val="0"/>
                <w:lang w:val="ro-MD"/>
                <w14:ligatures w14:val="none"/>
              </w:rPr>
              <w:t xml:space="preserve">Cooperare și inovare în agricultură prin intermediul grupurilor operaționale, </w:t>
            </w:r>
            <w:r w:rsidRPr="001C1193">
              <w:rPr>
                <w:rFonts w:ascii="Times New Roman" w:eastAsia="Times New Roman" w:hAnsi="Times New Roman" w:cs="Times New Roman"/>
                <w:kern w:val="0"/>
                <w:lang w:val="ro-MD"/>
                <w14:ligatures w14:val="none"/>
              </w:rPr>
              <w:t>oferă fermierilor posibilitatea cooperării în scopul soluționării unei probleme comune prin formarea unui Grup Operațional. Proiectele comune de cercetare servesc la identificarea de soluții pentru a reacționa la provocările întâmpinate în activitatea agricolă și evoluțiile pieței, într-o manieră direcționată, prin cercetări de piață, analize de tendințe pentru a putea obține soluții și avantaje competitive. Pe de altă parte, este deosebit de importantă optimizarea producției prin activități de cercetare direcționate. Cooperarea între fermieri și alte părți interesate este necesară pentru îmbunătățirea competitivității, orientării spre piață, urmărirea progresului, dezvoltării tehnologice și digitalizării. La fel de importante sunt și dezvoltarea de abilități antreprenoriale ale persoanelor care lucrează în agricultură, o mai mare utilizare a rezultatelor cercetărilor științifice, creșterea gradului de conștientizare și îmbunătățire a cunoștințelor, privind digitalizare și inovare în agricultură.</w:t>
            </w:r>
          </w:p>
        </w:tc>
      </w:tr>
    </w:tbl>
    <w:p w14:paraId="3AF88143" w14:textId="77777777" w:rsidR="00C61BCF" w:rsidRPr="001C1193" w:rsidRDefault="00C61BCF" w:rsidP="00C61BCF">
      <w:pPr>
        <w:tabs>
          <w:tab w:val="left" w:pos="993"/>
          <w:tab w:val="left" w:pos="1134"/>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6A83B663"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OT5 Indicatori de rezultat</w:t>
      </w:r>
    </w:p>
    <w:tbl>
      <w:tblPr>
        <w:tblW w:w="935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00" w:firstRow="0" w:lastRow="0" w:firstColumn="0" w:lastColumn="0" w:noHBand="1" w:noVBand="1"/>
      </w:tblPr>
      <w:tblGrid>
        <w:gridCol w:w="708"/>
        <w:gridCol w:w="6942"/>
        <w:gridCol w:w="1701"/>
      </w:tblGrid>
      <w:tr w:rsidR="00C61BCF" w:rsidRPr="001C1193" w14:paraId="6AE5621D" w14:textId="77777777" w:rsidTr="00C61BCF">
        <w:trPr>
          <w:trHeight w:val="285"/>
        </w:trPr>
        <w:tc>
          <w:tcPr>
            <w:tcW w:w="708" w:type="dxa"/>
            <w:shd w:val="clear" w:color="auto" w:fill="D9D9D9"/>
          </w:tcPr>
          <w:p w14:paraId="59F8E601" w14:textId="77777777" w:rsidR="00C61BCF" w:rsidRPr="001C1193" w:rsidRDefault="00C61BCF" w:rsidP="00C61BCF">
            <w:pPr>
              <w:spacing w:after="0" w:line="240" w:lineRule="auto"/>
              <w:jc w:val="both"/>
              <w:rPr>
                <w:rFonts w:ascii="Times New Roman" w:eastAsia="Times New Roman" w:hAnsi="Times New Roman" w:cs="Times New Roman"/>
                <w:b/>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Cod</w:t>
            </w:r>
          </w:p>
        </w:tc>
        <w:tc>
          <w:tcPr>
            <w:tcW w:w="6942" w:type="dxa"/>
            <w:shd w:val="clear" w:color="auto" w:fill="D9D9D9"/>
            <w:vAlign w:val="center"/>
          </w:tcPr>
          <w:p w14:paraId="3C9C9FBC"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Indicatori de rezultat</w:t>
            </w:r>
          </w:p>
        </w:tc>
        <w:tc>
          <w:tcPr>
            <w:tcW w:w="1701" w:type="dxa"/>
            <w:shd w:val="clear" w:color="auto" w:fill="D9D9D9"/>
          </w:tcPr>
          <w:p w14:paraId="5FA8D44C"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Valoarea țintă</w:t>
            </w:r>
            <w:r w:rsidRPr="001C1193">
              <w:rPr>
                <w:rFonts w:ascii="Times New Roman" w:eastAsia="Times New Roman" w:hAnsi="Times New Roman" w:cs="Times New Roman"/>
                <w:b/>
                <w:i/>
                <w:kern w:val="0"/>
                <w:sz w:val="20"/>
                <w:szCs w:val="20"/>
                <w:lang w:val="ro-MD" w:eastAsia="ro-RO"/>
                <w14:ligatures w14:val="none"/>
              </w:rPr>
              <w:t xml:space="preserve"> </w:t>
            </w:r>
          </w:p>
        </w:tc>
      </w:tr>
      <w:tr w:rsidR="00C61BCF" w:rsidRPr="001C1193" w14:paraId="7932831E" w14:textId="77777777" w:rsidTr="00833DBD">
        <w:trPr>
          <w:trHeight w:val="490"/>
        </w:trPr>
        <w:tc>
          <w:tcPr>
            <w:tcW w:w="708" w:type="dxa"/>
          </w:tcPr>
          <w:p w14:paraId="7CF1F20F"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R.1</w:t>
            </w:r>
          </w:p>
        </w:tc>
        <w:tc>
          <w:tcPr>
            <w:tcW w:w="6942" w:type="dxa"/>
          </w:tcPr>
          <w:p w14:paraId="68E02FA5" w14:textId="4D6017FC" w:rsidR="00C61BCF" w:rsidRPr="001C1193" w:rsidRDefault="00AF04D6"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AF04D6">
              <w:rPr>
                <w:rFonts w:ascii="Times New Roman" w:eastAsia="Times New Roman" w:hAnsi="Times New Roman" w:cs="Times New Roman"/>
                <w:kern w:val="0"/>
                <w:sz w:val="20"/>
                <w:szCs w:val="20"/>
                <w:lang w:val="ro-MD" w:eastAsia="ro-RO"/>
                <w14:ligatures w14:val="none"/>
              </w:rPr>
              <w:t>R.1 Îmbunătățirea performanțelor cu ajutorul cunoștințelor și al inovării: Numărul persoanelor care beneficiază de consiliere, formare, schimb de cunoștințe sau care participă la grupurile operaționale sprijinite de Programul strategic al politicii agricole pentru îmbunătățirea performanței durabile economice, sociale, în materie de mediu, climă și eficiență a utilizării resurselor</w:t>
            </w:r>
          </w:p>
        </w:tc>
        <w:tc>
          <w:tcPr>
            <w:tcW w:w="1701" w:type="dxa"/>
            <w:vAlign w:val="center"/>
          </w:tcPr>
          <w:p w14:paraId="7B90B311" w14:textId="6D97BC9E" w:rsidR="00C61BCF" w:rsidRPr="001C1193" w:rsidRDefault="00C61BCF" w:rsidP="00833DBD">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1932</w:t>
            </w:r>
          </w:p>
        </w:tc>
      </w:tr>
      <w:tr w:rsidR="00C61BCF" w:rsidRPr="001C1193" w14:paraId="7713231C" w14:textId="77777777" w:rsidTr="00833DBD">
        <w:trPr>
          <w:trHeight w:val="490"/>
        </w:trPr>
        <w:tc>
          <w:tcPr>
            <w:tcW w:w="708" w:type="dxa"/>
          </w:tcPr>
          <w:p w14:paraId="21DCFE20"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R.2</w:t>
            </w:r>
          </w:p>
        </w:tc>
        <w:tc>
          <w:tcPr>
            <w:tcW w:w="6942" w:type="dxa"/>
          </w:tcPr>
          <w:p w14:paraId="360DDE94"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Stabilirea de legături între sistemele de consiliere și cele de cunoștințe: Numărul consilierilor care beneficiază de sprijin pentru a fi integrați în cadrul sistemelor de cunoștințe și inovare în agricultură (AKIS)</w:t>
            </w:r>
          </w:p>
        </w:tc>
        <w:tc>
          <w:tcPr>
            <w:tcW w:w="1701" w:type="dxa"/>
            <w:vAlign w:val="center"/>
          </w:tcPr>
          <w:p w14:paraId="4D209C25" w14:textId="712BE871" w:rsidR="00C61BCF" w:rsidRPr="001C1193" w:rsidRDefault="00C61BCF" w:rsidP="00833DBD">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432</w:t>
            </w:r>
          </w:p>
        </w:tc>
      </w:tr>
      <w:tr w:rsidR="00C61BCF" w:rsidRPr="001C1193" w14:paraId="70B60864" w14:textId="77777777" w:rsidTr="00833DBD">
        <w:trPr>
          <w:trHeight w:val="284"/>
        </w:trPr>
        <w:tc>
          <w:tcPr>
            <w:tcW w:w="708" w:type="dxa"/>
          </w:tcPr>
          <w:p w14:paraId="3436EA0D"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R.3</w:t>
            </w:r>
          </w:p>
        </w:tc>
        <w:tc>
          <w:tcPr>
            <w:tcW w:w="6942" w:type="dxa"/>
          </w:tcPr>
          <w:p w14:paraId="39BDB862"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Consolidarea capacităților de cercetare, inovare și formare în agricultură și industria alimentară: Numărul de unități de cercetare și formare profesională din domeniul agroalimentar care beneficiază de sprijin</w:t>
            </w:r>
          </w:p>
        </w:tc>
        <w:tc>
          <w:tcPr>
            <w:tcW w:w="1701" w:type="dxa"/>
            <w:vAlign w:val="center"/>
          </w:tcPr>
          <w:p w14:paraId="3E576244" w14:textId="77777777" w:rsidR="00C61BCF" w:rsidRPr="001C1193" w:rsidRDefault="00C61BCF" w:rsidP="00833DBD">
            <w:pPr>
              <w:spacing w:after="0" w:line="240" w:lineRule="auto"/>
              <w:jc w:val="center"/>
              <w:rPr>
                <w:rFonts w:ascii="Times New Roman" w:eastAsia="Times New Roman" w:hAnsi="Times New Roman" w:cs="Times New Roman"/>
                <w:kern w:val="0"/>
                <w:sz w:val="20"/>
                <w:szCs w:val="20"/>
                <w:lang w:val="ro-MD" w:eastAsia="ro-RO"/>
                <w14:ligatures w14:val="none"/>
              </w:rPr>
            </w:pPr>
          </w:p>
          <w:p w14:paraId="39619C4D" w14:textId="3C811862" w:rsidR="00C61BCF" w:rsidRPr="001C1193" w:rsidRDefault="00C61BCF" w:rsidP="00833DBD">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16</w:t>
            </w:r>
          </w:p>
        </w:tc>
      </w:tr>
      <w:tr w:rsidR="00C61BCF" w:rsidRPr="001C1193" w14:paraId="25670806" w14:textId="77777777" w:rsidTr="00ED2826">
        <w:trPr>
          <w:trHeight w:val="284"/>
        </w:trPr>
        <w:tc>
          <w:tcPr>
            <w:tcW w:w="708" w:type="dxa"/>
          </w:tcPr>
          <w:p w14:paraId="126CDD0A"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R.4</w:t>
            </w:r>
          </w:p>
        </w:tc>
        <w:tc>
          <w:tcPr>
            <w:tcW w:w="6942" w:type="dxa"/>
          </w:tcPr>
          <w:p w14:paraId="75689415" w14:textId="022FE427" w:rsidR="00C61BCF" w:rsidRPr="001C1193" w:rsidRDefault="00F5197E"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F5197E">
              <w:rPr>
                <w:rFonts w:ascii="Times New Roman" w:eastAsia="Times New Roman" w:hAnsi="Times New Roman" w:cs="Times New Roman"/>
                <w:kern w:val="0"/>
                <w:sz w:val="20"/>
                <w:szCs w:val="20"/>
                <w:lang w:val="ro-MD" w:eastAsia="ro-RO"/>
                <w14:ligatures w14:val="none"/>
              </w:rPr>
              <w:t>Digitalizarea agriculturii: Ponderea exploatațiilor care beneficiază de sprijin pentru tehnologii agricole digitale.</w:t>
            </w:r>
          </w:p>
        </w:tc>
        <w:tc>
          <w:tcPr>
            <w:tcW w:w="1701" w:type="dxa"/>
            <w:vAlign w:val="center"/>
          </w:tcPr>
          <w:p w14:paraId="4805E676" w14:textId="52CBB6D7" w:rsidR="00C61BCF" w:rsidRPr="001C1193" w:rsidRDefault="000B04D9" w:rsidP="00ED2826">
            <w:pPr>
              <w:spacing w:after="0" w:line="240" w:lineRule="auto"/>
              <w:jc w:val="center"/>
              <w:rPr>
                <w:rFonts w:ascii="Times New Roman" w:eastAsia="Times New Roman" w:hAnsi="Times New Roman" w:cs="Times New Roman"/>
                <w:kern w:val="0"/>
                <w:sz w:val="20"/>
                <w:szCs w:val="20"/>
                <w:lang w:val="ro-MD" w:eastAsia="ro-RO"/>
                <w14:ligatures w14:val="none"/>
              </w:rPr>
            </w:pPr>
            <w:r>
              <w:rPr>
                <w:rFonts w:ascii="Times New Roman" w:eastAsia="Times New Roman" w:hAnsi="Times New Roman" w:cs="Times New Roman"/>
                <w:kern w:val="0"/>
                <w:sz w:val="20"/>
                <w:szCs w:val="20"/>
                <w:lang w:val="ro-MD" w:eastAsia="ro-RO"/>
                <w14:ligatures w14:val="none"/>
              </w:rPr>
              <w:t>12</w:t>
            </w:r>
            <w:r w:rsidR="00ED2826" w:rsidRPr="00ED2826">
              <w:rPr>
                <w:rFonts w:ascii="Times New Roman" w:eastAsia="Times New Roman" w:hAnsi="Times New Roman" w:cs="Times New Roman"/>
                <w:kern w:val="0"/>
                <w:sz w:val="20"/>
                <w:szCs w:val="20"/>
                <w:lang w:val="ro-MD" w:eastAsia="ro-RO"/>
                <w14:ligatures w14:val="none"/>
              </w:rPr>
              <w:t>,</w:t>
            </w:r>
            <w:r>
              <w:rPr>
                <w:rFonts w:ascii="Times New Roman" w:eastAsia="Times New Roman" w:hAnsi="Times New Roman" w:cs="Times New Roman"/>
                <w:kern w:val="0"/>
                <w:sz w:val="20"/>
                <w:szCs w:val="20"/>
                <w:lang w:val="ro-MD" w:eastAsia="ro-RO"/>
                <w14:ligatures w14:val="none"/>
              </w:rPr>
              <w:t>35</w:t>
            </w:r>
            <w:r w:rsidR="00ED2826" w:rsidRPr="00ED2826">
              <w:rPr>
                <w:rFonts w:ascii="Times New Roman" w:eastAsia="Times New Roman" w:hAnsi="Times New Roman" w:cs="Times New Roman"/>
                <w:kern w:val="0"/>
                <w:sz w:val="20"/>
                <w:szCs w:val="20"/>
                <w:lang w:val="ro-MD" w:eastAsia="ro-RO"/>
                <w14:ligatures w14:val="none"/>
              </w:rPr>
              <w:t>%</w:t>
            </w:r>
          </w:p>
        </w:tc>
      </w:tr>
    </w:tbl>
    <w:p w14:paraId="62C871C8" w14:textId="77777777" w:rsidR="00132460" w:rsidRPr="001C1193" w:rsidRDefault="00132460">
      <w:pPr>
        <w:rPr>
          <w:lang w:val="ro-MD"/>
        </w:rPr>
      </w:pPr>
    </w:p>
    <w:sectPr w:rsidR="00132460" w:rsidRPr="001C1193" w:rsidSect="00CE0FD2">
      <w:pgSz w:w="12240" w:h="15840"/>
      <w:pgMar w:top="1134" w:right="964" w:bottom="113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EE4"/>
    <w:multiLevelType w:val="hybridMultilevel"/>
    <w:tmpl w:val="A3D49E92"/>
    <w:lvl w:ilvl="0" w:tplc="04090017">
      <w:start w:val="1"/>
      <w:numFmt w:val="lowerLetter"/>
      <w:lvlText w:val="%1)"/>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260B26"/>
    <w:multiLevelType w:val="hybridMultilevel"/>
    <w:tmpl w:val="5F66302A"/>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A456C"/>
    <w:multiLevelType w:val="hybridMultilevel"/>
    <w:tmpl w:val="F5401C52"/>
    <w:lvl w:ilvl="0" w:tplc="04090017">
      <w:start w:val="1"/>
      <w:numFmt w:val="lowerLetter"/>
      <w:lvlText w:val="%1)"/>
      <w:lvlJc w:val="left"/>
      <w:pPr>
        <w:ind w:left="1429" w:hanging="360"/>
      </w:pPr>
      <w:rPr>
        <w:rFonts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AA510D5"/>
    <w:multiLevelType w:val="hybridMultilevel"/>
    <w:tmpl w:val="83BEAB4E"/>
    <w:lvl w:ilvl="0" w:tplc="0418000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E4115"/>
    <w:multiLevelType w:val="hybridMultilevel"/>
    <w:tmpl w:val="0986DA54"/>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A5727A"/>
    <w:multiLevelType w:val="multilevel"/>
    <w:tmpl w:val="74AC8E94"/>
    <w:lvl w:ilvl="0">
      <w:start w:val="1"/>
      <w:numFmt w:val="decimal"/>
      <w:lvlText w:val="%1."/>
      <w:lvlJc w:val="left"/>
      <w:pPr>
        <w:ind w:left="720" w:hanging="360"/>
      </w:pPr>
      <w:rPr>
        <w:b w:val="0"/>
        <w:bCs w:val="0"/>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01114E0"/>
    <w:multiLevelType w:val="hybridMultilevel"/>
    <w:tmpl w:val="C354162C"/>
    <w:lvl w:ilvl="0" w:tplc="04090017">
      <w:start w:val="1"/>
      <w:numFmt w:val="lowerLetter"/>
      <w:lvlText w:val="%1)"/>
      <w:lvlJc w:val="left"/>
      <w:pPr>
        <w:ind w:left="1429" w:hanging="360"/>
      </w:pPr>
      <w:rPr>
        <w:rFonts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11BB5C10"/>
    <w:multiLevelType w:val="hybridMultilevel"/>
    <w:tmpl w:val="5BE25054"/>
    <w:lvl w:ilvl="0" w:tplc="0418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E12135"/>
    <w:multiLevelType w:val="hybridMultilevel"/>
    <w:tmpl w:val="3DAC4D74"/>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E73CAC"/>
    <w:multiLevelType w:val="multilevel"/>
    <w:tmpl w:val="5A3ABE36"/>
    <w:lvl w:ilvl="0">
      <w:start w:val="1"/>
      <w:numFmt w:val="lowerLetter"/>
      <w:lvlText w:val="%1)"/>
      <w:lvlJc w:val="left"/>
      <w:pPr>
        <w:ind w:left="716" w:hanging="360"/>
      </w:pPr>
      <w:rPr>
        <w:rFonts w:hint="default"/>
        <w:sz w:val="22"/>
      </w:rPr>
    </w:lvl>
    <w:lvl w:ilvl="1">
      <w:start w:val="1"/>
      <w:numFmt w:val="bullet"/>
      <w:lvlText w:val="o"/>
      <w:lvlJc w:val="left"/>
      <w:pPr>
        <w:ind w:left="1436" w:hanging="360"/>
      </w:pPr>
      <w:rPr>
        <w:rFonts w:ascii="Courier New" w:eastAsia="Courier New" w:hAnsi="Courier New" w:cs="Courier New"/>
      </w:rPr>
    </w:lvl>
    <w:lvl w:ilvl="2">
      <w:start w:val="1"/>
      <w:numFmt w:val="bullet"/>
      <w:lvlText w:val="▪"/>
      <w:lvlJc w:val="left"/>
      <w:pPr>
        <w:ind w:left="2156" w:hanging="360"/>
      </w:pPr>
      <w:rPr>
        <w:rFonts w:ascii="Noto Sans Symbols" w:eastAsia="Noto Sans Symbols" w:hAnsi="Noto Sans Symbols" w:cs="Noto Sans Symbols"/>
      </w:rPr>
    </w:lvl>
    <w:lvl w:ilvl="3">
      <w:start w:val="1"/>
      <w:numFmt w:val="bullet"/>
      <w:lvlText w:val="●"/>
      <w:lvlJc w:val="left"/>
      <w:pPr>
        <w:ind w:left="2876" w:hanging="360"/>
      </w:pPr>
      <w:rPr>
        <w:rFonts w:ascii="Noto Sans Symbols" w:eastAsia="Noto Sans Symbols" w:hAnsi="Noto Sans Symbols" w:cs="Noto Sans Symbols"/>
      </w:rPr>
    </w:lvl>
    <w:lvl w:ilvl="4">
      <w:start w:val="1"/>
      <w:numFmt w:val="bullet"/>
      <w:lvlText w:val="o"/>
      <w:lvlJc w:val="left"/>
      <w:pPr>
        <w:ind w:left="3596" w:hanging="360"/>
      </w:pPr>
      <w:rPr>
        <w:rFonts w:ascii="Courier New" w:eastAsia="Courier New" w:hAnsi="Courier New" w:cs="Courier New"/>
      </w:rPr>
    </w:lvl>
    <w:lvl w:ilvl="5">
      <w:start w:val="1"/>
      <w:numFmt w:val="bullet"/>
      <w:lvlText w:val="▪"/>
      <w:lvlJc w:val="left"/>
      <w:pPr>
        <w:ind w:left="4316" w:hanging="360"/>
      </w:pPr>
      <w:rPr>
        <w:rFonts w:ascii="Noto Sans Symbols" w:eastAsia="Noto Sans Symbols" w:hAnsi="Noto Sans Symbols" w:cs="Noto Sans Symbols"/>
      </w:rPr>
    </w:lvl>
    <w:lvl w:ilvl="6">
      <w:start w:val="1"/>
      <w:numFmt w:val="bullet"/>
      <w:lvlText w:val="●"/>
      <w:lvlJc w:val="left"/>
      <w:pPr>
        <w:ind w:left="5036" w:hanging="360"/>
      </w:pPr>
      <w:rPr>
        <w:rFonts w:ascii="Noto Sans Symbols" w:eastAsia="Noto Sans Symbols" w:hAnsi="Noto Sans Symbols" w:cs="Noto Sans Symbols"/>
      </w:rPr>
    </w:lvl>
    <w:lvl w:ilvl="7">
      <w:start w:val="1"/>
      <w:numFmt w:val="bullet"/>
      <w:lvlText w:val="o"/>
      <w:lvlJc w:val="left"/>
      <w:pPr>
        <w:ind w:left="5756" w:hanging="360"/>
      </w:pPr>
      <w:rPr>
        <w:rFonts w:ascii="Courier New" w:eastAsia="Courier New" w:hAnsi="Courier New" w:cs="Courier New"/>
      </w:rPr>
    </w:lvl>
    <w:lvl w:ilvl="8">
      <w:start w:val="1"/>
      <w:numFmt w:val="bullet"/>
      <w:lvlText w:val="▪"/>
      <w:lvlJc w:val="left"/>
      <w:pPr>
        <w:ind w:left="6476" w:hanging="360"/>
      </w:pPr>
      <w:rPr>
        <w:rFonts w:ascii="Noto Sans Symbols" w:eastAsia="Noto Sans Symbols" w:hAnsi="Noto Sans Symbols" w:cs="Noto Sans Symbols"/>
      </w:rPr>
    </w:lvl>
  </w:abstractNum>
  <w:abstractNum w:abstractNumId="10" w15:restartNumberingAfterBreak="0">
    <w:nsid w:val="18B04218"/>
    <w:multiLevelType w:val="hybridMultilevel"/>
    <w:tmpl w:val="9C90E3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CBC106E"/>
    <w:multiLevelType w:val="hybridMultilevel"/>
    <w:tmpl w:val="E154F76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24191A"/>
    <w:multiLevelType w:val="hybridMultilevel"/>
    <w:tmpl w:val="4830E99C"/>
    <w:lvl w:ilvl="0" w:tplc="04090017">
      <w:start w:val="1"/>
      <w:numFmt w:val="lowerLetter"/>
      <w:lvlText w:val="%1)"/>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F84487"/>
    <w:multiLevelType w:val="hybridMultilevel"/>
    <w:tmpl w:val="0F7C715A"/>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886B52"/>
    <w:multiLevelType w:val="multilevel"/>
    <w:tmpl w:val="F0F6D57C"/>
    <w:lvl w:ilvl="0">
      <w:start w:val="1"/>
      <w:numFmt w:val="decimal"/>
      <w:lvlText w:val="%1."/>
      <w:lvlJc w:val="left"/>
      <w:pPr>
        <w:ind w:left="720" w:hanging="360"/>
      </w:pPr>
      <w:rPr>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46327C2"/>
    <w:multiLevelType w:val="hybridMultilevel"/>
    <w:tmpl w:val="5F0CB49E"/>
    <w:lvl w:ilvl="0" w:tplc="0418000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18031C"/>
    <w:multiLevelType w:val="hybridMultilevel"/>
    <w:tmpl w:val="0FD6D46A"/>
    <w:lvl w:ilvl="0" w:tplc="0418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73442"/>
    <w:multiLevelType w:val="hybridMultilevel"/>
    <w:tmpl w:val="AF9A449C"/>
    <w:lvl w:ilvl="0" w:tplc="6F94FFD2">
      <w:start w:val="1"/>
      <w:numFmt w:val="decimal"/>
      <w:lvlText w:val="%1."/>
      <w:lvlJc w:val="left"/>
      <w:pPr>
        <w:ind w:left="720" w:hanging="360"/>
      </w:pPr>
      <w:rPr>
        <w:rFonts w:hint="default"/>
      </w:rPr>
    </w:lvl>
    <w:lvl w:ilvl="1" w:tplc="8A1AA882">
      <w:start w:val="1"/>
      <w:numFmt w:val="decimal"/>
      <w:lvlText w:val="%2."/>
      <w:lvlJc w:val="left"/>
      <w:pPr>
        <w:ind w:left="1440" w:hanging="360"/>
      </w:pPr>
      <w:rPr>
        <w:rFonts w:ascii="Times New Roman" w:eastAsia="Times New Roman" w:hAnsi="Times New Roman" w:cs="Times New Roman"/>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2CC7A4C"/>
    <w:multiLevelType w:val="hybridMultilevel"/>
    <w:tmpl w:val="32A09798"/>
    <w:lvl w:ilvl="0" w:tplc="0418000F">
      <w:start w:val="1"/>
      <w:numFmt w:val="decimal"/>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207197"/>
    <w:multiLevelType w:val="hybridMultilevel"/>
    <w:tmpl w:val="253025F0"/>
    <w:lvl w:ilvl="0" w:tplc="0418000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FB03FD"/>
    <w:multiLevelType w:val="hybridMultilevel"/>
    <w:tmpl w:val="1E0C0892"/>
    <w:lvl w:ilvl="0" w:tplc="0418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2427C6"/>
    <w:multiLevelType w:val="hybridMultilevel"/>
    <w:tmpl w:val="8B4C59A0"/>
    <w:lvl w:ilvl="0" w:tplc="0418000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CC0206"/>
    <w:multiLevelType w:val="hybridMultilevel"/>
    <w:tmpl w:val="6E62109A"/>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F10106"/>
    <w:multiLevelType w:val="hybridMultilevel"/>
    <w:tmpl w:val="422E347E"/>
    <w:lvl w:ilvl="0" w:tplc="0418000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777D12"/>
    <w:multiLevelType w:val="hybridMultilevel"/>
    <w:tmpl w:val="501002C8"/>
    <w:lvl w:ilvl="0" w:tplc="04090017">
      <w:start w:val="1"/>
      <w:numFmt w:val="lowerLetter"/>
      <w:lvlText w:val="%1)"/>
      <w:lvlJc w:val="left"/>
      <w:pPr>
        <w:ind w:left="1429" w:hanging="360"/>
      </w:pPr>
      <w:rPr>
        <w:rFonts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5" w15:restartNumberingAfterBreak="0">
    <w:nsid w:val="3E2C5F78"/>
    <w:multiLevelType w:val="hybridMultilevel"/>
    <w:tmpl w:val="BBCABF2C"/>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810418"/>
    <w:multiLevelType w:val="multilevel"/>
    <w:tmpl w:val="7C5C710E"/>
    <w:lvl w:ilvl="0">
      <w:numFmt w:val="decimal"/>
      <w:lvlText w:val="%1"/>
      <w:lvlJc w:val="left"/>
      <w:pPr>
        <w:ind w:left="435" w:hanging="435"/>
      </w:pPr>
      <w:rPr>
        <w:rFonts w:hint="default"/>
      </w:rPr>
    </w:lvl>
    <w:lvl w:ilvl="1">
      <w:start w:val="16"/>
      <w:numFmt w:val="decimal"/>
      <w:lvlText w:val="%1-%2"/>
      <w:lvlJc w:val="left"/>
      <w:pPr>
        <w:ind w:left="718" w:hanging="7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1074" w:hanging="108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430" w:hanging="144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786" w:hanging="1800"/>
      </w:pPr>
      <w:rPr>
        <w:rFonts w:hint="default"/>
      </w:rPr>
    </w:lvl>
    <w:lvl w:ilvl="8">
      <w:start w:val="1"/>
      <w:numFmt w:val="decimal"/>
      <w:lvlText w:val="%1-%2.%3.%4.%5.%6.%7.%8.%9"/>
      <w:lvlJc w:val="left"/>
      <w:pPr>
        <w:ind w:left="2144" w:hanging="2160"/>
      </w:pPr>
      <w:rPr>
        <w:rFonts w:hint="default"/>
      </w:rPr>
    </w:lvl>
  </w:abstractNum>
  <w:abstractNum w:abstractNumId="27" w15:restartNumberingAfterBreak="0">
    <w:nsid w:val="42597F79"/>
    <w:multiLevelType w:val="hybridMultilevel"/>
    <w:tmpl w:val="201E77B8"/>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95111B"/>
    <w:multiLevelType w:val="hybridMultilevel"/>
    <w:tmpl w:val="F9AA8DFC"/>
    <w:lvl w:ilvl="0" w:tplc="7CA64EF6">
      <w:start w:val="1"/>
      <w:numFmt w:val="decimal"/>
      <w:lvlText w:val="%1."/>
      <w:lvlJc w:val="left"/>
      <w:pPr>
        <w:ind w:left="284" w:hanging="284"/>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45D55AA"/>
    <w:multiLevelType w:val="hybridMultilevel"/>
    <w:tmpl w:val="C486CFCA"/>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97638D"/>
    <w:multiLevelType w:val="hybridMultilevel"/>
    <w:tmpl w:val="20A237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A8C11F6"/>
    <w:multiLevelType w:val="hybridMultilevel"/>
    <w:tmpl w:val="8B9E8F1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CD3EAA"/>
    <w:multiLevelType w:val="hybridMultilevel"/>
    <w:tmpl w:val="FEBE610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182BE2"/>
    <w:multiLevelType w:val="hybridMultilevel"/>
    <w:tmpl w:val="020255C0"/>
    <w:lvl w:ilvl="0" w:tplc="0418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CC3B9F"/>
    <w:multiLevelType w:val="hybridMultilevel"/>
    <w:tmpl w:val="9632A730"/>
    <w:lvl w:ilvl="0" w:tplc="0418000F">
      <w:start w:val="1"/>
      <w:numFmt w:val="decimal"/>
      <w:lvlText w:val="%1."/>
      <w:lvlJc w:val="left"/>
      <w:pPr>
        <w:ind w:left="720" w:hanging="360"/>
      </w:pPr>
    </w:lvl>
    <w:lvl w:ilvl="1" w:tplc="36141AD8">
      <w:start w:val="1"/>
      <w:numFmt w:val="lowerLetter"/>
      <w:lvlText w:val="%2)"/>
      <w:lvlJc w:val="left"/>
      <w:pPr>
        <w:ind w:left="1800" w:hanging="72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486402"/>
    <w:multiLevelType w:val="multilevel"/>
    <w:tmpl w:val="C7AA62C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lang w:val="ro-MD"/>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48716FC"/>
    <w:multiLevelType w:val="hybridMultilevel"/>
    <w:tmpl w:val="BEFE9C56"/>
    <w:lvl w:ilvl="0" w:tplc="0418000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51B37F1"/>
    <w:multiLevelType w:val="multilevel"/>
    <w:tmpl w:val="B0C89736"/>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55B4250E"/>
    <w:multiLevelType w:val="hybridMultilevel"/>
    <w:tmpl w:val="13563AB8"/>
    <w:lvl w:ilvl="0" w:tplc="0418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68628FA"/>
    <w:multiLevelType w:val="hybridMultilevel"/>
    <w:tmpl w:val="CC6E3BFE"/>
    <w:lvl w:ilvl="0" w:tplc="0418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C2120E"/>
    <w:multiLevelType w:val="multilevel"/>
    <w:tmpl w:val="0206FD0E"/>
    <w:lvl w:ilvl="0">
      <w:start w:val="1"/>
      <w:numFmt w:val="lowerLetter"/>
      <w:lvlText w:val="%1)"/>
      <w:lvlJc w:val="left"/>
      <w:pPr>
        <w:ind w:left="716" w:hanging="360"/>
      </w:pPr>
      <w:rPr>
        <w:rFonts w:hint="default"/>
        <w:sz w:val="22"/>
      </w:rPr>
    </w:lvl>
    <w:lvl w:ilvl="1">
      <w:start w:val="1"/>
      <w:numFmt w:val="bullet"/>
      <w:lvlText w:val="o"/>
      <w:lvlJc w:val="left"/>
      <w:pPr>
        <w:ind w:left="1436" w:hanging="360"/>
      </w:pPr>
      <w:rPr>
        <w:rFonts w:ascii="Courier New" w:eastAsia="Courier New" w:hAnsi="Courier New" w:cs="Courier New"/>
      </w:rPr>
    </w:lvl>
    <w:lvl w:ilvl="2">
      <w:start w:val="1"/>
      <w:numFmt w:val="bullet"/>
      <w:lvlText w:val="▪"/>
      <w:lvlJc w:val="left"/>
      <w:pPr>
        <w:ind w:left="2156" w:hanging="360"/>
      </w:pPr>
      <w:rPr>
        <w:rFonts w:ascii="Noto Sans Symbols" w:eastAsia="Noto Sans Symbols" w:hAnsi="Noto Sans Symbols" w:cs="Noto Sans Symbols"/>
      </w:rPr>
    </w:lvl>
    <w:lvl w:ilvl="3">
      <w:start w:val="1"/>
      <w:numFmt w:val="bullet"/>
      <w:lvlText w:val="●"/>
      <w:lvlJc w:val="left"/>
      <w:pPr>
        <w:ind w:left="2876" w:hanging="360"/>
      </w:pPr>
      <w:rPr>
        <w:rFonts w:ascii="Noto Sans Symbols" w:eastAsia="Noto Sans Symbols" w:hAnsi="Noto Sans Symbols" w:cs="Noto Sans Symbols"/>
      </w:rPr>
    </w:lvl>
    <w:lvl w:ilvl="4">
      <w:start w:val="1"/>
      <w:numFmt w:val="bullet"/>
      <w:lvlText w:val="o"/>
      <w:lvlJc w:val="left"/>
      <w:pPr>
        <w:ind w:left="3596" w:hanging="360"/>
      </w:pPr>
      <w:rPr>
        <w:rFonts w:ascii="Courier New" w:eastAsia="Courier New" w:hAnsi="Courier New" w:cs="Courier New"/>
      </w:rPr>
    </w:lvl>
    <w:lvl w:ilvl="5">
      <w:start w:val="1"/>
      <w:numFmt w:val="bullet"/>
      <w:lvlText w:val="▪"/>
      <w:lvlJc w:val="left"/>
      <w:pPr>
        <w:ind w:left="4316" w:hanging="360"/>
      </w:pPr>
      <w:rPr>
        <w:rFonts w:ascii="Noto Sans Symbols" w:eastAsia="Noto Sans Symbols" w:hAnsi="Noto Sans Symbols" w:cs="Noto Sans Symbols"/>
      </w:rPr>
    </w:lvl>
    <w:lvl w:ilvl="6">
      <w:start w:val="1"/>
      <w:numFmt w:val="bullet"/>
      <w:lvlText w:val="●"/>
      <w:lvlJc w:val="left"/>
      <w:pPr>
        <w:ind w:left="5036" w:hanging="360"/>
      </w:pPr>
      <w:rPr>
        <w:rFonts w:ascii="Noto Sans Symbols" w:eastAsia="Noto Sans Symbols" w:hAnsi="Noto Sans Symbols" w:cs="Noto Sans Symbols"/>
      </w:rPr>
    </w:lvl>
    <w:lvl w:ilvl="7">
      <w:start w:val="1"/>
      <w:numFmt w:val="bullet"/>
      <w:lvlText w:val="o"/>
      <w:lvlJc w:val="left"/>
      <w:pPr>
        <w:ind w:left="5756" w:hanging="360"/>
      </w:pPr>
      <w:rPr>
        <w:rFonts w:ascii="Courier New" w:eastAsia="Courier New" w:hAnsi="Courier New" w:cs="Courier New"/>
      </w:rPr>
    </w:lvl>
    <w:lvl w:ilvl="8">
      <w:start w:val="1"/>
      <w:numFmt w:val="bullet"/>
      <w:lvlText w:val="▪"/>
      <w:lvlJc w:val="left"/>
      <w:pPr>
        <w:ind w:left="6476" w:hanging="360"/>
      </w:pPr>
      <w:rPr>
        <w:rFonts w:ascii="Noto Sans Symbols" w:eastAsia="Noto Sans Symbols" w:hAnsi="Noto Sans Symbols" w:cs="Noto Sans Symbols"/>
      </w:rPr>
    </w:lvl>
  </w:abstractNum>
  <w:abstractNum w:abstractNumId="41" w15:restartNumberingAfterBreak="0">
    <w:nsid w:val="58EE5F5A"/>
    <w:multiLevelType w:val="hybridMultilevel"/>
    <w:tmpl w:val="CF1AA820"/>
    <w:lvl w:ilvl="0" w:tplc="0418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130177"/>
    <w:multiLevelType w:val="hybridMultilevel"/>
    <w:tmpl w:val="6374E9B0"/>
    <w:lvl w:ilvl="0" w:tplc="04090011">
      <w:start w:val="1"/>
      <w:numFmt w:val="decimal"/>
      <w:lvlText w:val="%1)"/>
      <w:lvlJc w:val="left"/>
      <w:pPr>
        <w:ind w:left="720" w:hanging="36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1D87A05"/>
    <w:multiLevelType w:val="hybridMultilevel"/>
    <w:tmpl w:val="16C4D4E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5A95251"/>
    <w:multiLevelType w:val="hybridMultilevel"/>
    <w:tmpl w:val="013A8B50"/>
    <w:lvl w:ilvl="0" w:tplc="0418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5CC0AD3"/>
    <w:multiLevelType w:val="hybridMultilevel"/>
    <w:tmpl w:val="EE7ED966"/>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81B193C"/>
    <w:multiLevelType w:val="hybridMultilevel"/>
    <w:tmpl w:val="E6060AD2"/>
    <w:lvl w:ilvl="0" w:tplc="04090017">
      <w:start w:val="1"/>
      <w:numFmt w:val="lowerLetter"/>
      <w:lvlText w:val="%1)"/>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8694FD3"/>
    <w:multiLevelType w:val="hybridMultilevel"/>
    <w:tmpl w:val="559A47C8"/>
    <w:lvl w:ilvl="0" w:tplc="04090017">
      <w:start w:val="1"/>
      <w:numFmt w:val="lowerLetter"/>
      <w:lvlText w:val="%1)"/>
      <w:lvlJc w:val="left"/>
      <w:pPr>
        <w:ind w:left="1429" w:hanging="360"/>
      </w:pPr>
      <w:rPr>
        <w:rFonts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8" w15:restartNumberingAfterBreak="0">
    <w:nsid w:val="6C3F7613"/>
    <w:multiLevelType w:val="multilevel"/>
    <w:tmpl w:val="2DC07D48"/>
    <w:lvl w:ilvl="0">
      <w:start w:val="1"/>
      <w:numFmt w:val="lowerLetter"/>
      <w:lvlText w:val="%1)"/>
      <w:lvlJc w:val="left"/>
      <w:pPr>
        <w:ind w:left="716" w:hanging="360"/>
      </w:pPr>
      <w:rPr>
        <w:rFonts w:hint="default"/>
        <w:sz w:val="22"/>
      </w:rPr>
    </w:lvl>
    <w:lvl w:ilvl="1">
      <w:start w:val="1"/>
      <w:numFmt w:val="bullet"/>
      <w:lvlText w:val="o"/>
      <w:lvlJc w:val="left"/>
      <w:pPr>
        <w:ind w:left="1436" w:hanging="360"/>
      </w:pPr>
      <w:rPr>
        <w:rFonts w:ascii="Courier New" w:eastAsia="Courier New" w:hAnsi="Courier New" w:cs="Courier New"/>
      </w:rPr>
    </w:lvl>
    <w:lvl w:ilvl="2">
      <w:start w:val="1"/>
      <w:numFmt w:val="bullet"/>
      <w:lvlText w:val="▪"/>
      <w:lvlJc w:val="left"/>
      <w:pPr>
        <w:ind w:left="2156" w:hanging="360"/>
      </w:pPr>
      <w:rPr>
        <w:rFonts w:ascii="Noto Sans Symbols" w:eastAsia="Noto Sans Symbols" w:hAnsi="Noto Sans Symbols" w:cs="Noto Sans Symbols"/>
      </w:rPr>
    </w:lvl>
    <w:lvl w:ilvl="3">
      <w:start w:val="1"/>
      <w:numFmt w:val="bullet"/>
      <w:lvlText w:val="●"/>
      <w:lvlJc w:val="left"/>
      <w:pPr>
        <w:ind w:left="2876" w:hanging="360"/>
      </w:pPr>
      <w:rPr>
        <w:rFonts w:ascii="Noto Sans Symbols" w:eastAsia="Noto Sans Symbols" w:hAnsi="Noto Sans Symbols" w:cs="Noto Sans Symbols"/>
      </w:rPr>
    </w:lvl>
    <w:lvl w:ilvl="4">
      <w:start w:val="1"/>
      <w:numFmt w:val="bullet"/>
      <w:lvlText w:val="o"/>
      <w:lvlJc w:val="left"/>
      <w:pPr>
        <w:ind w:left="3596" w:hanging="360"/>
      </w:pPr>
      <w:rPr>
        <w:rFonts w:ascii="Courier New" w:eastAsia="Courier New" w:hAnsi="Courier New" w:cs="Courier New"/>
      </w:rPr>
    </w:lvl>
    <w:lvl w:ilvl="5">
      <w:start w:val="1"/>
      <w:numFmt w:val="bullet"/>
      <w:lvlText w:val="▪"/>
      <w:lvlJc w:val="left"/>
      <w:pPr>
        <w:ind w:left="4316" w:hanging="360"/>
      </w:pPr>
      <w:rPr>
        <w:rFonts w:ascii="Noto Sans Symbols" w:eastAsia="Noto Sans Symbols" w:hAnsi="Noto Sans Symbols" w:cs="Noto Sans Symbols"/>
      </w:rPr>
    </w:lvl>
    <w:lvl w:ilvl="6">
      <w:start w:val="1"/>
      <w:numFmt w:val="bullet"/>
      <w:lvlText w:val="●"/>
      <w:lvlJc w:val="left"/>
      <w:pPr>
        <w:ind w:left="5036" w:hanging="360"/>
      </w:pPr>
      <w:rPr>
        <w:rFonts w:ascii="Noto Sans Symbols" w:eastAsia="Noto Sans Symbols" w:hAnsi="Noto Sans Symbols" w:cs="Noto Sans Symbols"/>
      </w:rPr>
    </w:lvl>
    <w:lvl w:ilvl="7">
      <w:start w:val="1"/>
      <w:numFmt w:val="bullet"/>
      <w:lvlText w:val="o"/>
      <w:lvlJc w:val="left"/>
      <w:pPr>
        <w:ind w:left="5756" w:hanging="360"/>
      </w:pPr>
      <w:rPr>
        <w:rFonts w:ascii="Courier New" w:eastAsia="Courier New" w:hAnsi="Courier New" w:cs="Courier New"/>
      </w:rPr>
    </w:lvl>
    <w:lvl w:ilvl="8">
      <w:start w:val="1"/>
      <w:numFmt w:val="bullet"/>
      <w:lvlText w:val="▪"/>
      <w:lvlJc w:val="left"/>
      <w:pPr>
        <w:ind w:left="6476" w:hanging="360"/>
      </w:pPr>
      <w:rPr>
        <w:rFonts w:ascii="Noto Sans Symbols" w:eastAsia="Noto Sans Symbols" w:hAnsi="Noto Sans Symbols" w:cs="Noto Sans Symbols"/>
      </w:rPr>
    </w:lvl>
  </w:abstractNum>
  <w:abstractNum w:abstractNumId="49" w15:restartNumberingAfterBreak="0">
    <w:nsid w:val="6F8E5B0B"/>
    <w:multiLevelType w:val="hybridMultilevel"/>
    <w:tmpl w:val="229E51CE"/>
    <w:lvl w:ilvl="0" w:tplc="0418000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C97527"/>
    <w:multiLevelType w:val="hybridMultilevel"/>
    <w:tmpl w:val="EBA46FD4"/>
    <w:lvl w:ilvl="0" w:tplc="0418000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2092291"/>
    <w:multiLevelType w:val="multilevel"/>
    <w:tmpl w:val="B4B073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6A455D6"/>
    <w:multiLevelType w:val="hybridMultilevel"/>
    <w:tmpl w:val="A8E62DDA"/>
    <w:lvl w:ilvl="0" w:tplc="B074F1BC">
      <w:start w:val="1"/>
      <w:numFmt w:val="decimal"/>
      <w:lvlText w:val=".%1"/>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8F35B24"/>
    <w:multiLevelType w:val="multilevel"/>
    <w:tmpl w:val="6DEA278C"/>
    <w:lvl w:ilvl="0">
      <w:start w:val="1"/>
      <w:numFmt w:val="lowerLetter"/>
      <w:lvlText w:val="%1)"/>
      <w:lvlJc w:val="left"/>
      <w:pPr>
        <w:ind w:left="716" w:hanging="360"/>
      </w:pPr>
      <w:rPr>
        <w:rFonts w:hint="default"/>
        <w:sz w:val="22"/>
      </w:rPr>
    </w:lvl>
    <w:lvl w:ilvl="1">
      <w:start w:val="1"/>
      <w:numFmt w:val="bullet"/>
      <w:lvlText w:val="o"/>
      <w:lvlJc w:val="left"/>
      <w:pPr>
        <w:ind w:left="1436" w:hanging="360"/>
      </w:pPr>
      <w:rPr>
        <w:rFonts w:ascii="Courier New" w:eastAsia="Courier New" w:hAnsi="Courier New" w:cs="Courier New"/>
      </w:rPr>
    </w:lvl>
    <w:lvl w:ilvl="2">
      <w:start w:val="1"/>
      <w:numFmt w:val="bullet"/>
      <w:lvlText w:val="▪"/>
      <w:lvlJc w:val="left"/>
      <w:pPr>
        <w:ind w:left="2156" w:hanging="360"/>
      </w:pPr>
      <w:rPr>
        <w:rFonts w:ascii="Noto Sans Symbols" w:eastAsia="Noto Sans Symbols" w:hAnsi="Noto Sans Symbols" w:cs="Noto Sans Symbols"/>
      </w:rPr>
    </w:lvl>
    <w:lvl w:ilvl="3">
      <w:start w:val="1"/>
      <w:numFmt w:val="bullet"/>
      <w:lvlText w:val="●"/>
      <w:lvlJc w:val="left"/>
      <w:pPr>
        <w:ind w:left="2876" w:hanging="360"/>
      </w:pPr>
      <w:rPr>
        <w:rFonts w:ascii="Noto Sans Symbols" w:eastAsia="Noto Sans Symbols" w:hAnsi="Noto Sans Symbols" w:cs="Noto Sans Symbols"/>
      </w:rPr>
    </w:lvl>
    <w:lvl w:ilvl="4">
      <w:start w:val="1"/>
      <w:numFmt w:val="bullet"/>
      <w:lvlText w:val="o"/>
      <w:lvlJc w:val="left"/>
      <w:pPr>
        <w:ind w:left="3596" w:hanging="360"/>
      </w:pPr>
      <w:rPr>
        <w:rFonts w:ascii="Courier New" w:eastAsia="Courier New" w:hAnsi="Courier New" w:cs="Courier New"/>
      </w:rPr>
    </w:lvl>
    <w:lvl w:ilvl="5">
      <w:start w:val="1"/>
      <w:numFmt w:val="bullet"/>
      <w:lvlText w:val="▪"/>
      <w:lvlJc w:val="left"/>
      <w:pPr>
        <w:ind w:left="4316" w:hanging="360"/>
      </w:pPr>
      <w:rPr>
        <w:rFonts w:ascii="Noto Sans Symbols" w:eastAsia="Noto Sans Symbols" w:hAnsi="Noto Sans Symbols" w:cs="Noto Sans Symbols"/>
      </w:rPr>
    </w:lvl>
    <w:lvl w:ilvl="6">
      <w:start w:val="1"/>
      <w:numFmt w:val="bullet"/>
      <w:lvlText w:val="●"/>
      <w:lvlJc w:val="left"/>
      <w:pPr>
        <w:ind w:left="5036" w:hanging="360"/>
      </w:pPr>
      <w:rPr>
        <w:rFonts w:ascii="Noto Sans Symbols" w:eastAsia="Noto Sans Symbols" w:hAnsi="Noto Sans Symbols" w:cs="Noto Sans Symbols"/>
      </w:rPr>
    </w:lvl>
    <w:lvl w:ilvl="7">
      <w:start w:val="1"/>
      <w:numFmt w:val="bullet"/>
      <w:lvlText w:val="o"/>
      <w:lvlJc w:val="left"/>
      <w:pPr>
        <w:ind w:left="5756" w:hanging="360"/>
      </w:pPr>
      <w:rPr>
        <w:rFonts w:ascii="Courier New" w:eastAsia="Courier New" w:hAnsi="Courier New" w:cs="Courier New"/>
      </w:rPr>
    </w:lvl>
    <w:lvl w:ilvl="8">
      <w:start w:val="1"/>
      <w:numFmt w:val="bullet"/>
      <w:lvlText w:val="▪"/>
      <w:lvlJc w:val="left"/>
      <w:pPr>
        <w:ind w:left="6476" w:hanging="360"/>
      </w:pPr>
      <w:rPr>
        <w:rFonts w:ascii="Noto Sans Symbols" w:eastAsia="Noto Sans Symbols" w:hAnsi="Noto Sans Symbols" w:cs="Noto Sans Symbols"/>
      </w:rPr>
    </w:lvl>
  </w:abstractNum>
  <w:abstractNum w:abstractNumId="54" w15:restartNumberingAfterBreak="0">
    <w:nsid w:val="7CD42F8B"/>
    <w:multiLevelType w:val="hybridMultilevel"/>
    <w:tmpl w:val="787ED6A0"/>
    <w:lvl w:ilvl="0" w:tplc="0409000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936555">
    <w:abstractNumId w:val="17"/>
  </w:num>
  <w:num w:numId="2" w16cid:durableId="315837015">
    <w:abstractNumId w:val="26"/>
  </w:num>
  <w:num w:numId="3" w16cid:durableId="499082498">
    <w:abstractNumId w:val="51"/>
  </w:num>
  <w:num w:numId="4" w16cid:durableId="564224331">
    <w:abstractNumId w:val="35"/>
  </w:num>
  <w:num w:numId="5" w16cid:durableId="1126973818">
    <w:abstractNumId w:val="42"/>
  </w:num>
  <w:num w:numId="6" w16cid:durableId="139229381">
    <w:abstractNumId w:val="5"/>
  </w:num>
  <w:num w:numId="7" w16cid:durableId="64573114">
    <w:abstractNumId w:val="14"/>
  </w:num>
  <w:num w:numId="8" w16cid:durableId="248543355">
    <w:abstractNumId w:val="37"/>
  </w:num>
  <w:num w:numId="9" w16cid:durableId="251012669">
    <w:abstractNumId w:val="21"/>
  </w:num>
  <w:num w:numId="10" w16cid:durableId="719597032">
    <w:abstractNumId w:val="7"/>
  </w:num>
  <w:num w:numId="11" w16cid:durableId="53436753">
    <w:abstractNumId w:val="29"/>
  </w:num>
  <w:num w:numId="12" w16cid:durableId="82655851">
    <w:abstractNumId w:val="43"/>
  </w:num>
  <w:num w:numId="13" w16cid:durableId="397090302">
    <w:abstractNumId w:val="19"/>
  </w:num>
  <w:num w:numId="14" w16cid:durableId="1908300007">
    <w:abstractNumId w:val="33"/>
  </w:num>
  <w:num w:numId="15" w16cid:durableId="620965772">
    <w:abstractNumId w:val="31"/>
  </w:num>
  <w:num w:numId="16" w16cid:durableId="1668089965">
    <w:abstractNumId w:val="45"/>
  </w:num>
  <w:num w:numId="17" w16cid:durableId="322391309">
    <w:abstractNumId w:val="47"/>
  </w:num>
  <w:num w:numId="18" w16cid:durableId="2131393793">
    <w:abstractNumId w:val="6"/>
  </w:num>
  <w:num w:numId="19" w16cid:durableId="1792817473">
    <w:abstractNumId w:val="24"/>
  </w:num>
  <w:num w:numId="20" w16cid:durableId="2077119599">
    <w:abstractNumId w:val="2"/>
  </w:num>
  <w:num w:numId="21" w16cid:durableId="1280182981">
    <w:abstractNumId w:val="52"/>
  </w:num>
  <w:num w:numId="22" w16cid:durableId="1052851533">
    <w:abstractNumId w:val="46"/>
  </w:num>
  <w:num w:numId="23" w16cid:durableId="1067219820">
    <w:abstractNumId w:val="12"/>
  </w:num>
  <w:num w:numId="24" w16cid:durableId="498355356">
    <w:abstractNumId w:val="0"/>
  </w:num>
  <w:num w:numId="25" w16cid:durableId="2043051470">
    <w:abstractNumId w:val="48"/>
  </w:num>
  <w:num w:numId="26" w16cid:durableId="1541742077">
    <w:abstractNumId w:val="9"/>
  </w:num>
  <w:num w:numId="27" w16cid:durableId="1222978510">
    <w:abstractNumId w:val="53"/>
  </w:num>
  <w:num w:numId="28" w16cid:durableId="1589608015">
    <w:abstractNumId w:val="40"/>
  </w:num>
  <w:num w:numId="29" w16cid:durableId="50688721">
    <w:abstractNumId w:val="49"/>
  </w:num>
  <w:num w:numId="30" w16cid:durableId="875701591">
    <w:abstractNumId w:val="39"/>
  </w:num>
  <w:num w:numId="31" w16cid:durableId="363865092">
    <w:abstractNumId w:val="27"/>
  </w:num>
  <w:num w:numId="32" w16cid:durableId="760639857">
    <w:abstractNumId w:val="11"/>
  </w:num>
  <w:num w:numId="33" w16cid:durableId="877821486">
    <w:abstractNumId w:val="3"/>
  </w:num>
  <w:num w:numId="34" w16cid:durableId="1195584488">
    <w:abstractNumId w:val="20"/>
  </w:num>
  <w:num w:numId="35" w16cid:durableId="1821726056">
    <w:abstractNumId w:val="18"/>
  </w:num>
  <w:num w:numId="36" w16cid:durableId="606012613">
    <w:abstractNumId w:val="28"/>
  </w:num>
  <w:num w:numId="37" w16cid:durableId="1899823599">
    <w:abstractNumId w:val="23"/>
  </w:num>
  <w:num w:numId="38" w16cid:durableId="1883327199">
    <w:abstractNumId w:val="38"/>
  </w:num>
  <w:num w:numId="39" w16cid:durableId="885291689">
    <w:abstractNumId w:val="4"/>
  </w:num>
  <w:num w:numId="40" w16cid:durableId="82839519">
    <w:abstractNumId w:val="25"/>
  </w:num>
  <w:num w:numId="41" w16cid:durableId="169564459">
    <w:abstractNumId w:val="36"/>
  </w:num>
  <w:num w:numId="42" w16cid:durableId="294408487">
    <w:abstractNumId w:val="44"/>
  </w:num>
  <w:num w:numId="43" w16cid:durableId="1671450224">
    <w:abstractNumId w:val="8"/>
  </w:num>
  <w:num w:numId="44" w16cid:durableId="1621108796">
    <w:abstractNumId w:val="32"/>
  </w:num>
  <w:num w:numId="45" w16cid:durableId="2001735096">
    <w:abstractNumId w:val="15"/>
  </w:num>
  <w:num w:numId="46" w16cid:durableId="479033498">
    <w:abstractNumId w:val="41"/>
  </w:num>
  <w:num w:numId="47" w16cid:durableId="2147314741">
    <w:abstractNumId w:val="22"/>
  </w:num>
  <w:num w:numId="48" w16cid:durableId="1348218775">
    <w:abstractNumId w:val="1"/>
  </w:num>
  <w:num w:numId="49" w16cid:durableId="107510571">
    <w:abstractNumId w:val="50"/>
  </w:num>
  <w:num w:numId="50" w16cid:durableId="125661215">
    <w:abstractNumId w:val="16"/>
  </w:num>
  <w:num w:numId="51" w16cid:durableId="574359690">
    <w:abstractNumId w:val="13"/>
  </w:num>
  <w:num w:numId="52" w16cid:durableId="633102344">
    <w:abstractNumId w:val="34"/>
  </w:num>
  <w:num w:numId="53" w16cid:durableId="2055426753">
    <w:abstractNumId w:val="30"/>
  </w:num>
  <w:num w:numId="54" w16cid:durableId="172380954">
    <w:abstractNumId w:val="10"/>
  </w:num>
  <w:num w:numId="55" w16cid:durableId="844513298">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41"/>
    <w:rsid w:val="000006F7"/>
    <w:rsid w:val="0000211F"/>
    <w:rsid w:val="0000320C"/>
    <w:rsid w:val="00003C94"/>
    <w:rsid w:val="00007640"/>
    <w:rsid w:val="000110FE"/>
    <w:rsid w:val="000222D2"/>
    <w:rsid w:val="00023C07"/>
    <w:rsid w:val="00026051"/>
    <w:rsid w:val="000271D8"/>
    <w:rsid w:val="00034745"/>
    <w:rsid w:val="000401C1"/>
    <w:rsid w:val="0004621F"/>
    <w:rsid w:val="0005362F"/>
    <w:rsid w:val="000547B4"/>
    <w:rsid w:val="00054DD7"/>
    <w:rsid w:val="000579F2"/>
    <w:rsid w:val="00057F1D"/>
    <w:rsid w:val="0006044B"/>
    <w:rsid w:val="00060E69"/>
    <w:rsid w:val="00061AF5"/>
    <w:rsid w:val="00062571"/>
    <w:rsid w:val="000631FB"/>
    <w:rsid w:val="00063981"/>
    <w:rsid w:val="000662B4"/>
    <w:rsid w:val="00066445"/>
    <w:rsid w:val="00071119"/>
    <w:rsid w:val="000756CB"/>
    <w:rsid w:val="00076058"/>
    <w:rsid w:val="00080235"/>
    <w:rsid w:val="00080C3D"/>
    <w:rsid w:val="000816D1"/>
    <w:rsid w:val="00081A99"/>
    <w:rsid w:val="0008440D"/>
    <w:rsid w:val="0009269D"/>
    <w:rsid w:val="0009532B"/>
    <w:rsid w:val="00096ED8"/>
    <w:rsid w:val="000971A3"/>
    <w:rsid w:val="00097FB7"/>
    <w:rsid w:val="000A0520"/>
    <w:rsid w:val="000A3FE8"/>
    <w:rsid w:val="000A444C"/>
    <w:rsid w:val="000A5718"/>
    <w:rsid w:val="000A6392"/>
    <w:rsid w:val="000A795E"/>
    <w:rsid w:val="000B04D9"/>
    <w:rsid w:val="000B1423"/>
    <w:rsid w:val="000B75D1"/>
    <w:rsid w:val="000D0987"/>
    <w:rsid w:val="000D31B0"/>
    <w:rsid w:val="000D50EF"/>
    <w:rsid w:val="000D731E"/>
    <w:rsid w:val="000D7AF6"/>
    <w:rsid w:val="000E0A16"/>
    <w:rsid w:val="000E4A94"/>
    <w:rsid w:val="000E535E"/>
    <w:rsid w:val="000F39BF"/>
    <w:rsid w:val="000F54BA"/>
    <w:rsid w:val="00100C96"/>
    <w:rsid w:val="00104F59"/>
    <w:rsid w:val="001111A7"/>
    <w:rsid w:val="00112308"/>
    <w:rsid w:val="00113BC3"/>
    <w:rsid w:val="0012051C"/>
    <w:rsid w:val="00121D6A"/>
    <w:rsid w:val="00122FFC"/>
    <w:rsid w:val="00123412"/>
    <w:rsid w:val="00125075"/>
    <w:rsid w:val="00126979"/>
    <w:rsid w:val="00127711"/>
    <w:rsid w:val="00132041"/>
    <w:rsid w:val="00132460"/>
    <w:rsid w:val="001346F5"/>
    <w:rsid w:val="00136820"/>
    <w:rsid w:val="00145F58"/>
    <w:rsid w:val="00147570"/>
    <w:rsid w:val="00155C93"/>
    <w:rsid w:val="001574CA"/>
    <w:rsid w:val="00160B2E"/>
    <w:rsid w:val="001624FE"/>
    <w:rsid w:val="00162D39"/>
    <w:rsid w:val="00165B10"/>
    <w:rsid w:val="00166791"/>
    <w:rsid w:val="00167333"/>
    <w:rsid w:val="0017288C"/>
    <w:rsid w:val="001735C8"/>
    <w:rsid w:val="001778E5"/>
    <w:rsid w:val="0018361A"/>
    <w:rsid w:val="001907E1"/>
    <w:rsid w:val="00191CC6"/>
    <w:rsid w:val="00191DB2"/>
    <w:rsid w:val="00194273"/>
    <w:rsid w:val="001A61CC"/>
    <w:rsid w:val="001A7024"/>
    <w:rsid w:val="001A70E2"/>
    <w:rsid w:val="001A7546"/>
    <w:rsid w:val="001A77B7"/>
    <w:rsid w:val="001A7B27"/>
    <w:rsid w:val="001B268C"/>
    <w:rsid w:val="001B7A03"/>
    <w:rsid w:val="001C1193"/>
    <w:rsid w:val="001C6606"/>
    <w:rsid w:val="001C6864"/>
    <w:rsid w:val="001E29B5"/>
    <w:rsid w:val="001E3112"/>
    <w:rsid w:val="001E4CF1"/>
    <w:rsid w:val="001E5708"/>
    <w:rsid w:val="001E6781"/>
    <w:rsid w:val="001F6395"/>
    <w:rsid w:val="001F698E"/>
    <w:rsid w:val="001F7CA0"/>
    <w:rsid w:val="00203304"/>
    <w:rsid w:val="00203344"/>
    <w:rsid w:val="00205A3A"/>
    <w:rsid w:val="002073DD"/>
    <w:rsid w:val="00207F23"/>
    <w:rsid w:val="00220D10"/>
    <w:rsid w:val="00223B13"/>
    <w:rsid w:val="00224EDB"/>
    <w:rsid w:val="002269B5"/>
    <w:rsid w:val="00227DDA"/>
    <w:rsid w:val="00234EB7"/>
    <w:rsid w:val="00242748"/>
    <w:rsid w:val="00244F2A"/>
    <w:rsid w:val="002452D2"/>
    <w:rsid w:val="00256BC4"/>
    <w:rsid w:val="0025764B"/>
    <w:rsid w:val="002646E7"/>
    <w:rsid w:val="00272B8F"/>
    <w:rsid w:val="00274351"/>
    <w:rsid w:val="002745EF"/>
    <w:rsid w:val="002776C0"/>
    <w:rsid w:val="00281321"/>
    <w:rsid w:val="00282168"/>
    <w:rsid w:val="002827B0"/>
    <w:rsid w:val="00290C0A"/>
    <w:rsid w:val="002918EC"/>
    <w:rsid w:val="002A01B9"/>
    <w:rsid w:val="002A11AB"/>
    <w:rsid w:val="002A1279"/>
    <w:rsid w:val="002A5648"/>
    <w:rsid w:val="002A69AD"/>
    <w:rsid w:val="002B04E2"/>
    <w:rsid w:val="002B6B48"/>
    <w:rsid w:val="002B7F41"/>
    <w:rsid w:val="002D36C2"/>
    <w:rsid w:val="002D5233"/>
    <w:rsid w:val="002D7707"/>
    <w:rsid w:val="002D78B3"/>
    <w:rsid w:val="002E017A"/>
    <w:rsid w:val="002E14EA"/>
    <w:rsid w:val="002E1C51"/>
    <w:rsid w:val="002E7105"/>
    <w:rsid w:val="002E7820"/>
    <w:rsid w:val="00303206"/>
    <w:rsid w:val="003073F8"/>
    <w:rsid w:val="00310304"/>
    <w:rsid w:val="00312611"/>
    <w:rsid w:val="00312F8B"/>
    <w:rsid w:val="00324565"/>
    <w:rsid w:val="0032565E"/>
    <w:rsid w:val="003277C1"/>
    <w:rsid w:val="00330A6D"/>
    <w:rsid w:val="00331182"/>
    <w:rsid w:val="00331D64"/>
    <w:rsid w:val="00332371"/>
    <w:rsid w:val="00333238"/>
    <w:rsid w:val="0033370B"/>
    <w:rsid w:val="0034322A"/>
    <w:rsid w:val="0035724C"/>
    <w:rsid w:val="003608FF"/>
    <w:rsid w:val="00362265"/>
    <w:rsid w:val="00364F2F"/>
    <w:rsid w:val="00374D15"/>
    <w:rsid w:val="00377C5F"/>
    <w:rsid w:val="0038799F"/>
    <w:rsid w:val="003907F6"/>
    <w:rsid w:val="00391C15"/>
    <w:rsid w:val="003A0DB6"/>
    <w:rsid w:val="003A55E8"/>
    <w:rsid w:val="003A6396"/>
    <w:rsid w:val="003A78D5"/>
    <w:rsid w:val="003B04DD"/>
    <w:rsid w:val="003B2A58"/>
    <w:rsid w:val="003B3EFD"/>
    <w:rsid w:val="003B5F83"/>
    <w:rsid w:val="003B67F5"/>
    <w:rsid w:val="003B724C"/>
    <w:rsid w:val="003C170F"/>
    <w:rsid w:val="003C44C0"/>
    <w:rsid w:val="003D01B7"/>
    <w:rsid w:val="003D2C46"/>
    <w:rsid w:val="003E3CBA"/>
    <w:rsid w:val="003E7486"/>
    <w:rsid w:val="003F4552"/>
    <w:rsid w:val="00403CBE"/>
    <w:rsid w:val="00403F04"/>
    <w:rsid w:val="004076F0"/>
    <w:rsid w:val="0041054C"/>
    <w:rsid w:val="00410873"/>
    <w:rsid w:val="00412DBE"/>
    <w:rsid w:val="00413397"/>
    <w:rsid w:val="00415FA5"/>
    <w:rsid w:val="00417022"/>
    <w:rsid w:val="004200E6"/>
    <w:rsid w:val="00430B6A"/>
    <w:rsid w:val="00432D5C"/>
    <w:rsid w:val="00433180"/>
    <w:rsid w:val="00435F99"/>
    <w:rsid w:val="00437B09"/>
    <w:rsid w:val="004429EA"/>
    <w:rsid w:val="00444DF1"/>
    <w:rsid w:val="004451F6"/>
    <w:rsid w:val="004459E9"/>
    <w:rsid w:val="004462E4"/>
    <w:rsid w:val="00446478"/>
    <w:rsid w:val="0045485C"/>
    <w:rsid w:val="00454870"/>
    <w:rsid w:val="00455E31"/>
    <w:rsid w:val="00457850"/>
    <w:rsid w:val="00460CAE"/>
    <w:rsid w:val="00461071"/>
    <w:rsid w:val="00465A2E"/>
    <w:rsid w:val="00466D07"/>
    <w:rsid w:val="00470E40"/>
    <w:rsid w:val="00474D0D"/>
    <w:rsid w:val="004773A3"/>
    <w:rsid w:val="00481405"/>
    <w:rsid w:val="0048402E"/>
    <w:rsid w:val="004848EE"/>
    <w:rsid w:val="004865F8"/>
    <w:rsid w:val="00492F51"/>
    <w:rsid w:val="004A56F8"/>
    <w:rsid w:val="004A6303"/>
    <w:rsid w:val="004A7B33"/>
    <w:rsid w:val="004B18E0"/>
    <w:rsid w:val="004B2FC8"/>
    <w:rsid w:val="004B430B"/>
    <w:rsid w:val="004B45C5"/>
    <w:rsid w:val="004B5F07"/>
    <w:rsid w:val="004B73ED"/>
    <w:rsid w:val="004C0F86"/>
    <w:rsid w:val="004C197D"/>
    <w:rsid w:val="004C5E63"/>
    <w:rsid w:val="004D140B"/>
    <w:rsid w:val="004D3A2A"/>
    <w:rsid w:val="004D4D42"/>
    <w:rsid w:val="004E0792"/>
    <w:rsid w:val="004E64CB"/>
    <w:rsid w:val="004E7173"/>
    <w:rsid w:val="004F67FE"/>
    <w:rsid w:val="004F7588"/>
    <w:rsid w:val="005015D0"/>
    <w:rsid w:val="0050387E"/>
    <w:rsid w:val="0050599B"/>
    <w:rsid w:val="00510DD9"/>
    <w:rsid w:val="00511C0E"/>
    <w:rsid w:val="005127CA"/>
    <w:rsid w:val="00513BD5"/>
    <w:rsid w:val="00515E7D"/>
    <w:rsid w:val="005220D3"/>
    <w:rsid w:val="0052336D"/>
    <w:rsid w:val="005243EC"/>
    <w:rsid w:val="00527331"/>
    <w:rsid w:val="00527356"/>
    <w:rsid w:val="00532FF7"/>
    <w:rsid w:val="005336CE"/>
    <w:rsid w:val="00535E2E"/>
    <w:rsid w:val="00536724"/>
    <w:rsid w:val="00536855"/>
    <w:rsid w:val="005377B3"/>
    <w:rsid w:val="00537974"/>
    <w:rsid w:val="00552323"/>
    <w:rsid w:val="005523E2"/>
    <w:rsid w:val="00557D54"/>
    <w:rsid w:val="00561326"/>
    <w:rsid w:val="00563A47"/>
    <w:rsid w:val="00570DEB"/>
    <w:rsid w:val="00572E85"/>
    <w:rsid w:val="005732E9"/>
    <w:rsid w:val="005747AD"/>
    <w:rsid w:val="0057669C"/>
    <w:rsid w:val="005778BA"/>
    <w:rsid w:val="0058309D"/>
    <w:rsid w:val="00591B71"/>
    <w:rsid w:val="00591DE6"/>
    <w:rsid w:val="005927EA"/>
    <w:rsid w:val="00592C3A"/>
    <w:rsid w:val="005A00F8"/>
    <w:rsid w:val="005A113B"/>
    <w:rsid w:val="005A1712"/>
    <w:rsid w:val="005A19F1"/>
    <w:rsid w:val="005A662A"/>
    <w:rsid w:val="005B7B78"/>
    <w:rsid w:val="005C0884"/>
    <w:rsid w:val="005C11CD"/>
    <w:rsid w:val="005C1728"/>
    <w:rsid w:val="005C1F2E"/>
    <w:rsid w:val="005C3068"/>
    <w:rsid w:val="005C4A1B"/>
    <w:rsid w:val="005D2C0E"/>
    <w:rsid w:val="005D3B89"/>
    <w:rsid w:val="005D50D0"/>
    <w:rsid w:val="005D6428"/>
    <w:rsid w:val="005E4656"/>
    <w:rsid w:val="005E5446"/>
    <w:rsid w:val="005E7963"/>
    <w:rsid w:val="005F13D1"/>
    <w:rsid w:val="005F6B7C"/>
    <w:rsid w:val="00601A10"/>
    <w:rsid w:val="00601A16"/>
    <w:rsid w:val="006037C1"/>
    <w:rsid w:val="00604532"/>
    <w:rsid w:val="006133E0"/>
    <w:rsid w:val="006250E8"/>
    <w:rsid w:val="00627415"/>
    <w:rsid w:val="0063087D"/>
    <w:rsid w:val="00631056"/>
    <w:rsid w:val="00632EA5"/>
    <w:rsid w:val="00633098"/>
    <w:rsid w:val="006376B4"/>
    <w:rsid w:val="006461BF"/>
    <w:rsid w:val="0064739D"/>
    <w:rsid w:val="006507CA"/>
    <w:rsid w:val="00653BAA"/>
    <w:rsid w:val="00654595"/>
    <w:rsid w:val="00657BAD"/>
    <w:rsid w:val="00657F0C"/>
    <w:rsid w:val="00666841"/>
    <w:rsid w:val="00666D24"/>
    <w:rsid w:val="00670686"/>
    <w:rsid w:val="00673C88"/>
    <w:rsid w:val="006740E9"/>
    <w:rsid w:val="006759CA"/>
    <w:rsid w:val="006820C4"/>
    <w:rsid w:val="00682E98"/>
    <w:rsid w:val="00685D7F"/>
    <w:rsid w:val="00686B8B"/>
    <w:rsid w:val="006945D0"/>
    <w:rsid w:val="0069471A"/>
    <w:rsid w:val="00696A85"/>
    <w:rsid w:val="006A4168"/>
    <w:rsid w:val="006A44CB"/>
    <w:rsid w:val="006A63C0"/>
    <w:rsid w:val="006B2D0F"/>
    <w:rsid w:val="006B517A"/>
    <w:rsid w:val="006B621A"/>
    <w:rsid w:val="006B76F0"/>
    <w:rsid w:val="006C25FA"/>
    <w:rsid w:val="006C5B42"/>
    <w:rsid w:val="006C72A2"/>
    <w:rsid w:val="006E19F5"/>
    <w:rsid w:val="006E1FDD"/>
    <w:rsid w:val="006E642E"/>
    <w:rsid w:val="006E7517"/>
    <w:rsid w:val="006F050E"/>
    <w:rsid w:val="006F4028"/>
    <w:rsid w:val="007071F7"/>
    <w:rsid w:val="00712927"/>
    <w:rsid w:val="007132B7"/>
    <w:rsid w:val="007156A1"/>
    <w:rsid w:val="00715A0B"/>
    <w:rsid w:val="007177A6"/>
    <w:rsid w:val="00720210"/>
    <w:rsid w:val="007222F7"/>
    <w:rsid w:val="00726ED8"/>
    <w:rsid w:val="007323E1"/>
    <w:rsid w:val="00732F9E"/>
    <w:rsid w:val="0073372A"/>
    <w:rsid w:val="007373D0"/>
    <w:rsid w:val="00740562"/>
    <w:rsid w:val="00743AAD"/>
    <w:rsid w:val="007574A7"/>
    <w:rsid w:val="0075775C"/>
    <w:rsid w:val="00760614"/>
    <w:rsid w:val="00763B7A"/>
    <w:rsid w:val="00772945"/>
    <w:rsid w:val="00772EE0"/>
    <w:rsid w:val="00775126"/>
    <w:rsid w:val="00776769"/>
    <w:rsid w:val="0077780C"/>
    <w:rsid w:val="0079092A"/>
    <w:rsid w:val="007935AE"/>
    <w:rsid w:val="0079779A"/>
    <w:rsid w:val="007A663D"/>
    <w:rsid w:val="007B47E3"/>
    <w:rsid w:val="007B78F5"/>
    <w:rsid w:val="007D094C"/>
    <w:rsid w:val="007D2BA5"/>
    <w:rsid w:val="007D49A2"/>
    <w:rsid w:val="007D6067"/>
    <w:rsid w:val="007E367F"/>
    <w:rsid w:val="007E5B53"/>
    <w:rsid w:val="007F1AB5"/>
    <w:rsid w:val="007F3971"/>
    <w:rsid w:val="007F3D07"/>
    <w:rsid w:val="007F441A"/>
    <w:rsid w:val="007F56CF"/>
    <w:rsid w:val="007F6CC4"/>
    <w:rsid w:val="00807CDE"/>
    <w:rsid w:val="00811B54"/>
    <w:rsid w:val="0081287F"/>
    <w:rsid w:val="00815F72"/>
    <w:rsid w:val="008168C0"/>
    <w:rsid w:val="00821DEF"/>
    <w:rsid w:val="0082234F"/>
    <w:rsid w:val="0082660A"/>
    <w:rsid w:val="00827C94"/>
    <w:rsid w:val="00832229"/>
    <w:rsid w:val="008330F7"/>
    <w:rsid w:val="00833DBD"/>
    <w:rsid w:val="00835DD6"/>
    <w:rsid w:val="00844BC7"/>
    <w:rsid w:val="00847988"/>
    <w:rsid w:val="008515CC"/>
    <w:rsid w:val="008537A7"/>
    <w:rsid w:val="008550C8"/>
    <w:rsid w:val="00855A94"/>
    <w:rsid w:val="008569A1"/>
    <w:rsid w:val="0086198D"/>
    <w:rsid w:val="008650C7"/>
    <w:rsid w:val="008665AF"/>
    <w:rsid w:val="00870950"/>
    <w:rsid w:val="0087450B"/>
    <w:rsid w:val="0087764F"/>
    <w:rsid w:val="00880389"/>
    <w:rsid w:val="00883CFA"/>
    <w:rsid w:val="00890DBC"/>
    <w:rsid w:val="008A0811"/>
    <w:rsid w:val="008A1CC6"/>
    <w:rsid w:val="008A2536"/>
    <w:rsid w:val="008A37C4"/>
    <w:rsid w:val="008A3BAB"/>
    <w:rsid w:val="008A7104"/>
    <w:rsid w:val="008B59FF"/>
    <w:rsid w:val="008B6DE3"/>
    <w:rsid w:val="008B78C4"/>
    <w:rsid w:val="008C4D9A"/>
    <w:rsid w:val="008D4A4C"/>
    <w:rsid w:val="008E073C"/>
    <w:rsid w:val="008E0D6D"/>
    <w:rsid w:val="008E1CFF"/>
    <w:rsid w:val="008E4849"/>
    <w:rsid w:val="008E4BBA"/>
    <w:rsid w:val="009000BD"/>
    <w:rsid w:val="00900B6C"/>
    <w:rsid w:val="0091316B"/>
    <w:rsid w:val="0091470C"/>
    <w:rsid w:val="00922B8B"/>
    <w:rsid w:val="00924949"/>
    <w:rsid w:val="00926CC6"/>
    <w:rsid w:val="00932253"/>
    <w:rsid w:val="00933C91"/>
    <w:rsid w:val="00934FE3"/>
    <w:rsid w:val="00937541"/>
    <w:rsid w:val="0094028C"/>
    <w:rsid w:val="00942FC8"/>
    <w:rsid w:val="009431DF"/>
    <w:rsid w:val="009466AE"/>
    <w:rsid w:val="0095197C"/>
    <w:rsid w:val="00955022"/>
    <w:rsid w:val="009557AE"/>
    <w:rsid w:val="009566D9"/>
    <w:rsid w:val="009645FA"/>
    <w:rsid w:val="009708A8"/>
    <w:rsid w:val="009722B4"/>
    <w:rsid w:val="009729F5"/>
    <w:rsid w:val="0097472B"/>
    <w:rsid w:val="00981396"/>
    <w:rsid w:val="0099091A"/>
    <w:rsid w:val="00993AA5"/>
    <w:rsid w:val="009959B1"/>
    <w:rsid w:val="009A15D7"/>
    <w:rsid w:val="009A1E08"/>
    <w:rsid w:val="009B0009"/>
    <w:rsid w:val="009B00A9"/>
    <w:rsid w:val="009B42D5"/>
    <w:rsid w:val="009B5914"/>
    <w:rsid w:val="009C33E4"/>
    <w:rsid w:val="009C5527"/>
    <w:rsid w:val="009C752F"/>
    <w:rsid w:val="009D6615"/>
    <w:rsid w:val="009D6E6F"/>
    <w:rsid w:val="009E279E"/>
    <w:rsid w:val="009E374D"/>
    <w:rsid w:val="009E5425"/>
    <w:rsid w:val="009F6524"/>
    <w:rsid w:val="00A00273"/>
    <w:rsid w:val="00A016DF"/>
    <w:rsid w:val="00A0394F"/>
    <w:rsid w:val="00A03FBE"/>
    <w:rsid w:val="00A0524A"/>
    <w:rsid w:val="00A05858"/>
    <w:rsid w:val="00A071EE"/>
    <w:rsid w:val="00A077B3"/>
    <w:rsid w:val="00A121B8"/>
    <w:rsid w:val="00A17108"/>
    <w:rsid w:val="00A202A8"/>
    <w:rsid w:val="00A2072F"/>
    <w:rsid w:val="00A22F51"/>
    <w:rsid w:val="00A23F41"/>
    <w:rsid w:val="00A252C4"/>
    <w:rsid w:val="00A34558"/>
    <w:rsid w:val="00A4143C"/>
    <w:rsid w:val="00A41BBA"/>
    <w:rsid w:val="00A44FDA"/>
    <w:rsid w:val="00A4628B"/>
    <w:rsid w:val="00A507AF"/>
    <w:rsid w:val="00A50894"/>
    <w:rsid w:val="00A60180"/>
    <w:rsid w:val="00A70125"/>
    <w:rsid w:val="00A81D2F"/>
    <w:rsid w:val="00A82128"/>
    <w:rsid w:val="00A82CA8"/>
    <w:rsid w:val="00A83070"/>
    <w:rsid w:val="00A83684"/>
    <w:rsid w:val="00A92B9D"/>
    <w:rsid w:val="00A956C1"/>
    <w:rsid w:val="00A9781A"/>
    <w:rsid w:val="00AA0636"/>
    <w:rsid w:val="00AA0BE8"/>
    <w:rsid w:val="00AA308E"/>
    <w:rsid w:val="00AA728B"/>
    <w:rsid w:val="00AB0844"/>
    <w:rsid w:val="00AB5200"/>
    <w:rsid w:val="00AC0DD4"/>
    <w:rsid w:val="00AC2F46"/>
    <w:rsid w:val="00AC4303"/>
    <w:rsid w:val="00AC43D3"/>
    <w:rsid w:val="00AC4D7F"/>
    <w:rsid w:val="00AC56CA"/>
    <w:rsid w:val="00AD07BA"/>
    <w:rsid w:val="00AE1F5F"/>
    <w:rsid w:val="00AE557E"/>
    <w:rsid w:val="00AF04D6"/>
    <w:rsid w:val="00AF30B5"/>
    <w:rsid w:val="00AF3E3F"/>
    <w:rsid w:val="00AF6080"/>
    <w:rsid w:val="00B00948"/>
    <w:rsid w:val="00B00F24"/>
    <w:rsid w:val="00B01333"/>
    <w:rsid w:val="00B0471F"/>
    <w:rsid w:val="00B12873"/>
    <w:rsid w:val="00B13A1A"/>
    <w:rsid w:val="00B17ADE"/>
    <w:rsid w:val="00B2420C"/>
    <w:rsid w:val="00B344CA"/>
    <w:rsid w:val="00B40931"/>
    <w:rsid w:val="00B4223B"/>
    <w:rsid w:val="00B42700"/>
    <w:rsid w:val="00B463B6"/>
    <w:rsid w:val="00B464FB"/>
    <w:rsid w:val="00B468CA"/>
    <w:rsid w:val="00B519DE"/>
    <w:rsid w:val="00B523CF"/>
    <w:rsid w:val="00B57022"/>
    <w:rsid w:val="00B57E8E"/>
    <w:rsid w:val="00B62E61"/>
    <w:rsid w:val="00B677D6"/>
    <w:rsid w:val="00B72D1A"/>
    <w:rsid w:val="00B74E31"/>
    <w:rsid w:val="00B75332"/>
    <w:rsid w:val="00B76561"/>
    <w:rsid w:val="00B76E22"/>
    <w:rsid w:val="00B7741C"/>
    <w:rsid w:val="00B819A6"/>
    <w:rsid w:val="00B83617"/>
    <w:rsid w:val="00B83C10"/>
    <w:rsid w:val="00B85D17"/>
    <w:rsid w:val="00B86B2E"/>
    <w:rsid w:val="00B87648"/>
    <w:rsid w:val="00B96734"/>
    <w:rsid w:val="00BA31A7"/>
    <w:rsid w:val="00BA6660"/>
    <w:rsid w:val="00BA7D42"/>
    <w:rsid w:val="00BB0320"/>
    <w:rsid w:val="00BB0C31"/>
    <w:rsid w:val="00BC2263"/>
    <w:rsid w:val="00BC4334"/>
    <w:rsid w:val="00BC51E2"/>
    <w:rsid w:val="00BC55DD"/>
    <w:rsid w:val="00BC694B"/>
    <w:rsid w:val="00BD2071"/>
    <w:rsid w:val="00BD5E5F"/>
    <w:rsid w:val="00BD759B"/>
    <w:rsid w:val="00BE2DFE"/>
    <w:rsid w:val="00BE4D17"/>
    <w:rsid w:val="00BE4D86"/>
    <w:rsid w:val="00BE5F69"/>
    <w:rsid w:val="00BF2A3A"/>
    <w:rsid w:val="00BF345B"/>
    <w:rsid w:val="00BF52E9"/>
    <w:rsid w:val="00BF5C97"/>
    <w:rsid w:val="00C07F20"/>
    <w:rsid w:val="00C1285D"/>
    <w:rsid w:val="00C12B27"/>
    <w:rsid w:val="00C15D80"/>
    <w:rsid w:val="00C16B0C"/>
    <w:rsid w:val="00C17E9F"/>
    <w:rsid w:val="00C2196C"/>
    <w:rsid w:val="00C33552"/>
    <w:rsid w:val="00C36C82"/>
    <w:rsid w:val="00C53FF7"/>
    <w:rsid w:val="00C54AD7"/>
    <w:rsid w:val="00C57DBA"/>
    <w:rsid w:val="00C61372"/>
    <w:rsid w:val="00C61BCF"/>
    <w:rsid w:val="00C62142"/>
    <w:rsid w:val="00C636F8"/>
    <w:rsid w:val="00C64A56"/>
    <w:rsid w:val="00C75986"/>
    <w:rsid w:val="00C76AF0"/>
    <w:rsid w:val="00C7731C"/>
    <w:rsid w:val="00C77637"/>
    <w:rsid w:val="00C8085E"/>
    <w:rsid w:val="00C80F33"/>
    <w:rsid w:val="00C81881"/>
    <w:rsid w:val="00C835E3"/>
    <w:rsid w:val="00C84682"/>
    <w:rsid w:val="00C91CB9"/>
    <w:rsid w:val="00C92363"/>
    <w:rsid w:val="00C923C3"/>
    <w:rsid w:val="00C93F66"/>
    <w:rsid w:val="00C95F7F"/>
    <w:rsid w:val="00C96680"/>
    <w:rsid w:val="00CA1035"/>
    <w:rsid w:val="00CA293A"/>
    <w:rsid w:val="00CB3632"/>
    <w:rsid w:val="00CB3CF4"/>
    <w:rsid w:val="00CB3F03"/>
    <w:rsid w:val="00CB539B"/>
    <w:rsid w:val="00CC31FF"/>
    <w:rsid w:val="00CC7AE4"/>
    <w:rsid w:val="00CD0027"/>
    <w:rsid w:val="00CD2390"/>
    <w:rsid w:val="00CD75B6"/>
    <w:rsid w:val="00CE0FD2"/>
    <w:rsid w:val="00CE64B1"/>
    <w:rsid w:val="00CE6E74"/>
    <w:rsid w:val="00CF03A8"/>
    <w:rsid w:val="00CF0557"/>
    <w:rsid w:val="00CF25C4"/>
    <w:rsid w:val="00D03B18"/>
    <w:rsid w:val="00D045B3"/>
    <w:rsid w:val="00D12748"/>
    <w:rsid w:val="00D16BF2"/>
    <w:rsid w:val="00D17402"/>
    <w:rsid w:val="00D22A5E"/>
    <w:rsid w:val="00D22B41"/>
    <w:rsid w:val="00D240B0"/>
    <w:rsid w:val="00D33C23"/>
    <w:rsid w:val="00D37690"/>
    <w:rsid w:val="00D43043"/>
    <w:rsid w:val="00D453E0"/>
    <w:rsid w:val="00D46DC4"/>
    <w:rsid w:val="00D55A7A"/>
    <w:rsid w:val="00D57406"/>
    <w:rsid w:val="00D57D31"/>
    <w:rsid w:val="00D60A71"/>
    <w:rsid w:val="00D61B0F"/>
    <w:rsid w:val="00D61D91"/>
    <w:rsid w:val="00D64917"/>
    <w:rsid w:val="00D64E1E"/>
    <w:rsid w:val="00D71195"/>
    <w:rsid w:val="00D73851"/>
    <w:rsid w:val="00D758E2"/>
    <w:rsid w:val="00D75FF9"/>
    <w:rsid w:val="00D77B9F"/>
    <w:rsid w:val="00D81A8F"/>
    <w:rsid w:val="00D834D0"/>
    <w:rsid w:val="00D87CAE"/>
    <w:rsid w:val="00D95D28"/>
    <w:rsid w:val="00D978A3"/>
    <w:rsid w:val="00DA0BA5"/>
    <w:rsid w:val="00DA1422"/>
    <w:rsid w:val="00DA6F6A"/>
    <w:rsid w:val="00DA6FC3"/>
    <w:rsid w:val="00DB00BC"/>
    <w:rsid w:val="00DB43D1"/>
    <w:rsid w:val="00DB57F3"/>
    <w:rsid w:val="00DC5F8A"/>
    <w:rsid w:val="00DD2C9E"/>
    <w:rsid w:val="00DD32B1"/>
    <w:rsid w:val="00DD345C"/>
    <w:rsid w:val="00DD3A49"/>
    <w:rsid w:val="00DD45DE"/>
    <w:rsid w:val="00DD5202"/>
    <w:rsid w:val="00DE2937"/>
    <w:rsid w:val="00DE47C4"/>
    <w:rsid w:val="00DE5823"/>
    <w:rsid w:val="00DF1139"/>
    <w:rsid w:val="00DF1851"/>
    <w:rsid w:val="00DF3E90"/>
    <w:rsid w:val="00DF768E"/>
    <w:rsid w:val="00E01B45"/>
    <w:rsid w:val="00E020E0"/>
    <w:rsid w:val="00E021E4"/>
    <w:rsid w:val="00E03F52"/>
    <w:rsid w:val="00E07763"/>
    <w:rsid w:val="00E07A78"/>
    <w:rsid w:val="00E114AB"/>
    <w:rsid w:val="00E1351D"/>
    <w:rsid w:val="00E16821"/>
    <w:rsid w:val="00E21841"/>
    <w:rsid w:val="00E23C59"/>
    <w:rsid w:val="00E27937"/>
    <w:rsid w:val="00E32B0C"/>
    <w:rsid w:val="00E35E41"/>
    <w:rsid w:val="00E361B8"/>
    <w:rsid w:val="00E4407C"/>
    <w:rsid w:val="00E45B1E"/>
    <w:rsid w:val="00E5039B"/>
    <w:rsid w:val="00E54671"/>
    <w:rsid w:val="00E553CC"/>
    <w:rsid w:val="00E55565"/>
    <w:rsid w:val="00E563A0"/>
    <w:rsid w:val="00E573CD"/>
    <w:rsid w:val="00E57650"/>
    <w:rsid w:val="00E61F9A"/>
    <w:rsid w:val="00E625E3"/>
    <w:rsid w:val="00E662BC"/>
    <w:rsid w:val="00E6648E"/>
    <w:rsid w:val="00E669B5"/>
    <w:rsid w:val="00E676EE"/>
    <w:rsid w:val="00E71581"/>
    <w:rsid w:val="00E73384"/>
    <w:rsid w:val="00E7437F"/>
    <w:rsid w:val="00E91D95"/>
    <w:rsid w:val="00E96212"/>
    <w:rsid w:val="00E972AC"/>
    <w:rsid w:val="00E9771A"/>
    <w:rsid w:val="00E97A9C"/>
    <w:rsid w:val="00EA0A06"/>
    <w:rsid w:val="00EA20FA"/>
    <w:rsid w:val="00EA2DD1"/>
    <w:rsid w:val="00EA2EB4"/>
    <w:rsid w:val="00EA40B9"/>
    <w:rsid w:val="00EB6569"/>
    <w:rsid w:val="00EB7A91"/>
    <w:rsid w:val="00EC3393"/>
    <w:rsid w:val="00EC6ADE"/>
    <w:rsid w:val="00ED0580"/>
    <w:rsid w:val="00ED115B"/>
    <w:rsid w:val="00ED2826"/>
    <w:rsid w:val="00ED61E0"/>
    <w:rsid w:val="00ED6A3B"/>
    <w:rsid w:val="00ED79DF"/>
    <w:rsid w:val="00EE05FD"/>
    <w:rsid w:val="00EE68C2"/>
    <w:rsid w:val="00EF1BA6"/>
    <w:rsid w:val="00EF23CF"/>
    <w:rsid w:val="00EF2CD0"/>
    <w:rsid w:val="00EF2E92"/>
    <w:rsid w:val="00F0143B"/>
    <w:rsid w:val="00F06321"/>
    <w:rsid w:val="00F07490"/>
    <w:rsid w:val="00F12409"/>
    <w:rsid w:val="00F13800"/>
    <w:rsid w:val="00F151BD"/>
    <w:rsid w:val="00F16ABA"/>
    <w:rsid w:val="00F17AB8"/>
    <w:rsid w:val="00F20804"/>
    <w:rsid w:val="00F24B23"/>
    <w:rsid w:val="00F263D6"/>
    <w:rsid w:val="00F3059C"/>
    <w:rsid w:val="00F317DA"/>
    <w:rsid w:val="00F5197E"/>
    <w:rsid w:val="00F51B58"/>
    <w:rsid w:val="00F55A64"/>
    <w:rsid w:val="00F56C40"/>
    <w:rsid w:val="00F606F0"/>
    <w:rsid w:val="00F61005"/>
    <w:rsid w:val="00F61309"/>
    <w:rsid w:val="00F62671"/>
    <w:rsid w:val="00F85C5E"/>
    <w:rsid w:val="00F85FD9"/>
    <w:rsid w:val="00F942CC"/>
    <w:rsid w:val="00F946D7"/>
    <w:rsid w:val="00F9471B"/>
    <w:rsid w:val="00F95A64"/>
    <w:rsid w:val="00FA42BB"/>
    <w:rsid w:val="00FA7FE8"/>
    <w:rsid w:val="00FB1237"/>
    <w:rsid w:val="00FB275D"/>
    <w:rsid w:val="00FB287E"/>
    <w:rsid w:val="00FB3EA4"/>
    <w:rsid w:val="00FC48BC"/>
    <w:rsid w:val="00FD1377"/>
    <w:rsid w:val="00FD316B"/>
    <w:rsid w:val="00FD5446"/>
    <w:rsid w:val="00FE4240"/>
    <w:rsid w:val="00FE540D"/>
    <w:rsid w:val="00FE5EEA"/>
    <w:rsid w:val="00FF2512"/>
    <w:rsid w:val="00FF73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7208"/>
  <w15:chartTrackingRefBased/>
  <w15:docId w15:val="{85F1C665-0A05-4792-B783-D6E59E11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022"/>
  </w:style>
  <w:style w:type="paragraph" w:styleId="Heading1">
    <w:name w:val="heading 1"/>
    <w:basedOn w:val="Normal"/>
    <w:next w:val="Normal"/>
    <w:link w:val="Heading1Char"/>
    <w:autoRedefine/>
    <w:qFormat/>
    <w:rsid w:val="00ED61E0"/>
    <w:pPr>
      <w:keepNext/>
      <w:spacing w:before="240" w:after="60" w:line="240" w:lineRule="auto"/>
      <w:ind w:firstLine="709"/>
      <w:jc w:val="both"/>
      <w:outlineLvl w:val="0"/>
    </w:pPr>
    <w:rPr>
      <w:rFonts w:ascii="Arial" w:eastAsia="Times New Roman" w:hAnsi="Arial" w:cs="Times New Roman"/>
      <w:b/>
      <w:kern w:val="28"/>
      <w:sz w:val="24"/>
      <w:szCs w:val="20"/>
      <w14:ligatures w14:val="none"/>
    </w:rPr>
  </w:style>
  <w:style w:type="paragraph" w:styleId="Heading2">
    <w:name w:val="heading 2"/>
    <w:basedOn w:val="Normal"/>
    <w:next w:val="Normal"/>
    <w:link w:val="Heading2Char"/>
    <w:uiPriority w:val="9"/>
    <w:semiHidden/>
    <w:unhideWhenUsed/>
    <w:qFormat/>
    <w:rsid w:val="002B7F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2B7F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7F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7F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7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57022"/>
    <w:rPr>
      <w:rFonts w:cs="Times New Roman"/>
      <w:b/>
      <w:bCs/>
    </w:rPr>
  </w:style>
  <w:style w:type="paragraph" w:styleId="ListParagraph">
    <w:name w:val="List Paragraph"/>
    <w:basedOn w:val="Normal"/>
    <w:link w:val="ListParagraphChar"/>
    <w:uiPriority w:val="34"/>
    <w:qFormat/>
    <w:rsid w:val="00B57022"/>
    <w:pPr>
      <w:ind w:left="720"/>
      <w:contextualSpacing/>
    </w:pPr>
  </w:style>
  <w:style w:type="character" w:customStyle="1" w:styleId="ListParagraphChar">
    <w:name w:val="List Paragraph Char"/>
    <w:link w:val="ListParagraph"/>
    <w:uiPriority w:val="34"/>
    <w:rsid w:val="00B57022"/>
  </w:style>
  <w:style w:type="character" w:customStyle="1" w:styleId="Heading1Char">
    <w:name w:val="Heading 1 Char"/>
    <w:basedOn w:val="DefaultParagraphFont"/>
    <w:link w:val="Heading1"/>
    <w:rsid w:val="00ED61E0"/>
    <w:rPr>
      <w:rFonts w:ascii="Arial" w:eastAsia="Times New Roman" w:hAnsi="Arial" w:cs="Times New Roman"/>
      <w:b/>
      <w:kern w:val="28"/>
      <w:sz w:val="24"/>
      <w:szCs w:val="20"/>
      <w14:ligatures w14:val="none"/>
    </w:rPr>
  </w:style>
  <w:style w:type="paragraph" w:styleId="Title">
    <w:name w:val="Title"/>
    <w:basedOn w:val="Normal"/>
    <w:next w:val="Normal"/>
    <w:link w:val="TitleChar"/>
    <w:autoRedefine/>
    <w:qFormat/>
    <w:rsid w:val="001E29B5"/>
    <w:pPr>
      <w:spacing w:after="0" w:line="240" w:lineRule="auto"/>
      <w:ind w:firstLine="709"/>
      <w:contextualSpacing/>
      <w:jc w:val="both"/>
    </w:pPr>
    <w:rPr>
      <w:rFonts w:eastAsiaTheme="majorEastAsia" w:cstheme="majorBidi"/>
      <w:b/>
      <w:spacing w:val="-10"/>
      <w:kern w:val="28"/>
      <w:sz w:val="32"/>
      <w:szCs w:val="56"/>
    </w:rPr>
  </w:style>
  <w:style w:type="character" w:customStyle="1" w:styleId="TitleChar">
    <w:name w:val="Title Char"/>
    <w:basedOn w:val="DefaultParagraphFont"/>
    <w:link w:val="Title"/>
    <w:rsid w:val="001E29B5"/>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semiHidden/>
    <w:rsid w:val="002B7F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7F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7F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7F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7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F41"/>
    <w:rPr>
      <w:rFonts w:eastAsiaTheme="majorEastAsia" w:cstheme="majorBidi"/>
      <w:color w:val="272727" w:themeColor="text1" w:themeTint="D8"/>
    </w:rPr>
  </w:style>
  <w:style w:type="paragraph" w:styleId="Subtitle">
    <w:name w:val="Subtitle"/>
    <w:basedOn w:val="Normal"/>
    <w:next w:val="Normal"/>
    <w:link w:val="SubtitleChar"/>
    <w:uiPriority w:val="11"/>
    <w:qFormat/>
    <w:rsid w:val="002B7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F41"/>
    <w:pPr>
      <w:spacing w:before="160"/>
      <w:jc w:val="center"/>
    </w:pPr>
    <w:rPr>
      <w:i/>
      <w:iCs/>
      <w:color w:val="404040" w:themeColor="text1" w:themeTint="BF"/>
    </w:rPr>
  </w:style>
  <w:style w:type="character" w:customStyle="1" w:styleId="QuoteChar">
    <w:name w:val="Quote Char"/>
    <w:basedOn w:val="DefaultParagraphFont"/>
    <w:link w:val="Quote"/>
    <w:uiPriority w:val="29"/>
    <w:rsid w:val="002B7F41"/>
    <w:rPr>
      <w:i/>
      <w:iCs/>
      <w:color w:val="404040" w:themeColor="text1" w:themeTint="BF"/>
    </w:rPr>
  </w:style>
  <w:style w:type="character" w:styleId="IntenseEmphasis">
    <w:name w:val="Intense Emphasis"/>
    <w:basedOn w:val="DefaultParagraphFont"/>
    <w:uiPriority w:val="21"/>
    <w:qFormat/>
    <w:rsid w:val="002B7F41"/>
    <w:rPr>
      <w:i/>
      <w:iCs/>
      <w:color w:val="2F5496" w:themeColor="accent1" w:themeShade="BF"/>
    </w:rPr>
  </w:style>
  <w:style w:type="paragraph" w:styleId="IntenseQuote">
    <w:name w:val="Intense Quote"/>
    <w:basedOn w:val="Normal"/>
    <w:next w:val="Normal"/>
    <w:link w:val="IntenseQuoteChar"/>
    <w:uiPriority w:val="30"/>
    <w:qFormat/>
    <w:rsid w:val="002B7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7F41"/>
    <w:rPr>
      <w:i/>
      <w:iCs/>
      <w:color w:val="2F5496" w:themeColor="accent1" w:themeShade="BF"/>
    </w:rPr>
  </w:style>
  <w:style w:type="character" w:styleId="IntenseReference">
    <w:name w:val="Intense Reference"/>
    <w:basedOn w:val="DefaultParagraphFont"/>
    <w:uiPriority w:val="32"/>
    <w:qFormat/>
    <w:rsid w:val="002B7F41"/>
    <w:rPr>
      <w:b/>
      <w:bCs/>
      <w:smallCaps/>
      <w:color w:val="2F5496" w:themeColor="accent1" w:themeShade="BF"/>
      <w:spacing w:val="5"/>
    </w:rPr>
  </w:style>
  <w:style w:type="table" w:styleId="TableGrid">
    <w:name w:val="Table Grid"/>
    <w:basedOn w:val="TableNormal"/>
    <w:uiPriority w:val="39"/>
    <w:rsid w:val="00167333"/>
    <w:pPr>
      <w:spacing w:after="0" w:line="240" w:lineRule="auto"/>
      <w:ind w:firstLine="709"/>
      <w:jc w:val="both"/>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2">
    <w:name w:val="Grilă Tabel2"/>
    <w:basedOn w:val="TableNormal"/>
    <w:next w:val="TableGrid"/>
    <w:rsid w:val="00C61BCF"/>
    <w:pPr>
      <w:spacing w:after="0" w:line="240" w:lineRule="auto"/>
      <w:ind w:firstLine="709"/>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33E6A586F794ABE318FF98C80DDBE" ma:contentTypeVersion="3" ma:contentTypeDescription="Creați un document nou." ma:contentTypeScope="" ma:versionID="37b10e6e4fc661d911561b80a7d53378">
  <xsd:schema xmlns:xsd="http://www.w3.org/2001/XMLSchema" xmlns:xs="http://www.w3.org/2001/XMLSchema" xmlns:p="http://schemas.microsoft.com/office/2006/metadata/properties" xmlns:ns2="2192b5f5-555b-409b-90b0-459a66ab5c9d" targetNamespace="http://schemas.microsoft.com/office/2006/metadata/properties" ma:root="true" ma:fieldsID="2a83381779c5a16b35a97752c3918f1b" ns2:_="">
    <xsd:import namespace="2192b5f5-555b-409b-90b0-459a66ab5c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b5f5-555b-409b-90b0-459a66ab5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84A55-2F3C-4A56-8BFE-C227CF5FA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b5f5-555b-409b-90b0-459a66ab5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AB381-1137-41F3-96AB-EF77ED4B49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76791D-9702-41C4-B48C-6AF374655BCE}">
  <ds:schemaRefs>
    <ds:schemaRef ds:uri="http://schemas.microsoft.com/sharepoint/v3/contenttype/forms"/>
  </ds:schemaRefs>
</ds:datastoreItem>
</file>

<file path=customXml/itemProps4.xml><?xml version="1.0" encoding="utf-8"?>
<ds:datastoreItem xmlns:ds="http://schemas.openxmlformats.org/officeDocument/2006/customXml" ds:itemID="{B2646547-1111-4716-B128-FE1640AF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75</Pages>
  <Words>45011</Words>
  <Characters>261067</Characters>
  <Application>Microsoft Office Word</Application>
  <DocSecurity>0</DocSecurity>
  <Lines>2175</Lines>
  <Paragraphs>610</Paragraphs>
  <ScaleCrop>false</ScaleCrop>
  <Company/>
  <LinksUpToDate>false</LinksUpToDate>
  <CharactersWithSpaces>305468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Petrachi</dc:creator>
  <cp:keywords/>
  <dc:description/>
  <cp:lastModifiedBy>Andrei Antofica</cp:lastModifiedBy>
  <cp:revision>15</cp:revision>
  <dcterms:created xsi:type="dcterms:W3CDTF">2026-05-15T05:27:00Z</dcterms:created>
  <dcterms:modified xsi:type="dcterms:W3CDTF">2026-05-15T08:52:00Z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0x010100C5F33E6A586F794ABE318FF98C80DDBE</vt:lpwstr>
  </property>
</Properties>
</file>