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CE86F" w14:textId="77777777" w:rsidR="004E2EA5" w:rsidRPr="00D55A48" w:rsidRDefault="004E2EA5" w:rsidP="004E2EA5">
      <w:pPr>
        <w:spacing w:after="0" w:line="276" w:lineRule="auto"/>
        <w:jc w:val="center"/>
        <w:rPr>
          <w:rFonts w:ascii="Times New Roman" w:eastAsia="Times New Roman" w:hAnsi="Times New Roman"/>
          <w:b/>
          <w:sz w:val="24"/>
          <w:szCs w:val="24"/>
          <w:lang w:eastAsia="ro-RO"/>
        </w:rPr>
      </w:pPr>
      <w:bookmarkStart w:id="0" w:name="_Hlk230688146"/>
      <w:r w:rsidRPr="00D55A48">
        <w:rPr>
          <w:rFonts w:ascii="Times New Roman" w:eastAsia="Times New Roman" w:hAnsi="Times New Roman"/>
          <w:b/>
          <w:sz w:val="24"/>
          <w:szCs w:val="24"/>
          <w:lang w:eastAsia="ro-RO"/>
        </w:rPr>
        <w:t>Tabel comparativ</w:t>
      </w:r>
    </w:p>
    <w:p w14:paraId="45973161" w14:textId="2B415C3F" w:rsidR="007C464E" w:rsidRPr="007C464E" w:rsidRDefault="004E2EA5" w:rsidP="007C464E">
      <w:pPr>
        <w:tabs>
          <w:tab w:val="left" w:pos="884"/>
          <w:tab w:val="left" w:pos="1196"/>
        </w:tabs>
        <w:spacing w:after="0" w:line="276" w:lineRule="auto"/>
        <w:jc w:val="center"/>
        <w:rPr>
          <w:rFonts w:ascii="Times New Roman" w:eastAsia="Times New Roman" w:hAnsi="Times New Roman"/>
          <w:b/>
          <w:bCs/>
          <w:sz w:val="24"/>
          <w:szCs w:val="24"/>
          <w:lang w:eastAsia="ro-RO"/>
        </w:rPr>
      </w:pPr>
      <w:r w:rsidRPr="00D55A48">
        <w:rPr>
          <w:rFonts w:ascii="Times New Roman" w:eastAsia="Times New Roman" w:hAnsi="Times New Roman"/>
          <w:b/>
          <w:sz w:val="24"/>
          <w:szCs w:val="24"/>
          <w:lang w:eastAsia="ro-RO"/>
        </w:rPr>
        <w:t xml:space="preserve">la proiectul </w:t>
      </w:r>
      <w:r w:rsidRPr="00D55A48">
        <w:rPr>
          <w:rFonts w:ascii="Times New Roman" w:eastAsia="Times New Roman" w:hAnsi="Times New Roman"/>
          <w:b/>
          <w:bCs/>
          <w:sz w:val="24"/>
          <w:szCs w:val="24"/>
          <w:lang w:eastAsia="ro-RO"/>
        </w:rPr>
        <w:t xml:space="preserve">Hotărârii Guvernului </w:t>
      </w:r>
      <w:r w:rsidR="007C464E">
        <w:rPr>
          <w:rFonts w:ascii="Times New Roman" w:eastAsia="Times New Roman" w:hAnsi="Times New Roman"/>
          <w:b/>
          <w:bCs/>
          <w:sz w:val="24"/>
          <w:szCs w:val="24"/>
          <w:lang w:eastAsia="ro-RO"/>
        </w:rPr>
        <w:t>c</w:t>
      </w:r>
      <w:r w:rsidR="007C464E" w:rsidRPr="007C464E">
        <w:rPr>
          <w:rFonts w:ascii="Times New Roman" w:eastAsia="Times New Roman" w:hAnsi="Times New Roman"/>
          <w:b/>
          <w:bCs/>
          <w:sz w:val="24"/>
          <w:szCs w:val="24"/>
          <w:lang w:eastAsia="ro-RO"/>
        </w:rPr>
        <w:t>u privire la modificarea unor hotărâri ale Guvernului</w:t>
      </w:r>
      <w:r w:rsidR="007C464E" w:rsidRPr="007C464E">
        <w:rPr>
          <w:rFonts w:ascii="Times New Roman" w:eastAsia="Times New Roman" w:hAnsi="Times New Roman"/>
          <w:b/>
          <w:bCs/>
          <w:sz w:val="24"/>
          <w:szCs w:val="24"/>
          <w:lang w:eastAsia="ro-RO"/>
        </w:rPr>
        <w:cr/>
        <w:t>(privind activitatea micilor producători și ajustarea unor norme referitoare la controalele oficiale)</w:t>
      </w:r>
    </w:p>
    <w:p w14:paraId="1B3C70F2" w14:textId="1FA2DA23" w:rsidR="004E2EA5" w:rsidRPr="00D55A48" w:rsidRDefault="004E2EA5" w:rsidP="007C464E">
      <w:pPr>
        <w:tabs>
          <w:tab w:val="left" w:pos="884"/>
          <w:tab w:val="left" w:pos="1196"/>
        </w:tabs>
        <w:spacing w:after="0" w:line="276" w:lineRule="auto"/>
        <w:jc w:val="center"/>
        <w:rPr>
          <w:rFonts w:ascii="Times New Roman" w:eastAsia="Times New Roman" w:hAnsi="Times New Roman"/>
          <w:sz w:val="24"/>
          <w:szCs w:val="24"/>
          <w:lang w:eastAsia="ro-RO"/>
        </w:rPr>
      </w:pPr>
    </w:p>
    <w:tbl>
      <w:tblPr>
        <w:tblStyle w:val="GridTable1Light"/>
        <w:tblW w:w="14235" w:type="dxa"/>
        <w:tblInd w:w="0" w:type="dxa"/>
        <w:tblLayout w:type="fixed"/>
        <w:tblLook w:val="04A0" w:firstRow="1" w:lastRow="0" w:firstColumn="1" w:lastColumn="0" w:noHBand="0" w:noVBand="1"/>
      </w:tblPr>
      <w:tblGrid>
        <w:gridCol w:w="4599"/>
        <w:gridCol w:w="5159"/>
        <w:gridCol w:w="14"/>
        <w:gridCol w:w="4463"/>
      </w:tblGrid>
      <w:tr w:rsidR="004E2EA5" w:rsidRPr="00D55A48" w14:paraId="532BE910" w14:textId="77777777" w:rsidTr="00846E26">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BA6CAE6" w14:textId="77777777" w:rsidR="004E2EA5" w:rsidRPr="00D55A48" w:rsidRDefault="004E2EA5">
            <w:pPr>
              <w:spacing w:line="276" w:lineRule="auto"/>
              <w:ind w:hanging="114"/>
              <w:jc w:val="both"/>
              <w:rPr>
                <w:rFonts w:ascii="Times New Roman" w:hAnsi="Times New Roman"/>
                <w:sz w:val="24"/>
                <w:szCs w:val="24"/>
              </w:rPr>
            </w:pPr>
            <w:r w:rsidRPr="00D55A48">
              <w:rPr>
                <w:rFonts w:ascii="Times New Roman" w:hAnsi="Times New Roman"/>
                <w:sz w:val="24"/>
                <w:szCs w:val="24"/>
              </w:rPr>
              <w:t>Conținutul normei în vigoare</w:t>
            </w:r>
          </w:p>
        </w:tc>
        <w:tc>
          <w:tcPr>
            <w:tcW w:w="515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8C2AEAD" w14:textId="77777777" w:rsidR="004E2EA5" w:rsidRPr="00D55A48" w:rsidRDefault="004E2EA5">
            <w:pPr>
              <w:spacing w:line="276" w:lineRule="auto"/>
              <w:ind w:left="-1258" w:firstLine="1144"/>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55A48">
              <w:rPr>
                <w:rFonts w:ascii="Times New Roman" w:hAnsi="Times New Roman"/>
                <w:sz w:val="24"/>
                <w:szCs w:val="24"/>
              </w:rPr>
              <w:t>Modificarea propusă</w:t>
            </w:r>
          </w:p>
        </w:tc>
        <w:tc>
          <w:tcPr>
            <w:tcW w:w="4477"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FB3E383" w14:textId="77777777" w:rsidR="004E2EA5" w:rsidRPr="00D55A48" w:rsidRDefault="004E2EA5">
            <w:pPr>
              <w:spacing w:line="276" w:lineRule="auto"/>
              <w:ind w:left="-1258" w:firstLine="1144"/>
              <w:jc w:val="both"/>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55A48">
              <w:rPr>
                <w:rFonts w:ascii="Times New Roman" w:hAnsi="Times New Roman"/>
                <w:sz w:val="24"/>
                <w:szCs w:val="24"/>
              </w:rPr>
              <w:t>Conținutul normei după modificare</w:t>
            </w:r>
          </w:p>
        </w:tc>
      </w:tr>
      <w:tr w:rsidR="00946DC8" w:rsidRPr="00D55A48" w14:paraId="0EDB30AB" w14:textId="77777777" w:rsidTr="00055542">
        <w:trPr>
          <w:trHeight w:val="144"/>
        </w:trPr>
        <w:tc>
          <w:tcPr>
            <w:cnfStyle w:val="001000000000" w:firstRow="0" w:lastRow="0" w:firstColumn="1" w:lastColumn="0" w:oddVBand="0" w:evenVBand="0" w:oddHBand="0" w:evenHBand="0" w:firstRowFirstColumn="0" w:firstRowLastColumn="0" w:lastRowFirstColumn="0" w:lastRowLastColumn="0"/>
            <w:tcW w:w="14235" w:type="dxa"/>
            <w:gridSpan w:val="4"/>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AB55133" w14:textId="77777777" w:rsidR="00B861FE" w:rsidRDefault="00B861FE" w:rsidP="00437F22">
            <w:pPr>
              <w:shd w:val="clear" w:color="auto" w:fill="FFFFFF"/>
              <w:spacing w:line="240" w:lineRule="auto"/>
              <w:jc w:val="both"/>
              <w:rPr>
                <w:rFonts w:ascii="Times New Roman" w:hAnsi="Times New Roman"/>
                <w:b w:val="0"/>
                <w:bCs w:val="0"/>
                <w:sz w:val="24"/>
                <w:szCs w:val="24"/>
              </w:rPr>
            </w:pPr>
          </w:p>
          <w:p w14:paraId="28458A66" w14:textId="553A5AAC" w:rsidR="00946DC8" w:rsidRPr="00946DC8" w:rsidRDefault="00946DC8" w:rsidP="00437F22">
            <w:pPr>
              <w:shd w:val="clear" w:color="auto" w:fill="FFFFFF"/>
              <w:spacing w:line="240" w:lineRule="auto"/>
              <w:jc w:val="both"/>
              <w:rPr>
                <w:rFonts w:ascii="Times New Roman" w:eastAsia="Times New Roman" w:hAnsi="Times New Roman"/>
                <w:sz w:val="24"/>
                <w:szCs w:val="24"/>
                <w:lang w:eastAsia="ro-RO"/>
              </w:rPr>
            </w:pPr>
            <w:r w:rsidRPr="00946DC8">
              <w:rPr>
                <w:rFonts w:ascii="Times New Roman" w:hAnsi="Times New Roman"/>
                <w:sz w:val="24"/>
                <w:szCs w:val="24"/>
              </w:rPr>
              <w:t>Regulamentul sanitar privind aditivii alimentari aprobat prin Hotărârea Guvernului nr.229/2013 (Monitorul Oficial, 2013, nr.69-74 art.283), cu modificările ulterioare</w:t>
            </w:r>
          </w:p>
        </w:tc>
      </w:tr>
      <w:tr w:rsidR="006C788F" w:rsidRPr="00D55A48" w14:paraId="167CDF76"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B8B7E05" w14:textId="69EB9543" w:rsidR="006C788F" w:rsidRPr="00437F22" w:rsidRDefault="00437F22" w:rsidP="005C6396">
            <w:pPr>
              <w:pStyle w:val="ListParagraph"/>
              <w:numPr>
                <w:ilvl w:val="0"/>
                <w:numId w:val="10"/>
              </w:numPr>
              <w:spacing w:line="276" w:lineRule="auto"/>
              <w:ind w:left="22" w:firstLine="284"/>
              <w:jc w:val="both"/>
              <w:rPr>
                <w:rStyle w:val="Strong"/>
                <w:rFonts w:ascii="Times New Roman" w:hAnsi="Times New Roman" w:cs="Times New Roman"/>
                <w:sz w:val="24"/>
                <w:szCs w:val="24"/>
                <w:shd w:val="clear" w:color="auto" w:fill="FFFFFF"/>
              </w:rPr>
            </w:pPr>
            <w:r w:rsidRPr="00437F22">
              <w:rPr>
                <w:rStyle w:val="Strong"/>
                <w:rFonts w:ascii="Times New Roman" w:hAnsi="Times New Roman" w:cs="Times New Roman"/>
                <w:sz w:val="24"/>
                <w:szCs w:val="24"/>
                <w:shd w:val="clear" w:color="auto" w:fill="FFFFFF"/>
              </w:rPr>
              <w:t>Prevedere inexistentă</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0D8AAC7" w14:textId="77777777" w:rsidR="00437F22" w:rsidRPr="00437F22" w:rsidRDefault="00437F22" w:rsidP="00437F22">
            <w:pPr>
              <w:pStyle w:val="tt"/>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b/>
                <w:bCs/>
              </w:rPr>
            </w:pPr>
            <w:r w:rsidRPr="00437F22">
              <w:t>Se completează cu punctul 40</w:t>
            </w:r>
            <w:r w:rsidRPr="00437F22">
              <w:rPr>
                <w:vertAlign w:val="superscript"/>
              </w:rPr>
              <w:t>1</w:t>
            </w:r>
            <w:r w:rsidRPr="00437F22">
              <w:t xml:space="preserve">  cu următorul cuprins:</w:t>
            </w:r>
          </w:p>
          <w:p w14:paraId="116E6979" w14:textId="604D52FA" w:rsidR="006C788F" w:rsidRPr="00437F22" w:rsidRDefault="00437F22" w:rsidP="00437F22">
            <w:pPr>
              <w:shd w:val="clear" w:color="auto" w:fill="FFFFFF"/>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437F22">
              <w:rPr>
                <w:rFonts w:ascii="Times New Roman" w:eastAsia="Times New Roman" w:hAnsi="Times New Roman"/>
                <w:sz w:val="24"/>
                <w:szCs w:val="24"/>
                <w:lang w:eastAsia="ro-RO"/>
              </w:rPr>
              <w:t>”40</w:t>
            </w:r>
            <w:r w:rsidRPr="00437F22">
              <w:rPr>
                <w:rFonts w:ascii="Times New Roman" w:eastAsia="Times New Roman" w:hAnsi="Times New Roman"/>
                <w:sz w:val="24"/>
                <w:szCs w:val="24"/>
                <w:vertAlign w:val="superscript"/>
                <w:lang w:eastAsia="ro-RO"/>
              </w:rPr>
              <w:t>1</w:t>
            </w:r>
            <w:r w:rsidRPr="00437F22">
              <w:rPr>
                <w:rFonts w:ascii="Times New Roman" w:eastAsia="Times New Roman" w:hAnsi="Times New Roman"/>
                <w:sz w:val="24"/>
                <w:szCs w:val="24"/>
                <w:lang w:eastAsia="ro-RO"/>
              </w:rPr>
              <w:t xml:space="preserve">   Ministerul Agriculturii și Industriei Alimentare aprobă recomandări de monitorizare a prezenței aditivilor în produsele alimentare, în vederea colectării de date informaționale pentru evaluarea riscurilor prezentate de acestea în alimente.”</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6588260" w14:textId="77777777" w:rsidR="00437F22" w:rsidRPr="00437F22" w:rsidRDefault="00437F22" w:rsidP="00437F22">
            <w:pPr>
              <w:shd w:val="clear" w:color="auto" w:fill="FFFFFF"/>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437F22">
              <w:rPr>
                <w:rFonts w:ascii="Times New Roman" w:eastAsia="Times New Roman" w:hAnsi="Times New Roman"/>
                <w:sz w:val="24"/>
                <w:szCs w:val="24"/>
                <w:lang w:eastAsia="ro-RO"/>
              </w:rPr>
              <w:t>”40</w:t>
            </w:r>
            <w:r w:rsidRPr="00437F22">
              <w:rPr>
                <w:rFonts w:ascii="Times New Roman" w:eastAsia="Times New Roman" w:hAnsi="Times New Roman"/>
                <w:sz w:val="24"/>
                <w:szCs w:val="24"/>
                <w:vertAlign w:val="superscript"/>
                <w:lang w:eastAsia="ro-RO"/>
              </w:rPr>
              <w:t>1</w:t>
            </w:r>
            <w:r w:rsidRPr="00437F22">
              <w:rPr>
                <w:rFonts w:ascii="Times New Roman" w:eastAsia="Times New Roman" w:hAnsi="Times New Roman"/>
                <w:sz w:val="24"/>
                <w:szCs w:val="24"/>
                <w:lang w:eastAsia="ro-RO"/>
              </w:rPr>
              <w:t xml:space="preserve">   Ministerul Agriculturii și Industriei Alimentare aprobă recomandări de monitorizare a prezenței aditivilor în produsele alimentare, în vederea colectării de date informaționale pentru evaluarea riscurilor prezentate de acestea în alimente.”</w:t>
            </w:r>
          </w:p>
          <w:p w14:paraId="53D110C3" w14:textId="77777777" w:rsidR="006C788F" w:rsidRPr="00437F22" w:rsidRDefault="006C788F" w:rsidP="000C0E6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r w:rsidR="00946DC8" w:rsidRPr="00D55A48" w14:paraId="52332FB3" w14:textId="77777777" w:rsidTr="00E455E0">
        <w:trPr>
          <w:trHeight w:val="144"/>
        </w:trPr>
        <w:tc>
          <w:tcPr>
            <w:cnfStyle w:val="001000000000" w:firstRow="0" w:lastRow="0" w:firstColumn="1" w:lastColumn="0" w:oddVBand="0" w:evenVBand="0" w:oddHBand="0" w:evenHBand="0" w:firstRowFirstColumn="0" w:firstRowLastColumn="0" w:lastRowFirstColumn="0" w:lastRowLastColumn="0"/>
            <w:tcW w:w="14235" w:type="dxa"/>
            <w:gridSpan w:val="4"/>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C84801A" w14:textId="54090A4E" w:rsidR="00946DC8" w:rsidRPr="00946DC8" w:rsidRDefault="00946DC8" w:rsidP="00946DC8">
            <w:pPr>
              <w:pStyle w:val="ListParagraph"/>
              <w:spacing w:line="276" w:lineRule="auto"/>
              <w:jc w:val="both"/>
              <w:rPr>
                <w:rFonts w:ascii="Times New Roman" w:eastAsia="Times New Roman" w:hAnsi="Times New Roman"/>
                <w:b w:val="0"/>
                <w:bCs w:val="0"/>
                <w:color w:val="FF0000"/>
                <w:sz w:val="24"/>
                <w:szCs w:val="24"/>
                <w:lang w:eastAsia="ro-RO"/>
              </w:rPr>
            </w:pPr>
            <w:r w:rsidRPr="00946DC8">
              <w:rPr>
                <w:rFonts w:ascii="Times New Roman" w:eastAsia="Times New Roman" w:hAnsi="Times New Roman"/>
                <w:sz w:val="24"/>
                <w:szCs w:val="24"/>
                <w:lang w:eastAsia="ro-RO"/>
              </w:rPr>
              <w:t>Hotărârea Guvernului nr. 662/2024 pentru stabilirea unor norme detaliate referitoare la  cerințele minime privind posturile de control și posturile de control la frontieră  (Monitorul Oficial al Republicii Moldova, 2024,  nr. 434-436, art. 817)</w:t>
            </w:r>
          </w:p>
        </w:tc>
      </w:tr>
      <w:tr w:rsidR="00946DC8" w:rsidRPr="00D55A48" w14:paraId="40205D74"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BE9453D" w14:textId="04A788C1" w:rsidR="00946DC8" w:rsidRPr="00946DC8" w:rsidRDefault="00946DC8" w:rsidP="00946DC8">
            <w:pPr>
              <w:pStyle w:val="ListParagraph"/>
              <w:numPr>
                <w:ilvl w:val="0"/>
                <w:numId w:val="10"/>
              </w:numPr>
              <w:spacing w:line="240" w:lineRule="auto"/>
              <w:ind w:left="33" w:firstLine="327"/>
              <w:jc w:val="both"/>
              <w:rPr>
                <w:rFonts w:ascii="Times New Roman" w:eastAsia="Times New Roman" w:hAnsi="Times New Roman"/>
                <w:b w:val="0"/>
                <w:bCs w:val="0"/>
                <w:sz w:val="24"/>
                <w:szCs w:val="24"/>
                <w:lang w:eastAsia="ro-RO"/>
              </w:rPr>
            </w:pPr>
            <w:r w:rsidRPr="00946DC8">
              <w:rPr>
                <w:rFonts w:ascii="Times New Roman" w:eastAsia="Times New Roman" w:hAnsi="Times New Roman"/>
                <w:b w:val="0"/>
                <w:bCs w:val="0"/>
                <w:sz w:val="24"/>
                <w:szCs w:val="24"/>
                <w:lang w:eastAsia="ro-RO"/>
              </w:rPr>
              <w:t>Prezenta hotărâre intră în vigoare la data de 8 mai 2026.</w:t>
            </w:r>
          </w:p>
          <w:p w14:paraId="0AF13731" w14:textId="0A52D8F2" w:rsidR="00946DC8" w:rsidRPr="00946DC8" w:rsidRDefault="00946DC8" w:rsidP="00946DC8">
            <w:pPr>
              <w:spacing w:line="240" w:lineRule="auto"/>
              <w:ind w:firstLine="22"/>
              <w:jc w:val="both"/>
              <w:rPr>
                <w:rStyle w:val="Strong"/>
                <w:rFonts w:ascii="Times New Roman" w:hAnsi="Times New Roman"/>
                <w:color w:val="FF0000"/>
                <w:sz w:val="24"/>
                <w:szCs w:val="24"/>
                <w:shd w:val="clear" w:color="auto" w:fill="FFFFFF"/>
              </w:rPr>
            </w:pP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66F0229" w14:textId="77777777" w:rsidR="00946DC8" w:rsidRPr="00946DC8" w:rsidRDefault="00946DC8" w:rsidP="00946DC8">
            <w:pPr>
              <w:shd w:val="clear" w:color="auto" w:fill="FDFCFA"/>
              <w:spacing w:line="25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946DC8">
              <w:rPr>
                <w:rFonts w:ascii="Times New Roman" w:eastAsia="Times New Roman" w:hAnsi="Times New Roman"/>
                <w:sz w:val="24"/>
                <w:szCs w:val="24"/>
                <w:lang w:eastAsia="ro-RO"/>
              </w:rPr>
              <w:t>Punctul 2 va avea următorul cuprins:</w:t>
            </w:r>
          </w:p>
          <w:p w14:paraId="62DF0D3E" w14:textId="38761035" w:rsidR="00946DC8" w:rsidRPr="00946DC8" w:rsidRDefault="00946DC8" w:rsidP="00946DC8">
            <w:pPr>
              <w:shd w:val="clear" w:color="auto" w:fill="FDFCFA"/>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FF0000"/>
                <w:sz w:val="24"/>
                <w:szCs w:val="24"/>
                <w:lang w:eastAsia="ro-RO"/>
              </w:rPr>
            </w:pPr>
            <w:r w:rsidRPr="00946DC8">
              <w:rPr>
                <w:rFonts w:ascii="Times New Roman" w:eastAsia="Times New Roman" w:hAnsi="Times New Roman"/>
                <w:sz w:val="24"/>
                <w:szCs w:val="24"/>
                <w:lang w:val="en-US" w:eastAsia="ro-RO"/>
              </w:rPr>
              <w:t>„</w:t>
            </w:r>
            <w:r w:rsidRPr="00946DC8">
              <w:rPr>
                <w:rFonts w:ascii="Times New Roman" w:eastAsia="Times New Roman" w:hAnsi="Times New Roman"/>
                <w:b/>
                <w:bCs/>
                <w:sz w:val="24"/>
                <w:szCs w:val="24"/>
                <w:lang w:val="en-US" w:eastAsia="ro-RO"/>
              </w:rPr>
              <w:t>2.</w:t>
            </w:r>
            <w:r w:rsidRPr="00946DC8">
              <w:rPr>
                <w:rFonts w:ascii="Times New Roman" w:eastAsia="Times New Roman" w:hAnsi="Times New Roman"/>
                <w:sz w:val="24"/>
                <w:szCs w:val="24"/>
                <w:lang w:val="en-US" w:eastAsia="ro-RO"/>
              </w:rPr>
              <w:t> </w:t>
            </w:r>
            <w:proofErr w:type="spellStart"/>
            <w:r w:rsidRPr="00946DC8">
              <w:rPr>
                <w:rFonts w:ascii="Times New Roman" w:eastAsia="Times New Roman" w:hAnsi="Times New Roman"/>
                <w:sz w:val="24"/>
                <w:szCs w:val="24"/>
                <w:lang w:val="en-US" w:eastAsia="ro-RO"/>
              </w:rPr>
              <w:t>Prezenta</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hotărâre</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intră</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în</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vigoare</w:t>
            </w:r>
            <w:proofErr w:type="spellEnd"/>
            <w:r w:rsidRPr="00946DC8">
              <w:rPr>
                <w:rFonts w:ascii="Times New Roman" w:eastAsia="Times New Roman" w:hAnsi="Times New Roman"/>
                <w:sz w:val="24"/>
                <w:szCs w:val="24"/>
                <w:lang w:val="en-US" w:eastAsia="ro-RO"/>
              </w:rPr>
              <w:t xml:space="preserve"> la data </w:t>
            </w:r>
            <w:proofErr w:type="spellStart"/>
            <w:r w:rsidRPr="00946DC8">
              <w:rPr>
                <w:rFonts w:ascii="Times New Roman" w:eastAsia="Times New Roman" w:hAnsi="Times New Roman"/>
                <w:sz w:val="24"/>
                <w:szCs w:val="24"/>
                <w:lang w:val="en-US" w:eastAsia="ro-RO"/>
              </w:rPr>
              <w:t>intrării</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în</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vigoare</w:t>
            </w:r>
            <w:proofErr w:type="spellEnd"/>
            <w:r w:rsidRPr="00946DC8">
              <w:rPr>
                <w:rFonts w:ascii="Times New Roman" w:eastAsia="Times New Roman" w:hAnsi="Times New Roman"/>
                <w:sz w:val="24"/>
                <w:szCs w:val="24"/>
                <w:lang w:val="en-US" w:eastAsia="ro-RO"/>
              </w:rPr>
              <w:t xml:space="preserve"> a </w:t>
            </w:r>
            <w:proofErr w:type="spellStart"/>
            <w:r w:rsidRPr="00946DC8">
              <w:rPr>
                <w:rFonts w:ascii="Times New Roman" w:eastAsia="Times New Roman" w:hAnsi="Times New Roman"/>
                <w:sz w:val="24"/>
                <w:szCs w:val="24"/>
                <w:lang w:val="en-US" w:eastAsia="ro-RO"/>
              </w:rPr>
              <w:t>Legii</w:t>
            </w:r>
            <w:proofErr w:type="spellEnd"/>
            <w:r w:rsidRPr="00946DC8">
              <w:rPr>
                <w:rFonts w:ascii="Times New Roman" w:eastAsia="Times New Roman" w:hAnsi="Times New Roman"/>
                <w:sz w:val="24"/>
                <w:szCs w:val="24"/>
                <w:lang w:val="en-US" w:eastAsia="ro-RO"/>
              </w:rPr>
              <w:t xml:space="preserve"> nr. 82/2024 </w:t>
            </w:r>
            <w:proofErr w:type="spellStart"/>
            <w:r w:rsidRPr="00946DC8">
              <w:rPr>
                <w:rFonts w:ascii="Times New Roman" w:eastAsia="Times New Roman" w:hAnsi="Times New Roman"/>
                <w:sz w:val="24"/>
                <w:szCs w:val="24"/>
                <w:lang w:val="en-US" w:eastAsia="ro-RO"/>
              </w:rPr>
              <w:t>privind</w:t>
            </w:r>
            <w:proofErr w:type="spellEnd"/>
            <w:r w:rsidRPr="00946DC8">
              <w:rPr>
                <w:rFonts w:ascii="Times New Roman" w:eastAsia="Times New Roman" w:hAnsi="Times New Roman"/>
                <w:sz w:val="24"/>
                <w:szCs w:val="24"/>
                <w:lang w:val="en-US" w:eastAsia="ro-RO"/>
              </w:rPr>
              <w:t xml:space="preserve"> </w:t>
            </w:r>
            <w:r w:rsidRPr="00946DC8">
              <w:rPr>
                <w:rFonts w:ascii="Times New Roman" w:eastAsia="Times New Roman" w:hAnsi="Times New Roman"/>
                <w:sz w:val="24"/>
                <w:szCs w:val="24"/>
                <w:lang w:eastAsia="ro-RO"/>
              </w:rPr>
              <w:t xml:space="preserve">controalele oficiale </w:t>
            </w:r>
            <w:proofErr w:type="spellStart"/>
            <w:r w:rsidRPr="00946DC8">
              <w:rPr>
                <w:rFonts w:ascii="Times New Roman" w:eastAsia="Times New Roman" w:hAnsi="Times New Roman"/>
                <w:sz w:val="24"/>
                <w:szCs w:val="24"/>
                <w:lang w:val="en-US" w:eastAsia="ro-RO"/>
              </w:rPr>
              <w:t>în</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domeniul</w:t>
            </w:r>
            <w:proofErr w:type="spellEnd"/>
            <w:r w:rsidRPr="00946DC8">
              <w:rPr>
                <w:rFonts w:ascii="Times New Roman" w:eastAsia="Times New Roman" w:hAnsi="Times New Roman"/>
                <w:sz w:val="24"/>
                <w:szCs w:val="24"/>
                <w:lang w:val="en-US" w:eastAsia="ro-RO"/>
              </w:rPr>
              <w:t xml:space="preserve"> </w:t>
            </w:r>
            <w:proofErr w:type="spellStart"/>
            <w:r w:rsidRPr="00946DC8">
              <w:rPr>
                <w:rFonts w:ascii="Times New Roman" w:eastAsia="Times New Roman" w:hAnsi="Times New Roman"/>
                <w:sz w:val="24"/>
                <w:szCs w:val="24"/>
                <w:lang w:val="en-US" w:eastAsia="ro-RO"/>
              </w:rPr>
              <w:t>agroalimentar</w:t>
            </w:r>
            <w:proofErr w:type="spellEnd"/>
            <w:r w:rsidRPr="00946DC8">
              <w:rPr>
                <w:rFonts w:ascii="Times New Roman" w:eastAsia="Times New Roman" w:hAnsi="Times New Roman"/>
                <w:sz w:val="24"/>
                <w:szCs w:val="24"/>
                <w:lang w:val="en-US" w:eastAsia="ro-RO"/>
              </w:rPr>
              <w:t>.”</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5E62927" w14:textId="77777777" w:rsidR="00A459BC" w:rsidRPr="00A459BC" w:rsidRDefault="00A459BC" w:rsidP="00A459BC">
            <w:pPr>
              <w:shd w:val="clear" w:color="auto" w:fill="FDFCFA"/>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A459BC">
              <w:rPr>
                <w:rFonts w:ascii="Times New Roman" w:eastAsia="Times New Roman" w:hAnsi="Times New Roman"/>
                <w:sz w:val="24"/>
                <w:szCs w:val="24"/>
                <w:lang w:val="en-US" w:eastAsia="ro-RO"/>
              </w:rPr>
              <w:t>„</w:t>
            </w:r>
            <w:r w:rsidRPr="00A459BC">
              <w:rPr>
                <w:rFonts w:ascii="Times New Roman" w:eastAsia="Times New Roman" w:hAnsi="Times New Roman"/>
                <w:b/>
                <w:bCs/>
                <w:sz w:val="24"/>
                <w:szCs w:val="24"/>
                <w:lang w:val="en-US" w:eastAsia="ro-RO"/>
              </w:rPr>
              <w:t>2.</w:t>
            </w:r>
            <w:r w:rsidRPr="00A459BC">
              <w:rPr>
                <w:rFonts w:ascii="Times New Roman" w:eastAsia="Times New Roman" w:hAnsi="Times New Roman"/>
                <w:sz w:val="24"/>
                <w:szCs w:val="24"/>
                <w:lang w:val="en-US" w:eastAsia="ro-RO"/>
              </w:rPr>
              <w:t> </w:t>
            </w:r>
            <w:proofErr w:type="spellStart"/>
            <w:r w:rsidRPr="00A459BC">
              <w:rPr>
                <w:rFonts w:ascii="Times New Roman" w:eastAsia="Times New Roman" w:hAnsi="Times New Roman"/>
                <w:sz w:val="24"/>
                <w:szCs w:val="24"/>
                <w:lang w:val="en-US" w:eastAsia="ro-RO"/>
              </w:rPr>
              <w:t>Prezenta</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hotărâre</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intră</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în</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vigoare</w:t>
            </w:r>
            <w:proofErr w:type="spellEnd"/>
            <w:r w:rsidRPr="00A459BC">
              <w:rPr>
                <w:rFonts w:ascii="Times New Roman" w:eastAsia="Times New Roman" w:hAnsi="Times New Roman"/>
                <w:sz w:val="24"/>
                <w:szCs w:val="24"/>
                <w:lang w:val="en-US" w:eastAsia="ro-RO"/>
              </w:rPr>
              <w:t xml:space="preserve"> la data </w:t>
            </w:r>
            <w:proofErr w:type="spellStart"/>
            <w:r w:rsidRPr="00A459BC">
              <w:rPr>
                <w:rFonts w:ascii="Times New Roman" w:eastAsia="Times New Roman" w:hAnsi="Times New Roman"/>
                <w:sz w:val="24"/>
                <w:szCs w:val="24"/>
                <w:lang w:val="en-US" w:eastAsia="ro-RO"/>
              </w:rPr>
              <w:t>intrării</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în</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vigoare</w:t>
            </w:r>
            <w:proofErr w:type="spellEnd"/>
            <w:r w:rsidRPr="00A459BC">
              <w:rPr>
                <w:rFonts w:ascii="Times New Roman" w:eastAsia="Times New Roman" w:hAnsi="Times New Roman"/>
                <w:sz w:val="24"/>
                <w:szCs w:val="24"/>
                <w:lang w:val="en-US" w:eastAsia="ro-RO"/>
              </w:rPr>
              <w:t xml:space="preserve"> a </w:t>
            </w:r>
            <w:proofErr w:type="spellStart"/>
            <w:r w:rsidRPr="00A459BC">
              <w:rPr>
                <w:rFonts w:ascii="Times New Roman" w:eastAsia="Times New Roman" w:hAnsi="Times New Roman"/>
                <w:sz w:val="24"/>
                <w:szCs w:val="24"/>
                <w:lang w:val="en-US" w:eastAsia="ro-RO"/>
              </w:rPr>
              <w:t>Legii</w:t>
            </w:r>
            <w:proofErr w:type="spellEnd"/>
            <w:r w:rsidRPr="00A459BC">
              <w:rPr>
                <w:rFonts w:ascii="Times New Roman" w:eastAsia="Times New Roman" w:hAnsi="Times New Roman"/>
                <w:sz w:val="24"/>
                <w:szCs w:val="24"/>
                <w:lang w:val="en-US" w:eastAsia="ro-RO"/>
              </w:rPr>
              <w:t xml:space="preserve"> nr. 82/2024 </w:t>
            </w:r>
            <w:proofErr w:type="spellStart"/>
            <w:r w:rsidRPr="00A459BC">
              <w:rPr>
                <w:rFonts w:ascii="Times New Roman" w:eastAsia="Times New Roman" w:hAnsi="Times New Roman"/>
                <w:sz w:val="24"/>
                <w:szCs w:val="24"/>
                <w:lang w:val="en-US" w:eastAsia="ro-RO"/>
              </w:rPr>
              <w:t>privind</w:t>
            </w:r>
            <w:proofErr w:type="spellEnd"/>
            <w:r w:rsidRPr="00A459BC">
              <w:rPr>
                <w:rFonts w:ascii="Times New Roman" w:eastAsia="Times New Roman" w:hAnsi="Times New Roman"/>
                <w:sz w:val="24"/>
                <w:szCs w:val="24"/>
                <w:lang w:val="en-US" w:eastAsia="ro-RO"/>
              </w:rPr>
              <w:t xml:space="preserve"> </w:t>
            </w:r>
            <w:r w:rsidRPr="00A459BC">
              <w:rPr>
                <w:rFonts w:ascii="Times New Roman" w:eastAsia="Times New Roman" w:hAnsi="Times New Roman"/>
                <w:sz w:val="24"/>
                <w:szCs w:val="24"/>
                <w:lang w:eastAsia="ro-RO"/>
              </w:rPr>
              <w:t xml:space="preserve">controalele oficiale </w:t>
            </w:r>
            <w:proofErr w:type="spellStart"/>
            <w:r w:rsidRPr="00A459BC">
              <w:rPr>
                <w:rFonts w:ascii="Times New Roman" w:eastAsia="Times New Roman" w:hAnsi="Times New Roman"/>
                <w:sz w:val="24"/>
                <w:szCs w:val="24"/>
                <w:lang w:val="en-US" w:eastAsia="ro-RO"/>
              </w:rPr>
              <w:t>în</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domeniul</w:t>
            </w:r>
            <w:proofErr w:type="spellEnd"/>
            <w:r w:rsidRPr="00A459BC">
              <w:rPr>
                <w:rFonts w:ascii="Times New Roman" w:eastAsia="Times New Roman" w:hAnsi="Times New Roman"/>
                <w:sz w:val="24"/>
                <w:szCs w:val="24"/>
                <w:lang w:val="en-US" w:eastAsia="ro-RO"/>
              </w:rPr>
              <w:t xml:space="preserve"> </w:t>
            </w:r>
            <w:proofErr w:type="spellStart"/>
            <w:r w:rsidRPr="00A459BC">
              <w:rPr>
                <w:rFonts w:ascii="Times New Roman" w:eastAsia="Times New Roman" w:hAnsi="Times New Roman"/>
                <w:sz w:val="24"/>
                <w:szCs w:val="24"/>
                <w:lang w:val="en-US" w:eastAsia="ro-RO"/>
              </w:rPr>
              <w:t>agroalimentar</w:t>
            </w:r>
            <w:proofErr w:type="spellEnd"/>
            <w:r w:rsidRPr="00A459BC">
              <w:rPr>
                <w:rFonts w:ascii="Times New Roman" w:eastAsia="Times New Roman" w:hAnsi="Times New Roman"/>
                <w:sz w:val="24"/>
                <w:szCs w:val="24"/>
                <w:lang w:val="en-US" w:eastAsia="ro-RO"/>
              </w:rPr>
              <w:t>.”</w:t>
            </w:r>
          </w:p>
          <w:p w14:paraId="220BF771" w14:textId="77777777" w:rsidR="00946DC8" w:rsidRPr="006C788F" w:rsidRDefault="00946DC8" w:rsidP="000C0E6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p>
        </w:tc>
      </w:tr>
      <w:tr w:rsidR="000478A5" w:rsidRPr="00D55A48" w14:paraId="36EC8F1C" w14:textId="77777777" w:rsidTr="00390CED">
        <w:trPr>
          <w:trHeight w:val="144"/>
        </w:trPr>
        <w:tc>
          <w:tcPr>
            <w:cnfStyle w:val="001000000000" w:firstRow="0" w:lastRow="0" w:firstColumn="1" w:lastColumn="0" w:oddVBand="0" w:evenVBand="0" w:oddHBand="0" w:evenHBand="0" w:firstRowFirstColumn="0" w:firstRowLastColumn="0" w:lastRowFirstColumn="0" w:lastRowLastColumn="0"/>
            <w:tcW w:w="14235" w:type="dxa"/>
            <w:gridSpan w:val="4"/>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829CEBA" w14:textId="1502B623" w:rsidR="000478A5" w:rsidRPr="000478A5" w:rsidRDefault="000478A5" w:rsidP="000478A5">
            <w:pPr>
              <w:pStyle w:val="cb"/>
              <w:shd w:val="clear" w:color="auto" w:fill="FFFFFF"/>
              <w:spacing w:before="0" w:beforeAutospacing="0" w:after="0" w:afterAutospacing="0" w:line="276" w:lineRule="auto"/>
              <w:ind w:left="720"/>
              <w:rPr>
                <w:b w:val="0"/>
                <w:bCs w:val="0"/>
                <w:color w:val="FF0000"/>
              </w:rPr>
            </w:pPr>
            <w:r w:rsidRPr="000478A5">
              <w:t>Hotărârea Guvernului nr. 762/2024 cu privire la stabilirea frecvenței uniforme a controalelor oficiale asupra animalelor și a bunurilor care intră în Republica Moldova (Monitorul Oficial al Republicii Moldova, 2024, nr. 529-532, art. 957 ,)</w:t>
            </w:r>
          </w:p>
        </w:tc>
      </w:tr>
      <w:tr w:rsidR="000478A5" w:rsidRPr="00D55A48" w14:paraId="34DAA467"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39535A0" w14:textId="4E827AFB" w:rsidR="00BB71B8" w:rsidRPr="00BB71B8" w:rsidRDefault="00BB71B8" w:rsidP="00BB71B8">
            <w:pPr>
              <w:pStyle w:val="ListParagraph"/>
              <w:numPr>
                <w:ilvl w:val="0"/>
                <w:numId w:val="10"/>
              </w:numPr>
              <w:spacing w:line="240" w:lineRule="auto"/>
              <w:ind w:left="33" w:firstLine="327"/>
              <w:jc w:val="both"/>
              <w:rPr>
                <w:rFonts w:ascii="Times New Roman" w:eastAsia="Times New Roman" w:hAnsi="Times New Roman"/>
                <w:b w:val="0"/>
                <w:bCs w:val="0"/>
                <w:sz w:val="24"/>
                <w:szCs w:val="24"/>
                <w:lang w:eastAsia="ro-RO"/>
              </w:rPr>
            </w:pPr>
            <w:r w:rsidRPr="00BB71B8">
              <w:rPr>
                <w:rFonts w:ascii="Times New Roman" w:eastAsia="Times New Roman" w:hAnsi="Times New Roman"/>
                <w:b w:val="0"/>
                <w:bCs w:val="0"/>
                <w:sz w:val="24"/>
                <w:szCs w:val="24"/>
                <w:lang w:eastAsia="ro-RO"/>
              </w:rPr>
              <w:t>Prezenta hotărâre intră în vigoare la data de 8 mai 2026.</w:t>
            </w:r>
          </w:p>
          <w:p w14:paraId="044544F3" w14:textId="77777777" w:rsidR="000478A5" w:rsidRPr="00BB71B8" w:rsidRDefault="000478A5" w:rsidP="00BB71B8">
            <w:pPr>
              <w:spacing w:line="276" w:lineRule="auto"/>
              <w:jc w:val="both"/>
              <w:rPr>
                <w:rStyle w:val="Strong"/>
                <w:rFonts w:ascii="Times New Roman" w:hAnsi="Times New Roman"/>
                <w:color w:val="FF0000"/>
                <w:sz w:val="24"/>
                <w:szCs w:val="24"/>
                <w:shd w:val="clear" w:color="auto" w:fill="FFFFFF"/>
              </w:rPr>
            </w:pP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7AE581B" w14:textId="77777777" w:rsidR="003B5B98" w:rsidRPr="003B5B98" w:rsidRDefault="003B5B98" w:rsidP="003B5B98">
            <w:pPr>
              <w:shd w:val="clear" w:color="auto" w:fill="FDFCFA"/>
              <w:spacing w:line="25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3B5B98">
              <w:rPr>
                <w:rFonts w:ascii="Times New Roman" w:eastAsia="Times New Roman" w:hAnsi="Times New Roman"/>
                <w:sz w:val="24"/>
                <w:szCs w:val="24"/>
                <w:lang w:eastAsia="ro-RO"/>
              </w:rPr>
              <w:t>Punctul 3 va avea următorul cuprins:</w:t>
            </w:r>
          </w:p>
          <w:p w14:paraId="7072C995" w14:textId="55F75F72" w:rsidR="000478A5" w:rsidRPr="003B5B98" w:rsidRDefault="003B5B98" w:rsidP="003B5B98">
            <w:pPr>
              <w:shd w:val="clear" w:color="auto" w:fill="FDFCFA"/>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FF0000"/>
                <w:sz w:val="24"/>
                <w:szCs w:val="24"/>
                <w:lang w:eastAsia="ro-RO"/>
              </w:rPr>
            </w:pPr>
            <w:r w:rsidRPr="003B5B98">
              <w:rPr>
                <w:rFonts w:ascii="Times New Roman" w:eastAsia="Times New Roman" w:hAnsi="Times New Roman"/>
                <w:sz w:val="24"/>
                <w:szCs w:val="24"/>
                <w:lang w:val="en-US" w:eastAsia="ro-RO"/>
              </w:rPr>
              <w:lastRenderedPageBreak/>
              <w:t>„</w:t>
            </w:r>
            <w:r w:rsidRPr="003B5B98">
              <w:rPr>
                <w:rFonts w:ascii="Times New Roman" w:eastAsia="Times New Roman" w:hAnsi="Times New Roman"/>
                <w:b/>
                <w:bCs/>
                <w:sz w:val="24"/>
                <w:szCs w:val="24"/>
                <w:lang w:val="en-US" w:eastAsia="ro-RO"/>
              </w:rPr>
              <w:t>3.</w:t>
            </w:r>
            <w:r w:rsidRPr="003B5B98">
              <w:rPr>
                <w:rFonts w:ascii="Times New Roman" w:eastAsia="Times New Roman" w:hAnsi="Times New Roman"/>
                <w:sz w:val="24"/>
                <w:szCs w:val="24"/>
                <w:lang w:val="en-US" w:eastAsia="ro-RO"/>
              </w:rPr>
              <w:t> </w:t>
            </w:r>
            <w:proofErr w:type="spellStart"/>
            <w:r w:rsidRPr="003B5B98">
              <w:rPr>
                <w:rFonts w:ascii="Times New Roman" w:eastAsia="Times New Roman" w:hAnsi="Times New Roman"/>
                <w:sz w:val="24"/>
                <w:szCs w:val="24"/>
                <w:lang w:val="en-US" w:eastAsia="ro-RO"/>
              </w:rPr>
              <w:t>Prezenta</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hotărâre</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intră</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în</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vigoare</w:t>
            </w:r>
            <w:proofErr w:type="spellEnd"/>
            <w:r w:rsidRPr="003B5B98">
              <w:rPr>
                <w:rFonts w:ascii="Times New Roman" w:eastAsia="Times New Roman" w:hAnsi="Times New Roman"/>
                <w:sz w:val="24"/>
                <w:szCs w:val="24"/>
                <w:lang w:val="en-US" w:eastAsia="ro-RO"/>
              </w:rPr>
              <w:t xml:space="preserve"> la data </w:t>
            </w:r>
            <w:proofErr w:type="spellStart"/>
            <w:r w:rsidRPr="003B5B98">
              <w:rPr>
                <w:rFonts w:ascii="Times New Roman" w:eastAsia="Times New Roman" w:hAnsi="Times New Roman"/>
                <w:sz w:val="24"/>
                <w:szCs w:val="24"/>
                <w:lang w:val="en-US" w:eastAsia="ro-RO"/>
              </w:rPr>
              <w:t>intrării</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în</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vigoare</w:t>
            </w:r>
            <w:proofErr w:type="spellEnd"/>
            <w:r w:rsidRPr="003B5B98">
              <w:rPr>
                <w:rFonts w:ascii="Times New Roman" w:eastAsia="Times New Roman" w:hAnsi="Times New Roman"/>
                <w:sz w:val="24"/>
                <w:szCs w:val="24"/>
                <w:lang w:val="en-US" w:eastAsia="ro-RO"/>
              </w:rPr>
              <w:t xml:space="preserve"> a </w:t>
            </w:r>
            <w:proofErr w:type="spellStart"/>
            <w:r w:rsidRPr="003B5B98">
              <w:rPr>
                <w:rFonts w:ascii="Times New Roman" w:eastAsia="Times New Roman" w:hAnsi="Times New Roman"/>
                <w:sz w:val="24"/>
                <w:szCs w:val="24"/>
                <w:lang w:val="en-US" w:eastAsia="ro-RO"/>
              </w:rPr>
              <w:t>Legii</w:t>
            </w:r>
            <w:proofErr w:type="spellEnd"/>
            <w:r w:rsidRPr="003B5B98">
              <w:rPr>
                <w:rFonts w:ascii="Times New Roman" w:eastAsia="Times New Roman" w:hAnsi="Times New Roman"/>
                <w:sz w:val="24"/>
                <w:szCs w:val="24"/>
                <w:lang w:val="en-US" w:eastAsia="ro-RO"/>
              </w:rPr>
              <w:t xml:space="preserve"> nr. 82/2024 </w:t>
            </w:r>
            <w:proofErr w:type="spellStart"/>
            <w:r w:rsidRPr="003B5B98">
              <w:rPr>
                <w:rFonts w:ascii="Times New Roman" w:eastAsia="Times New Roman" w:hAnsi="Times New Roman"/>
                <w:sz w:val="24"/>
                <w:szCs w:val="24"/>
                <w:lang w:val="en-US" w:eastAsia="ro-RO"/>
              </w:rPr>
              <w:t>privind</w:t>
            </w:r>
            <w:proofErr w:type="spellEnd"/>
            <w:r w:rsidRPr="003B5B98">
              <w:rPr>
                <w:rFonts w:ascii="Times New Roman" w:eastAsia="Times New Roman" w:hAnsi="Times New Roman"/>
                <w:sz w:val="24"/>
                <w:szCs w:val="24"/>
                <w:lang w:val="en-US" w:eastAsia="ro-RO"/>
              </w:rPr>
              <w:t xml:space="preserve"> </w:t>
            </w:r>
            <w:r w:rsidRPr="003B5B98">
              <w:rPr>
                <w:rFonts w:ascii="Times New Roman" w:eastAsia="Times New Roman" w:hAnsi="Times New Roman"/>
                <w:sz w:val="24"/>
                <w:szCs w:val="24"/>
                <w:lang w:eastAsia="ro-RO"/>
              </w:rPr>
              <w:t xml:space="preserve">controalele oficiale </w:t>
            </w:r>
            <w:proofErr w:type="spellStart"/>
            <w:r w:rsidRPr="003B5B98">
              <w:rPr>
                <w:rFonts w:ascii="Times New Roman" w:eastAsia="Times New Roman" w:hAnsi="Times New Roman"/>
                <w:sz w:val="24"/>
                <w:szCs w:val="24"/>
                <w:lang w:val="en-US" w:eastAsia="ro-RO"/>
              </w:rPr>
              <w:t>în</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domeniul</w:t>
            </w:r>
            <w:proofErr w:type="spellEnd"/>
            <w:r w:rsidRPr="003B5B98">
              <w:rPr>
                <w:rFonts w:ascii="Times New Roman" w:eastAsia="Times New Roman" w:hAnsi="Times New Roman"/>
                <w:sz w:val="24"/>
                <w:szCs w:val="24"/>
                <w:lang w:val="en-US" w:eastAsia="ro-RO"/>
              </w:rPr>
              <w:t xml:space="preserve"> </w:t>
            </w:r>
            <w:proofErr w:type="spellStart"/>
            <w:r w:rsidRPr="003B5B98">
              <w:rPr>
                <w:rFonts w:ascii="Times New Roman" w:eastAsia="Times New Roman" w:hAnsi="Times New Roman"/>
                <w:sz w:val="24"/>
                <w:szCs w:val="24"/>
                <w:lang w:val="en-US" w:eastAsia="ro-RO"/>
              </w:rPr>
              <w:t>agroalimentar</w:t>
            </w:r>
            <w:proofErr w:type="spellEnd"/>
            <w:r w:rsidRPr="003B5B98">
              <w:rPr>
                <w:rFonts w:ascii="Times New Roman" w:eastAsia="Times New Roman" w:hAnsi="Times New Roman"/>
                <w:sz w:val="24"/>
                <w:szCs w:val="24"/>
                <w:lang w:val="en-US" w:eastAsia="ro-RO"/>
              </w:rPr>
              <w:t>.”</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EAC58E1" w14:textId="667FF328" w:rsidR="000478A5" w:rsidRPr="005B1288" w:rsidRDefault="005B1288" w:rsidP="005B1288">
            <w:pPr>
              <w:shd w:val="clear" w:color="auto" w:fill="FDFCFA"/>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FF0000"/>
                <w:sz w:val="24"/>
                <w:szCs w:val="24"/>
                <w:lang w:eastAsia="ro-RO"/>
              </w:rPr>
            </w:pPr>
            <w:r w:rsidRPr="005B1288">
              <w:rPr>
                <w:rFonts w:ascii="Times New Roman" w:eastAsia="Times New Roman" w:hAnsi="Times New Roman"/>
                <w:sz w:val="24"/>
                <w:szCs w:val="24"/>
                <w:lang w:val="en-US" w:eastAsia="ro-RO"/>
              </w:rPr>
              <w:lastRenderedPageBreak/>
              <w:t>„</w:t>
            </w:r>
            <w:r w:rsidRPr="005B1288">
              <w:rPr>
                <w:rFonts w:ascii="Times New Roman" w:eastAsia="Times New Roman" w:hAnsi="Times New Roman"/>
                <w:b/>
                <w:bCs/>
                <w:sz w:val="24"/>
                <w:szCs w:val="24"/>
                <w:lang w:val="en-US" w:eastAsia="ro-RO"/>
              </w:rPr>
              <w:t>3.</w:t>
            </w:r>
            <w:r w:rsidRPr="005B1288">
              <w:rPr>
                <w:rFonts w:ascii="Times New Roman" w:eastAsia="Times New Roman" w:hAnsi="Times New Roman"/>
                <w:sz w:val="24"/>
                <w:szCs w:val="24"/>
                <w:lang w:val="en-US" w:eastAsia="ro-RO"/>
              </w:rPr>
              <w:t> </w:t>
            </w:r>
            <w:proofErr w:type="spellStart"/>
            <w:r w:rsidRPr="005B1288">
              <w:rPr>
                <w:rFonts w:ascii="Times New Roman" w:eastAsia="Times New Roman" w:hAnsi="Times New Roman"/>
                <w:sz w:val="24"/>
                <w:szCs w:val="24"/>
                <w:lang w:val="en-US" w:eastAsia="ro-RO"/>
              </w:rPr>
              <w:t>Prezenta</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hotărâre</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intră</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în</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vigoare</w:t>
            </w:r>
            <w:proofErr w:type="spellEnd"/>
            <w:r w:rsidRPr="005B1288">
              <w:rPr>
                <w:rFonts w:ascii="Times New Roman" w:eastAsia="Times New Roman" w:hAnsi="Times New Roman"/>
                <w:sz w:val="24"/>
                <w:szCs w:val="24"/>
                <w:lang w:val="en-US" w:eastAsia="ro-RO"/>
              </w:rPr>
              <w:t xml:space="preserve"> la data </w:t>
            </w:r>
            <w:proofErr w:type="spellStart"/>
            <w:r w:rsidRPr="005B1288">
              <w:rPr>
                <w:rFonts w:ascii="Times New Roman" w:eastAsia="Times New Roman" w:hAnsi="Times New Roman"/>
                <w:sz w:val="24"/>
                <w:szCs w:val="24"/>
                <w:lang w:val="en-US" w:eastAsia="ro-RO"/>
              </w:rPr>
              <w:t>intrării</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în</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vigoare</w:t>
            </w:r>
            <w:proofErr w:type="spellEnd"/>
            <w:r w:rsidRPr="005B1288">
              <w:rPr>
                <w:rFonts w:ascii="Times New Roman" w:eastAsia="Times New Roman" w:hAnsi="Times New Roman"/>
                <w:sz w:val="24"/>
                <w:szCs w:val="24"/>
                <w:lang w:val="en-US" w:eastAsia="ro-RO"/>
              </w:rPr>
              <w:t xml:space="preserve"> a </w:t>
            </w:r>
            <w:proofErr w:type="spellStart"/>
            <w:r w:rsidRPr="005B1288">
              <w:rPr>
                <w:rFonts w:ascii="Times New Roman" w:eastAsia="Times New Roman" w:hAnsi="Times New Roman"/>
                <w:sz w:val="24"/>
                <w:szCs w:val="24"/>
                <w:lang w:val="en-US" w:eastAsia="ro-RO"/>
              </w:rPr>
              <w:t>Legii</w:t>
            </w:r>
            <w:proofErr w:type="spellEnd"/>
            <w:r w:rsidRPr="005B1288">
              <w:rPr>
                <w:rFonts w:ascii="Times New Roman" w:eastAsia="Times New Roman" w:hAnsi="Times New Roman"/>
                <w:sz w:val="24"/>
                <w:szCs w:val="24"/>
                <w:lang w:val="en-US" w:eastAsia="ro-RO"/>
              </w:rPr>
              <w:t xml:space="preserve"> nr. 82/2024 </w:t>
            </w:r>
            <w:proofErr w:type="spellStart"/>
            <w:r w:rsidRPr="005B1288">
              <w:rPr>
                <w:rFonts w:ascii="Times New Roman" w:eastAsia="Times New Roman" w:hAnsi="Times New Roman"/>
                <w:sz w:val="24"/>
                <w:szCs w:val="24"/>
                <w:lang w:val="en-US" w:eastAsia="ro-RO"/>
              </w:rPr>
              <w:t>privind</w:t>
            </w:r>
            <w:proofErr w:type="spellEnd"/>
            <w:r w:rsidRPr="005B1288">
              <w:rPr>
                <w:rFonts w:ascii="Times New Roman" w:eastAsia="Times New Roman" w:hAnsi="Times New Roman"/>
                <w:sz w:val="24"/>
                <w:szCs w:val="24"/>
                <w:lang w:val="en-US" w:eastAsia="ro-RO"/>
              </w:rPr>
              <w:t xml:space="preserve"> </w:t>
            </w:r>
            <w:r w:rsidRPr="005B1288">
              <w:rPr>
                <w:rFonts w:ascii="Times New Roman" w:eastAsia="Times New Roman" w:hAnsi="Times New Roman"/>
                <w:sz w:val="24"/>
                <w:szCs w:val="24"/>
                <w:lang w:eastAsia="ro-RO"/>
              </w:rPr>
              <w:lastRenderedPageBreak/>
              <w:t xml:space="preserve">controalele oficiale </w:t>
            </w:r>
            <w:proofErr w:type="spellStart"/>
            <w:r w:rsidRPr="005B1288">
              <w:rPr>
                <w:rFonts w:ascii="Times New Roman" w:eastAsia="Times New Roman" w:hAnsi="Times New Roman"/>
                <w:sz w:val="24"/>
                <w:szCs w:val="24"/>
                <w:lang w:val="en-US" w:eastAsia="ro-RO"/>
              </w:rPr>
              <w:t>în</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domeniul</w:t>
            </w:r>
            <w:proofErr w:type="spellEnd"/>
            <w:r w:rsidRPr="005B1288">
              <w:rPr>
                <w:rFonts w:ascii="Times New Roman" w:eastAsia="Times New Roman" w:hAnsi="Times New Roman"/>
                <w:sz w:val="24"/>
                <w:szCs w:val="24"/>
                <w:lang w:val="en-US" w:eastAsia="ro-RO"/>
              </w:rPr>
              <w:t xml:space="preserve"> </w:t>
            </w:r>
            <w:proofErr w:type="spellStart"/>
            <w:r w:rsidRPr="005B1288">
              <w:rPr>
                <w:rFonts w:ascii="Times New Roman" w:eastAsia="Times New Roman" w:hAnsi="Times New Roman"/>
                <w:sz w:val="24"/>
                <w:szCs w:val="24"/>
                <w:lang w:val="en-US" w:eastAsia="ro-RO"/>
              </w:rPr>
              <w:t>agroalimentar</w:t>
            </w:r>
            <w:proofErr w:type="spellEnd"/>
            <w:r w:rsidRPr="005B1288">
              <w:rPr>
                <w:rFonts w:ascii="Times New Roman" w:eastAsia="Times New Roman" w:hAnsi="Times New Roman"/>
                <w:sz w:val="24"/>
                <w:szCs w:val="24"/>
                <w:lang w:val="en-US" w:eastAsia="ro-RO"/>
              </w:rPr>
              <w:t>.”</w:t>
            </w:r>
          </w:p>
        </w:tc>
      </w:tr>
      <w:tr w:rsidR="00634F29" w:rsidRPr="00D55A48" w14:paraId="4D3517BE" w14:textId="77777777" w:rsidTr="00C921C0">
        <w:trPr>
          <w:trHeight w:val="144"/>
        </w:trPr>
        <w:tc>
          <w:tcPr>
            <w:cnfStyle w:val="001000000000" w:firstRow="0" w:lastRow="0" w:firstColumn="1" w:lastColumn="0" w:oddVBand="0" w:evenVBand="0" w:oddHBand="0" w:evenHBand="0" w:firstRowFirstColumn="0" w:firstRowLastColumn="0" w:lastRowFirstColumn="0" w:lastRowLastColumn="0"/>
            <w:tcW w:w="14235" w:type="dxa"/>
            <w:gridSpan w:val="4"/>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3346C8C" w14:textId="3F41E92F" w:rsidR="00634F29" w:rsidRPr="00634F29" w:rsidRDefault="00634F29" w:rsidP="005B1288">
            <w:pPr>
              <w:shd w:val="clear" w:color="auto" w:fill="FDFCFA"/>
              <w:spacing w:line="276" w:lineRule="auto"/>
              <w:jc w:val="both"/>
              <w:rPr>
                <w:rFonts w:ascii="Times New Roman" w:eastAsia="Times New Roman" w:hAnsi="Times New Roman"/>
                <w:sz w:val="24"/>
                <w:szCs w:val="24"/>
                <w:lang w:val="en-US" w:eastAsia="ro-RO"/>
              </w:rPr>
            </w:pPr>
            <w:r w:rsidRPr="00634F29">
              <w:rPr>
                <w:rFonts w:ascii="Times New Roman" w:hAnsi="Times New Roman"/>
                <w:sz w:val="24"/>
                <w:szCs w:val="24"/>
                <w:lang w:val="ro-MD" w:eastAsia="ro-RO"/>
              </w:rPr>
              <w:lastRenderedPageBreak/>
              <w:t>Hotărârea Guvernului nr. 6/2025 privind aprobarea Cerinţelor simplificate pentru activitatea micilor producători din domeniul alimentar şi completarea Hotărârii Guvernului nr. 643/2003 cu privire la aprobarea Normelor metodologice şi criteriilor de clasificare a structurilor de primire turistică cu funcţiuni de cazare şi de servire a mesei (Monitorul Oficial al Republicii Moldova, 2025, nr. 89-95a, art. 84)</w:t>
            </w:r>
          </w:p>
        </w:tc>
      </w:tr>
      <w:tr w:rsidR="00522DDF" w:rsidRPr="00D55A48" w14:paraId="759DD977"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932DD8A" w14:textId="01DF39D5" w:rsidR="00522DDF" w:rsidRPr="000C70E3" w:rsidRDefault="00522DDF" w:rsidP="005C6396">
            <w:pPr>
              <w:pStyle w:val="ListParagraph"/>
              <w:numPr>
                <w:ilvl w:val="0"/>
                <w:numId w:val="10"/>
              </w:numPr>
              <w:spacing w:line="276" w:lineRule="auto"/>
              <w:ind w:left="22" w:firstLine="284"/>
              <w:jc w:val="both"/>
              <w:rPr>
                <w:rStyle w:val="Strong"/>
                <w:rFonts w:ascii="Times New Roman" w:hAnsi="Times New Roman" w:cs="Times New Roman"/>
                <w:sz w:val="24"/>
                <w:szCs w:val="24"/>
                <w:shd w:val="clear" w:color="auto" w:fill="FFFFFF"/>
              </w:rPr>
            </w:pPr>
            <w:r w:rsidRPr="000C70E3">
              <w:rPr>
                <w:rStyle w:val="Strong"/>
                <w:rFonts w:ascii="Times New Roman" w:hAnsi="Times New Roman" w:cs="Times New Roman"/>
                <w:sz w:val="24"/>
                <w:szCs w:val="24"/>
                <w:shd w:val="clear" w:color="auto" w:fill="FFFFFF"/>
              </w:rPr>
              <w:t>Prevedere inexistentă</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D06C97C" w14:textId="6D8C0537" w:rsidR="00522DDF" w:rsidRPr="000C70E3" w:rsidRDefault="00522DDF" w:rsidP="00522DD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0C70E3">
              <w:rPr>
                <w:rFonts w:ascii="Times New Roman" w:hAnsi="Times New Roman"/>
                <w:bCs/>
                <w:sz w:val="24"/>
                <w:szCs w:val="24"/>
              </w:rPr>
              <w:t xml:space="preserve">Anexa nr. </w:t>
            </w:r>
            <w:r w:rsidR="00846E26" w:rsidRPr="000C70E3">
              <w:rPr>
                <w:rFonts w:ascii="Times New Roman" w:hAnsi="Times New Roman"/>
                <w:bCs/>
                <w:sz w:val="24"/>
                <w:szCs w:val="24"/>
              </w:rPr>
              <w:t>1</w:t>
            </w:r>
            <w:r w:rsidRPr="000C70E3">
              <w:rPr>
                <w:rFonts w:ascii="Times New Roman" w:hAnsi="Times New Roman"/>
                <w:sz w:val="24"/>
                <w:szCs w:val="24"/>
                <w:lang w:val="en-GB"/>
              </w:rPr>
              <w:t xml:space="preserve">: </w:t>
            </w:r>
          </w:p>
          <w:p w14:paraId="386C7EE7" w14:textId="77777777" w:rsidR="00522DDF" w:rsidRPr="000C70E3" w:rsidRDefault="00522DDF" w:rsidP="00522DD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0C70E3">
              <w:rPr>
                <w:rFonts w:ascii="Times New Roman" w:hAnsi="Times New Roman"/>
                <w:sz w:val="24"/>
                <w:szCs w:val="24"/>
                <w:lang w:val="en-GB"/>
              </w:rPr>
              <w:t xml:space="preserve">Se </w:t>
            </w:r>
            <w:proofErr w:type="spellStart"/>
            <w:r w:rsidRPr="000C70E3">
              <w:rPr>
                <w:rFonts w:ascii="Times New Roman" w:hAnsi="Times New Roman"/>
                <w:sz w:val="24"/>
                <w:szCs w:val="24"/>
                <w:lang w:val="en-GB"/>
              </w:rPr>
              <w:t>completează</w:t>
            </w:r>
            <w:proofErr w:type="spellEnd"/>
            <w:r w:rsidRPr="000C70E3">
              <w:rPr>
                <w:rFonts w:ascii="Times New Roman" w:hAnsi="Times New Roman"/>
                <w:sz w:val="24"/>
                <w:szCs w:val="24"/>
                <w:lang w:val="en-GB"/>
              </w:rPr>
              <w:t xml:space="preserve"> cu pct. 3</w:t>
            </w:r>
            <w:r w:rsidRPr="000C70E3">
              <w:rPr>
                <w:rFonts w:ascii="Times New Roman" w:hAnsi="Times New Roman"/>
                <w:sz w:val="24"/>
                <w:szCs w:val="24"/>
                <w:vertAlign w:val="superscript"/>
                <w:lang w:val="en-GB"/>
              </w:rPr>
              <w:t xml:space="preserve">1 </w:t>
            </w:r>
            <w:r w:rsidRPr="000C70E3">
              <w:rPr>
                <w:rFonts w:ascii="Times New Roman" w:hAnsi="Times New Roman"/>
                <w:sz w:val="24"/>
                <w:szCs w:val="24"/>
                <w:lang w:val="en-GB"/>
              </w:rPr>
              <w:t xml:space="preserve">cu </w:t>
            </w:r>
            <w:proofErr w:type="spellStart"/>
            <w:r w:rsidRPr="000C70E3">
              <w:rPr>
                <w:rFonts w:ascii="Times New Roman" w:hAnsi="Times New Roman"/>
                <w:sz w:val="24"/>
                <w:szCs w:val="24"/>
                <w:lang w:val="en-GB"/>
              </w:rPr>
              <w:t>următorul</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cuprins</w:t>
            </w:r>
            <w:proofErr w:type="spellEnd"/>
            <w:r w:rsidRPr="000C70E3">
              <w:rPr>
                <w:rFonts w:ascii="Times New Roman" w:hAnsi="Times New Roman"/>
                <w:sz w:val="24"/>
                <w:szCs w:val="24"/>
                <w:lang w:val="en-GB"/>
              </w:rPr>
              <w:t>:</w:t>
            </w:r>
          </w:p>
          <w:p w14:paraId="0F69CB6E" w14:textId="36474623" w:rsidR="00522DDF" w:rsidRPr="000C70E3" w:rsidRDefault="0008408A" w:rsidP="00522DD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0C70E3">
              <w:rPr>
                <w:rFonts w:ascii="Times New Roman" w:hAnsi="Times New Roman"/>
                <w:sz w:val="24"/>
                <w:szCs w:val="24"/>
              </w:rPr>
              <w:t>„3</w:t>
            </w:r>
            <w:r w:rsidRPr="000C70E3">
              <w:rPr>
                <w:rFonts w:ascii="Times New Roman" w:hAnsi="Times New Roman"/>
                <w:sz w:val="24"/>
                <w:szCs w:val="24"/>
                <w:vertAlign w:val="superscript"/>
              </w:rPr>
              <w:t>1</w:t>
            </w:r>
            <w:r w:rsidRPr="000C70E3">
              <w:rPr>
                <w:rFonts w:ascii="Times New Roman" w:hAnsi="Times New Roman"/>
                <w:sz w:val="24"/>
                <w:szCs w:val="24"/>
              </w:rPr>
              <w:t xml:space="preserve">. În cazul în care, în activitatea pe care o desfășoară, </w:t>
            </w:r>
            <w:proofErr w:type="spellStart"/>
            <w:r w:rsidRPr="000C70E3">
              <w:rPr>
                <w:rFonts w:ascii="Times New Roman" w:hAnsi="Times New Roman"/>
                <w:sz w:val="24"/>
                <w:szCs w:val="24"/>
                <w:lang w:val="en-GB"/>
              </w:rPr>
              <w:t>producătorii</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mici</w:t>
            </w:r>
            <w:proofErr w:type="spellEnd"/>
            <w:r w:rsidRPr="000C70E3">
              <w:rPr>
                <w:rFonts w:ascii="Times New Roman" w:hAnsi="Times New Roman"/>
                <w:sz w:val="24"/>
                <w:szCs w:val="24"/>
                <w:lang w:val="en-GB"/>
              </w:rPr>
              <w:t xml:space="preserve"> din </w:t>
            </w:r>
            <w:proofErr w:type="spellStart"/>
            <w:r w:rsidRPr="000C70E3">
              <w:rPr>
                <w:rFonts w:ascii="Times New Roman" w:hAnsi="Times New Roman"/>
                <w:sz w:val="24"/>
                <w:szCs w:val="24"/>
                <w:lang w:val="en-GB"/>
              </w:rPr>
              <w:t>sectorul</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produselor</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alimentare</w:t>
            </w:r>
            <w:proofErr w:type="spellEnd"/>
            <w:r w:rsidRPr="000C70E3">
              <w:rPr>
                <w:rFonts w:ascii="Times New Roman" w:hAnsi="Times New Roman"/>
                <w:sz w:val="24"/>
                <w:szCs w:val="24"/>
                <w:lang w:val="en-GB"/>
              </w:rPr>
              <w:t xml:space="preserve"> de </w:t>
            </w:r>
            <w:proofErr w:type="spellStart"/>
            <w:r w:rsidRPr="000C70E3">
              <w:rPr>
                <w:rFonts w:ascii="Times New Roman" w:hAnsi="Times New Roman"/>
                <w:sz w:val="24"/>
                <w:szCs w:val="24"/>
                <w:lang w:val="en-GB"/>
              </w:rPr>
              <w:t>origine</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animală</w:t>
            </w:r>
            <w:proofErr w:type="spellEnd"/>
            <w:r w:rsidRPr="000C70E3">
              <w:rPr>
                <w:rFonts w:ascii="Times New Roman" w:hAnsi="Times New Roman"/>
                <w:sz w:val="24"/>
                <w:szCs w:val="24"/>
                <w:lang w:val="en-GB"/>
              </w:rPr>
              <w:t xml:space="preserve"> </w:t>
            </w:r>
            <w:r w:rsidRPr="000C70E3">
              <w:rPr>
                <w:rFonts w:ascii="Times New Roman" w:hAnsi="Times New Roman"/>
                <w:sz w:val="24"/>
                <w:szCs w:val="24"/>
              </w:rPr>
              <w:t>depășesc cantitățile stabilite în tabelul 3 din anexa nr.2, aceștia sunt obligați să își autorizeze unitățile în condițiile art. 18 din Legea  nr. 221/2007 privind activitatea sanitară veterinară.”</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8ADFBB2" w14:textId="163A3253" w:rsidR="00522DDF" w:rsidRPr="006C788F" w:rsidRDefault="0008408A" w:rsidP="000C0E6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0C70E3">
              <w:rPr>
                <w:rFonts w:ascii="Times New Roman" w:hAnsi="Times New Roman"/>
                <w:sz w:val="24"/>
                <w:szCs w:val="24"/>
              </w:rPr>
              <w:t>„3</w:t>
            </w:r>
            <w:r w:rsidRPr="000C70E3">
              <w:rPr>
                <w:rFonts w:ascii="Times New Roman" w:hAnsi="Times New Roman"/>
                <w:sz w:val="24"/>
                <w:szCs w:val="24"/>
                <w:vertAlign w:val="superscript"/>
              </w:rPr>
              <w:t>1</w:t>
            </w:r>
            <w:r w:rsidRPr="000C70E3">
              <w:rPr>
                <w:rFonts w:ascii="Times New Roman" w:hAnsi="Times New Roman"/>
                <w:sz w:val="24"/>
                <w:szCs w:val="24"/>
              </w:rPr>
              <w:t xml:space="preserve">. În cazul în care, în activitatea pe care o desfășoară, </w:t>
            </w:r>
            <w:proofErr w:type="spellStart"/>
            <w:r w:rsidRPr="000C70E3">
              <w:rPr>
                <w:rFonts w:ascii="Times New Roman" w:hAnsi="Times New Roman"/>
                <w:sz w:val="24"/>
                <w:szCs w:val="24"/>
                <w:lang w:val="en-GB"/>
              </w:rPr>
              <w:t>producătorii</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mici</w:t>
            </w:r>
            <w:proofErr w:type="spellEnd"/>
            <w:r w:rsidRPr="000C70E3">
              <w:rPr>
                <w:rFonts w:ascii="Times New Roman" w:hAnsi="Times New Roman"/>
                <w:sz w:val="24"/>
                <w:szCs w:val="24"/>
                <w:lang w:val="en-GB"/>
              </w:rPr>
              <w:t xml:space="preserve"> din </w:t>
            </w:r>
            <w:proofErr w:type="spellStart"/>
            <w:r w:rsidRPr="000C70E3">
              <w:rPr>
                <w:rFonts w:ascii="Times New Roman" w:hAnsi="Times New Roman"/>
                <w:sz w:val="24"/>
                <w:szCs w:val="24"/>
                <w:lang w:val="en-GB"/>
              </w:rPr>
              <w:t>sectorul</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produselor</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alimentare</w:t>
            </w:r>
            <w:proofErr w:type="spellEnd"/>
            <w:r w:rsidRPr="000C70E3">
              <w:rPr>
                <w:rFonts w:ascii="Times New Roman" w:hAnsi="Times New Roman"/>
                <w:sz w:val="24"/>
                <w:szCs w:val="24"/>
                <w:lang w:val="en-GB"/>
              </w:rPr>
              <w:t xml:space="preserve"> de </w:t>
            </w:r>
            <w:proofErr w:type="spellStart"/>
            <w:r w:rsidRPr="000C70E3">
              <w:rPr>
                <w:rFonts w:ascii="Times New Roman" w:hAnsi="Times New Roman"/>
                <w:sz w:val="24"/>
                <w:szCs w:val="24"/>
                <w:lang w:val="en-GB"/>
              </w:rPr>
              <w:t>origine</w:t>
            </w:r>
            <w:proofErr w:type="spellEnd"/>
            <w:r w:rsidRPr="000C70E3">
              <w:rPr>
                <w:rFonts w:ascii="Times New Roman" w:hAnsi="Times New Roman"/>
                <w:sz w:val="24"/>
                <w:szCs w:val="24"/>
                <w:lang w:val="en-GB"/>
              </w:rPr>
              <w:t xml:space="preserve"> </w:t>
            </w:r>
            <w:proofErr w:type="spellStart"/>
            <w:r w:rsidRPr="000C70E3">
              <w:rPr>
                <w:rFonts w:ascii="Times New Roman" w:hAnsi="Times New Roman"/>
                <w:sz w:val="24"/>
                <w:szCs w:val="24"/>
                <w:lang w:val="en-GB"/>
              </w:rPr>
              <w:t>animală</w:t>
            </w:r>
            <w:proofErr w:type="spellEnd"/>
            <w:r w:rsidRPr="000C70E3">
              <w:rPr>
                <w:rFonts w:ascii="Times New Roman" w:hAnsi="Times New Roman"/>
                <w:sz w:val="24"/>
                <w:szCs w:val="24"/>
                <w:lang w:val="en-GB"/>
              </w:rPr>
              <w:t xml:space="preserve"> </w:t>
            </w:r>
            <w:r w:rsidRPr="000C70E3">
              <w:rPr>
                <w:rFonts w:ascii="Times New Roman" w:hAnsi="Times New Roman"/>
                <w:sz w:val="24"/>
                <w:szCs w:val="24"/>
              </w:rPr>
              <w:t>depășesc cantitățile stabilite în tabelul 3 din anexa nr.2, aceștia sunt obligați să își autorizeze unitățile în condițiile art. 18 din Legea  nr. 221/2007 privind activitatea sanitară veterinară.”</w:t>
            </w:r>
          </w:p>
        </w:tc>
      </w:tr>
      <w:tr w:rsidR="00DC69F4" w:rsidRPr="00D55A48" w14:paraId="0E1E5581"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ED6845C" w14:textId="636C9A1E" w:rsidR="00DC69F4" w:rsidRPr="006C788F" w:rsidRDefault="005C6396" w:rsidP="005C6396">
            <w:pPr>
              <w:pStyle w:val="ListParagraph"/>
              <w:numPr>
                <w:ilvl w:val="0"/>
                <w:numId w:val="10"/>
              </w:numPr>
              <w:spacing w:line="276" w:lineRule="auto"/>
              <w:ind w:left="22" w:firstLine="284"/>
              <w:jc w:val="both"/>
              <w:rPr>
                <w:rFonts w:ascii="Times New Roman" w:eastAsia="Times New Roman" w:hAnsi="Times New Roman"/>
                <w:b w:val="0"/>
                <w:bCs w:val="0"/>
                <w:color w:val="FF0000"/>
                <w:sz w:val="24"/>
                <w:szCs w:val="24"/>
                <w:lang w:eastAsia="ro-RO"/>
              </w:rPr>
            </w:pPr>
            <w:r w:rsidRPr="000C70E3">
              <w:rPr>
                <w:rStyle w:val="Strong"/>
                <w:rFonts w:ascii="Times New Roman" w:hAnsi="Times New Roman" w:cs="Times New Roman"/>
                <w:b/>
                <w:bCs/>
                <w:sz w:val="24"/>
                <w:szCs w:val="24"/>
                <w:shd w:val="clear" w:color="auto" w:fill="FFFFFF"/>
              </w:rPr>
              <w:t>15</w:t>
            </w:r>
            <w:r w:rsidRPr="000C70E3">
              <w:rPr>
                <w:rFonts w:ascii="Times New Roman" w:hAnsi="Times New Roman"/>
                <w:b w:val="0"/>
                <w:bCs w:val="0"/>
                <w:sz w:val="24"/>
                <w:szCs w:val="24"/>
                <w:shd w:val="clear" w:color="auto" w:fill="FFFFFF"/>
              </w:rPr>
              <w:t>. Activitățile de vânzare cu amănuntul a produselor de origine animală se pot derula atât timp cât sunt îndeplinite condițiile sanitare veterinare și pentru siguranța alimentelor, conform prezentelor Cerințe.</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597E0AE" w14:textId="4111F39A" w:rsidR="00DC69F4" w:rsidRPr="000C70E3" w:rsidRDefault="00DC69F4" w:rsidP="00DC69F4">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Cs/>
                <w:sz w:val="24"/>
                <w:szCs w:val="24"/>
                <w:lang w:eastAsia="ro-RO"/>
              </w:rPr>
            </w:pPr>
            <w:r w:rsidRPr="000C70E3">
              <w:rPr>
                <w:rFonts w:ascii="Times New Roman" w:eastAsia="Times New Roman" w:hAnsi="Times New Roman"/>
                <w:bCs/>
                <w:sz w:val="24"/>
                <w:szCs w:val="24"/>
                <w:lang w:val="en-US" w:eastAsia="ro-RO"/>
              </w:rPr>
              <w:t xml:space="preserve">La pct. 15 </w:t>
            </w:r>
            <w:proofErr w:type="spellStart"/>
            <w:proofErr w:type="gramStart"/>
            <w:r w:rsidRPr="000C70E3">
              <w:rPr>
                <w:rFonts w:ascii="Times New Roman" w:eastAsia="Times New Roman" w:hAnsi="Times New Roman"/>
                <w:bCs/>
                <w:sz w:val="24"/>
                <w:szCs w:val="24"/>
                <w:lang w:val="en-US" w:eastAsia="ro-RO"/>
              </w:rPr>
              <w:t>cuvintele</w:t>
            </w:r>
            <w:proofErr w:type="spellEnd"/>
            <w:r w:rsidRPr="000C70E3">
              <w:rPr>
                <w:rFonts w:ascii="Times New Roman" w:eastAsia="Times New Roman" w:hAnsi="Times New Roman"/>
                <w:bCs/>
                <w:sz w:val="24"/>
                <w:szCs w:val="24"/>
                <w:lang w:val="en-US" w:eastAsia="ro-RO"/>
              </w:rPr>
              <w:t xml:space="preserve"> </w:t>
            </w:r>
            <w:r w:rsidRPr="000C70E3">
              <w:rPr>
                <w:rFonts w:ascii="Times New Roman" w:eastAsia="Times New Roman" w:hAnsi="Times New Roman"/>
                <w:bCs/>
                <w:sz w:val="24"/>
                <w:szCs w:val="24"/>
                <w:lang w:val="en-GB" w:eastAsia="ro-RO"/>
              </w:rPr>
              <w:t>’</w:t>
            </w:r>
            <w:proofErr w:type="gramEnd"/>
            <w:r w:rsidRPr="000C70E3">
              <w:rPr>
                <w:rFonts w:ascii="Times New Roman" w:eastAsia="Times New Roman" w:hAnsi="Times New Roman"/>
                <w:bCs/>
                <w:sz w:val="24"/>
                <w:szCs w:val="24"/>
                <w:lang w:val="en-GB" w:eastAsia="ro-RO"/>
              </w:rPr>
              <w:t>’</w:t>
            </w:r>
            <w:proofErr w:type="spellStart"/>
            <w:r w:rsidRPr="000C70E3">
              <w:rPr>
                <w:rFonts w:ascii="Times New Roman" w:eastAsia="Times New Roman" w:hAnsi="Times New Roman"/>
                <w:bCs/>
                <w:sz w:val="24"/>
                <w:szCs w:val="24"/>
                <w:lang w:val="en-GB" w:eastAsia="ro-RO"/>
              </w:rPr>
              <w:t>produselor</w:t>
            </w:r>
            <w:proofErr w:type="spellEnd"/>
            <w:r w:rsidRPr="000C70E3">
              <w:rPr>
                <w:rFonts w:ascii="Times New Roman" w:eastAsia="Times New Roman" w:hAnsi="Times New Roman"/>
                <w:bCs/>
                <w:sz w:val="24"/>
                <w:szCs w:val="24"/>
                <w:lang w:val="en-GB" w:eastAsia="ro-RO"/>
              </w:rPr>
              <w:t xml:space="preserve"> de </w:t>
            </w:r>
            <w:proofErr w:type="spellStart"/>
            <w:r w:rsidRPr="000C70E3">
              <w:rPr>
                <w:rFonts w:ascii="Times New Roman" w:eastAsia="Times New Roman" w:hAnsi="Times New Roman"/>
                <w:bCs/>
                <w:sz w:val="24"/>
                <w:szCs w:val="24"/>
                <w:lang w:val="en-GB" w:eastAsia="ro-RO"/>
              </w:rPr>
              <w:t>origine</w:t>
            </w:r>
            <w:proofErr w:type="spellEnd"/>
            <w:r w:rsidRPr="000C70E3">
              <w:rPr>
                <w:rFonts w:ascii="Times New Roman" w:eastAsia="Times New Roman" w:hAnsi="Times New Roman"/>
                <w:bCs/>
                <w:sz w:val="24"/>
                <w:szCs w:val="24"/>
                <w:lang w:val="en-GB" w:eastAsia="ro-RO"/>
              </w:rPr>
              <w:t xml:space="preserve"> animal</w:t>
            </w:r>
            <w:r w:rsidRPr="000C70E3">
              <w:rPr>
                <w:rFonts w:ascii="Times New Roman" w:eastAsia="Times New Roman" w:hAnsi="Times New Roman"/>
                <w:bCs/>
                <w:sz w:val="24"/>
                <w:szCs w:val="24"/>
                <w:lang w:eastAsia="ro-RO"/>
              </w:rPr>
              <w:t>ă</w:t>
            </w:r>
            <w:r w:rsidRPr="000C70E3">
              <w:rPr>
                <w:rFonts w:ascii="Times New Roman" w:eastAsia="Times New Roman" w:hAnsi="Times New Roman"/>
                <w:bCs/>
                <w:sz w:val="24"/>
                <w:szCs w:val="24"/>
                <w:lang w:val="en-GB" w:eastAsia="ro-RO"/>
              </w:rPr>
              <w:t xml:space="preserve">’’ se </w:t>
            </w:r>
            <w:proofErr w:type="spellStart"/>
            <w:r w:rsidRPr="000C70E3">
              <w:rPr>
                <w:rFonts w:ascii="Times New Roman" w:eastAsia="Times New Roman" w:hAnsi="Times New Roman"/>
                <w:bCs/>
                <w:sz w:val="24"/>
                <w:szCs w:val="24"/>
                <w:lang w:val="en-GB" w:eastAsia="ro-RO"/>
              </w:rPr>
              <w:t>substituie</w:t>
            </w:r>
            <w:proofErr w:type="spellEnd"/>
            <w:r w:rsidRPr="000C70E3">
              <w:rPr>
                <w:rFonts w:ascii="Times New Roman" w:eastAsia="Times New Roman" w:hAnsi="Times New Roman"/>
                <w:bCs/>
                <w:sz w:val="24"/>
                <w:szCs w:val="24"/>
                <w:lang w:val="en-GB" w:eastAsia="ro-RO"/>
              </w:rPr>
              <w:t xml:space="preserve"> cu </w:t>
            </w:r>
            <w:proofErr w:type="spellStart"/>
            <w:r w:rsidRPr="000C70E3">
              <w:rPr>
                <w:rFonts w:ascii="Times New Roman" w:eastAsia="Times New Roman" w:hAnsi="Times New Roman"/>
                <w:bCs/>
                <w:sz w:val="24"/>
                <w:szCs w:val="24"/>
                <w:lang w:val="en-GB" w:eastAsia="ro-RO"/>
              </w:rPr>
              <w:t>cuvântul</w:t>
            </w:r>
            <w:proofErr w:type="spellEnd"/>
            <w:r w:rsidRPr="000C70E3">
              <w:rPr>
                <w:rFonts w:ascii="Times New Roman" w:eastAsia="Times New Roman" w:hAnsi="Times New Roman"/>
                <w:bCs/>
                <w:sz w:val="24"/>
                <w:szCs w:val="24"/>
                <w:lang w:val="en-GB" w:eastAsia="ro-RO"/>
              </w:rPr>
              <w:t xml:space="preserve"> ’’</w:t>
            </w:r>
            <w:proofErr w:type="spellStart"/>
            <w:r w:rsidRPr="000C70E3">
              <w:rPr>
                <w:rFonts w:ascii="Times New Roman" w:eastAsia="Times New Roman" w:hAnsi="Times New Roman"/>
                <w:bCs/>
                <w:sz w:val="24"/>
                <w:szCs w:val="24"/>
                <w:lang w:val="en-GB" w:eastAsia="ro-RO"/>
              </w:rPr>
              <w:t>alimentelor</w:t>
            </w:r>
            <w:proofErr w:type="spellEnd"/>
            <w:r w:rsidRPr="000C70E3">
              <w:rPr>
                <w:rFonts w:ascii="Times New Roman" w:eastAsia="Times New Roman" w:hAnsi="Times New Roman"/>
                <w:bCs/>
                <w:sz w:val="24"/>
                <w:szCs w:val="24"/>
                <w:lang w:val="en-GB" w:eastAsia="ro-RO"/>
              </w:rPr>
              <w:t>’’.</w:t>
            </w:r>
          </w:p>
          <w:p w14:paraId="56A0856D" w14:textId="77777777" w:rsidR="00DC69F4" w:rsidRPr="006C788F" w:rsidRDefault="00DC69F4" w:rsidP="00B24921">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72B95CA" w14:textId="71536B2C" w:rsidR="00DC69F4" w:rsidRPr="006C788F" w:rsidRDefault="00EC14BC" w:rsidP="000C0E6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Cs/>
                <w:color w:val="FF0000"/>
                <w:sz w:val="24"/>
                <w:szCs w:val="24"/>
                <w:lang w:val="en-GB"/>
              </w:rPr>
            </w:pPr>
            <w:r w:rsidRPr="000C70E3">
              <w:rPr>
                <w:rFonts w:ascii="Times New Roman" w:eastAsiaTheme="minorHAnsi" w:hAnsi="Times New Roman"/>
                <w:bCs/>
                <w:sz w:val="24"/>
                <w:szCs w:val="24"/>
                <w:lang w:val="en-GB"/>
              </w:rPr>
              <w:t xml:space="preserve">’’ </w:t>
            </w:r>
            <w:r w:rsidRPr="000C70E3">
              <w:rPr>
                <w:rFonts w:ascii="Times New Roman" w:hAnsi="Times New Roman"/>
                <w:bCs/>
                <w:sz w:val="24"/>
                <w:szCs w:val="24"/>
                <w:shd w:val="clear" w:color="auto" w:fill="FFFFFF"/>
              </w:rPr>
              <w:t xml:space="preserve">Activitățile de vânzare cu amănuntul </w:t>
            </w:r>
            <w:proofErr w:type="gramStart"/>
            <w:r w:rsidRPr="000C70E3">
              <w:rPr>
                <w:rFonts w:ascii="Times New Roman" w:hAnsi="Times New Roman"/>
                <w:bCs/>
                <w:sz w:val="24"/>
                <w:szCs w:val="24"/>
                <w:shd w:val="clear" w:color="auto" w:fill="FFFFFF"/>
              </w:rPr>
              <w:t>a</w:t>
            </w:r>
            <w:proofErr w:type="gramEnd"/>
            <w:r w:rsidRPr="000C70E3">
              <w:rPr>
                <w:rFonts w:ascii="Times New Roman" w:hAnsi="Times New Roman"/>
                <w:bCs/>
                <w:sz w:val="24"/>
                <w:szCs w:val="24"/>
                <w:shd w:val="clear" w:color="auto" w:fill="FFFFFF"/>
              </w:rPr>
              <w:t xml:space="preserve"> </w:t>
            </w:r>
            <w:r w:rsidR="00917161" w:rsidRPr="000C70E3">
              <w:rPr>
                <w:rFonts w:ascii="Times New Roman" w:hAnsi="Times New Roman"/>
                <w:bCs/>
                <w:sz w:val="24"/>
                <w:szCs w:val="24"/>
                <w:shd w:val="clear" w:color="auto" w:fill="FFFFFF"/>
              </w:rPr>
              <w:t>alimentelor</w:t>
            </w:r>
            <w:r w:rsidRPr="000C70E3">
              <w:rPr>
                <w:rFonts w:ascii="Times New Roman" w:hAnsi="Times New Roman"/>
                <w:bCs/>
                <w:sz w:val="24"/>
                <w:szCs w:val="24"/>
                <w:shd w:val="clear" w:color="auto" w:fill="FFFFFF"/>
              </w:rPr>
              <w:t xml:space="preserve"> se pot derula atât timp cât sunt îndeplinite condițiile sanitare veterinare și pentru siguranța alimentelor, conform prezentelor Cerințe.</w:t>
            </w:r>
            <w:r w:rsidR="00917161" w:rsidRPr="000C70E3">
              <w:rPr>
                <w:rFonts w:ascii="Times New Roman" w:hAnsi="Times New Roman"/>
                <w:bCs/>
                <w:sz w:val="24"/>
                <w:szCs w:val="24"/>
                <w:shd w:val="clear" w:color="auto" w:fill="FFFFFF"/>
              </w:rPr>
              <w:t>’’</w:t>
            </w:r>
          </w:p>
        </w:tc>
      </w:tr>
      <w:tr w:rsidR="004E2EA5" w:rsidRPr="00D55A48" w14:paraId="053DDA11"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8552437" w14:textId="3D1AE486" w:rsidR="00B87145" w:rsidRPr="00F91470" w:rsidRDefault="00B87145" w:rsidP="00F91470">
            <w:pPr>
              <w:pStyle w:val="ListParagraph"/>
              <w:numPr>
                <w:ilvl w:val="0"/>
                <w:numId w:val="10"/>
              </w:numPr>
              <w:spacing w:line="240" w:lineRule="auto"/>
              <w:ind w:left="33" w:firstLine="284"/>
              <w:jc w:val="both"/>
              <w:rPr>
                <w:rFonts w:ascii="Times New Roman" w:eastAsia="Times New Roman" w:hAnsi="Times New Roman"/>
                <w:b w:val="0"/>
                <w:bCs w:val="0"/>
                <w:sz w:val="24"/>
                <w:szCs w:val="24"/>
                <w:lang w:eastAsia="ro-RO"/>
              </w:rPr>
            </w:pPr>
            <w:r w:rsidRPr="00F91470">
              <w:rPr>
                <w:rFonts w:ascii="Times New Roman" w:eastAsia="Times New Roman" w:hAnsi="Times New Roman"/>
                <w:b w:val="0"/>
                <w:bCs w:val="0"/>
                <w:sz w:val="24"/>
                <w:szCs w:val="24"/>
                <w:lang w:eastAsia="ro-RO"/>
              </w:rPr>
              <w:t xml:space="preserve">59. Prin derogare de la pct.58, pentru a preveni şi a minimiza riscul afectării sănătăţii publice şi a celei animale, generat de subprodusele de origine animală şi de produsele derivate care nu sunt destinate consumului uman, micii producători trebuie să deţină contractul de prestare servicii, </w:t>
            </w:r>
            <w:r w:rsidRPr="00F91470">
              <w:rPr>
                <w:rFonts w:ascii="Times New Roman" w:eastAsia="Times New Roman" w:hAnsi="Times New Roman"/>
                <w:b w:val="0"/>
                <w:bCs w:val="0"/>
                <w:sz w:val="24"/>
                <w:szCs w:val="24"/>
                <w:lang w:eastAsia="ro-RO"/>
              </w:rPr>
              <w:lastRenderedPageBreak/>
              <w:t>încheiat cu operatorii autorizaţi, pentru eliminarea şi transportul acestor subproduse.</w:t>
            </w:r>
          </w:p>
          <w:p w14:paraId="1B6C43F7" w14:textId="757F7111" w:rsidR="004E2EA5" w:rsidRPr="006C788F" w:rsidRDefault="004E2EA5">
            <w:pPr>
              <w:spacing w:line="276" w:lineRule="auto"/>
              <w:jc w:val="both"/>
              <w:rPr>
                <w:rFonts w:ascii="Times New Roman" w:hAnsi="Times New Roman"/>
                <w:b w:val="0"/>
                <w:color w:val="FF0000"/>
                <w:sz w:val="24"/>
                <w:szCs w:val="24"/>
              </w:rPr>
            </w:pP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9296E75" w14:textId="77777777" w:rsidR="000C0E6C" w:rsidRPr="007F6DEF" w:rsidRDefault="000C0E6C" w:rsidP="000C0E6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7F6DEF">
              <w:rPr>
                <w:rFonts w:ascii="Times New Roman" w:hAnsi="Times New Roman" w:cs="Times New Roman"/>
                <w:bCs/>
                <w:sz w:val="24"/>
                <w:szCs w:val="24"/>
              </w:rPr>
              <w:lastRenderedPageBreak/>
              <w:t>La punctul 59 după cuvântul ”contractul” se completează cu cuvintele ”sau factura”.</w:t>
            </w:r>
          </w:p>
          <w:p w14:paraId="2378267C" w14:textId="77777777" w:rsidR="004E2EA5" w:rsidRPr="007F6DEF" w:rsidRDefault="004E2EA5" w:rsidP="000C0E6C">
            <w:pPr>
              <w:spacing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D9578DF" w14:textId="7A0C6E0D" w:rsidR="00B87145" w:rsidRPr="007F6DEF" w:rsidRDefault="00B87145" w:rsidP="00EE0723">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7F6DEF">
              <w:rPr>
                <w:rFonts w:ascii="Times New Roman" w:eastAsia="Times New Roman" w:hAnsi="Times New Roman"/>
                <w:b/>
                <w:bCs/>
                <w:sz w:val="24"/>
                <w:szCs w:val="24"/>
                <w:lang w:eastAsia="ro-RO"/>
              </w:rPr>
              <w:t>„</w:t>
            </w:r>
            <w:r w:rsidRPr="007F6DEF">
              <w:rPr>
                <w:rFonts w:ascii="Times New Roman" w:eastAsia="Times New Roman" w:hAnsi="Times New Roman"/>
                <w:sz w:val="24"/>
                <w:szCs w:val="24"/>
                <w:lang w:eastAsia="ro-RO"/>
              </w:rPr>
              <w:t xml:space="preserve">59. Prin derogare de la pct.58, pentru a preveni şi a minimiza riscul afectării sănătăţii publice şi a celei animale, generat de subprodusele de origine animală şi de produsele derivate care nu sunt destinate consumului uman, micii producători trebuie să deţină contractul sau factura de prestare servicii, încheiat cu operatorii autorizaţi, </w:t>
            </w:r>
            <w:r w:rsidRPr="007F6DEF">
              <w:rPr>
                <w:rFonts w:ascii="Times New Roman" w:eastAsia="Times New Roman" w:hAnsi="Times New Roman"/>
                <w:sz w:val="24"/>
                <w:szCs w:val="24"/>
                <w:lang w:eastAsia="ro-RO"/>
              </w:rPr>
              <w:lastRenderedPageBreak/>
              <w:t>pentru eliminarea şi transportul acestor subproduse.”</w:t>
            </w:r>
          </w:p>
          <w:p w14:paraId="53692F06" w14:textId="77777777" w:rsidR="004E2EA5" w:rsidRPr="007F6DEF" w:rsidRDefault="004E2EA5">
            <w:pPr>
              <w:pStyle w:val="cb"/>
              <w:shd w:val="clear" w:color="auto" w:fill="FFFFFF"/>
              <w:spacing w:before="0" w:beforeAutospacing="0" w:after="0" w:afterAutospacing="0" w:line="276" w:lineRule="auto"/>
              <w:ind w:firstLine="708"/>
              <w:cnfStyle w:val="000000000000" w:firstRow="0" w:lastRow="0" w:firstColumn="0" w:lastColumn="0" w:oddVBand="0" w:evenVBand="0" w:oddHBand="0" w:evenHBand="0" w:firstRowFirstColumn="0" w:firstRowLastColumn="0" w:lastRowFirstColumn="0" w:lastRowLastColumn="0"/>
              <w:rPr>
                <w:bCs/>
                <w:lang w:eastAsia="en-US"/>
              </w:rPr>
            </w:pPr>
          </w:p>
        </w:tc>
      </w:tr>
      <w:tr w:rsidR="009F7B86" w:rsidRPr="00D55A48" w14:paraId="32D8DE3B"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F7AB56F" w14:textId="22FA2356" w:rsidR="009F7B86" w:rsidRPr="00BC16C8" w:rsidRDefault="00BC16C8" w:rsidP="00F91470">
            <w:pPr>
              <w:pStyle w:val="ListParagraph"/>
              <w:numPr>
                <w:ilvl w:val="0"/>
                <w:numId w:val="10"/>
              </w:numPr>
              <w:spacing w:line="240" w:lineRule="auto"/>
              <w:ind w:left="33" w:firstLine="284"/>
              <w:jc w:val="both"/>
              <w:rPr>
                <w:rFonts w:ascii="Times New Roman" w:eastAsia="Times New Roman" w:hAnsi="Times New Roman" w:cs="Times New Roman"/>
                <w:b w:val="0"/>
                <w:bCs w:val="0"/>
                <w:sz w:val="24"/>
                <w:szCs w:val="24"/>
                <w:lang w:eastAsia="ro-RO"/>
              </w:rPr>
            </w:pPr>
            <w:r w:rsidRPr="00BC16C8">
              <w:rPr>
                <w:rStyle w:val="Strong"/>
                <w:rFonts w:ascii="Times New Roman" w:hAnsi="Times New Roman" w:cs="Times New Roman"/>
                <w:b/>
                <w:bCs/>
                <w:sz w:val="24"/>
                <w:szCs w:val="24"/>
                <w:shd w:val="clear" w:color="auto" w:fill="FFFFFF"/>
              </w:rPr>
              <w:lastRenderedPageBreak/>
              <w:t>11</w:t>
            </w:r>
            <w:r w:rsidRPr="00BC16C8">
              <w:rPr>
                <w:rFonts w:ascii="Times New Roman" w:hAnsi="Times New Roman" w:cs="Times New Roman"/>
                <w:b w:val="0"/>
                <w:bCs w:val="0"/>
                <w:sz w:val="24"/>
                <w:szCs w:val="24"/>
                <w:shd w:val="clear" w:color="auto" w:fill="FFFFFF"/>
              </w:rPr>
              <w:t>.  În cazuri excepționale, pentru o perioadă limitată de timp, de până la două ore, este permisă abaterea de la regimul de control al temperaturii în timpul pregătirii, încărcării, transportării la depozite, vitrine sau al servirii alimentelor consumatorilor, dacă o astfel de nerespectare a regimului de control al temperaturii nu implică un risc pentru siguranța produselor alimentare.</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057D60F" w14:textId="77777777" w:rsidR="009F7B86" w:rsidRDefault="009F7B86" w:rsidP="000C0E6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Anexa nr. 2</w:t>
            </w:r>
            <w:r>
              <w:rPr>
                <w:rFonts w:ascii="Times New Roman" w:hAnsi="Times New Roman" w:cs="Times New Roman"/>
                <w:bCs/>
                <w:sz w:val="24"/>
                <w:szCs w:val="24"/>
                <w:lang w:val="en-GB"/>
              </w:rPr>
              <w:t xml:space="preserve">: </w:t>
            </w:r>
          </w:p>
          <w:p w14:paraId="1C05EBB2" w14:textId="77777777" w:rsidR="009F7B86" w:rsidRPr="009F7B86" w:rsidRDefault="009F7B86" w:rsidP="009F7B86">
            <w:pPr>
              <w:ind w:left="21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en-GB"/>
              </w:rPr>
            </w:pPr>
            <w:r w:rsidRPr="009F7B86">
              <w:rPr>
                <w:rFonts w:ascii="Times New Roman" w:hAnsi="Times New Roman"/>
                <w:color w:val="000000" w:themeColor="text1"/>
                <w:sz w:val="24"/>
                <w:szCs w:val="24"/>
                <w:lang w:val="ro-MD"/>
              </w:rPr>
              <w:t>punctul 11 va avea următorul cuprins</w:t>
            </w:r>
            <w:r w:rsidRPr="009F7B86">
              <w:rPr>
                <w:rFonts w:ascii="Times New Roman" w:hAnsi="Times New Roman"/>
                <w:color w:val="000000" w:themeColor="text1"/>
                <w:sz w:val="24"/>
                <w:szCs w:val="24"/>
                <w:lang w:val="en-GB"/>
              </w:rPr>
              <w:t xml:space="preserve">: </w:t>
            </w:r>
          </w:p>
          <w:p w14:paraId="118F27A9" w14:textId="1E301DDF" w:rsidR="009F7B86" w:rsidRPr="009F7B86" w:rsidRDefault="009F7B86" w:rsidP="009F7B86">
            <w:pPr>
              <w:pStyle w:val="BodyText"/>
              <w:tabs>
                <w:tab w:val="left" w:pos="1134"/>
              </w:tabs>
              <w:ind w:right="-85"/>
              <w:jc w:val="both"/>
              <w:cnfStyle w:val="000000000000" w:firstRow="0" w:lastRow="0" w:firstColumn="0" w:lastColumn="0" w:oddVBand="0" w:evenVBand="0" w:oddHBand="0" w:evenHBand="0" w:firstRowFirstColumn="0" w:firstRowLastColumn="0" w:lastRowFirstColumn="0" w:lastRowLastColumn="0"/>
              <w:rPr>
                <w:color w:val="000000" w:themeColor="text1"/>
                <w:lang w:val="ro-MD"/>
              </w:rPr>
            </w:pPr>
            <w:r w:rsidRPr="009F7B86">
              <w:rPr>
                <w:color w:val="000000" w:themeColor="text1"/>
                <w:sz w:val="24"/>
                <w:szCs w:val="24"/>
                <w:lang w:val="ro-MD"/>
              </w:rPr>
              <w:t>„</w:t>
            </w:r>
            <w:r w:rsidRPr="009F7B86">
              <w:rPr>
                <w:rStyle w:val="Strong"/>
                <w:color w:val="333333"/>
                <w:sz w:val="24"/>
                <w:szCs w:val="24"/>
                <w:shd w:val="clear" w:color="auto" w:fill="FFFFFF"/>
              </w:rPr>
              <w:t>11</w:t>
            </w:r>
            <w:r w:rsidRPr="009F7B86">
              <w:rPr>
                <w:b/>
                <w:bCs/>
                <w:color w:val="333333"/>
                <w:sz w:val="24"/>
                <w:szCs w:val="24"/>
                <w:shd w:val="clear" w:color="auto" w:fill="FFFFFF"/>
              </w:rPr>
              <w:t>.</w:t>
            </w:r>
            <w:r w:rsidRPr="009F7B86">
              <w:rPr>
                <w:color w:val="333333"/>
                <w:sz w:val="24"/>
                <w:szCs w:val="24"/>
                <w:shd w:val="clear" w:color="auto" w:fill="FFFFFF"/>
              </w:rPr>
              <w:t xml:space="preserve">  </w:t>
            </w:r>
            <w:r w:rsidRPr="009F7B86">
              <w:rPr>
                <w:color w:val="000000" w:themeColor="text1"/>
                <w:sz w:val="24"/>
                <w:szCs w:val="24"/>
                <w:shd w:val="clear" w:color="auto" w:fill="FFFFFF"/>
              </w:rPr>
              <w:t>Producătorul trebuie să respecte regimul de control al temperaturii în timpul transportului produselor de origine animală, la o distanță mai mare de 100 km, iar în anumite cazuri, pentru o perioadă limitată de timp, de până la două ore, este permisă abaterea de la regimul de control al temperaturii în timpul încărcării, transportării la depozite, la vitrine sau al comercializării alimentelor consumatorilor, dacă o astfel de nerespectare a regimului de control al temperaturii nu implică un risc pentru siguranța acestor produse.</w:t>
            </w:r>
            <w:r w:rsidRPr="009F7B86">
              <w:rPr>
                <w:color w:val="000000" w:themeColor="text1"/>
                <w:sz w:val="24"/>
                <w:szCs w:val="24"/>
                <w:lang w:val="ro-MD"/>
              </w:rPr>
              <w:t xml:space="preserve"> ”</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BF14B0C" w14:textId="32CD0241" w:rsidR="009F7B86" w:rsidRPr="007F6DEF" w:rsidRDefault="009F7B86" w:rsidP="00EE0723">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4"/>
                <w:szCs w:val="24"/>
                <w:lang w:eastAsia="ro-RO"/>
              </w:rPr>
            </w:pPr>
            <w:r w:rsidRPr="009F7B86">
              <w:rPr>
                <w:rFonts w:ascii="Times New Roman" w:hAnsi="Times New Roman"/>
                <w:color w:val="000000" w:themeColor="text1"/>
                <w:sz w:val="24"/>
                <w:szCs w:val="24"/>
                <w:lang w:val="ro-MD"/>
              </w:rPr>
              <w:t>„</w:t>
            </w:r>
            <w:r w:rsidRPr="009F7B86">
              <w:rPr>
                <w:rStyle w:val="Strong"/>
                <w:rFonts w:ascii="Times New Roman" w:hAnsi="Times New Roman"/>
                <w:color w:val="333333"/>
                <w:sz w:val="24"/>
                <w:szCs w:val="24"/>
                <w:shd w:val="clear" w:color="auto" w:fill="FFFFFF"/>
              </w:rPr>
              <w:t>11</w:t>
            </w:r>
            <w:r w:rsidRPr="009F7B86">
              <w:rPr>
                <w:rFonts w:ascii="Times New Roman" w:hAnsi="Times New Roman"/>
                <w:b/>
                <w:bCs/>
                <w:color w:val="333333"/>
                <w:sz w:val="24"/>
                <w:szCs w:val="24"/>
                <w:shd w:val="clear" w:color="auto" w:fill="FFFFFF"/>
              </w:rPr>
              <w:t>.</w:t>
            </w:r>
            <w:r w:rsidRPr="009F7B86">
              <w:rPr>
                <w:rFonts w:ascii="Times New Roman" w:hAnsi="Times New Roman"/>
                <w:color w:val="333333"/>
                <w:sz w:val="24"/>
                <w:szCs w:val="24"/>
                <w:shd w:val="clear" w:color="auto" w:fill="FFFFFF"/>
              </w:rPr>
              <w:t xml:space="preserve">  </w:t>
            </w:r>
            <w:r w:rsidRPr="009F7B86">
              <w:rPr>
                <w:rFonts w:ascii="Times New Roman" w:hAnsi="Times New Roman"/>
                <w:color w:val="000000" w:themeColor="text1"/>
                <w:sz w:val="24"/>
                <w:szCs w:val="24"/>
                <w:shd w:val="clear" w:color="auto" w:fill="FFFFFF"/>
              </w:rPr>
              <w:t>Producătorul trebuie să respecte regimul de control al temperaturii în timpul transportului produselor de origine animală, la o distanță mai mare de 100 km, iar în anumite cazuri, pentru o perioadă limitată de timp, de până la două ore, este permisă abaterea de la regimul de control al temperaturii în timpul încărcării, transportării la depozite, la vitrine sau al comercializării alimentelor consumatorilor, dacă o astfel de nerespectare a regimului de control al temperaturii nu implică un risc pentru siguranța acestor produse.</w:t>
            </w:r>
            <w:r w:rsidRPr="009F7B86">
              <w:rPr>
                <w:rFonts w:ascii="Times New Roman" w:hAnsi="Times New Roman"/>
                <w:color w:val="000000" w:themeColor="text1"/>
                <w:sz w:val="24"/>
                <w:szCs w:val="24"/>
                <w:lang w:val="ro-MD"/>
              </w:rPr>
              <w:t xml:space="preserve"> ”</w:t>
            </w:r>
          </w:p>
        </w:tc>
      </w:tr>
      <w:tr w:rsidR="00DC18FC" w:rsidRPr="00D55A48" w14:paraId="73F6D01C"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CAFB51A" w14:textId="07C4D40C" w:rsidR="00DC18FC" w:rsidRPr="00ED593E" w:rsidRDefault="0018168B" w:rsidP="00ED593E">
            <w:pPr>
              <w:pStyle w:val="ListParagraph"/>
              <w:numPr>
                <w:ilvl w:val="0"/>
                <w:numId w:val="10"/>
              </w:numPr>
              <w:spacing w:line="240" w:lineRule="auto"/>
              <w:jc w:val="both"/>
              <w:rPr>
                <w:rFonts w:ascii="Times New Roman" w:eastAsia="Times New Roman" w:hAnsi="Times New Roman"/>
                <w:b w:val="0"/>
                <w:bCs w:val="0"/>
                <w:color w:val="FF0000"/>
                <w:sz w:val="24"/>
                <w:szCs w:val="24"/>
                <w:lang w:eastAsia="ro-RO"/>
              </w:rPr>
            </w:pPr>
            <w:r w:rsidRPr="00ED593E">
              <w:rPr>
                <w:rFonts w:ascii="Times New Roman" w:eastAsia="Times New Roman" w:hAnsi="Times New Roman"/>
                <w:color w:val="FF0000"/>
                <w:sz w:val="24"/>
                <w:szCs w:val="24"/>
                <w:lang w:eastAsia="ro-RO"/>
              </w:rPr>
              <w:t xml:space="preserve"> </w:t>
            </w:r>
            <w:r w:rsidRPr="00ED593E">
              <w:rPr>
                <w:rFonts w:ascii="Times New Roman" w:eastAsia="Times New Roman" w:hAnsi="Times New Roman"/>
                <w:b w:val="0"/>
                <w:bCs w:val="0"/>
                <w:sz w:val="24"/>
                <w:szCs w:val="24"/>
                <w:lang w:eastAsia="ro-RO"/>
              </w:rPr>
              <w:t>Prevedere inexistentă</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71A166B" w14:textId="463A481A" w:rsidR="00DC18FC" w:rsidRPr="00ED593E" w:rsidRDefault="00DC18FC" w:rsidP="00DC18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D593E">
              <w:rPr>
                <w:rFonts w:ascii="Times New Roman" w:hAnsi="Times New Roman"/>
                <w:sz w:val="24"/>
                <w:szCs w:val="24"/>
                <w:lang w:val="en-GB"/>
              </w:rPr>
              <w:t xml:space="preserve">Se </w:t>
            </w:r>
            <w:proofErr w:type="spellStart"/>
            <w:r w:rsidRPr="00ED593E">
              <w:rPr>
                <w:rFonts w:ascii="Times New Roman" w:hAnsi="Times New Roman"/>
                <w:sz w:val="24"/>
                <w:szCs w:val="24"/>
                <w:lang w:val="en-GB"/>
              </w:rPr>
              <w:t>completează</w:t>
            </w:r>
            <w:proofErr w:type="spellEnd"/>
            <w:r w:rsidRPr="00ED593E">
              <w:rPr>
                <w:rFonts w:ascii="Times New Roman" w:hAnsi="Times New Roman"/>
                <w:sz w:val="24"/>
                <w:szCs w:val="24"/>
                <w:lang w:val="en-GB"/>
              </w:rPr>
              <w:t xml:space="preserve"> cu pct. </w:t>
            </w:r>
            <w:r w:rsidRPr="00ED593E">
              <w:rPr>
                <w:rFonts w:ascii="Times New Roman" w:hAnsi="Times New Roman"/>
                <w:sz w:val="24"/>
                <w:szCs w:val="24"/>
              </w:rPr>
              <w:t>12</w:t>
            </w:r>
            <w:r w:rsidRPr="00ED593E">
              <w:rPr>
                <w:rFonts w:ascii="Times New Roman" w:hAnsi="Times New Roman"/>
                <w:sz w:val="24"/>
                <w:szCs w:val="24"/>
                <w:vertAlign w:val="superscript"/>
              </w:rPr>
              <w:t xml:space="preserve">1 </w:t>
            </w:r>
            <w:r w:rsidRPr="00ED593E">
              <w:rPr>
                <w:rFonts w:ascii="Times New Roman" w:hAnsi="Times New Roman"/>
                <w:sz w:val="24"/>
                <w:szCs w:val="24"/>
              </w:rPr>
              <w:t>cu următorul cuprins</w:t>
            </w:r>
            <w:r w:rsidRPr="00ED593E">
              <w:rPr>
                <w:rFonts w:ascii="Times New Roman" w:hAnsi="Times New Roman"/>
                <w:sz w:val="24"/>
                <w:szCs w:val="24"/>
                <w:lang w:val="en-GB"/>
              </w:rPr>
              <w:t>:</w:t>
            </w:r>
          </w:p>
          <w:p w14:paraId="2BC3914B" w14:textId="389850BA" w:rsidR="00DC18FC" w:rsidRPr="006C788F" w:rsidRDefault="00DC18FC" w:rsidP="00DC18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FF0000"/>
                <w:sz w:val="24"/>
                <w:szCs w:val="24"/>
              </w:rPr>
            </w:pPr>
            <w:r w:rsidRPr="00ED593E">
              <w:rPr>
                <w:rFonts w:ascii="Times New Roman" w:hAnsi="Times New Roman"/>
                <w:sz w:val="24"/>
                <w:szCs w:val="24"/>
              </w:rPr>
              <w:t>„12</w:t>
            </w:r>
            <w:r w:rsidRPr="00ED593E">
              <w:rPr>
                <w:rFonts w:ascii="Times New Roman" w:hAnsi="Times New Roman"/>
                <w:sz w:val="24"/>
                <w:szCs w:val="24"/>
                <w:vertAlign w:val="superscript"/>
              </w:rPr>
              <w:t>1</w:t>
            </w:r>
            <w:r w:rsidRPr="00ED593E">
              <w:rPr>
                <w:rFonts w:ascii="Times New Roman" w:hAnsi="Times New Roman"/>
                <w:sz w:val="24"/>
                <w:szCs w:val="24"/>
              </w:rPr>
              <w:t xml:space="preserve"> . Pe lângă efectuarea testelor microbiologice pentru indicatorul Listeria monoc</w:t>
            </w:r>
            <w:r w:rsidR="00FF1C5F" w:rsidRPr="00ED593E">
              <w:rPr>
                <w:rFonts w:ascii="Times New Roman" w:hAnsi="Times New Roman"/>
                <w:sz w:val="24"/>
                <w:szCs w:val="24"/>
              </w:rPr>
              <w:t>e</w:t>
            </w:r>
            <w:r w:rsidRPr="00ED593E">
              <w:rPr>
                <w:rFonts w:ascii="Times New Roman" w:hAnsi="Times New Roman"/>
                <w:sz w:val="24"/>
                <w:szCs w:val="24"/>
              </w:rPr>
              <w:t>togenes la produsele din carne, operatorii din domeniul alimentar, trebuie să preleveze probe din zonele de prelucrare și de pe echipamentele utilizate, în vederea detectării prezenței Listeria monoc</w:t>
            </w:r>
            <w:r w:rsidR="00FF1C5F" w:rsidRPr="00ED593E">
              <w:rPr>
                <w:rFonts w:ascii="Times New Roman" w:hAnsi="Times New Roman"/>
                <w:sz w:val="24"/>
                <w:szCs w:val="24"/>
              </w:rPr>
              <w:t>e</w:t>
            </w:r>
            <w:r w:rsidRPr="00ED593E">
              <w:rPr>
                <w:rFonts w:ascii="Times New Roman" w:hAnsi="Times New Roman"/>
                <w:sz w:val="24"/>
                <w:szCs w:val="24"/>
              </w:rPr>
              <w:t>togenes, cu o frecvență de cel puțin două probe pe an.”</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8A9C4FD" w14:textId="7D0F6517" w:rsidR="00DC18FC" w:rsidRPr="006C788F" w:rsidRDefault="000B63B9" w:rsidP="00AE6BB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FF0000"/>
                <w:sz w:val="24"/>
                <w:szCs w:val="24"/>
                <w:lang w:eastAsia="ro-RO"/>
              </w:rPr>
            </w:pPr>
            <w:r w:rsidRPr="00ED593E">
              <w:rPr>
                <w:rFonts w:ascii="Times New Roman" w:hAnsi="Times New Roman"/>
                <w:sz w:val="24"/>
                <w:szCs w:val="24"/>
              </w:rPr>
              <w:t>„12</w:t>
            </w:r>
            <w:r w:rsidRPr="00ED593E">
              <w:rPr>
                <w:rFonts w:ascii="Times New Roman" w:hAnsi="Times New Roman"/>
                <w:sz w:val="24"/>
                <w:szCs w:val="24"/>
                <w:vertAlign w:val="superscript"/>
              </w:rPr>
              <w:t>1</w:t>
            </w:r>
            <w:r w:rsidRPr="00ED593E">
              <w:rPr>
                <w:rFonts w:ascii="Times New Roman" w:hAnsi="Times New Roman"/>
                <w:sz w:val="24"/>
                <w:szCs w:val="24"/>
              </w:rPr>
              <w:t xml:space="preserve"> . Pe lângă efectuarea testelor microbiologice pentru indicatorul Listeria monocetogenes la produsele din carne, operatorii din domeniul alimentar, trebuie să preleveze probe din zonele de prelucrare și de pe echipamentele utilizate, în vederea detectării prezenței Listeria monocetogenes, cu o frecvență de cel puțin două probe pe an.”</w:t>
            </w:r>
          </w:p>
        </w:tc>
      </w:tr>
      <w:tr w:rsidR="00DC18FC" w:rsidRPr="00D55A48" w14:paraId="02883743"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4BC0724" w14:textId="11D04CED" w:rsidR="00C116C2" w:rsidRPr="00373789" w:rsidRDefault="00C116C2" w:rsidP="00373789">
            <w:pPr>
              <w:pStyle w:val="ListParagraph"/>
              <w:numPr>
                <w:ilvl w:val="0"/>
                <w:numId w:val="10"/>
              </w:numPr>
              <w:spacing w:line="240" w:lineRule="auto"/>
              <w:jc w:val="both"/>
              <w:rPr>
                <w:rFonts w:ascii="Times New Roman" w:eastAsia="Times New Roman" w:hAnsi="Times New Roman"/>
                <w:sz w:val="24"/>
                <w:szCs w:val="24"/>
                <w:lang w:eastAsia="ro-RO"/>
              </w:rPr>
            </w:pPr>
          </w:p>
          <w:tbl>
            <w:tblPr>
              <w:tblStyle w:val="TableGrid"/>
              <w:tblW w:w="4402" w:type="dxa"/>
              <w:tblLayout w:type="fixed"/>
              <w:tblLook w:val="04A0" w:firstRow="1" w:lastRow="0" w:firstColumn="1" w:lastColumn="0" w:noHBand="0" w:noVBand="1"/>
            </w:tblPr>
            <w:tblGrid>
              <w:gridCol w:w="1254"/>
              <w:gridCol w:w="1574"/>
              <w:gridCol w:w="1574"/>
            </w:tblGrid>
            <w:tr w:rsidR="00373789" w:rsidRPr="00373789" w14:paraId="5A0EA947" w14:textId="77777777" w:rsidTr="00522DDF">
              <w:trPr>
                <w:trHeight w:val="880"/>
              </w:trPr>
              <w:tc>
                <w:tcPr>
                  <w:tcW w:w="4402" w:type="dxa"/>
                  <w:gridSpan w:val="3"/>
                </w:tcPr>
                <w:p w14:paraId="2193DEBD" w14:textId="77777777" w:rsidR="00C116C2" w:rsidRPr="00373789" w:rsidRDefault="00C116C2" w:rsidP="00C116C2">
                  <w:pPr>
                    <w:pStyle w:val="NormalWeb"/>
                    <w:shd w:val="clear" w:color="auto" w:fill="FFFFFF"/>
                    <w:spacing w:before="0" w:beforeAutospacing="0" w:after="0" w:afterAutospacing="0"/>
                    <w:jc w:val="center"/>
                    <w:rPr>
                      <w:b/>
                      <w:bCs/>
                    </w:rPr>
                  </w:pPr>
                  <w:r w:rsidRPr="00373789">
                    <w:rPr>
                      <w:rStyle w:val="Strong"/>
                      <w:b w:val="0"/>
                      <w:bCs w:val="0"/>
                    </w:rPr>
                    <w:t>Frecvența de prelevare a probelor la </w:t>
                  </w:r>
                  <w:r w:rsidRPr="00373789">
                    <w:rPr>
                      <w:rStyle w:val="Strong"/>
                      <w:b w:val="0"/>
                      <w:bCs w:val="0"/>
                      <w:shd w:val="clear" w:color="auto" w:fill="FFFFFF"/>
                    </w:rPr>
                    <w:t>producerea cărnii</w:t>
                  </w:r>
                </w:p>
                <w:p w14:paraId="40D4B0EE" w14:textId="77777777" w:rsidR="00C116C2" w:rsidRPr="00373789" w:rsidRDefault="00C116C2" w:rsidP="00C116C2">
                  <w:pPr>
                    <w:pStyle w:val="NormalWeb"/>
                    <w:shd w:val="clear" w:color="auto" w:fill="FFFFFF"/>
                    <w:spacing w:before="0" w:beforeAutospacing="0" w:after="0" w:afterAutospacing="0"/>
                    <w:jc w:val="center"/>
                    <w:rPr>
                      <w:b/>
                      <w:bCs/>
                    </w:rPr>
                  </w:pPr>
                  <w:r w:rsidRPr="00373789">
                    <w:rPr>
                      <w:rStyle w:val="Strong"/>
                      <w:b w:val="0"/>
                      <w:bCs w:val="0"/>
                      <w:shd w:val="clear" w:color="auto" w:fill="FFFFFF"/>
                    </w:rPr>
                    <w:t>de bovine, porcine, ovine, caprine</w:t>
                  </w:r>
                </w:p>
                <w:p w14:paraId="6776F7D6" w14:textId="6E9D045B" w:rsidR="00C116C2" w:rsidRPr="00373789" w:rsidRDefault="00C116C2" w:rsidP="00C116C2">
                  <w:pPr>
                    <w:pStyle w:val="NormalWeb"/>
                    <w:shd w:val="clear" w:color="auto" w:fill="FFFFFF"/>
                    <w:spacing w:before="0" w:beforeAutospacing="0" w:after="0" w:afterAutospacing="0"/>
                    <w:jc w:val="center"/>
                    <w:rPr>
                      <w:rFonts w:ascii="PT Serif" w:hAnsi="PT Serif"/>
                    </w:rPr>
                  </w:pPr>
                  <w:r w:rsidRPr="00373789">
                    <w:rPr>
                      <w:rStyle w:val="Strong"/>
                      <w:b w:val="0"/>
                      <w:bCs w:val="0"/>
                    </w:rPr>
                    <w:t> (criterii de igienă a procesului)</w:t>
                  </w:r>
                </w:p>
              </w:tc>
            </w:tr>
            <w:tr w:rsidR="00373789" w:rsidRPr="00373789" w14:paraId="0F116A80" w14:textId="77777777" w:rsidTr="00522DDF">
              <w:trPr>
                <w:trHeight w:val="1472"/>
              </w:trPr>
              <w:tc>
                <w:tcPr>
                  <w:tcW w:w="1254" w:type="dxa"/>
                </w:tcPr>
                <w:p w14:paraId="7F80EF24" w14:textId="5E038254" w:rsidR="00C116C2" w:rsidRPr="00373789" w:rsidRDefault="00C116C2" w:rsidP="00AC4C0A">
                  <w:pPr>
                    <w:spacing w:line="240" w:lineRule="auto"/>
                    <w:jc w:val="both"/>
                    <w:rPr>
                      <w:rFonts w:ascii="Times New Roman" w:eastAsia="Times New Roman" w:hAnsi="Times New Roman"/>
                      <w:b/>
                      <w:bCs/>
                      <w:sz w:val="24"/>
                      <w:szCs w:val="24"/>
                      <w:lang w:eastAsia="ro-RO"/>
                    </w:rPr>
                  </w:pPr>
                  <w:r w:rsidRPr="00373789">
                    <w:rPr>
                      <w:rFonts w:ascii="Times New Roman" w:hAnsi="Times New Roman"/>
                      <w:sz w:val="24"/>
                      <w:szCs w:val="24"/>
                      <w:shd w:val="clear" w:color="auto" w:fill="FFFFFF"/>
                    </w:rPr>
                    <w:lastRenderedPageBreak/>
                    <w:t>Volumul lunar de producere a cărnii de bovine, porcine, ovine, caprine</w:t>
                  </w:r>
                </w:p>
              </w:tc>
              <w:tc>
                <w:tcPr>
                  <w:tcW w:w="1574" w:type="dxa"/>
                </w:tcPr>
                <w:p w14:paraId="10633CEE" w14:textId="4AA66934" w:rsidR="00C116C2" w:rsidRPr="00373789" w:rsidRDefault="00C116C2" w:rsidP="00AC4C0A">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Frecvența inițială</w:t>
                  </w:r>
                </w:p>
              </w:tc>
              <w:tc>
                <w:tcPr>
                  <w:tcW w:w="1574" w:type="dxa"/>
                </w:tcPr>
                <w:p w14:paraId="4A252BE2" w14:textId="0E16AA6F" w:rsidR="00C116C2" w:rsidRPr="00373789" w:rsidRDefault="00296F1E" w:rsidP="00AC4C0A">
                  <w:pPr>
                    <w:spacing w:line="240" w:lineRule="auto"/>
                    <w:jc w:val="both"/>
                    <w:rPr>
                      <w:rFonts w:ascii="Times New Roman" w:eastAsia="Times New Roman" w:hAnsi="Times New Roman"/>
                      <w:b/>
                      <w:bCs/>
                      <w:sz w:val="24"/>
                      <w:szCs w:val="24"/>
                      <w:lang w:eastAsia="ro-RO"/>
                    </w:rPr>
                  </w:pPr>
                  <w:r w:rsidRPr="00373789">
                    <w:rPr>
                      <w:rFonts w:ascii="Times New Roman" w:hAnsi="Times New Roman"/>
                      <w:sz w:val="24"/>
                      <w:szCs w:val="24"/>
                      <w:shd w:val="clear" w:color="auto" w:fill="FFFFFF"/>
                    </w:rPr>
                    <w:t>Frecvență redusă ca urmare a rezultatelor satisfăcătoare prelevate consecutiv</w:t>
                  </w:r>
                </w:p>
              </w:tc>
            </w:tr>
            <w:tr w:rsidR="00373789" w:rsidRPr="00373789" w14:paraId="1812D3D6" w14:textId="77777777" w:rsidTr="00522DDF">
              <w:trPr>
                <w:trHeight w:val="3809"/>
              </w:trPr>
              <w:tc>
                <w:tcPr>
                  <w:tcW w:w="1254" w:type="dxa"/>
                </w:tcPr>
                <w:p w14:paraId="6D5CD5C2" w14:textId="77777777" w:rsidR="00C116C2" w:rsidRPr="00373789" w:rsidRDefault="0055179D" w:rsidP="00AC4C0A">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porcine</w:t>
                  </w:r>
                  <w:r w:rsidRPr="00373789">
                    <w:rPr>
                      <w:rFonts w:ascii="Times New Roman" w:eastAsia="Times New Roman" w:hAnsi="Times New Roman"/>
                      <w:sz w:val="24"/>
                      <w:szCs w:val="24"/>
                      <w:lang w:val="en-GB" w:eastAsia="ro-RO"/>
                    </w:rPr>
                    <w:t xml:space="preserve">: 15 </w:t>
                  </w:r>
                  <w:proofErr w:type="spellStart"/>
                  <w:r w:rsidRPr="00373789">
                    <w:rPr>
                      <w:rFonts w:ascii="Times New Roman" w:eastAsia="Times New Roman" w:hAnsi="Times New Roman"/>
                      <w:sz w:val="24"/>
                      <w:szCs w:val="24"/>
                      <w:lang w:val="en-GB" w:eastAsia="ro-RO"/>
                    </w:rPr>
                    <w:t>capete</w:t>
                  </w:r>
                  <w:proofErr w:type="spellEnd"/>
                  <w:r w:rsidRPr="00373789">
                    <w:rPr>
                      <w:rFonts w:ascii="Times New Roman" w:eastAsia="Times New Roman" w:hAnsi="Times New Roman"/>
                      <w:sz w:val="24"/>
                      <w:szCs w:val="24"/>
                      <w:lang w:val="en-GB" w:eastAsia="ro-RO"/>
                    </w:rPr>
                    <w:t>/s</w:t>
                  </w:r>
                  <w:r w:rsidRPr="00373789">
                    <w:rPr>
                      <w:rFonts w:ascii="Times New Roman" w:eastAsia="Times New Roman" w:hAnsi="Times New Roman"/>
                      <w:sz w:val="24"/>
                      <w:szCs w:val="24"/>
                      <w:lang w:eastAsia="ro-RO"/>
                    </w:rPr>
                    <w:t>ăptămână</w:t>
                  </w:r>
                </w:p>
                <w:p w14:paraId="7236F98B" w14:textId="77777777" w:rsidR="0055179D" w:rsidRPr="00373789" w:rsidRDefault="0055179D" w:rsidP="00AC4C0A">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ovine sau caprine</w:t>
                  </w:r>
                  <w:r w:rsidRPr="00373789">
                    <w:rPr>
                      <w:rFonts w:ascii="Times New Roman" w:eastAsia="Times New Roman" w:hAnsi="Times New Roman"/>
                      <w:sz w:val="24"/>
                      <w:szCs w:val="24"/>
                      <w:lang w:val="en-GB" w:eastAsia="ro-RO"/>
                    </w:rPr>
                    <w:t xml:space="preserve">: </w:t>
                  </w:r>
                  <w:r w:rsidR="00296F1E" w:rsidRPr="00373789">
                    <w:rPr>
                      <w:rFonts w:ascii="Times New Roman" w:eastAsia="Times New Roman" w:hAnsi="Times New Roman"/>
                      <w:sz w:val="24"/>
                      <w:szCs w:val="24"/>
                      <w:lang w:val="en-GB" w:eastAsia="ro-RO"/>
                    </w:rPr>
                    <w:t xml:space="preserve">20 </w:t>
                  </w:r>
                  <w:proofErr w:type="spellStart"/>
                  <w:r w:rsidR="00296F1E" w:rsidRPr="00373789">
                    <w:rPr>
                      <w:rFonts w:ascii="Times New Roman" w:eastAsia="Times New Roman" w:hAnsi="Times New Roman"/>
                      <w:sz w:val="24"/>
                      <w:szCs w:val="24"/>
                      <w:lang w:val="en-GB" w:eastAsia="ro-RO"/>
                    </w:rPr>
                    <w:t>capete</w:t>
                  </w:r>
                  <w:proofErr w:type="spellEnd"/>
                  <w:r w:rsidR="00296F1E" w:rsidRPr="00373789">
                    <w:rPr>
                      <w:rFonts w:ascii="Times New Roman" w:eastAsia="Times New Roman" w:hAnsi="Times New Roman"/>
                      <w:sz w:val="24"/>
                      <w:szCs w:val="24"/>
                      <w:lang w:val="en-GB" w:eastAsia="ro-RO"/>
                    </w:rPr>
                    <w:t>/s</w:t>
                  </w:r>
                  <w:r w:rsidR="00296F1E" w:rsidRPr="00373789">
                    <w:rPr>
                      <w:rFonts w:ascii="Times New Roman" w:eastAsia="Times New Roman" w:hAnsi="Times New Roman"/>
                      <w:sz w:val="24"/>
                      <w:szCs w:val="24"/>
                      <w:lang w:eastAsia="ro-RO"/>
                    </w:rPr>
                    <w:t>ăptămână</w:t>
                  </w:r>
                </w:p>
                <w:p w14:paraId="2A2F6B78" w14:textId="4874422A" w:rsidR="00296F1E" w:rsidRPr="00373789" w:rsidRDefault="00296F1E" w:rsidP="00AC4C0A">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bovine</w:t>
                  </w:r>
                  <w:r w:rsidRPr="00373789">
                    <w:rPr>
                      <w:rFonts w:ascii="Times New Roman" w:eastAsia="Times New Roman" w:hAnsi="Times New Roman"/>
                      <w:sz w:val="24"/>
                      <w:szCs w:val="24"/>
                      <w:lang w:val="en-GB" w:eastAsia="ro-RO"/>
                    </w:rPr>
                    <w:t xml:space="preserve">: </w:t>
                  </w:r>
                  <w:proofErr w:type="spellStart"/>
                  <w:r w:rsidRPr="00373789">
                    <w:rPr>
                      <w:rFonts w:ascii="Times New Roman" w:eastAsia="Times New Roman" w:hAnsi="Times New Roman"/>
                      <w:sz w:val="24"/>
                      <w:szCs w:val="24"/>
                      <w:lang w:val="en-GB" w:eastAsia="ro-RO"/>
                    </w:rPr>
                    <w:t>cinci</w:t>
                  </w:r>
                  <w:proofErr w:type="spellEnd"/>
                  <w:r w:rsidRPr="00373789">
                    <w:rPr>
                      <w:rFonts w:ascii="Times New Roman" w:eastAsia="Times New Roman" w:hAnsi="Times New Roman"/>
                      <w:sz w:val="24"/>
                      <w:szCs w:val="24"/>
                      <w:lang w:val="en-GB" w:eastAsia="ro-RO"/>
                    </w:rPr>
                    <w:t xml:space="preserve"> </w:t>
                  </w:r>
                  <w:proofErr w:type="spellStart"/>
                  <w:r w:rsidRPr="00373789">
                    <w:rPr>
                      <w:rFonts w:ascii="Times New Roman" w:eastAsia="Times New Roman" w:hAnsi="Times New Roman"/>
                      <w:sz w:val="24"/>
                      <w:szCs w:val="24"/>
                      <w:lang w:val="en-GB" w:eastAsia="ro-RO"/>
                    </w:rPr>
                    <w:t>capete</w:t>
                  </w:r>
                  <w:proofErr w:type="spellEnd"/>
                  <w:r w:rsidRPr="00373789">
                    <w:rPr>
                      <w:rFonts w:ascii="Times New Roman" w:eastAsia="Times New Roman" w:hAnsi="Times New Roman"/>
                      <w:sz w:val="24"/>
                      <w:szCs w:val="24"/>
                      <w:lang w:val="en-GB" w:eastAsia="ro-RO"/>
                    </w:rPr>
                    <w:t>/</w:t>
                  </w:r>
                  <w:r w:rsidRPr="00373789">
                    <w:rPr>
                      <w:rFonts w:ascii="Times New Roman" w:eastAsia="Times New Roman" w:hAnsi="Times New Roman"/>
                      <w:sz w:val="24"/>
                      <w:szCs w:val="24"/>
                      <w:lang w:eastAsia="ro-RO"/>
                    </w:rPr>
                    <w:t>săptămână</w:t>
                  </w:r>
                </w:p>
              </w:tc>
              <w:tc>
                <w:tcPr>
                  <w:tcW w:w="1574" w:type="dxa"/>
                </w:tcPr>
                <w:p w14:paraId="46B94D42" w14:textId="77777777" w:rsidR="00296F1E" w:rsidRPr="00373789" w:rsidRDefault="00296F1E" w:rsidP="00296F1E">
                  <w:pPr>
                    <w:pStyle w:val="NormalWeb"/>
                    <w:shd w:val="clear" w:color="auto" w:fill="FFFFFF"/>
                    <w:spacing w:before="0" w:beforeAutospacing="0" w:after="0" w:afterAutospacing="0"/>
                  </w:pPr>
                  <w:r w:rsidRPr="00373789">
                    <w:rPr>
                      <w:bdr w:val="none" w:sz="0" w:space="0" w:color="auto" w:frame="1"/>
                    </w:rPr>
                    <w:t>Număr de colonii aerobe şi </w:t>
                  </w:r>
                  <w:r w:rsidRPr="00373789">
                    <w:rPr>
                      <w:rStyle w:val="Emphasis"/>
                      <w:bdr w:val="none" w:sz="0" w:space="0" w:color="auto" w:frame="1"/>
                    </w:rPr>
                    <w:t>Enterobacteriaceae</w:t>
                  </w:r>
                  <w:r w:rsidRPr="00373789">
                    <w:rPr>
                      <w:bdr w:val="none" w:sz="0" w:space="0" w:color="auto" w:frame="1"/>
                    </w:rPr>
                    <w:t>:</w:t>
                  </w:r>
                </w:p>
                <w:p w14:paraId="1982F0BB" w14:textId="7B7A3827" w:rsidR="00296F1E" w:rsidRPr="00373789" w:rsidRDefault="00296F1E" w:rsidP="00296F1E">
                  <w:pPr>
                    <w:pStyle w:val="NormalWeb"/>
                    <w:shd w:val="clear" w:color="auto" w:fill="FFFFFF"/>
                    <w:spacing w:before="0" w:beforeAutospacing="0" w:after="0" w:afterAutospacing="0"/>
                  </w:pPr>
                  <w:r w:rsidRPr="00373789">
                    <w:rPr>
                      <w:bdr w:val="none" w:sz="0" w:space="0" w:color="auto" w:frame="1"/>
                    </w:rPr>
                    <w:t> o probă formată de pe cinci carcase la fiecare patru săptămâni, de trei ori consecutiv </w:t>
                  </w:r>
                </w:p>
                <w:p w14:paraId="4F59FEC3" w14:textId="77777777" w:rsidR="00296F1E" w:rsidRPr="00373789" w:rsidRDefault="00296F1E" w:rsidP="00296F1E">
                  <w:pPr>
                    <w:pStyle w:val="NormalWeb"/>
                    <w:shd w:val="clear" w:color="auto" w:fill="FFFFFF"/>
                    <w:spacing w:before="0" w:beforeAutospacing="0" w:after="0" w:afterAutospacing="0"/>
                  </w:pPr>
                  <w:r w:rsidRPr="00373789">
                    <w:rPr>
                      <w:rStyle w:val="Emphasis"/>
                      <w:bdr w:val="none" w:sz="0" w:space="0" w:color="auto" w:frame="1"/>
                    </w:rPr>
                    <w:t>Salmonella</w:t>
                  </w:r>
                  <w:r w:rsidRPr="00373789">
                    <w:rPr>
                      <w:bdr w:val="none" w:sz="0" w:space="0" w:color="auto" w:frame="1"/>
                    </w:rPr>
                    <w:t>: o probă formată de pe cinci carcase la fiecare patru săptămâni, de 12 ori consecutiv </w:t>
                  </w:r>
                </w:p>
                <w:p w14:paraId="783AB28E" w14:textId="77777777" w:rsidR="00C116C2" w:rsidRPr="00373789" w:rsidRDefault="00C116C2" w:rsidP="00AC4C0A">
                  <w:pPr>
                    <w:spacing w:line="240" w:lineRule="auto"/>
                    <w:jc w:val="both"/>
                    <w:rPr>
                      <w:rFonts w:ascii="Times New Roman" w:eastAsia="Times New Roman" w:hAnsi="Times New Roman"/>
                      <w:b/>
                      <w:bCs/>
                      <w:sz w:val="24"/>
                      <w:szCs w:val="24"/>
                      <w:lang w:eastAsia="ro-RO"/>
                    </w:rPr>
                  </w:pPr>
                </w:p>
              </w:tc>
              <w:tc>
                <w:tcPr>
                  <w:tcW w:w="1574" w:type="dxa"/>
                </w:tcPr>
                <w:p w14:paraId="55DC58AE" w14:textId="77777777" w:rsidR="00296F1E" w:rsidRPr="00373789" w:rsidRDefault="00296F1E" w:rsidP="00296F1E">
                  <w:pPr>
                    <w:pStyle w:val="NormalWeb"/>
                    <w:shd w:val="clear" w:color="auto" w:fill="FFFFFF"/>
                    <w:spacing w:before="0" w:beforeAutospacing="0" w:after="0" w:afterAutospacing="0"/>
                  </w:pPr>
                  <w:r w:rsidRPr="00373789">
                    <w:rPr>
                      <w:bdr w:val="none" w:sz="0" w:space="0" w:color="auto" w:frame="1"/>
                    </w:rPr>
                    <w:t>Număr de colonii aerobe şi </w:t>
                  </w:r>
                  <w:r w:rsidRPr="00373789">
                    <w:rPr>
                      <w:rStyle w:val="Emphasis"/>
                      <w:bdr w:val="none" w:sz="0" w:space="0" w:color="auto" w:frame="1"/>
                    </w:rPr>
                    <w:t>Enterobacteriaceae</w:t>
                  </w:r>
                  <w:r w:rsidRPr="00373789">
                    <w:rPr>
                      <w:bdr w:val="none" w:sz="0" w:space="0" w:color="auto" w:frame="1"/>
                    </w:rPr>
                    <w:t>:</w:t>
                  </w:r>
                </w:p>
                <w:p w14:paraId="7450E603" w14:textId="7EFD20C7" w:rsidR="00296F1E" w:rsidRPr="00373789" w:rsidRDefault="00296F1E" w:rsidP="00296F1E">
                  <w:pPr>
                    <w:pStyle w:val="NormalWeb"/>
                    <w:shd w:val="clear" w:color="auto" w:fill="FFFFFF"/>
                    <w:spacing w:before="0" w:beforeAutospacing="0" w:after="0" w:afterAutospacing="0"/>
                  </w:pPr>
                  <w:r w:rsidRPr="00373789">
                    <w:rPr>
                      <w:bdr w:val="none" w:sz="0" w:space="0" w:color="auto" w:frame="1"/>
                    </w:rPr>
                    <w:t>o probă formată de pe cinci carcase pe trimestru</w:t>
                  </w:r>
                </w:p>
                <w:p w14:paraId="5E94E4D1" w14:textId="77777777" w:rsidR="00296F1E" w:rsidRPr="00373789" w:rsidRDefault="00296F1E" w:rsidP="00296F1E">
                  <w:pPr>
                    <w:pStyle w:val="NormalWeb"/>
                    <w:shd w:val="clear" w:color="auto" w:fill="FFFFFF"/>
                    <w:spacing w:before="0" w:beforeAutospacing="0" w:after="0" w:afterAutospacing="0"/>
                  </w:pPr>
                  <w:r w:rsidRPr="00373789">
                    <w:rPr>
                      <w:rStyle w:val="Emphasis"/>
                      <w:bdr w:val="none" w:sz="0" w:space="0" w:color="auto" w:frame="1"/>
                    </w:rPr>
                    <w:t>Salmonella</w:t>
                  </w:r>
                  <w:r w:rsidRPr="00373789">
                    <w:rPr>
                      <w:bdr w:val="none" w:sz="0" w:space="0" w:color="auto" w:frame="1"/>
                    </w:rPr>
                    <w:t>: o probă formată de pe cinci carcase pe trimestru</w:t>
                  </w:r>
                </w:p>
                <w:p w14:paraId="7EE0FB3A" w14:textId="77777777" w:rsidR="00C116C2" w:rsidRPr="00373789" w:rsidRDefault="00C116C2" w:rsidP="00AC4C0A">
                  <w:pPr>
                    <w:spacing w:line="240" w:lineRule="auto"/>
                    <w:jc w:val="both"/>
                    <w:rPr>
                      <w:rFonts w:ascii="Times New Roman" w:eastAsia="Times New Roman" w:hAnsi="Times New Roman"/>
                      <w:b/>
                      <w:bCs/>
                      <w:sz w:val="24"/>
                      <w:szCs w:val="24"/>
                      <w:lang w:eastAsia="ro-RO"/>
                    </w:rPr>
                  </w:pPr>
                </w:p>
              </w:tc>
            </w:tr>
          </w:tbl>
          <w:p w14:paraId="521233AE" w14:textId="09C564E3" w:rsidR="00DC18FC" w:rsidRPr="00373789" w:rsidRDefault="00DC18FC" w:rsidP="00AC4C0A">
            <w:pPr>
              <w:spacing w:line="240" w:lineRule="auto"/>
              <w:jc w:val="both"/>
              <w:rPr>
                <w:rFonts w:ascii="Times New Roman" w:eastAsia="Times New Roman" w:hAnsi="Times New Roman"/>
                <w:b w:val="0"/>
                <w:bCs w:val="0"/>
                <w:sz w:val="24"/>
                <w:szCs w:val="24"/>
                <w:lang w:eastAsia="ro-RO"/>
              </w:rPr>
            </w:pP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58C98FB" w14:textId="77777777" w:rsidR="000B63B9" w:rsidRPr="00373789" w:rsidRDefault="000B63B9" w:rsidP="000B63B9">
            <w:pPr>
              <w:spacing w:line="276" w:lineRule="auto"/>
              <w:ind w:firstLine="426"/>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73789">
              <w:rPr>
                <w:rFonts w:ascii="Times New Roman" w:hAnsi="Times New Roman"/>
                <w:sz w:val="24"/>
                <w:szCs w:val="24"/>
              </w:rPr>
              <w:lastRenderedPageBreak/>
              <w:t xml:space="preserve">La tabelul de la punctul 14, rândul ’’Frecvența de prelevare a probelor la producerea cărnii de bovine, porcine, ovine, caprine (criterii de igienă a procesului)’’, la rândul al treilea, în coloanele a doua și a treia, cuvintele ”o probă formată de pe </w:t>
            </w:r>
            <w:r w:rsidRPr="00373789">
              <w:rPr>
                <w:rFonts w:ascii="Times New Roman" w:hAnsi="Times New Roman"/>
                <w:sz w:val="24"/>
                <w:szCs w:val="24"/>
              </w:rPr>
              <w:lastRenderedPageBreak/>
              <w:t>cinci carcase” se substituie cu textul ” probele vor fi prelevate din 5 carcase, iar în cazul în care, în ziua sacrificării, au fost sacrificate mai puțin de 5 carcase, se vor preleva probe din numărul de carcase efectiv sacrificate”</w:t>
            </w:r>
          </w:p>
          <w:p w14:paraId="1F557B78" w14:textId="52F96B0C" w:rsidR="00DC18FC" w:rsidRPr="00373789" w:rsidRDefault="00DC18FC" w:rsidP="00DC18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tbl>
            <w:tblPr>
              <w:tblStyle w:val="TableGrid"/>
              <w:tblW w:w="4437" w:type="dxa"/>
              <w:tblLayout w:type="fixed"/>
              <w:tblLook w:val="04A0" w:firstRow="1" w:lastRow="0" w:firstColumn="1" w:lastColumn="0" w:noHBand="0" w:noVBand="1"/>
            </w:tblPr>
            <w:tblGrid>
              <w:gridCol w:w="1457"/>
              <w:gridCol w:w="1458"/>
              <w:gridCol w:w="1522"/>
            </w:tblGrid>
            <w:tr w:rsidR="00373789" w:rsidRPr="00373789" w14:paraId="01AABE6E" w14:textId="77777777" w:rsidTr="00522DDF">
              <w:tc>
                <w:tcPr>
                  <w:tcW w:w="4437" w:type="dxa"/>
                  <w:gridSpan w:val="3"/>
                </w:tcPr>
                <w:p w14:paraId="4E9A9B18" w14:textId="77777777" w:rsidR="00651719" w:rsidRPr="00373789" w:rsidRDefault="00651719" w:rsidP="00651719">
                  <w:pPr>
                    <w:pStyle w:val="NormalWeb"/>
                    <w:shd w:val="clear" w:color="auto" w:fill="FFFFFF"/>
                    <w:spacing w:before="0" w:beforeAutospacing="0" w:after="0" w:afterAutospacing="0"/>
                    <w:jc w:val="center"/>
                    <w:rPr>
                      <w:b/>
                      <w:bCs/>
                    </w:rPr>
                  </w:pPr>
                  <w:r w:rsidRPr="00373789">
                    <w:rPr>
                      <w:rStyle w:val="Strong"/>
                      <w:b w:val="0"/>
                      <w:bCs w:val="0"/>
                    </w:rPr>
                    <w:lastRenderedPageBreak/>
                    <w:t>Frecvența de prelevare a probelor la </w:t>
                  </w:r>
                  <w:r w:rsidRPr="00373789">
                    <w:rPr>
                      <w:rStyle w:val="Strong"/>
                      <w:b w:val="0"/>
                      <w:bCs w:val="0"/>
                      <w:shd w:val="clear" w:color="auto" w:fill="FFFFFF"/>
                    </w:rPr>
                    <w:t>producerea cărnii</w:t>
                  </w:r>
                </w:p>
                <w:p w14:paraId="1C3CB5B9" w14:textId="77777777" w:rsidR="00651719" w:rsidRPr="00373789" w:rsidRDefault="00651719" w:rsidP="00651719">
                  <w:pPr>
                    <w:pStyle w:val="NormalWeb"/>
                    <w:shd w:val="clear" w:color="auto" w:fill="FFFFFF"/>
                    <w:spacing w:before="0" w:beforeAutospacing="0" w:after="0" w:afterAutospacing="0"/>
                    <w:jc w:val="center"/>
                    <w:rPr>
                      <w:b/>
                      <w:bCs/>
                    </w:rPr>
                  </w:pPr>
                  <w:r w:rsidRPr="00373789">
                    <w:rPr>
                      <w:rStyle w:val="Strong"/>
                      <w:b w:val="0"/>
                      <w:bCs w:val="0"/>
                      <w:shd w:val="clear" w:color="auto" w:fill="FFFFFF"/>
                    </w:rPr>
                    <w:t>de bovine, porcine, ovine, caprine</w:t>
                  </w:r>
                </w:p>
                <w:p w14:paraId="6014310E" w14:textId="77777777" w:rsidR="00651719" w:rsidRPr="00373789" w:rsidRDefault="00651719" w:rsidP="00651719">
                  <w:pPr>
                    <w:pStyle w:val="NormalWeb"/>
                    <w:shd w:val="clear" w:color="auto" w:fill="FFFFFF"/>
                    <w:spacing w:before="0" w:beforeAutospacing="0" w:after="0" w:afterAutospacing="0"/>
                    <w:jc w:val="center"/>
                    <w:rPr>
                      <w:rFonts w:ascii="PT Serif" w:hAnsi="PT Serif"/>
                    </w:rPr>
                  </w:pPr>
                  <w:r w:rsidRPr="00373789">
                    <w:rPr>
                      <w:rStyle w:val="Strong"/>
                      <w:b w:val="0"/>
                      <w:bCs w:val="0"/>
                    </w:rPr>
                    <w:t> (criterii de igienă a procesului)</w:t>
                  </w:r>
                </w:p>
              </w:tc>
            </w:tr>
            <w:tr w:rsidR="00373789" w:rsidRPr="00373789" w14:paraId="5AF4FF1A" w14:textId="77777777" w:rsidTr="00522DDF">
              <w:tc>
                <w:tcPr>
                  <w:tcW w:w="1457" w:type="dxa"/>
                </w:tcPr>
                <w:p w14:paraId="0E583B5C" w14:textId="77777777" w:rsidR="00651719" w:rsidRPr="00373789" w:rsidRDefault="00651719" w:rsidP="00651719">
                  <w:pPr>
                    <w:spacing w:line="240" w:lineRule="auto"/>
                    <w:jc w:val="both"/>
                    <w:rPr>
                      <w:rFonts w:ascii="Times New Roman" w:eastAsia="Times New Roman" w:hAnsi="Times New Roman"/>
                      <w:b/>
                      <w:bCs/>
                      <w:sz w:val="24"/>
                      <w:szCs w:val="24"/>
                      <w:lang w:eastAsia="ro-RO"/>
                    </w:rPr>
                  </w:pPr>
                  <w:r w:rsidRPr="00373789">
                    <w:rPr>
                      <w:rFonts w:ascii="Times New Roman" w:hAnsi="Times New Roman"/>
                      <w:sz w:val="24"/>
                      <w:szCs w:val="24"/>
                      <w:shd w:val="clear" w:color="auto" w:fill="FFFFFF"/>
                    </w:rPr>
                    <w:lastRenderedPageBreak/>
                    <w:t>Volumul lunar de producere a cărnii de bovine, porcine, ovine, caprine</w:t>
                  </w:r>
                </w:p>
              </w:tc>
              <w:tc>
                <w:tcPr>
                  <w:tcW w:w="1458" w:type="dxa"/>
                </w:tcPr>
                <w:p w14:paraId="69E9F125" w14:textId="77777777" w:rsidR="00651719" w:rsidRPr="00373789" w:rsidRDefault="00651719" w:rsidP="00651719">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Frecvența inițială</w:t>
                  </w:r>
                </w:p>
              </w:tc>
              <w:tc>
                <w:tcPr>
                  <w:tcW w:w="1522" w:type="dxa"/>
                </w:tcPr>
                <w:p w14:paraId="4ED4F62D" w14:textId="77777777" w:rsidR="00651719" w:rsidRPr="00373789" w:rsidRDefault="00651719" w:rsidP="00651719">
                  <w:pPr>
                    <w:spacing w:line="240" w:lineRule="auto"/>
                    <w:jc w:val="both"/>
                    <w:rPr>
                      <w:rFonts w:ascii="Times New Roman" w:eastAsia="Times New Roman" w:hAnsi="Times New Roman"/>
                      <w:b/>
                      <w:bCs/>
                      <w:sz w:val="24"/>
                      <w:szCs w:val="24"/>
                      <w:lang w:eastAsia="ro-RO"/>
                    </w:rPr>
                  </w:pPr>
                  <w:r w:rsidRPr="00373789">
                    <w:rPr>
                      <w:rFonts w:ascii="Times New Roman" w:hAnsi="Times New Roman"/>
                      <w:sz w:val="24"/>
                      <w:szCs w:val="24"/>
                      <w:shd w:val="clear" w:color="auto" w:fill="FFFFFF"/>
                    </w:rPr>
                    <w:t>Frecvență redusă ca urmare a rezultatelor satisfăcătoare prelevate consecutiv</w:t>
                  </w:r>
                </w:p>
              </w:tc>
            </w:tr>
            <w:tr w:rsidR="00373789" w:rsidRPr="00373789" w14:paraId="1210B80F" w14:textId="77777777" w:rsidTr="00522DDF">
              <w:tc>
                <w:tcPr>
                  <w:tcW w:w="1457" w:type="dxa"/>
                </w:tcPr>
                <w:p w14:paraId="03EB71B9" w14:textId="77777777" w:rsidR="00651719" w:rsidRPr="00373789" w:rsidRDefault="00651719" w:rsidP="00651719">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porcine</w:t>
                  </w:r>
                  <w:r w:rsidRPr="00373789">
                    <w:rPr>
                      <w:rFonts w:ascii="Times New Roman" w:eastAsia="Times New Roman" w:hAnsi="Times New Roman"/>
                      <w:sz w:val="24"/>
                      <w:szCs w:val="24"/>
                      <w:lang w:val="en-GB" w:eastAsia="ro-RO"/>
                    </w:rPr>
                    <w:t xml:space="preserve">: 15 </w:t>
                  </w:r>
                  <w:proofErr w:type="spellStart"/>
                  <w:r w:rsidRPr="00373789">
                    <w:rPr>
                      <w:rFonts w:ascii="Times New Roman" w:eastAsia="Times New Roman" w:hAnsi="Times New Roman"/>
                      <w:sz w:val="24"/>
                      <w:szCs w:val="24"/>
                      <w:lang w:val="en-GB" w:eastAsia="ro-RO"/>
                    </w:rPr>
                    <w:t>capete</w:t>
                  </w:r>
                  <w:proofErr w:type="spellEnd"/>
                  <w:r w:rsidRPr="00373789">
                    <w:rPr>
                      <w:rFonts w:ascii="Times New Roman" w:eastAsia="Times New Roman" w:hAnsi="Times New Roman"/>
                      <w:sz w:val="24"/>
                      <w:szCs w:val="24"/>
                      <w:lang w:val="en-GB" w:eastAsia="ro-RO"/>
                    </w:rPr>
                    <w:t>/s</w:t>
                  </w:r>
                  <w:r w:rsidRPr="00373789">
                    <w:rPr>
                      <w:rFonts w:ascii="Times New Roman" w:eastAsia="Times New Roman" w:hAnsi="Times New Roman"/>
                      <w:sz w:val="24"/>
                      <w:szCs w:val="24"/>
                      <w:lang w:eastAsia="ro-RO"/>
                    </w:rPr>
                    <w:t>ăptămână</w:t>
                  </w:r>
                </w:p>
                <w:p w14:paraId="7A76818C" w14:textId="77777777" w:rsidR="00651719" w:rsidRPr="00373789" w:rsidRDefault="00651719" w:rsidP="00651719">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ovine sau caprine</w:t>
                  </w:r>
                  <w:r w:rsidRPr="00373789">
                    <w:rPr>
                      <w:rFonts w:ascii="Times New Roman" w:eastAsia="Times New Roman" w:hAnsi="Times New Roman"/>
                      <w:sz w:val="24"/>
                      <w:szCs w:val="24"/>
                      <w:lang w:val="en-GB" w:eastAsia="ro-RO"/>
                    </w:rPr>
                    <w:t xml:space="preserve">: 20 </w:t>
                  </w:r>
                  <w:proofErr w:type="spellStart"/>
                  <w:r w:rsidRPr="00373789">
                    <w:rPr>
                      <w:rFonts w:ascii="Times New Roman" w:eastAsia="Times New Roman" w:hAnsi="Times New Roman"/>
                      <w:sz w:val="24"/>
                      <w:szCs w:val="24"/>
                      <w:lang w:val="en-GB" w:eastAsia="ro-RO"/>
                    </w:rPr>
                    <w:t>capete</w:t>
                  </w:r>
                  <w:proofErr w:type="spellEnd"/>
                  <w:r w:rsidRPr="00373789">
                    <w:rPr>
                      <w:rFonts w:ascii="Times New Roman" w:eastAsia="Times New Roman" w:hAnsi="Times New Roman"/>
                      <w:sz w:val="24"/>
                      <w:szCs w:val="24"/>
                      <w:lang w:val="en-GB" w:eastAsia="ro-RO"/>
                    </w:rPr>
                    <w:t>/s</w:t>
                  </w:r>
                  <w:r w:rsidRPr="00373789">
                    <w:rPr>
                      <w:rFonts w:ascii="Times New Roman" w:eastAsia="Times New Roman" w:hAnsi="Times New Roman"/>
                      <w:sz w:val="24"/>
                      <w:szCs w:val="24"/>
                      <w:lang w:eastAsia="ro-RO"/>
                    </w:rPr>
                    <w:t>ăptămână</w:t>
                  </w:r>
                </w:p>
                <w:p w14:paraId="2F54D2AB" w14:textId="77777777" w:rsidR="00651719" w:rsidRPr="00373789" w:rsidRDefault="00651719" w:rsidP="00651719">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t>bovine</w:t>
                  </w:r>
                  <w:r w:rsidRPr="00373789">
                    <w:rPr>
                      <w:rFonts w:ascii="Times New Roman" w:eastAsia="Times New Roman" w:hAnsi="Times New Roman"/>
                      <w:sz w:val="24"/>
                      <w:szCs w:val="24"/>
                      <w:lang w:val="en-GB" w:eastAsia="ro-RO"/>
                    </w:rPr>
                    <w:t xml:space="preserve">: </w:t>
                  </w:r>
                  <w:proofErr w:type="spellStart"/>
                  <w:r w:rsidRPr="00373789">
                    <w:rPr>
                      <w:rFonts w:ascii="Times New Roman" w:eastAsia="Times New Roman" w:hAnsi="Times New Roman"/>
                      <w:sz w:val="24"/>
                      <w:szCs w:val="24"/>
                      <w:lang w:val="en-GB" w:eastAsia="ro-RO"/>
                    </w:rPr>
                    <w:t>cinci</w:t>
                  </w:r>
                  <w:proofErr w:type="spellEnd"/>
                  <w:r w:rsidRPr="00373789">
                    <w:rPr>
                      <w:rFonts w:ascii="Times New Roman" w:eastAsia="Times New Roman" w:hAnsi="Times New Roman"/>
                      <w:sz w:val="24"/>
                      <w:szCs w:val="24"/>
                      <w:lang w:val="en-GB" w:eastAsia="ro-RO"/>
                    </w:rPr>
                    <w:t xml:space="preserve"> </w:t>
                  </w:r>
                  <w:proofErr w:type="spellStart"/>
                  <w:r w:rsidRPr="00373789">
                    <w:rPr>
                      <w:rFonts w:ascii="Times New Roman" w:eastAsia="Times New Roman" w:hAnsi="Times New Roman"/>
                      <w:sz w:val="24"/>
                      <w:szCs w:val="24"/>
                      <w:lang w:val="en-GB" w:eastAsia="ro-RO"/>
                    </w:rPr>
                    <w:t>capete</w:t>
                  </w:r>
                  <w:proofErr w:type="spellEnd"/>
                  <w:r w:rsidRPr="00373789">
                    <w:rPr>
                      <w:rFonts w:ascii="Times New Roman" w:eastAsia="Times New Roman" w:hAnsi="Times New Roman"/>
                      <w:sz w:val="24"/>
                      <w:szCs w:val="24"/>
                      <w:lang w:val="en-GB" w:eastAsia="ro-RO"/>
                    </w:rPr>
                    <w:t>/</w:t>
                  </w:r>
                  <w:r w:rsidRPr="00373789">
                    <w:rPr>
                      <w:rFonts w:ascii="Times New Roman" w:eastAsia="Times New Roman" w:hAnsi="Times New Roman"/>
                      <w:sz w:val="24"/>
                      <w:szCs w:val="24"/>
                      <w:lang w:eastAsia="ro-RO"/>
                    </w:rPr>
                    <w:t>săptămână</w:t>
                  </w:r>
                </w:p>
              </w:tc>
              <w:tc>
                <w:tcPr>
                  <w:tcW w:w="1458" w:type="dxa"/>
                </w:tcPr>
                <w:p w14:paraId="6422B8DE" w14:textId="77777777" w:rsidR="00651719" w:rsidRPr="00373789" w:rsidRDefault="00651719" w:rsidP="00651719">
                  <w:pPr>
                    <w:pStyle w:val="NormalWeb"/>
                    <w:shd w:val="clear" w:color="auto" w:fill="FFFFFF"/>
                    <w:spacing w:before="0" w:beforeAutospacing="0" w:after="0" w:afterAutospacing="0"/>
                  </w:pPr>
                  <w:r w:rsidRPr="00373789">
                    <w:rPr>
                      <w:bdr w:val="none" w:sz="0" w:space="0" w:color="auto" w:frame="1"/>
                    </w:rPr>
                    <w:t>Număr de colonii aerobe şi </w:t>
                  </w:r>
                  <w:r w:rsidRPr="00373789">
                    <w:rPr>
                      <w:rStyle w:val="Emphasis"/>
                      <w:bdr w:val="none" w:sz="0" w:space="0" w:color="auto" w:frame="1"/>
                    </w:rPr>
                    <w:t>Enterobacteriaceae</w:t>
                  </w:r>
                  <w:r w:rsidRPr="00373789">
                    <w:rPr>
                      <w:bdr w:val="none" w:sz="0" w:space="0" w:color="auto" w:frame="1"/>
                    </w:rPr>
                    <w:t>:</w:t>
                  </w:r>
                </w:p>
                <w:p w14:paraId="231B192E" w14:textId="7CCF3E45" w:rsidR="00651719" w:rsidRPr="00373789" w:rsidRDefault="00651719" w:rsidP="00651719">
                  <w:pPr>
                    <w:pStyle w:val="NormalWeb"/>
                    <w:shd w:val="clear" w:color="auto" w:fill="FFFFFF"/>
                    <w:spacing w:before="0" w:beforeAutospacing="0" w:after="0" w:afterAutospacing="0"/>
                  </w:pPr>
                  <w:r w:rsidRPr="00373789">
                    <w:rPr>
                      <w:bdr w:val="none" w:sz="0" w:space="0" w:color="auto" w:frame="1"/>
                    </w:rPr>
                    <w:t> </w:t>
                  </w:r>
                  <w:r w:rsidR="0002519E" w:rsidRPr="00373789">
                    <w:t>probele vor fi prelevate din 5 carcase, iar în cazul în care, în ziua sacrificării, au fost sacrificate mai puțin de 5 carcase, se vor preleva probe din numărul de carcase efectiv sacrificate</w:t>
                  </w:r>
                  <w:r w:rsidR="0002519E" w:rsidRPr="00373789">
                    <w:rPr>
                      <w:bdr w:val="none" w:sz="0" w:space="0" w:color="auto" w:frame="1"/>
                    </w:rPr>
                    <w:t xml:space="preserve"> </w:t>
                  </w:r>
                  <w:r w:rsidRPr="00373789">
                    <w:rPr>
                      <w:bdr w:val="none" w:sz="0" w:space="0" w:color="auto" w:frame="1"/>
                    </w:rPr>
                    <w:t xml:space="preserve">la fiecare patru săptămâni, </w:t>
                  </w:r>
                  <w:r w:rsidRPr="00373789">
                    <w:rPr>
                      <w:bdr w:val="none" w:sz="0" w:space="0" w:color="auto" w:frame="1"/>
                    </w:rPr>
                    <w:lastRenderedPageBreak/>
                    <w:t>de trei ori consecutiv </w:t>
                  </w:r>
                </w:p>
                <w:p w14:paraId="61A1CF34" w14:textId="5C8CD329" w:rsidR="00651719" w:rsidRPr="00373789" w:rsidRDefault="00651719" w:rsidP="00651719">
                  <w:pPr>
                    <w:pStyle w:val="NormalWeb"/>
                    <w:shd w:val="clear" w:color="auto" w:fill="FFFFFF"/>
                    <w:spacing w:before="0" w:beforeAutospacing="0" w:after="0" w:afterAutospacing="0"/>
                  </w:pPr>
                  <w:r w:rsidRPr="00373789">
                    <w:rPr>
                      <w:rStyle w:val="Emphasis"/>
                      <w:bdr w:val="none" w:sz="0" w:space="0" w:color="auto" w:frame="1"/>
                    </w:rPr>
                    <w:t>Salmonella</w:t>
                  </w:r>
                  <w:r w:rsidRPr="00373789">
                    <w:rPr>
                      <w:bdr w:val="none" w:sz="0" w:space="0" w:color="auto" w:frame="1"/>
                    </w:rPr>
                    <w:t>: </w:t>
                  </w:r>
                  <w:r w:rsidR="0002519E" w:rsidRPr="00373789">
                    <w:t>probele vor fi prelevate din 5 carcase, iar în cazul în care, în ziua sacrificării, au fost sacrificate mai puțin de 5 carcase, se vor preleva probe din numărul de carcase efectiv sacrificate</w:t>
                  </w:r>
                  <w:r w:rsidR="0002519E" w:rsidRPr="00373789">
                    <w:rPr>
                      <w:bdr w:val="none" w:sz="0" w:space="0" w:color="auto" w:frame="1"/>
                    </w:rPr>
                    <w:t xml:space="preserve"> </w:t>
                  </w:r>
                  <w:r w:rsidRPr="00373789">
                    <w:rPr>
                      <w:bdr w:val="none" w:sz="0" w:space="0" w:color="auto" w:frame="1"/>
                    </w:rPr>
                    <w:t>la fiecare patru săptămâni, de 12 ori consecutiv </w:t>
                  </w:r>
                </w:p>
                <w:p w14:paraId="1796E166" w14:textId="77777777" w:rsidR="00651719" w:rsidRPr="00373789" w:rsidRDefault="00651719" w:rsidP="00651719">
                  <w:pPr>
                    <w:spacing w:line="240" w:lineRule="auto"/>
                    <w:jc w:val="both"/>
                    <w:rPr>
                      <w:rFonts w:ascii="Times New Roman" w:eastAsia="Times New Roman" w:hAnsi="Times New Roman"/>
                      <w:b/>
                      <w:bCs/>
                      <w:sz w:val="24"/>
                      <w:szCs w:val="24"/>
                      <w:lang w:eastAsia="ro-RO"/>
                    </w:rPr>
                  </w:pPr>
                </w:p>
              </w:tc>
              <w:tc>
                <w:tcPr>
                  <w:tcW w:w="1522" w:type="dxa"/>
                </w:tcPr>
                <w:p w14:paraId="1251C1ED" w14:textId="77777777" w:rsidR="00651719" w:rsidRPr="00373789" w:rsidRDefault="00651719" w:rsidP="00651719">
                  <w:pPr>
                    <w:pStyle w:val="NormalWeb"/>
                    <w:shd w:val="clear" w:color="auto" w:fill="FFFFFF"/>
                    <w:spacing w:before="0" w:beforeAutospacing="0" w:after="0" w:afterAutospacing="0"/>
                  </w:pPr>
                  <w:r w:rsidRPr="00373789">
                    <w:rPr>
                      <w:bdr w:val="none" w:sz="0" w:space="0" w:color="auto" w:frame="1"/>
                    </w:rPr>
                    <w:lastRenderedPageBreak/>
                    <w:t>Număr de colonii aerobe şi </w:t>
                  </w:r>
                  <w:r w:rsidRPr="00373789">
                    <w:rPr>
                      <w:rStyle w:val="Emphasis"/>
                      <w:bdr w:val="none" w:sz="0" w:space="0" w:color="auto" w:frame="1"/>
                    </w:rPr>
                    <w:t>Enterobacteriaceae</w:t>
                  </w:r>
                  <w:r w:rsidRPr="00373789">
                    <w:rPr>
                      <w:bdr w:val="none" w:sz="0" w:space="0" w:color="auto" w:frame="1"/>
                    </w:rPr>
                    <w:t>:</w:t>
                  </w:r>
                </w:p>
                <w:p w14:paraId="65895997" w14:textId="5B5397B5" w:rsidR="00651719" w:rsidRPr="00373789" w:rsidRDefault="0002519E" w:rsidP="00651719">
                  <w:pPr>
                    <w:pStyle w:val="NormalWeb"/>
                    <w:shd w:val="clear" w:color="auto" w:fill="FFFFFF"/>
                    <w:spacing w:before="0" w:beforeAutospacing="0" w:after="0" w:afterAutospacing="0"/>
                  </w:pPr>
                  <w:r w:rsidRPr="00373789">
                    <w:t>probele vor fi prelevate din 5 carcase, iar în cazul în care, în ziua sacrificării, au fost sacrificate mai puțin de 5 carcase, se vor preleva probe din numărul de carcase efectiv sacrificate</w:t>
                  </w:r>
                  <w:r w:rsidRPr="00373789">
                    <w:rPr>
                      <w:bdr w:val="none" w:sz="0" w:space="0" w:color="auto" w:frame="1"/>
                    </w:rPr>
                    <w:t xml:space="preserve"> </w:t>
                  </w:r>
                  <w:r w:rsidR="00651719" w:rsidRPr="00373789">
                    <w:rPr>
                      <w:bdr w:val="none" w:sz="0" w:space="0" w:color="auto" w:frame="1"/>
                    </w:rPr>
                    <w:t>pe trimestru</w:t>
                  </w:r>
                </w:p>
                <w:p w14:paraId="613EF468" w14:textId="77516243" w:rsidR="00651719" w:rsidRPr="00373789" w:rsidRDefault="00651719" w:rsidP="00651719">
                  <w:pPr>
                    <w:pStyle w:val="NormalWeb"/>
                    <w:shd w:val="clear" w:color="auto" w:fill="FFFFFF"/>
                    <w:spacing w:before="0" w:beforeAutospacing="0" w:after="0" w:afterAutospacing="0"/>
                  </w:pPr>
                  <w:r w:rsidRPr="00373789">
                    <w:rPr>
                      <w:rStyle w:val="Emphasis"/>
                      <w:bdr w:val="none" w:sz="0" w:space="0" w:color="auto" w:frame="1"/>
                    </w:rPr>
                    <w:lastRenderedPageBreak/>
                    <w:t>Salmonella</w:t>
                  </w:r>
                  <w:r w:rsidRPr="00373789">
                    <w:rPr>
                      <w:bdr w:val="none" w:sz="0" w:space="0" w:color="auto" w:frame="1"/>
                    </w:rPr>
                    <w:t xml:space="preserve">: </w:t>
                  </w:r>
                  <w:r w:rsidR="0002519E" w:rsidRPr="00373789">
                    <w:t>probele vor fi prelevate din 5 carcase, iar în cazul în care, în ziua sacrificării, au fost sacrificate mai puțin de 5 carcase, se vor preleva probe din numărul de carcase efectiv sacrificate</w:t>
                  </w:r>
                  <w:r w:rsidR="0002519E" w:rsidRPr="00373789">
                    <w:rPr>
                      <w:bdr w:val="none" w:sz="0" w:space="0" w:color="auto" w:frame="1"/>
                    </w:rPr>
                    <w:t xml:space="preserve"> </w:t>
                  </w:r>
                  <w:r w:rsidRPr="00373789">
                    <w:rPr>
                      <w:bdr w:val="none" w:sz="0" w:space="0" w:color="auto" w:frame="1"/>
                    </w:rPr>
                    <w:t>pe trimestru</w:t>
                  </w:r>
                </w:p>
                <w:p w14:paraId="473331F7" w14:textId="77777777" w:rsidR="00651719" w:rsidRPr="00373789" w:rsidRDefault="00651719" w:rsidP="00651719">
                  <w:pPr>
                    <w:spacing w:line="240" w:lineRule="auto"/>
                    <w:jc w:val="both"/>
                    <w:rPr>
                      <w:rFonts w:ascii="Times New Roman" w:eastAsia="Times New Roman" w:hAnsi="Times New Roman"/>
                      <w:b/>
                      <w:bCs/>
                      <w:sz w:val="24"/>
                      <w:szCs w:val="24"/>
                      <w:lang w:eastAsia="ro-RO"/>
                    </w:rPr>
                  </w:pPr>
                </w:p>
              </w:tc>
            </w:tr>
          </w:tbl>
          <w:p w14:paraId="2D6E7B98" w14:textId="77777777" w:rsidR="00DC18FC" w:rsidRPr="006C788F" w:rsidRDefault="00DC18FC" w:rsidP="0096598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FF0000"/>
                <w:sz w:val="24"/>
                <w:szCs w:val="24"/>
                <w:lang w:eastAsia="ro-RO"/>
              </w:rPr>
            </w:pPr>
          </w:p>
        </w:tc>
      </w:tr>
      <w:tr w:rsidR="00DC18FC" w:rsidRPr="00D55A48" w14:paraId="4EEF18A1"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E8C3224" w14:textId="15163700" w:rsidR="00DC18FC" w:rsidRPr="00373789" w:rsidRDefault="00373789" w:rsidP="00AC4C0A">
            <w:pPr>
              <w:spacing w:line="240" w:lineRule="auto"/>
              <w:jc w:val="both"/>
              <w:rPr>
                <w:rFonts w:ascii="Times New Roman" w:eastAsia="Times New Roman" w:hAnsi="Times New Roman"/>
                <w:sz w:val="24"/>
                <w:szCs w:val="24"/>
                <w:lang w:eastAsia="ro-RO"/>
              </w:rPr>
            </w:pPr>
            <w:r w:rsidRPr="00373789">
              <w:rPr>
                <w:rFonts w:ascii="Times New Roman" w:eastAsia="Times New Roman" w:hAnsi="Times New Roman"/>
                <w:sz w:val="24"/>
                <w:szCs w:val="24"/>
                <w:lang w:eastAsia="ro-RO"/>
              </w:rPr>
              <w:lastRenderedPageBreak/>
              <w:t>10.</w:t>
            </w:r>
            <w:r w:rsidR="0002519E" w:rsidRPr="00373789">
              <w:rPr>
                <w:rFonts w:ascii="Times New Roman" w:eastAsia="Times New Roman" w:hAnsi="Times New Roman"/>
                <w:sz w:val="24"/>
                <w:szCs w:val="24"/>
                <w:lang w:eastAsia="ro-RO"/>
              </w:rPr>
              <w:t xml:space="preserve"> </w:t>
            </w:r>
            <w:r w:rsidR="0002519E" w:rsidRPr="00373789">
              <w:rPr>
                <w:rStyle w:val="Strong"/>
                <w:rFonts w:ascii="Times New Roman" w:hAnsi="Times New Roman"/>
                <w:b/>
                <w:bCs/>
                <w:sz w:val="24"/>
                <w:szCs w:val="24"/>
                <w:shd w:val="clear" w:color="auto" w:fill="FFFFFF"/>
              </w:rPr>
              <w:t>30</w:t>
            </w:r>
            <w:r w:rsidR="0002519E" w:rsidRPr="00373789">
              <w:rPr>
                <w:rFonts w:ascii="Times New Roman" w:hAnsi="Times New Roman"/>
                <w:b w:val="0"/>
                <w:bCs w:val="0"/>
                <w:sz w:val="24"/>
                <w:szCs w:val="24"/>
                <w:shd w:val="clear" w:color="auto" w:fill="FFFFFF"/>
              </w:rPr>
              <w:t>. Abatoarele de capacitate mică funcţionează în baza certificatului de înregistrare oficială pentru siguranța alimentelor eliberate, în conformitate cu prevederile capitolului V</w:t>
            </w:r>
            <w:r w:rsidR="0002519E" w:rsidRPr="00373789">
              <w:rPr>
                <w:rFonts w:ascii="Times New Roman" w:hAnsi="Times New Roman"/>
                <w:b w:val="0"/>
                <w:bCs w:val="0"/>
                <w:sz w:val="24"/>
                <w:szCs w:val="24"/>
                <w:shd w:val="clear" w:color="auto" w:fill="FFFFFF"/>
                <w:vertAlign w:val="superscript"/>
              </w:rPr>
              <w:t>1</w:t>
            </w:r>
            <w:r w:rsidR="0002519E" w:rsidRPr="00373789">
              <w:rPr>
                <w:rFonts w:ascii="Times New Roman" w:hAnsi="Times New Roman"/>
                <w:b w:val="0"/>
                <w:bCs w:val="0"/>
                <w:sz w:val="24"/>
                <w:szCs w:val="24"/>
                <w:shd w:val="clear" w:color="auto" w:fill="FFFFFF"/>
              </w:rPr>
              <w:t> din Legea nr. 306/2018 privind siguranța alimentelor.</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36C6087" w14:textId="3C059648" w:rsidR="00DC18FC" w:rsidRPr="00373789" w:rsidRDefault="00DC18FC" w:rsidP="00DC18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373789">
              <w:rPr>
                <w:rFonts w:ascii="Times New Roman" w:hAnsi="Times New Roman"/>
                <w:sz w:val="24"/>
                <w:szCs w:val="24"/>
              </w:rPr>
              <w:t>La punctul 30 textul ”în baza certificatului de înregistrare oficială pentru siguranța alimentelor eliberate, în conformitate cu prevederile capitolului V</w:t>
            </w:r>
            <w:r w:rsidRPr="00373789">
              <w:rPr>
                <w:rFonts w:ascii="Times New Roman" w:hAnsi="Times New Roman"/>
                <w:sz w:val="24"/>
                <w:szCs w:val="24"/>
                <w:vertAlign w:val="superscript"/>
              </w:rPr>
              <w:t>1</w:t>
            </w:r>
            <w:r w:rsidRPr="00373789">
              <w:rPr>
                <w:rFonts w:ascii="Times New Roman" w:hAnsi="Times New Roman"/>
                <w:sz w:val="24"/>
                <w:szCs w:val="24"/>
              </w:rPr>
              <w:t xml:space="preserve"> din Legea nr. 306/2018 privind siguranța alimentelor.” se substituie cu textul ”doar dacă au fost autorizate sanitar-veterinar conform </w:t>
            </w:r>
            <w:r w:rsidR="00ED3DF0" w:rsidRPr="00373789">
              <w:rPr>
                <w:rFonts w:ascii="Times New Roman" w:hAnsi="Times New Roman"/>
                <w:sz w:val="24"/>
                <w:szCs w:val="24"/>
              </w:rPr>
              <w:t xml:space="preserve">art. </w:t>
            </w:r>
            <w:r w:rsidRPr="00373789">
              <w:rPr>
                <w:rFonts w:ascii="Times New Roman" w:hAnsi="Times New Roman"/>
                <w:sz w:val="24"/>
                <w:szCs w:val="24"/>
              </w:rPr>
              <w:t xml:space="preserve">18 din </w:t>
            </w:r>
            <w:r w:rsidRPr="00373789">
              <w:rPr>
                <w:rFonts w:ascii="Times New Roman" w:hAnsi="Times New Roman"/>
                <w:sz w:val="24"/>
                <w:szCs w:val="24"/>
              </w:rPr>
              <w:lastRenderedPageBreak/>
              <w:t>Legea nr. 221/2007 privind activitatea sanitară veterinară.”</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FBFDF88" w14:textId="18258044" w:rsidR="00DC18FC" w:rsidRPr="00373789" w:rsidRDefault="005511CE" w:rsidP="0002519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4"/>
                <w:szCs w:val="24"/>
                <w:lang w:val="en-GB" w:eastAsia="ro-RO"/>
              </w:rPr>
            </w:pPr>
            <w:r w:rsidRPr="00373789">
              <w:rPr>
                <w:rFonts w:ascii="Times New Roman" w:eastAsia="Times New Roman" w:hAnsi="Times New Roman"/>
                <w:b/>
                <w:bCs/>
                <w:sz w:val="24"/>
                <w:szCs w:val="24"/>
                <w:lang w:val="en-GB" w:eastAsia="ro-RO"/>
              </w:rPr>
              <w:lastRenderedPageBreak/>
              <w:t>’’</w:t>
            </w:r>
            <w:r w:rsidRPr="00373789">
              <w:rPr>
                <w:rFonts w:ascii="Times New Roman" w:hAnsi="Times New Roman"/>
                <w:b/>
                <w:bCs/>
                <w:sz w:val="24"/>
                <w:szCs w:val="24"/>
                <w:shd w:val="clear" w:color="auto" w:fill="FFFFFF"/>
              </w:rPr>
              <w:t xml:space="preserve">30. </w:t>
            </w:r>
            <w:r w:rsidRPr="00373789">
              <w:rPr>
                <w:rFonts w:ascii="Times New Roman" w:hAnsi="Times New Roman"/>
                <w:sz w:val="24"/>
                <w:szCs w:val="24"/>
                <w:shd w:val="clear" w:color="auto" w:fill="FFFFFF"/>
              </w:rPr>
              <w:t>Abatoarele de capacitate mică funcţionează</w:t>
            </w:r>
            <w:r w:rsidRPr="00373789">
              <w:rPr>
                <w:rFonts w:ascii="Times New Roman" w:hAnsi="Times New Roman"/>
                <w:b/>
                <w:bCs/>
                <w:sz w:val="24"/>
                <w:szCs w:val="24"/>
                <w:shd w:val="clear" w:color="auto" w:fill="FFFFFF"/>
              </w:rPr>
              <w:t xml:space="preserve"> </w:t>
            </w:r>
            <w:r w:rsidRPr="00373789">
              <w:rPr>
                <w:rFonts w:ascii="Times New Roman" w:hAnsi="Times New Roman"/>
                <w:sz w:val="24"/>
                <w:szCs w:val="24"/>
              </w:rPr>
              <w:t xml:space="preserve">doar dacă au fost autorizate sanitar-veterinar conform </w:t>
            </w:r>
            <w:r w:rsidR="00ED3DF0" w:rsidRPr="00373789">
              <w:rPr>
                <w:rFonts w:ascii="Times New Roman" w:hAnsi="Times New Roman"/>
                <w:sz w:val="24"/>
                <w:szCs w:val="24"/>
              </w:rPr>
              <w:t xml:space="preserve">art. </w:t>
            </w:r>
            <w:r w:rsidRPr="00373789">
              <w:rPr>
                <w:rFonts w:ascii="Times New Roman" w:hAnsi="Times New Roman"/>
                <w:sz w:val="24"/>
                <w:szCs w:val="24"/>
              </w:rPr>
              <w:t>18 din Legea nr. 221/2007 privind activitatea sanitară veterinară.</w:t>
            </w:r>
            <w:r w:rsidRPr="00373789">
              <w:rPr>
                <w:rFonts w:ascii="Times New Roman" w:eastAsia="Times New Roman" w:hAnsi="Times New Roman"/>
                <w:b/>
                <w:bCs/>
                <w:sz w:val="24"/>
                <w:szCs w:val="24"/>
                <w:lang w:val="en-GB" w:eastAsia="ro-RO"/>
              </w:rPr>
              <w:t>’’</w:t>
            </w:r>
          </w:p>
        </w:tc>
      </w:tr>
      <w:tr w:rsidR="00373789" w:rsidRPr="00D55A48" w14:paraId="335DB8EA"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6D556E6" w14:textId="5C39954E" w:rsidR="00373789" w:rsidRPr="00373789" w:rsidRDefault="00373789" w:rsidP="00373789">
            <w:pPr>
              <w:pStyle w:val="ListParagraph"/>
              <w:numPr>
                <w:ilvl w:val="0"/>
                <w:numId w:val="10"/>
              </w:numPr>
              <w:spacing w:line="240" w:lineRule="auto"/>
              <w:ind w:left="0" w:firstLine="175"/>
              <w:jc w:val="both"/>
              <w:rPr>
                <w:rFonts w:ascii="Times New Roman" w:eastAsia="Times New Roman" w:hAnsi="Times New Roman" w:cs="Times New Roman"/>
                <w:b w:val="0"/>
                <w:bCs w:val="0"/>
                <w:sz w:val="24"/>
                <w:szCs w:val="24"/>
                <w:lang w:eastAsia="ro-RO"/>
              </w:rPr>
            </w:pPr>
            <w:r w:rsidRPr="00373789">
              <w:rPr>
                <w:rStyle w:val="Strong"/>
                <w:rFonts w:ascii="Times New Roman" w:hAnsi="Times New Roman" w:cs="Times New Roman"/>
                <w:b/>
                <w:bCs/>
                <w:sz w:val="24"/>
                <w:szCs w:val="24"/>
                <w:shd w:val="clear" w:color="auto" w:fill="FFFFFF"/>
              </w:rPr>
              <w:t>86</w:t>
            </w:r>
            <w:r w:rsidRPr="00373789">
              <w:rPr>
                <w:rFonts w:ascii="Times New Roman" w:hAnsi="Times New Roman" w:cs="Times New Roman"/>
                <w:b w:val="0"/>
                <w:bCs w:val="0"/>
                <w:sz w:val="24"/>
                <w:szCs w:val="24"/>
                <w:shd w:val="clear" w:color="auto" w:fill="FFFFFF"/>
              </w:rPr>
              <w:t>. Producătorii de ouă care produc în cantități mici pot livra ouă pe piața locală dacă sunt înregistrați de către Agenția Națională pentru Siguranța Alimentelor, au fost aprobați și au primit un număr de înregistrare (codul producătorului) în conformitate cu prevederile Normei sanitar-veterinare privind comercializarea ouălor pentru consum uman, aprobate prin Hotărârea Guvernului nr. 1208/2008.</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1737638" w14:textId="4363BD6F" w:rsidR="00373789" w:rsidRPr="001E6817" w:rsidRDefault="001E6817" w:rsidP="00DC18F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E6817">
              <w:rPr>
                <w:rFonts w:ascii="Times New Roman" w:hAnsi="Times New Roman"/>
                <w:sz w:val="24"/>
                <w:szCs w:val="24"/>
                <w:lang w:val="ro-MD"/>
              </w:rPr>
              <w:t xml:space="preserve">la punctul 86, textul </w:t>
            </w:r>
            <w:r w:rsidRPr="001E6817">
              <w:rPr>
                <w:rFonts w:ascii="Times New Roman" w:hAnsi="Times New Roman"/>
                <w:color w:val="000000" w:themeColor="text1"/>
                <w:sz w:val="24"/>
                <w:szCs w:val="24"/>
                <w:lang w:val="ro-MD"/>
              </w:rPr>
              <w:t>„</w:t>
            </w:r>
            <w:r w:rsidRPr="001E6817">
              <w:rPr>
                <w:rFonts w:ascii="Times New Roman" w:hAnsi="Times New Roman"/>
                <w:sz w:val="24"/>
                <w:szCs w:val="24"/>
                <w:shd w:val="clear" w:color="auto" w:fill="FFFFFF"/>
              </w:rPr>
              <w:t>Normei sanitar-veterinare privind comercializarea ouălor pentru consum uman, aprobate prin Hotărârea Guvernului nr. 1208/2008</w:t>
            </w:r>
            <w:r w:rsidRPr="001E6817">
              <w:rPr>
                <w:rFonts w:ascii="Times New Roman" w:hAnsi="Times New Roman"/>
                <w:sz w:val="24"/>
                <w:szCs w:val="24"/>
                <w:lang w:val="ro-MD"/>
              </w:rPr>
              <w:t xml:space="preserve">” se substituie cu textul </w:t>
            </w:r>
            <w:r w:rsidRPr="001E6817">
              <w:rPr>
                <w:rFonts w:ascii="Times New Roman" w:hAnsi="Times New Roman"/>
                <w:color w:val="000000" w:themeColor="text1"/>
                <w:sz w:val="24"/>
                <w:szCs w:val="24"/>
                <w:lang w:val="ro-MD"/>
              </w:rPr>
              <w:t>„Regulil</w:t>
            </w:r>
            <w:r w:rsidR="004B0B38">
              <w:rPr>
                <w:rFonts w:ascii="Times New Roman" w:hAnsi="Times New Roman"/>
                <w:color w:val="000000" w:themeColor="text1"/>
                <w:sz w:val="24"/>
                <w:szCs w:val="24"/>
                <w:lang w:val="ro-MD"/>
              </w:rPr>
              <w:t>or</w:t>
            </w:r>
            <w:r w:rsidRPr="001E6817">
              <w:rPr>
                <w:rFonts w:ascii="Times New Roman" w:hAnsi="Times New Roman"/>
                <w:color w:val="000000" w:themeColor="text1"/>
                <w:sz w:val="24"/>
                <w:szCs w:val="24"/>
                <w:lang w:val="ro-MD"/>
              </w:rPr>
              <w:t xml:space="preserve"> privind comercializarea ouălor pentru consum uman, aprobate prin </w:t>
            </w:r>
            <w:r w:rsidRPr="001E6817">
              <w:rPr>
                <w:rFonts w:ascii="Times New Roman" w:hAnsi="Times New Roman"/>
                <w:sz w:val="24"/>
                <w:szCs w:val="24"/>
                <w:shd w:val="clear" w:color="auto" w:fill="FFFFFF"/>
              </w:rPr>
              <w:t>Hotărârea Guvernului nr. 164/2026</w:t>
            </w:r>
            <w:r w:rsidRPr="001E6817">
              <w:rPr>
                <w:rFonts w:ascii="Times New Roman" w:hAnsi="Times New Roman"/>
                <w:color w:val="000000" w:themeColor="text1"/>
                <w:sz w:val="24"/>
                <w:szCs w:val="24"/>
                <w:lang w:val="ro-MD"/>
              </w:rPr>
              <w:t>”.</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58B12D1" w14:textId="7D759824" w:rsidR="00373789" w:rsidRPr="001E6817" w:rsidRDefault="001E6817" w:rsidP="0002519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sz w:val="24"/>
                <w:szCs w:val="24"/>
                <w:lang w:eastAsia="ro-RO"/>
              </w:rPr>
            </w:pPr>
            <w:r w:rsidRPr="004B0B38">
              <w:rPr>
                <w:rFonts w:ascii="Times New Roman" w:hAnsi="Times New Roman"/>
                <w:sz w:val="24"/>
                <w:szCs w:val="24"/>
              </w:rPr>
              <w:t>„</w:t>
            </w:r>
            <w:r w:rsidRPr="00373789">
              <w:rPr>
                <w:rStyle w:val="Strong"/>
                <w:rFonts w:ascii="Times New Roman" w:hAnsi="Times New Roman"/>
                <w:b w:val="0"/>
                <w:bCs w:val="0"/>
                <w:sz w:val="24"/>
                <w:szCs w:val="24"/>
                <w:shd w:val="clear" w:color="auto" w:fill="FFFFFF"/>
              </w:rPr>
              <w:t>86</w:t>
            </w:r>
            <w:r w:rsidRPr="00373789">
              <w:rPr>
                <w:rFonts w:ascii="Times New Roman" w:hAnsi="Times New Roman"/>
                <w:b/>
                <w:bCs/>
                <w:sz w:val="24"/>
                <w:szCs w:val="24"/>
                <w:shd w:val="clear" w:color="auto" w:fill="FFFFFF"/>
              </w:rPr>
              <w:t xml:space="preserve">. </w:t>
            </w:r>
            <w:r w:rsidRPr="001E6817">
              <w:rPr>
                <w:rFonts w:ascii="Times New Roman" w:hAnsi="Times New Roman"/>
                <w:sz w:val="24"/>
                <w:szCs w:val="24"/>
                <w:shd w:val="clear" w:color="auto" w:fill="FFFFFF"/>
              </w:rPr>
              <w:t>Producătorii de ouă care produc în cantități mici pot livra ouă pe piața locală dacă sunt înregistrați de către Agenția Națională pentru Siguranța Alimentelor, au fost aprobați și au primit un număr de înregistrare (codul producătorului) în conformitate cu prevederile</w:t>
            </w:r>
            <w:r w:rsidR="004B0B38">
              <w:rPr>
                <w:rFonts w:ascii="Times New Roman" w:hAnsi="Times New Roman"/>
                <w:sz w:val="24"/>
                <w:szCs w:val="24"/>
                <w:shd w:val="clear" w:color="auto" w:fill="FFFFFF"/>
              </w:rPr>
              <w:t xml:space="preserve"> Regulilor </w:t>
            </w:r>
            <w:r w:rsidR="004B0B38" w:rsidRPr="001E6817">
              <w:rPr>
                <w:rFonts w:ascii="Times New Roman" w:hAnsi="Times New Roman"/>
                <w:color w:val="000000" w:themeColor="text1"/>
                <w:sz w:val="24"/>
                <w:szCs w:val="24"/>
                <w:lang w:val="ro-MD"/>
              </w:rPr>
              <w:t xml:space="preserve">privind comercializarea ouălor pentru consum uman, aprobate prin </w:t>
            </w:r>
            <w:r w:rsidR="004B0B38" w:rsidRPr="001E6817">
              <w:rPr>
                <w:rFonts w:ascii="Times New Roman" w:hAnsi="Times New Roman"/>
                <w:sz w:val="24"/>
                <w:szCs w:val="24"/>
                <w:shd w:val="clear" w:color="auto" w:fill="FFFFFF"/>
              </w:rPr>
              <w:t>Hotărârea Guvernului nr. 164/2026</w:t>
            </w:r>
            <w:r w:rsidR="004B0B38" w:rsidRPr="001E6817">
              <w:rPr>
                <w:rFonts w:ascii="Times New Roman" w:hAnsi="Times New Roman"/>
                <w:color w:val="000000" w:themeColor="text1"/>
                <w:sz w:val="24"/>
                <w:szCs w:val="24"/>
                <w:lang w:val="ro-MD"/>
              </w:rPr>
              <w:t>”.</w:t>
            </w:r>
            <w:r w:rsidR="004B0B38" w:rsidRPr="004B0B38">
              <w:rPr>
                <w:rFonts w:ascii="Times New Roman" w:hAnsi="Times New Roman"/>
                <w:sz w:val="24"/>
                <w:szCs w:val="24"/>
              </w:rPr>
              <w:t>”</w:t>
            </w:r>
          </w:p>
        </w:tc>
      </w:tr>
      <w:tr w:rsidR="00DC18FC" w:rsidRPr="00D55A48" w14:paraId="2D88A241"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3AB25E6" w14:textId="4377FF70" w:rsidR="00DC18FC" w:rsidRPr="00AB68C3" w:rsidRDefault="00AB68C3" w:rsidP="00AC4C0A">
            <w:pPr>
              <w:spacing w:line="240" w:lineRule="auto"/>
              <w:jc w:val="both"/>
              <w:rPr>
                <w:rFonts w:ascii="Times New Roman" w:eastAsia="Times New Roman" w:hAnsi="Times New Roman"/>
                <w:sz w:val="24"/>
                <w:szCs w:val="24"/>
                <w:lang w:eastAsia="ro-RO"/>
              </w:rPr>
            </w:pPr>
            <w:r w:rsidRPr="00AB68C3">
              <w:rPr>
                <w:rFonts w:ascii="Times New Roman" w:eastAsia="Times New Roman" w:hAnsi="Times New Roman"/>
                <w:sz w:val="24"/>
                <w:szCs w:val="24"/>
                <w:lang w:eastAsia="ro-RO"/>
              </w:rPr>
              <w:t>11</w:t>
            </w:r>
            <w:r w:rsidR="00EC04A8" w:rsidRPr="00AB68C3">
              <w:rPr>
                <w:rFonts w:ascii="Times New Roman" w:eastAsia="Times New Roman" w:hAnsi="Times New Roman"/>
                <w:sz w:val="24"/>
                <w:szCs w:val="24"/>
                <w:lang w:eastAsia="ro-RO"/>
              </w:rPr>
              <w:t xml:space="preserve">. </w:t>
            </w:r>
            <w:r w:rsidR="00EC04A8" w:rsidRPr="00AB68C3">
              <w:rPr>
                <w:rFonts w:ascii="Times New Roman" w:eastAsia="Times New Roman" w:hAnsi="Times New Roman"/>
                <w:b w:val="0"/>
                <w:bCs w:val="0"/>
                <w:sz w:val="24"/>
                <w:szCs w:val="24"/>
                <w:lang w:eastAsia="ro-RO"/>
              </w:rPr>
              <w:t>Prevedere inexistentă</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FFE6373" w14:textId="03F2778C" w:rsidR="00983E72" w:rsidRPr="00791BB3" w:rsidRDefault="00983E72" w:rsidP="00983E72">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91BB3">
              <w:rPr>
                <w:rFonts w:ascii="Times New Roman" w:hAnsi="Times New Roman"/>
                <w:sz w:val="24"/>
                <w:szCs w:val="24"/>
              </w:rPr>
              <w:t xml:space="preserve">Se completează cu punctul </w:t>
            </w:r>
            <w:r w:rsidR="00AB68C3" w:rsidRPr="00791BB3">
              <w:rPr>
                <w:rFonts w:ascii="Times New Roman" w:hAnsi="Times New Roman"/>
                <w:sz w:val="24"/>
                <w:szCs w:val="24"/>
              </w:rPr>
              <w:t>89</w:t>
            </w:r>
            <w:r w:rsidRPr="00791BB3">
              <w:rPr>
                <w:rFonts w:ascii="Times New Roman" w:hAnsi="Times New Roman"/>
                <w:sz w:val="24"/>
                <w:szCs w:val="24"/>
                <w:vertAlign w:val="superscript"/>
              </w:rPr>
              <w:t xml:space="preserve">1 </w:t>
            </w:r>
            <w:r w:rsidR="00BB28E0" w:rsidRPr="00791BB3">
              <w:rPr>
                <w:rFonts w:ascii="Times New Roman" w:hAnsi="Times New Roman"/>
                <w:sz w:val="24"/>
                <w:szCs w:val="24"/>
              </w:rPr>
              <w:t xml:space="preserve"> </w:t>
            </w:r>
            <w:r w:rsidRPr="00791BB3">
              <w:rPr>
                <w:rFonts w:ascii="Times New Roman" w:hAnsi="Times New Roman"/>
                <w:sz w:val="24"/>
                <w:szCs w:val="24"/>
              </w:rPr>
              <w:t>cu următorul cuprins</w:t>
            </w:r>
            <w:r w:rsidRPr="00791BB3">
              <w:rPr>
                <w:rFonts w:ascii="Times New Roman" w:hAnsi="Times New Roman"/>
                <w:sz w:val="24"/>
                <w:szCs w:val="24"/>
                <w:lang w:val="en-GB"/>
              </w:rPr>
              <w:t>:</w:t>
            </w:r>
          </w:p>
          <w:p w14:paraId="77D9A64B" w14:textId="04043E33" w:rsidR="00DC18FC" w:rsidRPr="000B63F2" w:rsidRDefault="00791BB3" w:rsidP="000B63F2">
            <w:pPr>
              <w:spacing w:line="276" w:lineRule="auto"/>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o-MD"/>
              </w:rPr>
            </w:pPr>
            <w:r w:rsidRPr="00791BB3">
              <w:rPr>
                <w:rFonts w:ascii="Times New Roman" w:hAnsi="Times New Roman"/>
                <w:sz w:val="24"/>
                <w:szCs w:val="24"/>
                <w:lang w:val="ro-MD"/>
              </w:rPr>
              <w:t>„</w:t>
            </w:r>
            <w:r w:rsidRPr="00791BB3">
              <w:rPr>
                <w:rFonts w:ascii="Times New Roman" w:hAnsi="Times New Roman"/>
                <w:b/>
                <w:bCs/>
                <w:sz w:val="24"/>
                <w:szCs w:val="24"/>
                <w:lang w:val="ro-MD"/>
              </w:rPr>
              <w:t>89</w:t>
            </w:r>
            <w:r w:rsidRPr="00791BB3">
              <w:rPr>
                <w:rFonts w:ascii="Times New Roman" w:hAnsi="Times New Roman"/>
                <w:b/>
                <w:bCs/>
                <w:sz w:val="24"/>
                <w:szCs w:val="24"/>
                <w:vertAlign w:val="superscript"/>
                <w:lang w:val="ro-MD"/>
              </w:rPr>
              <w:t>1</w:t>
            </w:r>
            <w:r w:rsidRPr="00791BB3">
              <w:rPr>
                <w:rFonts w:ascii="Times New Roman" w:hAnsi="Times New Roman"/>
                <w:b/>
                <w:bCs/>
                <w:sz w:val="24"/>
                <w:szCs w:val="24"/>
                <w:lang w:val="ro-MD"/>
              </w:rPr>
              <w:t>.</w:t>
            </w:r>
            <w:r w:rsidRPr="00791BB3">
              <w:rPr>
                <w:rFonts w:ascii="Times New Roman" w:hAnsi="Times New Roman"/>
                <w:sz w:val="24"/>
                <w:szCs w:val="24"/>
                <w:lang w:val="ro-MD"/>
              </w:rPr>
              <w:t xml:space="preserve"> </w:t>
            </w:r>
            <w:r w:rsidRPr="00791BB3">
              <w:rPr>
                <w:rFonts w:ascii="Times New Roman" w:hAnsi="Times New Roman"/>
                <w:sz w:val="24"/>
                <w:szCs w:val="24"/>
              </w:rPr>
              <w:t xml:space="preserve">Pentru ouăle comestibile de calibre diferite care sunt ambalate în același ambalaj pe partea exterioară a ambalajului se va indica mențiunea </w:t>
            </w:r>
            <w:r w:rsidRPr="00791BB3">
              <w:rPr>
                <w:rFonts w:ascii="Times New Roman" w:hAnsi="Times New Roman"/>
                <w:sz w:val="24"/>
                <w:szCs w:val="24"/>
                <w:lang w:val="ro-MD"/>
              </w:rPr>
              <w:t>«Ouă de calibre diferite».”</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1CB0179" w14:textId="77777777" w:rsidR="000B63F2" w:rsidRPr="00791BB3" w:rsidRDefault="000B63F2" w:rsidP="000B63F2">
            <w:pPr>
              <w:spacing w:line="276" w:lineRule="auto"/>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o-MD"/>
              </w:rPr>
            </w:pPr>
            <w:r w:rsidRPr="00791BB3">
              <w:rPr>
                <w:rFonts w:ascii="Times New Roman" w:hAnsi="Times New Roman"/>
                <w:sz w:val="24"/>
                <w:szCs w:val="24"/>
                <w:lang w:val="ro-MD"/>
              </w:rPr>
              <w:t>„</w:t>
            </w:r>
            <w:r w:rsidRPr="00791BB3">
              <w:rPr>
                <w:rFonts w:ascii="Times New Roman" w:hAnsi="Times New Roman"/>
                <w:b/>
                <w:bCs/>
                <w:sz w:val="24"/>
                <w:szCs w:val="24"/>
                <w:lang w:val="ro-MD"/>
              </w:rPr>
              <w:t>89</w:t>
            </w:r>
            <w:r w:rsidRPr="00791BB3">
              <w:rPr>
                <w:rFonts w:ascii="Times New Roman" w:hAnsi="Times New Roman"/>
                <w:b/>
                <w:bCs/>
                <w:sz w:val="24"/>
                <w:szCs w:val="24"/>
                <w:vertAlign w:val="superscript"/>
                <w:lang w:val="ro-MD"/>
              </w:rPr>
              <w:t>1</w:t>
            </w:r>
            <w:r w:rsidRPr="00791BB3">
              <w:rPr>
                <w:rFonts w:ascii="Times New Roman" w:hAnsi="Times New Roman"/>
                <w:b/>
                <w:bCs/>
                <w:sz w:val="24"/>
                <w:szCs w:val="24"/>
                <w:lang w:val="ro-MD"/>
              </w:rPr>
              <w:t>.</w:t>
            </w:r>
            <w:r w:rsidRPr="00791BB3">
              <w:rPr>
                <w:rFonts w:ascii="Times New Roman" w:hAnsi="Times New Roman"/>
                <w:sz w:val="24"/>
                <w:szCs w:val="24"/>
                <w:lang w:val="ro-MD"/>
              </w:rPr>
              <w:t xml:space="preserve"> </w:t>
            </w:r>
            <w:r w:rsidRPr="00791BB3">
              <w:rPr>
                <w:rFonts w:ascii="Times New Roman" w:hAnsi="Times New Roman"/>
                <w:sz w:val="24"/>
                <w:szCs w:val="24"/>
              </w:rPr>
              <w:t xml:space="preserve">Pentru ouăle comestibile de calibre diferite care sunt ambalate în același ambalaj pe partea exterioară a ambalajului se va indica mențiunea </w:t>
            </w:r>
            <w:r w:rsidRPr="00791BB3">
              <w:rPr>
                <w:rFonts w:ascii="Times New Roman" w:hAnsi="Times New Roman"/>
                <w:sz w:val="24"/>
                <w:szCs w:val="24"/>
                <w:lang w:val="ro-MD"/>
              </w:rPr>
              <w:t>«Ouă de calibre diferite».”</w:t>
            </w:r>
          </w:p>
          <w:p w14:paraId="73CD7EDC" w14:textId="2D474266" w:rsidR="00DC18FC" w:rsidRPr="000B63F2" w:rsidRDefault="00DC18FC" w:rsidP="00BB28E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FF0000"/>
                <w:sz w:val="24"/>
                <w:szCs w:val="24"/>
                <w:lang w:val="ro-MD" w:eastAsia="ro-RO"/>
              </w:rPr>
            </w:pPr>
          </w:p>
        </w:tc>
      </w:tr>
      <w:tr w:rsidR="000B63F2" w:rsidRPr="00D55A48" w14:paraId="00F59E71"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6103941" w14:textId="7A75A8A2" w:rsidR="000B63F2" w:rsidRPr="00AC79ED" w:rsidRDefault="000B63F2" w:rsidP="00A95483">
            <w:pPr>
              <w:pStyle w:val="ListParagraph"/>
              <w:numPr>
                <w:ilvl w:val="0"/>
                <w:numId w:val="14"/>
              </w:numPr>
              <w:spacing w:line="240" w:lineRule="auto"/>
              <w:ind w:left="317"/>
              <w:jc w:val="both"/>
              <w:rPr>
                <w:rFonts w:ascii="Times New Roman" w:eastAsia="Times New Roman" w:hAnsi="Times New Roman"/>
                <w:b w:val="0"/>
                <w:bCs w:val="0"/>
                <w:sz w:val="24"/>
                <w:szCs w:val="24"/>
                <w:lang w:eastAsia="ro-RO"/>
              </w:rPr>
            </w:pPr>
            <w:r w:rsidRPr="00AC79ED">
              <w:rPr>
                <w:rFonts w:ascii="Times New Roman" w:eastAsia="Times New Roman" w:hAnsi="Times New Roman"/>
                <w:b w:val="0"/>
                <w:bCs w:val="0"/>
                <w:sz w:val="24"/>
                <w:szCs w:val="24"/>
                <w:lang w:eastAsia="ro-RO"/>
              </w:rPr>
              <w:t>Prevedere inexistentă</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96B8DC7" w14:textId="77777777" w:rsidR="00E64A10" w:rsidRPr="00E64A10" w:rsidRDefault="00E64A10" w:rsidP="00E64A10">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sz w:val="24"/>
                <w:szCs w:val="24"/>
              </w:rPr>
              <w:t xml:space="preserve">se completează cu punctul </w:t>
            </w:r>
            <w:r w:rsidRPr="00E64A10">
              <w:rPr>
                <w:rFonts w:ascii="Times New Roman" w:hAnsi="Times New Roman"/>
                <w:sz w:val="24"/>
                <w:szCs w:val="24"/>
                <w:lang w:val="ro-MD"/>
              </w:rPr>
              <w:t>89</w:t>
            </w:r>
            <w:r w:rsidRPr="00E64A10">
              <w:rPr>
                <w:rFonts w:ascii="Times New Roman" w:hAnsi="Times New Roman"/>
                <w:sz w:val="24"/>
                <w:szCs w:val="24"/>
                <w:vertAlign w:val="superscript"/>
                <w:lang w:val="ro-MD"/>
              </w:rPr>
              <w:t>2</w:t>
            </w:r>
            <w:r w:rsidRPr="00E64A10">
              <w:rPr>
                <w:rFonts w:ascii="Times New Roman" w:hAnsi="Times New Roman"/>
                <w:sz w:val="24"/>
                <w:szCs w:val="24"/>
                <w:lang w:val="ro-MD"/>
              </w:rPr>
              <w:t xml:space="preserve"> cu următorul cuprins:</w:t>
            </w:r>
          </w:p>
          <w:p w14:paraId="5E2AF5D7" w14:textId="77777777" w:rsidR="00E64A10" w:rsidRPr="00E64A10" w:rsidRDefault="00E64A10" w:rsidP="00E64A10">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sz w:val="24"/>
                <w:szCs w:val="24"/>
                <w:lang w:val="ro-MD"/>
              </w:rPr>
              <w:t>„</w:t>
            </w: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 </w:t>
            </w:r>
            <w:r w:rsidRPr="00E64A10">
              <w:rPr>
                <w:rFonts w:ascii="Times New Roman" w:hAnsi="Times New Roman"/>
                <w:sz w:val="24"/>
                <w:szCs w:val="24"/>
              </w:rPr>
              <w:t>În cazul în care ouăle sunt vândute în vrac, trebuie comunicate consumatorilor, vizibile cu ușurință și perfect lizibile, următoarele informații:</w:t>
            </w:r>
          </w:p>
          <w:p w14:paraId="31261E2F" w14:textId="77777777" w:rsidR="00E64A10" w:rsidRPr="00E64A10" w:rsidRDefault="00E64A10" w:rsidP="00E64A10">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.1.</w:t>
            </w:r>
            <w:r w:rsidRPr="00E64A10">
              <w:rPr>
                <w:rFonts w:ascii="Times New Roman" w:hAnsi="Times New Roman"/>
                <w:sz w:val="24"/>
                <w:szCs w:val="24"/>
              </w:rPr>
              <w:t xml:space="preserve"> denumirea produsului;</w:t>
            </w:r>
          </w:p>
          <w:p w14:paraId="1E60CC30" w14:textId="77777777" w:rsidR="00E64A10" w:rsidRPr="00E64A10" w:rsidRDefault="00E64A10" w:rsidP="00E64A10">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.2.</w:t>
            </w:r>
            <w:r w:rsidRPr="00E64A10">
              <w:rPr>
                <w:rFonts w:ascii="Times New Roman" w:hAnsi="Times New Roman"/>
                <w:sz w:val="24"/>
                <w:szCs w:val="24"/>
              </w:rPr>
              <w:t>  data de expirare (ouăle trebuie livrate consumatorului în termen de cel mult 21 de zile de la ouat);</w:t>
            </w:r>
          </w:p>
          <w:p w14:paraId="0286227C" w14:textId="77777777" w:rsidR="00E64A10" w:rsidRPr="00E64A10" w:rsidRDefault="00E64A10" w:rsidP="00E64A10">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.3.</w:t>
            </w:r>
            <w:r w:rsidRPr="00E64A10">
              <w:rPr>
                <w:rFonts w:ascii="Times New Roman" w:hAnsi="Times New Roman"/>
                <w:sz w:val="24"/>
                <w:szCs w:val="24"/>
              </w:rPr>
              <w:t xml:space="preserve"> numele, prenumele sau denumirea producătorului și adresa producătorului </w:t>
            </w:r>
          </w:p>
          <w:p w14:paraId="07713215" w14:textId="7B87559E" w:rsidR="000B63F2" w:rsidRPr="00E64A10" w:rsidRDefault="00E64A10" w:rsidP="00E64A10">
            <w:pPr>
              <w:ind w:right="-85"/>
              <w:jc w:val="both"/>
              <w:cnfStyle w:val="000000000000" w:firstRow="0" w:lastRow="0" w:firstColumn="0" w:lastColumn="0" w:oddVBand="0" w:evenVBand="0" w:oddHBand="0" w:evenHBand="0" w:firstRowFirstColumn="0" w:firstRowLastColumn="0" w:lastRowFirstColumn="0" w:lastRowLastColumn="0"/>
              <w:rPr>
                <w:sz w:val="28"/>
                <w:szCs w:val="28"/>
              </w:rPr>
            </w:pPr>
            <w:r w:rsidRPr="00E64A10">
              <w:rPr>
                <w:rFonts w:ascii="Times New Roman" w:hAnsi="Times New Roman"/>
                <w:sz w:val="24"/>
                <w:szCs w:val="24"/>
              </w:rPr>
              <w:lastRenderedPageBreak/>
              <w:t>Mențiunile prevăzute la pct.89</w:t>
            </w:r>
            <w:r w:rsidRPr="00E64A10">
              <w:rPr>
                <w:rFonts w:ascii="Times New Roman" w:hAnsi="Times New Roman"/>
                <w:sz w:val="24"/>
                <w:szCs w:val="24"/>
                <w:vertAlign w:val="superscript"/>
              </w:rPr>
              <w:t>2</w:t>
            </w:r>
            <w:r w:rsidRPr="00E64A10">
              <w:rPr>
                <w:rFonts w:ascii="Times New Roman" w:hAnsi="Times New Roman"/>
                <w:sz w:val="24"/>
                <w:szCs w:val="24"/>
              </w:rPr>
              <w:t xml:space="preserve"> sunt înscrise pe un afiș, anunț, broșură, sau în altă formă și se plasează într-un loc vizibil și accesibil consumatorilor.</w:t>
            </w:r>
            <w:r w:rsidRPr="00E64A10">
              <w:rPr>
                <w:rFonts w:ascii="Times New Roman" w:hAnsi="Times New Roman"/>
                <w:sz w:val="24"/>
                <w:szCs w:val="24"/>
                <w:lang w:val="ro-MD"/>
              </w:rPr>
              <w:t xml:space="preserve"> ”</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6289649" w14:textId="77777777" w:rsidR="00C05D44" w:rsidRPr="00E64A10" w:rsidRDefault="00C05D44" w:rsidP="00C05D44">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sz w:val="24"/>
                <w:szCs w:val="24"/>
                <w:lang w:val="ro-MD"/>
              </w:rPr>
              <w:lastRenderedPageBreak/>
              <w:t>„</w:t>
            </w: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 </w:t>
            </w:r>
            <w:r w:rsidRPr="00E64A10">
              <w:rPr>
                <w:rFonts w:ascii="Times New Roman" w:hAnsi="Times New Roman"/>
                <w:sz w:val="24"/>
                <w:szCs w:val="24"/>
              </w:rPr>
              <w:t>În cazul în care ouăle sunt vândute în vrac, trebuie comunicate consumatorilor, vizibile cu ușurință și perfect lizibile, următoarele informații:</w:t>
            </w:r>
          </w:p>
          <w:p w14:paraId="5E1A2477" w14:textId="77777777" w:rsidR="00C05D44" w:rsidRPr="00E64A10" w:rsidRDefault="00C05D44" w:rsidP="00C05D44">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.1.</w:t>
            </w:r>
            <w:r w:rsidRPr="00E64A10">
              <w:rPr>
                <w:rFonts w:ascii="Times New Roman" w:hAnsi="Times New Roman"/>
                <w:sz w:val="24"/>
                <w:szCs w:val="24"/>
              </w:rPr>
              <w:t xml:space="preserve"> denumirea produsului;</w:t>
            </w:r>
          </w:p>
          <w:p w14:paraId="2BF5E10B" w14:textId="77777777" w:rsidR="00C05D44" w:rsidRPr="00E64A10" w:rsidRDefault="00C05D44" w:rsidP="00C05D44">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.2.</w:t>
            </w:r>
            <w:r w:rsidRPr="00E64A10">
              <w:rPr>
                <w:rFonts w:ascii="Times New Roman" w:hAnsi="Times New Roman"/>
                <w:sz w:val="24"/>
                <w:szCs w:val="24"/>
              </w:rPr>
              <w:t>  data de expirare (ouăle trebuie livrate consumatorului în termen de cel mult 21 de zile de la ouat);</w:t>
            </w:r>
          </w:p>
          <w:p w14:paraId="12C7277C" w14:textId="77777777" w:rsidR="00C05D44" w:rsidRPr="00E64A10" w:rsidRDefault="00C05D44" w:rsidP="00C05D44">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64A10">
              <w:rPr>
                <w:rFonts w:ascii="Times New Roman" w:hAnsi="Times New Roman"/>
                <w:b/>
                <w:bCs/>
                <w:sz w:val="24"/>
                <w:szCs w:val="24"/>
              </w:rPr>
              <w:t>89</w:t>
            </w:r>
            <w:r w:rsidRPr="00E64A10">
              <w:rPr>
                <w:rFonts w:ascii="Times New Roman" w:hAnsi="Times New Roman"/>
                <w:b/>
                <w:bCs/>
                <w:sz w:val="24"/>
                <w:szCs w:val="24"/>
                <w:vertAlign w:val="superscript"/>
              </w:rPr>
              <w:t>2</w:t>
            </w:r>
            <w:r w:rsidRPr="00E64A10">
              <w:rPr>
                <w:rFonts w:ascii="Times New Roman" w:hAnsi="Times New Roman"/>
                <w:b/>
                <w:bCs/>
                <w:sz w:val="24"/>
                <w:szCs w:val="24"/>
              </w:rPr>
              <w:t>.3.</w:t>
            </w:r>
            <w:r w:rsidRPr="00E64A10">
              <w:rPr>
                <w:rFonts w:ascii="Times New Roman" w:hAnsi="Times New Roman"/>
                <w:sz w:val="24"/>
                <w:szCs w:val="24"/>
              </w:rPr>
              <w:t xml:space="preserve"> numele, prenumele sau denumirea producătorului și adresa producătorului </w:t>
            </w:r>
          </w:p>
          <w:p w14:paraId="1C9AFD56" w14:textId="53F801D4" w:rsidR="000B63F2" w:rsidRPr="00791BB3" w:rsidRDefault="00C05D44" w:rsidP="00C05D44">
            <w:pPr>
              <w:spacing w:line="276" w:lineRule="auto"/>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o-MD"/>
              </w:rPr>
            </w:pPr>
            <w:r w:rsidRPr="00E64A10">
              <w:rPr>
                <w:rFonts w:ascii="Times New Roman" w:hAnsi="Times New Roman"/>
                <w:sz w:val="24"/>
                <w:szCs w:val="24"/>
              </w:rPr>
              <w:t>Mențiunile prevăzute la pct.89</w:t>
            </w:r>
            <w:r w:rsidRPr="00E64A10">
              <w:rPr>
                <w:rFonts w:ascii="Times New Roman" w:hAnsi="Times New Roman"/>
                <w:sz w:val="24"/>
                <w:szCs w:val="24"/>
                <w:vertAlign w:val="superscript"/>
              </w:rPr>
              <w:t>2</w:t>
            </w:r>
            <w:r w:rsidRPr="00E64A10">
              <w:rPr>
                <w:rFonts w:ascii="Times New Roman" w:hAnsi="Times New Roman"/>
                <w:sz w:val="24"/>
                <w:szCs w:val="24"/>
              </w:rPr>
              <w:t xml:space="preserve"> sunt înscrise pe un afiș, anunț, broșură, sau în altă formă și </w:t>
            </w:r>
            <w:r w:rsidRPr="00E64A10">
              <w:rPr>
                <w:rFonts w:ascii="Times New Roman" w:hAnsi="Times New Roman"/>
                <w:sz w:val="24"/>
                <w:szCs w:val="24"/>
              </w:rPr>
              <w:lastRenderedPageBreak/>
              <w:t>se plasează într-un loc vizibil și accesibil consumatorilor.</w:t>
            </w:r>
            <w:r w:rsidRPr="00E64A10">
              <w:rPr>
                <w:rFonts w:ascii="Times New Roman" w:hAnsi="Times New Roman"/>
                <w:sz w:val="24"/>
                <w:szCs w:val="24"/>
                <w:lang w:val="ro-MD"/>
              </w:rPr>
              <w:t>”</w:t>
            </w:r>
          </w:p>
        </w:tc>
      </w:tr>
      <w:tr w:rsidR="0026261A" w:rsidRPr="00D55A48" w14:paraId="51A0AAB0" w14:textId="77777777" w:rsidTr="00846E26">
        <w:trPr>
          <w:trHeight w:val="14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5EBB895" w14:textId="4A1A7991" w:rsidR="0026261A" w:rsidRPr="0076280A" w:rsidRDefault="0076280A" w:rsidP="0076280A">
            <w:pPr>
              <w:pStyle w:val="ListParagraph"/>
              <w:numPr>
                <w:ilvl w:val="0"/>
                <w:numId w:val="14"/>
              </w:numPr>
              <w:spacing w:line="240" w:lineRule="auto"/>
              <w:ind w:left="0" w:firstLine="175"/>
              <w:jc w:val="both"/>
              <w:rPr>
                <w:rFonts w:ascii="Times New Roman" w:eastAsia="Times New Roman" w:hAnsi="Times New Roman" w:cs="Times New Roman"/>
                <w:b w:val="0"/>
                <w:bCs w:val="0"/>
                <w:sz w:val="24"/>
                <w:szCs w:val="24"/>
                <w:lang w:eastAsia="ro-RO"/>
              </w:rPr>
            </w:pPr>
            <w:r w:rsidRPr="00323756">
              <w:rPr>
                <w:rFonts w:ascii="Times New Roman" w:hAnsi="Times New Roman" w:cs="Times New Roman"/>
                <w:b w:val="0"/>
                <w:bCs w:val="0"/>
                <w:sz w:val="24"/>
                <w:szCs w:val="24"/>
                <w:shd w:val="clear" w:color="auto" w:fill="FFFFFF"/>
              </w:rPr>
              <w:t>90.1. o zonă pentru sortarea, etichetarea și ambalarea ouălor;</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F150A04" w14:textId="5C9A7342" w:rsidR="0026261A" w:rsidRPr="0026261A" w:rsidRDefault="0026261A" w:rsidP="0026261A">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6261A">
              <w:rPr>
                <w:rFonts w:ascii="Times New Roman" w:hAnsi="Times New Roman"/>
                <w:sz w:val="24"/>
                <w:szCs w:val="24"/>
              </w:rPr>
              <w:t>l</w:t>
            </w:r>
            <w:r w:rsidRPr="0026261A">
              <w:rPr>
                <w:rFonts w:ascii="Times New Roman" w:hAnsi="Times New Roman"/>
                <w:sz w:val="24"/>
                <w:szCs w:val="24"/>
              </w:rPr>
              <w:t xml:space="preserve">a punctul 90.1. după cuvintele </w:t>
            </w:r>
            <w:r w:rsidRPr="0026261A">
              <w:rPr>
                <w:rFonts w:ascii="Times New Roman" w:hAnsi="Times New Roman"/>
                <w:sz w:val="24"/>
                <w:szCs w:val="24"/>
                <w:lang w:val="ro-MD"/>
              </w:rPr>
              <w:t>„</w:t>
            </w:r>
            <w:r w:rsidRPr="0026261A">
              <w:rPr>
                <w:rFonts w:ascii="Times New Roman" w:hAnsi="Times New Roman"/>
                <w:sz w:val="24"/>
                <w:szCs w:val="24"/>
                <w:shd w:val="clear" w:color="auto" w:fill="FFFFFF"/>
              </w:rPr>
              <w:t>o zonă pentru sortarea</w:t>
            </w:r>
            <w:r w:rsidRPr="0026261A">
              <w:rPr>
                <w:rFonts w:ascii="Times New Roman" w:hAnsi="Times New Roman"/>
                <w:sz w:val="24"/>
                <w:szCs w:val="24"/>
                <w:lang w:val="ro-MD"/>
              </w:rPr>
              <w:t>” se completează cu cuvintele „pe categorii de calitate</w:t>
            </w:r>
            <w:r w:rsidRPr="0026261A">
              <w:rPr>
                <w:rFonts w:ascii="Times New Roman" w:hAnsi="Times New Roman"/>
                <w:sz w:val="24"/>
                <w:szCs w:val="24"/>
                <w:lang w:val="en-GB"/>
              </w:rPr>
              <w:t>’’</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52E05C9" w14:textId="27B4AA1A" w:rsidR="0026261A" w:rsidRPr="00D43377" w:rsidRDefault="00323756" w:rsidP="00C05D44">
            <w:pPr>
              <w:ind w:right="-8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ro-MD"/>
              </w:rPr>
            </w:pPr>
            <w:r w:rsidRPr="00D43377">
              <w:rPr>
                <w:rFonts w:ascii="Times New Roman" w:hAnsi="Times New Roman"/>
                <w:sz w:val="24"/>
                <w:szCs w:val="24"/>
                <w:lang w:val="ro-MD"/>
              </w:rPr>
              <w:t>„</w:t>
            </w:r>
            <w:r w:rsidR="00D43377" w:rsidRPr="00D43377">
              <w:rPr>
                <w:rFonts w:ascii="Times New Roman" w:hAnsi="Times New Roman"/>
                <w:sz w:val="24"/>
                <w:szCs w:val="24"/>
                <w:shd w:val="clear" w:color="auto" w:fill="FFFFFF"/>
              </w:rPr>
              <w:t>90.1. o zonă pentru sortarea</w:t>
            </w:r>
            <w:r w:rsidR="00D43377" w:rsidRPr="00D43377">
              <w:rPr>
                <w:rFonts w:ascii="Times New Roman" w:hAnsi="Times New Roman"/>
                <w:sz w:val="24"/>
                <w:szCs w:val="24"/>
                <w:shd w:val="clear" w:color="auto" w:fill="FFFFFF"/>
              </w:rPr>
              <w:t xml:space="preserve"> pe categorii de calitate</w:t>
            </w:r>
            <w:r w:rsidR="00D43377" w:rsidRPr="00D43377">
              <w:rPr>
                <w:rFonts w:ascii="Times New Roman" w:hAnsi="Times New Roman"/>
                <w:sz w:val="24"/>
                <w:szCs w:val="24"/>
                <w:shd w:val="clear" w:color="auto" w:fill="FFFFFF"/>
              </w:rPr>
              <w:t>, etichetarea și ambalarea ouălor;</w:t>
            </w:r>
            <w:r w:rsidR="00D43377" w:rsidRPr="00D43377">
              <w:rPr>
                <w:rFonts w:ascii="Times New Roman" w:hAnsi="Times New Roman"/>
                <w:sz w:val="24"/>
                <w:szCs w:val="24"/>
                <w:lang w:val="ro-MD"/>
              </w:rPr>
              <w:t>”</w:t>
            </w:r>
          </w:p>
        </w:tc>
      </w:tr>
      <w:tr w:rsidR="00AC0D47" w:rsidRPr="00D55A48" w14:paraId="2A8221DE" w14:textId="77777777" w:rsidTr="00846E26">
        <w:trPr>
          <w:trHeight w:val="2782"/>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7ED5CAF" w14:textId="35A1A418" w:rsidR="00AC4C0A" w:rsidRPr="00541E51" w:rsidRDefault="00AC0D47" w:rsidP="00426CFD">
            <w:pPr>
              <w:pStyle w:val="ListParagraph"/>
              <w:numPr>
                <w:ilvl w:val="0"/>
                <w:numId w:val="11"/>
              </w:numPr>
              <w:spacing w:line="276" w:lineRule="auto"/>
              <w:ind w:left="22" w:firstLine="142"/>
              <w:jc w:val="both"/>
              <w:rPr>
                <w:rFonts w:ascii="Times New Roman" w:hAnsi="Times New Roman"/>
                <w:b w:val="0"/>
                <w:bCs w:val="0"/>
                <w:sz w:val="24"/>
                <w:szCs w:val="24"/>
              </w:rPr>
            </w:pPr>
            <w:r w:rsidRPr="00541E51">
              <w:rPr>
                <w:rFonts w:ascii="Times New Roman" w:hAnsi="Times New Roman"/>
                <w:b w:val="0"/>
                <w:bCs w:val="0"/>
                <w:sz w:val="24"/>
                <w:szCs w:val="24"/>
              </w:rPr>
              <w:t xml:space="preserve">Anexa nr.3 </w:t>
            </w:r>
            <w:r w:rsidR="00AC4C0A" w:rsidRPr="00541E51">
              <w:rPr>
                <w:rFonts w:ascii="Times New Roman" w:hAnsi="Times New Roman"/>
                <w:b w:val="0"/>
                <w:bCs w:val="0"/>
                <w:sz w:val="24"/>
                <w:szCs w:val="24"/>
              </w:rPr>
              <w:t>la Hotărârea Guvernului nr.6/2025 la Cerințe privind producerea şi comercializarea cu amănuntul a produselor alimentare de origine nonanimală în cantităţi mici</w:t>
            </w:r>
          </w:p>
          <w:p w14:paraId="318AE759" w14:textId="173CF0C4" w:rsidR="00AC0D47" w:rsidRPr="00541E51" w:rsidRDefault="00AC0D47" w:rsidP="00AC0D47">
            <w:pPr>
              <w:pStyle w:val="ListParagraph"/>
              <w:spacing w:line="276" w:lineRule="auto"/>
              <w:ind w:left="22"/>
              <w:jc w:val="both"/>
              <w:rPr>
                <w:rFonts w:ascii="Times New Roman" w:hAnsi="Times New Roman" w:cs="Times New Roman"/>
                <w:bCs w:val="0"/>
                <w:sz w:val="24"/>
                <w:szCs w:val="24"/>
              </w:rPr>
            </w:pPr>
            <w:r w:rsidRPr="00541E51">
              <w:rPr>
                <w:rFonts w:ascii="Times New Roman" w:hAnsi="Times New Roman" w:cs="Times New Roman"/>
                <w:b w:val="0"/>
                <w:sz w:val="24"/>
                <w:szCs w:val="24"/>
              </w:rPr>
              <w:t xml:space="preserve">La tabelul 1, la rândul 13 și 14, </w:t>
            </w:r>
          </w:p>
          <w:tbl>
            <w:tblPr>
              <w:tblW w:w="4468" w:type="pct"/>
              <w:jc w:val="center"/>
              <w:tblLayout w:type="fixed"/>
              <w:tblCellMar>
                <w:top w:w="15" w:type="dxa"/>
                <w:left w:w="15" w:type="dxa"/>
                <w:bottom w:w="15" w:type="dxa"/>
                <w:right w:w="15" w:type="dxa"/>
              </w:tblCellMar>
              <w:tblLook w:val="04A0" w:firstRow="1" w:lastRow="0" w:firstColumn="1" w:lastColumn="0" w:noHBand="0" w:noVBand="1"/>
            </w:tblPr>
            <w:tblGrid>
              <w:gridCol w:w="408"/>
              <w:gridCol w:w="1924"/>
              <w:gridCol w:w="1570"/>
            </w:tblGrid>
            <w:tr w:rsidR="00541E51" w:rsidRPr="00541E51" w14:paraId="6E1977FA" w14:textId="77777777" w:rsidTr="00D55A48">
              <w:trPr>
                <w:trHeight w:val="541"/>
                <w:jc w:val="center"/>
              </w:trPr>
              <w:tc>
                <w:tcPr>
                  <w:tcW w:w="408"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FEEFE3D" w14:textId="77777777" w:rsidR="00E649DB" w:rsidRPr="00541E51" w:rsidRDefault="00E649DB" w:rsidP="00E649DB">
                  <w:pPr>
                    <w:spacing w:after="0" w:line="240" w:lineRule="auto"/>
                    <w:jc w:val="center"/>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13.</w:t>
                  </w:r>
                </w:p>
              </w:tc>
              <w:tc>
                <w:tcPr>
                  <w:tcW w:w="1924"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E9C1E3D" w14:textId="77777777" w:rsidR="00E649DB" w:rsidRPr="00541E51" w:rsidRDefault="00E649DB" w:rsidP="00E649DB">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Seminţe oleaginoase</w:t>
                  </w:r>
                </w:p>
              </w:tc>
              <w:tc>
                <w:tcPr>
                  <w:tcW w:w="157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40C6DA" w14:textId="77777777" w:rsidR="00E649DB" w:rsidRPr="00541E51" w:rsidRDefault="00E649DB" w:rsidP="00E649DB">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până la 1 000 kg</w:t>
                  </w:r>
                </w:p>
              </w:tc>
            </w:tr>
            <w:tr w:rsidR="00541E51" w:rsidRPr="00541E51" w14:paraId="337B5E67" w14:textId="77777777" w:rsidTr="00D55A48">
              <w:trPr>
                <w:trHeight w:val="541"/>
                <w:jc w:val="center"/>
              </w:trPr>
              <w:tc>
                <w:tcPr>
                  <w:tcW w:w="408"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1CA967" w14:textId="77777777" w:rsidR="00E649DB" w:rsidRPr="00541E51" w:rsidRDefault="00E649DB" w:rsidP="00E649DB">
                  <w:pPr>
                    <w:spacing w:after="0" w:line="240" w:lineRule="auto"/>
                    <w:jc w:val="center"/>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14.</w:t>
                  </w:r>
                </w:p>
              </w:tc>
              <w:tc>
                <w:tcPr>
                  <w:tcW w:w="1924"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09BD0BA" w14:textId="77777777" w:rsidR="00E649DB" w:rsidRPr="00541E51" w:rsidRDefault="00E649DB" w:rsidP="00E649DB">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Cereale</w:t>
                  </w:r>
                </w:p>
              </w:tc>
              <w:tc>
                <w:tcPr>
                  <w:tcW w:w="157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4A33028" w14:textId="77777777" w:rsidR="00E649DB" w:rsidRPr="00541E51" w:rsidRDefault="00E649DB" w:rsidP="00E649DB">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până la 1 000 kg</w:t>
                  </w:r>
                </w:p>
              </w:tc>
            </w:tr>
          </w:tbl>
          <w:p w14:paraId="38DA0644" w14:textId="77777777" w:rsidR="00AC0D47" w:rsidRPr="006C3D73" w:rsidRDefault="00AC0D47" w:rsidP="006C3D73">
            <w:pPr>
              <w:spacing w:line="276" w:lineRule="auto"/>
              <w:jc w:val="both"/>
              <w:rPr>
                <w:rFonts w:ascii="Times New Roman" w:hAnsi="Times New Roman"/>
                <w:color w:val="FF0000"/>
                <w:sz w:val="24"/>
                <w:szCs w:val="24"/>
              </w:rPr>
            </w:pPr>
          </w:p>
          <w:p w14:paraId="47E4DC16" w14:textId="77777777" w:rsidR="00AC0D47" w:rsidRPr="006C788F" w:rsidRDefault="00AC0D47" w:rsidP="00B87145">
            <w:pPr>
              <w:spacing w:line="240" w:lineRule="auto"/>
              <w:ind w:firstLine="567"/>
              <w:jc w:val="both"/>
              <w:rPr>
                <w:rFonts w:ascii="Times New Roman" w:eastAsia="Times New Roman" w:hAnsi="Times New Roman"/>
                <w:b w:val="0"/>
                <w:bCs w:val="0"/>
                <w:color w:val="FF0000"/>
                <w:sz w:val="24"/>
                <w:szCs w:val="24"/>
                <w:lang w:eastAsia="ro-RO"/>
              </w:rPr>
            </w:pP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D795DB7" w14:textId="2C4052CA" w:rsidR="00806740" w:rsidRPr="00541E51" w:rsidRDefault="000D70BA" w:rsidP="000D70B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541E51">
              <w:rPr>
                <w:rFonts w:ascii="Times New Roman" w:hAnsi="Times New Roman"/>
                <w:bCs/>
                <w:sz w:val="24"/>
                <w:szCs w:val="24"/>
              </w:rPr>
              <w:t>în tabelul 1 din anexa nr. 3</w:t>
            </w:r>
            <w:r w:rsidR="00806740" w:rsidRPr="00541E51">
              <w:rPr>
                <w:rFonts w:ascii="Times New Roman" w:hAnsi="Times New Roman"/>
                <w:bCs/>
                <w:sz w:val="24"/>
                <w:szCs w:val="24"/>
              </w:rPr>
              <w:t xml:space="preserve">, </w:t>
            </w:r>
            <w:r w:rsidRPr="00541E51">
              <w:rPr>
                <w:rFonts w:ascii="Times New Roman" w:hAnsi="Times New Roman"/>
                <w:bCs/>
                <w:sz w:val="24"/>
                <w:szCs w:val="24"/>
              </w:rPr>
              <w:t>pozițiile 13 și 14 vor avea următorul cuprins</w:t>
            </w:r>
            <w:r w:rsidR="00806740" w:rsidRPr="00541E51">
              <w:rPr>
                <w:rFonts w:ascii="Times New Roman" w:hAnsi="Times New Roman"/>
                <w:bCs/>
                <w:sz w:val="24"/>
                <w:szCs w:val="24"/>
                <w:lang w:val="en-GB"/>
              </w:rPr>
              <w:t xml:space="preserve">: </w:t>
            </w:r>
          </w:p>
          <w:tbl>
            <w:tblPr>
              <w:tblStyle w:val="TableGrid"/>
              <w:tblW w:w="5000" w:type="pct"/>
              <w:tblLayout w:type="fixed"/>
              <w:tblLook w:val="04A0" w:firstRow="1" w:lastRow="0" w:firstColumn="1" w:lastColumn="0" w:noHBand="0" w:noVBand="1"/>
            </w:tblPr>
            <w:tblGrid>
              <w:gridCol w:w="667"/>
              <w:gridCol w:w="2410"/>
              <w:gridCol w:w="1870"/>
            </w:tblGrid>
            <w:tr w:rsidR="00541E51" w:rsidRPr="00541E51" w14:paraId="64CE10EB" w14:textId="77777777" w:rsidTr="00806740">
              <w:tc>
                <w:tcPr>
                  <w:tcW w:w="674" w:type="pct"/>
                </w:tcPr>
                <w:p w14:paraId="440D128B" w14:textId="77777777" w:rsidR="00806740" w:rsidRPr="00541E51" w:rsidRDefault="00806740" w:rsidP="00806740">
                  <w:pPr>
                    <w:spacing w:line="276" w:lineRule="auto"/>
                    <w:jc w:val="center"/>
                    <w:rPr>
                      <w:rFonts w:ascii="Times New Roman" w:hAnsi="Times New Roman"/>
                      <w:bCs/>
                      <w:sz w:val="24"/>
                      <w:szCs w:val="24"/>
                    </w:rPr>
                  </w:pPr>
                  <w:r w:rsidRPr="00541E51">
                    <w:rPr>
                      <w:rFonts w:ascii="Times New Roman" w:hAnsi="Times New Roman"/>
                      <w:bCs/>
                      <w:sz w:val="24"/>
                      <w:szCs w:val="24"/>
                    </w:rPr>
                    <w:t>13.</w:t>
                  </w:r>
                </w:p>
              </w:tc>
              <w:tc>
                <w:tcPr>
                  <w:tcW w:w="2436" w:type="pct"/>
                </w:tcPr>
                <w:p w14:paraId="448D28E6" w14:textId="77777777" w:rsidR="00806740" w:rsidRPr="00541E51" w:rsidRDefault="00806740" w:rsidP="00806740">
                  <w:pPr>
                    <w:spacing w:line="276" w:lineRule="auto"/>
                    <w:jc w:val="both"/>
                    <w:rPr>
                      <w:rFonts w:ascii="Times New Roman" w:hAnsi="Times New Roman"/>
                      <w:bCs/>
                      <w:sz w:val="24"/>
                      <w:szCs w:val="24"/>
                    </w:rPr>
                  </w:pPr>
                  <w:r w:rsidRPr="00541E51">
                    <w:rPr>
                      <w:rFonts w:ascii="Times New Roman" w:hAnsi="Times New Roman"/>
                      <w:bCs/>
                      <w:sz w:val="24"/>
                      <w:szCs w:val="24"/>
                    </w:rPr>
                    <w:t>Semințe oleaginoase</w:t>
                  </w:r>
                </w:p>
              </w:tc>
              <w:tc>
                <w:tcPr>
                  <w:tcW w:w="1890" w:type="pct"/>
                </w:tcPr>
                <w:p w14:paraId="7666E78D" w14:textId="77777777" w:rsidR="00806740" w:rsidRPr="00541E51" w:rsidRDefault="00806740" w:rsidP="00806740">
                  <w:pPr>
                    <w:spacing w:line="276" w:lineRule="auto"/>
                    <w:jc w:val="both"/>
                    <w:rPr>
                      <w:rFonts w:ascii="Times New Roman" w:hAnsi="Times New Roman"/>
                      <w:bCs/>
                      <w:sz w:val="24"/>
                      <w:szCs w:val="24"/>
                    </w:rPr>
                  </w:pPr>
                  <w:r w:rsidRPr="00541E51">
                    <w:rPr>
                      <w:rFonts w:ascii="Times New Roman" w:hAnsi="Times New Roman"/>
                      <w:bCs/>
                      <w:sz w:val="24"/>
                      <w:szCs w:val="24"/>
                    </w:rPr>
                    <w:t>până la 10 000 kg</w:t>
                  </w:r>
                </w:p>
              </w:tc>
            </w:tr>
            <w:tr w:rsidR="00541E51" w:rsidRPr="00541E51" w14:paraId="60AB1907" w14:textId="77777777" w:rsidTr="00806740">
              <w:tc>
                <w:tcPr>
                  <w:tcW w:w="674" w:type="pct"/>
                </w:tcPr>
                <w:p w14:paraId="506BFB96" w14:textId="77777777" w:rsidR="00806740" w:rsidRPr="00541E51" w:rsidRDefault="00806740" w:rsidP="00806740">
                  <w:pPr>
                    <w:spacing w:line="276" w:lineRule="auto"/>
                    <w:jc w:val="center"/>
                    <w:rPr>
                      <w:rFonts w:ascii="Times New Roman" w:hAnsi="Times New Roman"/>
                      <w:bCs/>
                      <w:sz w:val="24"/>
                      <w:szCs w:val="24"/>
                    </w:rPr>
                  </w:pPr>
                  <w:r w:rsidRPr="00541E51">
                    <w:rPr>
                      <w:rFonts w:ascii="Times New Roman" w:hAnsi="Times New Roman"/>
                      <w:bCs/>
                      <w:sz w:val="24"/>
                      <w:szCs w:val="24"/>
                    </w:rPr>
                    <w:t>14.</w:t>
                  </w:r>
                </w:p>
              </w:tc>
              <w:tc>
                <w:tcPr>
                  <w:tcW w:w="2436" w:type="pct"/>
                </w:tcPr>
                <w:p w14:paraId="599F78C4" w14:textId="77777777" w:rsidR="00806740" w:rsidRPr="00541E51" w:rsidRDefault="00806740" w:rsidP="00806740">
                  <w:pPr>
                    <w:spacing w:line="276" w:lineRule="auto"/>
                    <w:jc w:val="both"/>
                    <w:rPr>
                      <w:rFonts w:ascii="Times New Roman" w:hAnsi="Times New Roman"/>
                      <w:bCs/>
                      <w:sz w:val="24"/>
                      <w:szCs w:val="24"/>
                    </w:rPr>
                  </w:pPr>
                  <w:r w:rsidRPr="00541E51">
                    <w:rPr>
                      <w:rFonts w:ascii="Times New Roman" w:hAnsi="Times New Roman"/>
                      <w:bCs/>
                      <w:sz w:val="24"/>
                      <w:szCs w:val="24"/>
                    </w:rPr>
                    <w:t>Cereale</w:t>
                  </w:r>
                </w:p>
              </w:tc>
              <w:tc>
                <w:tcPr>
                  <w:tcW w:w="1890" w:type="pct"/>
                </w:tcPr>
                <w:p w14:paraId="55E8D7C9" w14:textId="77777777" w:rsidR="00806740" w:rsidRPr="00541E51" w:rsidRDefault="00806740" w:rsidP="00806740">
                  <w:pPr>
                    <w:spacing w:line="276" w:lineRule="auto"/>
                    <w:jc w:val="both"/>
                    <w:rPr>
                      <w:rFonts w:ascii="Times New Roman" w:hAnsi="Times New Roman"/>
                      <w:bCs/>
                      <w:sz w:val="24"/>
                      <w:szCs w:val="24"/>
                    </w:rPr>
                  </w:pPr>
                  <w:r w:rsidRPr="00541E51">
                    <w:rPr>
                      <w:rFonts w:ascii="Times New Roman" w:hAnsi="Times New Roman"/>
                      <w:bCs/>
                      <w:sz w:val="24"/>
                      <w:szCs w:val="24"/>
                    </w:rPr>
                    <w:t>până la 10 000 kg</w:t>
                  </w:r>
                </w:p>
              </w:tc>
            </w:tr>
          </w:tbl>
          <w:p w14:paraId="31DC1A39" w14:textId="77777777" w:rsidR="00AC0D47" w:rsidRPr="00541E51" w:rsidRDefault="00AC0D47" w:rsidP="000C0E6C">
            <w:pPr>
              <w:pStyle w:val="ListParagraph"/>
              <w:spacing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A8C9DB9" w14:textId="43955FF9" w:rsidR="00D95BFC" w:rsidRPr="00541E51" w:rsidRDefault="00AC4C0A" w:rsidP="00D95BFC">
            <w:pPr>
              <w:pStyle w:val="ListParagraph"/>
              <w:spacing w:line="276" w:lineRule="auto"/>
              <w:ind w:left="2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541E51">
              <w:rPr>
                <w:rFonts w:ascii="Times New Roman" w:hAnsi="Times New Roman" w:cs="Times New Roman"/>
                <w:bCs/>
                <w:sz w:val="24"/>
                <w:szCs w:val="24"/>
              </w:rPr>
              <w:t xml:space="preserve">Anexa nr.3 la Hotărârea Guvernului nr.6/2025 Cerințe privind producerea şi comercializarea cu amănuntul a produselor alimentare de origine nonanimală în cantităţi mici </w:t>
            </w:r>
            <w:r w:rsidR="00D95BFC" w:rsidRPr="00541E51">
              <w:rPr>
                <w:rFonts w:ascii="Times New Roman" w:hAnsi="Times New Roman" w:cs="Times New Roman"/>
                <w:bCs/>
                <w:sz w:val="24"/>
                <w:szCs w:val="24"/>
              </w:rPr>
              <w:t xml:space="preserve">La tabelul 1, la rândul 13 și 14, </w:t>
            </w:r>
          </w:p>
          <w:tbl>
            <w:tblPr>
              <w:tblW w:w="4917" w:type="pct"/>
              <w:jc w:val="center"/>
              <w:tblLayout w:type="fixed"/>
              <w:tblCellMar>
                <w:top w:w="15" w:type="dxa"/>
                <w:left w:w="15" w:type="dxa"/>
                <w:bottom w:w="15" w:type="dxa"/>
                <w:right w:w="15" w:type="dxa"/>
              </w:tblCellMar>
              <w:tblLook w:val="04A0" w:firstRow="1" w:lastRow="0" w:firstColumn="1" w:lastColumn="0" w:noHBand="0" w:noVBand="1"/>
            </w:tblPr>
            <w:tblGrid>
              <w:gridCol w:w="439"/>
              <w:gridCol w:w="2050"/>
              <w:gridCol w:w="1672"/>
            </w:tblGrid>
            <w:tr w:rsidR="00541E51" w:rsidRPr="00541E51" w14:paraId="532E850D" w14:textId="77777777" w:rsidTr="00806740">
              <w:trPr>
                <w:trHeight w:val="439"/>
                <w:jc w:val="center"/>
              </w:trPr>
              <w:tc>
                <w:tcPr>
                  <w:tcW w:w="439"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F8BACC1" w14:textId="77777777" w:rsidR="00D95BFC" w:rsidRPr="00541E51" w:rsidRDefault="00D95BFC" w:rsidP="00D95BFC">
                  <w:pPr>
                    <w:spacing w:after="0" w:line="240" w:lineRule="auto"/>
                    <w:jc w:val="center"/>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13.</w:t>
                  </w:r>
                </w:p>
              </w:tc>
              <w:tc>
                <w:tcPr>
                  <w:tcW w:w="205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C6F4D32" w14:textId="77777777" w:rsidR="00D95BFC" w:rsidRPr="00541E51" w:rsidRDefault="00D95BFC" w:rsidP="00D95BFC">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Seminţe oleaginoase</w:t>
                  </w:r>
                </w:p>
              </w:tc>
              <w:tc>
                <w:tcPr>
                  <w:tcW w:w="1672"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4F12BEA" w14:textId="70B44ADD" w:rsidR="00D95BFC" w:rsidRPr="00541E51" w:rsidRDefault="00D95BFC" w:rsidP="00D95BFC">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până la 1</w:t>
                  </w:r>
                  <w:r w:rsidR="00DF1ED5" w:rsidRPr="00541E51">
                    <w:rPr>
                      <w:rFonts w:ascii="Times New Roman" w:eastAsia="Times New Roman" w:hAnsi="Times New Roman"/>
                      <w:sz w:val="24"/>
                      <w:szCs w:val="24"/>
                      <w:lang w:eastAsia="ro-RO"/>
                    </w:rPr>
                    <w:t xml:space="preserve">0 </w:t>
                  </w:r>
                  <w:r w:rsidRPr="00541E51">
                    <w:rPr>
                      <w:rFonts w:ascii="Times New Roman" w:eastAsia="Times New Roman" w:hAnsi="Times New Roman"/>
                      <w:sz w:val="24"/>
                      <w:szCs w:val="24"/>
                      <w:lang w:eastAsia="ro-RO"/>
                    </w:rPr>
                    <w:t>000 kg</w:t>
                  </w:r>
                </w:p>
              </w:tc>
            </w:tr>
            <w:tr w:rsidR="00541E51" w:rsidRPr="00541E51" w14:paraId="1A33503F" w14:textId="77777777" w:rsidTr="00806740">
              <w:trPr>
                <w:trHeight w:val="439"/>
                <w:jc w:val="center"/>
              </w:trPr>
              <w:tc>
                <w:tcPr>
                  <w:tcW w:w="439"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AB323C8" w14:textId="77777777" w:rsidR="00D95BFC" w:rsidRPr="00541E51" w:rsidRDefault="00D95BFC" w:rsidP="00D95BFC">
                  <w:pPr>
                    <w:spacing w:after="0" w:line="240" w:lineRule="auto"/>
                    <w:jc w:val="center"/>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14.</w:t>
                  </w:r>
                </w:p>
              </w:tc>
              <w:tc>
                <w:tcPr>
                  <w:tcW w:w="2050"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708441" w14:textId="77777777" w:rsidR="00D95BFC" w:rsidRPr="00541E51" w:rsidRDefault="00D95BFC" w:rsidP="00D95BFC">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Cereale</w:t>
                  </w:r>
                </w:p>
              </w:tc>
              <w:tc>
                <w:tcPr>
                  <w:tcW w:w="1672" w:type="dxa"/>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88E67DC" w14:textId="4FA8F852" w:rsidR="00D95BFC" w:rsidRPr="00541E51" w:rsidRDefault="00D95BFC" w:rsidP="00D95BFC">
                  <w:pPr>
                    <w:spacing w:after="0" w:line="240" w:lineRule="auto"/>
                    <w:rPr>
                      <w:rFonts w:ascii="Times New Roman" w:eastAsia="Times New Roman" w:hAnsi="Times New Roman"/>
                      <w:sz w:val="24"/>
                      <w:szCs w:val="24"/>
                      <w:lang w:eastAsia="ro-RO"/>
                    </w:rPr>
                  </w:pPr>
                  <w:r w:rsidRPr="00541E51">
                    <w:rPr>
                      <w:rFonts w:ascii="Times New Roman" w:eastAsia="Times New Roman" w:hAnsi="Times New Roman"/>
                      <w:sz w:val="24"/>
                      <w:szCs w:val="24"/>
                      <w:lang w:eastAsia="ro-RO"/>
                    </w:rPr>
                    <w:t>până la 1</w:t>
                  </w:r>
                  <w:r w:rsidR="00DF1ED5" w:rsidRPr="00541E51">
                    <w:rPr>
                      <w:rFonts w:ascii="Times New Roman" w:eastAsia="Times New Roman" w:hAnsi="Times New Roman"/>
                      <w:sz w:val="24"/>
                      <w:szCs w:val="24"/>
                      <w:lang w:eastAsia="ro-RO"/>
                    </w:rPr>
                    <w:t xml:space="preserve">0 </w:t>
                  </w:r>
                  <w:r w:rsidRPr="00541E51">
                    <w:rPr>
                      <w:rFonts w:ascii="Times New Roman" w:eastAsia="Times New Roman" w:hAnsi="Times New Roman"/>
                      <w:sz w:val="24"/>
                      <w:szCs w:val="24"/>
                      <w:lang w:eastAsia="ro-RO"/>
                    </w:rPr>
                    <w:t>000 kg</w:t>
                  </w:r>
                </w:p>
              </w:tc>
            </w:tr>
          </w:tbl>
          <w:p w14:paraId="63E6DB90" w14:textId="77777777" w:rsidR="00AC0D47" w:rsidRPr="006C788F" w:rsidRDefault="00AC0D47" w:rsidP="00B87145">
            <w:pPr>
              <w:spacing w:line="240" w:lineRule="auto"/>
              <w:ind w:firstLine="56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FF0000"/>
                <w:sz w:val="24"/>
                <w:szCs w:val="24"/>
                <w:lang w:eastAsia="ro-RO"/>
              </w:rPr>
            </w:pPr>
          </w:p>
        </w:tc>
      </w:tr>
      <w:tr w:rsidR="007828E4" w:rsidRPr="00D55A48" w14:paraId="0DBC82CE" w14:textId="77777777" w:rsidTr="00D55A48">
        <w:trPr>
          <w:trHeight w:val="962"/>
        </w:trPr>
        <w:tc>
          <w:tcPr>
            <w:cnfStyle w:val="001000000000" w:firstRow="0" w:lastRow="0" w:firstColumn="1" w:lastColumn="0" w:oddVBand="0" w:evenVBand="0" w:oddHBand="0" w:evenHBand="0" w:firstRowFirstColumn="0" w:firstRowLastColumn="0" w:lastRowFirstColumn="0" w:lastRowLastColumn="0"/>
            <w:tcW w:w="14235" w:type="dxa"/>
            <w:gridSpan w:val="4"/>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84A064B" w14:textId="1C29378A" w:rsidR="007828E4" w:rsidRPr="00FE528E" w:rsidRDefault="00A2033D" w:rsidP="00FE528E">
            <w:pPr>
              <w:pStyle w:val="cb"/>
              <w:shd w:val="clear" w:color="auto" w:fill="FFFFFF"/>
              <w:spacing w:before="0" w:beforeAutospacing="0" w:after="0" w:afterAutospacing="0" w:line="276" w:lineRule="auto"/>
              <w:rPr>
                <w:b w:val="0"/>
                <w:lang w:eastAsia="en-US"/>
              </w:rPr>
            </w:pPr>
            <w:r w:rsidRPr="00FE528E">
              <w:t>Hotărârea Guvernului nr. 113/2025 cu privire la modificarea Hotărârii Guvernului nr. 938/2018 pentru aprobarea Regulamentului privind modul de trecere a frontierei de stat a mărfurilor supuse controlului de către Agenția Națională pentru Siguranța Alimentelor</w:t>
            </w:r>
            <w:r w:rsidR="00AC4C0A" w:rsidRPr="00FE528E">
              <w:t xml:space="preserve"> (Monitorul Oficial al Republicii Moldova, 2025, nr. 139-142, art. 144)</w:t>
            </w:r>
          </w:p>
          <w:p w14:paraId="3590C403" w14:textId="37B28FF9" w:rsidR="007828E4" w:rsidRPr="006C788F" w:rsidRDefault="007828E4" w:rsidP="00A2033D">
            <w:pPr>
              <w:pStyle w:val="cb"/>
              <w:shd w:val="clear" w:color="auto" w:fill="FFFFFF"/>
              <w:spacing w:before="0" w:beforeAutospacing="0" w:after="0" w:afterAutospacing="0" w:line="276" w:lineRule="auto"/>
              <w:rPr>
                <w:bCs w:val="0"/>
                <w:color w:val="FF0000"/>
                <w:lang w:eastAsia="en-US"/>
              </w:rPr>
            </w:pPr>
          </w:p>
        </w:tc>
      </w:tr>
      <w:tr w:rsidR="00C72084" w:rsidRPr="00D55A48" w14:paraId="368AF9FF" w14:textId="77777777" w:rsidTr="00002DA3">
        <w:trPr>
          <w:trHeight w:val="64"/>
        </w:trPr>
        <w:tc>
          <w:tcPr>
            <w:cnfStyle w:val="001000000000" w:firstRow="0" w:lastRow="0" w:firstColumn="1" w:lastColumn="0" w:oddVBand="0" w:evenVBand="0" w:oddHBand="0" w:evenHBand="0" w:firstRowFirstColumn="0" w:firstRowLastColumn="0" w:lastRowFirstColumn="0" w:lastRowLastColumn="0"/>
            <w:tcW w:w="459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0A9C79B" w14:textId="5D57D909" w:rsidR="00C72084" w:rsidRPr="001702FE" w:rsidRDefault="00AC4C0A" w:rsidP="00622901">
            <w:pPr>
              <w:pStyle w:val="ListParagraph"/>
              <w:numPr>
                <w:ilvl w:val="0"/>
                <w:numId w:val="12"/>
              </w:numPr>
              <w:spacing w:line="276" w:lineRule="auto"/>
              <w:ind w:left="22" w:firstLine="142"/>
              <w:jc w:val="both"/>
              <w:rPr>
                <w:rFonts w:ascii="Times New Roman" w:hAnsi="Times New Roman"/>
                <w:b w:val="0"/>
                <w:sz w:val="24"/>
                <w:szCs w:val="24"/>
              </w:rPr>
            </w:pPr>
            <w:r w:rsidRPr="001702FE">
              <w:rPr>
                <w:rFonts w:ascii="Times New Roman" w:hAnsi="Times New Roman"/>
                <w:b w:val="0"/>
                <w:sz w:val="24"/>
                <w:szCs w:val="24"/>
              </w:rPr>
              <w:t>Prezenta hotărâre intră în vigoare la data de 8 mai 2026.</w:t>
            </w:r>
          </w:p>
        </w:tc>
        <w:tc>
          <w:tcPr>
            <w:tcW w:w="5173"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7D20964" w14:textId="2285A80A" w:rsidR="00A2033D" w:rsidRPr="001702FE" w:rsidRDefault="00A2033D" w:rsidP="00A2033D">
            <w:pPr>
              <w:shd w:val="clear" w:color="auto" w:fill="FDFCFA"/>
              <w:spacing w:line="25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1702FE">
              <w:rPr>
                <w:rFonts w:ascii="Times New Roman" w:eastAsia="Times New Roman" w:hAnsi="Times New Roman"/>
                <w:sz w:val="24"/>
                <w:szCs w:val="24"/>
                <w:lang w:eastAsia="ro-RO"/>
              </w:rPr>
              <w:t>Punctul 2</w:t>
            </w:r>
            <w:r w:rsidRPr="001702FE">
              <w:rPr>
                <w:rFonts w:ascii="Times New Roman" w:eastAsia="Times New Roman" w:hAnsi="Times New Roman"/>
                <w:b/>
                <w:bCs/>
                <w:sz w:val="24"/>
                <w:szCs w:val="24"/>
                <w:lang w:eastAsia="ro-RO"/>
              </w:rPr>
              <w:t> </w:t>
            </w:r>
            <w:r w:rsidRPr="001702FE">
              <w:rPr>
                <w:rFonts w:ascii="Times New Roman" w:eastAsia="Times New Roman" w:hAnsi="Times New Roman"/>
                <w:sz w:val="24"/>
                <w:szCs w:val="24"/>
                <w:lang w:eastAsia="ro-RO"/>
              </w:rPr>
              <w:t xml:space="preserve"> va avea următorul cuprins:</w:t>
            </w:r>
          </w:p>
          <w:p w14:paraId="3C5B70AE" w14:textId="14D18538" w:rsidR="00C72084" w:rsidRPr="00002DA3" w:rsidRDefault="00A2033D" w:rsidP="00002DA3">
            <w:pPr>
              <w:shd w:val="clear" w:color="auto" w:fill="FDFCFA"/>
              <w:spacing w:line="25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1702FE">
              <w:rPr>
                <w:rFonts w:ascii="Times New Roman" w:eastAsia="Times New Roman" w:hAnsi="Times New Roman"/>
                <w:sz w:val="24"/>
                <w:szCs w:val="24"/>
                <w:lang w:eastAsia="ro-RO"/>
              </w:rPr>
              <w:t>„</w:t>
            </w:r>
            <w:r w:rsidRPr="001702FE">
              <w:rPr>
                <w:rFonts w:ascii="Times New Roman" w:eastAsia="Times New Roman" w:hAnsi="Times New Roman"/>
                <w:b/>
                <w:bCs/>
                <w:sz w:val="24"/>
                <w:szCs w:val="24"/>
                <w:lang w:eastAsia="ro-RO"/>
              </w:rPr>
              <w:t>2.</w:t>
            </w:r>
            <w:r w:rsidRPr="001702FE">
              <w:rPr>
                <w:rFonts w:ascii="Times New Roman" w:eastAsia="Times New Roman" w:hAnsi="Times New Roman"/>
                <w:sz w:val="24"/>
                <w:szCs w:val="24"/>
                <w:lang w:eastAsia="ro-RO"/>
              </w:rPr>
              <w:t> </w:t>
            </w:r>
            <w:proofErr w:type="spellStart"/>
            <w:r w:rsidR="0008408A" w:rsidRPr="001702FE">
              <w:rPr>
                <w:rFonts w:ascii="Times New Roman" w:eastAsia="Times New Roman" w:hAnsi="Times New Roman"/>
                <w:sz w:val="24"/>
                <w:szCs w:val="24"/>
                <w:lang w:val="en-US" w:eastAsia="ro-RO"/>
              </w:rPr>
              <w:t>Subpct</w:t>
            </w:r>
            <w:proofErr w:type="spellEnd"/>
            <w:r w:rsidR="0008408A" w:rsidRPr="001702FE">
              <w:rPr>
                <w:rFonts w:ascii="Times New Roman" w:eastAsia="Times New Roman" w:hAnsi="Times New Roman"/>
                <w:sz w:val="24"/>
                <w:szCs w:val="24"/>
                <w:lang w:val="en-US" w:eastAsia="ro-RO"/>
              </w:rPr>
              <w:t xml:space="preserve">. 1.8 </w:t>
            </w:r>
            <w:proofErr w:type="spellStart"/>
            <w:r w:rsidR="0008408A" w:rsidRPr="001702FE">
              <w:rPr>
                <w:rFonts w:ascii="Times New Roman" w:eastAsia="Times New Roman" w:hAnsi="Times New Roman"/>
                <w:sz w:val="24"/>
                <w:szCs w:val="24"/>
                <w:lang w:val="en-US" w:eastAsia="ro-RO"/>
              </w:rPr>
              <w:t>ce</w:t>
            </w:r>
            <w:proofErr w:type="spellEnd"/>
            <w:r w:rsidR="0008408A" w:rsidRPr="001702FE">
              <w:rPr>
                <w:rFonts w:ascii="Times New Roman" w:eastAsia="Times New Roman" w:hAnsi="Times New Roman"/>
                <w:sz w:val="24"/>
                <w:szCs w:val="24"/>
                <w:lang w:val="en-US" w:eastAsia="ro-RO"/>
              </w:rPr>
              <w:t xml:space="preserve"> </w:t>
            </w:r>
            <w:proofErr w:type="spellStart"/>
            <w:r w:rsidR="0008408A" w:rsidRPr="001702FE">
              <w:rPr>
                <w:rFonts w:ascii="Times New Roman" w:eastAsia="Times New Roman" w:hAnsi="Times New Roman"/>
                <w:sz w:val="24"/>
                <w:szCs w:val="24"/>
                <w:lang w:val="en-US" w:eastAsia="ro-RO"/>
              </w:rPr>
              <w:t>ține</w:t>
            </w:r>
            <w:proofErr w:type="spellEnd"/>
            <w:r w:rsidR="0008408A" w:rsidRPr="001702FE">
              <w:rPr>
                <w:rFonts w:ascii="Times New Roman" w:eastAsia="Times New Roman" w:hAnsi="Times New Roman"/>
                <w:sz w:val="24"/>
                <w:szCs w:val="24"/>
                <w:lang w:val="en-US" w:eastAsia="ro-RO"/>
              </w:rPr>
              <w:t xml:space="preserve"> de </w:t>
            </w:r>
            <w:proofErr w:type="spellStart"/>
            <w:r w:rsidR="0008408A" w:rsidRPr="001702FE">
              <w:rPr>
                <w:rFonts w:ascii="Times New Roman" w:eastAsia="Times New Roman" w:hAnsi="Times New Roman"/>
                <w:sz w:val="24"/>
                <w:szCs w:val="24"/>
                <w:lang w:val="en-US" w:eastAsia="ro-RO"/>
              </w:rPr>
              <w:t>completarea</w:t>
            </w:r>
            <w:proofErr w:type="spellEnd"/>
            <w:r w:rsidR="0008408A" w:rsidRPr="001702FE">
              <w:rPr>
                <w:rFonts w:ascii="Times New Roman" w:eastAsia="Times New Roman" w:hAnsi="Times New Roman"/>
                <w:sz w:val="24"/>
                <w:szCs w:val="24"/>
                <w:lang w:val="en-US" w:eastAsia="ro-RO"/>
              </w:rPr>
              <w:t xml:space="preserve"> cu </w:t>
            </w:r>
            <w:proofErr w:type="spellStart"/>
            <w:r w:rsidR="0008408A" w:rsidRPr="001702FE">
              <w:rPr>
                <w:rFonts w:ascii="Times New Roman" w:eastAsia="Times New Roman" w:hAnsi="Times New Roman"/>
                <w:sz w:val="24"/>
                <w:szCs w:val="24"/>
                <w:lang w:val="en-US" w:eastAsia="ro-RO"/>
              </w:rPr>
              <w:t>anexele</w:t>
            </w:r>
            <w:proofErr w:type="spellEnd"/>
            <w:r w:rsidRPr="001702FE">
              <w:rPr>
                <w:rFonts w:ascii="Times New Roman" w:eastAsia="Times New Roman" w:hAnsi="Times New Roman"/>
                <w:sz w:val="24"/>
                <w:szCs w:val="24"/>
                <w:lang w:eastAsia="ro-RO"/>
              </w:rPr>
              <w:t xml:space="preserve"> nr. 2 și nr. 3 intră în vigoare la data intrării în vigoare a Legii nr. 82/2024 privind controalele oficiale în domeniul agroalimentar.”</w:t>
            </w:r>
          </w:p>
        </w:tc>
        <w:tc>
          <w:tcPr>
            <w:tcW w:w="44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AFEA84B" w14:textId="44ECB0C5" w:rsidR="00C72084" w:rsidRPr="00002DA3" w:rsidRDefault="00A2033D" w:rsidP="00002DA3">
            <w:pPr>
              <w:shd w:val="clear" w:color="auto" w:fill="FDFCFA"/>
              <w:spacing w:line="25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o-RO"/>
              </w:rPr>
            </w:pPr>
            <w:r w:rsidRPr="001702FE">
              <w:rPr>
                <w:rFonts w:ascii="Times New Roman" w:eastAsia="Times New Roman" w:hAnsi="Times New Roman"/>
                <w:sz w:val="24"/>
                <w:szCs w:val="24"/>
                <w:lang w:eastAsia="ro-RO"/>
              </w:rPr>
              <w:t>„</w:t>
            </w:r>
            <w:r w:rsidRPr="001702FE">
              <w:rPr>
                <w:rFonts w:ascii="Times New Roman" w:eastAsia="Times New Roman" w:hAnsi="Times New Roman"/>
                <w:b/>
                <w:bCs/>
                <w:sz w:val="24"/>
                <w:szCs w:val="24"/>
                <w:lang w:eastAsia="ro-RO"/>
              </w:rPr>
              <w:t>2.</w:t>
            </w:r>
            <w:r w:rsidRPr="001702FE">
              <w:rPr>
                <w:rFonts w:ascii="Times New Roman" w:eastAsia="Times New Roman" w:hAnsi="Times New Roman"/>
                <w:sz w:val="24"/>
                <w:szCs w:val="24"/>
                <w:lang w:eastAsia="ro-RO"/>
              </w:rPr>
              <w:t> </w:t>
            </w:r>
            <w:proofErr w:type="spellStart"/>
            <w:r w:rsidR="0008408A" w:rsidRPr="001702FE">
              <w:rPr>
                <w:rFonts w:ascii="Times New Roman" w:eastAsia="Times New Roman" w:hAnsi="Times New Roman"/>
                <w:sz w:val="24"/>
                <w:szCs w:val="24"/>
                <w:lang w:val="en-US" w:eastAsia="ro-RO"/>
              </w:rPr>
              <w:t>Subpct</w:t>
            </w:r>
            <w:proofErr w:type="spellEnd"/>
            <w:r w:rsidR="0008408A" w:rsidRPr="001702FE">
              <w:rPr>
                <w:rFonts w:ascii="Times New Roman" w:eastAsia="Times New Roman" w:hAnsi="Times New Roman"/>
                <w:sz w:val="24"/>
                <w:szCs w:val="24"/>
                <w:lang w:val="en-US" w:eastAsia="ro-RO"/>
              </w:rPr>
              <w:t xml:space="preserve">. 1.8 </w:t>
            </w:r>
            <w:proofErr w:type="spellStart"/>
            <w:r w:rsidR="0008408A" w:rsidRPr="001702FE">
              <w:rPr>
                <w:rFonts w:ascii="Times New Roman" w:eastAsia="Times New Roman" w:hAnsi="Times New Roman"/>
                <w:sz w:val="24"/>
                <w:szCs w:val="24"/>
                <w:lang w:val="en-US" w:eastAsia="ro-RO"/>
              </w:rPr>
              <w:t>ce</w:t>
            </w:r>
            <w:proofErr w:type="spellEnd"/>
            <w:r w:rsidR="0008408A" w:rsidRPr="001702FE">
              <w:rPr>
                <w:rFonts w:ascii="Times New Roman" w:eastAsia="Times New Roman" w:hAnsi="Times New Roman"/>
                <w:sz w:val="24"/>
                <w:szCs w:val="24"/>
                <w:lang w:val="en-US" w:eastAsia="ro-RO"/>
              </w:rPr>
              <w:t xml:space="preserve"> </w:t>
            </w:r>
            <w:proofErr w:type="spellStart"/>
            <w:r w:rsidR="0008408A" w:rsidRPr="001702FE">
              <w:rPr>
                <w:rFonts w:ascii="Times New Roman" w:eastAsia="Times New Roman" w:hAnsi="Times New Roman"/>
                <w:sz w:val="24"/>
                <w:szCs w:val="24"/>
                <w:lang w:val="en-US" w:eastAsia="ro-RO"/>
              </w:rPr>
              <w:t>ține</w:t>
            </w:r>
            <w:proofErr w:type="spellEnd"/>
            <w:r w:rsidR="0008408A" w:rsidRPr="001702FE">
              <w:rPr>
                <w:rFonts w:ascii="Times New Roman" w:eastAsia="Times New Roman" w:hAnsi="Times New Roman"/>
                <w:sz w:val="24"/>
                <w:szCs w:val="24"/>
                <w:lang w:val="en-US" w:eastAsia="ro-RO"/>
              </w:rPr>
              <w:t xml:space="preserve"> de </w:t>
            </w:r>
            <w:proofErr w:type="spellStart"/>
            <w:r w:rsidR="0008408A" w:rsidRPr="001702FE">
              <w:rPr>
                <w:rFonts w:ascii="Times New Roman" w:eastAsia="Times New Roman" w:hAnsi="Times New Roman"/>
                <w:sz w:val="24"/>
                <w:szCs w:val="24"/>
                <w:lang w:val="en-US" w:eastAsia="ro-RO"/>
              </w:rPr>
              <w:t>completarea</w:t>
            </w:r>
            <w:proofErr w:type="spellEnd"/>
            <w:r w:rsidR="0008408A" w:rsidRPr="001702FE">
              <w:rPr>
                <w:rFonts w:ascii="Times New Roman" w:eastAsia="Times New Roman" w:hAnsi="Times New Roman"/>
                <w:sz w:val="24"/>
                <w:szCs w:val="24"/>
                <w:lang w:val="en-US" w:eastAsia="ro-RO"/>
              </w:rPr>
              <w:t xml:space="preserve"> cu </w:t>
            </w:r>
            <w:proofErr w:type="spellStart"/>
            <w:r w:rsidR="0008408A" w:rsidRPr="001702FE">
              <w:rPr>
                <w:rFonts w:ascii="Times New Roman" w:eastAsia="Times New Roman" w:hAnsi="Times New Roman"/>
                <w:sz w:val="24"/>
                <w:szCs w:val="24"/>
                <w:lang w:val="en-US" w:eastAsia="ro-RO"/>
              </w:rPr>
              <w:t>anexele</w:t>
            </w:r>
            <w:proofErr w:type="spellEnd"/>
            <w:r w:rsidRPr="001702FE">
              <w:rPr>
                <w:rFonts w:ascii="Times New Roman" w:eastAsia="Times New Roman" w:hAnsi="Times New Roman"/>
                <w:sz w:val="24"/>
                <w:szCs w:val="24"/>
                <w:lang w:eastAsia="ro-RO"/>
              </w:rPr>
              <w:t xml:space="preserve"> nr. 2 și nr. 3 intră în vigoare la data intrării în vigoare a Legii nr. 82/2024 privind controalele oficiale în domeniul agroalimentar.</w:t>
            </w:r>
          </w:p>
        </w:tc>
      </w:tr>
      <w:bookmarkEnd w:id="0"/>
    </w:tbl>
    <w:p w14:paraId="01BC17F8" w14:textId="73AE5EF5" w:rsidR="00D038E9" w:rsidRPr="00D55A48" w:rsidRDefault="00D038E9" w:rsidP="006C3D73">
      <w:pPr>
        <w:tabs>
          <w:tab w:val="left" w:pos="2350"/>
        </w:tabs>
        <w:rPr>
          <w:rFonts w:ascii="Times New Roman" w:hAnsi="Times New Roman"/>
          <w:sz w:val="24"/>
          <w:szCs w:val="24"/>
        </w:rPr>
      </w:pPr>
    </w:p>
    <w:sectPr w:rsidR="00D038E9" w:rsidRPr="00D55A48" w:rsidSect="004E2EA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D365A" w14:textId="77777777" w:rsidR="00C71F76" w:rsidRDefault="00C71F76" w:rsidP="00D14C76">
      <w:pPr>
        <w:spacing w:after="0" w:line="240" w:lineRule="auto"/>
      </w:pPr>
      <w:r>
        <w:separator/>
      </w:r>
    </w:p>
  </w:endnote>
  <w:endnote w:type="continuationSeparator" w:id="0">
    <w:p w14:paraId="1C69663D" w14:textId="77777777" w:rsidR="00C71F76" w:rsidRDefault="00C71F76" w:rsidP="00D1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T Serif">
    <w:charset w:val="EE"/>
    <w:family w:val="roman"/>
    <w:pitch w:val="variable"/>
    <w:sig w:usb0="A00002EF" w:usb1="5000204B" w:usb2="00000000" w:usb3="00000000" w:csb0="00000097"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E0B59" w14:textId="77777777" w:rsidR="00C71F76" w:rsidRDefault="00C71F76" w:rsidP="00D14C76">
      <w:pPr>
        <w:spacing w:after="0" w:line="240" w:lineRule="auto"/>
      </w:pPr>
      <w:r>
        <w:separator/>
      </w:r>
    </w:p>
  </w:footnote>
  <w:footnote w:type="continuationSeparator" w:id="0">
    <w:p w14:paraId="215EB064" w14:textId="77777777" w:rsidR="00C71F76" w:rsidRDefault="00C71F76" w:rsidP="00D14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D163E"/>
    <w:multiLevelType w:val="hybridMultilevel"/>
    <w:tmpl w:val="6960F59C"/>
    <w:lvl w:ilvl="0" w:tplc="1DFCB4F8">
      <w:start w:val="12"/>
      <w:numFmt w:val="decimal"/>
      <w:lvlText w:val="%1."/>
      <w:lvlJc w:val="left"/>
      <w:pPr>
        <w:ind w:left="382" w:hanging="360"/>
      </w:pPr>
      <w:rPr>
        <w:rFonts w:hint="default"/>
        <w:b/>
        <w:bCs w:val="0"/>
        <w:color w:val="000000" w:themeColor="text1"/>
      </w:rPr>
    </w:lvl>
    <w:lvl w:ilvl="1" w:tplc="08180019" w:tentative="1">
      <w:start w:val="1"/>
      <w:numFmt w:val="lowerLetter"/>
      <w:lvlText w:val="%2."/>
      <w:lvlJc w:val="left"/>
      <w:pPr>
        <w:ind w:left="1102" w:hanging="360"/>
      </w:pPr>
    </w:lvl>
    <w:lvl w:ilvl="2" w:tplc="0818001B" w:tentative="1">
      <w:start w:val="1"/>
      <w:numFmt w:val="lowerRoman"/>
      <w:lvlText w:val="%3."/>
      <w:lvlJc w:val="right"/>
      <w:pPr>
        <w:ind w:left="1822" w:hanging="180"/>
      </w:pPr>
    </w:lvl>
    <w:lvl w:ilvl="3" w:tplc="0818000F" w:tentative="1">
      <w:start w:val="1"/>
      <w:numFmt w:val="decimal"/>
      <w:lvlText w:val="%4."/>
      <w:lvlJc w:val="left"/>
      <w:pPr>
        <w:ind w:left="2542" w:hanging="360"/>
      </w:pPr>
    </w:lvl>
    <w:lvl w:ilvl="4" w:tplc="08180019" w:tentative="1">
      <w:start w:val="1"/>
      <w:numFmt w:val="lowerLetter"/>
      <w:lvlText w:val="%5."/>
      <w:lvlJc w:val="left"/>
      <w:pPr>
        <w:ind w:left="3262" w:hanging="360"/>
      </w:pPr>
    </w:lvl>
    <w:lvl w:ilvl="5" w:tplc="0818001B" w:tentative="1">
      <w:start w:val="1"/>
      <w:numFmt w:val="lowerRoman"/>
      <w:lvlText w:val="%6."/>
      <w:lvlJc w:val="right"/>
      <w:pPr>
        <w:ind w:left="3982" w:hanging="180"/>
      </w:pPr>
    </w:lvl>
    <w:lvl w:ilvl="6" w:tplc="0818000F" w:tentative="1">
      <w:start w:val="1"/>
      <w:numFmt w:val="decimal"/>
      <w:lvlText w:val="%7."/>
      <w:lvlJc w:val="left"/>
      <w:pPr>
        <w:ind w:left="4702" w:hanging="360"/>
      </w:pPr>
    </w:lvl>
    <w:lvl w:ilvl="7" w:tplc="08180019" w:tentative="1">
      <w:start w:val="1"/>
      <w:numFmt w:val="lowerLetter"/>
      <w:lvlText w:val="%8."/>
      <w:lvlJc w:val="left"/>
      <w:pPr>
        <w:ind w:left="5422" w:hanging="360"/>
      </w:pPr>
    </w:lvl>
    <w:lvl w:ilvl="8" w:tplc="0818001B" w:tentative="1">
      <w:start w:val="1"/>
      <w:numFmt w:val="lowerRoman"/>
      <w:lvlText w:val="%9."/>
      <w:lvlJc w:val="right"/>
      <w:pPr>
        <w:ind w:left="6142" w:hanging="180"/>
      </w:pPr>
    </w:lvl>
  </w:abstractNum>
  <w:abstractNum w:abstractNumId="1" w15:restartNumberingAfterBreak="0">
    <w:nsid w:val="0ED359C2"/>
    <w:multiLevelType w:val="hybridMultilevel"/>
    <w:tmpl w:val="B5002E14"/>
    <w:lvl w:ilvl="0" w:tplc="0818000F">
      <w:start w:val="12"/>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16BB35EB"/>
    <w:multiLevelType w:val="multilevel"/>
    <w:tmpl w:val="EFEAACA4"/>
    <w:lvl w:ilvl="0">
      <w:start w:val="3"/>
      <w:numFmt w:val="decimal"/>
      <w:lvlText w:val="%1."/>
      <w:lvlJc w:val="left"/>
      <w:pPr>
        <w:ind w:left="450" w:hanging="450"/>
      </w:pPr>
      <w:rPr>
        <w:rFonts w:ascii="Times New Roman" w:hAnsi="Times New Roman" w:cs="Times New Roman" w:hint="default"/>
        <w:b/>
        <w:sz w:val="28"/>
      </w:rPr>
    </w:lvl>
    <w:lvl w:ilvl="1">
      <w:start w:val="1"/>
      <w:numFmt w:val="decimal"/>
      <w:lvlText w:val="%1.%2."/>
      <w:lvlJc w:val="left"/>
      <w:pPr>
        <w:ind w:left="450" w:hanging="450"/>
      </w:pPr>
      <w:rPr>
        <w:rFonts w:ascii="Times New Roman" w:hAnsi="Times New Roman" w:cs="Times New Roman" w:hint="default"/>
        <w:b w:val="0"/>
        <w:sz w:val="28"/>
      </w:rPr>
    </w:lvl>
    <w:lvl w:ilvl="2">
      <w:start w:val="1"/>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720" w:hanging="720"/>
      </w:pPr>
      <w:rPr>
        <w:rFonts w:ascii="Times New Roman" w:hAnsi="Times New Roman" w:cs="Times New Roman" w:hint="default"/>
        <w:sz w:val="28"/>
      </w:rPr>
    </w:lvl>
    <w:lvl w:ilvl="4">
      <w:start w:val="1"/>
      <w:numFmt w:val="decimal"/>
      <w:lvlText w:val="%1.%2.%3.%4.%5."/>
      <w:lvlJc w:val="left"/>
      <w:pPr>
        <w:ind w:left="1080" w:hanging="1080"/>
      </w:pPr>
      <w:rPr>
        <w:rFonts w:ascii="Times New Roman" w:hAnsi="Times New Roman" w:cs="Times New Roman" w:hint="default"/>
        <w:sz w:val="28"/>
      </w:rPr>
    </w:lvl>
    <w:lvl w:ilvl="5">
      <w:start w:val="1"/>
      <w:numFmt w:val="decimal"/>
      <w:lvlText w:val="%1.%2.%3.%4.%5.%6."/>
      <w:lvlJc w:val="left"/>
      <w:pPr>
        <w:ind w:left="1080" w:hanging="1080"/>
      </w:pPr>
      <w:rPr>
        <w:rFonts w:ascii="Times New Roman" w:hAnsi="Times New Roman" w:cs="Times New Roman" w:hint="default"/>
        <w:sz w:val="28"/>
      </w:rPr>
    </w:lvl>
    <w:lvl w:ilvl="6">
      <w:start w:val="1"/>
      <w:numFmt w:val="decimal"/>
      <w:lvlText w:val="%1.%2.%3.%4.%5.%6.%7."/>
      <w:lvlJc w:val="left"/>
      <w:pPr>
        <w:ind w:left="1440" w:hanging="1440"/>
      </w:pPr>
      <w:rPr>
        <w:rFonts w:ascii="Times New Roman" w:hAnsi="Times New Roman" w:cs="Times New Roman" w:hint="default"/>
        <w:sz w:val="28"/>
      </w:rPr>
    </w:lvl>
    <w:lvl w:ilvl="7">
      <w:start w:val="1"/>
      <w:numFmt w:val="decimal"/>
      <w:lvlText w:val="%1.%2.%3.%4.%5.%6.%7.%8."/>
      <w:lvlJc w:val="left"/>
      <w:pPr>
        <w:ind w:left="1440" w:hanging="1440"/>
      </w:pPr>
      <w:rPr>
        <w:rFonts w:ascii="Times New Roman" w:hAnsi="Times New Roman" w:cs="Times New Roman" w:hint="default"/>
        <w:sz w:val="28"/>
      </w:rPr>
    </w:lvl>
    <w:lvl w:ilvl="8">
      <w:start w:val="1"/>
      <w:numFmt w:val="decimal"/>
      <w:lvlText w:val="%1.%2.%3.%4.%5.%6.%7.%8.%9."/>
      <w:lvlJc w:val="left"/>
      <w:pPr>
        <w:ind w:left="1800" w:hanging="1800"/>
      </w:pPr>
      <w:rPr>
        <w:rFonts w:ascii="Times New Roman" w:hAnsi="Times New Roman" w:cs="Times New Roman" w:hint="default"/>
        <w:sz w:val="28"/>
      </w:rPr>
    </w:lvl>
  </w:abstractNum>
  <w:abstractNum w:abstractNumId="3" w15:restartNumberingAfterBreak="0">
    <w:nsid w:val="29CF21AE"/>
    <w:multiLevelType w:val="multilevel"/>
    <w:tmpl w:val="7D1E52C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321755E7"/>
    <w:multiLevelType w:val="hybridMultilevel"/>
    <w:tmpl w:val="7980BA74"/>
    <w:lvl w:ilvl="0" w:tplc="A462B916">
      <w:start w:val="3"/>
      <w:numFmt w:val="decimal"/>
      <w:lvlText w:val="%1."/>
      <w:lvlJc w:val="left"/>
      <w:pPr>
        <w:ind w:left="720" w:hanging="360"/>
      </w:pPr>
      <w:rPr>
        <w:rFonts w:hint="default"/>
        <w:b/>
        <w:color w:val="FF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3394551"/>
    <w:multiLevelType w:val="hybridMultilevel"/>
    <w:tmpl w:val="5296DD36"/>
    <w:lvl w:ilvl="0" w:tplc="0C2C7566">
      <w:start w:val="9"/>
      <w:numFmt w:val="decimal"/>
      <w:lvlText w:val="%1."/>
      <w:lvlJc w:val="left"/>
      <w:pPr>
        <w:ind w:left="720" w:hanging="360"/>
      </w:pPr>
      <w:rPr>
        <w:rFonts w:hint="default"/>
        <w:b/>
        <w:bCs/>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38BF4038"/>
    <w:multiLevelType w:val="multilevel"/>
    <w:tmpl w:val="CF20B316"/>
    <w:lvl w:ilvl="0">
      <w:start w:val="1"/>
      <w:numFmt w:val="decimal"/>
      <w:lvlText w:val="%1."/>
      <w:lvlJc w:val="left"/>
      <w:pPr>
        <w:ind w:left="246" w:hanging="360"/>
      </w:pPr>
      <w:rPr>
        <w:rFonts w:eastAsia="Calibri"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834" w:hanging="720"/>
      </w:pPr>
      <w:rPr>
        <w:rFonts w:hint="default"/>
      </w:rPr>
    </w:lvl>
    <w:lvl w:ilvl="3">
      <w:start w:val="1"/>
      <w:numFmt w:val="decimal"/>
      <w:isLgl/>
      <w:lvlText w:val="%1.%2.%3.%4."/>
      <w:lvlJc w:val="left"/>
      <w:pPr>
        <w:ind w:left="1308" w:hanging="108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896" w:hanging="1440"/>
      </w:pPr>
      <w:rPr>
        <w:rFonts w:hint="default"/>
      </w:rPr>
    </w:lvl>
    <w:lvl w:ilvl="6">
      <w:start w:val="1"/>
      <w:numFmt w:val="decimal"/>
      <w:isLgl/>
      <w:lvlText w:val="%1.%2.%3.%4.%5.%6.%7."/>
      <w:lvlJc w:val="left"/>
      <w:pPr>
        <w:ind w:left="2370" w:hanging="1800"/>
      </w:pPr>
      <w:rPr>
        <w:rFonts w:hint="default"/>
      </w:rPr>
    </w:lvl>
    <w:lvl w:ilvl="7">
      <w:start w:val="1"/>
      <w:numFmt w:val="decimal"/>
      <w:isLgl/>
      <w:lvlText w:val="%1.%2.%3.%4.%5.%6.%7.%8."/>
      <w:lvlJc w:val="left"/>
      <w:pPr>
        <w:ind w:left="2484" w:hanging="1800"/>
      </w:pPr>
      <w:rPr>
        <w:rFonts w:hint="default"/>
      </w:rPr>
    </w:lvl>
    <w:lvl w:ilvl="8">
      <w:start w:val="1"/>
      <w:numFmt w:val="decimal"/>
      <w:isLgl/>
      <w:lvlText w:val="%1.%2.%3.%4.%5.%6.%7.%8.%9."/>
      <w:lvlJc w:val="left"/>
      <w:pPr>
        <w:ind w:left="2958" w:hanging="2160"/>
      </w:pPr>
      <w:rPr>
        <w:rFonts w:hint="default"/>
      </w:rPr>
    </w:lvl>
  </w:abstractNum>
  <w:abstractNum w:abstractNumId="7" w15:restartNumberingAfterBreak="0">
    <w:nsid w:val="4DF44176"/>
    <w:multiLevelType w:val="hybridMultilevel"/>
    <w:tmpl w:val="C26C4E16"/>
    <w:lvl w:ilvl="0" w:tplc="352C69F2">
      <w:start w:val="1"/>
      <w:numFmt w:val="decimal"/>
      <w:lvlText w:val="%1."/>
      <w:lvlJc w:val="left"/>
      <w:pPr>
        <w:ind w:left="720" w:hanging="360"/>
      </w:pPr>
      <w:rPr>
        <w:rFonts w:eastAsia="Times New Roman" w:hint="default"/>
        <w:b/>
        <w:color w:val="FF000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8602882"/>
    <w:multiLevelType w:val="hybridMultilevel"/>
    <w:tmpl w:val="A22C2048"/>
    <w:lvl w:ilvl="0" w:tplc="F314CDD2">
      <w:start w:val="1"/>
      <w:numFmt w:val="decimal"/>
      <w:lvlText w:val="%1."/>
      <w:lvlJc w:val="left"/>
      <w:pPr>
        <w:ind w:left="720" w:hanging="360"/>
      </w:pPr>
      <w:rPr>
        <w:rFonts w:eastAsia="Calibri" w:hint="default"/>
        <w:b/>
        <w:bCs/>
        <w:color w:val="000000" w:themeColor="text1"/>
        <w:sz w:val="24"/>
        <w:szCs w:val="24"/>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 w15:restartNumberingAfterBreak="0">
    <w:nsid w:val="5AF65C8E"/>
    <w:multiLevelType w:val="hybridMultilevel"/>
    <w:tmpl w:val="910AD8C6"/>
    <w:lvl w:ilvl="0" w:tplc="B80ADD48">
      <w:start w:val="3"/>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7254616"/>
    <w:multiLevelType w:val="hybridMultilevel"/>
    <w:tmpl w:val="FB84A82E"/>
    <w:lvl w:ilvl="0" w:tplc="0818000F">
      <w:start w:val="1"/>
      <w:numFmt w:val="decimal"/>
      <w:lvlText w:val="%1."/>
      <w:lvlJc w:val="left"/>
      <w:pPr>
        <w:ind w:left="742" w:hanging="360"/>
      </w:pPr>
    </w:lvl>
    <w:lvl w:ilvl="1" w:tplc="08180019" w:tentative="1">
      <w:start w:val="1"/>
      <w:numFmt w:val="lowerLetter"/>
      <w:lvlText w:val="%2."/>
      <w:lvlJc w:val="left"/>
      <w:pPr>
        <w:ind w:left="1462" w:hanging="360"/>
      </w:pPr>
    </w:lvl>
    <w:lvl w:ilvl="2" w:tplc="0818001B" w:tentative="1">
      <w:start w:val="1"/>
      <w:numFmt w:val="lowerRoman"/>
      <w:lvlText w:val="%3."/>
      <w:lvlJc w:val="right"/>
      <w:pPr>
        <w:ind w:left="2182" w:hanging="180"/>
      </w:pPr>
    </w:lvl>
    <w:lvl w:ilvl="3" w:tplc="0818000F" w:tentative="1">
      <w:start w:val="1"/>
      <w:numFmt w:val="decimal"/>
      <w:lvlText w:val="%4."/>
      <w:lvlJc w:val="left"/>
      <w:pPr>
        <w:ind w:left="2902" w:hanging="360"/>
      </w:pPr>
    </w:lvl>
    <w:lvl w:ilvl="4" w:tplc="08180019" w:tentative="1">
      <w:start w:val="1"/>
      <w:numFmt w:val="lowerLetter"/>
      <w:lvlText w:val="%5."/>
      <w:lvlJc w:val="left"/>
      <w:pPr>
        <w:ind w:left="3622" w:hanging="360"/>
      </w:pPr>
    </w:lvl>
    <w:lvl w:ilvl="5" w:tplc="0818001B" w:tentative="1">
      <w:start w:val="1"/>
      <w:numFmt w:val="lowerRoman"/>
      <w:lvlText w:val="%6."/>
      <w:lvlJc w:val="right"/>
      <w:pPr>
        <w:ind w:left="4342" w:hanging="180"/>
      </w:pPr>
    </w:lvl>
    <w:lvl w:ilvl="6" w:tplc="0818000F" w:tentative="1">
      <w:start w:val="1"/>
      <w:numFmt w:val="decimal"/>
      <w:lvlText w:val="%7."/>
      <w:lvlJc w:val="left"/>
      <w:pPr>
        <w:ind w:left="5062" w:hanging="360"/>
      </w:pPr>
    </w:lvl>
    <w:lvl w:ilvl="7" w:tplc="08180019" w:tentative="1">
      <w:start w:val="1"/>
      <w:numFmt w:val="lowerLetter"/>
      <w:lvlText w:val="%8."/>
      <w:lvlJc w:val="left"/>
      <w:pPr>
        <w:ind w:left="5782" w:hanging="360"/>
      </w:pPr>
    </w:lvl>
    <w:lvl w:ilvl="8" w:tplc="0818001B" w:tentative="1">
      <w:start w:val="1"/>
      <w:numFmt w:val="lowerRoman"/>
      <w:lvlText w:val="%9."/>
      <w:lvlJc w:val="right"/>
      <w:pPr>
        <w:ind w:left="6502" w:hanging="180"/>
      </w:pPr>
    </w:lvl>
  </w:abstractNum>
  <w:abstractNum w:abstractNumId="11" w15:restartNumberingAfterBreak="0">
    <w:nsid w:val="686711D5"/>
    <w:multiLevelType w:val="multilevel"/>
    <w:tmpl w:val="7D1E52C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4497380"/>
    <w:multiLevelType w:val="multilevel"/>
    <w:tmpl w:val="F86611E2"/>
    <w:lvl w:ilvl="0">
      <w:start w:val="1"/>
      <w:numFmt w:val="decimal"/>
      <w:lvlText w:val="%1."/>
      <w:lvlJc w:val="left"/>
      <w:pPr>
        <w:ind w:left="675" w:hanging="675"/>
      </w:pPr>
      <w:rPr>
        <w:rFonts w:hint="default"/>
        <w:b/>
      </w:rPr>
    </w:lvl>
    <w:lvl w:ilvl="1">
      <w:start w:val="2"/>
      <w:numFmt w:val="decimal"/>
      <w:lvlText w:val="%1.%2."/>
      <w:lvlJc w:val="left"/>
      <w:pPr>
        <w:ind w:left="900" w:hanging="72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15:restartNumberingAfterBreak="0">
    <w:nsid w:val="75557D9E"/>
    <w:multiLevelType w:val="multilevel"/>
    <w:tmpl w:val="EFD21570"/>
    <w:lvl w:ilvl="0">
      <w:start w:val="1"/>
      <w:numFmt w:val="decimal"/>
      <w:lvlText w:val="%1."/>
      <w:lvlJc w:val="left"/>
      <w:pPr>
        <w:ind w:left="675" w:hanging="675"/>
      </w:pPr>
      <w:rPr>
        <w:rFonts w:hint="default"/>
        <w:b/>
      </w:rPr>
    </w:lvl>
    <w:lvl w:ilvl="1">
      <w:start w:val="2"/>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num w:numId="1">
    <w:abstractNumId w:val="3"/>
  </w:num>
  <w:num w:numId="2">
    <w:abstractNumId w:val="12"/>
  </w:num>
  <w:num w:numId="3">
    <w:abstractNumId w:val="13"/>
  </w:num>
  <w:num w:numId="4">
    <w:abstractNumId w:val="7"/>
  </w:num>
  <w:num w:numId="5">
    <w:abstractNumId w:val="4"/>
  </w:num>
  <w:num w:numId="6">
    <w:abstractNumId w:val="9"/>
  </w:num>
  <w:num w:numId="7">
    <w:abstractNumId w:val="6"/>
  </w:num>
  <w:num w:numId="8">
    <w:abstractNumId w:val="11"/>
  </w:num>
  <w:num w:numId="9">
    <w:abstractNumId w:val="2"/>
  </w:num>
  <w:num w:numId="10">
    <w:abstractNumId w:val="8"/>
  </w:num>
  <w:num w:numId="11">
    <w:abstractNumId w:val="5"/>
  </w:num>
  <w:num w:numId="12">
    <w:abstractNumId w:val="0"/>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E1"/>
    <w:rsid w:val="00002DA3"/>
    <w:rsid w:val="0002519E"/>
    <w:rsid w:val="00044EB6"/>
    <w:rsid w:val="000478A5"/>
    <w:rsid w:val="0008408A"/>
    <w:rsid w:val="000B63B9"/>
    <w:rsid w:val="000B63F2"/>
    <w:rsid w:val="000C0E6C"/>
    <w:rsid w:val="000C70E3"/>
    <w:rsid w:val="000D70BA"/>
    <w:rsid w:val="0010001A"/>
    <w:rsid w:val="00153739"/>
    <w:rsid w:val="001702FE"/>
    <w:rsid w:val="0018168B"/>
    <w:rsid w:val="001E6817"/>
    <w:rsid w:val="0026261A"/>
    <w:rsid w:val="00294F1D"/>
    <w:rsid w:val="00296F1E"/>
    <w:rsid w:val="002B31CD"/>
    <w:rsid w:val="002F414B"/>
    <w:rsid w:val="002F4469"/>
    <w:rsid w:val="003146FB"/>
    <w:rsid w:val="00321168"/>
    <w:rsid w:val="00323756"/>
    <w:rsid w:val="0034143B"/>
    <w:rsid w:val="00373789"/>
    <w:rsid w:val="00384260"/>
    <w:rsid w:val="003A7B62"/>
    <w:rsid w:val="003B5B98"/>
    <w:rsid w:val="003F5579"/>
    <w:rsid w:val="00426CFD"/>
    <w:rsid w:val="00437F22"/>
    <w:rsid w:val="004B0B38"/>
    <w:rsid w:val="004B3A44"/>
    <w:rsid w:val="004B50B5"/>
    <w:rsid w:val="004D2BBF"/>
    <w:rsid w:val="004D6D8A"/>
    <w:rsid w:val="004E2EA5"/>
    <w:rsid w:val="00514BEF"/>
    <w:rsid w:val="00522DDF"/>
    <w:rsid w:val="00541E51"/>
    <w:rsid w:val="005511CE"/>
    <w:rsid w:val="0055179D"/>
    <w:rsid w:val="00573D9F"/>
    <w:rsid w:val="005A3EF5"/>
    <w:rsid w:val="005B1288"/>
    <w:rsid w:val="005C2963"/>
    <w:rsid w:val="005C6396"/>
    <w:rsid w:val="005C7FA3"/>
    <w:rsid w:val="005D7188"/>
    <w:rsid w:val="00622901"/>
    <w:rsid w:val="00634F29"/>
    <w:rsid w:val="00651719"/>
    <w:rsid w:val="006717B9"/>
    <w:rsid w:val="006A7583"/>
    <w:rsid w:val="006C3D73"/>
    <w:rsid w:val="006C788F"/>
    <w:rsid w:val="006D70C8"/>
    <w:rsid w:val="006F708C"/>
    <w:rsid w:val="00722649"/>
    <w:rsid w:val="007304F6"/>
    <w:rsid w:val="0076280A"/>
    <w:rsid w:val="007828E4"/>
    <w:rsid w:val="00791BB3"/>
    <w:rsid w:val="007C464E"/>
    <w:rsid w:val="007F4A4E"/>
    <w:rsid w:val="007F6DEF"/>
    <w:rsid w:val="00806740"/>
    <w:rsid w:val="008105C9"/>
    <w:rsid w:val="00813440"/>
    <w:rsid w:val="00846E26"/>
    <w:rsid w:val="00873D60"/>
    <w:rsid w:val="0088233C"/>
    <w:rsid w:val="0088467B"/>
    <w:rsid w:val="008A0831"/>
    <w:rsid w:val="008D7917"/>
    <w:rsid w:val="008F1441"/>
    <w:rsid w:val="00917161"/>
    <w:rsid w:val="00944EDB"/>
    <w:rsid w:val="00946DC8"/>
    <w:rsid w:val="00965980"/>
    <w:rsid w:val="00983E72"/>
    <w:rsid w:val="009E4E6B"/>
    <w:rsid w:val="009F1AD8"/>
    <w:rsid w:val="009F7149"/>
    <w:rsid w:val="009F7B86"/>
    <w:rsid w:val="00A1145B"/>
    <w:rsid w:val="00A2033D"/>
    <w:rsid w:val="00A459BC"/>
    <w:rsid w:val="00A91080"/>
    <w:rsid w:val="00A95483"/>
    <w:rsid w:val="00A973D4"/>
    <w:rsid w:val="00AB68C3"/>
    <w:rsid w:val="00AC0D47"/>
    <w:rsid w:val="00AC4C0A"/>
    <w:rsid w:val="00AC79ED"/>
    <w:rsid w:val="00AE6BB4"/>
    <w:rsid w:val="00B176D7"/>
    <w:rsid w:val="00B24921"/>
    <w:rsid w:val="00B7490C"/>
    <w:rsid w:val="00B861FE"/>
    <w:rsid w:val="00B87145"/>
    <w:rsid w:val="00BA4CDF"/>
    <w:rsid w:val="00BB28E0"/>
    <w:rsid w:val="00BB71B8"/>
    <w:rsid w:val="00BC16C8"/>
    <w:rsid w:val="00C05D44"/>
    <w:rsid w:val="00C116C2"/>
    <w:rsid w:val="00C46BFC"/>
    <w:rsid w:val="00C517C7"/>
    <w:rsid w:val="00C5508C"/>
    <w:rsid w:val="00C71F76"/>
    <w:rsid w:val="00C72084"/>
    <w:rsid w:val="00D038E9"/>
    <w:rsid w:val="00D05ABF"/>
    <w:rsid w:val="00D14C76"/>
    <w:rsid w:val="00D27A6C"/>
    <w:rsid w:val="00D41C6E"/>
    <w:rsid w:val="00D43377"/>
    <w:rsid w:val="00D55A48"/>
    <w:rsid w:val="00D95BFC"/>
    <w:rsid w:val="00DC18FC"/>
    <w:rsid w:val="00DC69F4"/>
    <w:rsid w:val="00DD47E9"/>
    <w:rsid w:val="00DF1ED5"/>
    <w:rsid w:val="00E05E58"/>
    <w:rsid w:val="00E239BE"/>
    <w:rsid w:val="00E649DB"/>
    <w:rsid w:val="00E64A10"/>
    <w:rsid w:val="00E8297D"/>
    <w:rsid w:val="00EC04A8"/>
    <w:rsid w:val="00EC14BC"/>
    <w:rsid w:val="00ED3DF0"/>
    <w:rsid w:val="00ED4E17"/>
    <w:rsid w:val="00ED593E"/>
    <w:rsid w:val="00EE0723"/>
    <w:rsid w:val="00EF47E1"/>
    <w:rsid w:val="00EF490D"/>
    <w:rsid w:val="00F828ED"/>
    <w:rsid w:val="00F91470"/>
    <w:rsid w:val="00FE528E"/>
    <w:rsid w:val="00FF1C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8188"/>
  <w15:chartTrackingRefBased/>
  <w15:docId w15:val="{13812ED1-8EB5-4B58-933C-9BA91A92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A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
    <w:name w:val="cb"/>
    <w:basedOn w:val="Normal"/>
    <w:rsid w:val="004E2EA5"/>
    <w:pPr>
      <w:spacing w:before="100" w:beforeAutospacing="1" w:after="100" w:afterAutospacing="1" w:line="240" w:lineRule="auto"/>
      <w:jc w:val="both"/>
    </w:pPr>
    <w:rPr>
      <w:rFonts w:ascii="Times New Roman" w:eastAsia="Times New Roman" w:hAnsi="Times New Roman"/>
      <w:sz w:val="24"/>
      <w:szCs w:val="24"/>
      <w:lang w:eastAsia="ro-RO"/>
    </w:rPr>
  </w:style>
  <w:style w:type="table" w:styleId="GridTable1Light">
    <w:name w:val="Grid Table 1 Light"/>
    <w:basedOn w:val="TableNormal"/>
    <w:uiPriority w:val="46"/>
    <w:rsid w:val="004E2EA5"/>
    <w:pPr>
      <w:spacing w:after="0" w:line="240" w:lineRule="auto"/>
    </w:pPr>
    <w:rPr>
      <w:rFonts w:ascii="Calibri" w:eastAsia="Calibri" w:hAnsi="Calibri" w:cs="Times New Roman"/>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b">
    <w:name w:val="pb"/>
    <w:basedOn w:val="Normal"/>
    <w:rsid w:val="00514BEF"/>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unhideWhenUsed/>
    <w:rsid w:val="006A7583"/>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tt">
    <w:name w:val="tt"/>
    <w:basedOn w:val="Normal"/>
    <w:rsid w:val="007304F6"/>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ph">
    <w:name w:val="List Paragraph"/>
    <w:basedOn w:val="Normal"/>
    <w:uiPriority w:val="34"/>
    <w:qFormat/>
    <w:rsid w:val="000C0E6C"/>
    <w:pPr>
      <w:spacing w:line="259" w:lineRule="auto"/>
      <w:ind w:left="720"/>
      <w:contextualSpacing/>
    </w:pPr>
    <w:rPr>
      <w:rFonts w:asciiTheme="minorHAnsi" w:eastAsiaTheme="minorHAnsi" w:hAnsiTheme="minorHAnsi" w:cstheme="minorBidi"/>
    </w:rPr>
  </w:style>
  <w:style w:type="character" w:styleId="Strong">
    <w:name w:val="Strong"/>
    <w:basedOn w:val="DefaultParagraphFont"/>
    <w:uiPriority w:val="22"/>
    <w:qFormat/>
    <w:rsid w:val="005C6396"/>
    <w:rPr>
      <w:b/>
      <w:bCs/>
    </w:rPr>
  </w:style>
  <w:style w:type="table" w:styleId="TableGrid">
    <w:name w:val="Table Grid"/>
    <w:basedOn w:val="TableNormal"/>
    <w:uiPriority w:val="39"/>
    <w:rsid w:val="00C11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96F1E"/>
    <w:rPr>
      <w:i/>
      <w:iCs/>
    </w:rPr>
  </w:style>
  <w:style w:type="paragraph" w:styleId="BodyText">
    <w:name w:val="Body Text"/>
    <w:basedOn w:val="Normal"/>
    <w:link w:val="BodyTextChar"/>
    <w:uiPriority w:val="1"/>
    <w:qFormat/>
    <w:rsid w:val="009F7B86"/>
    <w:pPr>
      <w:widowControl w:val="0"/>
      <w:autoSpaceDE w:val="0"/>
      <w:autoSpaceDN w:val="0"/>
      <w:spacing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9F7B86"/>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D14C7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4C76"/>
    <w:rPr>
      <w:rFonts w:ascii="Calibri" w:eastAsia="Calibri" w:hAnsi="Calibri" w:cs="Times New Roman"/>
    </w:rPr>
  </w:style>
  <w:style w:type="paragraph" w:styleId="Footer">
    <w:name w:val="footer"/>
    <w:basedOn w:val="Normal"/>
    <w:link w:val="FooterChar"/>
    <w:uiPriority w:val="99"/>
    <w:unhideWhenUsed/>
    <w:rsid w:val="00D14C7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4C7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574519">
      <w:bodyDiv w:val="1"/>
      <w:marLeft w:val="0"/>
      <w:marRight w:val="0"/>
      <w:marTop w:val="0"/>
      <w:marBottom w:val="0"/>
      <w:divBdr>
        <w:top w:val="none" w:sz="0" w:space="0" w:color="auto"/>
        <w:left w:val="none" w:sz="0" w:space="0" w:color="auto"/>
        <w:bottom w:val="none" w:sz="0" w:space="0" w:color="auto"/>
        <w:right w:val="none" w:sz="0" w:space="0" w:color="auto"/>
      </w:divBdr>
    </w:div>
    <w:div w:id="442650069">
      <w:bodyDiv w:val="1"/>
      <w:marLeft w:val="0"/>
      <w:marRight w:val="0"/>
      <w:marTop w:val="0"/>
      <w:marBottom w:val="0"/>
      <w:divBdr>
        <w:top w:val="none" w:sz="0" w:space="0" w:color="auto"/>
        <w:left w:val="none" w:sz="0" w:space="0" w:color="auto"/>
        <w:bottom w:val="none" w:sz="0" w:space="0" w:color="auto"/>
        <w:right w:val="none" w:sz="0" w:space="0" w:color="auto"/>
      </w:divBdr>
      <w:divsChild>
        <w:div w:id="151021909">
          <w:marLeft w:val="0"/>
          <w:marRight w:val="0"/>
          <w:marTop w:val="0"/>
          <w:marBottom w:val="0"/>
          <w:divBdr>
            <w:top w:val="none" w:sz="0" w:space="0" w:color="auto"/>
            <w:left w:val="none" w:sz="0" w:space="0" w:color="auto"/>
            <w:bottom w:val="none" w:sz="0" w:space="0" w:color="auto"/>
            <w:right w:val="none" w:sz="0" w:space="0" w:color="auto"/>
          </w:divBdr>
        </w:div>
      </w:divsChild>
    </w:div>
    <w:div w:id="672220422">
      <w:bodyDiv w:val="1"/>
      <w:marLeft w:val="0"/>
      <w:marRight w:val="0"/>
      <w:marTop w:val="0"/>
      <w:marBottom w:val="0"/>
      <w:divBdr>
        <w:top w:val="none" w:sz="0" w:space="0" w:color="auto"/>
        <w:left w:val="none" w:sz="0" w:space="0" w:color="auto"/>
        <w:bottom w:val="none" w:sz="0" w:space="0" w:color="auto"/>
        <w:right w:val="none" w:sz="0" w:space="0" w:color="auto"/>
      </w:divBdr>
      <w:divsChild>
        <w:div w:id="1049187465">
          <w:marLeft w:val="0"/>
          <w:marRight w:val="0"/>
          <w:marTop w:val="0"/>
          <w:marBottom w:val="0"/>
          <w:divBdr>
            <w:top w:val="none" w:sz="0" w:space="0" w:color="auto"/>
            <w:left w:val="none" w:sz="0" w:space="0" w:color="auto"/>
            <w:bottom w:val="none" w:sz="0" w:space="0" w:color="auto"/>
            <w:right w:val="none" w:sz="0" w:space="0" w:color="auto"/>
          </w:divBdr>
        </w:div>
      </w:divsChild>
    </w:div>
    <w:div w:id="952244857">
      <w:bodyDiv w:val="1"/>
      <w:marLeft w:val="0"/>
      <w:marRight w:val="0"/>
      <w:marTop w:val="0"/>
      <w:marBottom w:val="0"/>
      <w:divBdr>
        <w:top w:val="none" w:sz="0" w:space="0" w:color="auto"/>
        <w:left w:val="none" w:sz="0" w:space="0" w:color="auto"/>
        <w:bottom w:val="none" w:sz="0" w:space="0" w:color="auto"/>
        <w:right w:val="none" w:sz="0" w:space="0" w:color="auto"/>
      </w:divBdr>
    </w:div>
    <w:div w:id="983002406">
      <w:bodyDiv w:val="1"/>
      <w:marLeft w:val="0"/>
      <w:marRight w:val="0"/>
      <w:marTop w:val="0"/>
      <w:marBottom w:val="0"/>
      <w:divBdr>
        <w:top w:val="none" w:sz="0" w:space="0" w:color="auto"/>
        <w:left w:val="none" w:sz="0" w:space="0" w:color="auto"/>
        <w:bottom w:val="none" w:sz="0" w:space="0" w:color="auto"/>
        <w:right w:val="none" w:sz="0" w:space="0" w:color="auto"/>
      </w:divBdr>
    </w:div>
    <w:div w:id="1054888284">
      <w:bodyDiv w:val="1"/>
      <w:marLeft w:val="0"/>
      <w:marRight w:val="0"/>
      <w:marTop w:val="0"/>
      <w:marBottom w:val="0"/>
      <w:divBdr>
        <w:top w:val="none" w:sz="0" w:space="0" w:color="auto"/>
        <w:left w:val="none" w:sz="0" w:space="0" w:color="auto"/>
        <w:bottom w:val="none" w:sz="0" w:space="0" w:color="auto"/>
        <w:right w:val="none" w:sz="0" w:space="0" w:color="auto"/>
      </w:divBdr>
    </w:div>
    <w:div w:id="1277130633">
      <w:bodyDiv w:val="1"/>
      <w:marLeft w:val="0"/>
      <w:marRight w:val="0"/>
      <w:marTop w:val="0"/>
      <w:marBottom w:val="0"/>
      <w:divBdr>
        <w:top w:val="none" w:sz="0" w:space="0" w:color="auto"/>
        <w:left w:val="none" w:sz="0" w:space="0" w:color="auto"/>
        <w:bottom w:val="none" w:sz="0" w:space="0" w:color="auto"/>
        <w:right w:val="none" w:sz="0" w:space="0" w:color="auto"/>
      </w:divBdr>
    </w:div>
    <w:div w:id="1713529523">
      <w:bodyDiv w:val="1"/>
      <w:marLeft w:val="0"/>
      <w:marRight w:val="0"/>
      <w:marTop w:val="0"/>
      <w:marBottom w:val="0"/>
      <w:divBdr>
        <w:top w:val="none" w:sz="0" w:space="0" w:color="auto"/>
        <w:left w:val="none" w:sz="0" w:space="0" w:color="auto"/>
        <w:bottom w:val="none" w:sz="0" w:space="0" w:color="auto"/>
        <w:right w:val="none" w:sz="0" w:space="0" w:color="auto"/>
      </w:divBdr>
      <w:divsChild>
        <w:div w:id="465587878">
          <w:marLeft w:val="0"/>
          <w:marRight w:val="0"/>
          <w:marTop w:val="0"/>
          <w:marBottom w:val="0"/>
          <w:divBdr>
            <w:top w:val="none" w:sz="0" w:space="0" w:color="auto"/>
            <w:left w:val="none" w:sz="0" w:space="0" w:color="auto"/>
            <w:bottom w:val="none" w:sz="0" w:space="0" w:color="auto"/>
            <w:right w:val="none" w:sz="0" w:space="0" w:color="auto"/>
          </w:divBdr>
        </w:div>
      </w:divsChild>
    </w:div>
    <w:div w:id="1970017305">
      <w:bodyDiv w:val="1"/>
      <w:marLeft w:val="0"/>
      <w:marRight w:val="0"/>
      <w:marTop w:val="0"/>
      <w:marBottom w:val="0"/>
      <w:divBdr>
        <w:top w:val="none" w:sz="0" w:space="0" w:color="auto"/>
        <w:left w:val="none" w:sz="0" w:space="0" w:color="auto"/>
        <w:bottom w:val="none" w:sz="0" w:space="0" w:color="auto"/>
        <w:right w:val="none" w:sz="0" w:space="0" w:color="auto"/>
      </w:divBdr>
      <w:divsChild>
        <w:div w:id="645554369">
          <w:marLeft w:val="0"/>
          <w:marRight w:val="0"/>
          <w:marTop w:val="0"/>
          <w:marBottom w:val="0"/>
          <w:divBdr>
            <w:top w:val="none" w:sz="0" w:space="0" w:color="auto"/>
            <w:left w:val="none" w:sz="0" w:space="0" w:color="auto"/>
            <w:bottom w:val="none" w:sz="0" w:space="0" w:color="auto"/>
            <w:right w:val="none" w:sz="0" w:space="0" w:color="auto"/>
          </w:divBdr>
        </w:div>
      </w:divsChild>
    </w:div>
    <w:div w:id="2048946568">
      <w:bodyDiv w:val="1"/>
      <w:marLeft w:val="0"/>
      <w:marRight w:val="0"/>
      <w:marTop w:val="0"/>
      <w:marBottom w:val="0"/>
      <w:divBdr>
        <w:top w:val="none" w:sz="0" w:space="0" w:color="auto"/>
        <w:left w:val="none" w:sz="0" w:space="0" w:color="auto"/>
        <w:bottom w:val="none" w:sz="0" w:space="0" w:color="auto"/>
        <w:right w:val="none" w:sz="0" w:space="0" w:color="auto"/>
      </w:divBdr>
      <w:divsChild>
        <w:div w:id="1313213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7</Pages>
  <Words>2205</Words>
  <Characters>12790</Characters>
  <Application>Microsoft Office Word</Application>
  <DocSecurity>0</DocSecurity>
  <Lines>106</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92</cp:revision>
  <dcterms:created xsi:type="dcterms:W3CDTF">2026-03-02T12:56:00Z</dcterms:created>
  <dcterms:modified xsi:type="dcterms:W3CDTF">2026-05-26T12:49:00Z</dcterms:modified>
</cp:coreProperties>
</file>