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EB01" w14:textId="77777777" w:rsidR="006B70A5" w:rsidRPr="006F5E5F" w:rsidRDefault="006B70A5" w:rsidP="002D16BC">
      <w:pPr>
        <w:tabs>
          <w:tab w:val="left" w:pos="8222"/>
          <w:tab w:val="left" w:pos="8505"/>
        </w:tabs>
        <w:spacing w:after="0" w:line="276" w:lineRule="auto"/>
        <w:rPr>
          <w:rFonts w:eastAsia="Calibri" w:cs="Times New Roman"/>
          <w:color w:val="000000" w:themeColor="text1"/>
          <w:sz w:val="28"/>
          <w:szCs w:val="28"/>
        </w:rPr>
      </w:pPr>
    </w:p>
    <w:p w14:paraId="6E81C7A6" w14:textId="734DC908" w:rsidR="00D43E33" w:rsidRPr="008F6153" w:rsidRDefault="00D43E33" w:rsidP="002D16BC">
      <w:pPr>
        <w:tabs>
          <w:tab w:val="left" w:pos="8222"/>
          <w:tab w:val="left" w:pos="8505"/>
        </w:tabs>
        <w:spacing w:after="0" w:line="276" w:lineRule="auto"/>
        <w:jc w:val="right"/>
        <w:rPr>
          <w:rFonts w:eastAsia="Calibri" w:cs="Times New Roman"/>
          <w:i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i/>
          <w:color w:val="000000" w:themeColor="text1"/>
          <w:sz w:val="28"/>
          <w:szCs w:val="28"/>
        </w:rPr>
        <w:t>Proiect</w:t>
      </w:r>
    </w:p>
    <w:p w14:paraId="6A3F6EC2" w14:textId="54A028A2" w:rsidR="008F6153" w:rsidRPr="008F6153" w:rsidRDefault="008F6153" w:rsidP="00CC235A">
      <w:pPr>
        <w:tabs>
          <w:tab w:val="left" w:pos="8505"/>
          <w:tab w:val="left" w:pos="9072"/>
          <w:tab w:val="left" w:pos="9214"/>
        </w:tabs>
        <w:spacing w:after="0" w:line="276" w:lineRule="auto"/>
        <w:ind w:right="281"/>
        <w:jc w:val="right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377DB9"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761C8D">
        <w:rPr>
          <w:rFonts w:eastAsia="Calibri" w:cs="Times New Roman"/>
          <w:b/>
          <w:color w:val="000000" w:themeColor="text1"/>
          <w:sz w:val="28"/>
          <w:szCs w:val="28"/>
        </w:rPr>
        <w:t xml:space="preserve">  </w:t>
      </w:r>
      <w:r w:rsidR="00377DB9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>UE</w:t>
      </w:r>
    </w:p>
    <w:p w14:paraId="3CCE88BC" w14:textId="77777777" w:rsidR="000F5108" w:rsidRDefault="000F5108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39D82DEF" w14:textId="77777777" w:rsidR="000F5108" w:rsidRDefault="000F5108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7BFF3946" w14:textId="2BDC3489" w:rsidR="00505D05" w:rsidRPr="008F6153" w:rsidRDefault="00017441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>GUVERNUL REPUBLICII MOLDOVA</w:t>
      </w:r>
    </w:p>
    <w:p w14:paraId="09451A22" w14:textId="77777777" w:rsidR="00505D05" w:rsidRPr="008F6153" w:rsidRDefault="00505D05" w:rsidP="002D16BC">
      <w:pPr>
        <w:spacing w:after="0" w:line="276" w:lineRule="auto"/>
        <w:rPr>
          <w:rFonts w:eastAsia="Calibri" w:cs="Times New Roman"/>
          <w:b/>
          <w:color w:val="000000" w:themeColor="text1"/>
          <w:sz w:val="28"/>
          <w:szCs w:val="28"/>
        </w:rPr>
      </w:pPr>
    </w:p>
    <w:p w14:paraId="3B084CD0" w14:textId="6634BC4E" w:rsidR="00505D05" w:rsidRPr="008F6153" w:rsidRDefault="00B46255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017441" w:rsidRPr="008F6153">
        <w:rPr>
          <w:rFonts w:eastAsia="Calibri" w:cs="Times New Roman"/>
          <w:b/>
          <w:color w:val="000000" w:themeColor="text1"/>
          <w:sz w:val="28"/>
          <w:szCs w:val="28"/>
        </w:rPr>
        <w:t>HOTĂRÂRE nr. …</w:t>
      </w:r>
    </w:p>
    <w:p w14:paraId="4877A5D2" w14:textId="7A2BB031" w:rsidR="00505D05" w:rsidRPr="008F6153" w:rsidRDefault="00017441" w:rsidP="002D16BC">
      <w:pPr>
        <w:spacing w:after="0" w:line="276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 w:rsidRPr="008F6153">
        <w:rPr>
          <w:rFonts w:eastAsia="Calibri" w:cs="Times New Roman"/>
          <w:b/>
          <w:color w:val="000000" w:themeColor="text1"/>
          <w:sz w:val="28"/>
          <w:szCs w:val="28"/>
        </w:rPr>
        <w:t>din ……………………202</w:t>
      </w:r>
      <w:r w:rsidR="00AC5F17">
        <w:rPr>
          <w:rFonts w:eastAsia="Calibri" w:cs="Times New Roman"/>
          <w:b/>
          <w:color w:val="000000" w:themeColor="text1"/>
          <w:sz w:val="28"/>
          <w:szCs w:val="28"/>
        </w:rPr>
        <w:t>6</w:t>
      </w:r>
    </w:p>
    <w:p w14:paraId="31215676" w14:textId="62AADFF3" w:rsidR="00505D05" w:rsidRDefault="00377DB9" w:rsidP="00CC235A">
      <w:pPr>
        <w:tabs>
          <w:tab w:val="left" w:pos="3261"/>
        </w:tabs>
        <w:spacing w:after="0" w:line="276" w:lineRule="auto"/>
        <w:ind w:firstLine="36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Chișinău</w:t>
      </w:r>
    </w:p>
    <w:p w14:paraId="36DC8C61" w14:textId="17B16D55" w:rsidR="00377DB9" w:rsidRPr="002D387A" w:rsidRDefault="00FD673A" w:rsidP="002D16BC">
      <w:pPr>
        <w:spacing w:after="0" w:line="276" w:lineRule="auto"/>
        <w:ind w:firstLine="36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privire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aprobarea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43FF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Normei</w:t>
      </w:r>
      <w:proofErr w:type="spellEnd"/>
      <w:r w:rsidRPr="00B843FF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bookmarkStart w:id="0" w:name="_Hlk219109311"/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privind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intensificarea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controalelor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bookmarkStart w:id="1" w:name="_GoBack"/>
      <w:bookmarkEnd w:id="1"/>
      <w:proofErr w:type="spellStart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în</w:t>
      </w:r>
      <w:proofErr w:type="spellEnd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mod </w:t>
      </w:r>
      <w:proofErr w:type="spellStart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coordonat</w:t>
      </w:r>
      <w:proofErr w:type="spellEnd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către</w:t>
      </w:r>
      <w:proofErr w:type="spellEnd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autorit</w:t>
      </w:r>
      <w:r w:rsidR="00357530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atea</w:t>
      </w:r>
      <w:proofErr w:type="spellEnd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competent</w:t>
      </w:r>
      <w:r w:rsidR="00357530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ă</w:t>
      </w:r>
      <w:proofErr w:type="spellEnd"/>
      <w:r w:rsidR="00D74C43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asupra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produselor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origine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animală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asupra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materialelor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germinative, precum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și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asupra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subproduselor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origine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animală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și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produselor</w:t>
      </w:r>
      <w:proofErr w:type="spellEnd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D673A">
        <w:rPr>
          <w:rFonts w:eastAsia="Times New Roman" w:cs="Times New Roman"/>
          <w:b/>
          <w:bCs/>
          <w:color w:val="000000" w:themeColor="text1"/>
          <w:sz w:val="28"/>
          <w:szCs w:val="28"/>
          <w:lang w:val="en-US"/>
        </w:rPr>
        <w:t>compuse</w:t>
      </w:r>
      <w:bookmarkEnd w:id="0"/>
      <w:proofErr w:type="spellEnd"/>
    </w:p>
    <w:p w14:paraId="65125F00" w14:textId="77777777" w:rsidR="0035688E" w:rsidRPr="008F6153" w:rsidRDefault="0035688E" w:rsidP="002D16BC">
      <w:pPr>
        <w:spacing w:after="0" w:line="276" w:lineRule="auto"/>
        <w:ind w:firstLine="720"/>
        <w:jc w:val="center"/>
        <w:rPr>
          <w:rFonts w:cs="Times New Roman"/>
          <w:bCs/>
          <w:color w:val="000000" w:themeColor="text1"/>
          <w:sz w:val="28"/>
          <w:szCs w:val="28"/>
        </w:rPr>
      </w:pPr>
    </w:p>
    <w:p w14:paraId="06321677" w14:textId="530BBC00" w:rsidR="00377DB9" w:rsidRDefault="004E42FC" w:rsidP="004E42FC">
      <w:pPr>
        <w:spacing w:after="0" w:line="276" w:lineRule="auto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          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În temeiul art.</w:t>
      </w:r>
      <w:r w:rsidR="004D1797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35688E">
        <w:rPr>
          <w:rFonts w:eastAsia="Times New Roman" w:cs="Times New Roman"/>
          <w:bCs/>
          <w:color w:val="000000" w:themeColor="text1"/>
          <w:sz w:val="28"/>
          <w:szCs w:val="28"/>
        </w:rPr>
        <w:t>59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alin. (</w:t>
      </w:r>
      <w:r w:rsidR="0035688E">
        <w:rPr>
          <w:rFonts w:eastAsia="Times New Roman" w:cs="Times New Roman"/>
          <w:bCs/>
          <w:color w:val="000000" w:themeColor="text1"/>
          <w:sz w:val="28"/>
          <w:szCs w:val="28"/>
        </w:rPr>
        <w:t>6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)</w:t>
      </w:r>
      <w:r w:rsidR="004D1797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din Legea </w:t>
      </w:r>
      <w:r w:rsidR="000B256B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n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r.</w:t>
      </w:r>
      <w:r w:rsidR="004D1797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82/2024 privind controalele oficiale în domeniul agroalimentar ( Monitorul Oficial al Republicii Moldova, 2024, 199-201, art</w:t>
      </w:r>
      <w:r w:rsidR="0025758D" w:rsidRPr="008F6153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  <w:r w:rsidR="00017441" w:rsidRPr="008F6153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265), </w:t>
      </w:r>
      <w:r w:rsidR="00017441" w:rsidRPr="00EB7C89">
        <w:rPr>
          <w:rFonts w:eastAsia="Times New Roman" w:cs="Times New Roman"/>
          <w:b/>
          <w:bCs/>
          <w:color w:val="000000" w:themeColor="text1"/>
          <w:sz w:val="28"/>
          <w:szCs w:val="28"/>
        </w:rPr>
        <w:t>Guvernul HOTĂRĂŞTE:</w:t>
      </w:r>
    </w:p>
    <w:p w14:paraId="3DFF1C65" w14:textId="347678DC" w:rsidR="00AC5F17" w:rsidRPr="00AC5F17" w:rsidRDefault="00AC5F17" w:rsidP="004E42FC">
      <w:pPr>
        <w:pStyle w:val="Listparagraf"/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990B38">
        <w:rPr>
          <w:rFonts w:cs="Times New Roman"/>
          <w:color w:val="000000" w:themeColor="text1"/>
          <w:sz w:val="28"/>
          <w:szCs w:val="28"/>
        </w:rPr>
        <w:t>Prezenta Hotărâre transpune Regulamentul de punere în aplicare (UE) 2019/1873 al Comisiei din 7 noiembrie 2019 privind procedurile la posturile de inspecție la frontieră pentru efectuarea în mod coordonat de către autoritățile competente a controalelor oficiale intensificate asupra produselor de origine animală, asupra materialelor germinative, precum și asupra subproduselor de origine animală și produselor compuse, CELEX: 32019R1873, publicat în Jurnalul Oficial al Uniunii Europene  L 289 din 8 noiembrie 2019.</w:t>
      </w:r>
    </w:p>
    <w:p w14:paraId="673E32BF" w14:textId="5BBC2202" w:rsidR="00981780" w:rsidRDefault="00017441" w:rsidP="004E42FC">
      <w:pPr>
        <w:pStyle w:val="Listparagraf"/>
        <w:numPr>
          <w:ilvl w:val="0"/>
          <w:numId w:val="18"/>
        </w:numPr>
        <w:tabs>
          <w:tab w:val="left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bCs/>
          <w:color w:val="000000" w:themeColor="text1"/>
          <w:sz w:val="28"/>
          <w:szCs w:val="28"/>
        </w:rPr>
        <w:t>Se aprobă</w:t>
      </w:r>
      <w:r w:rsidR="00377DB9" w:rsidRPr="00377DB9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981780" w:rsidRPr="00B843FF">
        <w:rPr>
          <w:rFonts w:eastAsia="Times New Roman" w:cs="Times New Roman"/>
          <w:bCs/>
          <w:color w:val="000000" w:themeColor="text1"/>
          <w:sz w:val="28"/>
          <w:szCs w:val="28"/>
        </w:rPr>
        <w:t>Norma</w:t>
      </w:r>
      <w:r w:rsidR="007675E7" w:rsidRPr="00377DB9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FD673A" w:rsidRPr="00FD673A">
        <w:rPr>
          <w:rFonts w:eastAsia="Times New Roman" w:cs="Times New Roman"/>
          <w:bCs/>
          <w:color w:val="000000" w:themeColor="text1"/>
          <w:sz w:val="28"/>
          <w:szCs w:val="28"/>
        </w:rPr>
        <w:t>privind intensificarea controalelor</w:t>
      </w:r>
      <w:r w:rsidR="009A2D1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în mod coordonat </w:t>
      </w:r>
      <w:r w:rsidR="00357530">
        <w:rPr>
          <w:rFonts w:eastAsia="Times New Roman" w:cs="Times New Roman"/>
          <w:bCs/>
          <w:color w:val="000000" w:themeColor="text1"/>
          <w:sz w:val="28"/>
          <w:szCs w:val="28"/>
        </w:rPr>
        <w:t>de către autoritatea competentă</w:t>
      </w:r>
      <w:r w:rsidR="00FD673A" w:rsidRPr="00FD673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asupra produselor de origine animală, asupra materialelor germinative, precum și asupra subproduselor de origine animală și produselor compuse </w:t>
      </w:r>
      <w:r w:rsidR="00377DB9" w:rsidRPr="00377DB9">
        <w:rPr>
          <w:rFonts w:eastAsia="Times New Roman" w:cs="Times New Roman"/>
          <w:bCs/>
          <w:color w:val="000000" w:themeColor="text1"/>
          <w:sz w:val="28"/>
          <w:szCs w:val="28"/>
        </w:rPr>
        <w:t>(se anexează)</w:t>
      </w:r>
      <w:r w:rsidR="00981780" w:rsidRPr="00377DB9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14:paraId="12F48E2B" w14:textId="6F410F05" w:rsidR="00505D05" w:rsidRPr="00377DB9" w:rsidRDefault="00017441" w:rsidP="004E42FC">
      <w:pPr>
        <w:pStyle w:val="Listparagraf"/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 xml:space="preserve">Controlul asupra executării prezentei </w:t>
      </w:r>
      <w:r w:rsidR="008772F6">
        <w:rPr>
          <w:rFonts w:eastAsia="Times New Roman" w:cs="Times New Roman"/>
          <w:color w:val="000000" w:themeColor="text1"/>
          <w:sz w:val="28"/>
          <w:szCs w:val="28"/>
        </w:rPr>
        <w:t>h</w:t>
      </w:r>
      <w:r w:rsidRPr="00377DB9">
        <w:rPr>
          <w:rFonts w:eastAsia="Times New Roman" w:cs="Times New Roman"/>
          <w:color w:val="000000" w:themeColor="text1"/>
          <w:sz w:val="28"/>
          <w:szCs w:val="28"/>
        </w:rPr>
        <w:t>otărâri se pune în sarcina Agenției Naționale pentru Si</w:t>
      </w:r>
      <w:r w:rsidR="00D27ECD" w:rsidRPr="00377DB9">
        <w:rPr>
          <w:rFonts w:eastAsia="Times New Roman" w:cs="Times New Roman"/>
          <w:color w:val="000000" w:themeColor="text1"/>
          <w:sz w:val="28"/>
          <w:szCs w:val="28"/>
        </w:rPr>
        <w:t>g</w:t>
      </w:r>
      <w:r w:rsidRPr="00377DB9">
        <w:rPr>
          <w:rFonts w:eastAsia="Times New Roman" w:cs="Times New Roman"/>
          <w:color w:val="000000" w:themeColor="text1"/>
          <w:sz w:val="28"/>
          <w:szCs w:val="28"/>
        </w:rPr>
        <w:t>uranța Alimentelor.</w:t>
      </w:r>
    </w:p>
    <w:p w14:paraId="1DACE60F" w14:textId="34CE1858" w:rsidR="00604DB6" w:rsidRPr="00604DB6" w:rsidRDefault="005733F1" w:rsidP="00604DB6">
      <w:pPr>
        <w:pStyle w:val="Listparagraf"/>
        <w:numPr>
          <w:ilvl w:val="0"/>
          <w:numId w:val="18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 xml:space="preserve">Prezenta hotărâre intră în vigoare la data intrării în vigoare a Legii </w:t>
      </w:r>
      <w:r w:rsidRPr="00377DB9">
        <w:rPr>
          <w:rFonts w:eastAsia="Times New Roman" w:cs="Times New Roman"/>
          <w:color w:val="000000" w:themeColor="text1"/>
          <w:sz w:val="28"/>
          <w:szCs w:val="28"/>
        </w:rPr>
        <w:br/>
        <w:t>nr. 82/2024 privind controalele oficiale în domeniul agroalimentar</w:t>
      </w:r>
      <w:r w:rsidR="002D387A" w:rsidRPr="00377DB9">
        <w:rPr>
          <w:rFonts w:eastAsia="Times New Roman" w:cs="Times New Roman"/>
          <w:color w:val="000000" w:themeColor="text1"/>
          <w:sz w:val="28"/>
          <w:szCs w:val="28"/>
        </w:rPr>
        <w:t xml:space="preserve"> și se abrogă la data aderării la Uniunea Europeană.</w:t>
      </w:r>
    </w:p>
    <w:p w14:paraId="73D0DC2C" w14:textId="77777777" w:rsidR="00FC7355" w:rsidRDefault="00FC7355" w:rsidP="00CC235A">
      <w:pPr>
        <w:tabs>
          <w:tab w:val="left" w:pos="4962"/>
        </w:tabs>
        <w:spacing w:after="0" w:line="276" w:lineRule="auto"/>
        <w:ind w:left="-426" w:right="142" w:firstLine="72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13E826E7" w14:textId="2E9B829D" w:rsidR="003B610F" w:rsidRDefault="00377DB9" w:rsidP="00FC7355">
      <w:pPr>
        <w:tabs>
          <w:tab w:val="left" w:pos="4962"/>
        </w:tabs>
        <w:spacing w:after="0" w:line="276" w:lineRule="auto"/>
        <w:ind w:left="-426" w:right="142" w:firstLine="72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P</w:t>
      </w:r>
      <w:r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>RIM-MINISTRU</w:t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F5108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ALEXANDRU MUNTEANU</w:t>
      </w:r>
    </w:p>
    <w:p w14:paraId="4CEBE001" w14:textId="237D2B05" w:rsidR="00505D05" w:rsidRPr="005733F1" w:rsidRDefault="00017441" w:rsidP="00CC235A">
      <w:pPr>
        <w:spacing w:after="0" w:line="276" w:lineRule="auto"/>
        <w:ind w:left="-426" w:firstLine="709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>Contrasemnează</w:t>
      </w:r>
      <w:r w:rsidR="00377DB9">
        <w:rPr>
          <w:rFonts w:eastAsia="Times New Roman" w:cs="Times New Roman"/>
          <w:bCs/>
          <w:color w:val="000000" w:themeColor="text1"/>
          <w:sz w:val="28"/>
          <w:szCs w:val="28"/>
        </w:rPr>
        <w:t>:</w:t>
      </w:r>
      <w:r w:rsidR="00C55EE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</w:p>
    <w:p w14:paraId="0FFD764F" w14:textId="70F1FF21" w:rsidR="00505D05" w:rsidRPr="005733F1" w:rsidRDefault="00017441" w:rsidP="00CC235A">
      <w:pPr>
        <w:spacing w:after="0" w:line="276" w:lineRule="auto"/>
        <w:ind w:left="-426" w:firstLine="709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lastRenderedPageBreak/>
        <w:t>Minist</w:t>
      </w:r>
      <w:r w:rsidR="00161B7A">
        <w:rPr>
          <w:rFonts w:eastAsia="Times New Roman" w:cs="Times New Roman"/>
          <w:bCs/>
          <w:color w:val="000000" w:themeColor="text1"/>
          <w:sz w:val="28"/>
          <w:szCs w:val="28"/>
        </w:rPr>
        <w:t>r</w:t>
      </w:r>
      <w:r w:rsidR="009C1B6D">
        <w:rPr>
          <w:rFonts w:eastAsia="Times New Roman" w:cs="Times New Roman"/>
          <w:bCs/>
          <w:color w:val="000000" w:themeColor="text1"/>
          <w:sz w:val="28"/>
          <w:szCs w:val="28"/>
        </w:rPr>
        <w:t>u</w:t>
      </w:r>
      <w:r w:rsidR="006B3A6E">
        <w:rPr>
          <w:rFonts w:eastAsia="Times New Roman" w:cs="Times New Roman"/>
          <w:bCs/>
          <w:color w:val="000000" w:themeColor="text1"/>
          <w:sz w:val="28"/>
          <w:szCs w:val="28"/>
        </w:rPr>
        <w:t>l</w:t>
      </w: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a</w:t>
      </w:r>
      <w:r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griculturii și </w:t>
      </w:r>
    </w:p>
    <w:p w14:paraId="09B0766A" w14:textId="77199438" w:rsidR="00505D05" w:rsidRPr="008F6153" w:rsidRDefault="00CC235A" w:rsidP="00CC235A">
      <w:pPr>
        <w:spacing w:after="0" w:line="276" w:lineRule="auto"/>
        <w:ind w:right="-2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   </w:t>
      </w:r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i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ndustriei </w:t>
      </w:r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a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>limentare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ab/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17441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ab/>
      </w:r>
      <w:r w:rsidR="000B256B"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5733F1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017441" w:rsidRPr="005733F1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Ludmila </w:t>
      </w:r>
      <w:proofErr w:type="spellStart"/>
      <w:r w:rsidR="000F5108">
        <w:rPr>
          <w:rFonts w:eastAsia="Times New Roman" w:cs="Times New Roman"/>
          <w:bCs/>
          <w:color w:val="000000" w:themeColor="text1"/>
          <w:sz w:val="28"/>
          <w:szCs w:val="28"/>
        </w:rPr>
        <w:t>C</w:t>
      </w:r>
      <w:r w:rsidR="000F5108" w:rsidRPr="005733F1">
        <w:rPr>
          <w:rFonts w:eastAsia="Times New Roman" w:cs="Times New Roman"/>
          <w:bCs/>
          <w:color w:val="000000" w:themeColor="text1"/>
          <w:sz w:val="28"/>
          <w:szCs w:val="28"/>
        </w:rPr>
        <w:t>atlabuga</w:t>
      </w:r>
      <w:proofErr w:type="spellEnd"/>
    </w:p>
    <w:p w14:paraId="2115286F" w14:textId="3269D219" w:rsidR="00505D05" w:rsidRPr="008F6153" w:rsidRDefault="00505D05" w:rsidP="00D43E33">
      <w:pPr>
        <w:rPr>
          <w:rFonts w:eastAsia="Times New Roman" w:cs="Times New Roman"/>
          <w:bCs/>
          <w:color w:val="000000" w:themeColor="text1"/>
          <w:sz w:val="28"/>
          <w:szCs w:val="28"/>
        </w:rPr>
        <w:sectPr w:rsidR="00505D05" w:rsidRPr="008F6153" w:rsidSect="00CC235A">
          <w:headerReference w:type="default" r:id="rId8"/>
          <w:pgSz w:w="11906" w:h="16838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14:paraId="53EB0D1B" w14:textId="77777777" w:rsidR="00C55EEA" w:rsidRPr="00377DB9" w:rsidRDefault="00C55EEA" w:rsidP="00C55EEA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lastRenderedPageBreak/>
        <w:t>Aprobată</w:t>
      </w:r>
    </w:p>
    <w:p w14:paraId="7B629CC5" w14:textId="77777777" w:rsidR="00C55EEA" w:rsidRPr="00377DB9" w:rsidRDefault="00C55EEA" w:rsidP="00C55EEA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>prin Hotărârea Guvernului</w:t>
      </w:r>
    </w:p>
    <w:p w14:paraId="5C8E638F" w14:textId="00ED8839" w:rsidR="00C55EEA" w:rsidRPr="00377DB9" w:rsidRDefault="00C55EEA" w:rsidP="00C55EEA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</w:rPr>
      </w:pPr>
      <w:r w:rsidRPr="00377DB9">
        <w:rPr>
          <w:rFonts w:eastAsia="Times New Roman" w:cs="Times New Roman"/>
          <w:color w:val="000000" w:themeColor="text1"/>
          <w:sz w:val="28"/>
          <w:szCs w:val="28"/>
        </w:rPr>
        <w:t>nr.____/202</w:t>
      </w:r>
      <w:r w:rsidR="00377DB9">
        <w:rPr>
          <w:rFonts w:eastAsia="Times New Roman" w:cs="Times New Roman"/>
          <w:color w:val="000000" w:themeColor="text1"/>
          <w:sz w:val="28"/>
          <w:szCs w:val="28"/>
        </w:rPr>
        <w:t>6</w:t>
      </w:r>
    </w:p>
    <w:p w14:paraId="036D0FA6" w14:textId="77777777" w:rsidR="00C55EEA" w:rsidRPr="008772F6" w:rsidRDefault="00C55EEA" w:rsidP="00C55EEA">
      <w:pPr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14:paraId="704E8439" w14:textId="44DACAED" w:rsidR="00C55EEA" w:rsidRPr="008772F6" w:rsidRDefault="00C55EEA" w:rsidP="002D387A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8772F6">
        <w:rPr>
          <w:rFonts w:eastAsia="Times New Roman" w:cs="Times New Roman"/>
          <w:b/>
          <w:color w:val="000000" w:themeColor="text1"/>
          <w:sz w:val="28"/>
          <w:szCs w:val="28"/>
        </w:rPr>
        <w:t xml:space="preserve">NORMA </w:t>
      </w:r>
    </w:p>
    <w:p w14:paraId="18FC27C8" w14:textId="04E840FC" w:rsidR="00906684" w:rsidRDefault="00FD673A" w:rsidP="00FD673A">
      <w:pPr>
        <w:tabs>
          <w:tab w:val="left" w:pos="851"/>
        </w:tabs>
        <w:spacing w:after="0" w:line="276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FD673A">
        <w:rPr>
          <w:b/>
          <w:bCs/>
          <w:sz w:val="28"/>
          <w:szCs w:val="28"/>
          <w:lang w:val="en-US"/>
        </w:rPr>
        <w:t>privind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intensificarea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controalelor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57530">
        <w:rPr>
          <w:b/>
          <w:bCs/>
          <w:sz w:val="28"/>
          <w:szCs w:val="28"/>
          <w:lang w:val="en-US"/>
        </w:rPr>
        <w:t>în</w:t>
      </w:r>
      <w:proofErr w:type="spellEnd"/>
      <w:r w:rsidR="00357530">
        <w:rPr>
          <w:b/>
          <w:bCs/>
          <w:sz w:val="28"/>
          <w:szCs w:val="28"/>
          <w:lang w:val="en-US"/>
        </w:rPr>
        <w:t xml:space="preserve"> mod </w:t>
      </w:r>
      <w:proofErr w:type="spellStart"/>
      <w:r w:rsidR="00357530">
        <w:rPr>
          <w:b/>
          <w:bCs/>
          <w:sz w:val="28"/>
          <w:szCs w:val="28"/>
          <w:lang w:val="en-US"/>
        </w:rPr>
        <w:t>coordonat</w:t>
      </w:r>
      <w:proofErr w:type="spellEnd"/>
      <w:r w:rsidR="00357530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357530">
        <w:rPr>
          <w:b/>
          <w:bCs/>
          <w:sz w:val="28"/>
          <w:szCs w:val="28"/>
          <w:lang w:val="en-US"/>
        </w:rPr>
        <w:t>către</w:t>
      </w:r>
      <w:proofErr w:type="spellEnd"/>
      <w:r w:rsidR="0035753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57530">
        <w:rPr>
          <w:b/>
          <w:bCs/>
          <w:sz w:val="28"/>
          <w:szCs w:val="28"/>
          <w:lang w:val="en-US"/>
        </w:rPr>
        <w:t>autoritatea</w:t>
      </w:r>
      <w:proofErr w:type="spellEnd"/>
      <w:r w:rsidR="0035753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57530">
        <w:rPr>
          <w:b/>
          <w:bCs/>
          <w:sz w:val="28"/>
          <w:szCs w:val="28"/>
          <w:lang w:val="en-US"/>
        </w:rPr>
        <w:t>competentă</w:t>
      </w:r>
      <w:proofErr w:type="spellEnd"/>
      <w:r w:rsidR="0035753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asupra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produselor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FD673A">
        <w:rPr>
          <w:b/>
          <w:bCs/>
          <w:sz w:val="28"/>
          <w:szCs w:val="28"/>
          <w:lang w:val="en-US"/>
        </w:rPr>
        <w:t>origine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animală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FD673A">
        <w:rPr>
          <w:b/>
          <w:bCs/>
          <w:sz w:val="28"/>
          <w:szCs w:val="28"/>
          <w:lang w:val="en-US"/>
        </w:rPr>
        <w:t>asupra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materialelor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germinative, precum </w:t>
      </w:r>
      <w:proofErr w:type="spellStart"/>
      <w:r w:rsidRPr="00FD673A">
        <w:rPr>
          <w:b/>
          <w:bCs/>
          <w:sz w:val="28"/>
          <w:szCs w:val="28"/>
          <w:lang w:val="en-US"/>
        </w:rPr>
        <w:t>și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asupra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subproduselor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FD673A">
        <w:rPr>
          <w:b/>
          <w:bCs/>
          <w:sz w:val="28"/>
          <w:szCs w:val="28"/>
          <w:lang w:val="en-US"/>
        </w:rPr>
        <w:t>origine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animală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și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produselor</w:t>
      </w:r>
      <w:proofErr w:type="spellEnd"/>
      <w:r w:rsidRPr="00FD673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D673A">
        <w:rPr>
          <w:b/>
          <w:bCs/>
          <w:sz w:val="28"/>
          <w:szCs w:val="28"/>
          <w:lang w:val="en-US"/>
        </w:rPr>
        <w:t>compuse</w:t>
      </w:r>
      <w:proofErr w:type="spellEnd"/>
    </w:p>
    <w:p w14:paraId="676D7D72" w14:textId="77777777" w:rsidR="00906684" w:rsidRPr="00906684" w:rsidRDefault="00906684" w:rsidP="00631491">
      <w:pPr>
        <w:spacing w:after="0" w:line="276" w:lineRule="auto"/>
        <w:ind w:right="-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bookmarkStart w:id="2" w:name="_Hlk198109823"/>
    </w:p>
    <w:p w14:paraId="42FFE180" w14:textId="01D58B1F" w:rsidR="00915B3B" w:rsidRPr="0035688E" w:rsidRDefault="00915B3B" w:rsidP="0035688E">
      <w:pPr>
        <w:spacing w:after="0" w:line="276" w:lineRule="auto"/>
        <w:ind w:right="-143" w:hanging="9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8F6153">
        <w:rPr>
          <w:rFonts w:eastAsia="Times New Roman" w:cs="Times New Roman"/>
          <w:b/>
          <w:bCs/>
          <w:color w:val="000000" w:themeColor="text1"/>
          <w:sz w:val="28"/>
          <w:szCs w:val="28"/>
        </w:rPr>
        <w:t>Secțiunea 1</w:t>
      </w:r>
    </w:p>
    <w:bookmarkEnd w:id="2"/>
    <w:p w14:paraId="5508510E" w14:textId="720DE326" w:rsidR="0035688E" w:rsidRDefault="001B2B03" w:rsidP="0035688E">
      <w:pPr>
        <w:shd w:val="clear" w:color="auto" w:fill="FFFFFF"/>
        <w:spacing w:after="0" w:line="276" w:lineRule="auto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Dispoziții generale</w:t>
      </w:r>
      <w:r w:rsidR="008A38B0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</w:p>
    <w:p w14:paraId="76173F41" w14:textId="77777777" w:rsidR="0035688E" w:rsidRPr="0035688E" w:rsidRDefault="0035688E" w:rsidP="0035688E">
      <w:pPr>
        <w:shd w:val="clear" w:color="auto" w:fill="FFFFFF"/>
        <w:spacing w:after="0" w:line="276" w:lineRule="auto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</w:p>
    <w:p w14:paraId="3199FB27" w14:textId="4808E120" w:rsidR="00EF4D06" w:rsidRPr="003F46E2" w:rsidRDefault="00940103" w:rsidP="00377DB9">
      <w:pPr>
        <w:shd w:val="clear" w:color="auto" w:fill="FFFFFF"/>
        <w:spacing w:after="0" w:line="276" w:lineRule="auto"/>
        <w:jc w:val="both"/>
        <w:rPr>
          <w:rFonts w:eastAsia="Arial Unicode MS" w:cs="Times New Roman"/>
          <w:b/>
          <w:bCs/>
          <w:color w:val="000000" w:themeColor="text1"/>
          <w:sz w:val="28"/>
          <w:szCs w:val="28"/>
          <w:lang w:val="en-US" w:eastAsia="ro-RO"/>
        </w:rPr>
      </w:pPr>
      <w:r w:rsidRPr="001A5F29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1.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Prin prezent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</w:t>
      </w:r>
      <w:r w:rsidR="00EA4F63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981780" w:rsidRPr="00302101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Normă</w:t>
      </w:r>
      <w:r w:rsidR="003F46E2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privind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intensificarea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controalelor</w:t>
      </w:r>
      <w:proofErr w:type="spellEnd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în</w:t>
      </w:r>
      <w:proofErr w:type="spellEnd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mod </w:t>
      </w:r>
      <w:proofErr w:type="spellStart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coordonat</w:t>
      </w:r>
      <w:proofErr w:type="spellEnd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către</w:t>
      </w:r>
      <w:proofErr w:type="spellEnd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autoritatea</w:t>
      </w:r>
      <w:proofErr w:type="spellEnd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891FF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competentă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asupra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produselor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animală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,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asupra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materialelor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germinative, precum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și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asupra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subproduselor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animală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și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produselor</w:t>
      </w:r>
      <w:proofErr w:type="spellEnd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3F46E2" w:rsidRPr="003F46E2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compuse</w:t>
      </w:r>
      <w:proofErr w:type="spellEnd"/>
      <w:r w:rsidR="00B651F4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(</w:t>
      </w:r>
      <w:proofErr w:type="spellStart"/>
      <w:r w:rsidR="00B651F4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în</w:t>
      </w:r>
      <w:proofErr w:type="spellEnd"/>
      <w:r w:rsidR="00B651F4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="00B651F4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>continuare</w:t>
      </w:r>
      <w:proofErr w:type="spellEnd"/>
      <w:r w:rsidR="00B651F4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 - </w:t>
      </w:r>
      <w:r w:rsidR="00B651F4" w:rsidRPr="00B651F4">
        <w:rPr>
          <w:rFonts w:eastAsia="Arial Unicode MS" w:cs="Times New Roman"/>
          <w:bCs/>
          <w:i/>
          <w:color w:val="000000" w:themeColor="text1"/>
          <w:sz w:val="28"/>
          <w:szCs w:val="28"/>
          <w:lang w:val="en-US" w:eastAsia="ro-RO"/>
        </w:rPr>
        <w:t>Norma</w:t>
      </w:r>
      <w:r w:rsidR="00B651F4">
        <w:rPr>
          <w:rFonts w:eastAsia="Arial Unicode MS" w:cs="Times New Roman"/>
          <w:bCs/>
          <w:color w:val="000000" w:themeColor="text1"/>
          <w:sz w:val="28"/>
          <w:szCs w:val="28"/>
          <w:lang w:val="en-US" w:eastAsia="ro-RO"/>
        </w:rPr>
        <w:t xml:space="preserve">) </w:t>
      </w:r>
      <w:r w:rsidR="00B651F4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sunt stabilite</w:t>
      </w:r>
      <w:r w:rsidR="00E03B11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D9008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cerințe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privind procedurile la posturile de 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control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la frontieră prin care autorit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ate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competent</w:t>
      </w:r>
      <w:r w:rsidR="00981780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ă</w:t>
      </w:r>
      <w:r w:rsidR="005B49F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, astfel cum este prevăzută la art. 3 din Legea nr. 82/2024 privind controalele oficiale în domeniul agroalimentar</w:t>
      </w:r>
      <w:r w:rsidR="00A263C3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(în continuare- </w:t>
      </w:r>
      <w:r w:rsidR="00A263C3" w:rsidRPr="00A263C3">
        <w:rPr>
          <w:rFonts w:eastAsia="Arial Unicode MS" w:cs="Times New Roman"/>
          <w:i/>
          <w:color w:val="000000" w:themeColor="text1"/>
          <w:sz w:val="28"/>
          <w:szCs w:val="28"/>
          <w:lang w:eastAsia="ro-RO"/>
        </w:rPr>
        <w:t>Legea nr. 82/2024</w:t>
      </w:r>
      <w:r w:rsidR="00A263C3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)</w:t>
      </w:r>
      <w:r w:rsidR="005B49F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,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efectuează în mod coordonat controale oficiale intensificate asupra produselor de origine animală, asupra material</w:t>
      </w:r>
      <w:r w:rsidR="0047211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ului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germinativ, precum și asupra subproduselor de origine animală și produselor compuse care intră în </w:t>
      </w:r>
      <w:r w:rsidR="00F16F6F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țară</w:t>
      </w:r>
      <w:r w:rsidR="0035688E" w:rsidRPr="001A5F2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pentru a fi introduse pe piață.</w:t>
      </w:r>
    </w:p>
    <w:p w14:paraId="5C2CFBA7" w14:textId="3129E544" w:rsidR="00C55EEA" w:rsidRPr="004103A7" w:rsidRDefault="001A5F29" w:rsidP="00440CE4">
      <w:pPr>
        <w:shd w:val="clear" w:color="auto" w:fill="FFFFFF"/>
        <w:spacing w:after="0" w:line="276" w:lineRule="auto"/>
        <w:jc w:val="both"/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</w:pPr>
      <w:r w:rsidRPr="001A5F29">
        <w:rPr>
          <w:rFonts w:eastAsia="Arial Unicode MS" w:cs="Times New Roman"/>
          <w:b/>
          <w:color w:val="000000" w:themeColor="text1"/>
          <w:sz w:val="28"/>
          <w:szCs w:val="28"/>
          <w:lang w:val="en-US" w:eastAsia="ro-RO"/>
        </w:rPr>
        <w:t>2.</w:t>
      </w:r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În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sensul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prezentei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302101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norme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, </w:t>
      </w:r>
      <w:proofErr w:type="spellStart"/>
      <w:r w:rsidRPr="001A5F29">
        <w:rPr>
          <w:rFonts w:eastAsia="Arial Unicode MS" w:cs="Times New Roman"/>
          <w:i/>
          <w:color w:val="000000" w:themeColor="text1"/>
          <w:sz w:val="28"/>
          <w:szCs w:val="28"/>
          <w:lang w:val="en-US" w:eastAsia="ro-RO"/>
        </w:rPr>
        <w:t>unitate</w:t>
      </w:r>
      <w:proofErr w:type="spellEnd"/>
      <w:r w:rsidRPr="001A5F29">
        <w:rPr>
          <w:rFonts w:eastAsia="Arial Unicode MS" w:cs="Times New Roman"/>
          <w:i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i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-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unitatea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302101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dintr</w:t>
      </w:r>
      <w:proofErr w:type="spellEnd"/>
      <w:r w:rsidRPr="00302101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-o </w:t>
      </w:r>
      <w:proofErr w:type="spellStart"/>
      <w:r w:rsidRPr="00302101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altă</w:t>
      </w:r>
      <w:proofErr w:type="spellEnd"/>
      <w:r w:rsidRPr="00302101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302101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țară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,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inclusiv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navele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din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alte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țări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care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figurează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pe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listele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elaborate cu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privire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la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exportul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către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Republica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Moldova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produselor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animală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,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materialelor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germinative,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subproduselor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de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origine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animală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și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al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produselor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 xml:space="preserve"> </w:t>
      </w:r>
      <w:proofErr w:type="spellStart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compuse</w:t>
      </w:r>
      <w:proofErr w:type="spellEnd"/>
      <w:r w:rsidRPr="001A5F29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.</w:t>
      </w:r>
    </w:p>
    <w:p w14:paraId="08DD2669" w14:textId="77777777" w:rsidR="00C55EEA" w:rsidRDefault="00C55EEA" w:rsidP="006B5FC5">
      <w:pPr>
        <w:shd w:val="clear" w:color="auto" w:fill="FFFFFF"/>
        <w:tabs>
          <w:tab w:val="left" w:pos="2552"/>
        </w:tabs>
        <w:spacing w:after="0" w:line="276" w:lineRule="auto"/>
        <w:ind w:firstLine="567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</w:p>
    <w:p w14:paraId="22F08282" w14:textId="0ECAB98B" w:rsidR="003176EE" w:rsidRPr="008F6153" w:rsidRDefault="00764390" w:rsidP="006B5FC5">
      <w:pPr>
        <w:shd w:val="clear" w:color="auto" w:fill="FFFFFF"/>
        <w:tabs>
          <w:tab w:val="left" w:pos="3686"/>
        </w:tabs>
        <w:spacing w:after="0" w:line="276" w:lineRule="auto"/>
        <w:ind w:right="-2" w:hanging="142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8F6153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Secțiunea</w:t>
      </w:r>
      <w:r w:rsidR="009C1B6D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="00C55EEA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a </w:t>
      </w:r>
      <w:r w:rsidR="00A943C6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2</w:t>
      </w:r>
      <w:r w:rsidR="00C55EEA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-a</w:t>
      </w:r>
    </w:p>
    <w:p w14:paraId="1B07E8B3" w14:textId="2A0D1E31" w:rsidR="00FA2E97" w:rsidRDefault="00FA2E97" w:rsidP="006C6CC0">
      <w:pPr>
        <w:shd w:val="clear" w:color="auto" w:fill="FFFFFF"/>
        <w:spacing w:after="0" w:line="276" w:lineRule="auto"/>
        <w:ind w:right="-2" w:firstLine="142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FA2E97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Declanșarea efectuării în mod coordonat a controalelor oficiale</w:t>
      </w:r>
      <w:r w:rsidR="006B5FC5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="00187480" w:rsidRPr="007679C5">
        <w:rPr>
          <w:rFonts w:eastAsia="Arial Unicode MS" w:cs="Times New Roman"/>
          <w:b/>
          <w:bCs/>
          <w:sz w:val="28"/>
          <w:szCs w:val="28"/>
          <w:lang w:eastAsia="ro-RO"/>
        </w:rPr>
        <w:t>intensificate</w:t>
      </w:r>
    </w:p>
    <w:p w14:paraId="026EE7E7" w14:textId="77777777" w:rsidR="00FA2E97" w:rsidRDefault="00FA2E97" w:rsidP="00FA2E97">
      <w:pPr>
        <w:shd w:val="clear" w:color="auto" w:fill="FFFFFF"/>
        <w:spacing w:after="0" w:line="276" w:lineRule="auto"/>
        <w:ind w:firstLine="426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</w:p>
    <w:p w14:paraId="18ADAED7" w14:textId="0498DBA2" w:rsidR="007B6214" w:rsidRPr="00782FDA" w:rsidRDefault="00782FDA" w:rsidP="00782FDA">
      <w:pPr>
        <w:shd w:val="clear" w:color="auto" w:fill="FFFFFF"/>
        <w:spacing w:after="0" w:line="276" w:lineRule="auto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782FDA">
        <w:rPr>
          <w:rFonts w:eastAsia="Arial Unicode MS" w:cs="Times New Roman"/>
          <w:b/>
          <w:sz w:val="28"/>
          <w:szCs w:val="28"/>
          <w:lang w:val="en-US" w:eastAsia="ro-RO"/>
        </w:rPr>
        <w:t>3</w:t>
      </w:r>
      <w:r>
        <w:rPr>
          <w:rFonts w:eastAsia="Arial Unicode MS" w:cs="Times New Roman"/>
          <w:sz w:val="28"/>
          <w:szCs w:val="28"/>
          <w:lang w:eastAsia="ro-RO"/>
        </w:rPr>
        <w:t xml:space="preserve">.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Cu ocazia notificării </w:t>
      </w:r>
      <w:r w:rsidR="007F1BD0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țării exportatoare</w:t>
      </w:r>
      <w:r w:rsidR="00872E5D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prin intermediul </w:t>
      </w:r>
      <w:r w:rsidR="007F1BD0">
        <w:rPr>
          <w:rFonts w:eastAsia="Arial Unicode MS" w:cs="Times New Roman"/>
          <w:sz w:val="28"/>
          <w:szCs w:val="28"/>
          <w:lang w:eastAsia="ro-RO"/>
        </w:rPr>
        <w:t xml:space="preserve">sistemului de gestionare </w:t>
      </w:r>
      <w:proofErr w:type="gramStart"/>
      <w:r w:rsidR="007F1BD0">
        <w:rPr>
          <w:rFonts w:eastAsia="Arial Unicode MS" w:cs="Times New Roman"/>
          <w:sz w:val="28"/>
          <w:szCs w:val="28"/>
          <w:lang w:eastAsia="ro-RO"/>
        </w:rPr>
        <w:t>a</w:t>
      </w:r>
      <w:proofErr w:type="gramEnd"/>
      <w:r w:rsidR="007F1BD0">
        <w:rPr>
          <w:rFonts w:eastAsia="Arial Unicode MS" w:cs="Times New Roman"/>
          <w:sz w:val="28"/>
          <w:szCs w:val="28"/>
          <w:lang w:eastAsia="ro-RO"/>
        </w:rPr>
        <w:t xml:space="preserve"> informațiilor pentru controalele oficiale (în continuare- </w:t>
      </w:r>
      <w:r w:rsidR="00FA2E97" w:rsidRPr="007F1BD0">
        <w:rPr>
          <w:rFonts w:eastAsia="Arial Unicode MS" w:cs="Times New Roman"/>
          <w:i/>
          <w:sz w:val="28"/>
          <w:szCs w:val="28"/>
          <w:lang w:eastAsia="ro-RO"/>
        </w:rPr>
        <w:t>IMSOC</w:t>
      </w:r>
      <w:r w:rsidR="007F1BD0" w:rsidRPr="007F1BD0">
        <w:rPr>
          <w:rFonts w:eastAsia="Arial Unicode MS" w:cs="Times New Roman"/>
          <w:sz w:val="28"/>
          <w:szCs w:val="28"/>
          <w:lang w:eastAsia="ro-RO"/>
        </w:rPr>
        <w:t>)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cu privire la decizia </w:t>
      </w:r>
      <w:r w:rsidR="00F01DC4">
        <w:rPr>
          <w:rFonts w:eastAsia="Arial Unicode MS" w:cs="Times New Roman"/>
          <w:sz w:val="28"/>
          <w:szCs w:val="28"/>
          <w:lang w:eastAsia="ro-RO"/>
        </w:rPr>
        <w:t>autorității competente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în conformitate cu art</w:t>
      </w:r>
      <w:r w:rsidR="008B0288">
        <w:rPr>
          <w:rFonts w:eastAsia="Arial Unicode MS" w:cs="Times New Roman"/>
          <w:sz w:val="28"/>
          <w:szCs w:val="28"/>
          <w:lang w:eastAsia="ro-RO"/>
        </w:rPr>
        <w:t>.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59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alin</w:t>
      </w:r>
      <w:r w:rsidR="00235B35">
        <w:rPr>
          <w:rFonts w:eastAsia="Arial Unicode MS" w:cs="Times New Roman"/>
          <w:sz w:val="28"/>
          <w:szCs w:val="28"/>
          <w:lang w:eastAsia="ro-RO"/>
        </w:rPr>
        <w:t>.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 (5) din </w:t>
      </w:r>
      <w:r w:rsidR="00872E5D" w:rsidRPr="00782FDA">
        <w:rPr>
          <w:rFonts w:eastAsia="Arial Unicode MS" w:cs="Times New Roman"/>
          <w:sz w:val="28"/>
          <w:szCs w:val="28"/>
          <w:lang w:eastAsia="ro-RO"/>
        </w:rPr>
        <w:t>Legea nr. 82/2024</w:t>
      </w:r>
      <w:r w:rsidR="00C142DA" w:rsidRPr="00782FDA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="00802AD0" w:rsidRPr="00782FDA">
        <w:rPr>
          <w:rFonts w:eastAsia="Arial Unicode MS" w:cs="Times New Roman"/>
          <w:sz w:val="28"/>
          <w:szCs w:val="28"/>
          <w:lang w:eastAsia="ro-RO"/>
        </w:rPr>
        <w:t>privind controalele oficiale în domeniul agroalimentar</w:t>
      </w:r>
      <w:r w:rsidR="00F01DC4">
        <w:rPr>
          <w:rFonts w:eastAsia="Arial Unicode MS" w:cs="Times New Roman"/>
          <w:sz w:val="28"/>
          <w:szCs w:val="28"/>
          <w:lang w:eastAsia="ro-RO"/>
        </w:rPr>
        <w:t xml:space="preserve"> ( în continuare- </w:t>
      </w:r>
      <w:r w:rsidR="00F01DC4" w:rsidRPr="00F01DC4">
        <w:rPr>
          <w:rFonts w:eastAsia="Arial Unicode MS" w:cs="Times New Roman"/>
          <w:i/>
          <w:sz w:val="28"/>
          <w:szCs w:val="28"/>
          <w:lang w:eastAsia="ro-RO"/>
        </w:rPr>
        <w:lastRenderedPageBreak/>
        <w:t>Legea nr. 82/2024</w:t>
      </w:r>
      <w:r w:rsidR="00F01DC4">
        <w:rPr>
          <w:rFonts w:eastAsia="Arial Unicode MS" w:cs="Times New Roman"/>
          <w:sz w:val="28"/>
          <w:szCs w:val="28"/>
          <w:lang w:eastAsia="ro-RO"/>
        </w:rPr>
        <w:t>)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, </w:t>
      </w:r>
      <w:r w:rsidR="00FA2E97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autorit</w:t>
      </w:r>
      <w:r w:rsidR="00872E5D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atea</w:t>
      </w:r>
      <w:r w:rsidR="00FA2E97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competent</w:t>
      </w:r>
      <w:r w:rsidR="00872E5D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ă</w:t>
      </w:r>
      <w:r w:rsidR="00FA2E97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 xml:space="preserve">indică unitatea de origine, categoria de mărfuri, inclusiv descrierea acestora și codul din Nomenclatura combinată prevăzută în </w:t>
      </w:r>
      <w:r w:rsidR="00FA2E97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anexa la </w:t>
      </w:r>
      <w:r w:rsidR="00F36368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Legea nr. 172</w:t>
      </w:r>
      <w:r w:rsidR="00190EB4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/2014</w:t>
      </w:r>
      <w:r w:rsidR="00CB0EB3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802AD0" w:rsidRPr="00782FDA">
        <w:rPr>
          <w:rFonts w:eastAsia="Arial Unicode MS" w:cs="Times New Roman"/>
          <w:sz w:val="28"/>
          <w:szCs w:val="28"/>
          <w:lang w:eastAsia="ro-RO"/>
        </w:rPr>
        <w:t>privind aprobarea Nomenclaturii combinate a mărfurilor</w:t>
      </w:r>
      <w:r w:rsidR="00FA2E97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, </w:t>
      </w:r>
      <w:r w:rsidR="00FA2E97" w:rsidRPr="00782FDA">
        <w:rPr>
          <w:rFonts w:eastAsia="Arial Unicode MS" w:cs="Times New Roman"/>
          <w:sz w:val="28"/>
          <w:szCs w:val="28"/>
          <w:lang w:eastAsia="ro-RO"/>
        </w:rPr>
        <w:t>precum și încălcarea pentru care trebuie să fie efectuate în mod coordonat controale oficiale intensificate.</w:t>
      </w:r>
      <w:r w:rsidR="007B6214" w:rsidRPr="00782FDA">
        <w:rPr>
          <w:rFonts w:eastAsia="Arial Unicode MS" w:cs="Times New Roman"/>
          <w:sz w:val="28"/>
          <w:szCs w:val="28"/>
          <w:lang w:eastAsia="ro-RO"/>
        </w:rPr>
        <w:t xml:space="preserve">   </w:t>
      </w:r>
      <w:r w:rsidR="007B6214" w:rsidRPr="00782F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4D6D6496" w14:textId="27AB620D" w:rsidR="00FA2E97" w:rsidRPr="003464CB" w:rsidRDefault="00FA2E97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3464CB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După primirea notificării menționate la </w:t>
      </w:r>
      <w:r w:rsidR="00A943C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</w:t>
      </w:r>
      <w:r w:rsidR="00C55EE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ct.</w:t>
      </w:r>
      <w:r w:rsidR="00EF4D0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A943C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3</w:t>
      </w:r>
      <w:r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, </w:t>
      </w:r>
      <w:r w:rsidR="007679C5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autoritatea competentă</w:t>
      </w:r>
      <w:r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Pr="003464CB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evaluează dacă sunt îndeplinite următoarele condiții:</w:t>
      </w:r>
    </w:p>
    <w:p w14:paraId="7CEEDE70" w14:textId="4669EA00" w:rsidR="00FA2E97" w:rsidRPr="00374D5A" w:rsidRDefault="00FA2E97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notificarea se bazează pe suspiciuni privind </w:t>
      </w:r>
      <w:r w:rsidRPr="00235B3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practici frauduloase </w:t>
      </w: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sau înșelătoare sau pe o potențială încălcare gravă sau repetată a</w:t>
      </w:r>
      <w:r w:rsidRPr="00967C29">
        <w:rPr>
          <w:rFonts w:eastAsia="Arial Unicode MS" w:cs="Times New Roman"/>
          <w:color w:val="EE0000"/>
          <w:sz w:val="28"/>
          <w:szCs w:val="28"/>
          <w:lang w:eastAsia="ro-RO"/>
        </w:rPr>
        <w:t xml:space="preserve"> </w:t>
      </w:r>
      <w:r w:rsidR="001E31AF" w:rsidRPr="001E31AF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prevederilor</w:t>
      </w:r>
      <w:r w:rsidRPr="001E31AF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menționate </w:t>
      </w:r>
      <w:r w:rsidR="00802AD0" w:rsidRPr="00802AD0">
        <w:rPr>
          <w:rFonts w:eastAsia="Arial Unicode MS" w:cs="Times New Roman"/>
          <w:sz w:val="28"/>
          <w:szCs w:val="28"/>
          <w:lang w:eastAsia="ro-RO"/>
        </w:rPr>
        <w:t>în art</w:t>
      </w:r>
      <w:r w:rsidR="00235B35">
        <w:rPr>
          <w:rFonts w:eastAsia="Arial Unicode MS" w:cs="Times New Roman"/>
          <w:sz w:val="28"/>
          <w:szCs w:val="28"/>
          <w:lang w:eastAsia="ro-RO"/>
        </w:rPr>
        <w:t>.</w:t>
      </w:r>
      <w:r w:rsidR="00802AD0" w:rsidRPr="00802AD0">
        <w:rPr>
          <w:rFonts w:eastAsia="Arial Unicode MS" w:cs="Times New Roman"/>
          <w:sz w:val="28"/>
          <w:szCs w:val="28"/>
          <w:lang w:eastAsia="ro-RO"/>
        </w:rPr>
        <w:t xml:space="preserve"> 1</w:t>
      </w:r>
      <w:r w:rsidRPr="00802AD0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Pr="0079755C">
        <w:rPr>
          <w:rFonts w:eastAsia="Arial Unicode MS" w:cs="Times New Roman"/>
          <w:sz w:val="28"/>
          <w:szCs w:val="28"/>
          <w:lang w:eastAsia="ro-RO"/>
        </w:rPr>
        <w:t>alin</w:t>
      </w:r>
      <w:r w:rsidR="00235B35">
        <w:rPr>
          <w:rFonts w:eastAsia="Arial Unicode MS" w:cs="Times New Roman"/>
          <w:sz w:val="28"/>
          <w:szCs w:val="28"/>
          <w:lang w:eastAsia="ro-RO"/>
        </w:rPr>
        <w:t>.</w:t>
      </w:r>
      <w:r w:rsidRPr="0079755C">
        <w:rPr>
          <w:rFonts w:eastAsia="Arial Unicode MS" w:cs="Times New Roman"/>
          <w:sz w:val="28"/>
          <w:szCs w:val="28"/>
          <w:lang w:eastAsia="ro-RO"/>
        </w:rPr>
        <w:t xml:space="preserve"> (2) din </w:t>
      </w:r>
      <w:r w:rsidR="0079755C" w:rsidRPr="0079755C">
        <w:rPr>
          <w:rFonts w:eastAsia="Arial Unicode MS" w:cs="Times New Roman"/>
          <w:sz w:val="28"/>
          <w:szCs w:val="28"/>
          <w:lang w:eastAsia="ro-RO"/>
        </w:rPr>
        <w:t>Legea nr. 82/2024</w:t>
      </w:r>
      <w:r w:rsidR="0045343A" w:rsidRPr="00374D5A">
        <w:rPr>
          <w:rFonts w:eastAsia="Arial Unicode MS" w:cs="Times New Roman"/>
          <w:color w:val="000000" w:themeColor="text1"/>
          <w:sz w:val="28"/>
          <w:szCs w:val="28"/>
          <w:lang w:val="en-US" w:eastAsia="ro-RO"/>
        </w:rPr>
        <w:t>;</w:t>
      </w:r>
    </w:p>
    <w:p w14:paraId="4BF03D89" w14:textId="7DC49ED5" w:rsidR="00FA2E97" w:rsidRPr="00374D5A" w:rsidRDefault="00FA2E97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142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374D5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notificarea se referă la o acțiune sau omisiune pentru care este responsabilă unitatea de origine a transportului în cauză;</w:t>
      </w:r>
    </w:p>
    <w:p w14:paraId="53312152" w14:textId="54ED95B7" w:rsidR="00FA2E97" w:rsidRPr="00544D6A" w:rsidRDefault="00D7683D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142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544D6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transportul în cauză nu face deja obiectul efectuării în mod coordonat a unor controale oficiale intensificate în conformitate cu </w:t>
      </w:r>
      <w:r w:rsidR="00544D6A" w:rsidRPr="00544D6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prezenta hotărâre</w:t>
      </w:r>
      <w:r w:rsidRPr="00544D6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;</w:t>
      </w:r>
    </w:p>
    <w:p w14:paraId="2F32DC0E" w14:textId="76B1F8AC" w:rsidR="00D7683D" w:rsidRPr="002C0CF8" w:rsidRDefault="00D7683D" w:rsidP="00DC2388">
      <w:pPr>
        <w:pStyle w:val="Listparagraf"/>
        <w:numPr>
          <w:ilvl w:val="1"/>
          <w:numId w:val="13"/>
        </w:numPr>
        <w:shd w:val="clear" w:color="auto" w:fill="FFFFFF"/>
        <w:tabs>
          <w:tab w:val="left" w:pos="0"/>
          <w:tab w:val="left" w:pos="142"/>
          <w:tab w:val="left" w:pos="426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EE0000"/>
          <w:sz w:val="28"/>
          <w:szCs w:val="28"/>
          <w:lang w:eastAsia="ro-RO"/>
        </w:rPr>
      </w:pPr>
      <w:r w:rsidRPr="000A6F21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transportul în cauză nu face obiectul unor măsuri de urgență adoptate în conformitate cu 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art</w:t>
      </w:r>
      <w:r w:rsidR="00235B3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28 din Legea nr. 306/2018</w:t>
      </w:r>
      <w:r w:rsidR="00C55EE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13335D">
        <w:rPr>
          <w:rFonts w:eastAsia="Arial Unicode MS" w:cs="Times New Roman"/>
          <w:sz w:val="28"/>
          <w:szCs w:val="28"/>
          <w:lang w:eastAsia="ro-RO"/>
        </w:rPr>
        <w:t>privind siguranța alimentelor</w:t>
      </w:r>
      <w:r w:rsidR="00C55EEA" w:rsidRPr="00C55EEA">
        <w:rPr>
          <w:rFonts w:eastAsia="Arial Unicode MS" w:cs="Times New Roman"/>
          <w:color w:val="EE0000"/>
          <w:sz w:val="28"/>
          <w:szCs w:val="28"/>
          <w:lang w:eastAsia="ro-RO"/>
        </w:rPr>
        <w:t xml:space="preserve"> 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sau cu </w:t>
      </w:r>
      <w:r w:rsidR="007679C5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art</w:t>
      </w:r>
      <w:r w:rsidR="002F65B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  <w:r w:rsidR="007679C5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8C241C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257</w:t>
      </w:r>
      <w:r w:rsidR="007679C5" w:rsidRPr="008C241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din Legea nr. 196/2024</w:t>
      </w:r>
      <w:r w:rsidR="0013335D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privind sănătatea animală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,</w:t>
      </w:r>
      <w:r w:rsid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sau al unor măsuri speciale adoptate în conformitate cu art</w:t>
      </w:r>
      <w:r w:rsidR="002F65B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2C0CF8"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86 din Legea nr. 82/2024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pentru aceeași încălcare ca cea indicată în notificarea menționată la </w:t>
      </w:r>
      <w:r w:rsidR="0013335D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pct.</w:t>
      </w:r>
      <w:r w:rsidR="00CB2D8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D97163"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3</w:t>
      </w:r>
      <w:r w:rsidRPr="002C0CF8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</w:p>
    <w:p w14:paraId="6B28D776" w14:textId="66D1DFCA" w:rsidR="00D7683D" w:rsidRPr="003B41A4" w:rsidRDefault="007679C5" w:rsidP="00DC2388">
      <w:pPr>
        <w:pStyle w:val="Listparagraf"/>
        <w:numPr>
          <w:ilvl w:val="0"/>
          <w:numId w:val="1"/>
        </w:numPr>
        <w:shd w:val="clear" w:color="auto" w:fill="FFFFFF"/>
        <w:tabs>
          <w:tab w:val="left" w:pos="284"/>
          <w:tab w:val="left" w:pos="810"/>
        </w:tabs>
        <w:spacing w:before="240" w:after="120" w:line="276" w:lineRule="auto"/>
        <w:ind w:left="0" w:right="71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Autoritatea competentă</w:t>
      </w:r>
      <w:r w:rsidR="00D7683D" w:rsidRPr="00EB7C89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D7683D" w:rsidRPr="003B41A4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înregistrează în IMSOC rezultatele evaluării menționate la </w:t>
      </w:r>
      <w:r w:rsidR="00EA4F63" w:rsidRPr="00EA4F63">
        <w:rPr>
          <w:rFonts w:eastAsia="Arial Unicode MS" w:cs="Times New Roman"/>
          <w:sz w:val="28"/>
          <w:szCs w:val="28"/>
          <w:lang w:eastAsia="ro-RO"/>
        </w:rPr>
        <w:t>pct.</w:t>
      </w:r>
      <w:r w:rsidR="00D7683D" w:rsidRPr="003B41A4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193654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4</w:t>
      </w:r>
      <w:r w:rsidR="00D7683D" w:rsidRPr="003B41A4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.</w:t>
      </w:r>
    </w:p>
    <w:p w14:paraId="0DA2855B" w14:textId="7DC352E9" w:rsidR="00377DB9" w:rsidRPr="00235B35" w:rsidRDefault="00D7683D" w:rsidP="009B22CD">
      <w:pPr>
        <w:pStyle w:val="Listparagraf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before="240" w:after="120" w:line="276" w:lineRule="auto"/>
        <w:ind w:left="0" w:firstLine="0"/>
        <w:jc w:val="both"/>
        <w:rPr>
          <w:rFonts w:eastAsia="Arial Unicode MS" w:cs="Times New Roman"/>
          <w:color w:val="000000" w:themeColor="text1"/>
          <w:sz w:val="28"/>
          <w:szCs w:val="28"/>
          <w:lang w:eastAsia="ro-RO"/>
        </w:rPr>
      </w:pP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În cazul în care rezultatul evaluării menționate la </w:t>
      </w:r>
      <w:r w:rsidR="00EA4F63" w:rsidRPr="00EA4F63">
        <w:rPr>
          <w:rFonts w:eastAsia="Arial Unicode MS" w:cs="Times New Roman"/>
          <w:sz w:val="28"/>
          <w:szCs w:val="28"/>
          <w:lang w:eastAsia="ro-RO"/>
        </w:rPr>
        <w:t>pct.</w:t>
      </w:r>
      <w:r w:rsidR="00A943C6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677DE3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4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indică faptul că au fost îndeplinite condițiile necesare, autorit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atea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competent</w:t>
      </w:r>
      <w:r w:rsidR="007679C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ă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de la posturile</w:t>
      </w:r>
      <w:r w:rsidR="00C142DA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de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C142DA" w:rsidRPr="00CB0EB3">
        <w:rPr>
          <w:rFonts w:eastAsia="Arial Unicode MS" w:cs="Times New Roman"/>
          <w:sz w:val="28"/>
          <w:szCs w:val="28"/>
          <w:lang w:eastAsia="ro-RO"/>
        </w:rPr>
        <w:t>control</w:t>
      </w:r>
      <w:r w:rsidRPr="00CB0EB3">
        <w:rPr>
          <w:rFonts w:eastAsia="Arial Unicode MS" w:cs="Times New Roman"/>
          <w:sz w:val="28"/>
          <w:szCs w:val="28"/>
          <w:lang w:eastAsia="ro-RO"/>
        </w:rPr>
        <w:t xml:space="preserve"> </w:t>
      </w:r>
      <w:r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>la frontieră efectuează în mod coordonat controale oficiale</w:t>
      </w:r>
      <w:r w:rsidR="002B6DBC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 </w:t>
      </w:r>
      <w:r w:rsidR="002B6DBC" w:rsidRPr="007679C5">
        <w:rPr>
          <w:rFonts w:eastAsia="Arial Unicode MS" w:cs="Times New Roman"/>
          <w:sz w:val="28"/>
          <w:szCs w:val="28"/>
          <w:lang w:eastAsia="ro-RO"/>
        </w:rPr>
        <w:t>intensificate</w:t>
      </w:r>
      <w:r w:rsidRPr="007679C5">
        <w:rPr>
          <w:rFonts w:eastAsia="Arial Unicode MS" w:cs="Times New Roman"/>
          <w:sz w:val="28"/>
          <w:szCs w:val="28"/>
          <w:lang w:eastAsia="ro-RO"/>
        </w:rPr>
        <w:t>.</w:t>
      </w:r>
    </w:p>
    <w:p w14:paraId="6205D5A1" w14:textId="6EE0BB11" w:rsidR="003176EE" w:rsidRPr="008F6153" w:rsidRDefault="003176EE" w:rsidP="002D16BC">
      <w:pPr>
        <w:shd w:val="clear" w:color="auto" w:fill="FFFFFF"/>
        <w:spacing w:before="240" w:after="120" w:line="276" w:lineRule="auto"/>
        <w:jc w:val="center"/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</w:pPr>
      <w:r w:rsidRPr="008F6153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Secțiunea</w:t>
      </w:r>
      <w:r w:rsidR="00235B35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a</w:t>
      </w:r>
      <w:r w:rsidR="009C1B6D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 xml:space="preserve"> </w:t>
      </w:r>
      <w:r w:rsidR="00A943C6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3</w:t>
      </w:r>
      <w:r w:rsidR="00235B35">
        <w:rPr>
          <w:rFonts w:eastAsia="Arial Unicode MS" w:cs="Times New Roman"/>
          <w:b/>
          <w:bCs/>
          <w:color w:val="000000" w:themeColor="text1"/>
          <w:sz w:val="28"/>
          <w:szCs w:val="28"/>
          <w:lang w:eastAsia="ro-RO"/>
        </w:rPr>
        <w:t>-a</w:t>
      </w:r>
    </w:p>
    <w:p w14:paraId="4892DB8A" w14:textId="16DF02E4" w:rsidR="00A12023" w:rsidRDefault="00D7683D" w:rsidP="006C6CC0">
      <w:pPr>
        <w:shd w:val="clear" w:color="auto" w:fill="FFFFFF"/>
        <w:spacing w:after="0" w:line="276" w:lineRule="auto"/>
        <w:jc w:val="center"/>
        <w:rPr>
          <w:rFonts w:eastAsia="Arial Unicode MS" w:cs="Times New Roman"/>
          <w:b/>
          <w:bCs/>
          <w:sz w:val="28"/>
          <w:szCs w:val="28"/>
          <w:lang w:eastAsia="ro-RO"/>
        </w:rPr>
      </w:pPr>
      <w:r w:rsidRPr="00D7683D">
        <w:rPr>
          <w:rFonts w:eastAsia="Arial Unicode MS" w:cs="Times New Roman"/>
          <w:b/>
          <w:bCs/>
          <w:sz w:val="28"/>
          <w:szCs w:val="28"/>
          <w:lang w:eastAsia="ro-RO"/>
        </w:rPr>
        <w:t xml:space="preserve">Proceduri pentru efectuarea în mod coordonat a controalelor oficiale </w:t>
      </w:r>
      <w:r w:rsidRPr="007679C5">
        <w:rPr>
          <w:rFonts w:eastAsia="Arial Unicode MS" w:cs="Times New Roman"/>
          <w:b/>
          <w:bCs/>
          <w:sz w:val="28"/>
          <w:szCs w:val="28"/>
          <w:lang w:eastAsia="ro-RO"/>
        </w:rPr>
        <w:t>intensificate</w:t>
      </w:r>
    </w:p>
    <w:p w14:paraId="436DF698" w14:textId="77777777" w:rsidR="00712201" w:rsidRPr="00D7683D" w:rsidRDefault="00712201" w:rsidP="00D7683D">
      <w:pPr>
        <w:shd w:val="clear" w:color="auto" w:fill="FFFFFF"/>
        <w:spacing w:after="0" w:line="276" w:lineRule="auto"/>
        <w:ind w:firstLine="426"/>
        <w:jc w:val="center"/>
        <w:rPr>
          <w:rFonts w:eastAsia="Arial Unicode MS" w:cs="Times New Roman"/>
          <w:b/>
          <w:bCs/>
          <w:sz w:val="28"/>
          <w:szCs w:val="28"/>
          <w:lang w:eastAsia="ro-RO"/>
        </w:rPr>
      </w:pPr>
    </w:p>
    <w:p w14:paraId="292EEBD3" w14:textId="1FC88091" w:rsidR="000C34A8" w:rsidRPr="00633C75" w:rsidRDefault="00D7683D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 w:rsidRPr="00633C75">
        <w:rPr>
          <w:rFonts w:eastAsia="Times New Roman" w:cs="Times New Roman"/>
          <w:color w:val="000000" w:themeColor="text1"/>
          <w:sz w:val="28"/>
          <w:szCs w:val="28"/>
        </w:rPr>
        <w:t>Autorit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de la posturile</w:t>
      </w:r>
      <w:r w:rsidR="00A8159D">
        <w:rPr>
          <w:rFonts w:eastAsia="Times New Roman" w:cs="Times New Roman"/>
          <w:color w:val="000000" w:themeColor="text1"/>
          <w:sz w:val="28"/>
          <w:szCs w:val="28"/>
        </w:rPr>
        <w:t xml:space="preserve"> de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 xml:space="preserve">control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>de la frontieră efectuează controalele de identitate și fizice menționate la art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4</w:t>
      </w:r>
      <w:r w:rsidR="00633C75" w:rsidRPr="00633C75">
        <w:rPr>
          <w:rFonts w:eastAsia="Times New Roman" w:cs="Times New Roman"/>
          <w:color w:val="000000" w:themeColor="text1"/>
          <w:sz w:val="28"/>
          <w:szCs w:val="28"/>
        </w:rPr>
        <w:t>7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din </w:t>
      </w:r>
      <w:r w:rsidR="00633C75" w:rsidRPr="00633C75">
        <w:rPr>
          <w:rFonts w:eastAsia="Arial Unicode MS" w:cs="Times New Roman"/>
          <w:color w:val="000000" w:themeColor="text1"/>
          <w:sz w:val="28"/>
          <w:szCs w:val="28"/>
          <w:lang w:eastAsia="ro-RO"/>
        </w:rPr>
        <w:t xml:space="preserve">Legea nr. 82/2024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pentru fiecare transport provenind din aceeași unitate de origine și care conține aceeași categorie de mărfuri, pentru același tip de încălcare, astfel cum se indică în IMSOC în conformitate </w:t>
      </w:r>
      <w:r w:rsidRPr="003262A0">
        <w:rPr>
          <w:rFonts w:eastAsia="Times New Roman" w:cs="Times New Roman"/>
          <w:sz w:val="28"/>
          <w:szCs w:val="28"/>
        </w:rPr>
        <w:t xml:space="preserve">cu </w:t>
      </w:r>
      <w:r w:rsidRPr="002E3671">
        <w:rPr>
          <w:rFonts w:eastAsia="Times New Roman" w:cs="Times New Roman"/>
          <w:sz w:val="28"/>
          <w:szCs w:val="28"/>
        </w:rPr>
        <w:t xml:space="preserve">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Pr="002E3671">
        <w:rPr>
          <w:rFonts w:eastAsia="Times New Roman" w:cs="Times New Roman"/>
          <w:sz w:val="28"/>
          <w:szCs w:val="28"/>
        </w:rPr>
        <w:t xml:space="preserve"> </w:t>
      </w:r>
      <w:r w:rsidR="003262A0" w:rsidRPr="002E3671">
        <w:rPr>
          <w:rFonts w:eastAsia="Times New Roman" w:cs="Times New Roman"/>
          <w:sz w:val="28"/>
          <w:szCs w:val="28"/>
        </w:rPr>
        <w:t>3</w:t>
      </w:r>
      <w:r w:rsidRPr="002E3671">
        <w:rPr>
          <w:rFonts w:eastAsia="Times New Roman" w:cs="Times New Roman"/>
          <w:sz w:val="28"/>
          <w:szCs w:val="28"/>
        </w:rPr>
        <w:t>.</w:t>
      </w:r>
    </w:p>
    <w:p w14:paraId="59FFE117" w14:textId="4B86C547" w:rsidR="00D7683D" w:rsidRPr="00211129" w:rsidRDefault="00D7683D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sz w:val="28"/>
          <w:szCs w:val="28"/>
        </w:rPr>
      </w:pPr>
      <w:r w:rsidRPr="00211129">
        <w:rPr>
          <w:rFonts w:eastAsia="Times New Roman" w:cs="Times New Roman"/>
          <w:sz w:val="28"/>
          <w:szCs w:val="28"/>
        </w:rPr>
        <w:t xml:space="preserve">Pentru controalele menționate la </w:t>
      </w:r>
      <w:r w:rsidR="00DC45F8">
        <w:rPr>
          <w:rFonts w:eastAsia="Times New Roman" w:cs="Times New Roman"/>
          <w:sz w:val="28"/>
          <w:szCs w:val="28"/>
        </w:rPr>
        <w:t>p</w:t>
      </w:r>
      <w:r w:rsidR="00235B35">
        <w:rPr>
          <w:rFonts w:eastAsia="Times New Roman" w:cs="Times New Roman"/>
          <w:sz w:val="28"/>
          <w:szCs w:val="28"/>
        </w:rPr>
        <w:t>ct.</w:t>
      </w:r>
      <w:r w:rsidRPr="00211129">
        <w:rPr>
          <w:rFonts w:eastAsia="Times New Roman" w:cs="Times New Roman"/>
          <w:sz w:val="28"/>
          <w:szCs w:val="28"/>
        </w:rPr>
        <w:t xml:space="preserve"> </w:t>
      </w:r>
      <w:r w:rsidR="00211129" w:rsidRPr="00211129">
        <w:rPr>
          <w:rFonts w:eastAsia="Times New Roman" w:cs="Times New Roman"/>
          <w:sz w:val="28"/>
          <w:szCs w:val="28"/>
        </w:rPr>
        <w:t>7</w:t>
      </w:r>
      <w:r w:rsidRPr="00211129">
        <w:rPr>
          <w:rFonts w:eastAsia="Times New Roman" w:cs="Times New Roman"/>
          <w:sz w:val="28"/>
          <w:szCs w:val="28"/>
        </w:rPr>
        <w:t xml:space="preserve">, transporturile sunt selectate pe baza 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codurilor din Nomenclatura combinată indicate în IMSOC </w:t>
      </w:r>
      <w:r w:rsidRPr="00211129">
        <w:rPr>
          <w:rFonts w:eastAsia="Times New Roman" w:cs="Times New Roman"/>
          <w:sz w:val="28"/>
          <w:szCs w:val="28"/>
        </w:rPr>
        <w:t xml:space="preserve">în </w:t>
      </w:r>
      <w:r w:rsidRPr="003262A0">
        <w:rPr>
          <w:rFonts w:eastAsia="Times New Roman" w:cs="Times New Roman"/>
          <w:sz w:val="28"/>
          <w:szCs w:val="28"/>
        </w:rPr>
        <w:t xml:space="preserve">conformitate </w:t>
      </w:r>
      <w:r w:rsidRPr="00E50CB9">
        <w:rPr>
          <w:rFonts w:eastAsia="Times New Roman" w:cs="Times New Roman"/>
          <w:sz w:val="28"/>
          <w:szCs w:val="28"/>
        </w:rPr>
        <w:t xml:space="preserve">cu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Pr="003262A0">
        <w:rPr>
          <w:rFonts w:eastAsia="Times New Roman" w:cs="Times New Roman"/>
          <w:sz w:val="28"/>
          <w:szCs w:val="28"/>
        </w:rPr>
        <w:t xml:space="preserve"> </w:t>
      </w:r>
      <w:r w:rsidR="00305571">
        <w:rPr>
          <w:rFonts w:eastAsia="Times New Roman" w:cs="Times New Roman"/>
          <w:sz w:val="28"/>
          <w:szCs w:val="28"/>
        </w:rPr>
        <w:t>3</w:t>
      </w:r>
      <w:r w:rsidRPr="003262A0">
        <w:rPr>
          <w:rFonts w:eastAsia="Times New Roman" w:cs="Times New Roman"/>
          <w:sz w:val="28"/>
          <w:szCs w:val="28"/>
        </w:rPr>
        <w:t>.</w:t>
      </w:r>
    </w:p>
    <w:p w14:paraId="04A33B64" w14:textId="668CFAB9" w:rsidR="00D7683D" w:rsidRPr="00633C75" w:rsidRDefault="00D7683D" w:rsidP="006C6CC0">
      <w:pPr>
        <w:pStyle w:val="Listparagraf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33C75">
        <w:rPr>
          <w:rFonts w:eastAsia="Times New Roman" w:cs="Times New Roman"/>
          <w:color w:val="000000" w:themeColor="text1"/>
          <w:sz w:val="28"/>
          <w:szCs w:val="28"/>
        </w:rPr>
        <w:lastRenderedPageBreak/>
        <w:t>În cazul în care aceste coduri nu sunt destul de specifice pentru a identifica categoria de mărfuri, autorit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7679C5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de la posturile de </w:t>
      </w:r>
      <w:r w:rsidR="004336CD">
        <w:rPr>
          <w:rFonts w:eastAsia="Times New Roman" w:cs="Times New Roman"/>
          <w:color w:val="000000" w:themeColor="text1"/>
          <w:sz w:val="28"/>
          <w:szCs w:val="28"/>
        </w:rPr>
        <w:t>control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la frontieră supun transporturile selectate pe baza acestor coduri controalelor oficiale</w:t>
      </w:r>
      <w:r w:rsidR="00374D4B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74D4B" w:rsidRPr="00FF7644">
        <w:rPr>
          <w:rFonts w:eastAsia="Times New Roman" w:cs="Times New Roman"/>
          <w:sz w:val="28"/>
          <w:szCs w:val="28"/>
        </w:rPr>
        <w:t>intensificate</w:t>
      </w:r>
      <w:r w:rsidRPr="00633C75">
        <w:rPr>
          <w:rFonts w:eastAsia="Times New Roman" w:cs="Times New Roman"/>
          <w:color w:val="000000" w:themeColor="text1"/>
          <w:sz w:val="28"/>
          <w:szCs w:val="28"/>
        </w:rPr>
        <w:t xml:space="preserve"> efectuate în mod coordonat numai dacă aceste transporturi corespund descrierii mărfurilor</w:t>
      </w:r>
      <w:r w:rsidRPr="00E50CB9">
        <w:rPr>
          <w:rFonts w:eastAsia="Times New Roman" w:cs="Times New Roman"/>
          <w:color w:val="000000" w:themeColor="text1"/>
          <w:sz w:val="28"/>
          <w:szCs w:val="28"/>
        </w:rPr>
        <w:t xml:space="preserve"> menționate la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="004336CD" w:rsidRPr="00DC45F8">
        <w:rPr>
          <w:rFonts w:eastAsia="Times New Roman" w:cs="Times New Roman"/>
          <w:color w:val="000000" w:themeColor="text1"/>
          <w:sz w:val="28"/>
          <w:szCs w:val="28"/>
        </w:rPr>
        <w:t xml:space="preserve"> 3</w:t>
      </w:r>
      <w:r w:rsidRPr="00DC45F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69A564D9" w14:textId="37415462" w:rsidR="00D7683D" w:rsidRDefault="00D7683D" w:rsidP="006C6CC0">
      <w:pPr>
        <w:pStyle w:val="Listparagraf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913D5F">
        <w:rPr>
          <w:rFonts w:eastAsia="Times New Roman" w:cs="Times New Roman"/>
          <w:sz w:val="28"/>
          <w:szCs w:val="28"/>
        </w:rPr>
        <w:t>Autorit</w:t>
      </w:r>
      <w:r w:rsidR="00913D5F" w:rsidRPr="00913D5F">
        <w:rPr>
          <w:rFonts w:eastAsia="Times New Roman" w:cs="Times New Roman"/>
          <w:sz w:val="28"/>
          <w:szCs w:val="28"/>
        </w:rPr>
        <w:t>ate</w:t>
      </w:r>
      <w:r w:rsidR="00F75D5B">
        <w:rPr>
          <w:rFonts w:eastAsia="Times New Roman" w:cs="Times New Roman"/>
          <w:sz w:val="28"/>
          <w:szCs w:val="28"/>
        </w:rPr>
        <w:t>a</w:t>
      </w:r>
      <w:r w:rsidRPr="00913D5F">
        <w:rPr>
          <w:rFonts w:eastAsia="Times New Roman" w:cs="Times New Roman"/>
          <w:sz w:val="28"/>
          <w:szCs w:val="28"/>
        </w:rPr>
        <w:t xml:space="preserve"> competent</w:t>
      </w:r>
      <w:r w:rsidR="00913D5F" w:rsidRPr="00913D5F">
        <w:rPr>
          <w:rFonts w:eastAsia="Times New Roman" w:cs="Times New Roman"/>
          <w:sz w:val="28"/>
          <w:szCs w:val="28"/>
        </w:rPr>
        <w:t>ă</w:t>
      </w:r>
      <w:r w:rsidRPr="00913D5F">
        <w:rPr>
          <w:rFonts w:eastAsia="Times New Roman" w:cs="Times New Roman"/>
          <w:sz w:val="28"/>
          <w:szCs w:val="28"/>
        </w:rPr>
        <w:t xml:space="preserve"> înregistrează în IMSOC motivele pentru care nu supun un transport selectat controalelor ofic</w:t>
      </w:r>
      <w:r w:rsidRPr="00F75D5B">
        <w:rPr>
          <w:rFonts w:eastAsia="Times New Roman" w:cs="Times New Roman"/>
          <w:sz w:val="28"/>
          <w:szCs w:val="28"/>
        </w:rPr>
        <w:t>iale</w:t>
      </w:r>
      <w:r w:rsidR="00374D4B" w:rsidRPr="00F75D5B">
        <w:rPr>
          <w:rFonts w:eastAsia="Times New Roman" w:cs="Times New Roman"/>
          <w:sz w:val="28"/>
          <w:szCs w:val="28"/>
        </w:rPr>
        <w:t xml:space="preserve"> intensificate</w:t>
      </w:r>
      <w:r w:rsidRPr="00F75D5B">
        <w:rPr>
          <w:rFonts w:eastAsia="Times New Roman" w:cs="Times New Roman"/>
          <w:sz w:val="28"/>
          <w:szCs w:val="28"/>
        </w:rPr>
        <w:t xml:space="preserve"> </w:t>
      </w:r>
      <w:r w:rsidRPr="00913D5F">
        <w:rPr>
          <w:rFonts w:eastAsia="Times New Roman" w:cs="Times New Roman"/>
          <w:sz w:val="28"/>
          <w:szCs w:val="28"/>
        </w:rPr>
        <w:t>efectuate în mod coordonat în conformitate cu</w:t>
      </w:r>
      <w:r w:rsidR="00235B35">
        <w:rPr>
          <w:rFonts w:eastAsia="Times New Roman" w:cs="Times New Roman"/>
          <w:sz w:val="28"/>
          <w:szCs w:val="28"/>
        </w:rPr>
        <w:t xml:space="preserve"> pct. 9</w:t>
      </w:r>
      <w:r w:rsidRPr="00913D5F">
        <w:rPr>
          <w:rFonts w:eastAsia="Times New Roman" w:cs="Times New Roman"/>
          <w:sz w:val="28"/>
          <w:szCs w:val="28"/>
        </w:rPr>
        <w:t>.</w:t>
      </w:r>
    </w:p>
    <w:p w14:paraId="278C9D2A" w14:textId="77777777" w:rsidR="00D7683D" w:rsidRDefault="00D7683D" w:rsidP="00D7683D">
      <w:pPr>
        <w:shd w:val="clear" w:color="auto" w:fill="FFFFFF"/>
        <w:spacing w:after="0" w:line="276" w:lineRule="auto"/>
        <w:ind w:left="540"/>
        <w:rPr>
          <w:rFonts w:eastAsia="Times New Roman" w:cs="Times New Roman"/>
          <w:color w:val="EE0000"/>
          <w:sz w:val="28"/>
          <w:szCs w:val="28"/>
        </w:rPr>
      </w:pPr>
    </w:p>
    <w:p w14:paraId="522DA918" w14:textId="0186A705" w:rsidR="00D7683D" w:rsidRPr="00D7683D" w:rsidRDefault="00D7683D" w:rsidP="00D7683D">
      <w:pPr>
        <w:shd w:val="clear" w:color="auto" w:fill="FFFFFF"/>
        <w:spacing w:after="0" w:line="276" w:lineRule="auto"/>
        <w:ind w:left="540"/>
        <w:jc w:val="center"/>
        <w:rPr>
          <w:rFonts w:eastAsia="Times New Roman" w:cs="Times New Roman"/>
          <w:b/>
          <w:bCs/>
          <w:sz w:val="28"/>
          <w:szCs w:val="28"/>
        </w:rPr>
      </w:pPr>
      <w:r w:rsidRPr="00D7683D">
        <w:rPr>
          <w:rFonts w:eastAsia="Times New Roman" w:cs="Times New Roman"/>
          <w:b/>
          <w:bCs/>
          <w:sz w:val="28"/>
          <w:szCs w:val="28"/>
        </w:rPr>
        <w:t>Secțiunea</w:t>
      </w:r>
      <w:r w:rsidR="00235B35">
        <w:rPr>
          <w:rFonts w:eastAsia="Times New Roman" w:cs="Times New Roman"/>
          <w:b/>
          <w:bCs/>
          <w:sz w:val="28"/>
          <w:szCs w:val="28"/>
        </w:rPr>
        <w:t xml:space="preserve"> a </w:t>
      </w:r>
      <w:r w:rsidRPr="00D7683D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A943C6">
        <w:rPr>
          <w:rFonts w:eastAsia="Times New Roman" w:cs="Times New Roman"/>
          <w:b/>
          <w:bCs/>
          <w:sz w:val="28"/>
          <w:szCs w:val="28"/>
        </w:rPr>
        <w:t>4</w:t>
      </w:r>
      <w:r w:rsidR="00235B35">
        <w:rPr>
          <w:rFonts w:eastAsia="Times New Roman" w:cs="Times New Roman"/>
          <w:b/>
          <w:bCs/>
          <w:sz w:val="28"/>
          <w:szCs w:val="28"/>
        </w:rPr>
        <w:t>-a</w:t>
      </w:r>
    </w:p>
    <w:p w14:paraId="3D9EDAAC" w14:textId="3F2E9C23" w:rsidR="00D7683D" w:rsidRPr="00006BE0" w:rsidRDefault="00D7683D" w:rsidP="00D7683D">
      <w:pPr>
        <w:shd w:val="clear" w:color="auto" w:fill="FFFFFF"/>
        <w:spacing w:after="0" w:line="276" w:lineRule="auto"/>
        <w:ind w:left="540"/>
        <w:jc w:val="center"/>
        <w:rPr>
          <w:rFonts w:eastAsia="Times New Roman" w:cs="Times New Roman"/>
          <w:b/>
          <w:bCs/>
          <w:sz w:val="28"/>
          <w:szCs w:val="28"/>
        </w:rPr>
      </w:pPr>
      <w:r w:rsidRPr="00006BE0">
        <w:rPr>
          <w:rFonts w:eastAsia="Times New Roman" w:cs="Times New Roman"/>
          <w:b/>
          <w:bCs/>
          <w:sz w:val="28"/>
          <w:szCs w:val="28"/>
        </w:rPr>
        <w:t xml:space="preserve">Controale </w:t>
      </w:r>
      <w:r w:rsidR="00006BE0" w:rsidRPr="00006BE0">
        <w:rPr>
          <w:rFonts w:eastAsia="Times New Roman" w:cs="Times New Roman"/>
          <w:b/>
          <w:bCs/>
          <w:sz w:val="28"/>
          <w:szCs w:val="28"/>
        </w:rPr>
        <w:t>obligatorii</w:t>
      </w:r>
    </w:p>
    <w:p w14:paraId="6ABB158B" w14:textId="77777777" w:rsidR="00712201" w:rsidRPr="004A3766" w:rsidRDefault="00712201" w:rsidP="00D7683D">
      <w:pPr>
        <w:shd w:val="clear" w:color="auto" w:fill="FFFFFF"/>
        <w:spacing w:after="0" w:line="276" w:lineRule="auto"/>
        <w:ind w:left="540"/>
        <w:jc w:val="center"/>
        <w:rPr>
          <w:rFonts w:eastAsia="Times New Roman" w:cs="Times New Roman"/>
          <w:b/>
          <w:bCs/>
          <w:color w:val="EE0000"/>
          <w:sz w:val="28"/>
          <w:szCs w:val="28"/>
        </w:rPr>
      </w:pPr>
    </w:p>
    <w:p w14:paraId="328A7987" w14:textId="7446BF53" w:rsidR="00235B35" w:rsidRPr="00235B35" w:rsidRDefault="00235B35" w:rsidP="00235B35">
      <w:pPr>
        <w:pStyle w:val="Listparagraf"/>
        <w:shd w:val="clear" w:color="auto" w:fill="FFFFFF"/>
        <w:tabs>
          <w:tab w:val="left" w:pos="630"/>
        </w:tabs>
        <w:spacing w:after="0" w:line="276" w:lineRule="auto"/>
        <w:ind w:left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35B35">
        <w:rPr>
          <w:rFonts w:eastAsia="Times New Roman" w:cs="Times New Roman"/>
          <w:b/>
          <w:color w:val="000000" w:themeColor="text1"/>
          <w:sz w:val="28"/>
          <w:szCs w:val="28"/>
        </w:rPr>
        <w:t>11.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7683D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Dacă, în cursul efectuării în mod coordonat a controalelor oficiale intensificate, trei transporturi care intră în </w:t>
      </w:r>
      <w:r w:rsidR="002B4536" w:rsidRPr="00235B35">
        <w:rPr>
          <w:rFonts w:eastAsia="Times New Roman" w:cs="Times New Roman"/>
          <w:color w:val="000000" w:themeColor="text1"/>
          <w:sz w:val="28"/>
          <w:szCs w:val="28"/>
        </w:rPr>
        <w:t>țară</w:t>
      </w:r>
      <w:r w:rsidR="00D7683D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 pun în evidență același tip de încălcare indicat în notificarea menționată la</w:t>
      </w:r>
      <w:r w:rsidR="00F70FC9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EA4F63" w:rsidRPr="00235B35">
        <w:rPr>
          <w:rFonts w:eastAsia="Times New Roman" w:cs="Times New Roman"/>
          <w:color w:val="000000" w:themeColor="text1"/>
          <w:sz w:val="28"/>
          <w:szCs w:val="28"/>
        </w:rPr>
        <w:t>pct.</w:t>
      </w:r>
      <w:r w:rsidR="00F107CB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64D31" w:rsidRPr="009C3719"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D7683D" w:rsidRPr="00235B35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autoritatea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competentă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din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Republică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Moldova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solicit</w:t>
      </w:r>
      <w:r w:rsidR="0098375D">
        <w:rPr>
          <w:rFonts w:eastAsia="Times New Roman" w:cs="Times New Roman"/>
          <w:color w:val="000000" w:themeColor="text1"/>
          <w:sz w:val="28"/>
          <w:szCs w:val="28"/>
          <w:lang w:val="en-US"/>
        </w:rPr>
        <w:t>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autorității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competente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din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țara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care se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află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unitatea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origine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transporturilor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necoforme</w:t>
      </w:r>
      <w:proofErr w:type="spellEnd"/>
      <w:r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: </w:t>
      </w:r>
    </w:p>
    <w:p w14:paraId="2B3B7ACA" w14:textId="08F177B8" w:rsidR="00D7683D" w:rsidRPr="00235B35" w:rsidRDefault="00D7683D" w:rsidP="004F034F">
      <w:pPr>
        <w:pStyle w:val="Listparagraf"/>
        <w:numPr>
          <w:ilvl w:val="1"/>
          <w:numId w:val="14"/>
        </w:numPr>
        <w:shd w:val="clear" w:color="auto" w:fill="FFFFFF"/>
        <w:tabs>
          <w:tab w:val="left" w:pos="630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35B35">
        <w:rPr>
          <w:rFonts w:eastAsia="Times New Roman" w:cs="Times New Roman"/>
          <w:color w:val="000000" w:themeColor="text1"/>
          <w:sz w:val="28"/>
          <w:szCs w:val="28"/>
        </w:rPr>
        <w:t>să facă investigațiile necesare pentru a identifica motivele încălcărilor (denumite în continuare „</w:t>
      </w:r>
      <w:r w:rsidR="002D70F4" w:rsidRPr="00235B35">
        <w:rPr>
          <w:rFonts w:eastAsia="Times New Roman" w:cs="Times New Roman"/>
          <w:sz w:val="28"/>
          <w:szCs w:val="28"/>
        </w:rPr>
        <w:t xml:space="preserve">controale </w:t>
      </w:r>
      <w:r w:rsidR="00300E21" w:rsidRPr="00235B35">
        <w:rPr>
          <w:rFonts w:eastAsia="Times New Roman" w:cs="Times New Roman"/>
          <w:color w:val="000000" w:themeColor="text1"/>
          <w:sz w:val="28"/>
          <w:szCs w:val="28"/>
        </w:rPr>
        <w:t>obligatorii</w:t>
      </w:r>
      <w:r w:rsidRPr="00235B35">
        <w:rPr>
          <w:rFonts w:eastAsia="Times New Roman" w:cs="Times New Roman"/>
          <w:color w:val="000000" w:themeColor="text1"/>
          <w:sz w:val="28"/>
          <w:szCs w:val="28"/>
        </w:rPr>
        <w:t>”);</w:t>
      </w:r>
    </w:p>
    <w:p w14:paraId="66465811" w14:textId="03A0CB41" w:rsidR="00D7683D" w:rsidRPr="002B4536" w:rsidRDefault="00D7683D" w:rsidP="00377DB9">
      <w:pPr>
        <w:pStyle w:val="Listparagraf"/>
        <w:numPr>
          <w:ilvl w:val="1"/>
          <w:numId w:val="14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>să adopte un plan de acțiune în legătură cu unitatea de origine pentru a remedia în mod eficient situația;</w:t>
      </w:r>
    </w:p>
    <w:p w14:paraId="785E896A" w14:textId="08D14343" w:rsidR="00D7683D" w:rsidRPr="002B4536" w:rsidRDefault="00D7683D" w:rsidP="00377DB9">
      <w:pPr>
        <w:pStyle w:val="Listparagraf"/>
        <w:numPr>
          <w:ilvl w:val="1"/>
          <w:numId w:val="14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să raporteze cu privire la acțiunile menționate la </w:t>
      </w:r>
      <w:proofErr w:type="spellStart"/>
      <w:r w:rsidR="00DF3FF8" w:rsidRPr="00DF3FF8">
        <w:rPr>
          <w:rFonts w:eastAsia="Times New Roman" w:cs="Times New Roman"/>
          <w:sz w:val="28"/>
          <w:szCs w:val="28"/>
        </w:rPr>
        <w:t>subpct</w:t>
      </w:r>
      <w:proofErr w:type="spellEnd"/>
      <w:r w:rsidR="00DF3FF8" w:rsidRPr="00DF3FF8">
        <w:rPr>
          <w:rFonts w:eastAsia="Times New Roman" w:cs="Times New Roman"/>
          <w:sz w:val="28"/>
          <w:szCs w:val="28"/>
        </w:rPr>
        <w:t>.</w:t>
      </w:r>
      <w:r w:rsidRPr="00DF3FF8">
        <w:rPr>
          <w:rFonts w:eastAsia="Times New Roman" w:cs="Times New Roman"/>
          <w:sz w:val="28"/>
          <w:szCs w:val="28"/>
        </w:rPr>
        <w:t xml:space="preserve"> </w:t>
      </w:r>
      <w:r w:rsidR="00536326">
        <w:rPr>
          <w:rFonts w:eastAsia="Times New Roman" w:cs="Times New Roman"/>
          <w:color w:val="000000" w:themeColor="text1"/>
          <w:sz w:val="28"/>
          <w:szCs w:val="28"/>
        </w:rPr>
        <w:t>11.1.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și </w:t>
      </w:r>
      <w:r w:rsidR="00536326">
        <w:rPr>
          <w:rFonts w:eastAsia="Times New Roman" w:cs="Times New Roman"/>
          <w:color w:val="000000" w:themeColor="text1"/>
          <w:sz w:val="28"/>
          <w:szCs w:val="28"/>
        </w:rPr>
        <w:t>11.2.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>, incluzând rezultatele planului de acțiune.</w:t>
      </w:r>
    </w:p>
    <w:p w14:paraId="4A7E56AA" w14:textId="4F29C12B" w:rsidR="00D7683D" w:rsidRPr="004452C4" w:rsidRDefault="00D7683D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 xml:space="preserve">Autoritatea competentă </w:t>
      </w:r>
      <w:r w:rsidRPr="009E6802">
        <w:rPr>
          <w:rFonts w:eastAsia="Times New Roman" w:cs="Times New Roman"/>
          <w:color w:val="000000" w:themeColor="text1"/>
          <w:sz w:val="28"/>
          <w:szCs w:val="28"/>
        </w:rPr>
        <w:t xml:space="preserve">monitorizează îndeaproape rezultatele controalelor 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obligatorii</w:t>
      </w:r>
      <w:r w:rsidRPr="009E6802">
        <w:rPr>
          <w:rFonts w:eastAsia="Times New Roman" w:cs="Times New Roman"/>
          <w:color w:val="000000" w:themeColor="text1"/>
          <w:sz w:val="28"/>
          <w:szCs w:val="28"/>
        </w:rPr>
        <w:t xml:space="preserve"> și ale planului de acțiune și ia măsuri 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necesare</w:t>
      </w:r>
      <w:r w:rsidRPr="009E6802">
        <w:rPr>
          <w:rFonts w:eastAsia="Times New Roman" w:cs="Times New Roman"/>
          <w:color w:val="000000" w:themeColor="text1"/>
          <w:sz w:val="28"/>
          <w:szCs w:val="28"/>
        </w:rPr>
        <w:t xml:space="preserve">, inclusiv măsuri în conformitate cu </w:t>
      </w:r>
      <w:r w:rsidR="00F30CFA">
        <w:rPr>
          <w:rFonts w:eastAsia="Times New Roman" w:cs="Times New Roman"/>
          <w:color w:val="000000" w:themeColor="text1"/>
          <w:sz w:val="28"/>
          <w:szCs w:val="28"/>
        </w:rPr>
        <w:t>art</w:t>
      </w:r>
      <w:r w:rsidR="002F65BC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4452C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 xml:space="preserve">28 </w:t>
      </w:r>
      <w:r w:rsidR="004452C4">
        <w:rPr>
          <w:rFonts w:eastAsia="Times New Roman" w:cs="Times New Roman"/>
          <w:color w:val="000000" w:themeColor="text1"/>
          <w:sz w:val="28"/>
          <w:szCs w:val="28"/>
        </w:rPr>
        <w:t>din Legea nr. 306/2018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și cu art</w:t>
      </w:r>
      <w:r w:rsidR="002F65BC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>85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alin</w:t>
      </w:r>
      <w:r w:rsidR="002F65BC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452C4" w:rsidRPr="004452C4">
        <w:rPr>
          <w:rFonts w:eastAsia="Times New Roman" w:cs="Times New Roman"/>
          <w:color w:val="000000" w:themeColor="text1"/>
          <w:sz w:val="28"/>
          <w:szCs w:val="28"/>
        </w:rPr>
        <w:t>(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4336CD">
        <w:rPr>
          <w:rFonts w:eastAsia="Times New Roman" w:cs="Times New Roman"/>
          <w:color w:val="000000" w:themeColor="text1"/>
          <w:sz w:val="28"/>
          <w:szCs w:val="28"/>
        </w:rPr>
        <w:t>)</w:t>
      </w:r>
      <w:r w:rsidR="004452C4"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din </w:t>
      </w:r>
      <w:r w:rsidR="004452C4" w:rsidRPr="004452C4">
        <w:rPr>
          <w:rFonts w:eastAsia="Times New Roman" w:cs="Times New Roman"/>
          <w:color w:val="000000" w:themeColor="text1"/>
          <w:sz w:val="28"/>
          <w:szCs w:val="28"/>
        </w:rPr>
        <w:t>Legea nr. 82/2024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>, în cazul în care:</w:t>
      </w:r>
    </w:p>
    <w:p w14:paraId="08328A51" w14:textId="3B020C36" w:rsidR="00D7683D" w:rsidRPr="004452C4" w:rsidRDefault="00D7683D" w:rsidP="00377DB9">
      <w:pPr>
        <w:pStyle w:val="Listparagraf"/>
        <w:numPr>
          <w:ilvl w:val="1"/>
          <w:numId w:val="15"/>
        </w:numPr>
        <w:shd w:val="clear" w:color="auto" w:fill="FFFFFF"/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452C4">
        <w:rPr>
          <w:rFonts w:eastAsia="Times New Roman" w:cs="Times New Roman"/>
          <w:color w:val="000000" w:themeColor="text1"/>
          <w:sz w:val="28"/>
          <w:szCs w:val="28"/>
        </w:rPr>
        <w:t>autoritatea competentă din țar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care se </w:t>
      </w:r>
      <w:proofErr w:type="spellStart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află</w:t>
      </w:r>
      <w:proofErr w:type="spellEnd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unitatea</w:t>
      </w:r>
      <w:proofErr w:type="spellEnd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origine</w:t>
      </w:r>
      <w:proofErr w:type="spellEnd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A158F9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transporturilor</w:t>
      </w:r>
      <w:proofErr w:type="spellEnd"/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nu întreprinde măsuri pentru remedierea efectivă a situației;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 xml:space="preserve"> sau</w:t>
      </w:r>
    </w:p>
    <w:p w14:paraId="0C81F413" w14:textId="0DC025E6" w:rsidR="00D7683D" w:rsidRPr="004452C4" w:rsidRDefault="00D7683D" w:rsidP="006C6CC0">
      <w:pPr>
        <w:pStyle w:val="Listparagraf"/>
        <w:numPr>
          <w:ilvl w:val="1"/>
          <w:numId w:val="15"/>
        </w:numPr>
        <w:shd w:val="clear" w:color="auto" w:fill="FFFFFF"/>
        <w:tabs>
          <w:tab w:val="left" w:pos="709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452C4">
        <w:rPr>
          <w:rFonts w:eastAsia="Times New Roman" w:cs="Times New Roman"/>
          <w:color w:val="000000" w:themeColor="text1"/>
          <w:sz w:val="28"/>
          <w:szCs w:val="28"/>
        </w:rPr>
        <w:t>autorit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300E21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 xml:space="preserve"> continuă să notifice rezultate nesatisfăcătoare ale controalelor oficiale efectuate în mod coordonat.</w:t>
      </w:r>
    </w:p>
    <w:p w14:paraId="42010F7B" w14:textId="77777777" w:rsidR="00D7683D" w:rsidRDefault="00D7683D" w:rsidP="00D7683D">
      <w:pPr>
        <w:pStyle w:val="Listparagraf"/>
        <w:shd w:val="clear" w:color="auto" w:fill="FFFFFF"/>
        <w:spacing w:after="0" w:line="276" w:lineRule="auto"/>
        <w:ind w:left="900"/>
        <w:rPr>
          <w:rFonts w:eastAsia="Times New Roman" w:cs="Times New Roman"/>
          <w:color w:val="EE0000"/>
          <w:sz w:val="28"/>
          <w:szCs w:val="28"/>
        </w:rPr>
      </w:pPr>
    </w:p>
    <w:p w14:paraId="666C2879" w14:textId="510760E6" w:rsidR="00D7683D" w:rsidRDefault="00D7683D" w:rsidP="006C6CC0">
      <w:pPr>
        <w:pStyle w:val="Listparagraf"/>
        <w:shd w:val="clear" w:color="auto" w:fill="FFFFFF"/>
        <w:tabs>
          <w:tab w:val="left" w:pos="900"/>
        </w:tabs>
        <w:spacing w:after="0" w:line="276" w:lineRule="auto"/>
        <w:ind w:left="0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Secțiunea </w:t>
      </w:r>
      <w:r w:rsidR="00235B35">
        <w:rPr>
          <w:rFonts w:eastAsia="Times New Roman" w:cs="Times New Roman"/>
          <w:b/>
          <w:bCs/>
          <w:sz w:val="28"/>
          <w:szCs w:val="28"/>
        </w:rPr>
        <w:t xml:space="preserve">a </w:t>
      </w:r>
      <w:r w:rsidR="00A943C6">
        <w:rPr>
          <w:rFonts w:eastAsia="Times New Roman" w:cs="Times New Roman"/>
          <w:b/>
          <w:bCs/>
          <w:sz w:val="28"/>
          <w:szCs w:val="28"/>
        </w:rPr>
        <w:t>5</w:t>
      </w:r>
      <w:r w:rsidR="00235B35">
        <w:rPr>
          <w:rFonts w:eastAsia="Times New Roman" w:cs="Times New Roman"/>
          <w:b/>
          <w:bCs/>
          <w:sz w:val="28"/>
          <w:szCs w:val="28"/>
        </w:rPr>
        <w:t>-a</w:t>
      </w:r>
    </w:p>
    <w:p w14:paraId="24D40484" w14:textId="7EEBD95B" w:rsidR="00D7683D" w:rsidRPr="00300E21" w:rsidRDefault="00D7683D" w:rsidP="006C6CC0">
      <w:pPr>
        <w:pStyle w:val="Listparagraf"/>
        <w:shd w:val="clear" w:color="auto" w:fill="FFFFFF"/>
        <w:spacing w:after="0" w:line="276" w:lineRule="auto"/>
        <w:ind w:left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D7683D">
        <w:rPr>
          <w:rFonts w:eastAsia="Times New Roman" w:cs="Times New Roman"/>
          <w:b/>
          <w:bCs/>
          <w:sz w:val="28"/>
          <w:szCs w:val="28"/>
        </w:rPr>
        <w:t>Stoparea</w:t>
      </w:r>
      <w:r w:rsidR="00052E00">
        <w:rPr>
          <w:rFonts w:eastAsia="Times New Roman" w:cs="Times New Roman"/>
          <w:b/>
          <w:bCs/>
          <w:sz w:val="28"/>
          <w:szCs w:val="28"/>
        </w:rPr>
        <w:t xml:space="preserve"> și costul</w:t>
      </w:r>
      <w:r w:rsidRPr="00D7683D">
        <w:rPr>
          <w:rFonts w:eastAsia="Times New Roman" w:cs="Times New Roman"/>
          <w:b/>
          <w:bCs/>
          <w:sz w:val="28"/>
          <w:szCs w:val="28"/>
        </w:rPr>
        <w:t xml:space="preserve"> efectuării în mod coordonat a controalelor oficiale </w:t>
      </w:r>
      <w:r w:rsidR="00F41ADB" w:rsidRPr="00300E21">
        <w:rPr>
          <w:rFonts w:eastAsia="Times New Roman" w:cs="Times New Roman"/>
          <w:b/>
          <w:bCs/>
          <w:sz w:val="28"/>
          <w:szCs w:val="28"/>
        </w:rPr>
        <w:t>intensificate</w:t>
      </w:r>
    </w:p>
    <w:p w14:paraId="0D8B5C89" w14:textId="77777777" w:rsidR="00712201" w:rsidRPr="00300E21" w:rsidRDefault="00712201" w:rsidP="003B610F">
      <w:pPr>
        <w:pStyle w:val="Listparagraf"/>
        <w:shd w:val="clear" w:color="auto" w:fill="FFFFFF"/>
        <w:spacing w:after="0" w:line="276" w:lineRule="auto"/>
        <w:ind w:left="0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2805C7B7" w14:textId="767EE9A5" w:rsidR="00D7683D" w:rsidRPr="002B4536" w:rsidRDefault="00D7683D" w:rsidP="00235B35">
      <w:pPr>
        <w:pStyle w:val="Listparagraf"/>
        <w:numPr>
          <w:ilvl w:val="0"/>
          <w:numId w:val="19"/>
        </w:numPr>
        <w:shd w:val="clear" w:color="auto" w:fill="FFFFFF"/>
        <w:spacing w:after="0" w:line="276" w:lineRule="auto"/>
        <w:ind w:left="0" w:firstLine="5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B4536">
        <w:rPr>
          <w:rFonts w:eastAsia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Efectuarea în mod coordonat a controalelor oficiale </w:t>
      </w:r>
      <w:r w:rsidRPr="00300E21">
        <w:rPr>
          <w:rFonts w:eastAsia="Times New Roman" w:cs="Times New Roman"/>
          <w:sz w:val="28"/>
          <w:szCs w:val="28"/>
        </w:rPr>
        <w:t>intensificate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se stopează în următoarele cazuri:</w:t>
      </w:r>
    </w:p>
    <w:p w14:paraId="11E6E56D" w14:textId="04E0B522" w:rsidR="00D7683D" w:rsidRPr="003464CB" w:rsidRDefault="00D7683D" w:rsidP="003B610F">
      <w:pPr>
        <w:pStyle w:val="Listparagraf"/>
        <w:numPr>
          <w:ilvl w:val="1"/>
          <w:numId w:val="16"/>
        </w:numPr>
        <w:shd w:val="clear" w:color="auto" w:fill="FFFFFF"/>
        <w:spacing w:after="0" w:line="276" w:lineRule="auto"/>
        <w:ind w:left="0" w:firstLine="52"/>
        <w:jc w:val="both"/>
        <w:rPr>
          <w:rFonts w:eastAsia="Times New Roman" w:cs="Times New Roman"/>
          <w:color w:val="EE0000"/>
          <w:sz w:val="28"/>
          <w:szCs w:val="28"/>
        </w:rPr>
      </w:pPr>
      <w:r w:rsidRPr="002B4536">
        <w:rPr>
          <w:rFonts w:eastAsia="Times New Roman" w:cs="Times New Roman"/>
          <w:color w:val="000000" w:themeColor="text1"/>
          <w:sz w:val="28"/>
          <w:szCs w:val="28"/>
        </w:rPr>
        <w:t>când autoritate</w:t>
      </w:r>
      <w:r w:rsidR="004C1A68">
        <w:rPr>
          <w:rFonts w:eastAsia="Times New Roman" w:cs="Times New Roman"/>
          <w:color w:val="000000" w:themeColor="text1"/>
          <w:sz w:val="28"/>
          <w:szCs w:val="28"/>
        </w:rPr>
        <w:t>a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competentă decide să își retragă notificarea menționată la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E12A25" w:rsidRPr="00E12A25">
        <w:rPr>
          <w:rFonts w:eastAsia="Times New Roman" w:cs="Times New Roman"/>
          <w:sz w:val="28"/>
          <w:szCs w:val="28"/>
        </w:rPr>
        <w:t>3</w:t>
      </w:r>
      <w:r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>și informează prin intermediul IMSOC</w:t>
      </w:r>
      <w:r w:rsidR="00D324F3">
        <w:rPr>
          <w:rFonts w:eastAsia="Times New Roman" w:cs="Times New Roman"/>
          <w:color w:val="000000" w:themeColor="text1"/>
          <w:sz w:val="28"/>
          <w:szCs w:val="28"/>
        </w:rPr>
        <w:t xml:space="preserve"> țara exportatoare</w:t>
      </w:r>
      <w:r w:rsidRPr="004452C4">
        <w:rPr>
          <w:rFonts w:eastAsia="Times New Roman" w:cs="Times New Roman"/>
          <w:color w:val="000000" w:themeColor="text1"/>
          <w:sz w:val="28"/>
          <w:szCs w:val="28"/>
        </w:rPr>
        <w:t>, indicând motivele prin care își justifică decizia;</w:t>
      </w:r>
    </w:p>
    <w:p w14:paraId="1B1D85A9" w14:textId="527E6EA4" w:rsidR="00D7683D" w:rsidRPr="002B4536" w:rsidRDefault="009F0560" w:rsidP="003B610F">
      <w:pPr>
        <w:pStyle w:val="Listparagraf"/>
        <w:shd w:val="clear" w:color="auto" w:fill="FFFFFF"/>
        <w:spacing w:after="0" w:line="276" w:lineRule="auto"/>
        <w:ind w:left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13.2.</w:t>
      </w:r>
      <w:r w:rsidR="00D7683D" w:rsidRPr="002B4536">
        <w:rPr>
          <w:rFonts w:eastAsia="Times New Roman" w:cs="Times New Roman"/>
          <w:color w:val="000000" w:themeColor="text1"/>
          <w:sz w:val="28"/>
          <w:szCs w:val="28"/>
        </w:rPr>
        <w:t xml:space="preserve"> când sunt îndeplinite următoarele condiții:</w:t>
      </w:r>
    </w:p>
    <w:p w14:paraId="0BC7F7B3" w14:textId="23C41F13" w:rsidR="00D7683D" w:rsidRPr="003B610F" w:rsidRDefault="003B610F" w:rsidP="003B610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13.2.1. 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>o secvență neîntreruptă de cel puțin 10 rezultate satisfăcătoare în ceea ce privește efectuarea în mod coordonat a controalelor oficiale</w:t>
      </w:r>
      <w:r w:rsidR="00DA7B86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A7B86" w:rsidRPr="003B610F">
        <w:rPr>
          <w:rFonts w:eastAsia="Times New Roman" w:cs="Times New Roman"/>
          <w:sz w:val="28"/>
          <w:szCs w:val="28"/>
        </w:rPr>
        <w:t>intensificate</w:t>
      </w:r>
      <w:r w:rsidR="00C508F8" w:rsidRPr="003B610F">
        <w:rPr>
          <w:rFonts w:eastAsia="Times New Roman" w:cs="Times New Roman"/>
          <w:sz w:val="28"/>
          <w:szCs w:val="28"/>
        </w:rPr>
        <w:t xml:space="preserve"> 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>a fost înregistrată în IMSOC de către autorit</w:t>
      </w:r>
      <w:r w:rsidR="00D26338" w:rsidRPr="003B610F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D26338" w:rsidRPr="003B610F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 a posturilor de </w:t>
      </w:r>
      <w:r w:rsidR="00D26338" w:rsidRPr="003B610F">
        <w:rPr>
          <w:rFonts w:eastAsia="Times New Roman" w:cs="Times New Roman"/>
          <w:color w:val="000000" w:themeColor="text1"/>
          <w:sz w:val="28"/>
          <w:szCs w:val="28"/>
        </w:rPr>
        <w:t xml:space="preserve">control </w:t>
      </w:r>
      <w:r w:rsidR="00C508F8" w:rsidRPr="003B610F">
        <w:rPr>
          <w:rFonts w:eastAsia="Times New Roman" w:cs="Times New Roman"/>
          <w:color w:val="000000" w:themeColor="text1"/>
          <w:sz w:val="28"/>
          <w:szCs w:val="28"/>
        </w:rPr>
        <w:t>la frontieră;</w:t>
      </w:r>
    </w:p>
    <w:p w14:paraId="68DF68DA" w14:textId="6043AEE2" w:rsidR="00C508F8" w:rsidRPr="0070168C" w:rsidRDefault="003B610F" w:rsidP="003B610F">
      <w:pPr>
        <w:pStyle w:val="Listparagraf"/>
        <w:shd w:val="clear" w:color="auto" w:fill="FFFFFF"/>
        <w:spacing w:after="0" w:line="276" w:lineRule="auto"/>
        <w:ind w:left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13.2.2. 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greutatea transporturilor menționate la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sub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>p</w:t>
      </w:r>
      <w:r w:rsidR="008B0288">
        <w:rPr>
          <w:rFonts w:eastAsia="Times New Roman" w:cs="Times New Roman"/>
          <w:color w:val="000000" w:themeColor="text1"/>
          <w:sz w:val="28"/>
          <w:szCs w:val="28"/>
        </w:rPr>
        <w:t>ct</w:t>
      </w:r>
      <w:proofErr w:type="spellEnd"/>
      <w:r w:rsidR="008B0288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</w:rPr>
        <w:t>13.2.1.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ajunge la cel puțin de 10 ori greutatea transportului la care se referă notificarea menționată la </w:t>
      </w:r>
      <w:r w:rsidR="001F2FB3">
        <w:rPr>
          <w:rFonts w:eastAsia="Times New Roman" w:cs="Times New Roman"/>
          <w:color w:val="000000" w:themeColor="text1"/>
          <w:sz w:val="28"/>
          <w:szCs w:val="28"/>
        </w:rPr>
        <w:t>p</w:t>
      </w:r>
      <w:r w:rsidR="00235B35">
        <w:rPr>
          <w:rFonts w:eastAsia="Times New Roman" w:cs="Times New Roman"/>
          <w:color w:val="000000" w:themeColor="text1"/>
          <w:sz w:val="28"/>
          <w:szCs w:val="28"/>
        </w:rPr>
        <w:t xml:space="preserve">ct. 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E0915" w:rsidRPr="002E0915">
        <w:rPr>
          <w:rFonts w:eastAsia="Times New Roman" w:cs="Times New Roman"/>
          <w:sz w:val="28"/>
          <w:szCs w:val="28"/>
        </w:rPr>
        <w:t>3</w:t>
      </w:r>
      <w:r w:rsidR="00C508F8"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sau la o greutate netă de 300 de tone, fiind reținută cea mai mică valoare.</w:t>
      </w:r>
    </w:p>
    <w:p w14:paraId="2B9D7BCA" w14:textId="49BEC33B" w:rsidR="00C508F8" w:rsidRPr="00E71A8F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709"/>
          <w:tab w:val="left" w:pos="1350"/>
        </w:tabs>
        <w:spacing w:after="0" w:line="276" w:lineRule="auto"/>
        <w:ind w:left="0" w:firstLine="5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3464CB"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Cu toate acestea, în cazul în care </w:t>
      </w:r>
      <w:r w:rsidR="00D26338">
        <w:rPr>
          <w:rFonts w:eastAsia="Times New Roman" w:cs="Times New Roman"/>
          <w:color w:val="000000" w:themeColor="text1"/>
          <w:sz w:val="28"/>
          <w:szCs w:val="28"/>
        </w:rPr>
        <w:t>autoritatea competentă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 a solicitat controale </w:t>
      </w:r>
      <w:r w:rsidR="00D26338">
        <w:rPr>
          <w:rFonts w:eastAsia="Times New Roman" w:cs="Times New Roman"/>
          <w:color w:val="000000" w:themeColor="text1"/>
          <w:sz w:val="28"/>
          <w:szCs w:val="28"/>
        </w:rPr>
        <w:t>obligatorii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 în conformitate cu </w:t>
      </w:r>
      <w:r w:rsidR="00A75896" w:rsidRPr="00A7589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E71A8F" w:rsidRPr="00A75896">
        <w:rPr>
          <w:rFonts w:eastAsia="Times New Roman" w:cs="Times New Roman"/>
          <w:sz w:val="28"/>
          <w:szCs w:val="28"/>
        </w:rPr>
        <w:t>subp</w:t>
      </w:r>
      <w:r w:rsidR="00A018B5">
        <w:rPr>
          <w:rFonts w:eastAsia="Times New Roman" w:cs="Times New Roman"/>
          <w:sz w:val="28"/>
          <w:szCs w:val="28"/>
        </w:rPr>
        <w:t>ct</w:t>
      </w:r>
      <w:proofErr w:type="spellEnd"/>
      <w:r w:rsidR="00A018B5">
        <w:rPr>
          <w:rFonts w:eastAsia="Times New Roman" w:cs="Times New Roman"/>
          <w:sz w:val="28"/>
          <w:szCs w:val="28"/>
        </w:rPr>
        <w:t>.</w:t>
      </w:r>
      <w:r w:rsidR="00E71A8F" w:rsidRPr="00A75896">
        <w:rPr>
          <w:rFonts w:eastAsia="Times New Roman" w:cs="Times New Roman"/>
          <w:sz w:val="28"/>
          <w:szCs w:val="28"/>
        </w:rPr>
        <w:t xml:space="preserve"> 11.1</w:t>
      </w:r>
      <w:r w:rsidRPr="00A75896">
        <w:rPr>
          <w:rFonts w:eastAsia="Times New Roman" w:cs="Times New Roman"/>
          <w:sz w:val="28"/>
          <w:szCs w:val="28"/>
        </w:rPr>
        <w:t xml:space="preserve">, 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>efectuarea în mod coordonat a controalelor oficiale</w:t>
      </w:r>
      <w:r w:rsidR="00DA7B8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DA7B86" w:rsidRPr="00D26338">
        <w:rPr>
          <w:rFonts w:eastAsia="Times New Roman" w:cs="Times New Roman"/>
          <w:sz w:val="28"/>
          <w:szCs w:val="28"/>
        </w:rPr>
        <w:t>intensificate</w:t>
      </w:r>
      <w:r w:rsidRPr="00E71A8F">
        <w:rPr>
          <w:rFonts w:eastAsia="Times New Roman" w:cs="Times New Roman"/>
          <w:color w:val="000000" w:themeColor="text1"/>
          <w:sz w:val="28"/>
          <w:szCs w:val="28"/>
        </w:rPr>
        <w:t xml:space="preserve"> se stopează atunci când:</w:t>
      </w:r>
    </w:p>
    <w:p w14:paraId="368E14E7" w14:textId="79D7EB41" w:rsidR="00C508F8" w:rsidRPr="00E71A8F" w:rsidRDefault="009F0560" w:rsidP="003B610F">
      <w:pPr>
        <w:shd w:val="clear" w:color="auto" w:fill="FFFFFF"/>
        <w:spacing w:after="0" w:line="276" w:lineRule="auto"/>
        <w:ind w:firstLine="52"/>
        <w:jc w:val="both"/>
        <w:rPr>
          <w:rFonts w:eastAsia="Times New Roman" w:cs="Times New Roman"/>
          <w:sz w:val="28"/>
          <w:szCs w:val="28"/>
        </w:rPr>
      </w:pPr>
      <w:r w:rsidRPr="00E71A8F">
        <w:rPr>
          <w:rFonts w:eastAsia="Times New Roman" w:cs="Times New Roman"/>
          <w:sz w:val="28"/>
          <w:szCs w:val="28"/>
        </w:rPr>
        <w:t>14.1.</w:t>
      </w:r>
      <w:r w:rsidR="00C508F8" w:rsidRPr="00E71A8F">
        <w:rPr>
          <w:rFonts w:eastAsia="Times New Roman" w:cs="Times New Roman"/>
          <w:sz w:val="28"/>
          <w:szCs w:val="28"/>
        </w:rPr>
        <w:t xml:space="preserve"> o secvență neîntreruptă de cel puțin 30 de rezultate satisfăcătoare în ceea ce privește efectuarea în mod coordonat a controalelor oficiale a fost înregistrată în IMSOC de către autoritățile competente ale posturilor de </w:t>
      </w:r>
      <w:r w:rsidR="00D26338">
        <w:rPr>
          <w:rFonts w:eastAsia="Times New Roman" w:cs="Times New Roman"/>
          <w:sz w:val="28"/>
          <w:szCs w:val="28"/>
        </w:rPr>
        <w:t>control</w:t>
      </w:r>
      <w:r w:rsidR="00C508F8" w:rsidRPr="00E71A8F">
        <w:rPr>
          <w:rFonts w:eastAsia="Times New Roman" w:cs="Times New Roman"/>
          <w:sz w:val="28"/>
          <w:szCs w:val="28"/>
        </w:rPr>
        <w:t xml:space="preserve"> la frontieră</w:t>
      </w:r>
      <w:r w:rsidR="00A11639">
        <w:rPr>
          <w:rFonts w:eastAsia="Times New Roman" w:cs="Times New Roman"/>
          <w:sz w:val="28"/>
          <w:szCs w:val="28"/>
        </w:rPr>
        <w:t xml:space="preserve"> în</w:t>
      </w:r>
      <w:r w:rsidR="00C508F8" w:rsidRPr="00E71A8F">
        <w:rPr>
          <w:rFonts w:eastAsia="Times New Roman" w:cs="Times New Roman"/>
          <w:sz w:val="28"/>
          <w:szCs w:val="28"/>
        </w:rPr>
        <w:t xml:space="preserve"> </w:t>
      </w:r>
      <w:r w:rsidR="00E71A8F" w:rsidRPr="00E71A8F">
        <w:rPr>
          <w:rFonts w:eastAsia="Times New Roman" w:cs="Times New Roman"/>
          <w:sz w:val="28"/>
          <w:szCs w:val="28"/>
        </w:rPr>
        <w:t>țară</w:t>
      </w:r>
      <w:r w:rsidR="00C508F8" w:rsidRPr="00E71A8F">
        <w:rPr>
          <w:rFonts w:eastAsia="Times New Roman" w:cs="Times New Roman"/>
          <w:sz w:val="28"/>
          <w:szCs w:val="28"/>
        </w:rPr>
        <w:t>;</w:t>
      </w:r>
      <w:r w:rsidR="004A6CCB">
        <w:rPr>
          <w:rFonts w:eastAsia="Times New Roman" w:cs="Times New Roman"/>
          <w:sz w:val="28"/>
          <w:szCs w:val="28"/>
        </w:rPr>
        <w:t xml:space="preserve"> și</w:t>
      </w:r>
    </w:p>
    <w:p w14:paraId="6CCF5223" w14:textId="6232E0F1" w:rsidR="003464CB" w:rsidRPr="00FC0547" w:rsidRDefault="00C508F8" w:rsidP="00FC0547">
      <w:pPr>
        <w:pStyle w:val="Listparagraf"/>
        <w:numPr>
          <w:ilvl w:val="1"/>
          <w:numId w:val="17"/>
        </w:numPr>
        <w:shd w:val="clear" w:color="auto" w:fill="FFFFFF"/>
        <w:spacing w:after="0" w:line="276" w:lineRule="auto"/>
        <w:ind w:left="0" w:firstLine="5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F0560">
        <w:rPr>
          <w:rFonts w:eastAsia="Times New Roman" w:cs="Times New Roman"/>
          <w:color w:val="000000" w:themeColor="text1"/>
          <w:sz w:val="28"/>
          <w:szCs w:val="28"/>
        </w:rPr>
        <w:t xml:space="preserve"> autoritatea competentă din țar</w:t>
      </w:r>
      <w:r w:rsidR="004A6CCB">
        <w:rPr>
          <w:rFonts w:eastAsia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care se </w:t>
      </w:r>
      <w:proofErr w:type="spellStart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află</w:t>
      </w:r>
      <w:proofErr w:type="spellEnd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unitatea</w:t>
      </w:r>
      <w:proofErr w:type="spellEnd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origine</w:t>
      </w:r>
      <w:proofErr w:type="spellEnd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334F5B" w:rsidRPr="00235B35">
        <w:rPr>
          <w:rFonts w:eastAsia="Times New Roman" w:cs="Times New Roman"/>
          <w:color w:val="000000" w:themeColor="text1"/>
          <w:sz w:val="28"/>
          <w:szCs w:val="28"/>
          <w:lang w:val="en-US"/>
        </w:rPr>
        <w:t>transporturilor</w:t>
      </w:r>
      <w:proofErr w:type="spellEnd"/>
      <w:r w:rsidRPr="009F0560">
        <w:rPr>
          <w:rFonts w:eastAsia="Times New Roman" w:cs="Times New Roman"/>
          <w:color w:val="000000" w:themeColor="text1"/>
          <w:sz w:val="28"/>
          <w:szCs w:val="28"/>
        </w:rPr>
        <w:t xml:space="preserve"> a adoptat un plan de acțiune satisfăcător în conformitate cu </w:t>
      </w:r>
      <w:r w:rsidR="00A7589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75896">
        <w:rPr>
          <w:rFonts w:eastAsia="Times New Roman" w:cs="Times New Roman"/>
          <w:color w:val="000000" w:themeColor="text1"/>
          <w:sz w:val="28"/>
          <w:szCs w:val="28"/>
        </w:rPr>
        <w:t>subp</w:t>
      </w:r>
      <w:r w:rsidR="00FD153B">
        <w:rPr>
          <w:rFonts w:eastAsia="Times New Roman" w:cs="Times New Roman"/>
          <w:color w:val="000000" w:themeColor="text1"/>
          <w:sz w:val="28"/>
          <w:szCs w:val="28"/>
        </w:rPr>
        <w:t>ct</w:t>
      </w:r>
      <w:proofErr w:type="spellEnd"/>
      <w:r w:rsidR="00FD153B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A75896">
        <w:rPr>
          <w:rFonts w:eastAsia="Times New Roman" w:cs="Times New Roman"/>
          <w:color w:val="000000" w:themeColor="text1"/>
          <w:sz w:val="28"/>
          <w:szCs w:val="28"/>
        </w:rPr>
        <w:t xml:space="preserve"> 11.2</w:t>
      </w:r>
      <w:r w:rsidRPr="009F0560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140C3ED3" w14:textId="1C8CAC5D" w:rsidR="00C508F8" w:rsidRPr="003B610F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70168C">
        <w:rPr>
          <w:rFonts w:eastAsia="Times New Roman" w:cs="Times New Roman"/>
          <w:color w:val="000000" w:themeColor="text1"/>
          <w:sz w:val="28"/>
          <w:szCs w:val="28"/>
        </w:rPr>
        <w:t>Costurile efectuării în mod coordonat a controalelor oficiale sunt suportate de operatorul responsabil cu transporturile care fac obiectul controalelor respective.</w:t>
      </w:r>
    </w:p>
    <w:p w14:paraId="5E1CE5C7" w14:textId="77777777" w:rsidR="00FC0547" w:rsidRDefault="00FC0547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1A71DC5E" w14:textId="4F593414" w:rsidR="00C508F8" w:rsidRPr="00C508F8" w:rsidRDefault="00C508F8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508F8">
        <w:rPr>
          <w:rFonts w:eastAsia="Times New Roman" w:cs="Times New Roman"/>
          <w:b/>
          <w:bCs/>
          <w:sz w:val="28"/>
          <w:szCs w:val="28"/>
        </w:rPr>
        <w:t xml:space="preserve">Secțiunea </w:t>
      </w:r>
      <w:r w:rsidR="00FC0547">
        <w:rPr>
          <w:rFonts w:eastAsia="Times New Roman" w:cs="Times New Roman"/>
          <w:b/>
          <w:bCs/>
          <w:sz w:val="28"/>
          <w:szCs w:val="28"/>
        </w:rPr>
        <w:t>a 6-a</w:t>
      </w:r>
    </w:p>
    <w:p w14:paraId="10F9FCE7" w14:textId="0B2A3AFE" w:rsidR="00C508F8" w:rsidRDefault="00C508F8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C508F8">
        <w:rPr>
          <w:rFonts w:eastAsia="Times New Roman" w:cs="Times New Roman"/>
          <w:b/>
          <w:bCs/>
          <w:sz w:val="28"/>
          <w:szCs w:val="28"/>
        </w:rPr>
        <w:t>Transporturi excluse de la efectuarea în mod coordonat a controalelor oficiale intensificate</w:t>
      </w:r>
    </w:p>
    <w:p w14:paraId="7DBD5CF0" w14:textId="77777777" w:rsidR="003464CB" w:rsidRDefault="003464CB" w:rsidP="00C50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DD86F09" w14:textId="2485DDE4" w:rsidR="00C508F8" w:rsidRPr="003464CB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>Autorit</w:t>
      </w:r>
      <w:r w:rsidR="009A79B0">
        <w:rPr>
          <w:rFonts w:eastAsia="Times New Roman" w:cs="Times New Roman"/>
          <w:color w:val="000000" w:themeColor="text1"/>
          <w:sz w:val="28"/>
          <w:szCs w:val="28"/>
        </w:rPr>
        <w:t>atea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competent</w:t>
      </w:r>
      <w:r w:rsidR="009A79B0">
        <w:rPr>
          <w:rFonts w:eastAsia="Times New Roman" w:cs="Times New Roman"/>
          <w:color w:val="000000" w:themeColor="text1"/>
          <w:sz w:val="28"/>
          <w:szCs w:val="28"/>
        </w:rPr>
        <w:t>ă</w:t>
      </w:r>
      <w:r w:rsidR="00EB7C8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exclude un transport de la efectuarea în mod coordonat a controalelor oficiale </w:t>
      </w:r>
      <w:r w:rsidRPr="009A79B0">
        <w:rPr>
          <w:rFonts w:eastAsia="Times New Roman" w:cs="Times New Roman"/>
          <w:sz w:val="28"/>
          <w:szCs w:val="28"/>
        </w:rPr>
        <w:t>intensificate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, dacă transportului urmează să îi fie refuzată intrarea în </w:t>
      </w:r>
      <w:r w:rsidR="0070168C" w:rsidRPr="0070168C">
        <w:rPr>
          <w:rFonts w:eastAsia="Times New Roman" w:cs="Times New Roman"/>
          <w:color w:val="000000" w:themeColor="text1"/>
          <w:sz w:val="28"/>
          <w:szCs w:val="28"/>
        </w:rPr>
        <w:t>țară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 în conformitate cu </w:t>
      </w:r>
      <w:r w:rsidRPr="003D2C32">
        <w:rPr>
          <w:rFonts w:eastAsia="Times New Roman" w:cs="Times New Roman"/>
          <w:sz w:val="28"/>
          <w:szCs w:val="28"/>
        </w:rPr>
        <w:t>art</w:t>
      </w:r>
      <w:r w:rsidR="00FC0547">
        <w:rPr>
          <w:rFonts w:eastAsia="Times New Roman" w:cs="Times New Roman"/>
          <w:sz w:val="28"/>
          <w:szCs w:val="28"/>
        </w:rPr>
        <w:t>.</w:t>
      </w:r>
      <w:r w:rsidRPr="003D2C32">
        <w:rPr>
          <w:rFonts w:eastAsia="Times New Roman" w:cs="Times New Roman"/>
          <w:sz w:val="28"/>
          <w:szCs w:val="28"/>
        </w:rPr>
        <w:t xml:space="preserve"> 6</w:t>
      </w:r>
      <w:r w:rsidR="003D2C32" w:rsidRPr="003D2C32">
        <w:rPr>
          <w:rFonts w:eastAsia="Times New Roman" w:cs="Times New Roman"/>
          <w:sz w:val="28"/>
          <w:szCs w:val="28"/>
        </w:rPr>
        <w:t>0</w:t>
      </w:r>
      <w:r w:rsidRPr="003D2C32">
        <w:rPr>
          <w:rFonts w:eastAsia="Times New Roman" w:cs="Times New Roman"/>
          <w:sz w:val="28"/>
          <w:szCs w:val="28"/>
        </w:rPr>
        <w:t xml:space="preserve"> alin</w:t>
      </w:r>
      <w:r w:rsidR="00FC0547">
        <w:rPr>
          <w:rFonts w:eastAsia="Times New Roman" w:cs="Times New Roman"/>
          <w:sz w:val="28"/>
          <w:szCs w:val="28"/>
        </w:rPr>
        <w:t>.</w:t>
      </w:r>
      <w:r w:rsidRPr="003D2C32">
        <w:rPr>
          <w:rFonts w:eastAsia="Times New Roman" w:cs="Times New Roman"/>
          <w:sz w:val="28"/>
          <w:szCs w:val="28"/>
        </w:rPr>
        <w:t xml:space="preserve"> (1) din </w:t>
      </w:r>
      <w:r w:rsidR="003D2C32" w:rsidRPr="003D2C32">
        <w:rPr>
          <w:rFonts w:eastAsia="Times New Roman" w:cs="Times New Roman"/>
          <w:sz w:val="28"/>
          <w:szCs w:val="28"/>
        </w:rPr>
        <w:t>Legea nr. 82/2024</w:t>
      </w:r>
      <w:r w:rsidRPr="009A79B0">
        <w:rPr>
          <w:rFonts w:eastAsia="Times New Roman" w:cs="Times New Roman"/>
          <w:color w:val="EE0000"/>
          <w:sz w:val="28"/>
          <w:szCs w:val="28"/>
        </w:rPr>
        <w:t xml:space="preserve"> </w:t>
      </w:r>
      <w:r w:rsidRPr="0070168C">
        <w:rPr>
          <w:rFonts w:eastAsia="Times New Roman" w:cs="Times New Roman"/>
          <w:color w:val="000000" w:themeColor="text1"/>
          <w:sz w:val="28"/>
          <w:szCs w:val="28"/>
        </w:rPr>
        <w:t xml:space="preserve">din alte motive decât încălcarea pentru care sunt efectuate în mod coordonat controalele oficiale </w:t>
      </w:r>
      <w:r w:rsidRPr="009A79B0">
        <w:rPr>
          <w:rFonts w:eastAsia="Times New Roman" w:cs="Times New Roman"/>
          <w:sz w:val="28"/>
          <w:szCs w:val="28"/>
        </w:rPr>
        <w:t>intensificate.</w:t>
      </w:r>
    </w:p>
    <w:p w14:paraId="1E674B8E" w14:textId="28CCAB8A" w:rsidR="00C508F8" w:rsidRPr="003464CB" w:rsidRDefault="00C508F8" w:rsidP="00235B35">
      <w:pPr>
        <w:pStyle w:val="Listparagraf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76" w:lineRule="auto"/>
        <w:ind w:left="0" w:firstLine="0"/>
        <w:jc w:val="both"/>
        <w:rPr>
          <w:rFonts w:eastAsia="Times New Roman" w:cs="Times New Roman"/>
          <w:color w:val="EE0000"/>
          <w:sz w:val="28"/>
          <w:szCs w:val="28"/>
        </w:rPr>
      </w:pPr>
      <w:r w:rsidRPr="003464CB">
        <w:rPr>
          <w:rFonts w:eastAsia="Times New Roman" w:cs="Times New Roman"/>
          <w:color w:val="EE0000"/>
          <w:sz w:val="28"/>
          <w:szCs w:val="28"/>
        </w:rPr>
        <w:lastRenderedPageBreak/>
        <w:t xml:space="preserve"> </w:t>
      </w:r>
      <w:r w:rsidRPr="00E71A8F">
        <w:rPr>
          <w:rFonts w:eastAsia="Times New Roman" w:cs="Times New Roman"/>
          <w:sz w:val="28"/>
          <w:szCs w:val="28"/>
        </w:rPr>
        <w:t>Autorit</w:t>
      </w:r>
      <w:r w:rsidR="005A7C30">
        <w:rPr>
          <w:rFonts w:eastAsia="Times New Roman" w:cs="Times New Roman"/>
          <w:sz w:val="28"/>
          <w:szCs w:val="28"/>
        </w:rPr>
        <w:t>atea</w:t>
      </w:r>
      <w:r w:rsidRPr="00E71A8F">
        <w:rPr>
          <w:rFonts w:eastAsia="Times New Roman" w:cs="Times New Roman"/>
          <w:sz w:val="28"/>
          <w:szCs w:val="28"/>
        </w:rPr>
        <w:t xml:space="preserve"> competent</w:t>
      </w:r>
      <w:r w:rsidR="005A7C30">
        <w:rPr>
          <w:rFonts w:eastAsia="Times New Roman" w:cs="Times New Roman"/>
          <w:sz w:val="28"/>
          <w:szCs w:val="28"/>
        </w:rPr>
        <w:t>ă</w:t>
      </w:r>
      <w:r w:rsidRPr="00E71A8F">
        <w:rPr>
          <w:rFonts w:eastAsia="Times New Roman" w:cs="Times New Roman"/>
          <w:sz w:val="28"/>
          <w:szCs w:val="28"/>
        </w:rPr>
        <w:t xml:space="preserve"> înregistrează în IMSOC motivele pentru excluderea unui transport de la efectuarea în mod coordonat a controalelor oficiale în conformitate cu </w:t>
      </w:r>
      <w:r w:rsidR="00EA4F63" w:rsidRPr="00EA4F63">
        <w:rPr>
          <w:rFonts w:eastAsia="Times New Roman" w:cs="Times New Roman"/>
          <w:sz w:val="28"/>
          <w:szCs w:val="28"/>
        </w:rPr>
        <w:t>pct.</w:t>
      </w:r>
      <w:r w:rsidR="004277A6" w:rsidRPr="00E71A8F">
        <w:rPr>
          <w:rFonts w:eastAsia="Times New Roman" w:cs="Times New Roman"/>
          <w:sz w:val="28"/>
          <w:szCs w:val="28"/>
        </w:rPr>
        <w:t>16</w:t>
      </w:r>
      <w:r w:rsidRPr="00E71A8F">
        <w:rPr>
          <w:rFonts w:eastAsia="Times New Roman" w:cs="Times New Roman"/>
          <w:sz w:val="28"/>
          <w:szCs w:val="28"/>
        </w:rPr>
        <w:t>.</w:t>
      </w:r>
    </w:p>
    <w:p w14:paraId="18D2FE2B" w14:textId="00C52C72" w:rsidR="00505D05" w:rsidRPr="00AB3EBE" w:rsidRDefault="00505D05" w:rsidP="002D16BC">
      <w:pPr>
        <w:spacing w:after="0" w:line="276" w:lineRule="auto"/>
        <w:jc w:val="both"/>
      </w:pPr>
    </w:p>
    <w:sectPr w:rsidR="00505D05" w:rsidRPr="00AB3EBE" w:rsidSect="0063149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A27F" w14:textId="77777777" w:rsidR="00B04EB9" w:rsidRDefault="00B04EB9">
      <w:pPr>
        <w:spacing w:line="240" w:lineRule="auto"/>
      </w:pPr>
      <w:r>
        <w:separator/>
      </w:r>
    </w:p>
  </w:endnote>
  <w:endnote w:type="continuationSeparator" w:id="0">
    <w:p w14:paraId="6F959F62" w14:textId="77777777" w:rsidR="00B04EB9" w:rsidRDefault="00B04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EC04" w14:textId="77777777" w:rsidR="00B04EB9" w:rsidRDefault="00B04EB9">
      <w:pPr>
        <w:spacing w:after="0"/>
      </w:pPr>
      <w:r>
        <w:separator/>
      </w:r>
    </w:p>
  </w:footnote>
  <w:footnote w:type="continuationSeparator" w:id="0">
    <w:p w14:paraId="750DE1B6" w14:textId="77777777" w:rsidR="00B04EB9" w:rsidRDefault="00B04E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3688020"/>
      <w:docPartObj>
        <w:docPartGallery w:val="Page Numbers (Top of Page)"/>
        <w:docPartUnique/>
      </w:docPartObj>
    </w:sdtPr>
    <w:sdtEndPr/>
    <w:sdtContent>
      <w:p w14:paraId="4EF53F94" w14:textId="77777777" w:rsidR="00C142DA" w:rsidRDefault="00C142DA" w:rsidP="00C142DA">
        <w:pPr>
          <w:pStyle w:val="Antet"/>
        </w:pPr>
      </w:p>
      <w:p w14:paraId="6F104B80" w14:textId="5C01DFD8" w:rsidR="00501C59" w:rsidRDefault="00B04EB9" w:rsidP="00C142DA">
        <w:pPr>
          <w:pStyle w:val="Antet"/>
        </w:pPr>
      </w:p>
    </w:sdtContent>
  </w:sdt>
  <w:p w14:paraId="01958AE7" w14:textId="77777777" w:rsidR="00501C59" w:rsidRDefault="00501C5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CFE"/>
    <w:multiLevelType w:val="multilevel"/>
    <w:tmpl w:val="F2428E40"/>
    <w:lvl w:ilvl="0">
      <w:start w:val="4"/>
      <w:numFmt w:val="decimal"/>
      <w:lvlText w:val="%1."/>
      <w:lvlJc w:val="left"/>
      <w:pPr>
        <w:ind w:left="522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0DB2162D"/>
    <w:multiLevelType w:val="multilevel"/>
    <w:tmpl w:val="07CC829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 w15:restartNumberingAfterBreak="0">
    <w:nsid w:val="24B30ECC"/>
    <w:multiLevelType w:val="multilevel"/>
    <w:tmpl w:val="D9DAFAC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2B3D0BE9"/>
    <w:multiLevelType w:val="multilevel"/>
    <w:tmpl w:val="FEE8B3CE"/>
    <w:lvl w:ilvl="0">
      <w:start w:val="12"/>
      <w:numFmt w:val="decimal"/>
      <w:lvlText w:val="%1."/>
      <w:lvlJc w:val="left"/>
      <w:pPr>
        <w:ind w:left="522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2DC47860"/>
    <w:multiLevelType w:val="hybridMultilevel"/>
    <w:tmpl w:val="D1507948"/>
    <w:lvl w:ilvl="0" w:tplc="286C1640">
      <w:start w:val="4"/>
      <w:numFmt w:val="decimal"/>
      <w:lvlText w:val="%1."/>
      <w:lvlJc w:val="left"/>
      <w:pPr>
        <w:ind w:left="2912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632" w:hanging="360"/>
      </w:p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2FF21165"/>
    <w:multiLevelType w:val="hybridMultilevel"/>
    <w:tmpl w:val="DE7CE6C8"/>
    <w:lvl w:ilvl="0" w:tplc="40EC33AC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09A4F46"/>
    <w:multiLevelType w:val="hybridMultilevel"/>
    <w:tmpl w:val="CBD091A4"/>
    <w:lvl w:ilvl="0" w:tplc="04180017">
      <w:start w:val="1"/>
      <w:numFmt w:val="lowerLetter"/>
      <w:lvlText w:val="%1)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E27F59"/>
    <w:multiLevelType w:val="hybridMultilevel"/>
    <w:tmpl w:val="47366900"/>
    <w:lvl w:ilvl="0" w:tplc="B3345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A4F13"/>
    <w:multiLevelType w:val="hybridMultilevel"/>
    <w:tmpl w:val="A79210E8"/>
    <w:lvl w:ilvl="0" w:tplc="F13E8A94">
      <w:start w:val="1"/>
      <w:numFmt w:val="lowerLetter"/>
      <w:lvlText w:val="(%1)"/>
      <w:lvlJc w:val="left"/>
      <w:pPr>
        <w:ind w:left="825" w:hanging="375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0C7A4C"/>
    <w:multiLevelType w:val="hybridMultilevel"/>
    <w:tmpl w:val="FDB46EA0"/>
    <w:lvl w:ilvl="0" w:tplc="D0AA8CC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3BB0FB0"/>
    <w:multiLevelType w:val="hybridMultilevel"/>
    <w:tmpl w:val="26A85B8E"/>
    <w:lvl w:ilvl="0" w:tplc="7CF430A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74858B3"/>
    <w:multiLevelType w:val="multilevel"/>
    <w:tmpl w:val="1ABE2EB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 w15:restartNumberingAfterBreak="0">
    <w:nsid w:val="49B60CCE"/>
    <w:multiLevelType w:val="multilevel"/>
    <w:tmpl w:val="C32863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8A5664"/>
    <w:multiLevelType w:val="hybridMultilevel"/>
    <w:tmpl w:val="5B486480"/>
    <w:lvl w:ilvl="0" w:tplc="652E35F4">
      <w:start w:val="1"/>
      <w:numFmt w:val="lowerLetter"/>
      <w:lvlText w:val="(%1)"/>
      <w:lvlJc w:val="left"/>
      <w:pPr>
        <w:ind w:left="91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7F2B38"/>
    <w:multiLevelType w:val="multilevel"/>
    <w:tmpl w:val="A19C82F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5F852D26"/>
    <w:multiLevelType w:val="hybridMultilevel"/>
    <w:tmpl w:val="B12C9048"/>
    <w:lvl w:ilvl="0" w:tplc="DE84FBB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01ECE"/>
    <w:multiLevelType w:val="hybridMultilevel"/>
    <w:tmpl w:val="52C48AEC"/>
    <w:lvl w:ilvl="0" w:tplc="0BC026D4">
      <w:start w:val="1"/>
      <w:numFmt w:val="lowerLetter"/>
      <w:lvlText w:val="(%1)"/>
      <w:lvlJc w:val="left"/>
      <w:pPr>
        <w:ind w:left="90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5DE114B"/>
    <w:multiLevelType w:val="multilevel"/>
    <w:tmpl w:val="1F58B4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787A3A51"/>
    <w:multiLevelType w:val="hybridMultilevel"/>
    <w:tmpl w:val="34E8FF46"/>
    <w:lvl w:ilvl="0" w:tplc="E56CDFD6">
      <w:start w:val="1"/>
      <w:numFmt w:val="lowerRoman"/>
      <w:lvlText w:val="(%1)"/>
      <w:lvlJc w:val="left"/>
      <w:pPr>
        <w:ind w:left="19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5"/>
  </w:num>
  <w:num w:numId="5">
    <w:abstractNumId w:val="12"/>
  </w:num>
  <w:num w:numId="6">
    <w:abstractNumId w:val="8"/>
  </w:num>
  <w:num w:numId="7">
    <w:abstractNumId w:val="13"/>
  </w:num>
  <w:num w:numId="8">
    <w:abstractNumId w:val="10"/>
  </w:num>
  <w:num w:numId="9">
    <w:abstractNumId w:val="16"/>
  </w:num>
  <w:num w:numId="10">
    <w:abstractNumId w:val="5"/>
  </w:num>
  <w:num w:numId="11">
    <w:abstractNumId w:val="18"/>
  </w:num>
  <w:num w:numId="12">
    <w:abstractNumId w:val="9"/>
  </w:num>
  <w:num w:numId="13">
    <w:abstractNumId w:val="17"/>
  </w:num>
  <w:num w:numId="14">
    <w:abstractNumId w:val="1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24"/>
    <w:rsid w:val="00005913"/>
    <w:rsid w:val="00006BE0"/>
    <w:rsid w:val="00017441"/>
    <w:rsid w:val="0002281A"/>
    <w:rsid w:val="00025AD8"/>
    <w:rsid w:val="0003181F"/>
    <w:rsid w:val="0003494A"/>
    <w:rsid w:val="00037BCE"/>
    <w:rsid w:val="00041702"/>
    <w:rsid w:val="0004457E"/>
    <w:rsid w:val="00044586"/>
    <w:rsid w:val="000449AF"/>
    <w:rsid w:val="0005229B"/>
    <w:rsid w:val="000526AE"/>
    <w:rsid w:val="00052E00"/>
    <w:rsid w:val="000531FB"/>
    <w:rsid w:val="00054492"/>
    <w:rsid w:val="0006033C"/>
    <w:rsid w:val="000671BA"/>
    <w:rsid w:val="00070A5C"/>
    <w:rsid w:val="00070F62"/>
    <w:rsid w:val="00072CA4"/>
    <w:rsid w:val="00073C40"/>
    <w:rsid w:val="00074268"/>
    <w:rsid w:val="00075719"/>
    <w:rsid w:val="00082267"/>
    <w:rsid w:val="00082F8A"/>
    <w:rsid w:val="00085855"/>
    <w:rsid w:val="000860DA"/>
    <w:rsid w:val="00092340"/>
    <w:rsid w:val="0009496D"/>
    <w:rsid w:val="00094CFF"/>
    <w:rsid w:val="000A02BF"/>
    <w:rsid w:val="000A1905"/>
    <w:rsid w:val="000A66D7"/>
    <w:rsid w:val="000A6F21"/>
    <w:rsid w:val="000A7E75"/>
    <w:rsid w:val="000A7F1D"/>
    <w:rsid w:val="000B256B"/>
    <w:rsid w:val="000B446E"/>
    <w:rsid w:val="000B7279"/>
    <w:rsid w:val="000C34A8"/>
    <w:rsid w:val="000D19C6"/>
    <w:rsid w:val="000E03F5"/>
    <w:rsid w:val="000E292A"/>
    <w:rsid w:val="000F38AF"/>
    <w:rsid w:val="000F5108"/>
    <w:rsid w:val="000F64CD"/>
    <w:rsid w:val="0011139A"/>
    <w:rsid w:val="00111B06"/>
    <w:rsid w:val="00111D29"/>
    <w:rsid w:val="001125BD"/>
    <w:rsid w:val="00114569"/>
    <w:rsid w:val="001150C9"/>
    <w:rsid w:val="00115554"/>
    <w:rsid w:val="00115A3D"/>
    <w:rsid w:val="00122A1B"/>
    <w:rsid w:val="00125497"/>
    <w:rsid w:val="00126100"/>
    <w:rsid w:val="0013335D"/>
    <w:rsid w:val="00134650"/>
    <w:rsid w:val="00135259"/>
    <w:rsid w:val="0013547A"/>
    <w:rsid w:val="001363B2"/>
    <w:rsid w:val="00143D23"/>
    <w:rsid w:val="00150FB9"/>
    <w:rsid w:val="00151C93"/>
    <w:rsid w:val="001548B0"/>
    <w:rsid w:val="00161B7A"/>
    <w:rsid w:val="00162363"/>
    <w:rsid w:val="00164E0B"/>
    <w:rsid w:val="0016614F"/>
    <w:rsid w:val="001729CB"/>
    <w:rsid w:val="00173D33"/>
    <w:rsid w:val="00180388"/>
    <w:rsid w:val="00180F2B"/>
    <w:rsid w:val="00181E6D"/>
    <w:rsid w:val="00187480"/>
    <w:rsid w:val="00190EB4"/>
    <w:rsid w:val="00193233"/>
    <w:rsid w:val="00193654"/>
    <w:rsid w:val="00194A80"/>
    <w:rsid w:val="001A0417"/>
    <w:rsid w:val="001A23DF"/>
    <w:rsid w:val="001A5F29"/>
    <w:rsid w:val="001A7454"/>
    <w:rsid w:val="001B031B"/>
    <w:rsid w:val="001B25AE"/>
    <w:rsid w:val="001B2B03"/>
    <w:rsid w:val="001B4627"/>
    <w:rsid w:val="001B6999"/>
    <w:rsid w:val="001C47FA"/>
    <w:rsid w:val="001D5978"/>
    <w:rsid w:val="001E26F2"/>
    <w:rsid w:val="001E31AF"/>
    <w:rsid w:val="001E3373"/>
    <w:rsid w:val="001F0513"/>
    <w:rsid w:val="001F0614"/>
    <w:rsid w:val="001F1A65"/>
    <w:rsid w:val="001F2FB3"/>
    <w:rsid w:val="001F5E27"/>
    <w:rsid w:val="001F7358"/>
    <w:rsid w:val="00211129"/>
    <w:rsid w:val="002113A4"/>
    <w:rsid w:val="00215FA5"/>
    <w:rsid w:val="002179B2"/>
    <w:rsid w:val="00217D4C"/>
    <w:rsid w:val="002205F9"/>
    <w:rsid w:val="00225ACA"/>
    <w:rsid w:val="00235B35"/>
    <w:rsid w:val="00251161"/>
    <w:rsid w:val="00251737"/>
    <w:rsid w:val="00254C62"/>
    <w:rsid w:val="002560EE"/>
    <w:rsid w:val="0025758D"/>
    <w:rsid w:val="002656F1"/>
    <w:rsid w:val="00272051"/>
    <w:rsid w:val="002734C6"/>
    <w:rsid w:val="00277BAA"/>
    <w:rsid w:val="00281C7A"/>
    <w:rsid w:val="00283692"/>
    <w:rsid w:val="00285F13"/>
    <w:rsid w:val="0028795B"/>
    <w:rsid w:val="00290396"/>
    <w:rsid w:val="0029110C"/>
    <w:rsid w:val="002A72D1"/>
    <w:rsid w:val="002B4536"/>
    <w:rsid w:val="002B6DBC"/>
    <w:rsid w:val="002B6FD7"/>
    <w:rsid w:val="002C0CF8"/>
    <w:rsid w:val="002C333D"/>
    <w:rsid w:val="002C4ECD"/>
    <w:rsid w:val="002C727A"/>
    <w:rsid w:val="002D16BC"/>
    <w:rsid w:val="002D387A"/>
    <w:rsid w:val="002D70F4"/>
    <w:rsid w:val="002E0915"/>
    <w:rsid w:val="002E1309"/>
    <w:rsid w:val="002E3671"/>
    <w:rsid w:val="002E6FBF"/>
    <w:rsid w:val="002F2ACD"/>
    <w:rsid w:val="002F5CF1"/>
    <w:rsid w:val="002F65BC"/>
    <w:rsid w:val="002F6BC2"/>
    <w:rsid w:val="002F7B28"/>
    <w:rsid w:val="00300E21"/>
    <w:rsid w:val="00302101"/>
    <w:rsid w:val="00305571"/>
    <w:rsid w:val="00306079"/>
    <w:rsid w:val="00312EA5"/>
    <w:rsid w:val="003176EE"/>
    <w:rsid w:val="00317FAE"/>
    <w:rsid w:val="003262A0"/>
    <w:rsid w:val="00326989"/>
    <w:rsid w:val="0033073C"/>
    <w:rsid w:val="00334E69"/>
    <w:rsid w:val="00334F5B"/>
    <w:rsid w:val="00336148"/>
    <w:rsid w:val="003464CB"/>
    <w:rsid w:val="0035688E"/>
    <w:rsid w:val="00357530"/>
    <w:rsid w:val="00360BDA"/>
    <w:rsid w:val="003614E4"/>
    <w:rsid w:val="00363A4E"/>
    <w:rsid w:val="003653CF"/>
    <w:rsid w:val="00365E06"/>
    <w:rsid w:val="00370DD4"/>
    <w:rsid w:val="00371A27"/>
    <w:rsid w:val="003738EC"/>
    <w:rsid w:val="00374D4B"/>
    <w:rsid w:val="00374D5A"/>
    <w:rsid w:val="00375F1F"/>
    <w:rsid w:val="00377DB9"/>
    <w:rsid w:val="00377E5D"/>
    <w:rsid w:val="0038065E"/>
    <w:rsid w:val="00383C42"/>
    <w:rsid w:val="00383DF0"/>
    <w:rsid w:val="003A062F"/>
    <w:rsid w:val="003A0C0D"/>
    <w:rsid w:val="003A1575"/>
    <w:rsid w:val="003A7287"/>
    <w:rsid w:val="003B2A3B"/>
    <w:rsid w:val="003B41A4"/>
    <w:rsid w:val="003B610F"/>
    <w:rsid w:val="003C27A9"/>
    <w:rsid w:val="003D1499"/>
    <w:rsid w:val="003D1A2A"/>
    <w:rsid w:val="003D2C32"/>
    <w:rsid w:val="003D6F3C"/>
    <w:rsid w:val="003F20FA"/>
    <w:rsid w:val="003F46E2"/>
    <w:rsid w:val="003F705E"/>
    <w:rsid w:val="00401989"/>
    <w:rsid w:val="0040314E"/>
    <w:rsid w:val="00403191"/>
    <w:rsid w:val="00407EFB"/>
    <w:rsid w:val="004103A7"/>
    <w:rsid w:val="00416FD7"/>
    <w:rsid w:val="004177A9"/>
    <w:rsid w:val="0042048E"/>
    <w:rsid w:val="00424207"/>
    <w:rsid w:val="004277A6"/>
    <w:rsid w:val="00430EE7"/>
    <w:rsid w:val="00432CF0"/>
    <w:rsid w:val="004336CD"/>
    <w:rsid w:val="00440CE4"/>
    <w:rsid w:val="004446F1"/>
    <w:rsid w:val="004452C4"/>
    <w:rsid w:val="00450A00"/>
    <w:rsid w:val="00452F80"/>
    <w:rsid w:val="0045343A"/>
    <w:rsid w:val="00453CB4"/>
    <w:rsid w:val="00467A02"/>
    <w:rsid w:val="00470026"/>
    <w:rsid w:val="00470484"/>
    <w:rsid w:val="00471ADE"/>
    <w:rsid w:val="0047211F"/>
    <w:rsid w:val="00481BB5"/>
    <w:rsid w:val="004914BC"/>
    <w:rsid w:val="00497636"/>
    <w:rsid w:val="004A3766"/>
    <w:rsid w:val="004A6CCB"/>
    <w:rsid w:val="004B00DD"/>
    <w:rsid w:val="004B35A4"/>
    <w:rsid w:val="004B37D7"/>
    <w:rsid w:val="004B495F"/>
    <w:rsid w:val="004C1A68"/>
    <w:rsid w:val="004C1EA9"/>
    <w:rsid w:val="004C68F4"/>
    <w:rsid w:val="004C6C12"/>
    <w:rsid w:val="004D1797"/>
    <w:rsid w:val="004D7074"/>
    <w:rsid w:val="004E232A"/>
    <w:rsid w:val="004E37AB"/>
    <w:rsid w:val="004E42FC"/>
    <w:rsid w:val="004E4FAA"/>
    <w:rsid w:val="004E6DDB"/>
    <w:rsid w:val="004F25F5"/>
    <w:rsid w:val="004F4BC9"/>
    <w:rsid w:val="004F7527"/>
    <w:rsid w:val="00501C59"/>
    <w:rsid w:val="00503682"/>
    <w:rsid w:val="0050455B"/>
    <w:rsid w:val="00505D05"/>
    <w:rsid w:val="005074F5"/>
    <w:rsid w:val="005110FA"/>
    <w:rsid w:val="00512548"/>
    <w:rsid w:val="0051270F"/>
    <w:rsid w:val="0051353C"/>
    <w:rsid w:val="005149C6"/>
    <w:rsid w:val="005259B9"/>
    <w:rsid w:val="0053145E"/>
    <w:rsid w:val="00532A2F"/>
    <w:rsid w:val="00536326"/>
    <w:rsid w:val="005408C6"/>
    <w:rsid w:val="00544C9B"/>
    <w:rsid w:val="00544D6A"/>
    <w:rsid w:val="00547142"/>
    <w:rsid w:val="005478B3"/>
    <w:rsid w:val="00553B50"/>
    <w:rsid w:val="0055475F"/>
    <w:rsid w:val="00564B94"/>
    <w:rsid w:val="005733F1"/>
    <w:rsid w:val="0058255A"/>
    <w:rsid w:val="0058720C"/>
    <w:rsid w:val="00591E07"/>
    <w:rsid w:val="005A3951"/>
    <w:rsid w:val="005A7C30"/>
    <w:rsid w:val="005B49FA"/>
    <w:rsid w:val="005B6376"/>
    <w:rsid w:val="005F72E7"/>
    <w:rsid w:val="00601226"/>
    <w:rsid w:val="00603F15"/>
    <w:rsid w:val="00604044"/>
    <w:rsid w:val="00604DB6"/>
    <w:rsid w:val="0061681A"/>
    <w:rsid w:val="006176CD"/>
    <w:rsid w:val="00620673"/>
    <w:rsid w:val="00621CE4"/>
    <w:rsid w:val="00631491"/>
    <w:rsid w:val="006318A2"/>
    <w:rsid w:val="00633C75"/>
    <w:rsid w:val="00641F68"/>
    <w:rsid w:val="00642685"/>
    <w:rsid w:val="00653F24"/>
    <w:rsid w:val="00654839"/>
    <w:rsid w:val="00655A73"/>
    <w:rsid w:val="00657944"/>
    <w:rsid w:val="006617A5"/>
    <w:rsid w:val="00661A0D"/>
    <w:rsid w:val="006632CA"/>
    <w:rsid w:val="00676219"/>
    <w:rsid w:val="00677DE3"/>
    <w:rsid w:val="00681A54"/>
    <w:rsid w:val="00682764"/>
    <w:rsid w:val="00693E55"/>
    <w:rsid w:val="00695C48"/>
    <w:rsid w:val="0069643D"/>
    <w:rsid w:val="006B18DA"/>
    <w:rsid w:val="006B33EC"/>
    <w:rsid w:val="006B3A6E"/>
    <w:rsid w:val="006B5FC5"/>
    <w:rsid w:val="006B70A5"/>
    <w:rsid w:val="006C273E"/>
    <w:rsid w:val="006C5CD5"/>
    <w:rsid w:val="006C681A"/>
    <w:rsid w:val="006C6CC0"/>
    <w:rsid w:val="006C7CD7"/>
    <w:rsid w:val="006D03F7"/>
    <w:rsid w:val="006D64A3"/>
    <w:rsid w:val="006D6938"/>
    <w:rsid w:val="006D70F1"/>
    <w:rsid w:val="006E091B"/>
    <w:rsid w:val="006E2496"/>
    <w:rsid w:val="006E35F2"/>
    <w:rsid w:val="006E657D"/>
    <w:rsid w:val="006F02D8"/>
    <w:rsid w:val="006F0BB1"/>
    <w:rsid w:val="006F2984"/>
    <w:rsid w:val="006F5E5F"/>
    <w:rsid w:val="0070168C"/>
    <w:rsid w:val="007059D9"/>
    <w:rsid w:val="00707DF4"/>
    <w:rsid w:val="0071065B"/>
    <w:rsid w:val="00712201"/>
    <w:rsid w:val="00712A5D"/>
    <w:rsid w:val="00712E2B"/>
    <w:rsid w:val="00714DDD"/>
    <w:rsid w:val="0071689F"/>
    <w:rsid w:val="00717E5A"/>
    <w:rsid w:val="007316E9"/>
    <w:rsid w:val="0073457B"/>
    <w:rsid w:val="00745631"/>
    <w:rsid w:val="00751E60"/>
    <w:rsid w:val="00755D52"/>
    <w:rsid w:val="00756178"/>
    <w:rsid w:val="007572FD"/>
    <w:rsid w:val="00761C8D"/>
    <w:rsid w:val="00764390"/>
    <w:rsid w:val="0076459C"/>
    <w:rsid w:val="00766962"/>
    <w:rsid w:val="007675E7"/>
    <w:rsid w:val="007679C5"/>
    <w:rsid w:val="007714AA"/>
    <w:rsid w:val="00775037"/>
    <w:rsid w:val="007810C1"/>
    <w:rsid w:val="0078192F"/>
    <w:rsid w:val="00782FDA"/>
    <w:rsid w:val="00783212"/>
    <w:rsid w:val="00783975"/>
    <w:rsid w:val="007910E7"/>
    <w:rsid w:val="00791F60"/>
    <w:rsid w:val="00793CB6"/>
    <w:rsid w:val="00794C11"/>
    <w:rsid w:val="007950DE"/>
    <w:rsid w:val="0079755C"/>
    <w:rsid w:val="007A6DBC"/>
    <w:rsid w:val="007B477E"/>
    <w:rsid w:val="007B6214"/>
    <w:rsid w:val="007B6391"/>
    <w:rsid w:val="007B660B"/>
    <w:rsid w:val="007B6733"/>
    <w:rsid w:val="007B69EE"/>
    <w:rsid w:val="007C18BF"/>
    <w:rsid w:val="007C1CA6"/>
    <w:rsid w:val="007C227F"/>
    <w:rsid w:val="007C3CAE"/>
    <w:rsid w:val="007C7EDF"/>
    <w:rsid w:val="007D0A2F"/>
    <w:rsid w:val="007D0B1E"/>
    <w:rsid w:val="007D44C7"/>
    <w:rsid w:val="007D59F8"/>
    <w:rsid w:val="007E0746"/>
    <w:rsid w:val="007E13EB"/>
    <w:rsid w:val="007E398E"/>
    <w:rsid w:val="007F1BD0"/>
    <w:rsid w:val="007F2A18"/>
    <w:rsid w:val="00802AD0"/>
    <w:rsid w:val="00807640"/>
    <w:rsid w:val="0081042A"/>
    <w:rsid w:val="0081610E"/>
    <w:rsid w:val="00816267"/>
    <w:rsid w:val="008170DA"/>
    <w:rsid w:val="0081799B"/>
    <w:rsid w:val="00822445"/>
    <w:rsid w:val="008233D8"/>
    <w:rsid w:val="00825DB8"/>
    <w:rsid w:val="008342AC"/>
    <w:rsid w:val="00837FD9"/>
    <w:rsid w:val="0084217A"/>
    <w:rsid w:val="0084477A"/>
    <w:rsid w:val="00844A36"/>
    <w:rsid w:val="0084626C"/>
    <w:rsid w:val="00850C4D"/>
    <w:rsid w:val="0085765A"/>
    <w:rsid w:val="00863755"/>
    <w:rsid w:val="0086541F"/>
    <w:rsid w:val="008677D1"/>
    <w:rsid w:val="00872E5D"/>
    <w:rsid w:val="0087305C"/>
    <w:rsid w:val="008738A7"/>
    <w:rsid w:val="0087613B"/>
    <w:rsid w:val="008772F6"/>
    <w:rsid w:val="00877C43"/>
    <w:rsid w:val="0088105D"/>
    <w:rsid w:val="008902A0"/>
    <w:rsid w:val="00891FF2"/>
    <w:rsid w:val="00896809"/>
    <w:rsid w:val="008A227B"/>
    <w:rsid w:val="008A38B0"/>
    <w:rsid w:val="008B0288"/>
    <w:rsid w:val="008B0A8F"/>
    <w:rsid w:val="008C2110"/>
    <w:rsid w:val="008C241C"/>
    <w:rsid w:val="008C2EF1"/>
    <w:rsid w:val="008C32F3"/>
    <w:rsid w:val="008D466B"/>
    <w:rsid w:val="008E1441"/>
    <w:rsid w:val="008E2F16"/>
    <w:rsid w:val="008F13B1"/>
    <w:rsid w:val="008F18CC"/>
    <w:rsid w:val="008F24F9"/>
    <w:rsid w:val="008F6153"/>
    <w:rsid w:val="00900A56"/>
    <w:rsid w:val="00903706"/>
    <w:rsid w:val="009047AC"/>
    <w:rsid w:val="00906684"/>
    <w:rsid w:val="00911DDA"/>
    <w:rsid w:val="00913D5F"/>
    <w:rsid w:val="00913E32"/>
    <w:rsid w:val="00915B3B"/>
    <w:rsid w:val="0092795C"/>
    <w:rsid w:val="00933180"/>
    <w:rsid w:val="00937E65"/>
    <w:rsid w:val="00940103"/>
    <w:rsid w:val="009420AA"/>
    <w:rsid w:val="00956941"/>
    <w:rsid w:val="00957D99"/>
    <w:rsid w:val="00967C29"/>
    <w:rsid w:val="00973DC6"/>
    <w:rsid w:val="00975009"/>
    <w:rsid w:val="00981780"/>
    <w:rsid w:val="0098375D"/>
    <w:rsid w:val="00985C05"/>
    <w:rsid w:val="00990B38"/>
    <w:rsid w:val="00990CBE"/>
    <w:rsid w:val="00990D31"/>
    <w:rsid w:val="0099364C"/>
    <w:rsid w:val="00993AF9"/>
    <w:rsid w:val="00994187"/>
    <w:rsid w:val="00996754"/>
    <w:rsid w:val="009A2D11"/>
    <w:rsid w:val="009A72B1"/>
    <w:rsid w:val="009A79B0"/>
    <w:rsid w:val="009B22CD"/>
    <w:rsid w:val="009B3958"/>
    <w:rsid w:val="009B3E2C"/>
    <w:rsid w:val="009B5DF9"/>
    <w:rsid w:val="009B6B99"/>
    <w:rsid w:val="009B6DB9"/>
    <w:rsid w:val="009B7122"/>
    <w:rsid w:val="009C1B6D"/>
    <w:rsid w:val="009C3719"/>
    <w:rsid w:val="009D19C9"/>
    <w:rsid w:val="009D7F27"/>
    <w:rsid w:val="009E065A"/>
    <w:rsid w:val="009E1CE1"/>
    <w:rsid w:val="009E2BEB"/>
    <w:rsid w:val="009E3CCD"/>
    <w:rsid w:val="009E6802"/>
    <w:rsid w:val="009F0560"/>
    <w:rsid w:val="009F2020"/>
    <w:rsid w:val="009F35DB"/>
    <w:rsid w:val="009F43DE"/>
    <w:rsid w:val="009F787E"/>
    <w:rsid w:val="009F7E76"/>
    <w:rsid w:val="009F7FB1"/>
    <w:rsid w:val="00A009E0"/>
    <w:rsid w:val="00A018B5"/>
    <w:rsid w:val="00A11639"/>
    <w:rsid w:val="00A12023"/>
    <w:rsid w:val="00A158F9"/>
    <w:rsid w:val="00A20AEC"/>
    <w:rsid w:val="00A23167"/>
    <w:rsid w:val="00A2412E"/>
    <w:rsid w:val="00A244E0"/>
    <w:rsid w:val="00A263C3"/>
    <w:rsid w:val="00A4228F"/>
    <w:rsid w:val="00A47DA3"/>
    <w:rsid w:val="00A50973"/>
    <w:rsid w:val="00A5152B"/>
    <w:rsid w:val="00A51924"/>
    <w:rsid w:val="00A53FA6"/>
    <w:rsid w:val="00A62897"/>
    <w:rsid w:val="00A64B36"/>
    <w:rsid w:val="00A64B86"/>
    <w:rsid w:val="00A64D31"/>
    <w:rsid w:val="00A67896"/>
    <w:rsid w:val="00A67F65"/>
    <w:rsid w:val="00A71223"/>
    <w:rsid w:val="00A73B58"/>
    <w:rsid w:val="00A75896"/>
    <w:rsid w:val="00A80F70"/>
    <w:rsid w:val="00A8159D"/>
    <w:rsid w:val="00A91E71"/>
    <w:rsid w:val="00A943C6"/>
    <w:rsid w:val="00A976C1"/>
    <w:rsid w:val="00AA1CA7"/>
    <w:rsid w:val="00AA2316"/>
    <w:rsid w:val="00AA4083"/>
    <w:rsid w:val="00AA719F"/>
    <w:rsid w:val="00AA7692"/>
    <w:rsid w:val="00AB3EBE"/>
    <w:rsid w:val="00AB4506"/>
    <w:rsid w:val="00AB6920"/>
    <w:rsid w:val="00AB73ED"/>
    <w:rsid w:val="00AC5F17"/>
    <w:rsid w:val="00AC6381"/>
    <w:rsid w:val="00AC7402"/>
    <w:rsid w:val="00AD43B3"/>
    <w:rsid w:val="00AD4770"/>
    <w:rsid w:val="00AD71DE"/>
    <w:rsid w:val="00AE16CC"/>
    <w:rsid w:val="00AE304C"/>
    <w:rsid w:val="00AE3064"/>
    <w:rsid w:val="00AF2B6C"/>
    <w:rsid w:val="00AF2C7D"/>
    <w:rsid w:val="00AF38D9"/>
    <w:rsid w:val="00B02F22"/>
    <w:rsid w:val="00B04EB9"/>
    <w:rsid w:val="00B07947"/>
    <w:rsid w:val="00B123E1"/>
    <w:rsid w:val="00B12AA2"/>
    <w:rsid w:val="00B2253D"/>
    <w:rsid w:val="00B26992"/>
    <w:rsid w:val="00B27DD4"/>
    <w:rsid w:val="00B30F11"/>
    <w:rsid w:val="00B324F0"/>
    <w:rsid w:val="00B37342"/>
    <w:rsid w:val="00B45502"/>
    <w:rsid w:val="00B46255"/>
    <w:rsid w:val="00B46A61"/>
    <w:rsid w:val="00B608C4"/>
    <w:rsid w:val="00B6327E"/>
    <w:rsid w:val="00B651F4"/>
    <w:rsid w:val="00B66A3A"/>
    <w:rsid w:val="00B70BA4"/>
    <w:rsid w:val="00B71629"/>
    <w:rsid w:val="00B72FD6"/>
    <w:rsid w:val="00B7384D"/>
    <w:rsid w:val="00B740A9"/>
    <w:rsid w:val="00B746ED"/>
    <w:rsid w:val="00B824A2"/>
    <w:rsid w:val="00B83ABB"/>
    <w:rsid w:val="00B843FF"/>
    <w:rsid w:val="00B857DF"/>
    <w:rsid w:val="00B93A21"/>
    <w:rsid w:val="00B978F8"/>
    <w:rsid w:val="00BA5427"/>
    <w:rsid w:val="00BA576C"/>
    <w:rsid w:val="00BC287E"/>
    <w:rsid w:val="00BC319E"/>
    <w:rsid w:val="00BC4F0A"/>
    <w:rsid w:val="00BC5AE8"/>
    <w:rsid w:val="00BC5B87"/>
    <w:rsid w:val="00BD106D"/>
    <w:rsid w:val="00BD50CB"/>
    <w:rsid w:val="00BE3CC5"/>
    <w:rsid w:val="00BF09B5"/>
    <w:rsid w:val="00BF0B96"/>
    <w:rsid w:val="00BF6FE5"/>
    <w:rsid w:val="00BF7ED2"/>
    <w:rsid w:val="00C00524"/>
    <w:rsid w:val="00C142DA"/>
    <w:rsid w:val="00C14338"/>
    <w:rsid w:val="00C170D3"/>
    <w:rsid w:val="00C172E3"/>
    <w:rsid w:val="00C2268A"/>
    <w:rsid w:val="00C2282A"/>
    <w:rsid w:val="00C233F7"/>
    <w:rsid w:val="00C37756"/>
    <w:rsid w:val="00C4408B"/>
    <w:rsid w:val="00C4410D"/>
    <w:rsid w:val="00C4423B"/>
    <w:rsid w:val="00C47DBB"/>
    <w:rsid w:val="00C508F8"/>
    <w:rsid w:val="00C55307"/>
    <w:rsid w:val="00C55EEA"/>
    <w:rsid w:val="00C56418"/>
    <w:rsid w:val="00C635A1"/>
    <w:rsid w:val="00C65042"/>
    <w:rsid w:val="00C713B7"/>
    <w:rsid w:val="00C7728F"/>
    <w:rsid w:val="00C82D05"/>
    <w:rsid w:val="00C83E37"/>
    <w:rsid w:val="00C83E87"/>
    <w:rsid w:val="00C8437E"/>
    <w:rsid w:val="00C878F2"/>
    <w:rsid w:val="00C97F13"/>
    <w:rsid w:val="00CA3508"/>
    <w:rsid w:val="00CA4B80"/>
    <w:rsid w:val="00CA6074"/>
    <w:rsid w:val="00CB0EB3"/>
    <w:rsid w:val="00CB2C92"/>
    <w:rsid w:val="00CB2D88"/>
    <w:rsid w:val="00CB4125"/>
    <w:rsid w:val="00CB7627"/>
    <w:rsid w:val="00CC235A"/>
    <w:rsid w:val="00CC52EC"/>
    <w:rsid w:val="00CE0993"/>
    <w:rsid w:val="00CE1E4E"/>
    <w:rsid w:val="00CE377B"/>
    <w:rsid w:val="00CF3C3F"/>
    <w:rsid w:val="00D14B8C"/>
    <w:rsid w:val="00D15067"/>
    <w:rsid w:val="00D17E3E"/>
    <w:rsid w:val="00D26199"/>
    <w:rsid w:val="00D26338"/>
    <w:rsid w:val="00D26431"/>
    <w:rsid w:val="00D27141"/>
    <w:rsid w:val="00D27195"/>
    <w:rsid w:val="00D2733B"/>
    <w:rsid w:val="00D27ECD"/>
    <w:rsid w:val="00D31DFC"/>
    <w:rsid w:val="00D324F3"/>
    <w:rsid w:val="00D333D6"/>
    <w:rsid w:val="00D345A5"/>
    <w:rsid w:val="00D34AE5"/>
    <w:rsid w:val="00D43E33"/>
    <w:rsid w:val="00D44A3F"/>
    <w:rsid w:val="00D452DA"/>
    <w:rsid w:val="00D50F00"/>
    <w:rsid w:val="00D54452"/>
    <w:rsid w:val="00D6446D"/>
    <w:rsid w:val="00D67852"/>
    <w:rsid w:val="00D74C43"/>
    <w:rsid w:val="00D7683D"/>
    <w:rsid w:val="00D76A0A"/>
    <w:rsid w:val="00D81F7B"/>
    <w:rsid w:val="00D84D5F"/>
    <w:rsid w:val="00D9008F"/>
    <w:rsid w:val="00D924BF"/>
    <w:rsid w:val="00D96F96"/>
    <w:rsid w:val="00D97163"/>
    <w:rsid w:val="00DA09EF"/>
    <w:rsid w:val="00DA274C"/>
    <w:rsid w:val="00DA7B86"/>
    <w:rsid w:val="00DA7DB2"/>
    <w:rsid w:val="00DB17D7"/>
    <w:rsid w:val="00DB35B4"/>
    <w:rsid w:val="00DB4814"/>
    <w:rsid w:val="00DC2388"/>
    <w:rsid w:val="00DC45F8"/>
    <w:rsid w:val="00DD532A"/>
    <w:rsid w:val="00DD7072"/>
    <w:rsid w:val="00DE22BF"/>
    <w:rsid w:val="00DE597B"/>
    <w:rsid w:val="00DE7517"/>
    <w:rsid w:val="00DF3FF8"/>
    <w:rsid w:val="00E0056A"/>
    <w:rsid w:val="00E01EFE"/>
    <w:rsid w:val="00E03B11"/>
    <w:rsid w:val="00E05287"/>
    <w:rsid w:val="00E06718"/>
    <w:rsid w:val="00E1173F"/>
    <w:rsid w:val="00E12A25"/>
    <w:rsid w:val="00E22228"/>
    <w:rsid w:val="00E2542A"/>
    <w:rsid w:val="00E26846"/>
    <w:rsid w:val="00E27822"/>
    <w:rsid w:val="00E31A07"/>
    <w:rsid w:val="00E36336"/>
    <w:rsid w:val="00E37909"/>
    <w:rsid w:val="00E37E38"/>
    <w:rsid w:val="00E4206A"/>
    <w:rsid w:val="00E430A6"/>
    <w:rsid w:val="00E50C5C"/>
    <w:rsid w:val="00E50CB9"/>
    <w:rsid w:val="00E535C1"/>
    <w:rsid w:val="00E53AFD"/>
    <w:rsid w:val="00E55852"/>
    <w:rsid w:val="00E60288"/>
    <w:rsid w:val="00E717EB"/>
    <w:rsid w:val="00E71862"/>
    <w:rsid w:val="00E71A8F"/>
    <w:rsid w:val="00E72B87"/>
    <w:rsid w:val="00E77091"/>
    <w:rsid w:val="00E918BB"/>
    <w:rsid w:val="00E95FB5"/>
    <w:rsid w:val="00EA3776"/>
    <w:rsid w:val="00EA4169"/>
    <w:rsid w:val="00EA4F63"/>
    <w:rsid w:val="00EA6181"/>
    <w:rsid w:val="00EB0B98"/>
    <w:rsid w:val="00EB20DC"/>
    <w:rsid w:val="00EB2AF6"/>
    <w:rsid w:val="00EB7C89"/>
    <w:rsid w:val="00EC4903"/>
    <w:rsid w:val="00EC724E"/>
    <w:rsid w:val="00EC72A4"/>
    <w:rsid w:val="00ED16EB"/>
    <w:rsid w:val="00ED2579"/>
    <w:rsid w:val="00ED7172"/>
    <w:rsid w:val="00EE21FC"/>
    <w:rsid w:val="00EE485B"/>
    <w:rsid w:val="00EE5F7A"/>
    <w:rsid w:val="00EE6373"/>
    <w:rsid w:val="00EE6D6A"/>
    <w:rsid w:val="00EF20DF"/>
    <w:rsid w:val="00EF33CF"/>
    <w:rsid w:val="00EF4D06"/>
    <w:rsid w:val="00F01DC4"/>
    <w:rsid w:val="00F06941"/>
    <w:rsid w:val="00F107CB"/>
    <w:rsid w:val="00F122AA"/>
    <w:rsid w:val="00F16F6F"/>
    <w:rsid w:val="00F17A81"/>
    <w:rsid w:val="00F23F41"/>
    <w:rsid w:val="00F2485E"/>
    <w:rsid w:val="00F30CFA"/>
    <w:rsid w:val="00F3139F"/>
    <w:rsid w:val="00F34411"/>
    <w:rsid w:val="00F36368"/>
    <w:rsid w:val="00F41ADB"/>
    <w:rsid w:val="00F425F8"/>
    <w:rsid w:val="00F45DEF"/>
    <w:rsid w:val="00F47ED5"/>
    <w:rsid w:val="00F61DC0"/>
    <w:rsid w:val="00F664A6"/>
    <w:rsid w:val="00F66ABC"/>
    <w:rsid w:val="00F70FC9"/>
    <w:rsid w:val="00F7176C"/>
    <w:rsid w:val="00F71A53"/>
    <w:rsid w:val="00F726E3"/>
    <w:rsid w:val="00F740F9"/>
    <w:rsid w:val="00F748B1"/>
    <w:rsid w:val="00F75D5B"/>
    <w:rsid w:val="00F7716F"/>
    <w:rsid w:val="00F87F09"/>
    <w:rsid w:val="00F94A1E"/>
    <w:rsid w:val="00F94D49"/>
    <w:rsid w:val="00F9535A"/>
    <w:rsid w:val="00FA1308"/>
    <w:rsid w:val="00FA247E"/>
    <w:rsid w:val="00FA2C0A"/>
    <w:rsid w:val="00FA2E97"/>
    <w:rsid w:val="00FA48F6"/>
    <w:rsid w:val="00FC0547"/>
    <w:rsid w:val="00FC2D45"/>
    <w:rsid w:val="00FC351A"/>
    <w:rsid w:val="00FC6E19"/>
    <w:rsid w:val="00FC7355"/>
    <w:rsid w:val="00FD0314"/>
    <w:rsid w:val="00FD153B"/>
    <w:rsid w:val="00FD3787"/>
    <w:rsid w:val="00FD4D9A"/>
    <w:rsid w:val="00FD673A"/>
    <w:rsid w:val="00FD6A64"/>
    <w:rsid w:val="00FE1AD1"/>
    <w:rsid w:val="00FE2BF8"/>
    <w:rsid w:val="00FE5BE0"/>
    <w:rsid w:val="00FF1D06"/>
    <w:rsid w:val="00FF7644"/>
    <w:rsid w:val="38911A8B"/>
    <w:rsid w:val="4D285ADC"/>
    <w:rsid w:val="59043ED2"/>
    <w:rsid w:val="7155784E"/>
    <w:rsid w:val="7E970812"/>
    <w:rsid w:val="7EE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F1B8"/>
  <w15:docId w15:val="{104B2A5B-9BAA-4C66-8ECA-526C095A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ubtitlu">
    <w:name w:val="Subtitle"/>
    <w:basedOn w:val="Normal"/>
    <w:next w:val="Normal"/>
    <w:link w:val="SubtitluCaracte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Fontdeparagrafimplicit"/>
    <w:uiPriority w:val="21"/>
    <w:qFormat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2E74B5" w:themeColor="accent1" w:themeShade="BF"/>
    </w:rPr>
  </w:style>
  <w:style w:type="character" w:customStyle="1" w:styleId="Referireintens1">
    <w:name w:val="Referire intensă1"/>
    <w:basedOn w:val="Fontdeparagrafimplicit"/>
    <w:uiPriority w:val="32"/>
    <w:qFormat/>
    <w:rPr>
      <w:b/>
      <w:bCs/>
      <w:smallCaps/>
      <w:color w:val="2E74B5" w:themeColor="accent1" w:themeShade="BF"/>
      <w:spacing w:val="5"/>
    </w:rPr>
  </w:style>
  <w:style w:type="paragraph" w:customStyle="1" w:styleId="Revizuire1">
    <w:name w:val="Revizuire1"/>
    <w:hidden/>
    <w:uiPriority w:val="99"/>
    <w:semiHidden/>
    <w:qFormat/>
    <w:rPr>
      <w:sz w:val="24"/>
      <w:szCs w:val="22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istparagraf1">
    <w:name w:val="Listă paragraf1"/>
    <w:basedOn w:val="Normal"/>
    <w:qFormat/>
    <w:pPr>
      <w:spacing w:before="100" w:beforeAutospacing="1" w:line="256" w:lineRule="auto"/>
      <w:ind w:left="720"/>
      <w:contextualSpacing/>
    </w:pPr>
    <w:rPr>
      <w:rFonts w:eastAsia="Aptos" w:cs="Times New Roman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sz w:val="24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sz w:val="24"/>
      <w:szCs w:val="22"/>
      <w:lang w:eastAsia="en-US"/>
    </w:rPr>
  </w:style>
  <w:style w:type="paragraph" w:customStyle="1" w:styleId="Revizuire2">
    <w:name w:val="Revizuire2"/>
    <w:hidden/>
    <w:uiPriority w:val="99"/>
    <w:semiHidden/>
    <w:qFormat/>
    <w:rPr>
      <w:sz w:val="24"/>
      <w:szCs w:val="22"/>
      <w:lang w:eastAsia="en-US"/>
    </w:rPr>
  </w:style>
  <w:style w:type="paragraph" w:styleId="Revizuire">
    <w:name w:val="Revision"/>
    <w:hidden/>
    <w:uiPriority w:val="99"/>
    <w:semiHidden/>
    <w:rsid w:val="004B495F"/>
    <w:rPr>
      <w:sz w:val="24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E249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E2496"/>
    <w:rPr>
      <w:color w:val="605E5C"/>
      <w:shd w:val="clear" w:color="auto" w:fill="E1DFDD"/>
    </w:rPr>
  </w:style>
  <w:style w:type="paragraph" w:customStyle="1" w:styleId="oj-normal">
    <w:name w:val="oj-normal"/>
    <w:basedOn w:val="Normal"/>
    <w:rsid w:val="000E03F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0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4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9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7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72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0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12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8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97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35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0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09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54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0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1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9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2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20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14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78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5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6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76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6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530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71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4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13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0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691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5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8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2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6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5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6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63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85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2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99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52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30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9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6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8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7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6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377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40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7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3A32-6863-4374-B8E3-D1115FC2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 Mereuță</dc:creator>
  <cp:lastModifiedBy>User MAIA</cp:lastModifiedBy>
  <cp:revision>5</cp:revision>
  <cp:lastPrinted>2025-12-18T13:22:00Z</cp:lastPrinted>
  <dcterms:created xsi:type="dcterms:W3CDTF">2026-02-27T09:28:00Z</dcterms:created>
  <dcterms:modified xsi:type="dcterms:W3CDTF">2026-03-18T08:21:00Z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3CF78FD2DD024A159A5E0B54D783BC9E_12</vt:lpwstr>
  </property>
</Properties>
</file>