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022D" w:rsidRPr="003362F0" w:rsidRDefault="00E45746" w:rsidP="00791B7B">
      <w:pPr>
        <w:spacing w:after="0"/>
        <w:jc w:val="center"/>
        <w:rPr>
          <w:rFonts w:ascii="Times New Roman" w:hAnsi="Times New Roman" w:cs="Times New Roman"/>
          <w:b/>
          <w:sz w:val="28"/>
          <w:szCs w:val="28"/>
          <w:shd w:val="clear" w:color="auto" w:fill="FFFFFF"/>
        </w:rPr>
      </w:pPr>
      <w:r w:rsidRPr="003362F0">
        <w:rPr>
          <w:rFonts w:ascii="Times New Roman" w:hAnsi="Times New Roman" w:cs="Times New Roman"/>
          <w:b/>
          <w:sz w:val="28"/>
          <w:szCs w:val="28"/>
          <w:shd w:val="clear" w:color="auto" w:fill="FFFFFF"/>
        </w:rPr>
        <w:t xml:space="preserve">Sinteza obiecțiilor și propunerilor (recomandărilor) </w:t>
      </w:r>
    </w:p>
    <w:p w:rsidR="003362F0" w:rsidRPr="003362F0" w:rsidRDefault="003362F0" w:rsidP="003362F0">
      <w:pPr>
        <w:spacing w:line="240" w:lineRule="auto"/>
        <w:ind w:right="240"/>
        <w:jc w:val="center"/>
        <w:rPr>
          <w:b/>
          <w:strike/>
          <w:sz w:val="28"/>
          <w:szCs w:val="28"/>
        </w:rPr>
      </w:pPr>
      <w:r w:rsidRPr="003362F0">
        <w:rPr>
          <w:rFonts w:ascii="Times New Roman" w:hAnsi="Times New Roman" w:cs="Times New Roman"/>
          <w:b/>
          <w:sz w:val="28"/>
          <w:szCs w:val="28"/>
        </w:rPr>
        <w:t>La poiectul hotărârii de Guvern cu privire la aprobarea Regulamentului privind importul de animale de reproducție  de rasă pură</w:t>
      </w:r>
      <w:r w:rsidR="00906F0C">
        <w:rPr>
          <w:rFonts w:ascii="Times New Roman" w:hAnsi="Times New Roman" w:cs="Times New Roman"/>
          <w:b/>
          <w:sz w:val="28"/>
          <w:szCs w:val="28"/>
        </w:rPr>
        <w:t xml:space="preserve"> din speciile ovină și caprină</w:t>
      </w:r>
    </w:p>
    <w:tbl>
      <w:tblPr>
        <w:tblStyle w:val="Tabelgril"/>
        <w:tblW w:w="14034" w:type="dxa"/>
        <w:tblInd w:w="-714" w:type="dxa"/>
        <w:tblLayout w:type="fixed"/>
        <w:tblLook w:val="04A0" w:firstRow="1" w:lastRow="0" w:firstColumn="1" w:lastColumn="0" w:noHBand="0" w:noVBand="1"/>
      </w:tblPr>
      <w:tblGrid>
        <w:gridCol w:w="993"/>
        <w:gridCol w:w="2126"/>
        <w:gridCol w:w="6946"/>
        <w:gridCol w:w="3969"/>
      </w:tblGrid>
      <w:tr w:rsidR="00626639" w:rsidRPr="003362F0" w:rsidTr="00890BD1">
        <w:tc>
          <w:tcPr>
            <w:tcW w:w="993" w:type="dxa"/>
          </w:tcPr>
          <w:p w:rsidR="00626639" w:rsidRPr="003362F0" w:rsidRDefault="00626639" w:rsidP="00425E69">
            <w:pPr>
              <w:pStyle w:val="30"/>
              <w:shd w:val="clear" w:color="auto" w:fill="auto"/>
              <w:spacing w:before="0" w:after="0" w:line="240" w:lineRule="auto"/>
              <w:ind w:right="34"/>
              <w:rPr>
                <w:b/>
                <w:sz w:val="24"/>
                <w:szCs w:val="24"/>
                <w:lang w:val="ro-RO"/>
              </w:rPr>
            </w:pPr>
            <w:r w:rsidRPr="003362F0">
              <w:rPr>
                <w:b/>
                <w:sz w:val="24"/>
                <w:szCs w:val="24"/>
              </w:rPr>
              <w:t>Nr. d/o</w:t>
            </w:r>
          </w:p>
        </w:tc>
        <w:tc>
          <w:tcPr>
            <w:tcW w:w="2126" w:type="dxa"/>
          </w:tcPr>
          <w:p w:rsidR="00626639" w:rsidRPr="003362F0" w:rsidRDefault="00626639" w:rsidP="00425E69">
            <w:pPr>
              <w:pStyle w:val="30"/>
              <w:shd w:val="clear" w:color="auto" w:fill="auto"/>
              <w:spacing w:before="0" w:after="0" w:line="240" w:lineRule="auto"/>
              <w:rPr>
                <w:b/>
                <w:sz w:val="24"/>
                <w:szCs w:val="24"/>
                <w:lang w:val="fr-FR"/>
              </w:rPr>
            </w:pPr>
            <w:r w:rsidRPr="003362F0">
              <w:rPr>
                <w:b/>
                <w:bCs/>
                <w:sz w:val="24"/>
                <w:szCs w:val="24"/>
                <w:lang w:val="fr-FR"/>
              </w:rPr>
              <w:t>Participantul la avizare (expertizare)/</w:t>
            </w:r>
            <w:r w:rsidRPr="003362F0">
              <w:rPr>
                <w:b/>
                <w:bCs/>
                <w:sz w:val="24"/>
                <w:szCs w:val="24"/>
                <w:lang w:val="fr-FR"/>
              </w:rPr>
              <w:br/>
              <w:t>consultare publică</w:t>
            </w:r>
          </w:p>
        </w:tc>
        <w:tc>
          <w:tcPr>
            <w:tcW w:w="6946" w:type="dxa"/>
          </w:tcPr>
          <w:p w:rsidR="00626639" w:rsidRPr="003362F0" w:rsidRDefault="00626639" w:rsidP="00425E69">
            <w:pPr>
              <w:pStyle w:val="30"/>
              <w:shd w:val="clear" w:color="auto" w:fill="auto"/>
              <w:spacing w:before="0" w:after="0" w:line="240" w:lineRule="auto"/>
              <w:ind w:right="828"/>
              <w:rPr>
                <w:b/>
                <w:sz w:val="24"/>
                <w:szCs w:val="24"/>
                <w:lang w:val="ro-RO"/>
              </w:rPr>
            </w:pPr>
            <w:r w:rsidRPr="003362F0">
              <w:rPr>
                <w:b/>
                <w:bCs/>
                <w:sz w:val="24"/>
                <w:szCs w:val="24"/>
              </w:rPr>
              <w:t xml:space="preserve">Conținutul obiecției/ </w:t>
            </w:r>
            <w:r w:rsidRPr="003362F0">
              <w:rPr>
                <w:b/>
                <w:bCs/>
                <w:sz w:val="24"/>
                <w:szCs w:val="24"/>
              </w:rPr>
              <w:br/>
              <w:t>propunerii (recomandării)</w:t>
            </w:r>
          </w:p>
        </w:tc>
        <w:tc>
          <w:tcPr>
            <w:tcW w:w="3969" w:type="dxa"/>
          </w:tcPr>
          <w:p w:rsidR="00626639" w:rsidRPr="003362F0" w:rsidRDefault="00626639" w:rsidP="00425E69">
            <w:pPr>
              <w:pStyle w:val="30"/>
              <w:shd w:val="clear" w:color="auto" w:fill="auto"/>
              <w:spacing w:before="0" w:after="0" w:line="240" w:lineRule="auto"/>
              <w:ind w:right="59"/>
              <w:rPr>
                <w:b/>
                <w:sz w:val="24"/>
                <w:szCs w:val="24"/>
                <w:lang w:val="ro-RO"/>
              </w:rPr>
            </w:pPr>
            <w:r w:rsidRPr="003362F0">
              <w:rPr>
                <w:b/>
                <w:bCs/>
                <w:sz w:val="24"/>
                <w:szCs w:val="24"/>
              </w:rPr>
              <w:t xml:space="preserve">Argumentarea </w:t>
            </w:r>
            <w:r w:rsidRPr="003362F0">
              <w:rPr>
                <w:b/>
                <w:bCs/>
                <w:sz w:val="24"/>
                <w:szCs w:val="24"/>
              </w:rPr>
              <w:br/>
              <w:t>autorului proiectului</w:t>
            </w:r>
          </w:p>
        </w:tc>
      </w:tr>
      <w:tr w:rsidR="00181FDD" w:rsidRPr="003362F0" w:rsidTr="00890BD1">
        <w:tc>
          <w:tcPr>
            <w:tcW w:w="993" w:type="dxa"/>
          </w:tcPr>
          <w:p w:rsidR="00181FDD" w:rsidRPr="003362F0" w:rsidRDefault="00181FDD" w:rsidP="00425E69">
            <w:pPr>
              <w:pStyle w:val="30"/>
              <w:shd w:val="clear" w:color="auto" w:fill="auto"/>
              <w:spacing w:before="0" w:after="0" w:line="240" w:lineRule="auto"/>
              <w:ind w:right="34"/>
              <w:rPr>
                <w:b/>
                <w:sz w:val="24"/>
                <w:szCs w:val="24"/>
              </w:rPr>
            </w:pPr>
          </w:p>
        </w:tc>
        <w:tc>
          <w:tcPr>
            <w:tcW w:w="2126" w:type="dxa"/>
          </w:tcPr>
          <w:p w:rsidR="00181FDD" w:rsidRPr="003362F0" w:rsidRDefault="00181FDD" w:rsidP="00425E69">
            <w:pPr>
              <w:pStyle w:val="30"/>
              <w:shd w:val="clear" w:color="auto" w:fill="auto"/>
              <w:spacing w:before="0" w:after="0" w:line="240" w:lineRule="auto"/>
              <w:rPr>
                <w:b/>
                <w:bCs/>
                <w:sz w:val="24"/>
                <w:szCs w:val="24"/>
                <w:lang w:val="fr-FR"/>
              </w:rPr>
            </w:pPr>
          </w:p>
        </w:tc>
        <w:tc>
          <w:tcPr>
            <w:tcW w:w="6946" w:type="dxa"/>
          </w:tcPr>
          <w:p w:rsidR="00181FDD" w:rsidRPr="003362F0" w:rsidRDefault="007F17D5" w:rsidP="007F17D5">
            <w:pPr>
              <w:pStyle w:val="cb"/>
              <w:rPr>
                <w:bCs w:val="0"/>
              </w:rPr>
            </w:pPr>
            <w:r w:rsidRPr="003362F0">
              <w:rPr>
                <w:bCs w:val="0"/>
                <w:lang w:val="en-US"/>
              </w:rPr>
              <w:t>C</w:t>
            </w:r>
            <w:r w:rsidR="009C4402" w:rsidRPr="003362F0">
              <w:rPr>
                <w:bCs w:val="0"/>
                <w:lang w:val="en-US"/>
              </w:rPr>
              <w:t>onsultare</w:t>
            </w:r>
            <w:r w:rsidR="00ED22AF" w:rsidRPr="003362F0">
              <w:rPr>
                <w:bCs w:val="0"/>
                <w:lang w:val="en-US"/>
              </w:rPr>
              <w:t>a</w:t>
            </w:r>
            <w:r w:rsidR="009C4402" w:rsidRPr="003362F0">
              <w:rPr>
                <w:bCs w:val="0"/>
                <w:lang w:val="en-US"/>
              </w:rPr>
              <w:t xml:space="preserve"> publică</w:t>
            </w:r>
          </w:p>
        </w:tc>
        <w:tc>
          <w:tcPr>
            <w:tcW w:w="3969" w:type="dxa"/>
          </w:tcPr>
          <w:p w:rsidR="00181FDD" w:rsidRPr="003362F0" w:rsidRDefault="00181FDD" w:rsidP="00425E69">
            <w:pPr>
              <w:pStyle w:val="30"/>
              <w:shd w:val="clear" w:color="auto" w:fill="auto"/>
              <w:spacing w:before="0" w:after="0" w:line="240" w:lineRule="auto"/>
              <w:ind w:right="59"/>
              <w:rPr>
                <w:b/>
                <w:bCs/>
                <w:sz w:val="24"/>
                <w:szCs w:val="24"/>
              </w:rPr>
            </w:pPr>
          </w:p>
        </w:tc>
      </w:tr>
      <w:tr w:rsidR="004747F0" w:rsidRPr="003362F0" w:rsidTr="00ED22AF">
        <w:trPr>
          <w:trHeight w:val="1559"/>
        </w:trPr>
        <w:tc>
          <w:tcPr>
            <w:tcW w:w="993" w:type="dxa"/>
          </w:tcPr>
          <w:p w:rsidR="004747F0" w:rsidRPr="003362F0" w:rsidRDefault="004747F0" w:rsidP="00425E69">
            <w:pPr>
              <w:pStyle w:val="30"/>
              <w:shd w:val="clear" w:color="auto" w:fill="auto"/>
              <w:spacing w:before="0" w:after="0" w:line="240" w:lineRule="auto"/>
              <w:ind w:right="34"/>
              <w:rPr>
                <w:b/>
                <w:sz w:val="24"/>
                <w:szCs w:val="24"/>
              </w:rPr>
            </w:pPr>
            <w:r w:rsidRPr="003362F0">
              <w:rPr>
                <w:b/>
                <w:sz w:val="24"/>
                <w:szCs w:val="24"/>
              </w:rPr>
              <w:t>1</w:t>
            </w:r>
          </w:p>
        </w:tc>
        <w:tc>
          <w:tcPr>
            <w:tcW w:w="2126" w:type="dxa"/>
          </w:tcPr>
          <w:p w:rsidR="004747F0" w:rsidRPr="003362F0" w:rsidRDefault="004747F0" w:rsidP="00890BD1">
            <w:pPr>
              <w:pStyle w:val="30"/>
              <w:shd w:val="clear" w:color="auto" w:fill="auto"/>
              <w:spacing w:before="0" w:after="0" w:line="240" w:lineRule="auto"/>
              <w:rPr>
                <w:b/>
                <w:bCs/>
                <w:sz w:val="24"/>
                <w:szCs w:val="24"/>
                <w:lang w:val="fr-FR"/>
              </w:rPr>
            </w:pPr>
            <w:proofErr w:type="gramStart"/>
            <w:r w:rsidRPr="003362F0">
              <w:rPr>
                <w:b/>
                <w:bCs/>
                <w:sz w:val="24"/>
                <w:szCs w:val="24"/>
                <w:lang w:val="fr-FR"/>
              </w:rPr>
              <w:t>Institutul  Național</w:t>
            </w:r>
            <w:proofErr w:type="gramEnd"/>
            <w:r w:rsidRPr="003362F0">
              <w:rPr>
                <w:b/>
                <w:bCs/>
                <w:sz w:val="24"/>
                <w:szCs w:val="24"/>
                <w:lang w:val="fr-FR"/>
              </w:rPr>
              <w:t xml:space="preserve"> de Cercetări Aplicative în Agricultură și Medicină Veterinară</w:t>
            </w:r>
          </w:p>
          <w:p w:rsidR="004747F0" w:rsidRPr="003362F0" w:rsidRDefault="004747F0" w:rsidP="00890BD1">
            <w:pPr>
              <w:pStyle w:val="30"/>
              <w:shd w:val="clear" w:color="auto" w:fill="auto"/>
              <w:spacing w:before="0" w:after="0" w:line="240" w:lineRule="auto"/>
              <w:rPr>
                <w:b/>
                <w:bCs/>
                <w:sz w:val="24"/>
                <w:szCs w:val="24"/>
                <w:lang w:val="fr-FR"/>
              </w:rPr>
            </w:pPr>
            <w:proofErr w:type="gramStart"/>
            <w:r w:rsidRPr="003362F0">
              <w:rPr>
                <w:b/>
                <w:bCs/>
                <w:sz w:val="24"/>
                <w:szCs w:val="24"/>
                <w:lang w:val="fr-FR"/>
              </w:rPr>
              <w:t>( nr</w:t>
            </w:r>
            <w:proofErr w:type="gramEnd"/>
            <w:r w:rsidRPr="003362F0">
              <w:rPr>
                <w:b/>
                <w:bCs/>
                <w:sz w:val="24"/>
                <w:szCs w:val="24"/>
                <w:lang w:val="fr-FR"/>
              </w:rPr>
              <w:t>.709 din 17.11.2025)</w:t>
            </w:r>
          </w:p>
        </w:tc>
        <w:tc>
          <w:tcPr>
            <w:tcW w:w="6946" w:type="dxa"/>
          </w:tcPr>
          <w:p w:rsidR="004747F0" w:rsidRPr="003362F0" w:rsidRDefault="004747F0" w:rsidP="00ED22AF">
            <w:pPr>
              <w:pStyle w:val="Bodytext20"/>
              <w:shd w:val="clear" w:color="auto" w:fill="auto"/>
              <w:spacing w:line="240" w:lineRule="auto"/>
              <w:ind w:firstLine="360"/>
              <w:rPr>
                <w:sz w:val="24"/>
                <w:szCs w:val="24"/>
              </w:rPr>
            </w:pPr>
            <w:r w:rsidRPr="003362F0">
              <w:rPr>
                <w:sz w:val="24"/>
                <w:szCs w:val="24"/>
              </w:rPr>
              <w:t>Regulamentul conţine 2 capitole şi 8 anexe şi are ca scop determinarea acţiunilor ce trebuie întreprinse pentru importul animalelor de reproducere şi materialului germinativ provenit de la acestea în Republica Moldova în conformitate cu prevederile art. 59 din Legea zootehniei nr. 213/2022 şi corespund poziţiilor tarifare din Nomenclatura combinată a mărfurilor, aprobată prin Legea nr. 172/2014.</w:t>
            </w:r>
          </w:p>
          <w:p w:rsidR="004747F0" w:rsidRPr="003362F0" w:rsidRDefault="004747F0" w:rsidP="00ED22AF">
            <w:pPr>
              <w:pStyle w:val="Bodytext20"/>
              <w:numPr>
                <w:ilvl w:val="0"/>
                <w:numId w:val="41"/>
              </w:numPr>
              <w:shd w:val="clear" w:color="auto" w:fill="auto"/>
              <w:tabs>
                <w:tab w:val="left" w:pos="646"/>
              </w:tabs>
              <w:spacing w:line="240" w:lineRule="auto"/>
              <w:ind w:firstLine="360"/>
              <w:rPr>
                <w:sz w:val="24"/>
                <w:szCs w:val="24"/>
              </w:rPr>
            </w:pPr>
            <w:r w:rsidRPr="003362F0">
              <w:rPr>
                <w:sz w:val="24"/>
                <w:szCs w:val="24"/>
              </w:rPr>
              <w:t>În capitolul I sunt redate dispoziţii generale stipulate în 10 puncte, care prevăd că Agenţia Naţională pentru Siguranţa Alimentelor este Organul de Stat care acceptă importul animalelor de reproducere şi a materialului germinativ provenit de la acestea, în baza cererii scrise conform modelelor din anexa 1 pentru speciile bovine, ovine, caprine, ecvine şi pentru porcine conform anexei 2</w:t>
            </w:r>
          </w:p>
          <w:p w:rsidR="004747F0" w:rsidRPr="003362F0" w:rsidRDefault="004747F0" w:rsidP="00ED22AF">
            <w:pPr>
              <w:pStyle w:val="Bodytext20"/>
              <w:numPr>
                <w:ilvl w:val="0"/>
                <w:numId w:val="41"/>
              </w:numPr>
              <w:shd w:val="clear" w:color="auto" w:fill="auto"/>
              <w:tabs>
                <w:tab w:val="left" w:pos="646"/>
              </w:tabs>
              <w:spacing w:line="240" w:lineRule="auto"/>
              <w:ind w:firstLine="360"/>
              <w:rPr>
                <w:sz w:val="24"/>
                <w:szCs w:val="24"/>
              </w:rPr>
            </w:pPr>
            <w:r w:rsidRPr="003362F0">
              <w:rPr>
                <w:sz w:val="24"/>
                <w:szCs w:val="24"/>
              </w:rPr>
              <w:t xml:space="preserve"> </w:t>
            </w:r>
            <w:proofErr w:type="gramStart"/>
            <w:r w:rsidRPr="003362F0">
              <w:rPr>
                <w:sz w:val="24"/>
                <w:szCs w:val="24"/>
              </w:rPr>
              <w:t>( modelul</w:t>
            </w:r>
            <w:proofErr w:type="gramEnd"/>
            <w:r w:rsidRPr="003362F0">
              <w:rPr>
                <w:sz w:val="24"/>
                <w:szCs w:val="24"/>
              </w:rPr>
              <w:t xml:space="preserve"> 1- pentru animale de reproducere) şi (modelul 2 pentru material germinativ), depuse pe suport de hârtie sau electronic de către:</w:t>
            </w:r>
          </w:p>
          <w:p w:rsidR="004747F0" w:rsidRPr="003362F0" w:rsidRDefault="004747F0" w:rsidP="00ED22AF">
            <w:pPr>
              <w:pStyle w:val="Bodytext20"/>
              <w:numPr>
                <w:ilvl w:val="0"/>
                <w:numId w:val="43"/>
              </w:numPr>
              <w:shd w:val="clear" w:color="auto" w:fill="auto"/>
              <w:tabs>
                <w:tab w:val="left" w:pos="360"/>
                <w:tab w:val="left" w:pos="599"/>
              </w:tabs>
              <w:spacing w:line="240" w:lineRule="auto"/>
              <w:ind w:left="32" w:firstLine="328"/>
              <w:jc w:val="left"/>
              <w:rPr>
                <w:sz w:val="24"/>
                <w:szCs w:val="24"/>
              </w:rPr>
            </w:pPr>
            <w:r w:rsidRPr="003362F0">
              <w:rPr>
                <w:sz w:val="24"/>
                <w:szCs w:val="24"/>
              </w:rPr>
              <w:t>societăţile de ameliorare în cazul bovinelor, ovinelor, caprinelor şi ecvinelor;</w:t>
            </w:r>
          </w:p>
          <w:p w:rsidR="004747F0" w:rsidRPr="003362F0" w:rsidRDefault="004747F0" w:rsidP="00ED22AF">
            <w:pPr>
              <w:pStyle w:val="Bodytext20"/>
              <w:numPr>
                <w:ilvl w:val="0"/>
                <w:numId w:val="43"/>
              </w:numPr>
              <w:shd w:val="clear" w:color="auto" w:fill="auto"/>
              <w:tabs>
                <w:tab w:val="left" w:pos="360"/>
                <w:tab w:val="left" w:pos="599"/>
              </w:tabs>
              <w:spacing w:line="240" w:lineRule="auto"/>
              <w:ind w:left="32" w:firstLine="328"/>
              <w:jc w:val="left"/>
              <w:rPr>
                <w:sz w:val="24"/>
                <w:szCs w:val="24"/>
              </w:rPr>
            </w:pPr>
            <w:r w:rsidRPr="003362F0">
              <w:rPr>
                <w:sz w:val="24"/>
                <w:szCs w:val="24"/>
              </w:rPr>
              <w:t>exploataţiile de ameliorare în cazul speciei porcină de rasă pură sau hibrizi;</w:t>
            </w:r>
          </w:p>
          <w:p w:rsidR="004747F0" w:rsidRPr="003362F0" w:rsidRDefault="004747F0" w:rsidP="00ED22AF">
            <w:pPr>
              <w:pStyle w:val="Bodytext20"/>
              <w:numPr>
                <w:ilvl w:val="0"/>
                <w:numId w:val="43"/>
              </w:numPr>
              <w:shd w:val="clear" w:color="auto" w:fill="auto"/>
              <w:tabs>
                <w:tab w:val="left" w:pos="360"/>
                <w:tab w:val="left" w:pos="599"/>
              </w:tabs>
              <w:spacing w:line="240" w:lineRule="auto"/>
              <w:ind w:left="32" w:firstLine="328"/>
              <w:jc w:val="left"/>
              <w:rPr>
                <w:sz w:val="24"/>
                <w:szCs w:val="24"/>
              </w:rPr>
            </w:pPr>
            <w:r w:rsidRPr="003362F0">
              <w:rPr>
                <w:sz w:val="24"/>
                <w:szCs w:val="24"/>
              </w:rPr>
              <w:t>autoritatea competentă pentru ameliorare în cazul speciilor bovină, ovină, caprine şi ecvină</w:t>
            </w:r>
            <w:proofErr w:type="gramStart"/>
            <w:r w:rsidRPr="003362F0">
              <w:rPr>
                <w:sz w:val="24"/>
                <w:szCs w:val="24"/>
              </w:rPr>
              <w:t>; .</w:t>
            </w:r>
            <w:proofErr w:type="gramEnd"/>
          </w:p>
          <w:p w:rsidR="004747F0" w:rsidRPr="003362F0" w:rsidRDefault="004747F0" w:rsidP="00ED22AF">
            <w:pPr>
              <w:pStyle w:val="Bodytext20"/>
              <w:numPr>
                <w:ilvl w:val="0"/>
                <w:numId w:val="43"/>
              </w:numPr>
              <w:shd w:val="clear" w:color="auto" w:fill="auto"/>
              <w:spacing w:line="240" w:lineRule="auto"/>
              <w:ind w:left="32" w:firstLine="425"/>
              <w:jc w:val="left"/>
              <w:rPr>
                <w:sz w:val="24"/>
                <w:szCs w:val="24"/>
              </w:rPr>
            </w:pPr>
            <w:r w:rsidRPr="003362F0">
              <w:rPr>
                <w:sz w:val="24"/>
                <w:szCs w:val="24"/>
              </w:rPr>
              <w:t>centrul de colectare /depozitare a materialului seminal pentru importul de animale de reproducere şi material germinativ</w:t>
            </w:r>
            <w:proofErr w:type="gramStart"/>
            <w:r w:rsidRPr="003362F0">
              <w:rPr>
                <w:sz w:val="24"/>
                <w:szCs w:val="24"/>
              </w:rPr>
              <w:t>. .</w:t>
            </w:r>
            <w:proofErr w:type="gramEnd"/>
          </w:p>
          <w:p w:rsidR="004747F0" w:rsidRPr="003362F0" w:rsidRDefault="004747F0" w:rsidP="00ED22AF">
            <w:pPr>
              <w:pStyle w:val="Bodytext20"/>
              <w:numPr>
                <w:ilvl w:val="0"/>
                <w:numId w:val="43"/>
              </w:numPr>
              <w:shd w:val="clear" w:color="auto" w:fill="auto"/>
              <w:spacing w:line="240" w:lineRule="auto"/>
              <w:ind w:left="32" w:firstLine="425"/>
              <w:jc w:val="left"/>
              <w:rPr>
                <w:sz w:val="24"/>
                <w:szCs w:val="24"/>
              </w:rPr>
            </w:pPr>
            <w:r w:rsidRPr="003362F0">
              <w:rPr>
                <w:sz w:val="24"/>
                <w:szCs w:val="24"/>
              </w:rPr>
              <w:t xml:space="preserve">echipa de colectare/de producere </w:t>
            </w:r>
            <w:proofErr w:type="gramStart"/>
            <w:r w:rsidRPr="003362F0">
              <w:rPr>
                <w:sz w:val="24"/>
                <w:szCs w:val="24"/>
              </w:rPr>
              <w:t>a</w:t>
            </w:r>
            <w:proofErr w:type="gramEnd"/>
            <w:r w:rsidRPr="003362F0">
              <w:rPr>
                <w:sz w:val="24"/>
                <w:szCs w:val="24"/>
              </w:rPr>
              <w:t xml:space="preserve"> embrionilor pentru importul de material germinativ;</w:t>
            </w:r>
          </w:p>
          <w:p w:rsidR="004747F0" w:rsidRPr="003362F0" w:rsidRDefault="004747F0" w:rsidP="00ED22AF">
            <w:pPr>
              <w:pStyle w:val="Bodytext20"/>
              <w:numPr>
                <w:ilvl w:val="0"/>
                <w:numId w:val="43"/>
              </w:numPr>
              <w:shd w:val="clear" w:color="auto" w:fill="auto"/>
              <w:spacing w:line="240" w:lineRule="auto"/>
              <w:ind w:left="32" w:firstLine="425"/>
              <w:jc w:val="left"/>
              <w:rPr>
                <w:sz w:val="24"/>
                <w:szCs w:val="24"/>
              </w:rPr>
            </w:pPr>
            <w:r w:rsidRPr="003362F0">
              <w:rPr>
                <w:sz w:val="24"/>
                <w:szCs w:val="24"/>
              </w:rPr>
              <w:lastRenderedPageBreak/>
              <w:t>federaţia ecvistă naţională care gestionează cai pentru concursuri;</w:t>
            </w:r>
          </w:p>
          <w:p w:rsidR="004747F0" w:rsidRPr="003362F0" w:rsidRDefault="004747F0" w:rsidP="00ED22AF">
            <w:pPr>
              <w:pStyle w:val="Bodytext20"/>
              <w:numPr>
                <w:ilvl w:val="0"/>
                <w:numId w:val="43"/>
              </w:numPr>
              <w:shd w:val="clear" w:color="auto" w:fill="auto"/>
              <w:spacing w:line="240" w:lineRule="auto"/>
              <w:ind w:left="32" w:firstLine="425"/>
              <w:jc w:val="left"/>
              <w:rPr>
                <w:sz w:val="24"/>
                <w:szCs w:val="24"/>
              </w:rPr>
            </w:pPr>
            <w:r w:rsidRPr="003362F0">
              <w:rPr>
                <w:sz w:val="24"/>
                <w:szCs w:val="24"/>
              </w:rPr>
              <w:t>persoane juridice ce prestează servicii de importator.</w:t>
            </w:r>
          </w:p>
          <w:p w:rsidR="004747F0" w:rsidRPr="003362F0" w:rsidRDefault="004747F0" w:rsidP="00ED22AF">
            <w:pPr>
              <w:pStyle w:val="Bodytext20"/>
              <w:shd w:val="clear" w:color="auto" w:fill="auto"/>
              <w:spacing w:line="240" w:lineRule="auto"/>
              <w:ind w:firstLine="457"/>
              <w:rPr>
                <w:sz w:val="24"/>
                <w:szCs w:val="24"/>
              </w:rPr>
            </w:pPr>
            <w:r w:rsidRPr="003362F0">
              <w:rPr>
                <w:sz w:val="24"/>
                <w:szCs w:val="24"/>
              </w:rPr>
              <w:t>Tot în acest capitol sunt indicate documentele, datele, certificatele de însoţire a cererii pentru importul animalelor de reproducere ăi materialului germinativ provenit de la acestea.</w:t>
            </w:r>
          </w:p>
          <w:p w:rsidR="004747F0" w:rsidRPr="003362F0" w:rsidRDefault="004747F0" w:rsidP="00ED22AF">
            <w:pPr>
              <w:pStyle w:val="Bodytext20"/>
              <w:numPr>
                <w:ilvl w:val="0"/>
                <w:numId w:val="41"/>
              </w:numPr>
              <w:shd w:val="clear" w:color="auto" w:fill="auto"/>
              <w:tabs>
                <w:tab w:val="left" w:pos="754"/>
              </w:tabs>
              <w:spacing w:line="240" w:lineRule="auto"/>
              <w:ind w:firstLine="457"/>
              <w:rPr>
                <w:sz w:val="24"/>
                <w:szCs w:val="24"/>
              </w:rPr>
            </w:pPr>
            <w:r w:rsidRPr="003362F0">
              <w:rPr>
                <w:sz w:val="24"/>
                <w:szCs w:val="24"/>
              </w:rPr>
              <w:t>în capitolul 2 sunt redate dispoziţii speciale pentru importul animalelor de reproducere şi anume:</w:t>
            </w:r>
          </w:p>
          <w:p w:rsidR="004747F0" w:rsidRPr="003362F0" w:rsidRDefault="004747F0" w:rsidP="00ED22AF">
            <w:pPr>
              <w:pStyle w:val="Bodytext20"/>
              <w:numPr>
                <w:ilvl w:val="0"/>
                <w:numId w:val="43"/>
              </w:numPr>
              <w:shd w:val="clear" w:color="auto" w:fill="auto"/>
              <w:spacing w:line="240" w:lineRule="auto"/>
              <w:ind w:left="32" w:firstLine="328"/>
              <w:rPr>
                <w:sz w:val="24"/>
                <w:szCs w:val="24"/>
              </w:rPr>
            </w:pPr>
            <w:r w:rsidRPr="003362F0">
              <w:rPr>
                <w:sz w:val="24"/>
                <w:szCs w:val="24"/>
              </w:rPr>
              <w:t xml:space="preserve">obţinerea dreptului de import </w:t>
            </w:r>
            <w:proofErr w:type="gramStart"/>
            <w:r w:rsidRPr="003362F0">
              <w:rPr>
                <w:sz w:val="24"/>
                <w:szCs w:val="24"/>
              </w:rPr>
              <w:t>a</w:t>
            </w:r>
            <w:proofErr w:type="gramEnd"/>
            <w:r w:rsidRPr="003362F0">
              <w:rPr>
                <w:sz w:val="24"/>
                <w:szCs w:val="24"/>
              </w:rPr>
              <w:t xml:space="preserve"> animalelor de reproducere;</w:t>
            </w:r>
          </w:p>
          <w:p w:rsidR="004747F0" w:rsidRPr="003362F0" w:rsidRDefault="004747F0" w:rsidP="00ED22AF">
            <w:pPr>
              <w:pStyle w:val="Bodytext20"/>
              <w:numPr>
                <w:ilvl w:val="0"/>
                <w:numId w:val="43"/>
              </w:numPr>
              <w:shd w:val="clear" w:color="auto" w:fill="auto"/>
              <w:spacing w:line="240" w:lineRule="auto"/>
              <w:ind w:left="32" w:firstLine="328"/>
              <w:rPr>
                <w:sz w:val="24"/>
                <w:szCs w:val="24"/>
              </w:rPr>
            </w:pPr>
            <w:r w:rsidRPr="003362F0">
              <w:rPr>
                <w:sz w:val="24"/>
                <w:szCs w:val="24"/>
              </w:rPr>
              <w:t xml:space="preserve">cerinţele privind livera circulaţie </w:t>
            </w:r>
            <w:proofErr w:type="gramStart"/>
            <w:r w:rsidRPr="003362F0">
              <w:rPr>
                <w:sz w:val="24"/>
                <w:szCs w:val="24"/>
              </w:rPr>
              <w:t>a</w:t>
            </w:r>
            <w:proofErr w:type="gramEnd"/>
            <w:r w:rsidRPr="003362F0">
              <w:rPr>
                <w:sz w:val="24"/>
                <w:szCs w:val="24"/>
              </w:rPr>
              <w:t xml:space="preserve"> animalelor de reproducere importate;</w:t>
            </w:r>
          </w:p>
          <w:p w:rsidR="004747F0" w:rsidRPr="003362F0" w:rsidRDefault="004747F0" w:rsidP="00ED22AF">
            <w:pPr>
              <w:pStyle w:val="Bodytext20"/>
              <w:numPr>
                <w:ilvl w:val="0"/>
                <w:numId w:val="43"/>
              </w:numPr>
              <w:shd w:val="clear" w:color="auto" w:fill="auto"/>
              <w:tabs>
                <w:tab w:val="left" w:pos="728"/>
              </w:tabs>
              <w:spacing w:line="240" w:lineRule="auto"/>
              <w:ind w:left="32" w:firstLine="328"/>
              <w:rPr>
                <w:sz w:val="24"/>
                <w:szCs w:val="24"/>
              </w:rPr>
            </w:pPr>
            <w:r w:rsidRPr="003362F0">
              <w:rPr>
                <w:sz w:val="24"/>
                <w:szCs w:val="24"/>
              </w:rPr>
              <w:t>obligaţiunile importatorului faţă de serviciul vamal;</w:t>
            </w:r>
          </w:p>
          <w:p w:rsidR="004747F0" w:rsidRPr="003362F0" w:rsidRDefault="004747F0" w:rsidP="00ED22AF">
            <w:pPr>
              <w:pStyle w:val="Bodytext20"/>
              <w:numPr>
                <w:ilvl w:val="0"/>
                <w:numId w:val="43"/>
              </w:numPr>
              <w:shd w:val="clear" w:color="auto" w:fill="auto"/>
              <w:tabs>
                <w:tab w:val="left" w:pos="728"/>
              </w:tabs>
              <w:spacing w:line="240" w:lineRule="auto"/>
              <w:ind w:left="32" w:firstLine="328"/>
              <w:rPr>
                <w:sz w:val="24"/>
                <w:szCs w:val="24"/>
              </w:rPr>
            </w:pPr>
            <w:r w:rsidRPr="003362F0">
              <w:rPr>
                <w:sz w:val="24"/>
                <w:szCs w:val="24"/>
              </w:rPr>
              <w:t>efectele nerespectării de către importator a cerinţelor privind importul animalelor de reproducere conform titlului III din Codul Vamal nr. 95/2021.</w:t>
            </w:r>
          </w:p>
          <w:p w:rsidR="004747F0" w:rsidRPr="003362F0" w:rsidRDefault="004747F0" w:rsidP="00ED22AF">
            <w:pPr>
              <w:pStyle w:val="Bodytext80"/>
              <w:shd w:val="clear" w:color="auto" w:fill="auto"/>
              <w:spacing w:before="0" w:after="0" w:line="240" w:lineRule="auto"/>
              <w:ind w:firstLine="360"/>
              <w:jc w:val="left"/>
              <w:rPr>
                <w:sz w:val="24"/>
                <w:szCs w:val="24"/>
              </w:rPr>
            </w:pPr>
            <w:r w:rsidRPr="003362F0">
              <w:rPr>
                <w:rStyle w:val="Bodytext8NotItalic"/>
                <w:i/>
                <w:iCs/>
              </w:rPr>
              <w:t xml:space="preserve">în rezultatul studierii Proiectului HG </w:t>
            </w:r>
            <w:r w:rsidRPr="003362F0">
              <w:rPr>
                <w:sz w:val="24"/>
                <w:szCs w:val="24"/>
              </w:rPr>
              <w:t>„</w:t>
            </w:r>
            <w:r w:rsidRPr="003362F0">
              <w:rPr>
                <w:b w:val="0"/>
                <w:sz w:val="24"/>
                <w:szCs w:val="24"/>
              </w:rPr>
              <w:t>Cu privire la aprobarea Regulamentului privind importul de animale de reproducere şi material germinativ provenit de la acestea</w:t>
            </w:r>
            <w:r w:rsidRPr="003362F0">
              <w:rPr>
                <w:rStyle w:val="Bodytext8NotItalic"/>
                <w:b/>
                <w:i/>
                <w:iCs/>
              </w:rPr>
              <w:t xml:space="preserve"> </w:t>
            </w:r>
            <w:r w:rsidRPr="003362F0">
              <w:rPr>
                <w:rStyle w:val="Bodytext8NotBoldNotItalic"/>
                <w:bCs/>
                <w:iCs/>
              </w:rPr>
              <w:t>sau depistat unele grşeli de numerotaţie (p.4.3 se repetă).</w:t>
            </w:r>
          </w:p>
          <w:p w:rsidR="004747F0" w:rsidRPr="003362F0" w:rsidRDefault="004747F0" w:rsidP="00ED22AF">
            <w:pPr>
              <w:pStyle w:val="Bodytext20"/>
              <w:shd w:val="clear" w:color="auto" w:fill="auto"/>
              <w:spacing w:line="240" w:lineRule="auto"/>
              <w:ind w:firstLine="360"/>
              <w:jc w:val="left"/>
              <w:rPr>
                <w:sz w:val="24"/>
                <w:szCs w:val="24"/>
              </w:rPr>
            </w:pPr>
            <w:r w:rsidRPr="003362F0">
              <w:rPr>
                <w:sz w:val="24"/>
                <w:szCs w:val="24"/>
              </w:rPr>
              <w:t>în punctul 4.3(4,4) ar fi necesar de adăugat după virgulă „pentru importul de animale de reproducţie” şi de material seminal de la aceştea.</w:t>
            </w:r>
          </w:p>
          <w:p w:rsidR="004747F0" w:rsidRPr="003362F0" w:rsidRDefault="004747F0" w:rsidP="006C2EA7">
            <w:pPr>
              <w:pStyle w:val="30"/>
              <w:spacing w:before="0" w:after="0" w:line="240" w:lineRule="auto"/>
              <w:ind w:right="102"/>
              <w:jc w:val="both"/>
              <w:rPr>
                <w:b/>
                <w:bCs/>
                <w:sz w:val="24"/>
                <w:szCs w:val="24"/>
              </w:rPr>
            </w:pPr>
          </w:p>
        </w:tc>
        <w:tc>
          <w:tcPr>
            <w:tcW w:w="3969" w:type="dxa"/>
          </w:tcPr>
          <w:p w:rsidR="004747F0" w:rsidRPr="003362F0" w:rsidRDefault="004747F0" w:rsidP="008A25A9">
            <w:pPr>
              <w:pStyle w:val="30"/>
              <w:shd w:val="clear" w:color="auto" w:fill="auto"/>
              <w:spacing w:before="0" w:after="0" w:line="240" w:lineRule="auto"/>
              <w:ind w:left="-32" w:right="59" w:firstLine="567"/>
              <w:jc w:val="both"/>
              <w:rPr>
                <w:bCs/>
                <w:sz w:val="24"/>
                <w:szCs w:val="24"/>
              </w:rPr>
            </w:pPr>
            <w:r w:rsidRPr="003362F0">
              <w:rPr>
                <w:bCs/>
                <w:sz w:val="24"/>
                <w:szCs w:val="24"/>
              </w:rPr>
              <w:lastRenderedPageBreak/>
              <w:t>Se acceptă</w:t>
            </w:r>
            <w:r w:rsidR="001F6DC3">
              <w:rPr>
                <w:bCs/>
                <w:sz w:val="24"/>
                <w:szCs w:val="24"/>
              </w:rPr>
              <w:t>,</w:t>
            </w:r>
            <w:r w:rsidR="00143699" w:rsidRPr="003362F0">
              <w:rPr>
                <w:bCs/>
                <w:sz w:val="24"/>
                <w:szCs w:val="24"/>
              </w:rPr>
              <w:t xml:space="preserve"> obiecțiile au fost luate în considerație.</w:t>
            </w:r>
          </w:p>
          <w:p w:rsidR="004747F0" w:rsidRPr="003362F0" w:rsidRDefault="004747F0" w:rsidP="001F6DC3">
            <w:pPr>
              <w:pStyle w:val="30"/>
              <w:shd w:val="clear" w:color="auto" w:fill="auto"/>
              <w:spacing w:before="0" w:after="0" w:line="240" w:lineRule="auto"/>
              <w:ind w:right="59"/>
              <w:jc w:val="both"/>
              <w:rPr>
                <w:bCs/>
                <w:sz w:val="24"/>
                <w:szCs w:val="24"/>
              </w:rPr>
            </w:pPr>
          </w:p>
        </w:tc>
      </w:tr>
      <w:tr w:rsidR="00826C0B" w:rsidRPr="003362F0" w:rsidTr="00ED22AF">
        <w:trPr>
          <w:trHeight w:val="2206"/>
        </w:trPr>
        <w:tc>
          <w:tcPr>
            <w:tcW w:w="993" w:type="dxa"/>
          </w:tcPr>
          <w:p w:rsidR="00826C0B" w:rsidRPr="003362F0" w:rsidRDefault="007E7ACA" w:rsidP="00425E69">
            <w:pPr>
              <w:pStyle w:val="30"/>
              <w:shd w:val="clear" w:color="auto" w:fill="auto"/>
              <w:spacing w:before="0" w:after="0" w:line="240" w:lineRule="auto"/>
              <w:ind w:right="34"/>
              <w:rPr>
                <w:b/>
                <w:sz w:val="24"/>
                <w:szCs w:val="24"/>
              </w:rPr>
            </w:pPr>
            <w:r w:rsidRPr="003362F0">
              <w:rPr>
                <w:b/>
                <w:sz w:val="24"/>
                <w:szCs w:val="24"/>
              </w:rPr>
              <w:t>2</w:t>
            </w:r>
          </w:p>
        </w:tc>
        <w:tc>
          <w:tcPr>
            <w:tcW w:w="2126" w:type="dxa"/>
          </w:tcPr>
          <w:p w:rsidR="00826C0B" w:rsidRPr="003362F0" w:rsidRDefault="00826C0B" w:rsidP="00890BD1">
            <w:pPr>
              <w:pStyle w:val="30"/>
              <w:shd w:val="clear" w:color="auto" w:fill="auto"/>
              <w:spacing w:before="0" w:after="0" w:line="240" w:lineRule="auto"/>
              <w:rPr>
                <w:b/>
                <w:bCs/>
                <w:sz w:val="24"/>
                <w:szCs w:val="24"/>
              </w:rPr>
            </w:pPr>
            <w:r w:rsidRPr="003362F0">
              <w:rPr>
                <w:b/>
                <w:bCs/>
                <w:sz w:val="24"/>
                <w:szCs w:val="24"/>
              </w:rPr>
              <w:t>Agenția Națională Pentru Siguranța Alimentelor</w:t>
            </w:r>
          </w:p>
          <w:p w:rsidR="00826C0B" w:rsidRPr="003362F0" w:rsidRDefault="00826C0B" w:rsidP="00890BD1">
            <w:pPr>
              <w:pStyle w:val="30"/>
              <w:shd w:val="clear" w:color="auto" w:fill="auto"/>
              <w:spacing w:before="0" w:after="0" w:line="240" w:lineRule="auto"/>
              <w:rPr>
                <w:b/>
                <w:bCs/>
                <w:sz w:val="24"/>
                <w:szCs w:val="24"/>
                <w:lang w:val="fr-FR"/>
              </w:rPr>
            </w:pPr>
            <w:r w:rsidRPr="003362F0">
              <w:rPr>
                <w:b/>
                <w:sz w:val="24"/>
                <w:szCs w:val="24"/>
              </w:rPr>
              <w:t>(nr. 05-6362 din 24. 11. 2025)</w:t>
            </w:r>
          </w:p>
        </w:tc>
        <w:tc>
          <w:tcPr>
            <w:tcW w:w="6946" w:type="dxa"/>
          </w:tcPr>
          <w:p w:rsidR="00826C0B" w:rsidRPr="003362F0" w:rsidRDefault="00826C0B" w:rsidP="004747F0">
            <w:pPr>
              <w:pStyle w:val="Bodytext20"/>
              <w:shd w:val="clear" w:color="auto" w:fill="auto"/>
              <w:ind w:firstLine="360"/>
              <w:rPr>
                <w:sz w:val="24"/>
                <w:szCs w:val="24"/>
              </w:rPr>
            </w:pPr>
            <w:r w:rsidRPr="003362F0">
              <w:rPr>
                <w:sz w:val="24"/>
                <w:szCs w:val="24"/>
              </w:rPr>
              <w:t>La etapa de definitivare a proiectului de hotărâre se vor lua în considerare prevederile Legii 196/2024 privind sănătatea animală și a Normei sanitar veterinare privind autorizarea unităților și circulația materialului germinativ provenit de la anumite animale terestre deținute aprobată prin Hotărârea Guvernului nr.418/2025 Ulterior, în cadrul procesului de avizare Agenția va veni cu propuneri asupra proiectului definitivat.</w:t>
            </w:r>
          </w:p>
        </w:tc>
        <w:tc>
          <w:tcPr>
            <w:tcW w:w="3969" w:type="dxa"/>
          </w:tcPr>
          <w:p w:rsidR="00826C0B" w:rsidRPr="003362F0" w:rsidRDefault="0074115B" w:rsidP="0074115B">
            <w:pPr>
              <w:pStyle w:val="30"/>
              <w:shd w:val="clear" w:color="auto" w:fill="auto"/>
              <w:spacing w:before="0" w:after="0" w:line="240" w:lineRule="auto"/>
              <w:ind w:right="59"/>
              <w:jc w:val="both"/>
              <w:rPr>
                <w:bCs/>
                <w:sz w:val="24"/>
                <w:szCs w:val="24"/>
              </w:rPr>
            </w:pPr>
            <w:r>
              <w:rPr>
                <w:bCs/>
                <w:sz w:val="24"/>
                <w:szCs w:val="24"/>
              </w:rPr>
              <w:t>Se acceptă</w:t>
            </w:r>
          </w:p>
        </w:tc>
      </w:tr>
      <w:tr w:rsidR="004747F0" w:rsidRPr="003362F0" w:rsidTr="00890BD1">
        <w:tc>
          <w:tcPr>
            <w:tcW w:w="993" w:type="dxa"/>
          </w:tcPr>
          <w:p w:rsidR="004747F0" w:rsidRPr="003362F0" w:rsidRDefault="007E7ACA" w:rsidP="00425E69">
            <w:pPr>
              <w:pStyle w:val="30"/>
              <w:shd w:val="clear" w:color="auto" w:fill="auto"/>
              <w:spacing w:before="0" w:after="0" w:line="240" w:lineRule="auto"/>
              <w:ind w:right="34"/>
              <w:rPr>
                <w:b/>
                <w:sz w:val="24"/>
                <w:szCs w:val="24"/>
              </w:rPr>
            </w:pPr>
            <w:r w:rsidRPr="003362F0">
              <w:rPr>
                <w:b/>
                <w:sz w:val="24"/>
                <w:szCs w:val="24"/>
              </w:rPr>
              <w:t>3</w:t>
            </w:r>
            <w:r w:rsidR="00143699" w:rsidRPr="003362F0">
              <w:rPr>
                <w:b/>
                <w:sz w:val="24"/>
                <w:szCs w:val="24"/>
              </w:rPr>
              <w:t>.</w:t>
            </w:r>
          </w:p>
        </w:tc>
        <w:tc>
          <w:tcPr>
            <w:tcW w:w="2126" w:type="dxa"/>
          </w:tcPr>
          <w:p w:rsidR="004747F0" w:rsidRPr="003362F0" w:rsidRDefault="00143699" w:rsidP="00425E69">
            <w:pPr>
              <w:pStyle w:val="30"/>
              <w:shd w:val="clear" w:color="auto" w:fill="auto"/>
              <w:spacing w:before="0" w:after="0" w:line="240" w:lineRule="auto"/>
              <w:rPr>
                <w:b/>
                <w:bCs/>
                <w:sz w:val="24"/>
                <w:szCs w:val="24"/>
                <w:lang w:val="fr-FR"/>
              </w:rPr>
            </w:pPr>
            <w:r w:rsidRPr="003362F0">
              <w:rPr>
                <w:b/>
                <w:bCs/>
                <w:sz w:val="24"/>
                <w:szCs w:val="24"/>
                <w:lang w:val="fr-FR"/>
              </w:rPr>
              <w:t xml:space="preserve">Demersul </w:t>
            </w:r>
            <w:r w:rsidRPr="003362F0">
              <w:rPr>
                <w:b/>
                <w:sz w:val="24"/>
                <w:szCs w:val="24"/>
              </w:rPr>
              <w:t>Nr. 10-07/3050 din 10.11.2025</w:t>
            </w:r>
          </w:p>
        </w:tc>
        <w:tc>
          <w:tcPr>
            <w:tcW w:w="6946" w:type="dxa"/>
          </w:tcPr>
          <w:p w:rsidR="004747F0" w:rsidRPr="003362F0" w:rsidRDefault="00CA1FA2" w:rsidP="006C2EA7">
            <w:pPr>
              <w:pStyle w:val="30"/>
              <w:shd w:val="clear" w:color="auto" w:fill="auto"/>
              <w:spacing w:before="0" w:after="0" w:line="240" w:lineRule="auto"/>
              <w:ind w:right="102"/>
              <w:jc w:val="both"/>
              <w:rPr>
                <w:sz w:val="24"/>
                <w:szCs w:val="24"/>
              </w:rPr>
            </w:pPr>
            <w:r w:rsidRPr="003362F0">
              <w:rPr>
                <w:sz w:val="24"/>
                <w:szCs w:val="24"/>
              </w:rPr>
              <w:t xml:space="preserve">Prin prezenta, Ministerul Agriculturii și Industriei Alimentare remite spre consultare proiectul de hotărâre de Guvern cu privire la aprobarea Regulamentului privind importul de animale de </w:t>
            </w:r>
            <w:r w:rsidRPr="003362F0">
              <w:rPr>
                <w:sz w:val="24"/>
                <w:szCs w:val="24"/>
              </w:rPr>
              <w:lastRenderedPageBreak/>
              <w:t xml:space="preserve">reproducere și material germinativ provenit de la acestea. Termen-limită de prezentare </w:t>
            </w:r>
            <w:proofErr w:type="gramStart"/>
            <w:r w:rsidRPr="003362F0">
              <w:rPr>
                <w:sz w:val="24"/>
                <w:szCs w:val="24"/>
              </w:rPr>
              <w:t>a</w:t>
            </w:r>
            <w:proofErr w:type="gramEnd"/>
            <w:r w:rsidRPr="003362F0">
              <w:rPr>
                <w:sz w:val="24"/>
                <w:szCs w:val="24"/>
              </w:rPr>
              <w:t xml:space="preserve"> avizelor: 10 zile lucrătoare.</w:t>
            </w:r>
          </w:p>
        </w:tc>
        <w:tc>
          <w:tcPr>
            <w:tcW w:w="3969" w:type="dxa"/>
          </w:tcPr>
          <w:p w:rsidR="004747F0" w:rsidRPr="003362F0" w:rsidRDefault="00CA1FA2" w:rsidP="005817F1">
            <w:pPr>
              <w:pStyle w:val="30"/>
              <w:shd w:val="clear" w:color="auto" w:fill="auto"/>
              <w:spacing w:before="0" w:after="0" w:line="240" w:lineRule="auto"/>
              <w:ind w:left="-32" w:right="59"/>
              <w:jc w:val="both"/>
              <w:rPr>
                <w:bCs/>
                <w:sz w:val="24"/>
                <w:szCs w:val="24"/>
              </w:rPr>
            </w:pPr>
            <w:r w:rsidRPr="003362F0">
              <w:rPr>
                <w:bCs/>
                <w:sz w:val="24"/>
                <w:szCs w:val="24"/>
              </w:rPr>
              <w:lastRenderedPageBreak/>
              <w:t>Solicitarea a fost trasnsmisă către:</w:t>
            </w:r>
          </w:p>
          <w:p w:rsidR="00CA1FA2" w:rsidRPr="003362F0" w:rsidRDefault="00CA1FA2" w:rsidP="00856F95">
            <w:pPr>
              <w:pStyle w:val="30"/>
              <w:numPr>
                <w:ilvl w:val="0"/>
                <w:numId w:val="45"/>
              </w:numPr>
              <w:shd w:val="clear" w:color="auto" w:fill="auto"/>
              <w:spacing w:before="0" w:after="0" w:line="240" w:lineRule="auto"/>
              <w:ind w:right="59"/>
              <w:jc w:val="left"/>
              <w:rPr>
                <w:bCs/>
                <w:sz w:val="24"/>
                <w:szCs w:val="24"/>
              </w:rPr>
            </w:pPr>
            <w:r w:rsidRPr="003362F0">
              <w:rPr>
                <w:sz w:val="24"/>
                <w:szCs w:val="24"/>
              </w:rPr>
              <w:t xml:space="preserve">Asociația Obștească „Asociația Fermierilor – Producători de Lapte” </w:t>
            </w:r>
          </w:p>
          <w:p w:rsidR="00CA1FA2" w:rsidRPr="003362F0" w:rsidRDefault="00CA1FA2" w:rsidP="00856F95">
            <w:pPr>
              <w:pStyle w:val="30"/>
              <w:numPr>
                <w:ilvl w:val="0"/>
                <w:numId w:val="45"/>
              </w:numPr>
              <w:shd w:val="clear" w:color="auto" w:fill="auto"/>
              <w:spacing w:before="0" w:after="0" w:line="240" w:lineRule="auto"/>
              <w:ind w:right="59"/>
              <w:jc w:val="left"/>
              <w:rPr>
                <w:bCs/>
                <w:sz w:val="24"/>
                <w:szCs w:val="24"/>
              </w:rPr>
            </w:pPr>
            <w:r w:rsidRPr="003362F0">
              <w:rPr>
                <w:sz w:val="24"/>
                <w:szCs w:val="24"/>
              </w:rPr>
              <w:lastRenderedPageBreak/>
              <w:t xml:space="preserve">Asociația Obștească „MIOBILACT” </w:t>
            </w:r>
          </w:p>
          <w:p w:rsidR="00CA1FA2" w:rsidRPr="003362F0" w:rsidRDefault="00CA1FA2" w:rsidP="00856F95">
            <w:pPr>
              <w:pStyle w:val="30"/>
              <w:numPr>
                <w:ilvl w:val="0"/>
                <w:numId w:val="45"/>
              </w:numPr>
              <w:shd w:val="clear" w:color="auto" w:fill="auto"/>
              <w:spacing w:before="0" w:after="0" w:line="240" w:lineRule="auto"/>
              <w:ind w:right="59"/>
              <w:jc w:val="left"/>
              <w:rPr>
                <w:bCs/>
                <w:sz w:val="24"/>
                <w:szCs w:val="24"/>
              </w:rPr>
            </w:pPr>
            <w:r w:rsidRPr="003362F0">
              <w:rPr>
                <w:sz w:val="24"/>
                <w:szCs w:val="24"/>
              </w:rPr>
              <w:t xml:space="preserve"> Asociația Producătorilor de Carne de Porc </w:t>
            </w:r>
          </w:p>
          <w:p w:rsidR="00CA1FA2" w:rsidRPr="003362F0" w:rsidRDefault="00CA1FA2" w:rsidP="00856F95">
            <w:pPr>
              <w:pStyle w:val="30"/>
              <w:numPr>
                <w:ilvl w:val="0"/>
                <w:numId w:val="45"/>
              </w:numPr>
              <w:shd w:val="clear" w:color="auto" w:fill="auto"/>
              <w:spacing w:before="0" w:after="0" w:line="240" w:lineRule="auto"/>
              <w:ind w:right="59"/>
              <w:jc w:val="left"/>
              <w:rPr>
                <w:bCs/>
                <w:sz w:val="24"/>
                <w:szCs w:val="24"/>
              </w:rPr>
            </w:pPr>
            <w:r w:rsidRPr="003362F0">
              <w:rPr>
                <w:sz w:val="24"/>
                <w:szCs w:val="24"/>
              </w:rPr>
              <w:t xml:space="preserve">Federația Națională a Crescătorilor de Ovine și Caprine din Republica Moldova </w:t>
            </w:r>
          </w:p>
          <w:p w:rsidR="00CA1FA2" w:rsidRPr="003362F0" w:rsidRDefault="00CA1FA2" w:rsidP="00856F95">
            <w:pPr>
              <w:pStyle w:val="30"/>
              <w:numPr>
                <w:ilvl w:val="0"/>
                <w:numId w:val="45"/>
              </w:numPr>
              <w:shd w:val="clear" w:color="auto" w:fill="auto"/>
              <w:spacing w:before="0" w:after="0" w:line="240" w:lineRule="auto"/>
              <w:ind w:right="59"/>
              <w:jc w:val="left"/>
              <w:rPr>
                <w:bCs/>
                <w:sz w:val="24"/>
                <w:szCs w:val="24"/>
              </w:rPr>
            </w:pPr>
            <w:r w:rsidRPr="003362F0">
              <w:rPr>
                <w:sz w:val="24"/>
                <w:szCs w:val="24"/>
              </w:rPr>
              <w:t xml:space="preserve">Federația Națională Crescătorilor de Ovine și Caprine pentru Carne și Lapte </w:t>
            </w:r>
          </w:p>
          <w:p w:rsidR="00CA1FA2" w:rsidRPr="003362F0" w:rsidRDefault="00CA1FA2" w:rsidP="00856F95">
            <w:pPr>
              <w:pStyle w:val="30"/>
              <w:numPr>
                <w:ilvl w:val="0"/>
                <w:numId w:val="45"/>
              </w:numPr>
              <w:shd w:val="clear" w:color="auto" w:fill="auto"/>
              <w:spacing w:before="0" w:after="0" w:line="240" w:lineRule="auto"/>
              <w:ind w:right="59"/>
              <w:jc w:val="left"/>
              <w:rPr>
                <w:bCs/>
                <w:sz w:val="24"/>
                <w:szCs w:val="24"/>
              </w:rPr>
            </w:pPr>
            <w:r w:rsidRPr="003362F0">
              <w:rPr>
                <w:sz w:val="24"/>
                <w:szCs w:val="24"/>
              </w:rPr>
              <w:t>Asociația Patronală Asociația Națională a Producătorilor de Lapte și Produse Lactate “Lapte”</w:t>
            </w:r>
          </w:p>
          <w:p w:rsidR="00CA1FA2" w:rsidRPr="003362F0" w:rsidRDefault="00CA1FA2" w:rsidP="00856F95">
            <w:pPr>
              <w:pStyle w:val="30"/>
              <w:numPr>
                <w:ilvl w:val="0"/>
                <w:numId w:val="45"/>
              </w:numPr>
              <w:shd w:val="clear" w:color="auto" w:fill="auto"/>
              <w:spacing w:before="0" w:after="0" w:line="240" w:lineRule="auto"/>
              <w:ind w:right="59"/>
              <w:jc w:val="left"/>
              <w:rPr>
                <w:bCs/>
                <w:sz w:val="24"/>
                <w:szCs w:val="24"/>
              </w:rPr>
            </w:pPr>
            <w:r w:rsidRPr="003362F0">
              <w:rPr>
                <w:sz w:val="24"/>
                <w:szCs w:val="24"/>
              </w:rPr>
              <w:t xml:space="preserve">Federația Națională Sportivă din Republica Moldova </w:t>
            </w:r>
          </w:p>
          <w:p w:rsidR="00CA1FA2" w:rsidRPr="003362F0" w:rsidRDefault="00CA1FA2" w:rsidP="005817F1">
            <w:pPr>
              <w:pStyle w:val="30"/>
              <w:shd w:val="clear" w:color="auto" w:fill="auto"/>
              <w:spacing w:before="0" w:after="0" w:line="240" w:lineRule="auto"/>
              <w:ind w:left="-32" w:right="59"/>
              <w:jc w:val="both"/>
              <w:rPr>
                <w:bCs/>
                <w:sz w:val="24"/>
                <w:szCs w:val="24"/>
              </w:rPr>
            </w:pPr>
            <w:r w:rsidRPr="003362F0">
              <w:rPr>
                <w:bCs/>
                <w:sz w:val="24"/>
                <w:szCs w:val="24"/>
              </w:rPr>
              <w:t>Avize</w:t>
            </w:r>
            <w:r w:rsidR="002C423E" w:rsidRPr="003362F0">
              <w:rPr>
                <w:bCs/>
                <w:sz w:val="24"/>
                <w:szCs w:val="24"/>
              </w:rPr>
              <w:t>le</w:t>
            </w:r>
            <w:r w:rsidRPr="003362F0">
              <w:rPr>
                <w:bCs/>
                <w:sz w:val="24"/>
                <w:szCs w:val="24"/>
              </w:rPr>
              <w:t>, pînă în present nu au recepționate.</w:t>
            </w:r>
          </w:p>
        </w:tc>
      </w:tr>
      <w:tr w:rsidR="007F17D5" w:rsidRPr="003362F0" w:rsidTr="00890BD1">
        <w:tc>
          <w:tcPr>
            <w:tcW w:w="993" w:type="dxa"/>
          </w:tcPr>
          <w:p w:rsidR="007F17D5" w:rsidRPr="003362F0" w:rsidRDefault="007F17D5" w:rsidP="00425E69">
            <w:pPr>
              <w:pStyle w:val="30"/>
              <w:shd w:val="clear" w:color="auto" w:fill="auto"/>
              <w:spacing w:before="0" w:after="0" w:line="240" w:lineRule="auto"/>
              <w:ind w:right="34"/>
              <w:rPr>
                <w:b/>
                <w:sz w:val="24"/>
                <w:szCs w:val="24"/>
                <w:lang w:val="ro-RO"/>
              </w:rPr>
            </w:pPr>
          </w:p>
        </w:tc>
        <w:tc>
          <w:tcPr>
            <w:tcW w:w="2126" w:type="dxa"/>
          </w:tcPr>
          <w:p w:rsidR="007F17D5" w:rsidRPr="003362F0" w:rsidRDefault="007F17D5" w:rsidP="00425E69">
            <w:pPr>
              <w:pStyle w:val="30"/>
              <w:shd w:val="clear" w:color="auto" w:fill="auto"/>
              <w:spacing w:before="0" w:after="0" w:line="240" w:lineRule="auto"/>
              <w:rPr>
                <w:b/>
                <w:bCs/>
                <w:sz w:val="24"/>
                <w:szCs w:val="24"/>
                <w:lang w:val="fr-FR"/>
              </w:rPr>
            </w:pPr>
          </w:p>
        </w:tc>
        <w:tc>
          <w:tcPr>
            <w:tcW w:w="6946" w:type="dxa"/>
          </w:tcPr>
          <w:p w:rsidR="007F17D5" w:rsidRPr="003362F0" w:rsidRDefault="007F17D5" w:rsidP="007F17D5">
            <w:pPr>
              <w:pStyle w:val="30"/>
              <w:shd w:val="clear" w:color="auto" w:fill="auto"/>
              <w:spacing w:before="0" w:after="0" w:line="240" w:lineRule="auto"/>
              <w:ind w:right="102"/>
              <w:rPr>
                <w:b/>
                <w:sz w:val="24"/>
                <w:szCs w:val="24"/>
              </w:rPr>
            </w:pPr>
            <w:r w:rsidRPr="003362F0">
              <w:rPr>
                <w:b/>
                <w:sz w:val="24"/>
                <w:szCs w:val="24"/>
              </w:rPr>
              <w:t>Avizare</w:t>
            </w:r>
            <w:r w:rsidR="00ED22AF" w:rsidRPr="003362F0">
              <w:rPr>
                <w:b/>
                <w:sz w:val="24"/>
                <w:szCs w:val="24"/>
              </w:rPr>
              <w:t>a</w:t>
            </w:r>
          </w:p>
        </w:tc>
        <w:tc>
          <w:tcPr>
            <w:tcW w:w="3969" w:type="dxa"/>
          </w:tcPr>
          <w:p w:rsidR="007F17D5" w:rsidRPr="003362F0" w:rsidRDefault="007F17D5" w:rsidP="005817F1">
            <w:pPr>
              <w:pStyle w:val="30"/>
              <w:shd w:val="clear" w:color="auto" w:fill="auto"/>
              <w:spacing w:before="0" w:after="0" w:line="240" w:lineRule="auto"/>
              <w:ind w:left="-32" w:right="59"/>
              <w:jc w:val="both"/>
              <w:rPr>
                <w:bCs/>
                <w:sz w:val="24"/>
                <w:szCs w:val="24"/>
              </w:rPr>
            </w:pPr>
          </w:p>
        </w:tc>
      </w:tr>
      <w:tr w:rsidR="008D03F9" w:rsidRPr="003362F0" w:rsidTr="00890BD1">
        <w:tc>
          <w:tcPr>
            <w:tcW w:w="993" w:type="dxa"/>
          </w:tcPr>
          <w:p w:rsidR="008D03F9" w:rsidRPr="003362F0" w:rsidRDefault="00ED22AF" w:rsidP="00425E69">
            <w:pPr>
              <w:pStyle w:val="30"/>
              <w:shd w:val="clear" w:color="auto" w:fill="auto"/>
              <w:spacing w:before="0" w:after="0" w:line="240" w:lineRule="auto"/>
              <w:ind w:right="34"/>
              <w:rPr>
                <w:b/>
                <w:sz w:val="24"/>
                <w:szCs w:val="24"/>
                <w:lang w:val="ro-RO"/>
              </w:rPr>
            </w:pPr>
            <w:r w:rsidRPr="003362F0">
              <w:rPr>
                <w:b/>
                <w:sz w:val="24"/>
                <w:szCs w:val="24"/>
                <w:lang w:val="ro-RO"/>
              </w:rPr>
              <w:t>1</w:t>
            </w:r>
          </w:p>
        </w:tc>
        <w:tc>
          <w:tcPr>
            <w:tcW w:w="2126" w:type="dxa"/>
          </w:tcPr>
          <w:p w:rsidR="008D03F9" w:rsidRPr="003362F0" w:rsidRDefault="00ED22AF" w:rsidP="00425E69">
            <w:pPr>
              <w:pStyle w:val="30"/>
              <w:shd w:val="clear" w:color="auto" w:fill="auto"/>
              <w:spacing w:before="0" w:after="0" w:line="240" w:lineRule="auto"/>
              <w:rPr>
                <w:b/>
                <w:bCs/>
                <w:sz w:val="24"/>
                <w:szCs w:val="24"/>
                <w:lang w:val="fr-FR"/>
              </w:rPr>
            </w:pPr>
            <w:r w:rsidRPr="003362F0">
              <w:rPr>
                <w:b/>
                <w:bCs/>
                <w:sz w:val="24"/>
                <w:szCs w:val="24"/>
                <w:lang w:val="fr-FR"/>
              </w:rPr>
              <w:t>Ministerul Afacerilor Externe (</w:t>
            </w:r>
            <w:r w:rsidRPr="003362F0">
              <w:rPr>
                <w:b/>
                <w:sz w:val="24"/>
                <w:szCs w:val="24"/>
              </w:rPr>
              <w:t>nr. DI/3/041.1-13675 din 29. 12. 2025</w:t>
            </w:r>
            <w:r w:rsidRPr="003362F0">
              <w:rPr>
                <w:b/>
                <w:bCs/>
                <w:sz w:val="24"/>
                <w:szCs w:val="24"/>
                <w:lang w:val="fr-FR"/>
              </w:rPr>
              <w:t>)</w:t>
            </w:r>
          </w:p>
        </w:tc>
        <w:tc>
          <w:tcPr>
            <w:tcW w:w="6946" w:type="dxa"/>
          </w:tcPr>
          <w:p w:rsidR="008D03F9" w:rsidRPr="003362F0" w:rsidRDefault="00ED22AF" w:rsidP="007F17D5">
            <w:pPr>
              <w:pStyle w:val="30"/>
              <w:shd w:val="clear" w:color="auto" w:fill="auto"/>
              <w:spacing w:before="0" w:after="0" w:line="240" w:lineRule="auto"/>
              <w:ind w:right="102"/>
              <w:rPr>
                <w:sz w:val="24"/>
                <w:szCs w:val="24"/>
              </w:rPr>
            </w:pPr>
            <w:r w:rsidRPr="003362F0">
              <w:rPr>
                <w:sz w:val="24"/>
                <w:szCs w:val="24"/>
              </w:rPr>
              <w:t>Comunică lipsa de obiecții și propuneri</w:t>
            </w:r>
          </w:p>
        </w:tc>
        <w:tc>
          <w:tcPr>
            <w:tcW w:w="3969" w:type="dxa"/>
          </w:tcPr>
          <w:p w:rsidR="008D03F9" w:rsidRPr="003362F0" w:rsidRDefault="008D03F9" w:rsidP="005817F1">
            <w:pPr>
              <w:pStyle w:val="30"/>
              <w:shd w:val="clear" w:color="auto" w:fill="auto"/>
              <w:spacing w:before="0" w:after="0" w:line="240" w:lineRule="auto"/>
              <w:ind w:left="-32" w:right="59"/>
              <w:jc w:val="both"/>
              <w:rPr>
                <w:bCs/>
                <w:sz w:val="24"/>
                <w:szCs w:val="24"/>
              </w:rPr>
            </w:pPr>
          </w:p>
        </w:tc>
      </w:tr>
      <w:tr w:rsidR="00ED22AF" w:rsidRPr="003362F0" w:rsidTr="00890BD1">
        <w:tc>
          <w:tcPr>
            <w:tcW w:w="993" w:type="dxa"/>
          </w:tcPr>
          <w:p w:rsidR="00ED22AF" w:rsidRPr="003362F0" w:rsidRDefault="00ED22AF" w:rsidP="00425E69">
            <w:pPr>
              <w:pStyle w:val="30"/>
              <w:shd w:val="clear" w:color="auto" w:fill="auto"/>
              <w:spacing w:before="0" w:after="0" w:line="240" w:lineRule="auto"/>
              <w:ind w:right="34"/>
              <w:rPr>
                <w:b/>
                <w:sz w:val="24"/>
                <w:szCs w:val="24"/>
                <w:lang w:val="ro-RO"/>
              </w:rPr>
            </w:pPr>
            <w:r w:rsidRPr="003362F0">
              <w:rPr>
                <w:b/>
                <w:sz w:val="24"/>
                <w:szCs w:val="24"/>
                <w:lang w:val="ro-RO"/>
              </w:rPr>
              <w:t>2</w:t>
            </w:r>
          </w:p>
        </w:tc>
        <w:tc>
          <w:tcPr>
            <w:tcW w:w="2126" w:type="dxa"/>
          </w:tcPr>
          <w:p w:rsidR="00ED22AF" w:rsidRPr="003362F0" w:rsidRDefault="00ED22AF" w:rsidP="00425E69">
            <w:pPr>
              <w:pStyle w:val="30"/>
              <w:shd w:val="clear" w:color="auto" w:fill="auto"/>
              <w:spacing w:before="0" w:after="0" w:line="240" w:lineRule="auto"/>
              <w:rPr>
                <w:b/>
                <w:bCs/>
                <w:sz w:val="24"/>
                <w:szCs w:val="24"/>
                <w:lang w:val="fr-FR"/>
              </w:rPr>
            </w:pPr>
            <w:r w:rsidRPr="003362F0">
              <w:rPr>
                <w:b/>
                <w:bCs/>
                <w:sz w:val="24"/>
                <w:szCs w:val="24"/>
                <w:lang w:val="fr-FR"/>
              </w:rPr>
              <w:t>Ministerul Sănătății (nr.</w:t>
            </w:r>
            <w:r w:rsidRPr="003362F0">
              <w:rPr>
                <w:b/>
                <w:sz w:val="24"/>
                <w:szCs w:val="24"/>
              </w:rPr>
              <w:t xml:space="preserve"> 09/24 din 06.01.2026</w:t>
            </w:r>
            <w:r w:rsidRPr="003362F0">
              <w:rPr>
                <w:b/>
                <w:bCs/>
                <w:sz w:val="24"/>
                <w:szCs w:val="24"/>
                <w:lang w:val="fr-FR"/>
              </w:rPr>
              <w:t>)</w:t>
            </w:r>
          </w:p>
        </w:tc>
        <w:tc>
          <w:tcPr>
            <w:tcW w:w="6946" w:type="dxa"/>
          </w:tcPr>
          <w:p w:rsidR="00ED22AF" w:rsidRPr="003362F0" w:rsidRDefault="00ED22AF" w:rsidP="007F17D5">
            <w:pPr>
              <w:pStyle w:val="30"/>
              <w:shd w:val="clear" w:color="auto" w:fill="auto"/>
              <w:spacing w:before="0" w:after="0" w:line="240" w:lineRule="auto"/>
              <w:ind w:right="102"/>
              <w:rPr>
                <w:sz w:val="24"/>
                <w:szCs w:val="24"/>
              </w:rPr>
            </w:pPr>
            <w:r w:rsidRPr="003362F0">
              <w:rPr>
                <w:sz w:val="24"/>
                <w:szCs w:val="24"/>
              </w:rPr>
              <w:t>Comunică lipsa de obiecții și propuneri</w:t>
            </w:r>
          </w:p>
        </w:tc>
        <w:tc>
          <w:tcPr>
            <w:tcW w:w="3969" w:type="dxa"/>
          </w:tcPr>
          <w:p w:rsidR="00ED22AF" w:rsidRPr="003362F0" w:rsidRDefault="00ED22AF" w:rsidP="005817F1">
            <w:pPr>
              <w:pStyle w:val="30"/>
              <w:shd w:val="clear" w:color="auto" w:fill="auto"/>
              <w:spacing w:before="0" w:after="0" w:line="240" w:lineRule="auto"/>
              <w:ind w:left="-32" w:right="59"/>
              <w:jc w:val="both"/>
              <w:rPr>
                <w:bCs/>
                <w:sz w:val="24"/>
                <w:szCs w:val="24"/>
              </w:rPr>
            </w:pPr>
          </w:p>
        </w:tc>
      </w:tr>
      <w:tr w:rsidR="0029184F" w:rsidRPr="003362F0" w:rsidTr="00890BD1">
        <w:tc>
          <w:tcPr>
            <w:tcW w:w="993" w:type="dxa"/>
            <w:vMerge w:val="restart"/>
          </w:tcPr>
          <w:p w:rsidR="0029184F" w:rsidRPr="003362F0" w:rsidRDefault="00ED22AF" w:rsidP="00425E69">
            <w:pPr>
              <w:pStyle w:val="30"/>
              <w:shd w:val="clear" w:color="auto" w:fill="auto"/>
              <w:spacing w:before="0" w:after="0" w:line="240" w:lineRule="auto"/>
              <w:ind w:right="34"/>
              <w:rPr>
                <w:b/>
                <w:sz w:val="24"/>
                <w:szCs w:val="24"/>
                <w:lang w:val="ro-RO"/>
              </w:rPr>
            </w:pPr>
            <w:r w:rsidRPr="003362F0">
              <w:rPr>
                <w:b/>
                <w:sz w:val="24"/>
                <w:szCs w:val="24"/>
                <w:lang w:val="ro-RO"/>
              </w:rPr>
              <w:t>3</w:t>
            </w:r>
          </w:p>
        </w:tc>
        <w:tc>
          <w:tcPr>
            <w:tcW w:w="2126" w:type="dxa"/>
            <w:vMerge w:val="restart"/>
          </w:tcPr>
          <w:p w:rsidR="00ED22AF" w:rsidRPr="003362F0" w:rsidRDefault="0029184F" w:rsidP="00425E69">
            <w:pPr>
              <w:pStyle w:val="30"/>
              <w:shd w:val="clear" w:color="auto" w:fill="auto"/>
              <w:spacing w:before="0" w:after="0" w:line="240" w:lineRule="auto"/>
              <w:rPr>
                <w:b/>
                <w:sz w:val="24"/>
                <w:szCs w:val="24"/>
              </w:rPr>
            </w:pPr>
            <w:r w:rsidRPr="003362F0">
              <w:rPr>
                <w:b/>
                <w:sz w:val="24"/>
                <w:szCs w:val="24"/>
              </w:rPr>
              <w:t xml:space="preserve">Grupului de lucru al Comisiei de stat pentru reglementarea activității de întreprinzător </w:t>
            </w:r>
          </w:p>
          <w:p w:rsidR="0029184F" w:rsidRPr="003362F0" w:rsidRDefault="0029184F" w:rsidP="00425E69">
            <w:pPr>
              <w:pStyle w:val="30"/>
              <w:shd w:val="clear" w:color="auto" w:fill="auto"/>
              <w:spacing w:before="0" w:after="0" w:line="240" w:lineRule="auto"/>
              <w:rPr>
                <w:b/>
                <w:bCs/>
                <w:sz w:val="24"/>
                <w:szCs w:val="24"/>
                <w:lang w:val="fr-FR"/>
              </w:rPr>
            </w:pPr>
            <w:r w:rsidRPr="003362F0">
              <w:rPr>
                <w:b/>
                <w:sz w:val="24"/>
                <w:szCs w:val="24"/>
              </w:rPr>
              <w:t>(</w:t>
            </w:r>
            <w:r w:rsidR="00ED22AF" w:rsidRPr="003362F0">
              <w:rPr>
                <w:b/>
                <w:sz w:val="24"/>
                <w:szCs w:val="24"/>
              </w:rPr>
              <w:t>n</w:t>
            </w:r>
            <w:r w:rsidRPr="003362F0">
              <w:rPr>
                <w:b/>
                <w:sz w:val="24"/>
                <w:szCs w:val="24"/>
              </w:rPr>
              <w:t>r. 38-78-278 din 14 01.2026)</w:t>
            </w:r>
          </w:p>
        </w:tc>
        <w:tc>
          <w:tcPr>
            <w:tcW w:w="6946" w:type="dxa"/>
          </w:tcPr>
          <w:p w:rsidR="0029184F" w:rsidRPr="003362F0" w:rsidRDefault="0029184F" w:rsidP="00ED22AF">
            <w:pPr>
              <w:pStyle w:val="30"/>
              <w:shd w:val="clear" w:color="auto" w:fill="auto"/>
              <w:spacing w:before="0" w:after="0" w:line="240" w:lineRule="auto"/>
              <w:ind w:right="102"/>
              <w:jc w:val="left"/>
              <w:rPr>
                <w:b/>
                <w:sz w:val="24"/>
                <w:szCs w:val="24"/>
                <w:lang w:val="fr-FR"/>
              </w:rPr>
            </w:pPr>
            <w:r w:rsidRPr="003362F0">
              <w:rPr>
                <w:b/>
                <w:sz w:val="24"/>
                <w:szCs w:val="24"/>
              </w:rPr>
              <w:t>Proiectul se susține cu obiecții și recomandări.</w:t>
            </w:r>
          </w:p>
        </w:tc>
        <w:tc>
          <w:tcPr>
            <w:tcW w:w="3969" w:type="dxa"/>
          </w:tcPr>
          <w:p w:rsidR="0029184F" w:rsidRPr="003362F0" w:rsidRDefault="0029184F" w:rsidP="005817F1">
            <w:pPr>
              <w:pStyle w:val="30"/>
              <w:shd w:val="clear" w:color="auto" w:fill="auto"/>
              <w:spacing w:before="0" w:after="0" w:line="240" w:lineRule="auto"/>
              <w:ind w:left="-32" w:right="59"/>
              <w:jc w:val="both"/>
              <w:rPr>
                <w:bCs/>
                <w:sz w:val="24"/>
                <w:szCs w:val="24"/>
              </w:rPr>
            </w:pPr>
          </w:p>
        </w:tc>
      </w:tr>
      <w:tr w:rsidR="0029184F" w:rsidRPr="003362F0" w:rsidTr="00890BD1">
        <w:tc>
          <w:tcPr>
            <w:tcW w:w="993" w:type="dxa"/>
            <w:vMerge/>
          </w:tcPr>
          <w:p w:rsidR="0029184F" w:rsidRPr="003362F0" w:rsidRDefault="0029184F" w:rsidP="00425E69">
            <w:pPr>
              <w:pStyle w:val="30"/>
              <w:shd w:val="clear" w:color="auto" w:fill="auto"/>
              <w:spacing w:before="0" w:after="0" w:line="240" w:lineRule="auto"/>
              <w:ind w:right="34"/>
              <w:rPr>
                <w:b/>
                <w:sz w:val="24"/>
                <w:szCs w:val="24"/>
                <w:lang w:val="ro-RO"/>
              </w:rPr>
            </w:pPr>
          </w:p>
        </w:tc>
        <w:tc>
          <w:tcPr>
            <w:tcW w:w="2126" w:type="dxa"/>
            <w:vMerge/>
          </w:tcPr>
          <w:p w:rsidR="0029184F" w:rsidRPr="003362F0" w:rsidRDefault="0029184F" w:rsidP="00425E69">
            <w:pPr>
              <w:pStyle w:val="30"/>
              <w:shd w:val="clear" w:color="auto" w:fill="auto"/>
              <w:spacing w:before="0" w:after="0" w:line="240" w:lineRule="auto"/>
              <w:rPr>
                <w:sz w:val="24"/>
                <w:szCs w:val="24"/>
              </w:rPr>
            </w:pPr>
          </w:p>
        </w:tc>
        <w:tc>
          <w:tcPr>
            <w:tcW w:w="6946" w:type="dxa"/>
          </w:tcPr>
          <w:p w:rsidR="0029184F" w:rsidRPr="003362F0" w:rsidRDefault="0029184F" w:rsidP="007F17D5">
            <w:pPr>
              <w:pStyle w:val="30"/>
              <w:shd w:val="clear" w:color="auto" w:fill="auto"/>
              <w:spacing w:before="0" w:after="0" w:line="240" w:lineRule="auto"/>
              <w:ind w:right="102"/>
              <w:jc w:val="both"/>
              <w:rPr>
                <w:b/>
                <w:sz w:val="24"/>
                <w:szCs w:val="24"/>
              </w:rPr>
            </w:pPr>
            <w:r w:rsidRPr="003362F0">
              <w:rPr>
                <w:b/>
                <w:sz w:val="24"/>
                <w:szCs w:val="24"/>
              </w:rPr>
              <w:t>Comentarii, recomandări:</w:t>
            </w:r>
          </w:p>
          <w:p w:rsidR="0029184F" w:rsidRPr="003362F0" w:rsidRDefault="0029184F" w:rsidP="007F17D5">
            <w:pPr>
              <w:pStyle w:val="30"/>
              <w:shd w:val="clear" w:color="auto" w:fill="auto"/>
              <w:spacing w:before="0" w:after="0" w:line="240" w:lineRule="auto"/>
              <w:ind w:right="102"/>
              <w:jc w:val="both"/>
              <w:rPr>
                <w:sz w:val="24"/>
                <w:szCs w:val="24"/>
              </w:rPr>
            </w:pPr>
          </w:p>
          <w:p w:rsidR="00ED22AF" w:rsidRPr="003362F0" w:rsidRDefault="00ED22AF" w:rsidP="007F17D5">
            <w:pPr>
              <w:pStyle w:val="30"/>
              <w:shd w:val="clear" w:color="auto" w:fill="auto"/>
              <w:spacing w:before="0" w:after="0" w:line="240" w:lineRule="auto"/>
              <w:ind w:right="102"/>
              <w:jc w:val="both"/>
              <w:rPr>
                <w:sz w:val="24"/>
                <w:szCs w:val="24"/>
              </w:rPr>
            </w:pPr>
            <w:r w:rsidRPr="003362F0">
              <w:rPr>
                <w:sz w:val="24"/>
                <w:szCs w:val="24"/>
              </w:rPr>
              <w:t xml:space="preserve">    </w:t>
            </w:r>
            <w:r w:rsidR="0029184F" w:rsidRPr="003362F0">
              <w:rPr>
                <w:sz w:val="24"/>
                <w:szCs w:val="24"/>
              </w:rPr>
              <w:t xml:space="preserve">Proiectul Regulamentului privind importul animalelor de reproducție și materialului germinativ provenit de la acestea (proiectul) prevede, că Agenția Națională pentru Siguranța Alimentelor acceptă importul animalelor de reproducție și a materialului germinativ provenit de la acestea, în baza cererii depuse pe suport de hârtie sau electronic, înainte de introducerea în țară (p.4). </w:t>
            </w:r>
          </w:p>
          <w:p w:rsidR="00ED22AF" w:rsidRPr="003362F0" w:rsidRDefault="00ED22AF" w:rsidP="007F17D5">
            <w:pPr>
              <w:pStyle w:val="30"/>
              <w:shd w:val="clear" w:color="auto" w:fill="auto"/>
              <w:spacing w:before="0" w:after="0" w:line="240" w:lineRule="auto"/>
              <w:ind w:right="102"/>
              <w:jc w:val="both"/>
              <w:rPr>
                <w:sz w:val="24"/>
                <w:szCs w:val="24"/>
              </w:rPr>
            </w:pPr>
            <w:r w:rsidRPr="003362F0">
              <w:rPr>
                <w:sz w:val="24"/>
                <w:szCs w:val="24"/>
              </w:rPr>
              <w:lastRenderedPageBreak/>
              <w:t xml:space="preserve">      </w:t>
            </w:r>
            <w:r w:rsidR="0029184F" w:rsidRPr="003362F0">
              <w:rPr>
                <w:sz w:val="24"/>
                <w:szCs w:val="24"/>
              </w:rPr>
              <w:t xml:space="preserve">Prevederile respective, cât și prevederile punctelor 5-13 (anexarea unor acte la cerere (p.5), termenul de examinare </w:t>
            </w:r>
            <w:proofErr w:type="gramStart"/>
            <w:r w:rsidR="0029184F" w:rsidRPr="003362F0">
              <w:rPr>
                <w:sz w:val="24"/>
                <w:szCs w:val="24"/>
              </w:rPr>
              <w:t>a</w:t>
            </w:r>
            <w:proofErr w:type="gramEnd"/>
            <w:r w:rsidR="0029184F" w:rsidRPr="003362F0">
              <w:rPr>
                <w:sz w:val="24"/>
                <w:szCs w:val="24"/>
              </w:rPr>
              <w:t xml:space="preserve"> actelor de către Agenție (p.7), întocmirea raportului de evaluare cu înaintarea propunerilor de emiterea ordinului prin care se acceptă importul (p.8.2), refuzul acceptării (p.8.32), prelungirea termenului de examinare (p.9), acceptarea tacită (p.10)) vor genera un act permisiv și nu se acceptă. În acest context, menționăm că Legea nr. 160/2011 prevede în calitate de principiul de bază reglementarea materială şi procedurală prin acte legislative a condițiilor şi a procedurilor de reglementare prin autorizare </w:t>
            </w:r>
            <w:proofErr w:type="gramStart"/>
            <w:r w:rsidR="0029184F" w:rsidRPr="003362F0">
              <w:rPr>
                <w:sz w:val="24"/>
                <w:szCs w:val="24"/>
              </w:rPr>
              <w:t>a</w:t>
            </w:r>
            <w:proofErr w:type="gramEnd"/>
            <w:r w:rsidR="0029184F" w:rsidRPr="003362F0">
              <w:rPr>
                <w:sz w:val="24"/>
                <w:szCs w:val="24"/>
              </w:rPr>
              <w:t xml:space="preserve"> activității de întreprinzător (lit. d) al art. 5). </w:t>
            </w:r>
          </w:p>
          <w:p w:rsidR="0029184F" w:rsidRPr="003362F0" w:rsidRDefault="00ED22AF" w:rsidP="007F17D5">
            <w:pPr>
              <w:pStyle w:val="30"/>
              <w:shd w:val="clear" w:color="auto" w:fill="auto"/>
              <w:spacing w:before="0" w:after="0" w:line="240" w:lineRule="auto"/>
              <w:ind w:right="102"/>
              <w:jc w:val="both"/>
              <w:rPr>
                <w:sz w:val="24"/>
                <w:szCs w:val="24"/>
              </w:rPr>
            </w:pPr>
            <w:r w:rsidRPr="003362F0">
              <w:rPr>
                <w:sz w:val="24"/>
                <w:szCs w:val="24"/>
              </w:rPr>
              <w:t xml:space="preserve">    </w:t>
            </w:r>
            <w:r w:rsidR="0029184F" w:rsidRPr="003362F0">
              <w:rPr>
                <w:sz w:val="24"/>
                <w:szCs w:val="24"/>
              </w:rPr>
              <w:t>Totodată, nici Regulamentul (CE) nr. 874/</w:t>
            </w:r>
            <w:proofErr w:type="gramStart"/>
            <w:r w:rsidR="0029184F" w:rsidRPr="003362F0">
              <w:rPr>
                <w:sz w:val="24"/>
                <w:szCs w:val="24"/>
              </w:rPr>
              <w:t>961 ,</w:t>
            </w:r>
            <w:proofErr w:type="gramEnd"/>
            <w:r w:rsidR="0029184F" w:rsidRPr="003362F0">
              <w:rPr>
                <w:sz w:val="24"/>
                <w:szCs w:val="24"/>
              </w:rPr>
              <w:t xml:space="preserve"> nici Directiva 94/28/CE a Consiliului2 nu prevede așa procedură. Se recomandă de reformulat prevederile respective, inclusiv anexele nr. 1 și 2, fiind stabilită procedura de notificare </w:t>
            </w:r>
            <w:proofErr w:type="gramStart"/>
            <w:r w:rsidR="0029184F" w:rsidRPr="003362F0">
              <w:rPr>
                <w:sz w:val="24"/>
                <w:szCs w:val="24"/>
              </w:rPr>
              <w:t>a</w:t>
            </w:r>
            <w:proofErr w:type="gramEnd"/>
            <w:r w:rsidR="0029184F" w:rsidRPr="003362F0">
              <w:rPr>
                <w:sz w:val="24"/>
                <w:szCs w:val="24"/>
              </w:rPr>
              <w:t xml:space="preserve"> importului prin utilizarea sistemelor informaționale existente și efectuarea verificărilor respective la posturile de control la frontieră. </w:t>
            </w:r>
          </w:p>
        </w:tc>
        <w:tc>
          <w:tcPr>
            <w:tcW w:w="3969" w:type="dxa"/>
          </w:tcPr>
          <w:p w:rsidR="0029184F" w:rsidRPr="003362F0" w:rsidRDefault="008F03FA" w:rsidP="005817F1">
            <w:pPr>
              <w:pStyle w:val="30"/>
              <w:shd w:val="clear" w:color="auto" w:fill="auto"/>
              <w:spacing w:before="0" w:after="0" w:line="240" w:lineRule="auto"/>
              <w:ind w:left="-32" w:right="59"/>
              <w:jc w:val="both"/>
              <w:rPr>
                <w:bCs/>
                <w:sz w:val="24"/>
                <w:szCs w:val="24"/>
              </w:rPr>
            </w:pPr>
            <w:r w:rsidRPr="003362F0">
              <w:rPr>
                <w:bCs/>
                <w:sz w:val="24"/>
                <w:szCs w:val="24"/>
              </w:rPr>
              <w:lastRenderedPageBreak/>
              <w:t>Se acceptă</w:t>
            </w:r>
          </w:p>
          <w:p w:rsidR="008F03FA" w:rsidRPr="003362F0" w:rsidRDefault="008F03FA" w:rsidP="005817F1">
            <w:pPr>
              <w:pStyle w:val="30"/>
              <w:shd w:val="clear" w:color="auto" w:fill="auto"/>
              <w:spacing w:before="0" w:after="0" w:line="240" w:lineRule="auto"/>
              <w:ind w:left="-32" w:right="59"/>
              <w:jc w:val="both"/>
              <w:rPr>
                <w:bCs/>
                <w:sz w:val="24"/>
                <w:szCs w:val="24"/>
              </w:rPr>
            </w:pPr>
            <w:r w:rsidRPr="003362F0">
              <w:rPr>
                <w:bCs/>
                <w:sz w:val="24"/>
                <w:szCs w:val="24"/>
              </w:rPr>
              <w:t>Prevederile privind procedura unui act permisiv au fost excluse.</w:t>
            </w:r>
          </w:p>
        </w:tc>
      </w:tr>
      <w:tr w:rsidR="0029184F" w:rsidRPr="003362F0" w:rsidTr="00890BD1">
        <w:tc>
          <w:tcPr>
            <w:tcW w:w="993" w:type="dxa"/>
            <w:vMerge/>
          </w:tcPr>
          <w:p w:rsidR="0029184F" w:rsidRPr="003362F0" w:rsidRDefault="0029184F" w:rsidP="00425E69">
            <w:pPr>
              <w:pStyle w:val="30"/>
              <w:shd w:val="clear" w:color="auto" w:fill="auto"/>
              <w:spacing w:before="0" w:after="0" w:line="240" w:lineRule="auto"/>
              <w:ind w:right="34"/>
              <w:rPr>
                <w:b/>
                <w:sz w:val="24"/>
                <w:szCs w:val="24"/>
                <w:lang w:val="ro-RO"/>
              </w:rPr>
            </w:pPr>
          </w:p>
        </w:tc>
        <w:tc>
          <w:tcPr>
            <w:tcW w:w="2126" w:type="dxa"/>
            <w:vMerge/>
          </w:tcPr>
          <w:p w:rsidR="0029184F" w:rsidRPr="003362F0" w:rsidRDefault="0029184F" w:rsidP="00425E69">
            <w:pPr>
              <w:pStyle w:val="30"/>
              <w:shd w:val="clear" w:color="auto" w:fill="auto"/>
              <w:spacing w:before="0" w:after="0" w:line="240" w:lineRule="auto"/>
              <w:rPr>
                <w:sz w:val="24"/>
                <w:szCs w:val="24"/>
              </w:rPr>
            </w:pPr>
          </w:p>
        </w:tc>
        <w:tc>
          <w:tcPr>
            <w:tcW w:w="6946" w:type="dxa"/>
          </w:tcPr>
          <w:p w:rsidR="0029184F" w:rsidRPr="003362F0" w:rsidRDefault="00ED22AF" w:rsidP="007F17D5">
            <w:pPr>
              <w:pStyle w:val="30"/>
              <w:shd w:val="clear" w:color="auto" w:fill="auto"/>
              <w:spacing w:before="0" w:after="0" w:line="240" w:lineRule="auto"/>
              <w:ind w:right="102"/>
              <w:jc w:val="both"/>
              <w:rPr>
                <w:sz w:val="24"/>
                <w:szCs w:val="24"/>
              </w:rPr>
            </w:pPr>
            <w:r w:rsidRPr="003362F0">
              <w:rPr>
                <w:sz w:val="24"/>
                <w:szCs w:val="24"/>
              </w:rPr>
              <w:t xml:space="preserve">      </w:t>
            </w:r>
            <w:r w:rsidR="0029184F" w:rsidRPr="003362F0">
              <w:rPr>
                <w:sz w:val="24"/>
                <w:szCs w:val="24"/>
              </w:rPr>
              <w:t xml:space="preserve">Prevederile p. 18 din proiect stabilesc, că dovada prevăzută la subpct. 17.1 constă într-un certificat eliberat de Agenție sau societatea de ameliorare care tine registrul genealogic. Prevederile respective, de asemenea vor genera un act permisiv, nu se acceptă și necesită a fi excluse. Recomandare valabilă și pentru p. 19 referitor la certificatul eliberat de medicul veterinar. Se recomandă de reformulat prevederile p. 17, fiind substituite cuvintele „un document, care să demonstreze” cu cuvintele „o declarație pe propria răspundere”. </w:t>
            </w:r>
          </w:p>
        </w:tc>
        <w:tc>
          <w:tcPr>
            <w:tcW w:w="3969" w:type="dxa"/>
          </w:tcPr>
          <w:p w:rsidR="0029184F" w:rsidRPr="003362F0" w:rsidRDefault="008F03FA" w:rsidP="005817F1">
            <w:pPr>
              <w:pStyle w:val="30"/>
              <w:shd w:val="clear" w:color="auto" w:fill="auto"/>
              <w:spacing w:before="0" w:after="0" w:line="240" w:lineRule="auto"/>
              <w:ind w:left="-32" w:right="59"/>
              <w:jc w:val="both"/>
              <w:rPr>
                <w:bCs/>
                <w:sz w:val="24"/>
                <w:szCs w:val="24"/>
              </w:rPr>
            </w:pPr>
            <w:r w:rsidRPr="003362F0">
              <w:rPr>
                <w:bCs/>
                <w:sz w:val="24"/>
                <w:szCs w:val="24"/>
              </w:rPr>
              <w:t>Se acceptă</w:t>
            </w:r>
          </w:p>
        </w:tc>
      </w:tr>
      <w:tr w:rsidR="0029184F" w:rsidRPr="003362F0" w:rsidTr="00890BD1">
        <w:tc>
          <w:tcPr>
            <w:tcW w:w="993" w:type="dxa"/>
            <w:vMerge/>
          </w:tcPr>
          <w:p w:rsidR="0029184F" w:rsidRPr="003362F0" w:rsidRDefault="0029184F" w:rsidP="00425E69">
            <w:pPr>
              <w:pStyle w:val="30"/>
              <w:shd w:val="clear" w:color="auto" w:fill="auto"/>
              <w:spacing w:before="0" w:after="0" w:line="240" w:lineRule="auto"/>
              <w:ind w:right="34"/>
              <w:rPr>
                <w:b/>
                <w:sz w:val="24"/>
                <w:szCs w:val="24"/>
                <w:lang w:val="ro-RO"/>
              </w:rPr>
            </w:pPr>
          </w:p>
        </w:tc>
        <w:tc>
          <w:tcPr>
            <w:tcW w:w="2126" w:type="dxa"/>
            <w:vMerge/>
          </w:tcPr>
          <w:p w:rsidR="0029184F" w:rsidRPr="003362F0" w:rsidRDefault="0029184F" w:rsidP="00425E69">
            <w:pPr>
              <w:pStyle w:val="30"/>
              <w:shd w:val="clear" w:color="auto" w:fill="auto"/>
              <w:spacing w:before="0" w:after="0" w:line="240" w:lineRule="auto"/>
              <w:rPr>
                <w:sz w:val="24"/>
                <w:szCs w:val="24"/>
              </w:rPr>
            </w:pPr>
          </w:p>
        </w:tc>
        <w:tc>
          <w:tcPr>
            <w:tcW w:w="6946" w:type="dxa"/>
          </w:tcPr>
          <w:p w:rsidR="0029184F" w:rsidRPr="003362F0" w:rsidRDefault="00ED22AF" w:rsidP="007F17D5">
            <w:pPr>
              <w:pStyle w:val="30"/>
              <w:shd w:val="clear" w:color="auto" w:fill="auto"/>
              <w:spacing w:before="0" w:after="0" w:line="240" w:lineRule="auto"/>
              <w:ind w:right="102"/>
              <w:jc w:val="both"/>
              <w:rPr>
                <w:sz w:val="24"/>
                <w:szCs w:val="24"/>
              </w:rPr>
            </w:pPr>
            <w:r w:rsidRPr="003362F0">
              <w:rPr>
                <w:sz w:val="24"/>
                <w:szCs w:val="24"/>
              </w:rPr>
              <w:t xml:space="preserve">     </w:t>
            </w:r>
            <w:r w:rsidR="0029184F" w:rsidRPr="003362F0">
              <w:rPr>
                <w:sz w:val="24"/>
                <w:szCs w:val="24"/>
              </w:rPr>
              <w:t>Anexele la proiect prevăd aplicarea ștampilei (L.Ș.) și abordarea respectivă nu se acceptă, deoarece obligativitatea deținerii ștampile a fost anulată.</w:t>
            </w:r>
          </w:p>
        </w:tc>
        <w:tc>
          <w:tcPr>
            <w:tcW w:w="3969" w:type="dxa"/>
          </w:tcPr>
          <w:p w:rsidR="0029184F" w:rsidRPr="003362F0" w:rsidRDefault="008F03FA" w:rsidP="005817F1">
            <w:pPr>
              <w:pStyle w:val="30"/>
              <w:shd w:val="clear" w:color="auto" w:fill="auto"/>
              <w:spacing w:before="0" w:after="0" w:line="240" w:lineRule="auto"/>
              <w:ind w:left="-32" w:right="59"/>
              <w:jc w:val="both"/>
              <w:rPr>
                <w:bCs/>
                <w:sz w:val="24"/>
                <w:szCs w:val="24"/>
              </w:rPr>
            </w:pPr>
            <w:r w:rsidRPr="003362F0">
              <w:rPr>
                <w:bCs/>
                <w:sz w:val="24"/>
                <w:szCs w:val="24"/>
              </w:rPr>
              <w:t>Se acceptă</w:t>
            </w:r>
          </w:p>
        </w:tc>
      </w:tr>
      <w:tr w:rsidR="0029184F" w:rsidRPr="003362F0" w:rsidTr="00890BD1">
        <w:tc>
          <w:tcPr>
            <w:tcW w:w="993" w:type="dxa"/>
            <w:vMerge/>
          </w:tcPr>
          <w:p w:rsidR="0029184F" w:rsidRPr="003362F0" w:rsidRDefault="0029184F" w:rsidP="00425E69">
            <w:pPr>
              <w:pStyle w:val="30"/>
              <w:shd w:val="clear" w:color="auto" w:fill="auto"/>
              <w:spacing w:before="0" w:after="0" w:line="240" w:lineRule="auto"/>
              <w:ind w:right="34"/>
              <w:rPr>
                <w:b/>
                <w:sz w:val="24"/>
                <w:szCs w:val="24"/>
                <w:lang w:val="ro-RO"/>
              </w:rPr>
            </w:pPr>
          </w:p>
        </w:tc>
        <w:tc>
          <w:tcPr>
            <w:tcW w:w="2126" w:type="dxa"/>
            <w:vMerge/>
          </w:tcPr>
          <w:p w:rsidR="0029184F" w:rsidRPr="003362F0" w:rsidRDefault="0029184F" w:rsidP="00425E69">
            <w:pPr>
              <w:pStyle w:val="30"/>
              <w:shd w:val="clear" w:color="auto" w:fill="auto"/>
              <w:spacing w:before="0" w:after="0" w:line="240" w:lineRule="auto"/>
              <w:rPr>
                <w:b/>
                <w:bCs/>
                <w:sz w:val="24"/>
                <w:szCs w:val="24"/>
                <w:lang w:val="fr-FR"/>
              </w:rPr>
            </w:pPr>
          </w:p>
        </w:tc>
        <w:tc>
          <w:tcPr>
            <w:tcW w:w="6946" w:type="dxa"/>
          </w:tcPr>
          <w:p w:rsidR="0029184F" w:rsidRPr="003362F0" w:rsidRDefault="0029184F" w:rsidP="0029184F">
            <w:pPr>
              <w:pStyle w:val="30"/>
              <w:shd w:val="clear" w:color="auto" w:fill="auto"/>
              <w:spacing w:before="0" w:after="0" w:line="240" w:lineRule="auto"/>
              <w:ind w:right="102"/>
              <w:jc w:val="both"/>
              <w:rPr>
                <w:b/>
                <w:sz w:val="24"/>
                <w:szCs w:val="24"/>
              </w:rPr>
            </w:pPr>
            <w:r w:rsidRPr="003362F0">
              <w:rPr>
                <w:b/>
                <w:sz w:val="24"/>
                <w:szCs w:val="24"/>
              </w:rPr>
              <w:t>Nota de fundamentare se susține cu obiecții și recomandări.</w:t>
            </w:r>
          </w:p>
          <w:p w:rsidR="0029184F" w:rsidRPr="003362F0" w:rsidRDefault="0029184F" w:rsidP="0029184F">
            <w:pPr>
              <w:pStyle w:val="30"/>
              <w:shd w:val="clear" w:color="auto" w:fill="auto"/>
              <w:spacing w:before="0" w:after="0" w:line="240" w:lineRule="auto"/>
              <w:ind w:right="102"/>
              <w:jc w:val="both"/>
              <w:rPr>
                <w:sz w:val="24"/>
                <w:szCs w:val="24"/>
              </w:rPr>
            </w:pPr>
            <w:r w:rsidRPr="003362F0">
              <w:rPr>
                <w:b/>
                <w:sz w:val="24"/>
                <w:szCs w:val="24"/>
              </w:rPr>
              <w:t>Comentarii, recomandări</w:t>
            </w:r>
            <w:r w:rsidRPr="003362F0">
              <w:rPr>
                <w:sz w:val="24"/>
                <w:szCs w:val="24"/>
              </w:rPr>
              <w:t>:</w:t>
            </w:r>
          </w:p>
          <w:p w:rsidR="00ED22AF" w:rsidRPr="003362F0" w:rsidRDefault="0029184F" w:rsidP="0029184F">
            <w:pPr>
              <w:pStyle w:val="30"/>
              <w:shd w:val="clear" w:color="auto" w:fill="auto"/>
              <w:spacing w:before="0" w:after="0" w:line="240" w:lineRule="auto"/>
              <w:ind w:right="102"/>
              <w:jc w:val="both"/>
              <w:rPr>
                <w:sz w:val="24"/>
                <w:szCs w:val="24"/>
              </w:rPr>
            </w:pPr>
            <w:r w:rsidRPr="003362F0">
              <w:rPr>
                <w:sz w:val="24"/>
                <w:szCs w:val="24"/>
              </w:rPr>
              <w:t xml:space="preserve">• Condițiile ce au impus elaborarea proiectului actului normativ </w:t>
            </w:r>
          </w:p>
          <w:p w:rsidR="0029184F" w:rsidRPr="003362F0" w:rsidRDefault="00ED22AF" w:rsidP="0029184F">
            <w:pPr>
              <w:pStyle w:val="30"/>
              <w:shd w:val="clear" w:color="auto" w:fill="auto"/>
              <w:spacing w:before="0" w:after="0" w:line="240" w:lineRule="auto"/>
              <w:ind w:right="102"/>
              <w:jc w:val="both"/>
              <w:rPr>
                <w:sz w:val="24"/>
                <w:szCs w:val="24"/>
              </w:rPr>
            </w:pPr>
            <w:r w:rsidRPr="003362F0">
              <w:rPr>
                <w:sz w:val="24"/>
                <w:szCs w:val="24"/>
              </w:rPr>
              <w:t xml:space="preserve">   </w:t>
            </w:r>
            <w:r w:rsidR="0029184F" w:rsidRPr="003362F0">
              <w:rPr>
                <w:sz w:val="24"/>
                <w:szCs w:val="24"/>
              </w:rPr>
              <w:t xml:space="preserve">La sub punctului 2.2 informația referitor la probleme nu este relevantă, deoarece se menționează lipsa unui instrument de soluționare a problemei și cauzele problemei. Astfel, se recomandă de expus clar și concis problema/problemele, care să reiasă din prevederile proiectului. De asemenea, la acest sub punct se va descrie </w:t>
            </w:r>
            <w:r w:rsidR="0029184F" w:rsidRPr="003362F0">
              <w:rPr>
                <w:sz w:val="24"/>
                <w:szCs w:val="24"/>
              </w:rPr>
              <w:lastRenderedPageBreak/>
              <w:t xml:space="preserve">cum sunt afectate părțile interesate de problema/problemele reformulate. </w:t>
            </w:r>
          </w:p>
        </w:tc>
        <w:tc>
          <w:tcPr>
            <w:tcW w:w="3969" w:type="dxa"/>
          </w:tcPr>
          <w:p w:rsidR="0029184F" w:rsidRPr="003362F0" w:rsidRDefault="008F03FA" w:rsidP="005817F1">
            <w:pPr>
              <w:pStyle w:val="30"/>
              <w:shd w:val="clear" w:color="auto" w:fill="auto"/>
              <w:spacing w:before="0" w:after="0" w:line="240" w:lineRule="auto"/>
              <w:ind w:left="-32" w:right="59"/>
              <w:jc w:val="both"/>
              <w:rPr>
                <w:bCs/>
                <w:sz w:val="24"/>
                <w:szCs w:val="24"/>
              </w:rPr>
            </w:pPr>
            <w:r w:rsidRPr="003362F0">
              <w:rPr>
                <w:bCs/>
                <w:sz w:val="24"/>
                <w:szCs w:val="24"/>
              </w:rPr>
              <w:lastRenderedPageBreak/>
              <w:t>Se acceptă, În Nota de fundamentare au fost effectuate redactări.</w:t>
            </w:r>
          </w:p>
        </w:tc>
      </w:tr>
      <w:tr w:rsidR="0029184F" w:rsidRPr="003362F0" w:rsidTr="00890BD1">
        <w:tc>
          <w:tcPr>
            <w:tcW w:w="993" w:type="dxa"/>
            <w:vMerge/>
          </w:tcPr>
          <w:p w:rsidR="0029184F" w:rsidRPr="003362F0" w:rsidRDefault="0029184F" w:rsidP="00425E69">
            <w:pPr>
              <w:pStyle w:val="30"/>
              <w:shd w:val="clear" w:color="auto" w:fill="auto"/>
              <w:spacing w:before="0" w:after="0" w:line="240" w:lineRule="auto"/>
              <w:ind w:right="34"/>
              <w:rPr>
                <w:b/>
                <w:sz w:val="24"/>
                <w:szCs w:val="24"/>
                <w:lang w:val="ro-RO"/>
              </w:rPr>
            </w:pPr>
          </w:p>
        </w:tc>
        <w:tc>
          <w:tcPr>
            <w:tcW w:w="2126" w:type="dxa"/>
            <w:vMerge/>
          </w:tcPr>
          <w:p w:rsidR="0029184F" w:rsidRPr="003362F0" w:rsidRDefault="0029184F" w:rsidP="00425E69">
            <w:pPr>
              <w:pStyle w:val="30"/>
              <w:shd w:val="clear" w:color="auto" w:fill="auto"/>
              <w:spacing w:before="0" w:after="0" w:line="240" w:lineRule="auto"/>
              <w:rPr>
                <w:b/>
                <w:bCs/>
                <w:sz w:val="24"/>
                <w:szCs w:val="24"/>
                <w:lang w:val="fr-FR"/>
              </w:rPr>
            </w:pPr>
          </w:p>
        </w:tc>
        <w:tc>
          <w:tcPr>
            <w:tcW w:w="6946" w:type="dxa"/>
          </w:tcPr>
          <w:p w:rsidR="00ED22AF" w:rsidRPr="003362F0" w:rsidRDefault="0029184F" w:rsidP="0029184F">
            <w:pPr>
              <w:pStyle w:val="30"/>
              <w:shd w:val="clear" w:color="auto" w:fill="auto"/>
              <w:spacing w:before="0" w:after="0" w:line="240" w:lineRule="auto"/>
              <w:ind w:right="102"/>
              <w:jc w:val="left"/>
              <w:rPr>
                <w:sz w:val="24"/>
                <w:szCs w:val="24"/>
              </w:rPr>
            </w:pPr>
            <w:r w:rsidRPr="003362F0">
              <w:rPr>
                <w:sz w:val="24"/>
                <w:szCs w:val="24"/>
              </w:rPr>
              <w:t xml:space="preserve">• Obiectivele urmărite şi soluțiile propuse </w:t>
            </w:r>
          </w:p>
          <w:p w:rsidR="0029184F" w:rsidRPr="003362F0" w:rsidRDefault="00ED22AF" w:rsidP="0029184F">
            <w:pPr>
              <w:pStyle w:val="30"/>
              <w:shd w:val="clear" w:color="auto" w:fill="auto"/>
              <w:spacing w:before="0" w:after="0" w:line="240" w:lineRule="auto"/>
              <w:ind w:right="102"/>
              <w:jc w:val="left"/>
              <w:rPr>
                <w:sz w:val="24"/>
                <w:szCs w:val="24"/>
                <w:lang w:val="fr-FR"/>
              </w:rPr>
            </w:pPr>
            <w:r w:rsidRPr="003362F0">
              <w:rPr>
                <w:sz w:val="24"/>
                <w:szCs w:val="24"/>
              </w:rPr>
              <w:t xml:space="preserve">   </w:t>
            </w:r>
            <w:r w:rsidR="0029184F" w:rsidRPr="003362F0">
              <w:rPr>
                <w:sz w:val="24"/>
                <w:szCs w:val="24"/>
              </w:rPr>
              <w:t>La acest compartiment, de asemenea informația referitor la obiectiv/obiective nu este relevantă, deoarece se referă la instrumente de soluționare a problemei. Menționăm, că prevederile proiectului vor genera acte permisive și nu se acceptă. Astfel, după modificarea proiectului, fiind substituită procedura de obținere a unui act permisiv cu procedura de notificare/declarare, compartimentul respectiv va necesita modificări corespunzătoare.</w:t>
            </w:r>
          </w:p>
        </w:tc>
        <w:tc>
          <w:tcPr>
            <w:tcW w:w="3969" w:type="dxa"/>
          </w:tcPr>
          <w:p w:rsidR="0029184F" w:rsidRPr="003362F0" w:rsidRDefault="008F03FA" w:rsidP="005817F1">
            <w:pPr>
              <w:pStyle w:val="30"/>
              <w:shd w:val="clear" w:color="auto" w:fill="auto"/>
              <w:spacing w:before="0" w:after="0" w:line="240" w:lineRule="auto"/>
              <w:ind w:left="-32" w:right="59"/>
              <w:jc w:val="both"/>
              <w:rPr>
                <w:bCs/>
                <w:sz w:val="24"/>
                <w:szCs w:val="24"/>
              </w:rPr>
            </w:pPr>
            <w:r w:rsidRPr="003362F0">
              <w:rPr>
                <w:bCs/>
                <w:sz w:val="24"/>
                <w:szCs w:val="24"/>
              </w:rPr>
              <w:t>Se acceptă</w:t>
            </w:r>
          </w:p>
        </w:tc>
      </w:tr>
      <w:tr w:rsidR="0029184F" w:rsidRPr="003362F0" w:rsidTr="00890BD1">
        <w:tc>
          <w:tcPr>
            <w:tcW w:w="993" w:type="dxa"/>
            <w:vMerge/>
          </w:tcPr>
          <w:p w:rsidR="0029184F" w:rsidRPr="003362F0" w:rsidRDefault="0029184F" w:rsidP="00425E69">
            <w:pPr>
              <w:pStyle w:val="30"/>
              <w:shd w:val="clear" w:color="auto" w:fill="auto"/>
              <w:spacing w:before="0" w:after="0" w:line="240" w:lineRule="auto"/>
              <w:ind w:right="34"/>
              <w:rPr>
                <w:b/>
                <w:sz w:val="24"/>
                <w:szCs w:val="24"/>
                <w:lang w:val="ro-RO"/>
              </w:rPr>
            </w:pPr>
          </w:p>
        </w:tc>
        <w:tc>
          <w:tcPr>
            <w:tcW w:w="2126" w:type="dxa"/>
            <w:vMerge/>
          </w:tcPr>
          <w:p w:rsidR="0029184F" w:rsidRPr="003362F0" w:rsidRDefault="0029184F" w:rsidP="00425E69">
            <w:pPr>
              <w:pStyle w:val="30"/>
              <w:shd w:val="clear" w:color="auto" w:fill="auto"/>
              <w:spacing w:before="0" w:after="0" w:line="240" w:lineRule="auto"/>
              <w:rPr>
                <w:b/>
                <w:bCs/>
                <w:sz w:val="24"/>
                <w:szCs w:val="24"/>
                <w:lang w:val="fr-FR"/>
              </w:rPr>
            </w:pPr>
          </w:p>
        </w:tc>
        <w:tc>
          <w:tcPr>
            <w:tcW w:w="6946" w:type="dxa"/>
          </w:tcPr>
          <w:p w:rsidR="00ED22AF" w:rsidRPr="003362F0" w:rsidRDefault="0029184F" w:rsidP="0029184F">
            <w:pPr>
              <w:pStyle w:val="30"/>
              <w:shd w:val="clear" w:color="auto" w:fill="auto"/>
              <w:spacing w:before="0" w:after="0" w:line="240" w:lineRule="auto"/>
              <w:ind w:right="102"/>
              <w:jc w:val="both"/>
              <w:rPr>
                <w:sz w:val="24"/>
                <w:szCs w:val="24"/>
              </w:rPr>
            </w:pPr>
            <w:r w:rsidRPr="003362F0">
              <w:rPr>
                <w:sz w:val="24"/>
                <w:szCs w:val="24"/>
              </w:rPr>
              <w:t xml:space="preserve">• Avizarea și consultarea publică a proiectului actului normativ </w:t>
            </w:r>
          </w:p>
          <w:p w:rsidR="0029184F" w:rsidRPr="003362F0" w:rsidRDefault="00ED22AF" w:rsidP="0029184F">
            <w:pPr>
              <w:pStyle w:val="30"/>
              <w:shd w:val="clear" w:color="auto" w:fill="auto"/>
              <w:spacing w:before="0" w:after="0" w:line="240" w:lineRule="auto"/>
              <w:ind w:right="102"/>
              <w:jc w:val="both"/>
              <w:rPr>
                <w:sz w:val="24"/>
                <w:szCs w:val="24"/>
              </w:rPr>
            </w:pPr>
            <w:r w:rsidRPr="003362F0">
              <w:rPr>
                <w:sz w:val="24"/>
                <w:szCs w:val="24"/>
              </w:rPr>
              <w:t xml:space="preserve">   </w:t>
            </w:r>
            <w:r w:rsidR="0029184F" w:rsidRPr="003362F0">
              <w:rPr>
                <w:sz w:val="24"/>
                <w:szCs w:val="24"/>
              </w:rPr>
              <w:t>La acest compartiment se recomandă de prezentat informație referitor la organizarea consultărilor publice a proiectului și Notei de fundamentare cu reprezentanții mediului de afaceri, fiind expuse rezultatele acestor consultări.</w:t>
            </w:r>
          </w:p>
        </w:tc>
        <w:tc>
          <w:tcPr>
            <w:tcW w:w="3969" w:type="dxa"/>
          </w:tcPr>
          <w:p w:rsidR="0029184F" w:rsidRPr="003362F0" w:rsidRDefault="008F03FA" w:rsidP="005817F1">
            <w:pPr>
              <w:pStyle w:val="30"/>
              <w:shd w:val="clear" w:color="auto" w:fill="auto"/>
              <w:spacing w:before="0" w:after="0" w:line="240" w:lineRule="auto"/>
              <w:ind w:left="-32" w:right="59"/>
              <w:jc w:val="both"/>
              <w:rPr>
                <w:bCs/>
                <w:sz w:val="24"/>
                <w:szCs w:val="24"/>
              </w:rPr>
            </w:pPr>
            <w:r w:rsidRPr="003362F0">
              <w:rPr>
                <w:bCs/>
                <w:sz w:val="24"/>
                <w:szCs w:val="24"/>
              </w:rPr>
              <w:t>Se acceptă</w:t>
            </w:r>
          </w:p>
        </w:tc>
      </w:tr>
      <w:tr w:rsidR="0029184F" w:rsidRPr="003362F0" w:rsidTr="00890BD1">
        <w:tc>
          <w:tcPr>
            <w:tcW w:w="993" w:type="dxa"/>
            <w:vMerge w:val="restart"/>
          </w:tcPr>
          <w:p w:rsidR="0029184F" w:rsidRPr="003362F0" w:rsidRDefault="00ED22AF" w:rsidP="00425E69">
            <w:pPr>
              <w:pStyle w:val="30"/>
              <w:shd w:val="clear" w:color="auto" w:fill="auto"/>
              <w:spacing w:before="0" w:after="0" w:line="240" w:lineRule="auto"/>
              <w:ind w:right="34"/>
              <w:rPr>
                <w:b/>
                <w:sz w:val="24"/>
                <w:szCs w:val="24"/>
                <w:lang w:val="ro-RO"/>
              </w:rPr>
            </w:pPr>
            <w:r w:rsidRPr="003362F0">
              <w:rPr>
                <w:b/>
                <w:sz w:val="24"/>
                <w:szCs w:val="24"/>
                <w:lang w:val="ro-RO"/>
              </w:rPr>
              <w:t>4</w:t>
            </w:r>
          </w:p>
        </w:tc>
        <w:tc>
          <w:tcPr>
            <w:tcW w:w="2126" w:type="dxa"/>
            <w:vMerge w:val="restart"/>
          </w:tcPr>
          <w:p w:rsidR="0029184F" w:rsidRPr="003362F0" w:rsidRDefault="0029184F" w:rsidP="00425E69">
            <w:pPr>
              <w:pStyle w:val="30"/>
              <w:shd w:val="clear" w:color="auto" w:fill="auto"/>
              <w:spacing w:before="0" w:after="0" w:line="240" w:lineRule="auto"/>
              <w:rPr>
                <w:b/>
                <w:sz w:val="24"/>
                <w:szCs w:val="24"/>
              </w:rPr>
            </w:pPr>
            <w:r w:rsidRPr="003362F0">
              <w:rPr>
                <w:b/>
                <w:sz w:val="24"/>
                <w:szCs w:val="24"/>
              </w:rPr>
              <w:t>Agenția Națională pentru Siguranța Alimentelor</w:t>
            </w:r>
          </w:p>
          <w:p w:rsidR="0029184F" w:rsidRPr="003362F0" w:rsidRDefault="0029184F" w:rsidP="00425E69">
            <w:pPr>
              <w:pStyle w:val="30"/>
              <w:shd w:val="clear" w:color="auto" w:fill="auto"/>
              <w:spacing w:before="0" w:after="0" w:line="240" w:lineRule="auto"/>
              <w:rPr>
                <w:b/>
                <w:bCs/>
                <w:sz w:val="24"/>
                <w:szCs w:val="24"/>
                <w:lang w:val="fr-FR"/>
              </w:rPr>
            </w:pPr>
            <w:r w:rsidRPr="003362F0">
              <w:rPr>
                <w:b/>
                <w:sz w:val="24"/>
                <w:szCs w:val="24"/>
              </w:rPr>
              <w:t>(</w:t>
            </w:r>
            <w:r w:rsidR="00ED22AF" w:rsidRPr="003362F0">
              <w:rPr>
                <w:b/>
                <w:sz w:val="24"/>
                <w:szCs w:val="24"/>
              </w:rPr>
              <w:t>n</w:t>
            </w:r>
            <w:r w:rsidRPr="003362F0">
              <w:rPr>
                <w:b/>
                <w:sz w:val="24"/>
                <w:szCs w:val="24"/>
              </w:rPr>
              <w:t>r. 05-149 din 13.01. 2026)</w:t>
            </w:r>
          </w:p>
        </w:tc>
        <w:tc>
          <w:tcPr>
            <w:tcW w:w="6946" w:type="dxa"/>
          </w:tcPr>
          <w:p w:rsidR="0029184F" w:rsidRPr="003362F0" w:rsidRDefault="0029184F" w:rsidP="0029184F">
            <w:pPr>
              <w:pStyle w:val="30"/>
              <w:shd w:val="clear" w:color="auto" w:fill="auto"/>
              <w:spacing w:before="0" w:after="0" w:line="240" w:lineRule="auto"/>
              <w:ind w:right="102"/>
              <w:jc w:val="both"/>
              <w:rPr>
                <w:sz w:val="24"/>
                <w:szCs w:val="24"/>
              </w:rPr>
            </w:pPr>
            <w:r w:rsidRPr="003362F0">
              <w:rPr>
                <w:sz w:val="24"/>
                <w:szCs w:val="24"/>
              </w:rPr>
              <w:t>1. Regulamentul (CE) nr. 874/96 reglementează perceperea drepturilor de import doar pentru ovine și caprine, celelalte specii de animale, precum și materialul germinativ provenit de la acestea nu sunt menționate în Regulamentul transpus.</w:t>
            </w:r>
          </w:p>
        </w:tc>
        <w:tc>
          <w:tcPr>
            <w:tcW w:w="3969" w:type="dxa"/>
          </w:tcPr>
          <w:p w:rsidR="008F03FA" w:rsidRPr="003362F0" w:rsidRDefault="008F03FA" w:rsidP="00FC3A51">
            <w:pPr>
              <w:pStyle w:val="30"/>
              <w:shd w:val="clear" w:color="auto" w:fill="auto"/>
              <w:spacing w:before="0" w:after="0" w:line="240" w:lineRule="auto"/>
              <w:ind w:left="-32" w:right="59"/>
              <w:jc w:val="both"/>
              <w:rPr>
                <w:bCs/>
                <w:sz w:val="24"/>
                <w:szCs w:val="24"/>
                <w:lang w:val="ro-RO"/>
              </w:rPr>
            </w:pPr>
            <w:r w:rsidRPr="003362F0">
              <w:rPr>
                <w:bCs/>
                <w:sz w:val="24"/>
                <w:szCs w:val="24"/>
              </w:rPr>
              <w:t xml:space="preserve"> Se acceptă </w:t>
            </w:r>
          </w:p>
        </w:tc>
      </w:tr>
      <w:tr w:rsidR="0029184F" w:rsidRPr="003362F0" w:rsidTr="00890BD1">
        <w:tc>
          <w:tcPr>
            <w:tcW w:w="993" w:type="dxa"/>
            <w:vMerge/>
          </w:tcPr>
          <w:p w:rsidR="0029184F" w:rsidRPr="003362F0" w:rsidRDefault="0029184F" w:rsidP="00425E69">
            <w:pPr>
              <w:pStyle w:val="30"/>
              <w:shd w:val="clear" w:color="auto" w:fill="auto"/>
              <w:spacing w:before="0" w:after="0" w:line="240" w:lineRule="auto"/>
              <w:ind w:right="34"/>
              <w:rPr>
                <w:b/>
                <w:sz w:val="24"/>
                <w:szCs w:val="24"/>
                <w:lang w:val="ro-RO"/>
              </w:rPr>
            </w:pPr>
          </w:p>
        </w:tc>
        <w:tc>
          <w:tcPr>
            <w:tcW w:w="2126" w:type="dxa"/>
            <w:vMerge/>
          </w:tcPr>
          <w:p w:rsidR="0029184F" w:rsidRPr="003362F0" w:rsidRDefault="0029184F" w:rsidP="00425E69">
            <w:pPr>
              <w:pStyle w:val="30"/>
              <w:shd w:val="clear" w:color="auto" w:fill="auto"/>
              <w:spacing w:before="0" w:after="0" w:line="240" w:lineRule="auto"/>
              <w:rPr>
                <w:sz w:val="24"/>
                <w:szCs w:val="24"/>
              </w:rPr>
            </w:pPr>
          </w:p>
        </w:tc>
        <w:tc>
          <w:tcPr>
            <w:tcW w:w="6946" w:type="dxa"/>
          </w:tcPr>
          <w:p w:rsidR="0029184F" w:rsidRPr="003362F0" w:rsidRDefault="0029184F" w:rsidP="0029184F">
            <w:pPr>
              <w:pStyle w:val="30"/>
              <w:shd w:val="clear" w:color="auto" w:fill="auto"/>
              <w:spacing w:before="0" w:after="0" w:line="240" w:lineRule="auto"/>
              <w:ind w:right="102"/>
              <w:jc w:val="both"/>
              <w:rPr>
                <w:sz w:val="24"/>
                <w:szCs w:val="24"/>
              </w:rPr>
            </w:pPr>
            <w:r w:rsidRPr="003362F0">
              <w:rPr>
                <w:sz w:val="24"/>
                <w:szCs w:val="24"/>
              </w:rPr>
              <w:t>2. La pct.3 din Regulament, se consideră oportun revizuirea noțiunii de femele de reproducere de rasă pură, luând în considerație faptul că Regulamentul transpus face referire doar la ovine și caprine, sintagma „în vârstă de cel mult patru ani” urmează a fi ajustată și pentru alte specii de animale menționate în proiect, bovine și ecvidee.</w:t>
            </w:r>
          </w:p>
        </w:tc>
        <w:tc>
          <w:tcPr>
            <w:tcW w:w="3969" w:type="dxa"/>
          </w:tcPr>
          <w:p w:rsidR="0073733C" w:rsidRPr="003362F0" w:rsidRDefault="0073733C" w:rsidP="005817F1">
            <w:pPr>
              <w:pStyle w:val="30"/>
              <w:shd w:val="clear" w:color="auto" w:fill="auto"/>
              <w:spacing w:before="0" w:after="0" w:line="240" w:lineRule="auto"/>
              <w:ind w:left="-32" w:right="59"/>
              <w:jc w:val="both"/>
              <w:rPr>
                <w:bCs/>
                <w:sz w:val="24"/>
                <w:szCs w:val="24"/>
              </w:rPr>
            </w:pPr>
            <w:r w:rsidRPr="003362F0">
              <w:rPr>
                <w:bCs/>
                <w:sz w:val="24"/>
                <w:szCs w:val="24"/>
              </w:rPr>
              <w:t xml:space="preserve">Se acceptă </w:t>
            </w:r>
          </w:p>
          <w:p w:rsidR="0029184F" w:rsidRPr="003362F0" w:rsidRDefault="0029184F" w:rsidP="005817F1">
            <w:pPr>
              <w:pStyle w:val="30"/>
              <w:shd w:val="clear" w:color="auto" w:fill="auto"/>
              <w:spacing w:before="0" w:after="0" w:line="240" w:lineRule="auto"/>
              <w:ind w:left="-32" w:right="59"/>
              <w:jc w:val="both"/>
              <w:rPr>
                <w:bCs/>
                <w:sz w:val="24"/>
                <w:szCs w:val="24"/>
              </w:rPr>
            </w:pPr>
          </w:p>
        </w:tc>
      </w:tr>
      <w:tr w:rsidR="0029184F" w:rsidRPr="003362F0" w:rsidTr="00890BD1">
        <w:tc>
          <w:tcPr>
            <w:tcW w:w="993" w:type="dxa"/>
            <w:vMerge/>
          </w:tcPr>
          <w:p w:rsidR="0029184F" w:rsidRPr="003362F0" w:rsidRDefault="0029184F" w:rsidP="00425E69">
            <w:pPr>
              <w:pStyle w:val="30"/>
              <w:shd w:val="clear" w:color="auto" w:fill="auto"/>
              <w:spacing w:before="0" w:after="0" w:line="240" w:lineRule="auto"/>
              <w:ind w:right="34"/>
              <w:rPr>
                <w:b/>
                <w:sz w:val="24"/>
                <w:szCs w:val="24"/>
                <w:lang w:val="ro-RO"/>
              </w:rPr>
            </w:pPr>
          </w:p>
        </w:tc>
        <w:tc>
          <w:tcPr>
            <w:tcW w:w="2126" w:type="dxa"/>
            <w:vMerge/>
          </w:tcPr>
          <w:p w:rsidR="0029184F" w:rsidRPr="003362F0" w:rsidRDefault="0029184F" w:rsidP="00425E69">
            <w:pPr>
              <w:pStyle w:val="30"/>
              <w:shd w:val="clear" w:color="auto" w:fill="auto"/>
              <w:spacing w:before="0" w:after="0" w:line="240" w:lineRule="auto"/>
              <w:rPr>
                <w:sz w:val="24"/>
                <w:szCs w:val="24"/>
              </w:rPr>
            </w:pPr>
          </w:p>
        </w:tc>
        <w:tc>
          <w:tcPr>
            <w:tcW w:w="6946" w:type="dxa"/>
          </w:tcPr>
          <w:p w:rsidR="0029184F" w:rsidRPr="003362F0" w:rsidRDefault="0029184F" w:rsidP="0029184F">
            <w:pPr>
              <w:pStyle w:val="30"/>
              <w:shd w:val="clear" w:color="auto" w:fill="auto"/>
              <w:spacing w:before="0" w:after="0" w:line="240" w:lineRule="auto"/>
              <w:ind w:right="102"/>
              <w:jc w:val="both"/>
              <w:rPr>
                <w:sz w:val="24"/>
                <w:szCs w:val="24"/>
              </w:rPr>
            </w:pPr>
            <w:r w:rsidRPr="003362F0">
              <w:rPr>
                <w:sz w:val="24"/>
                <w:szCs w:val="24"/>
              </w:rPr>
              <w:t xml:space="preserve">3. La pct.15 sintagma „cu excepția situației în care importurile au loc în scop de sacrificare </w:t>
            </w:r>
            <w:proofErr w:type="gramStart"/>
            <w:r w:rsidRPr="003362F0">
              <w:rPr>
                <w:sz w:val="24"/>
                <w:szCs w:val="24"/>
              </w:rPr>
              <w:t>a</w:t>
            </w:r>
            <w:proofErr w:type="gramEnd"/>
            <w:r w:rsidRPr="003362F0">
              <w:rPr>
                <w:sz w:val="24"/>
                <w:szCs w:val="24"/>
              </w:rPr>
              <w:t xml:space="preserve"> animalelor” nu este relevantă în raport cu denumirea proiectului, care face referire la animalele de reproducție și nu pentru cele destinate sacrificării.</w:t>
            </w:r>
          </w:p>
        </w:tc>
        <w:tc>
          <w:tcPr>
            <w:tcW w:w="3969" w:type="dxa"/>
          </w:tcPr>
          <w:p w:rsidR="0073733C" w:rsidRPr="003362F0" w:rsidRDefault="0073733C" w:rsidP="005817F1">
            <w:pPr>
              <w:pStyle w:val="30"/>
              <w:shd w:val="clear" w:color="auto" w:fill="auto"/>
              <w:spacing w:before="0" w:after="0" w:line="240" w:lineRule="auto"/>
              <w:ind w:left="-32" w:right="59"/>
              <w:jc w:val="both"/>
              <w:rPr>
                <w:bCs/>
                <w:sz w:val="24"/>
                <w:szCs w:val="24"/>
              </w:rPr>
            </w:pPr>
            <w:r w:rsidRPr="003362F0">
              <w:rPr>
                <w:bCs/>
                <w:sz w:val="24"/>
                <w:szCs w:val="24"/>
              </w:rPr>
              <w:t xml:space="preserve">Se acceptă </w:t>
            </w:r>
          </w:p>
          <w:p w:rsidR="0029184F" w:rsidRPr="003362F0" w:rsidRDefault="0073733C" w:rsidP="0073733C">
            <w:pPr>
              <w:pStyle w:val="30"/>
              <w:shd w:val="clear" w:color="auto" w:fill="auto"/>
              <w:spacing w:before="0" w:after="0" w:line="240" w:lineRule="auto"/>
              <w:ind w:right="59"/>
              <w:jc w:val="both"/>
              <w:rPr>
                <w:bCs/>
                <w:sz w:val="24"/>
                <w:szCs w:val="24"/>
              </w:rPr>
            </w:pPr>
            <w:r w:rsidRPr="003362F0">
              <w:rPr>
                <w:bCs/>
                <w:sz w:val="24"/>
                <w:szCs w:val="24"/>
              </w:rPr>
              <w:t xml:space="preserve"> În proiect au fost efectuate modificări conform obiecțiilor </w:t>
            </w:r>
            <w:r w:rsidR="002D554F" w:rsidRPr="003362F0">
              <w:rPr>
                <w:bCs/>
                <w:sz w:val="24"/>
                <w:szCs w:val="24"/>
              </w:rPr>
              <w:t xml:space="preserve">înaintate de către </w:t>
            </w:r>
            <w:r w:rsidRPr="003362F0">
              <w:rPr>
                <w:bCs/>
                <w:sz w:val="24"/>
                <w:szCs w:val="24"/>
              </w:rPr>
              <w:t>Serviciul Vamal din cadrul Ministerului Finanțelor (demersal nr.</w:t>
            </w:r>
            <w:r w:rsidRPr="003362F0">
              <w:rPr>
                <w:b/>
                <w:sz w:val="24"/>
                <w:szCs w:val="24"/>
              </w:rPr>
              <w:t xml:space="preserve"> </w:t>
            </w:r>
            <w:r w:rsidRPr="003362F0">
              <w:rPr>
                <w:sz w:val="24"/>
                <w:szCs w:val="24"/>
              </w:rPr>
              <w:t>09/2-03/21/31 din 13.01.2026</w:t>
            </w:r>
            <w:r w:rsidRPr="003362F0">
              <w:rPr>
                <w:bCs/>
                <w:sz w:val="24"/>
                <w:szCs w:val="24"/>
              </w:rPr>
              <w:t>)</w:t>
            </w:r>
            <w:r w:rsidR="002D554F" w:rsidRPr="003362F0">
              <w:rPr>
                <w:bCs/>
                <w:sz w:val="24"/>
                <w:szCs w:val="24"/>
              </w:rPr>
              <w:t>.</w:t>
            </w:r>
          </w:p>
        </w:tc>
      </w:tr>
      <w:tr w:rsidR="0029184F" w:rsidRPr="003362F0" w:rsidTr="00890BD1">
        <w:tc>
          <w:tcPr>
            <w:tcW w:w="993" w:type="dxa"/>
            <w:vMerge/>
          </w:tcPr>
          <w:p w:rsidR="0029184F" w:rsidRPr="003362F0" w:rsidRDefault="0029184F" w:rsidP="00425E69">
            <w:pPr>
              <w:pStyle w:val="30"/>
              <w:shd w:val="clear" w:color="auto" w:fill="auto"/>
              <w:spacing w:before="0" w:after="0" w:line="240" w:lineRule="auto"/>
              <w:ind w:right="34"/>
              <w:rPr>
                <w:b/>
                <w:sz w:val="24"/>
                <w:szCs w:val="24"/>
                <w:lang w:val="ro-RO"/>
              </w:rPr>
            </w:pPr>
          </w:p>
        </w:tc>
        <w:tc>
          <w:tcPr>
            <w:tcW w:w="2126" w:type="dxa"/>
            <w:vMerge/>
          </w:tcPr>
          <w:p w:rsidR="0029184F" w:rsidRPr="003362F0" w:rsidRDefault="0029184F" w:rsidP="00425E69">
            <w:pPr>
              <w:pStyle w:val="30"/>
              <w:shd w:val="clear" w:color="auto" w:fill="auto"/>
              <w:spacing w:before="0" w:after="0" w:line="240" w:lineRule="auto"/>
              <w:rPr>
                <w:sz w:val="24"/>
                <w:szCs w:val="24"/>
              </w:rPr>
            </w:pPr>
          </w:p>
        </w:tc>
        <w:tc>
          <w:tcPr>
            <w:tcW w:w="6946" w:type="dxa"/>
          </w:tcPr>
          <w:p w:rsidR="0029184F" w:rsidRPr="003362F0" w:rsidRDefault="0029184F" w:rsidP="0029184F">
            <w:pPr>
              <w:pStyle w:val="30"/>
              <w:shd w:val="clear" w:color="auto" w:fill="auto"/>
              <w:spacing w:before="0" w:after="0" w:line="240" w:lineRule="auto"/>
              <w:ind w:right="102"/>
              <w:jc w:val="both"/>
              <w:rPr>
                <w:sz w:val="24"/>
                <w:szCs w:val="24"/>
              </w:rPr>
            </w:pPr>
            <w:r w:rsidRPr="003362F0">
              <w:rPr>
                <w:sz w:val="24"/>
                <w:szCs w:val="24"/>
              </w:rPr>
              <w:t xml:space="preserve">4. Proiectul prevede o serie de acțiuni ce urmează a fi efectuate de către importator în raport cu Serviciul vamal (prezentarea documentelor, declarații, taxe), prin urmare pct.2 din proiectul de hotărâre se va reformula după cum urmează „Controlul asupra executării prezentei hotărâri se pune în sarcina Agenţiei Naţionale </w:t>
            </w:r>
            <w:r w:rsidRPr="003362F0">
              <w:rPr>
                <w:sz w:val="24"/>
                <w:szCs w:val="24"/>
              </w:rPr>
              <w:lastRenderedPageBreak/>
              <w:t>pentru Siguranţa Alimentelor și a Serviciului vamal al Republicii Moldova ”.</w:t>
            </w:r>
          </w:p>
        </w:tc>
        <w:tc>
          <w:tcPr>
            <w:tcW w:w="3969" w:type="dxa"/>
          </w:tcPr>
          <w:p w:rsidR="0029184F" w:rsidRPr="003362F0" w:rsidRDefault="0073733C" w:rsidP="005817F1">
            <w:pPr>
              <w:pStyle w:val="30"/>
              <w:shd w:val="clear" w:color="auto" w:fill="auto"/>
              <w:spacing w:before="0" w:after="0" w:line="240" w:lineRule="auto"/>
              <w:ind w:left="-32" w:right="59"/>
              <w:jc w:val="both"/>
              <w:rPr>
                <w:bCs/>
                <w:sz w:val="24"/>
                <w:szCs w:val="24"/>
              </w:rPr>
            </w:pPr>
            <w:r w:rsidRPr="003362F0">
              <w:rPr>
                <w:bCs/>
                <w:sz w:val="24"/>
                <w:szCs w:val="24"/>
              </w:rPr>
              <w:lastRenderedPageBreak/>
              <w:t>Se acceptă</w:t>
            </w:r>
          </w:p>
        </w:tc>
      </w:tr>
      <w:tr w:rsidR="0029184F" w:rsidRPr="003362F0" w:rsidTr="00890BD1">
        <w:tc>
          <w:tcPr>
            <w:tcW w:w="993" w:type="dxa"/>
            <w:vMerge/>
          </w:tcPr>
          <w:p w:rsidR="0029184F" w:rsidRPr="003362F0" w:rsidRDefault="0029184F" w:rsidP="00425E69">
            <w:pPr>
              <w:pStyle w:val="30"/>
              <w:shd w:val="clear" w:color="auto" w:fill="auto"/>
              <w:spacing w:before="0" w:after="0" w:line="240" w:lineRule="auto"/>
              <w:ind w:right="34"/>
              <w:rPr>
                <w:b/>
                <w:sz w:val="24"/>
                <w:szCs w:val="24"/>
                <w:lang w:val="ro-RO"/>
              </w:rPr>
            </w:pPr>
          </w:p>
        </w:tc>
        <w:tc>
          <w:tcPr>
            <w:tcW w:w="2126" w:type="dxa"/>
            <w:vMerge/>
          </w:tcPr>
          <w:p w:rsidR="0029184F" w:rsidRPr="003362F0" w:rsidRDefault="0029184F" w:rsidP="00425E69">
            <w:pPr>
              <w:pStyle w:val="30"/>
              <w:shd w:val="clear" w:color="auto" w:fill="auto"/>
              <w:spacing w:before="0" w:after="0" w:line="240" w:lineRule="auto"/>
              <w:rPr>
                <w:sz w:val="24"/>
                <w:szCs w:val="24"/>
              </w:rPr>
            </w:pPr>
          </w:p>
        </w:tc>
        <w:tc>
          <w:tcPr>
            <w:tcW w:w="6946" w:type="dxa"/>
          </w:tcPr>
          <w:p w:rsidR="0029184F" w:rsidRPr="003362F0" w:rsidRDefault="0029184F" w:rsidP="0029184F">
            <w:pPr>
              <w:pStyle w:val="30"/>
              <w:shd w:val="clear" w:color="auto" w:fill="auto"/>
              <w:spacing w:before="0" w:after="0" w:line="240" w:lineRule="auto"/>
              <w:ind w:right="102"/>
              <w:jc w:val="both"/>
              <w:rPr>
                <w:sz w:val="24"/>
                <w:szCs w:val="24"/>
              </w:rPr>
            </w:pPr>
            <w:r w:rsidRPr="003362F0">
              <w:rPr>
                <w:sz w:val="24"/>
                <w:szCs w:val="24"/>
              </w:rPr>
              <w:t>5. În proiect nu se menționează mecanismul în cazul în care animalele ce urmează a fi importate, fiind la frontieră nu sunt însoțite de tot setul de documente necesare prevăzute la pct.5, prin urmare proiectul se va completa cu prevederi noi ce reglementează astfel de situații, și faptul dacă aceste animale pot fi importate pentru creștere sau sacrificare.</w:t>
            </w:r>
          </w:p>
        </w:tc>
        <w:tc>
          <w:tcPr>
            <w:tcW w:w="3969" w:type="dxa"/>
          </w:tcPr>
          <w:p w:rsidR="00001528" w:rsidRPr="003362F0" w:rsidRDefault="0073733C" w:rsidP="0073733C">
            <w:pPr>
              <w:pStyle w:val="30"/>
              <w:shd w:val="clear" w:color="auto" w:fill="auto"/>
              <w:spacing w:before="0" w:after="0" w:line="240" w:lineRule="auto"/>
              <w:jc w:val="both"/>
              <w:rPr>
                <w:bCs/>
                <w:sz w:val="24"/>
                <w:szCs w:val="24"/>
              </w:rPr>
            </w:pPr>
            <w:r w:rsidRPr="003362F0">
              <w:rPr>
                <w:bCs/>
                <w:sz w:val="24"/>
                <w:szCs w:val="24"/>
              </w:rPr>
              <w:t xml:space="preserve"> </w:t>
            </w:r>
          </w:p>
          <w:p w:rsidR="0073733C" w:rsidRPr="003362F0" w:rsidRDefault="00001528" w:rsidP="0073733C">
            <w:pPr>
              <w:pStyle w:val="30"/>
              <w:shd w:val="clear" w:color="auto" w:fill="auto"/>
              <w:spacing w:before="0" w:after="0" w:line="240" w:lineRule="auto"/>
              <w:jc w:val="both"/>
              <w:rPr>
                <w:sz w:val="24"/>
                <w:szCs w:val="24"/>
              </w:rPr>
            </w:pPr>
            <w:r w:rsidRPr="003362F0">
              <w:rPr>
                <w:bCs/>
                <w:sz w:val="24"/>
                <w:szCs w:val="24"/>
              </w:rPr>
              <w:t>În urma definitivării proiectului</w:t>
            </w:r>
            <w:r w:rsidR="00E62EF5" w:rsidRPr="003362F0">
              <w:rPr>
                <w:bCs/>
                <w:sz w:val="24"/>
                <w:szCs w:val="24"/>
              </w:rPr>
              <w:t>,</w:t>
            </w:r>
            <w:r w:rsidRPr="003362F0">
              <w:rPr>
                <w:bCs/>
                <w:sz w:val="24"/>
                <w:szCs w:val="24"/>
              </w:rPr>
              <w:t xml:space="preserve"> p</w:t>
            </w:r>
            <w:r w:rsidR="0073733C" w:rsidRPr="003362F0">
              <w:rPr>
                <w:bCs/>
                <w:sz w:val="24"/>
                <w:szCs w:val="24"/>
              </w:rPr>
              <w:t xml:space="preserve">revederile ce țin de procedura administrative privind acceptarea importului de animale și a materialului germinative de către Agenția pentru Siguranța Alimentelor au fost </w:t>
            </w:r>
            <w:r w:rsidR="002D554F" w:rsidRPr="003362F0">
              <w:rPr>
                <w:bCs/>
                <w:sz w:val="24"/>
                <w:szCs w:val="24"/>
              </w:rPr>
              <w:t>excluse,</w:t>
            </w:r>
            <w:r w:rsidR="0073733C" w:rsidRPr="003362F0">
              <w:rPr>
                <w:bCs/>
                <w:sz w:val="24"/>
                <w:szCs w:val="24"/>
              </w:rPr>
              <w:t xml:space="preserve"> în conformitate cu obiecțiilor </w:t>
            </w:r>
            <w:r w:rsidR="0073733C" w:rsidRPr="003362F0">
              <w:rPr>
                <w:sz w:val="24"/>
                <w:szCs w:val="24"/>
              </w:rPr>
              <w:t>Grupului de lucru al Comisiei de stat pentru reglementarea activității de întreprinzător</w:t>
            </w:r>
            <w:r w:rsidR="0073733C" w:rsidRPr="003362F0">
              <w:rPr>
                <w:b/>
                <w:sz w:val="24"/>
                <w:szCs w:val="24"/>
              </w:rPr>
              <w:t xml:space="preserve"> </w:t>
            </w:r>
            <w:r w:rsidR="0073733C" w:rsidRPr="003362F0">
              <w:rPr>
                <w:sz w:val="24"/>
                <w:szCs w:val="24"/>
              </w:rPr>
              <w:t>(demersal nr. 38-78-278 din 14 01.2026)</w:t>
            </w:r>
            <w:r w:rsidR="002D554F" w:rsidRPr="003362F0">
              <w:rPr>
                <w:sz w:val="24"/>
                <w:szCs w:val="24"/>
              </w:rPr>
              <w:t>.</w:t>
            </w:r>
          </w:p>
          <w:p w:rsidR="0029184F" w:rsidRPr="003362F0" w:rsidRDefault="0029184F" w:rsidP="0073733C">
            <w:pPr>
              <w:pStyle w:val="30"/>
              <w:shd w:val="clear" w:color="auto" w:fill="auto"/>
              <w:spacing w:before="0" w:after="0" w:line="240" w:lineRule="auto"/>
              <w:ind w:left="-32" w:right="59"/>
              <w:jc w:val="both"/>
              <w:rPr>
                <w:bCs/>
                <w:sz w:val="24"/>
                <w:szCs w:val="24"/>
              </w:rPr>
            </w:pPr>
          </w:p>
        </w:tc>
      </w:tr>
      <w:tr w:rsidR="0029184F" w:rsidRPr="003362F0" w:rsidTr="00890BD1">
        <w:tc>
          <w:tcPr>
            <w:tcW w:w="993" w:type="dxa"/>
            <w:vMerge/>
          </w:tcPr>
          <w:p w:rsidR="0029184F" w:rsidRPr="003362F0" w:rsidRDefault="0029184F" w:rsidP="00425E69">
            <w:pPr>
              <w:pStyle w:val="30"/>
              <w:shd w:val="clear" w:color="auto" w:fill="auto"/>
              <w:spacing w:before="0" w:after="0" w:line="240" w:lineRule="auto"/>
              <w:ind w:right="34"/>
              <w:rPr>
                <w:b/>
                <w:sz w:val="24"/>
                <w:szCs w:val="24"/>
                <w:lang w:val="ro-RO"/>
              </w:rPr>
            </w:pPr>
          </w:p>
        </w:tc>
        <w:tc>
          <w:tcPr>
            <w:tcW w:w="2126" w:type="dxa"/>
            <w:vMerge/>
          </w:tcPr>
          <w:p w:rsidR="0029184F" w:rsidRPr="003362F0" w:rsidRDefault="0029184F" w:rsidP="00425E69">
            <w:pPr>
              <w:pStyle w:val="30"/>
              <w:shd w:val="clear" w:color="auto" w:fill="auto"/>
              <w:spacing w:before="0" w:after="0" w:line="240" w:lineRule="auto"/>
              <w:rPr>
                <w:sz w:val="24"/>
                <w:szCs w:val="24"/>
              </w:rPr>
            </w:pPr>
          </w:p>
        </w:tc>
        <w:tc>
          <w:tcPr>
            <w:tcW w:w="6946" w:type="dxa"/>
          </w:tcPr>
          <w:p w:rsidR="0029184F" w:rsidRPr="003362F0" w:rsidRDefault="0029184F" w:rsidP="0029184F">
            <w:pPr>
              <w:pStyle w:val="30"/>
              <w:shd w:val="clear" w:color="auto" w:fill="auto"/>
              <w:spacing w:before="0" w:after="0" w:line="240" w:lineRule="auto"/>
              <w:ind w:right="102"/>
              <w:jc w:val="both"/>
              <w:rPr>
                <w:sz w:val="24"/>
                <w:szCs w:val="24"/>
              </w:rPr>
            </w:pPr>
            <w:r w:rsidRPr="003362F0">
              <w:rPr>
                <w:sz w:val="24"/>
                <w:szCs w:val="24"/>
              </w:rPr>
              <w:t>6. La pct.4 depunerea cererii în format electronic necesită a fi autentificată prin intermediul semnăturii electronice sau mobile, pct.4 se va completa cu prevederile corespunzătoare.</w:t>
            </w:r>
          </w:p>
        </w:tc>
        <w:tc>
          <w:tcPr>
            <w:tcW w:w="3969" w:type="dxa"/>
          </w:tcPr>
          <w:p w:rsidR="0073733C" w:rsidRPr="003362F0" w:rsidRDefault="00E62EF5" w:rsidP="0073733C">
            <w:pPr>
              <w:pStyle w:val="30"/>
              <w:shd w:val="clear" w:color="auto" w:fill="auto"/>
              <w:spacing w:before="0" w:after="0" w:line="240" w:lineRule="auto"/>
              <w:jc w:val="both"/>
              <w:rPr>
                <w:b/>
                <w:sz w:val="24"/>
                <w:szCs w:val="24"/>
              </w:rPr>
            </w:pPr>
            <w:r w:rsidRPr="003362F0">
              <w:rPr>
                <w:bCs/>
                <w:sz w:val="24"/>
                <w:szCs w:val="24"/>
              </w:rPr>
              <w:t xml:space="preserve">Exlicațiile privind imposibilitatea de a lua în considerație obiecțiile </w:t>
            </w:r>
            <w:r w:rsidR="002D554F" w:rsidRPr="003362F0">
              <w:rPr>
                <w:bCs/>
                <w:sz w:val="24"/>
                <w:szCs w:val="24"/>
              </w:rPr>
              <w:t xml:space="preserve">înaintate, </w:t>
            </w:r>
            <w:r w:rsidRPr="003362F0">
              <w:rPr>
                <w:bCs/>
                <w:sz w:val="24"/>
                <w:szCs w:val="24"/>
              </w:rPr>
              <w:t>au fost date la pct.5</w:t>
            </w:r>
          </w:p>
          <w:p w:rsidR="0029184F" w:rsidRPr="003362F0" w:rsidRDefault="0029184F" w:rsidP="005817F1">
            <w:pPr>
              <w:pStyle w:val="30"/>
              <w:shd w:val="clear" w:color="auto" w:fill="auto"/>
              <w:spacing w:before="0" w:after="0" w:line="240" w:lineRule="auto"/>
              <w:ind w:left="-32" w:right="59"/>
              <w:jc w:val="both"/>
              <w:rPr>
                <w:bCs/>
                <w:sz w:val="24"/>
                <w:szCs w:val="24"/>
              </w:rPr>
            </w:pPr>
          </w:p>
        </w:tc>
      </w:tr>
      <w:tr w:rsidR="0029184F" w:rsidRPr="003362F0" w:rsidTr="00890BD1">
        <w:tc>
          <w:tcPr>
            <w:tcW w:w="993" w:type="dxa"/>
            <w:vMerge/>
          </w:tcPr>
          <w:p w:rsidR="0029184F" w:rsidRPr="003362F0" w:rsidRDefault="0029184F" w:rsidP="00425E69">
            <w:pPr>
              <w:pStyle w:val="30"/>
              <w:shd w:val="clear" w:color="auto" w:fill="auto"/>
              <w:spacing w:before="0" w:after="0" w:line="240" w:lineRule="auto"/>
              <w:ind w:right="34"/>
              <w:rPr>
                <w:b/>
                <w:sz w:val="24"/>
                <w:szCs w:val="24"/>
                <w:lang w:val="ro-RO"/>
              </w:rPr>
            </w:pPr>
          </w:p>
        </w:tc>
        <w:tc>
          <w:tcPr>
            <w:tcW w:w="2126" w:type="dxa"/>
            <w:vMerge/>
          </w:tcPr>
          <w:p w:rsidR="0029184F" w:rsidRPr="003362F0" w:rsidRDefault="0029184F" w:rsidP="00425E69">
            <w:pPr>
              <w:pStyle w:val="30"/>
              <w:shd w:val="clear" w:color="auto" w:fill="auto"/>
              <w:spacing w:before="0" w:after="0" w:line="240" w:lineRule="auto"/>
              <w:rPr>
                <w:sz w:val="24"/>
                <w:szCs w:val="24"/>
              </w:rPr>
            </w:pPr>
          </w:p>
        </w:tc>
        <w:tc>
          <w:tcPr>
            <w:tcW w:w="6946" w:type="dxa"/>
          </w:tcPr>
          <w:p w:rsidR="0029184F" w:rsidRPr="003362F0" w:rsidRDefault="0029184F" w:rsidP="0029184F">
            <w:pPr>
              <w:pStyle w:val="30"/>
              <w:shd w:val="clear" w:color="auto" w:fill="auto"/>
              <w:spacing w:before="0" w:after="0" w:line="240" w:lineRule="auto"/>
              <w:ind w:right="102"/>
              <w:jc w:val="both"/>
              <w:rPr>
                <w:sz w:val="24"/>
                <w:szCs w:val="24"/>
              </w:rPr>
            </w:pPr>
            <w:r w:rsidRPr="003362F0">
              <w:rPr>
                <w:sz w:val="24"/>
                <w:szCs w:val="24"/>
              </w:rPr>
              <w:t>7. Proiectul de hotărâre nu menționează dacă animalele de reproducție și materialul germinativ provenit de la acestea este importat din țările membre ale UE sau din alte țări</w:t>
            </w:r>
          </w:p>
        </w:tc>
        <w:tc>
          <w:tcPr>
            <w:tcW w:w="3969" w:type="dxa"/>
          </w:tcPr>
          <w:p w:rsidR="002D554F" w:rsidRPr="003362F0" w:rsidRDefault="002D554F" w:rsidP="002D554F">
            <w:pPr>
              <w:pStyle w:val="30"/>
              <w:shd w:val="clear" w:color="auto" w:fill="auto"/>
              <w:spacing w:before="0" w:after="0" w:line="240" w:lineRule="auto"/>
              <w:jc w:val="both"/>
              <w:rPr>
                <w:b/>
                <w:sz w:val="24"/>
                <w:szCs w:val="24"/>
              </w:rPr>
            </w:pPr>
            <w:r w:rsidRPr="003362F0">
              <w:rPr>
                <w:bCs/>
                <w:sz w:val="24"/>
                <w:szCs w:val="24"/>
              </w:rPr>
              <w:t>Exlicațiile privind imposibilitatea de a lua în considerație obiecțiile înaintate, au fost date la pct.5</w:t>
            </w:r>
          </w:p>
          <w:p w:rsidR="0029184F" w:rsidRPr="003362F0" w:rsidRDefault="0029184F" w:rsidP="005817F1">
            <w:pPr>
              <w:pStyle w:val="30"/>
              <w:shd w:val="clear" w:color="auto" w:fill="auto"/>
              <w:spacing w:before="0" w:after="0" w:line="240" w:lineRule="auto"/>
              <w:ind w:left="-32" w:right="59"/>
              <w:jc w:val="both"/>
              <w:rPr>
                <w:bCs/>
                <w:sz w:val="24"/>
                <w:szCs w:val="24"/>
              </w:rPr>
            </w:pPr>
          </w:p>
        </w:tc>
      </w:tr>
      <w:tr w:rsidR="0029184F" w:rsidRPr="003362F0" w:rsidTr="00890BD1">
        <w:tc>
          <w:tcPr>
            <w:tcW w:w="993" w:type="dxa"/>
            <w:vMerge/>
          </w:tcPr>
          <w:p w:rsidR="0029184F" w:rsidRPr="003362F0" w:rsidRDefault="0029184F" w:rsidP="00425E69">
            <w:pPr>
              <w:pStyle w:val="30"/>
              <w:shd w:val="clear" w:color="auto" w:fill="auto"/>
              <w:spacing w:before="0" w:after="0" w:line="240" w:lineRule="auto"/>
              <w:ind w:right="34"/>
              <w:rPr>
                <w:b/>
                <w:sz w:val="24"/>
                <w:szCs w:val="24"/>
                <w:lang w:val="ro-RO"/>
              </w:rPr>
            </w:pPr>
          </w:p>
        </w:tc>
        <w:tc>
          <w:tcPr>
            <w:tcW w:w="2126" w:type="dxa"/>
            <w:vMerge/>
          </w:tcPr>
          <w:p w:rsidR="0029184F" w:rsidRPr="003362F0" w:rsidRDefault="0029184F" w:rsidP="00425E69">
            <w:pPr>
              <w:pStyle w:val="30"/>
              <w:shd w:val="clear" w:color="auto" w:fill="auto"/>
              <w:spacing w:before="0" w:after="0" w:line="240" w:lineRule="auto"/>
              <w:rPr>
                <w:sz w:val="24"/>
                <w:szCs w:val="24"/>
              </w:rPr>
            </w:pPr>
          </w:p>
        </w:tc>
        <w:tc>
          <w:tcPr>
            <w:tcW w:w="6946" w:type="dxa"/>
          </w:tcPr>
          <w:p w:rsidR="0029184F" w:rsidRPr="003362F0" w:rsidRDefault="0029184F" w:rsidP="0029184F">
            <w:pPr>
              <w:pStyle w:val="30"/>
              <w:shd w:val="clear" w:color="auto" w:fill="auto"/>
              <w:spacing w:before="0" w:after="0" w:line="240" w:lineRule="auto"/>
              <w:ind w:right="102"/>
              <w:jc w:val="both"/>
              <w:rPr>
                <w:sz w:val="24"/>
                <w:szCs w:val="24"/>
              </w:rPr>
            </w:pPr>
            <w:r w:rsidRPr="003362F0">
              <w:rPr>
                <w:sz w:val="24"/>
                <w:szCs w:val="24"/>
              </w:rPr>
              <w:t xml:space="preserve">8. Pct.8 urmează a fi reformulat după cum urmează „8. În urma examinării cererii Agenția va informa solicitantul privind: </w:t>
            </w:r>
          </w:p>
          <w:p w:rsidR="0029184F" w:rsidRPr="003362F0" w:rsidRDefault="0029184F" w:rsidP="0029184F">
            <w:pPr>
              <w:pStyle w:val="30"/>
              <w:shd w:val="clear" w:color="auto" w:fill="auto"/>
              <w:spacing w:before="0" w:after="0" w:line="240" w:lineRule="auto"/>
              <w:ind w:right="102"/>
              <w:jc w:val="both"/>
              <w:rPr>
                <w:sz w:val="24"/>
                <w:szCs w:val="24"/>
              </w:rPr>
            </w:pPr>
            <w:r w:rsidRPr="003362F0">
              <w:rPr>
                <w:sz w:val="24"/>
                <w:szCs w:val="24"/>
              </w:rPr>
              <w:t xml:space="preserve">8.1 necesitatea completării dosarului, în cazul în care acesta nu este complet; </w:t>
            </w:r>
          </w:p>
          <w:p w:rsidR="0029184F" w:rsidRPr="003362F0" w:rsidRDefault="0029184F" w:rsidP="0029184F">
            <w:pPr>
              <w:pStyle w:val="30"/>
              <w:shd w:val="clear" w:color="auto" w:fill="auto"/>
              <w:spacing w:before="0" w:after="0" w:line="240" w:lineRule="auto"/>
              <w:ind w:right="102"/>
              <w:jc w:val="both"/>
              <w:rPr>
                <w:sz w:val="24"/>
                <w:szCs w:val="24"/>
              </w:rPr>
            </w:pPr>
            <w:r w:rsidRPr="003362F0">
              <w:rPr>
                <w:sz w:val="24"/>
                <w:szCs w:val="24"/>
              </w:rPr>
              <w:t xml:space="preserve">8.2 acceptul importului de animale de reproducție și a materialului germinativ provenit de la acestea; </w:t>
            </w:r>
          </w:p>
          <w:p w:rsidR="0029184F" w:rsidRPr="003362F0" w:rsidRDefault="0029184F" w:rsidP="0029184F">
            <w:pPr>
              <w:pStyle w:val="30"/>
              <w:shd w:val="clear" w:color="auto" w:fill="auto"/>
              <w:spacing w:before="0" w:after="0" w:line="240" w:lineRule="auto"/>
              <w:ind w:right="102"/>
              <w:jc w:val="both"/>
              <w:rPr>
                <w:sz w:val="24"/>
                <w:szCs w:val="24"/>
              </w:rPr>
            </w:pPr>
            <w:r w:rsidRPr="003362F0">
              <w:rPr>
                <w:sz w:val="24"/>
                <w:szCs w:val="24"/>
              </w:rPr>
              <w:t>8.3 refuzul acceptării, în cazul în care dosarul este incomplet sau genul de activitate pe care o desfășoară solicitantul nu este unul corespunzător.”</w:t>
            </w:r>
          </w:p>
        </w:tc>
        <w:tc>
          <w:tcPr>
            <w:tcW w:w="3969" w:type="dxa"/>
          </w:tcPr>
          <w:p w:rsidR="002D554F" w:rsidRPr="003362F0" w:rsidRDefault="002D554F" w:rsidP="002D554F">
            <w:pPr>
              <w:pStyle w:val="30"/>
              <w:shd w:val="clear" w:color="auto" w:fill="auto"/>
              <w:spacing w:before="0" w:after="0" w:line="240" w:lineRule="auto"/>
              <w:jc w:val="both"/>
              <w:rPr>
                <w:b/>
                <w:sz w:val="24"/>
                <w:szCs w:val="24"/>
              </w:rPr>
            </w:pPr>
            <w:r w:rsidRPr="003362F0">
              <w:rPr>
                <w:bCs/>
                <w:sz w:val="24"/>
                <w:szCs w:val="24"/>
              </w:rPr>
              <w:t xml:space="preserve">Exlicațiile privind imposibilitatea de a lua în considerație obiecțiile </w:t>
            </w:r>
            <w:proofErr w:type="gramStart"/>
            <w:r w:rsidRPr="003362F0">
              <w:rPr>
                <w:bCs/>
                <w:sz w:val="24"/>
                <w:szCs w:val="24"/>
              </w:rPr>
              <w:t>înaintate,  au</w:t>
            </w:r>
            <w:proofErr w:type="gramEnd"/>
            <w:r w:rsidRPr="003362F0">
              <w:rPr>
                <w:bCs/>
                <w:sz w:val="24"/>
                <w:szCs w:val="24"/>
              </w:rPr>
              <w:t xml:space="preserve"> fost date la pct.5</w:t>
            </w:r>
          </w:p>
          <w:p w:rsidR="0029184F" w:rsidRPr="003362F0" w:rsidRDefault="0029184F" w:rsidP="005817F1">
            <w:pPr>
              <w:pStyle w:val="30"/>
              <w:shd w:val="clear" w:color="auto" w:fill="auto"/>
              <w:spacing w:before="0" w:after="0" w:line="240" w:lineRule="auto"/>
              <w:ind w:left="-32" w:right="59"/>
              <w:jc w:val="both"/>
              <w:rPr>
                <w:bCs/>
                <w:sz w:val="24"/>
                <w:szCs w:val="24"/>
              </w:rPr>
            </w:pPr>
          </w:p>
        </w:tc>
      </w:tr>
      <w:tr w:rsidR="0029184F" w:rsidRPr="003362F0" w:rsidTr="00890BD1">
        <w:tc>
          <w:tcPr>
            <w:tcW w:w="993" w:type="dxa"/>
            <w:vMerge/>
          </w:tcPr>
          <w:p w:rsidR="0029184F" w:rsidRPr="003362F0" w:rsidRDefault="0029184F" w:rsidP="00425E69">
            <w:pPr>
              <w:pStyle w:val="30"/>
              <w:shd w:val="clear" w:color="auto" w:fill="auto"/>
              <w:spacing w:before="0" w:after="0" w:line="240" w:lineRule="auto"/>
              <w:ind w:right="34"/>
              <w:rPr>
                <w:b/>
                <w:sz w:val="24"/>
                <w:szCs w:val="24"/>
                <w:lang w:val="ro-RO"/>
              </w:rPr>
            </w:pPr>
          </w:p>
        </w:tc>
        <w:tc>
          <w:tcPr>
            <w:tcW w:w="2126" w:type="dxa"/>
            <w:vMerge/>
          </w:tcPr>
          <w:p w:rsidR="0029184F" w:rsidRPr="003362F0" w:rsidRDefault="0029184F" w:rsidP="00425E69">
            <w:pPr>
              <w:pStyle w:val="30"/>
              <w:shd w:val="clear" w:color="auto" w:fill="auto"/>
              <w:spacing w:before="0" w:after="0" w:line="240" w:lineRule="auto"/>
              <w:rPr>
                <w:sz w:val="24"/>
                <w:szCs w:val="24"/>
              </w:rPr>
            </w:pPr>
          </w:p>
        </w:tc>
        <w:tc>
          <w:tcPr>
            <w:tcW w:w="6946" w:type="dxa"/>
          </w:tcPr>
          <w:p w:rsidR="0029184F" w:rsidRPr="003362F0" w:rsidRDefault="0029184F" w:rsidP="0029184F">
            <w:pPr>
              <w:pStyle w:val="30"/>
              <w:shd w:val="clear" w:color="auto" w:fill="auto"/>
              <w:spacing w:before="0" w:after="0" w:line="240" w:lineRule="auto"/>
              <w:ind w:right="102"/>
              <w:jc w:val="both"/>
              <w:rPr>
                <w:sz w:val="24"/>
                <w:szCs w:val="24"/>
              </w:rPr>
            </w:pPr>
            <w:r w:rsidRPr="003362F0">
              <w:rPr>
                <w:sz w:val="24"/>
                <w:szCs w:val="24"/>
              </w:rPr>
              <w:t>9. La pct.6 din Regulament se va revede formularea sintagmei „masculii de reproducție de rasă pură din specia bovină acceptați pentru însămânțare artificială” având în vedere că se menționează în continuare despre materialul seminal provenit de la aceștia.</w:t>
            </w:r>
          </w:p>
        </w:tc>
        <w:tc>
          <w:tcPr>
            <w:tcW w:w="3969" w:type="dxa"/>
          </w:tcPr>
          <w:p w:rsidR="002D554F" w:rsidRPr="003362F0" w:rsidRDefault="002D554F" w:rsidP="002D554F">
            <w:pPr>
              <w:pStyle w:val="30"/>
              <w:shd w:val="clear" w:color="auto" w:fill="auto"/>
              <w:spacing w:before="0" w:after="0" w:line="240" w:lineRule="auto"/>
              <w:jc w:val="both"/>
              <w:rPr>
                <w:b/>
                <w:sz w:val="24"/>
                <w:szCs w:val="24"/>
              </w:rPr>
            </w:pPr>
            <w:r w:rsidRPr="003362F0">
              <w:rPr>
                <w:bCs/>
                <w:sz w:val="24"/>
                <w:szCs w:val="24"/>
              </w:rPr>
              <w:t xml:space="preserve">Exlicațiile privind imposibilitatea de a lua în considerație </w:t>
            </w:r>
            <w:proofErr w:type="gramStart"/>
            <w:r w:rsidRPr="003362F0">
              <w:rPr>
                <w:bCs/>
                <w:sz w:val="24"/>
                <w:szCs w:val="24"/>
              </w:rPr>
              <w:t>obiecțiile  înaintate</w:t>
            </w:r>
            <w:proofErr w:type="gramEnd"/>
            <w:r w:rsidRPr="003362F0">
              <w:rPr>
                <w:bCs/>
                <w:sz w:val="24"/>
                <w:szCs w:val="24"/>
              </w:rPr>
              <w:t>, au fost date la pct.5</w:t>
            </w:r>
          </w:p>
          <w:p w:rsidR="0029184F" w:rsidRPr="003362F0" w:rsidRDefault="0029184F" w:rsidP="005817F1">
            <w:pPr>
              <w:pStyle w:val="30"/>
              <w:shd w:val="clear" w:color="auto" w:fill="auto"/>
              <w:spacing w:before="0" w:after="0" w:line="240" w:lineRule="auto"/>
              <w:ind w:left="-32" w:right="59"/>
              <w:jc w:val="both"/>
              <w:rPr>
                <w:bCs/>
                <w:sz w:val="24"/>
                <w:szCs w:val="24"/>
              </w:rPr>
            </w:pPr>
          </w:p>
        </w:tc>
      </w:tr>
      <w:tr w:rsidR="0029184F" w:rsidRPr="003362F0" w:rsidTr="00890BD1">
        <w:tc>
          <w:tcPr>
            <w:tcW w:w="993" w:type="dxa"/>
            <w:vMerge/>
          </w:tcPr>
          <w:p w:rsidR="0029184F" w:rsidRPr="003362F0" w:rsidRDefault="0029184F" w:rsidP="00425E69">
            <w:pPr>
              <w:pStyle w:val="30"/>
              <w:shd w:val="clear" w:color="auto" w:fill="auto"/>
              <w:spacing w:before="0" w:after="0" w:line="240" w:lineRule="auto"/>
              <w:ind w:right="34"/>
              <w:rPr>
                <w:b/>
                <w:sz w:val="24"/>
                <w:szCs w:val="24"/>
                <w:lang w:val="ro-RO"/>
              </w:rPr>
            </w:pPr>
          </w:p>
        </w:tc>
        <w:tc>
          <w:tcPr>
            <w:tcW w:w="2126" w:type="dxa"/>
            <w:vMerge/>
          </w:tcPr>
          <w:p w:rsidR="0029184F" w:rsidRPr="003362F0" w:rsidRDefault="0029184F" w:rsidP="00425E69">
            <w:pPr>
              <w:pStyle w:val="30"/>
              <w:shd w:val="clear" w:color="auto" w:fill="auto"/>
              <w:spacing w:before="0" w:after="0" w:line="240" w:lineRule="auto"/>
              <w:rPr>
                <w:sz w:val="24"/>
                <w:szCs w:val="24"/>
              </w:rPr>
            </w:pPr>
          </w:p>
        </w:tc>
        <w:tc>
          <w:tcPr>
            <w:tcW w:w="6946" w:type="dxa"/>
          </w:tcPr>
          <w:p w:rsidR="0029184F" w:rsidRPr="003362F0" w:rsidRDefault="0029184F" w:rsidP="0029184F">
            <w:pPr>
              <w:pStyle w:val="30"/>
              <w:shd w:val="clear" w:color="auto" w:fill="auto"/>
              <w:spacing w:before="0" w:after="0" w:line="240" w:lineRule="auto"/>
              <w:ind w:right="102"/>
              <w:jc w:val="both"/>
              <w:rPr>
                <w:sz w:val="24"/>
                <w:szCs w:val="24"/>
              </w:rPr>
            </w:pPr>
            <w:r w:rsidRPr="003362F0">
              <w:rPr>
                <w:sz w:val="24"/>
                <w:szCs w:val="24"/>
              </w:rPr>
              <w:t>10. În modelul de cerere din anexa nr.1 nu se regăsesc animalele din specia „Bivoli”, în schimb aceste animale se regăsesc la pct.2 din Regulament, se va ajusta corespunzător.</w:t>
            </w:r>
          </w:p>
        </w:tc>
        <w:tc>
          <w:tcPr>
            <w:tcW w:w="3969" w:type="dxa"/>
          </w:tcPr>
          <w:p w:rsidR="00001528" w:rsidRPr="003362F0" w:rsidRDefault="00001528" w:rsidP="00001528">
            <w:pPr>
              <w:pStyle w:val="30"/>
              <w:shd w:val="clear" w:color="auto" w:fill="auto"/>
              <w:spacing w:before="0" w:after="0" w:line="240" w:lineRule="auto"/>
              <w:ind w:left="-32" w:right="59"/>
              <w:jc w:val="both"/>
              <w:rPr>
                <w:bCs/>
                <w:sz w:val="24"/>
                <w:szCs w:val="24"/>
              </w:rPr>
            </w:pPr>
            <w:r w:rsidRPr="003362F0">
              <w:rPr>
                <w:bCs/>
                <w:sz w:val="24"/>
                <w:szCs w:val="24"/>
              </w:rPr>
              <w:t xml:space="preserve">Se </w:t>
            </w:r>
            <w:proofErr w:type="gramStart"/>
            <w:r w:rsidRPr="003362F0">
              <w:rPr>
                <w:bCs/>
                <w:sz w:val="24"/>
                <w:szCs w:val="24"/>
              </w:rPr>
              <w:t>acceptă ,</w:t>
            </w:r>
            <w:proofErr w:type="gramEnd"/>
            <w:r w:rsidRPr="003362F0">
              <w:rPr>
                <w:bCs/>
                <w:sz w:val="24"/>
                <w:szCs w:val="24"/>
              </w:rPr>
              <w:t xml:space="preserve"> specia bivoli a fost excusă.</w:t>
            </w:r>
          </w:p>
          <w:p w:rsidR="00001528" w:rsidRPr="003362F0" w:rsidRDefault="002D554F" w:rsidP="00001528">
            <w:pPr>
              <w:rPr>
                <w:rFonts w:ascii="Times New Roman" w:hAnsi="Times New Roman" w:cs="Times New Roman"/>
                <w:sz w:val="24"/>
                <w:szCs w:val="24"/>
              </w:rPr>
            </w:pPr>
            <w:r w:rsidRPr="003362F0">
              <w:rPr>
                <w:rFonts w:ascii="Times New Roman" w:hAnsi="Times New Roman" w:cs="Times New Roman"/>
                <w:bCs/>
                <w:sz w:val="24"/>
                <w:szCs w:val="24"/>
              </w:rPr>
              <w:t>Explicațiile privind includerea și altor specii de animale de cât cele reglementa</w:t>
            </w:r>
            <w:r w:rsidR="0074115B">
              <w:rPr>
                <w:rFonts w:ascii="Times New Roman" w:hAnsi="Times New Roman" w:cs="Times New Roman"/>
                <w:bCs/>
                <w:sz w:val="24"/>
                <w:szCs w:val="24"/>
              </w:rPr>
              <w:t>t</w:t>
            </w:r>
            <w:r w:rsidRPr="003362F0">
              <w:rPr>
                <w:rFonts w:ascii="Times New Roman" w:hAnsi="Times New Roman" w:cs="Times New Roman"/>
                <w:bCs/>
                <w:sz w:val="24"/>
                <w:szCs w:val="24"/>
              </w:rPr>
              <w:t>e de Reg.874/96, au fost date la pct.1</w:t>
            </w:r>
          </w:p>
          <w:p w:rsidR="0029184F" w:rsidRPr="003362F0" w:rsidRDefault="0029184F" w:rsidP="005817F1">
            <w:pPr>
              <w:pStyle w:val="30"/>
              <w:shd w:val="clear" w:color="auto" w:fill="auto"/>
              <w:spacing w:before="0" w:after="0" w:line="240" w:lineRule="auto"/>
              <w:ind w:left="-32" w:right="59"/>
              <w:jc w:val="both"/>
              <w:rPr>
                <w:bCs/>
                <w:sz w:val="24"/>
                <w:szCs w:val="24"/>
                <w:lang w:val="ro-RO"/>
              </w:rPr>
            </w:pPr>
          </w:p>
        </w:tc>
      </w:tr>
      <w:tr w:rsidR="008D03F9" w:rsidRPr="003362F0" w:rsidTr="00890BD1">
        <w:tc>
          <w:tcPr>
            <w:tcW w:w="993" w:type="dxa"/>
            <w:vMerge w:val="restart"/>
          </w:tcPr>
          <w:p w:rsidR="008D03F9" w:rsidRPr="003362F0" w:rsidRDefault="00ED22AF" w:rsidP="00425E69">
            <w:pPr>
              <w:pStyle w:val="30"/>
              <w:shd w:val="clear" w:color="auto" w:fill="auto"/>
              <w:spacing w:before="0" w:after="0" w:line="240" w:lineRule="auto"/>
              <w:ind w:right="34"/>
              <w:rPr>
                <w:b/>
                <w:sz w:val="24"/>
                <w:szCs w:val="24"/>
                <w:lang w:val="ro-RO"/>
              </w:rPr>
            </w:pPr>
            <w:r w:rsidRPr="003362F0">
              <w:rPr>
                <w:b/>
                <w:sz w:val="24"/>
                <w:szCs w:val="24"/>
                <w:lang w:val="ro-RO"/>
              </w:rPr>
              <w:t>5</w:t>
            </w:r>
          </w:p>
        </w:tc>
        <w:tc>
          <w:tcPr>
            <w:tcW w:w="2126" w:type="dxa"/>
            <w:vMerge w:val="restart"/>
          </w:tcPr>
          <w:p w:rsidR="008D03F9" w:rsidRPr="003362F0" w:rsidRDefault="008D03F9" w:rsidP="00425E69">
            <w:pPr>
              <w:pStyle w:val="30"/>
              <w:shd w:val="clear" w:color="auto" w:fill="auto"/>
              <w:spacing w:before="0" w:after="0" w:line="240" w:lineRule="auto"/>
              <w:rPr>
                <w:b/>
                <w:sz w:val="24"/>
                <w:szCs w:val="24"/>
              </w:rPr>
            </w:pPr>
            <w:r w:rsidRPr="003362F0">
              <w:rPr>
                <w:b/>
                <w:sz w:val="24"/>
                <w:szCs w:val="24"/>
              </w:rPr>
              <w:t>Centrul de Armonizare a Legislației</w:t>
            </w:r>
          </w:p>
          <w:p w:rsidR="008D03F9" w:rsidRPr="003362F0" w:rsidRDefault="008D03F9" w:rsidP="00425E69">
            <w:pPr>
              <w:pStyle w:val="30"/>
              <w:shd w:val="clear" w:color="auto" w:fill="auto"/>
              <w:spacing w:before="0" w:after="0" w:line="240" w:lineRule="auto"/>
              <w:rPr>
                <w:sz w:val="24"/>
                <w:szCs w:val="24"/>
              </w:rPr>
            </w:pPr>
            <w:r w:rsidRPr="003362F0">
              <w:rPr>
                <w:b/>
                <w:sz w:val="24"/>
                <w:szCs w:val="24"/>
              </w:rPr>
              <w:t>(</w:t>
            </w:r>
            <w:r w:rsidR="00ED22AF" w:rsidRPr="003362F0">
              <w:rPr>
                <w:b/>
                <w:sz w:val="24"/>
                <w:szCs w:val="24"/>
              </w:rPr>
              <w:t>n</w:t>
            </w:r>
            <w:r w:rsidRPr="003362F0">
              <w:rPr>
                <w:b/>
                <w:sz w:val="24"/>
                <w:szCs w:val="24"/>
              </w:rPr>
              <w:t>r. 31/02-126-</w:t>
            </w:r>
            <w:proofErr w:type="gramStart"/>
            <w:r w:rsidRPr="003362F0">
              <w:rPr>
                <w:b/>
                <w:sz w:val="24"/>
                <w:szCs w:val="24"/>
              </w:rPr>
              <w:t>203  din</w:t>
            </w:r>
            <w:proofErr w:type="gramEnd"/>
            <w:r w:rsidRPr="003362F0">
              <w:rPr>
                <w:b/>
                <w:sz w:val="24"/>
                <w:szCs w:val="24"/>
              </w:rPr>
              <w:t xml:space="preserve"> 13.01. 2026)</w:t>
            </w:r>
          </w:p>
        </w:tc>
        <w:tc>
          <w:tcPr>
            <w:tcW w:w="6946" w:type="dxa"/>
          </w:tcPr>
          <w:p w:rsidR="008D03F9" w:rsidRPr="003362F0" w:rsidRDefault="008D03F9" w:rsidP="0029184F">
            <w:pPr>
              <w:pStyle w:val="30"/>
              <w:numPr>
                <w:ilvl w:val="0"/>
                <w:numId w:val="46"/>
              </w:numPr>
              <w:shd w:val="clear" w:color="auto" w:fill="auto"/>
              <w:spacing w:before="0" w:after="0" w:line="240" w:lineRule="auto"/>
              <w:ind w:right="102"/>
              <w:jc w:val="both"/>
              <w:rPr>
                <w:sz w:val="24"/>
                <w:szCs w:val="24"/>
              </w:rPr>
            </w:pPr>
            <w:r w:rsidRPr="003362F0">
              <w:rPr>
                <w:sz w:val="24"/>
                <w:szCs w:val="24"/>
              </w:rPr>
              <w:t xml:space="preserve">Analiza comparativă a transpunerii Regulamentului (CE) nr. 874/96 </w:t>
            </w:r>
          </w:p>
          <w:p w:rsidR="008D03F9" w:rsidRPr="003362F0" w:rsidRDefault="008D03F9" w:rsidP="0029184F">
            <w:pPr>
              <w:pStyle w:val="30"/>
              <w:shd w:val="clear" w:color="auto" w:fill="auto"/>
              <w:spacing w:before="0" w:after="0" w:line="240" w:lineRule="auto"/>
              <w:ind w:right="102"/>
              <w:jc w:val="both"/>
              <w:rPr>
                <w:sz w:val="24"/>
                <w:szCs w:val="24"/>
              </w:rPr>
            </w:pPr>
            <w:r w:rsidRPr="003362F0">
              <w:rPr>
                <w:sz w:val="24"/>
                <w:szCs w:val="24"/>
              </w:rPr>
              <w:t xml:space="preserve">În ceea ce privește transpunerea Regulamentului (CE) nr. 874/96, menționăm cu titlu general că, proiectul național reieșind din obiectul său specific de reglementare și scopul urmărit, asigură transpunerea actului UE, creând mecanismul național de acceptare pentru import </w:t>
            </w:r>
            <w:proofErr w:type="gramStart"/>
            <w:r w:rsidRPr="003362F0">
              <w:rPr>
                <w:sz w:val="24"/>
                <w:szCs w:val="24"/>
              </w:rPr>
              <w:t>a</w:t>
            </w:r>
            <w:proofErr w:type="gramEnd"/>
            <w:r w:rsidRPr="003362F0">
              <w:rPr>
                <w:sz w:val="24"/>
                <w:szCs w:val="24"/>
              </w:rPr>
              <w:t xml:space="preserve"> animalelor de reproducție și a materialului germinativ. Astfel, pct. 2 din Anexa proiectului național determină categoria de animale de reproducție și a materialului germinativ provenit de la acestea introduse în țară, cărora se percepe drepturile de import astfel cum prevede art. 1 din Regulamentul (CE) nr. 874/96. În conformitate cu art. 2 din Regulamentul (CE) nr. 874/96, Anexa la proiectul național, la pct. 16 - 20, reflectă dispoziții speciale pentru importul animalelor de reproducție aplicate la intrarea în țară.</w:t>
            </w:r>
          </w:p>
        </w:tc>
        <w:tc>
          <w:tcPr>
            <w:tcW w:w="3969" w:type="dxa"/>
          </w:tcPr>
          <w:p w:rsidR="00001528" w:rsidRPr="003362F0" w:rsidRDefault="002D554F" w:rsidP="00001528">
            <w:pPr>
              <w:pStyle w:val="30"/>
              <w:shd w:val="clear" w:color="auto" w:fill="auto"/>
              <w:spacing w:before="0" w:after="0" w:line="240" w:lineRule="auto"/>
              <w:jc w:val="both"/>
              <w:rPr>
                <w:sz w:val="24"/>
                <w:szCs w:val="24"/>
              </w:rPr>
            </w:pPr>
            <w:r w:rsidRPr="003362F0">
              <w:rPr>
                <w:bCs/>
                <w:sz w:val="24"/>
                <w:szCs w:val="24"/>
              </w:rPr>
              <w:t xml:space="preserve">       </w:t>
            </w:r>
            <w:r w:rsidR="00001528" w:rsidRPr="003362F0">
              <w:rPr>
                <w:bCs/>
                <w:sz w:val="24"/>
                <w:szCs w:val="24"/>
              </w:rPr>
              <w:t>În urma definitivării proiectului</w:t>
            </w:r>
            <w:r w:rsidR="00E62EF5" w:rsidRPr="003362F0">
              <w:rPr>
                <w:bCs/>
                <w:sz w:val="24"/>
                <w:szCs w:val="24"/>
              </w:rPr>
              <w:t>,</w:t>
            </w:r>
            <w:r w:rsidR="00001528" w:rsidRPr="003362F0">
              <w:rPr>
                <w:bCs/>
                <w:sz w:val="24"/>
                <w:szCs w:val="24"/>
              </w:rPr>
              <w:t xml:space="preserve"> prevederile ce țin de procedura administrative privind acceptarea importului de animale și a materialului germinative de către Agenția pentru Siguranța Alimentelor au fost </w:t>
            </w:r>
            <w:r w:rsidR="0074115B" w:rsidRPr="003362F0">
              <w:rPr>
                <w:bCs/>
                <w:sz w:val="24"/>
                <w:szCs w:val="24"/>
              </w:rPr>
              <w:t>excluse,</w:t>
            </w:r>
            <w:r w:rsidR="00001528" w:rsidRPr="003362F0">
              <w:rPr>
                <w:bCs/>
                <w:sz w:val="24"/>
                <w:szCs w:val="24"/>
              </w:rPr>
              <w:t xml:space="preserve"> în conformitate cu obiecțiilor </w:t>
            </w:r>
            <w:r w:rsidR="00001528" w:rsidRPr="003362F0">
              <w:rPr>
                <w:sz w:val="24"/>
                <w:szCs w:val="24"/>
              </w:rPr>
              <w:t>Grupului de lucru al Comisiei de stat pentru reglementarea activității de întreprinzător</w:t>
            </w:r>
            <w:r w:rsidR="00001528" w:rsidRPr="003362F0">
              <w:rPr>
                <w:b/>
                <w:sz w:val="24"/>
                <w:szCs w:val="24"/>
              </w:rPr>
              <w:t xml:space="preserve"> </w:t>
            </w:r>
            <w:r w:rsidR="00001528" w:rsidRPr="003362F0">
              <w:rPr>
                <w:sz w:val="24"/>
                <w:szCs w:val="24"/>
              </w:rPr>
              <w:t>(demersal nr. 38-78-278 din 14 01.2026)</w:t>
            </w:r>
          </w:p>
          <w:p w:rsidR="00001528" w:rsidRPr="003362F0" w:rsidRDefault="002D554F" w:rsidP="00001528">
            <w:pPr>
              <w:pStyle w:val="30"/>
              <w:shd w:val="clear" w:color="auto" w:fill="auto"/>
              <w:spacing w:before="0" w:after="0" w:line="240" w:lineRule="auto"/>
              <w:jc w:val="both"/>
              <w:rPr>
                <w:b/>
                <w:sz w:val="24"/>
                <w:szCs w:val="24"/>
              </w:rPr>
            </w:pPr>
            <w:r w:rsidRPr="003362F0">
              <w:rPr>
                <w:b/>
                <w:sz w:val="24"/>
                <w:szCs w:val="24"/>
              </w:rPr>
              <w:t xml:space="preserve">      </w:t>
            </w:r>
            <w:r w:rsidR="00001528" w:rsidRPr="003362F0">
              <w:rPr>
                <w:sz w:val="24"/>
                <w:szCs w:val="24"/>
              </w:rPr>
              <w:t>Astfel, în varianta definitivată a proiectului</w:t>
            </w:r>
            <w:r w:rsidR="0074115B">
              <w:rPr>
                <w:sz w:val="24"/>
                <w:szCs w:val="24"/>
              </w:rPr>
              <w:t xml:space="preserve"> </w:t>
            </w:r>
            <w:r w:rsidR="00001528" w:rsidRPr="003362F0">
              <w:rPr>
                <w:sz w:val="24"/>
                <w:szCs w:val="24"/>
              </w:rPr>
              <w:t>se regăsesc doar prevederile ce transpun</w:t>
            </w:r>
            <w:r w:rsidR="00001528" w:rsidRPr="003362F0">
              <w:rPr>
                <w:b/>
                <w:sz w:val="24"/>
                <w:szCs w:val="24"/>
              </w:rPr>
              <w:t xml:space="preserve"> </w:t>
            </w:r>
            <w:r w:rsidR="00001528" w:rsidRPr="003362F0">
              <w:rPr>
                <w:sz w:val="24"/>
                <w:szCs w:val="24"/>
              </w:rPr>
              <w:t>Regulamentul (CE) nr. 874/96</w:t>
            </w:r>
          </w:p>
          <w:p w:rsidR="008D03F9" w:rsidRPr="003362F0" w:rsidRDefault="008D03F9" w:rsidP="005817F1">
            <w:pPr>
              <w:pStyle w:val="30"/>
              <w:shd w:val="clear" w:color="auto" w:fill="auto"/>
              <w:spacing w:before="0" w:after="0" w:line="240" w:lineRule="auto"/>
              <w:ind w:left="-32" w:right="59"/>
              <w:jc w:val="both"/>
              <w:rPr>
                <w:bCs/>
                <w:sz w:val="24"/>
                <w:szCs w:val="24"/>
              </w:rPr>
            </w:pPr>
          </w:p>
        </w:tc>
      </w:tr>
      <w:tr w:rsidR="008D03F9" w:rsidRPr="003362F0" w:rsidTr="00890BD1">
        <w:tc>
          <w:tcPr>
            <w:tcW w:w="993" w:type="dxa"/>
            <w:vMerge/>
          </w:tcPr>
          <w:p w:rsidR="008D03F9" w:rsidRPr="003362F0" w:rsidRDefault="008D03F9" w:rsidP="00425E69">
            <w:pPr>
              <w:pStyle w:val="30"/>
              <w:shd w:val="clear" w:color="auto" w:fill="auto"/>
              <w:spacing w:before="0" w:after="0" w:line="240" w:lineRule="auto"/>
              <w:ind w:right="34"/>
              <w:rPr>
                <w:b/>
                <w:sz w:val="24"/>
                <w:szCs w:val="24"/>
                <w:lang w:val="ro-RO"/>
              </w:rPr>
            </w:pPr>
          </w:p>
        </w:tc>
        <w:tc>
          <w:tcPr>
            <w:tcW w:w="2126" w:type="dxa"/>
            <w:vMerge/>
          </w:tcPr>
          <w:p w:rsidR="008D03F9" w:rsidRPr="003362F0" w:rsidRDefault="008D03F9" w:rsidP="00425E69">
            <w:pPr>
              <w:pStyle w:val="30"/>
              <w:shd w:val="clear" w:color="auto" w:fill="auto"/>
              <w:spacing w:before="0" w:after="0" w:line="240" w:lineRule="auto"/>
              <w:rPr>
                <w:sz w:val="24"/>
                <w:szCs w:val="24"/>
              </w:rPr>
            </w:pPr>
          </w:p>
        </w:tc>
        <w:tc>
          <w:tcPr>
            <w:tcW w:w="6946" w:type="dxa"/>
          </w:tcPr>
          <w:p w:rsidR="008D03F9" w:rsidRPr="003362F0" w:rsidRDefault="008D03F9" w:rsidP="008D03F9">
            <w:pPr>
              <w:pStyle w:val="30"/>
              <w:numPr>
                <w:ilvl w:val="0"/>
                <w:numId w:val="46"/>
              </w:numPr>
              <w:shd w:val="clear" w:color="auto" w:fill="auto"/>
              <w:spacing w:before="0" w:after="0" w:line="240" w:lineRule="auto"/>
              <w:ind w:right="102"/>
              <w:jc w:val="both"/>
              <w:rPr>
                <w:sz w:val="24"/>
                <w:szCs w:val="24"/>
              </w:rPr>
            </w:pPr>
            <w:r w:rsidRPr="003362F0">
              <w:rPr>
                <w:sz w:val="24"/>
                <w:szCs w:val="24"/>
              </w:rPr>
              <w:t>Observații de compatibilitate cu Regulamentul (CE) nr. 874/96</w:t>
            </w:r>
          </w:p>
          <w:p w:rsidR="008D03F9" w:rsidRPr="003362F0" w:rsidRDefault="008D03F9" w:rsidP="008D03F9">
            <w:pPr>
              <w:pStyle w:val="30"/>
              <w:shd w:val="clear" w:color="auto" w:fill="auto"/>
              <w:spacing w:before="0" w:after="0" w:line="240" w:lineRule="auto"/>
              <w:ind w:right="102"/>
              <w:jc w:val="both"/>
              <w:rPr>
                <w:sz w:val="24"/>
                <w:szCs w:val="24"/>
              </w:rPr>
            </w:pPr>
            <w:r w:rsidRPr="003362F0">
              <w:rPr>
                <w:sz w:val="24"/>
                <w:szCs w:val="24"/>
              </w:rPr>
              <w:t xml:space="preserve"> Atragem atenția că, actul UE se referă la importurile de animale de reproducere de rasă pură din speciile ovină și caprină provenind din țări terțe, ori proiectul național </w:t>
            </w:r>
            <w:proofErr w:type="gramStart"/>
            <w:r w:rsidRPr="003362F0">
              <w:rPr>
                <w:sz w:val="24"/>
                <w:szCs w:val="24"/>
              </w:rPr>
              <w:t>a</w:t>
            </w:r>
            <w:proofErr w:type="gramEnd"/>
            <w:r w:rsidRPr="003362F0">
              <w:rPr>
                <w:sz w:val="24"/>
                <w:szCs w:val="24"/>
              </w:rPr>
              <w:t xml:space="preserve"> extins aplicabilitatea acestor norme și asupra altor specii, precum cabaline, bovine, bubaline și porcine. Cu referire la aceste specii de animale, constatăm că, la moment, nu există acte UE speciale care să reglementeze importul acestora din state terțe, aplicându-se prevederile generale din Regulamentul (UE) 2016/1012 al Parlamentului European și al Consiliului din 8 iunie 2016 privind condițiile zootehnice și genealogice aplicabile ameliorării animalelor de reproducție de rasă pură, a porcilor de reproducție hibrizi și a materialului germinativ provenit de la acestea, comerțului cu acestea și introducerii lor în Uniune, transpus în </w:t>
            </w:r>
            <w:r w:rsidRPr="003362F0">
              <w:rPr>
                <w:sz w:val="24"/>
                <w:szCs w:val="24"/>
              </w:rPr>
              <w:lastRenderedPageBreak/>
              <w:t>legislația națională prin Legea zootehniei nr. 213/2022. În context, se impune reexaminarea proiectului național în vederea limitării obiectului de reglementare doar la speciile de ovină și caprină în acord cu actul UE.</w:t>
            </w:r>
          </w:p>
        </w:tc>
        <w:tc>
          <w:tcPr>
            <w:tcW w:w="3969" w:type="dxa"/>
          </w:tcPr>
          <w:p w:rsidR="00001528" w:rsidRPr="003362F0" w:rsidRDefault="00FC3A51" w:rsidP="00001528">
            <w:pPr>
              <w:rPr>
                <w:rFonts w:ascii="Times New Roman" w:hAnsi="Times New Roman" w:cs="Times New Roman"/>
                <w:sz w:val="24"/>
                <w:szCs w:val="24"/>
              </w:rPr>
            </w:pPr>
            <w:r>
              <w:rPr>
                <w:rFonts w:ascii="Times New Roman" w:hAnsi="Times New Roman" w:cs="Times New Roman"/>
                <w:bCs/>
                <w:sz w:val="24"/>
                <w:szCs w:val="24"/>
              </w:rPr>
              <w:lastRenderedPageBreak/>
              <w:t>Se acceptă</w:t>
            </w:r>
          </w:p>
          <w:p w:rsidR="008D03F9" w:rsidRPr="003362F0" w:rsidRDefault="008D03F9" w:rsidP="005817F1">
            <w:pPr>
              <w:pStyle w:val="30"/>
              <w:shd w:val="clear" w:color="auto" w:fill="auto"/>
              <w:spacing w:before="0" w:after="0" w:line="240" w:lineRule="auto"/>
              <w:ind w:left="-32" w:right="59"/>
              <w:jc w:val="both"/>
              <w:rPr>
                <w:bCs/>
                <w:sz w:val="24"/>
                <w:szCs w:val="24"/>
                <w:lang w:val="ro-RO"/>
              </w:rPr>
            </w:pPr>
          </w:p>
        </w:tc>
      </w:tr>
      <w:tr w:rsidR="008D03F9" w:rsidRPr="003362F0" w:rsidTr="00890BD1">
        <w:tc>
          <w:tcPr>
            <w:tcW w:w="993" w:type="dxa"/>
            <w:vMerge/>
          </w:tcPr>
          <w:p w:rsidR="008D03F9" w:rsidRPr="003362F0" w:rsidRDefault="008D03F9" w:rsidP="00425E69">
            <w:pPr>
              <w:pStyle w:val="30"/>
              <w:shd w:val="clear" w:color="auto" w:fill="auto"/>
              <w:spacing w:before="0" w:after="0" w:line="240" w:lineRule="auto"/>
              <w:ind w:right="34"/>
              <w:rPr>
                <w:b/>
                <w:sz w:val="24"/>
                <w:szCs w:val="24"/>
                <w:lang w:val="ro-RO"/>
              </w:rPr>
            </w:pPr>
          </w:p>
        </w:tc>
        <w:tc>
          <w:tcPr>
            <w:tcW w:w="2126" w:type="dxa"/>
            <w:vMerge/>
          </w:tcPr>
          <w:p w:rsidR="008D03F9" w:rsidRPr="003362F0" w:rsidRDefault="008D03F9" w:rsidP="00425E69">
            <w:pPr>
              <w:pStyle w:val="30"/>
              <w:shd w:val="clear" w:color="auto" w:fill="auto"/>
              <w:spacing w:before="0" w:after="0" w:line="240" w:lineRule="auto"/>
              <w:rPr>
                <w:sz w:val="24"/>
                <w:szCs w:val="24"/>
              </w:rPr>
            </w:pPr>
          </w:p>
        </w:tc>
        <w:tc>
          <w:tcPr>
            <w:tcW w:w="6946" w:type="dxa"/>
          </w:tcPr>
          <w:p w:rsidR="008D03F9" w:rsidRPr="003362F0" w:rsidRDefault="008D03F9" w:rsidP="008D03F9">
            <w:pPr>
              <w:pStyle w:val="30"/>
              <w:numPr>
                <w:ilvl w:val="0"/>
                <w:numId w:val="46"/>
              </w:numPr>
              <w:shd w:val="clear" w:color="auto" w:fill="auto"/>
              <w:spacing w:before="0" w:after="0" w:line="240" w:lineRule="auto"/>
              <w:ind w:right="102"/>
              <w:jc w:val="both"/>
              <w:rPr>
                <w:sz w:val="24"/>
                <w:szCs w:val="24"/>
              </w:rPr>
            </w:pPr>
            <w:r w:rsidRPr="003362F0">
              <w:rPr>
                <w:sz w:val="24"/>
                <w:szCs w:val="24"/>
              </w:rPr>
              <w:t xml:space="preserve">Prevederi ale Regulamentului (CE) nr. 874/96 neaplicabile </w:t>
            </w:r>
          </w:p>
          <w:p w:rsidR="008D03F9" w:rsidRPr="003362F0" w:rsidRDefault="008D03F9" w:rsidP="008D03F9">
            <w:pPr>
              <w:pStyle w:val="30"/>
              <w:shd w:val="clear" w:color="auto" w:fill="auto"/>
              <w:spacing w:before="0" w:after="0" w:line="240" w:lineRule="auto"/>
              <w:ind w:right="102"/>
              <w:jc w:val="both"/>
              <w:rPr>
                <w:sz w:val="24"/>
                <w:szCs w:val="24"/>
              </w:rPr>
            </w:pPr>
            <w:r w:rsidRPr="003362F0">
              <w:rPr>
                <w:sz w:val="24"/>
                <w:szCs w:val="24"/>
              </w:rPr>
              <w:t>Art. 3 din actul UE, care reflectă dispoziții finale nu se supune transpunerii.</w:t>
            </w:r>
          </w:p>
        </w:tc>
        <w:tc>
          <w:tcPr>
            <w:tcW w:w="3969" w:type="dxa"/>
          </w:tcPr>
          <w:p w:rsidR="008D03F9" w:rsidRPr="003362F0" w:rsidRDefault="008D03F9" w:rsidP="005817F1">
            <w:pPr>
              <w:pStyle w:val="30"/>
              <w:shd w:val="clear" w:color="auto" w:fill="auto"/>
              <w:spacing w:before="0" w:after="0" w:line="240" w:lineRule="auto"/>
              <w:ind w:left="-32" w:right="59"/>
              <w:jc w:val="both"/>
              <w:rPr>
                <w:bCs/>
                <w:sz w:val="24"/>
                <w:szCs w:val="24"/>
              </w:rPr>
            </w:pPr>
          </w:p>
        </w:tc>
      </w:tr>
      <w:tr w:rsidR="008D03F9" w:rsidRPr="003362F0" w:rsidTr="00890BD1">
        <w:tc>
          <w:tcPr>
            <w:tcW w:w="993" w:type="dxa"/>
            <w:vMerge/>
          </w:tcPr>
          <w:p w:rsidR="008D03F9" w:rsidRPr="003362F0" w:rsidRDefault="008D03F9" w:rsidP="00425E69">
            <w:pPr>
              <w:pStyle w:val="30"/>
              <w:shd w:val="clear" w:color="auto" w:fill="auto"/>
              <w:spacing w:before="0" w:after="0" w:line="240" w:lineRule="auto"/>
              <w:ind w:right="34"/>
              <w:rPr>
                <w:b/>
                <w:sz w:val="24"/>
                <w:szCs w:val="24"/>
                <w:lang w:val="ro-RO"/>
              </w:rPr>
            </w:pPr>
          </w:p>
        </w:tc>
        <w:tc>
          <w:tcPr>
            <w:tcW w:w="2126" w:type="dxa"/>
            <w:vMerge/>
          </w:tcPr>
          <w:p w:rsidR="008D03F9" w:rsidRPr="003362F0" w:rsidRDefault="008D03F9" w:rsidP="00425E69">
            <w:pPr>
              <w:pStyle w:val="30"/>
              <w:shd w:val="clear" w:color="auto" w:fill="auto"/>
              <w:spacing w:before="0" w:after="0" w:line="240" w:lineRule="auto"/>
              <w:rPr>
                <w:sz w:val="24"/>
                <w:szCs w:val="24"/>
              </w:rPr>
            </w:pPr>
          </w:p>
        </w:tc>
        <w:tc>
          <w:tcPr>
            <w:tcW w:w="6946" w:type="dxa"/>
          </w:tcPr>
          <w:p w:rsidR="008D03F9" w:rsidRPr="003362F0" w:rsidRDefault="008D03F9" w:rsidP="0029184F">
            <w:pPr>
              <w:pStyle w:val="30"/>
              <w:shd w:val="clear" w:color="auto" w:fill="auto"/>
              <w:spacing w:before="0" w:after="0" w:line="240" w:lineRule="auto"/>
              <w:ind w:right="102"/>
              <w:jc w:val="both"/>
              <w:rPr>
                <w:sz w:val="24"/>
                <w:szCs w:val="24"/>
              </w:rPr>
            </w:pPr>
            <w:r w:rsidRPr="003362F0">
              <w:rPr>
                <w:sz w:val="24"/>
                <w:szCs w:val="24"/>
              </w:rPr>
              <w:t xml:space="preserve">IV. Concluzii </w:t>
            </w:r>
          </w:p>
          <w:p w:rsidR="008D03F9" w:rsidRPr="003362F0" w:rsidRDefault="008D03F9" w:rsidP="0029184F">
            <w:pPr>
              <w:pStyle w:val="30"/>
              <w:shd w:val="clear" w:color="auto" w:fill="auto"/>
              <w:spacing w:before="0" w:after="0" w:line="240" w:lineRule="auto"/>
              <w:ind w:right="102"/>
              <w:jc w:val="both"/>
              <w:rPr>
                <w:sz w:val="24"/>
                <w:szCs w:val="24"/>
              </w:rPr>
            </w:pPr>
            <w:r w:rsidRPr="003362F0">
              <w:rPr>
                <w:sz w:val="24"/>
                <w:szCs w:val="24"/>
              </w:rPr>
              <w:t xml:space="preserve">Ca urmare </w:t>
            </w:r>
            <w:proofErr w:type="gramStart"/>
            <w:r w:rsidRPr="003362F0">
              <w:rPr>
                <w:sz w:val="24"/>
                <w:szCs w:val="24"/>
              </w:rPr>
              <w:t>a</w:t>
            </w:r>
            <w:proofErr w:type="gramEnd"/>
            <w:r w:rsidRPr="003362F0">
              <w:rPr>
                <w:sz w:val="24"/>
                <w:szCs w:val="24"/>
              </w:rPr>
              <w:t xml:space="preserve"> expertizei de compatibilitate realizate, se va reexamina proiectul național prin prisma celor expuse supra</w:t>
            </w:r>
          </w:p>
        </w:tc>
        <w:tc>
          <w:tcPr>
            <w:tcW w:w="3969" w:type="dxa"/>
          </w:tcPr>
          <w:p w:rsidR="008D03F9" w:rsidRPr="003362F0" w:rsidRDefault="008D03F9" w:rsidP="005817F1">
            <w:pPr>
              <w:pStyle w:val="30"/>
              <w:shd w:val="clear" w:color="auto" w:fill="auto"/>
              <w:spacing w:before="0" w:after="0" w:line="240" w:lineRule="auto"/>
              <w:ind w:left="-32" w:right="59"/>
              <w:jc w:val="both"/>
              <w:rPr>
                <w:bCs/>
                <w:sz w:val="24"/>
                <w:szCs w:val="24"/>
              </w:rPr>
            </w:pPr>
          </w:p>
        </w:tc>
      </w:tr>
      <w:tr w:rsidR="008D03F9" w:rsidRPr="003362F0" w:rsidTr="00890BD1">
        <w:tc>
          <w:tcPr>
            <w:tcW w:w="993" w:type="dxa"/>
            <w:vMerge w:val="restart"/>
          </w:tcPr>
          <w:p w:rsidR="008D03F9" w:rsidRPr="003362F0" w:rsidRDefault="00ED22AF" w:rsidP="00425E69">
            <w:pPr>
              <w:pStyle w:val="30"/>
              <w:shd w:val="clear" w:color="auto" w:fill="auto"/>
              <w:spacing w:before="0" w:after="0" w:line="240" w:lineRule="auto"/>
              <w:ind w:right="34"/>
              <w:rPr>
                <w:b/>
                <w:sz w:val="24"/>
                <w:szCs w:val="24"/>
                <w:lang w:val="ro-RO"/>
              </w:rPr>
            </w:pPr>
            <w:r w:rsidRPr="003362F0">
              <w:rPr>
                <w:b/>
                <w:sz w:val="24"/>
                <w:szCs w:val="24"/>
                <w:lang w:val="ro-RO"/>
              </w:rPr>
              <w:t>6</w:t>
            </w:r>
          </w:p>
        </w:tc>
        <w:tc>
          <w:tcPr>
            <w:tcW w:w="2126" w:type="dxa"/>
            <w:vMerge w:val="restart"/>
          </w:tcPr>
          <w:p w:rsidR="008D03F9" w:rsidRPr="003362F0" w:rsidRDefault="008D03F9" w:rsidP="00425E69">
            <w:pPr>
              <w:pStyle w:val="30"/>
              <w:shd w:val="clear" w:color="auto" w:fill="auto"/>
              <w:spacing w:before="0" w:after="0" w:line="240" w:lineRule="auto"/>
              <w:rPr>
                <w:b/>
                <w:sz w:val="24"/>
                <w:szCs w:val="24"/>
              </w:rPr>
            </w:pPr>
            <w:r w:rsidRPr="003362F0">
              <w:rPr>
                <w:b/>
                <w:sz w:val="24"/>
                <w:szCs w:val="24"/>
              </w:rPr>
              <w:t>Ministerul Finanțelor (nr.09/2-03/21/31 din 13.01.2026)</w:t>
            </w:r>
          </w:p>
        </w:tc>
        <w:tc>
          <w:tcPr>
            <w:tcW w:w="6946" w:type="dxa"/>
          </w:tcPr>
          <w:p w:rsidR="008D03F9" w:rsidRPr="003362F0" w:rsidRDefault="008D03F9" w:rsidP="008D03F9">
            <w:pPr>
              <w:pStyle w:val="30"/>
              <w:numPr>
                <w:ilvl w:val="0"/>
                <w:numId w:val="47"/>
              </w:numPr>
              <w:shd w:val="clear" w:color="auto" w:fill="auto"/>
              <w:spacing w:before="0" w:after="0" w:line="240" w:lineRule="auto"/>
              <w:ind w:right="102"/>
              <w:jc w:val="both"/>
              <w:rPr>
                <w:sz w:val="24"/>
                <w:szCs w:val="24"/>
              </w:rPr>
            </w:pPr>
            <w:r w:rsidRPr="003362F0">
              <w:rPr>
                <w:sz w:val="24"/>
                <w:szCs w:val="24"/>
              </w:rPr>
              <w:t xml:space="preserve">La punctul 2 din Regulamentul privind importul animalelor de reproducție și materialului germinativ provenit de la acestea, tabelul va avea următorul cuprins: </w:t>
            </w:r>
          </w:p>
          <w:tbl>
            <w:tblPr>
              <w:tblStyle w:val="Tabelgril"/>
              <w:tblW w:w="5683" w:type="dxa"/>
              <w:tblInd w:w="720" w:type="dxa"/>
              <w:tblLayout w:type="fixed"/>
              <w:tblLook w:val="04A0" w:firstRow="1" w:lastRow="0" w:firstColumn="1" w:lastColumn="0" w:noHBand="0" w:noVBand="1"/>
            </w:tblPr>
            <w:tblGrid>
              <w:gridCol w:w="1997"/>
              <w:gridCol w:w="3686"/>
            </w:tblGrid>
            <w:tr w:rsidR="008D03F9" w:rsidRPr="003362F0" w:rsidTr="008D03F9">
              <w:tc>
                <w:tcPr>
                  <w:tcW w:w="1997" w:type="dxa"/>
                </w:tcPr>
                <w:p w:rsidR="008D03F9" w:rsidRPr="003362F0" w:rsidRDefault="008D03F9" w:rsidP="008D03F9">
                  <w:pPr>
                    <w:pStyle w:val="30"/>
                    <w:shd w:val="clear" w:color="auto" w:fill="auto"/>
                    <w:spacing w:before="0" w:after="0" w:line="240" w:lineRule="auto"/>
                    <w:ind w:right="102" w:hanging="11"/>
                    <w:jc w:val="both"/>
                    <w:rPr>
                      <w:sz w:val="24"/>
                      <w:szCs w:val="24"/>
                    </w:rPr>
                  </w:pPr>
                  <w:r w:rsidRPr="003362F0">
                    <w:rPr>
                      <w:sz w:val="24"/>
                      <w:szCs w:val="24"/>
                    </w:rPr>
                    <w:t>Codul NC</w:t>
                  </w:r>
                </w:p>
              </w:tc>
              <w:tc>
                <w:tcPr>
                  <w:tcW w:w="3686" w:type="dxa"/>
                </w:tcPr>
                <w:p w:rsidR="008D03F9" w:rsidRPr="003362F0" w:rsidRDefault="008D03F9" w:rsidP="008D03F9">
                  <w:pPr>
                    <w:pStyle w:val="30"/>
                    <w:shd w:val="clear" w:color="auto" w:fill="auto"/>
                    <w:spacing w:before="0" w:after="0" w:line="240" w:lineRule="auto"/>
                    <w:ind w:right="102" w:hanging="11"/>
                    <w:jc w:val="both"/>
                    <w:rPr>
                      <w:sz w:val="24"/>
                      <w:szCs w:val="24"/>
                    </w:rPr>
                  </w:pPr>
                  <w:r w:rsidRPr="003362F0">
                    <w:rPr>
                      <w:sz w:val="24"/>
                      <w:szCs w:val="24"/>
                    </w:rPr>
                    <w:t>Denumirea mărfurilor</w:t>
                  </w:r>
                </w:p>
              </w:tc>
            </w:tr>
            <w:tr w:rsidR="008D03F9" w:rsidRPr="003362F0" w:rsidTr="008D03F9">
              <w:tc>
                <w:tcPr>
                  <w:tcW w:w="1997" w:type="dxa"/>
                </w:tcPr>
                <w:p w:rsidR="008D03F9" w:rsidRPr="003362F0" w:rsidRDefault="008D03F9" w:rsidP="008D03F9">
                  <w:pPr>
                    <w:pStyle w:val="30"/>
                    <w:shd w:val="clear" w:color="auto" w:fill="auto"/>
                    <w:spacing w:before="0" w:after="0" w:line="240" w:lineRule="auto"/>
                    <w:ind w:right="102" w:hanging="11"/>
                    <w:jc w:val="both"/>
                    <w:rPr>
                      <w:sz w:val="24"/>
                      <w:szCs w:val="24"/>
                      <w:lang w:val="ro-RO"/>
                    </w:rPr>
                  </w:pPr>
                  <w:r w:rsidRPr="003362F0">
                    <w:rPr>
                      <w:sz w:val="24"/>
                      <w:szCs w:val="24"/>
                    </w:rPr>
                    <w:t>0101 21 000</w:t>
                  </w:r>
                </w:p>
              </w:tc>
              <w:tc>
                <w:tcPr>
                  <w:tcW w:w="3686" w:type="dxa"/>
                </w:tcPr>
                <w:p w:rsidR="008D03F9" w:rsidRPr="003362F0" w:rsidRDefault="008D03F9" w:rsidP="008D03F9">
                  <w:pPr>
                    <w:pStyle w:val="30"/>
                    <w:shd w:val="clear" w:color="auto" w:fill="auto"/>
                    <w:spacing w:before="0" w:after="0" w:line="240" w:lineRule="auto"/>
                    <w:ind w:right="102" w:hanging="11"/>
                    <w:jc w:val="both"/>
                    <w:rPr>
                      <w:sz w:val="24"/>
                      <w:szCs w:val="24"/>
                      <w:lang w:val="ro-RO"/>
                    </w:rPr>
                  </w:pPr>
                  <w:r w:rsidRPr="003362F0">
                    <w:rPr>
                      <w:sz w:val="24"/>
                      <w:szCs w:val="24"/>
                    </w:rPr>
                    <w:t>Cai reproducători de rasă pură</w:t>
                  </w:r>
                </w:p>
              </w:tc>
            </w:tr>
            <w:tr w:rsidR="008D03F9" w:rsidRPr="003362F0" w:rsidTr="008D03F9">
              <w:tc>
                <w:tcPr>
                  <w:tcW w:w="1997" w:type="dxa"/>
                </w:tcPr>
                <w:p w:rsidR="008D03F9" w:rsidRPr="003362F0" w:rsidRDefault="008D03F9" w:rsidP="008D03F9">
                  <w:pPr>
                    <w:pStyle w:val="30"/>
                    <w:shd w:val="clear" w:color="auto" w:fill="auto"/>
                    <w:spacing w:before="0" w:after="0" w:line="240" w:lineRule="auto"/>
                    <w:ind w:right="102" w:hanging="11"/>
                    <w:jc w:val="both"/>
                    <w:rPr>
                      <w:sz w:val="24"/>
                      <w:szCs w:val="24"/>
                    </w:rPr>
                  </w:pPr>
                  <w:r w:rsidRPr="003362F0">
                    <w:rPr>
                      <w:sz w:val="24"/>
                      <w:szCs w:val="24"/>
                    </w:rPr>
                    <w:t>,0102 21</w:t>
                  </w:r>
                </w:p>
              </w:tc>
              <w:tc>
                <w:tcPr>
                  <w:tcW w:w="3686" w:type="dxa"/>
                </w:tcPr>
                <w:p w:rsidR="008D03F9" w:rsidRPr="003362F0" w:rsidRDefault="008D03F9" w:rsidP="008D03F9">
                  <w:pPr>
                    <w:pStyle w:val="30"/>
                    <w:shd w:val="clear" w:color="auto" w:fill="auto"/>
                    <w:spacing w:before="0" w:after="0" w:line="240" w:lineRule="auto"/>
                    <w:ind w:right="102" w:hanging="11"/>
                    <w:jc w:val="both"/>
                    <w:rPr>
                      <w:sz w:val="24"/>
                      <w:szCs w:val="24"/>
                    </w:rPr>
                  </w:pPr>
                  <w:r w:rsidRPr="003362F0">
                    <w:rPr>
                      <w:sz w:val="24"/>
                      <w:szCs w:val="24"/>
                    </w:rPr>
                    <w:t>Bovine reproducători de rasă pură</w:t>
                  </w:r>
                </w:p>
              </w:tc>
            </w:tr>
            <w:tr w:rsidR="008D03F9" w:rsidRPr="003362F0" w:rsidTr="008D03F9">
              <w:tc>
                <w:tcPr>
                  <w:tcW w:w="1997" w:type="dxa"/>
                </w:tcPr>
                <w:p w:rsidR="008D03F9" w:rsidRPr="003362F0" w:rsidRDefault="008D03F9" w:rsidP="008D03F9">
                  <w:pPr>
                    <w:pStyle w:val="30"/>
                    <w:shd w:val="clear" w:color="auto" w:fill="auto"/>
                    <w:spacing w:before="0" w:after="0" w:line="240" w:lineRule="auto"/>
                    <w:ind w:right="102" w:hanging="11"/>
                    <w:jc w:val="both"/>
                    <w:rPr>
                      <w:sz w:val="24"/>
                      <w:szCs w:val="24"/>
                    </w:rPr>
                  </w:pPr>
                  <w:r w:rsidRPr="003362F0">
                    <w:rPr>
                      <w:sz w:val="24"/>
                      <w:szCs w:val="24"/>
                    </w:rPr>
                    <w:t>0102 31 000</w:t>
                  </w:r>
                </w:p>
              </w:tc>
              <w:tc>
                <w:tcPr>
                  <w:tcW w:w="3686" w:type="dxa"/>
                </w:tcPr>
                <w:p w:rsidR="008D03F9" w:rsidRPr="003362F0" w:rsidRDefault="008D03F9" w:rsidP="008D03F9">
                  <w:pPr>
                    <w:pStyle w:val="30"/>
                    <w:shd w:val="clear" w:color="auto" w:fill="auto"/>
                    <w:spacing w:before="0" w:after="0" w:line="240" w:lineRule="auto"/>
                    <w:ind w:right="102" w:hanging="11"/>
                    <w:jc w:val="both"/>
                    <w:rPr>
                      <w:sz w:val="24"/>
                      <w:szCs w:val="24"/>
                    </w:rPr>
                  </w:pPr>
                  <w:r w:rsidRPr="003362F0">
                    <w:rPr>
                      <w:sz w:val="24"/>
                      <w:szCs w:val="24"/>
                    </w:rPr>
                    <w:t>Bivoli reproducători de rasă pură</w:t>
                  </w:r>
                </w:p>
              </w:tc>
            </w:tr>
            <w:tr w:rsidR="008D03F9" w:rsidRPr="003362F0" w:rsidTr="008D03F9">
              <w:tc>
                <w:tcPr>
                  <w:tcW w:w="1997" w:type="dxa"/>
                </w:tcPr>
                <w:p w:rsidR="008D03F9" w:rsidRPr="003362F0" w:rsidRDefault="008D03F9" w:rsidP="008D03F9">
                  <w:pPr>
                    <w:pStyle w:val="30"/>
                    <w:shd w:val="clear" w:color="auto" w:fill="auto"/>
                    <w:spacing w:before="0" w:after="0" w:line="240" w:lineRule="auto"/>
                    <w:ind w:right="102" w:hanging="11"/>
                    <w:jc w:val="both"/>
                    <w:rPr>
                      <w:sz w:val="24"/>
                      <w:szCs w:val="24"/>
                    </w:rPr>
                  </w:pPr>
                  <w:r w:rsidRPr="003362F0">
                    <w:rPr>
                      <w:sz w:val="24"/>
                      <w:szCs w:val="24"/>
                    </w:rPr>
                    <w:t>0103 10 000</w:t>
                  </w:r>
                </w:p>
              </w:tc>
              <w:tc>
                <w:tcPr>
                  <w:tcW w:w="3686" w:type="dxa"/>
                </w:tcPr>
                <w:p w:rsidR="008D03F9" w:rsidRPr="003362F0" w:rsidRDefault="008D03F9" w:rsidP="008D03F9">
                  <w:pPr>
                    <w:pStyle w:val="30"/>
                    <w:shd w:val="clear" w:color="auto" w:fill="auto"/>
                    <w:spacing w:before="0" w:after="0" w:line="240" w:lineRule="auto"/>
                    <w:ind w:right="102" w:hanging="11"/>
                    <w:jc w:val="both"/>
                    <w:rPr>
                      <w:sz w:val="24"/>
                      <w:szCs w:val="24"/>
                    </w:rPr>
                  </w:pPr>
                  <w:r w:rsidRPr="003362F0">
                    <w:rPr>
                      <w:sz w:val="24"/>
                      <w:szCs w:val="24"/>
                    </w:rPr>
                    <w:t>Porcine reproducători de rasă pură</w:t>
                  </w:r>
                </w:p>
              </w:tc>
            </w:tr>
            <w:tr w:rsidR="008D03F9" w:rsidRPr="003362F0" w:rsidTr="008D03F9">
              <w:tc>
                <w:tcPr>
                  <w:tcW w:w="1997" w:type="dxa"/>
                </w:tcPr>
                <w:p w:rsidR="008D03F9" w:rsidRPr="003362F0" w:rsidRDefault="008D03F9" w:rsidP="008D03F9">
                  <w:pPr>
                    <w:pStyle w:val="30"/>
                    <w:shd w:val="clear" w:color="auto" w:fill="auto"/>
                    <w:spacing w:before="0" w:after="0" w:line="240" w:lineRule="auto"/>
                    <w:ind w:right="102" w:hanging="11"/>
                    <w:jc w:val="both"/>
                    <w:rPr>
                      <w:sz w:val="24"/>
                      <w:szCs w:val="24"/>
                    </w:rPr>
                  </w:pPr>
                  <w:r w:rsidRPr="003362F0">
                    <w:rPr>
                      <w:sz w:val="24"/>
                      <w:szCs w:val="24"/>
                    </w:rPr>
                    <w:t>0104 10 100</w:t>
                  </w:r>
                </w:p>
              </w:tc>
              <w:tc>
                <w:tcPr>
                  <w:tcW w:w="3686" w:type="dxa"/>
                </w:tcPr>
                <w:p w:rsidR="008D03F9" w:rsidRPr="003362F0" w:rsidRDefault="008D03F9" w:rsidP="008D03F9">
                  <w:pPr>
                    <w:pStyle w:val="30"/>
                    <w:shd w:val="clear" w:color="auto" w:fill="auto"/>
                    <w:spacing w:before="0" w:after="0" w:line="240" w:lineRule="auto"/>
                    <w:ind w:right="102" w:hanging="11"/>
                    <w:jc w:val="both"/>
                    <w:rPr>
                      <w:sz w:val="24"/>
                      <w:szCs w:val="24"/>
                    </w:rPr>
                  </w:pPr>
                  <w:r w:rsidRPr="003362F0">
                    <w:rPr>
                      <w:sz w:val="24"/>
                      <w:szCs w:val="24"/>
                    </w:rPr>
                    <w:t>Ovine reproducători de rasă pură</w:t>
                  </w:r>
                </w:p>
              </w:tc>
            </w:tr>
            <w:tr w:rsidR="008D03F9" w:rsidRPr="003362F0" w:rsidTr="008D03F9">
              <w:tc>
                <w:tcPr>
                  <w:tcW w:w="1997" w:type="dxa"/>
                </w:tcPr>
                <w:p w:rsidR="008D03F9" w:rsidRPr="003362F0" w:rsidRDefault="008D03F9" w:rsidP="008D03F9">
                  <w:pPr>
                    <w:pStyle w:val="30"/>
                    <w:shd w:val="clear" w:color="auto" w:fill="auto"/>
                    <w:spacing w:before="0" w:after="0" w:line="240" w:lineRule="auto"/>
                    <w:ind w:right="102" w:hanging="11"/>
                    <w:jc w:val="both"/>
                    <w:rPr>
                      <w:sz w:val="24"/>
                      <w:szCs w:val="24"/>
                    </w:rPr>
                  </w:pPr>
                  <w:r w:rsidRPr="003362F0">
                    <w:rPr>
                      <w:sz w:val="24"/>
                      <w:szCs w:val="24"/>
                    </w:rPr>
                    <w:t>0104 20 100</w:t>
                  </w:r>
                </w:p>
              </w:tc>
              <w:tc>
                <w:tcPr>
                  <w:tcW w:w="3686" w:type="dxa"/>
                </w:tcPr>
                <w:p w:rsidR="008D03F9" w:rsidRPr="003362F0" w:rsidRDefault="008D03F9" w:rsidP="008D03F9">
                  <w:pPr>
                    <w:pStyle w:val="30"/>
                    <w:shd w:val="clear" w:color="auto" w:fill="auto"/>
                    <w:spacing w:before="0" w:after="0" w:line="240" w:lineRule="auto"/>
                    <w:ind w:right="102" w:hanging="11"/>
                    <w:jc w:val="both"/>
                    <w:rPr>
                      <w:sz w:val="24"/>
                      <w:szCs w:val="24"/>
                    </w:rPr>
                  </w:pPr>
                  <w:r w:rsidRPr="003362F0">
                    <w:rPr>
                      <w:sz w:val="24"/>
                      <w:szCs w:val="24"/>
                    </w:rPr>
                    <w:t>Caprine reproducători de rasă pură</w:t>
                  </w:r>
                </w:p>
              </w:tc>
            </w:tr>
            <w:tr w:rsidR="008D03F9" w:rsidRPr="003362F0" w:rsidTr="008D03F9">
              <w:tc>
                <w:tcPr>
                  <w:tcW w:w="1997" w:type="dxa"/>
                </w:tcPr>
                <w:p w:rsidR="008D03F9" w:rsidRPr="003362F0" w:rsidRDefault="008D03F9" w:rsidP="008D03F9">
                  <w:pPr>
                    <w:pStyle w:val="30"/>
                    <w:shd w:val="clear" w:color="auto" w:fill="auto"/>
                    <w:spacing w:before="0" w:after="0" w:line="240" w:lineRule="auto"/>
                    <w:ind w:right="102" w:hanging="11"/>
                    <w:jc w:val="both"/>
                    <w:rPr>
                      <w:sz w:val="24"/>
                      <w:szCs w:val="24"/>
                    </w:rPr>
                  </w:pPr>
                  <w:r w:rsidRPr="003362F0">
                    <w:rPr>
                      <w:sz w:val="24"/>
                      <w:szCs w:val="24"/>
                    </w:rPr>
                    <w:t>0511 10 000</w:t>
                  </w:r>
                </w:p>
              </w:tc>
              <w:tc>
                <w:tcPr>
                  <w:tcW w:w="3686" w:type="dxa"/>
                </w:tcPr>
                <w:p w:rsidR="008D03F9" w:rsidRPr="003362F0" w:rsidRDefault="008D03F9" w:rsidP="008D03F9">
                  <w:pPr>
                    <w:pStyle w:val="30"/>
                    <w:shd w:val="clear" w:color="auto" w:fill="auto"/>
                    <w:spacing w:before="0" w:after="0" w:line="240" w:lineRule="auto"/>
                    <w:ind w:right="102" w:hanging="11"/>
                    <w:jc w:val="both"/>
                    <w:rPr>
                      <w:sz w:val="24"/>
                      <w:szCs w:val="24"/>
                    </w:rPr>
                  </w:pPr>
                  <w:r w:rsidRPr="003362F0">
                    <w:rPr>
                      <w:sz w:val="24"/>
                      <w:szCs w:val="24"/>
                    </w:rPr>
                    <w:t>Spermă de bovine</w:t>
                  </w:r>
                </w:p>
              </w:tc>
            </w:tr>
            <w:tr w:rsidR="008D03F9" w:rsidRPr="003362F0" w:rsidTr="008D03F9">
              <w:tc>
                <w:tcPr>
                  <w:tcW w:w="1997" w:type="dxa"/>
                </w:tcPr>
                <w:p w:rsidR="008D03F9" w:rsidRPr="003362F0" w:rsidRDefault="008D03F9" w:rsidP="008D03F9">
                  <w:pPr>
                    <w:pStyle w:val="30"/>
                    <w:shd w:val="clear" w:color="auto" w:fill="auto"/>
                    <w:spacing w:before="0" w:after="0" w:line="240" w:lineRule="auto"/>
                    <w:ind w:right="102" w:hanging="11"/>
                    <w:jc w:val="both"/>
                    <w:rPr>
                      <w:sz w:val="24"/>
                      <w:szCs w:val="24"/>
                    </w:rPr>
                  </w:pPr>
                  <w:r w:rsidRPr="003362F0">
                    <w:rPr>
                      <w:sz w:val="24"/>
                      <w:szCs w:val="24"/>
                    </w:rPr>
                    <w:t>0511 99 850</w:t>
                  </w:r>
                </w:p>
              </w:tc>
              <w:tc>
                <w:tcPr>
                  <w:tcW w:w="3686" w:type="dxa"/>
                </w:tcPr>
                <w:p w:rsidR="008D03F9" w:rsidRPr="003362F0" w:rsidRDefault="008D03F9" w:rsidP="008D03F9">
                  <w:pPr>
                    <w:pStyle w:val="30"/>
                    <w:shd w:val="clear" w:color="auto" w:fill="auto"/>
                    <w:spacing w:before="0" w:after="0" w:line="240" w:lineRule="auto"/>
                    <w:ind w:right="102" w:hanging="11"/>
                    <w:jc w:val="both"/>
                    <w:rPr>
                      <w:sz w:val="24"/>
                      <w:szCs w:val="24"/>
                    </w:rPr>
                  </w:pPr>
                  <w:r w:rsidRPr="003362F0">
                    <w:rPr>
                      <w:sz w:val="24"/>
                      <w:szCs w:val="24"/>
                    </w:rPr>
                    <w:t>Spermă, ovule, embrioni de bivoli, de porcine, de ovine sau de caprine, recunoscute ca reproducători de rasă pură</w:t>
                  </w:r>
                </w:p>
              </w:tc>
            </w:tr>
          </w:tbl>
          <w:p w:rsidR="008D03F9" w:rsidRPr="003362F0" w:rsidRDefault="008D03F9" w:rsidP="008D03F9">
            <w:pPr>
              <w:pStyle w:val="30"/>
              <w:shd w:val="clear" w:color="auto" w:fill="auto"/>
              <w:spacing w:before="0" w:after="0" w:line="240" w:lineRule="auto"/>
              <w:ind w:left="720" w:right="102"/>
              <w:jc w:val="both"/>
              <w:rPr>
                <w:sz w:val="24"/>
                <w:szCs w:val="24"/>
              </w:rPr>
            </w:pPr>
          </w:p>
          <w:p w:rsidR="008D03F9" w:rsidRPr="003362F0" w:rsidRDefault="008D03F9" w:rsidP="008D03F9">
            <w:pPr>
              <w:pStyle w:val="30"/>
              <w:shd w:val="clear" w:color="auto" w:fill="auto"/>
              <w:spacing w:before="0" w:after="0" w:line="240" w:lineRule="auto"/>
              <w:ind w:left="360" w:right="102"/>
              <w:jc w:val="both"/>
              <w:rPr>
                <w:sz w:val="24"/>
                <w:szCs w:val="24"/>
              </w:rPr>
            </w:pPr>
          </w:p>
        </w:tc>
        <w:tc>
          <w:tcPr>
            <w:tcW w:w="3969" w:type="dxa"/>
          </w:tcPr>
          <w:p w:rsidR="008D03F9" w:rsidRPr="003362F0" w:rsidRDefault="00E62EF5" w:rsidP="005817F1">
            <w:pPr>
              <w:pStyle w:val="30"/>
              <w:shd w:val="clear" w:color="auto" w:fill="auto"/>
              <w:spacing w:before="0" w:after="0" w:line="240" w:lineRule="auto"/>
              <w:ind w:left="-32" w:right="59"/>
              <w:jc w:val="both"/>
              <w:rPr>
                <w:bCs/>
                <w:sz w:val="24"/>
                <w:szCs w:val="24"/>
              </w:rPr>
            </w:pPr>
            <w:r w:rsidRPr="003362F0">
              <w:rPr>
                <w:bCs/>
                <w:sz w:val="24"/>
                <w:szCs w:val="24"/>
              </w:rPr>
              <w:t>Se acceptă, lista speciilor de animale a fost reexaminat</w:t>
            </w:r>
            <w:r w:rsidR="0074115B">
              <w:rPr>
                <w:bCs/>
                <w:sz w:val="24"/>
                <w:szCs w:val="24"/>
              </w:rPr>
              <w:t>ă</w:t>
            </w:r>
            <w:r w:rsidRPr="003362F0">
              <w:rPr>
                <w:bCs/>
                <w:sz w:val="24"/>
                <w:szCs w:val="24"/>
              </w:rPr>
              <w:t xml:space="preserve"> și s-au exclus speciile </w:t>
            </w:r>
            <w:r w:rsidR="00906F0C">
              <w:rPr>
                <w:bCs/>
                <w:sz w:val="24"/>
                <w:szCs w:val="24"/>
              </w:rPr>
              <w:t xml:space="preserve">care nu se regăsesc în </w:t>
            </w:r>
            <w:r w:rsidRPr="003362F0">
              <w:rPr>
                <w:bCs/>
                <w:sz w:val="24"/>
                <w:szCs w:val="24"/>
              </w:rPr>
              <w:t>Reg.874/96</w:t>
            </w:r>
          </w:p>
        </w:tc>
      </w:tr>
      <w:tr w:rsidR="008D03F9" w:rsidRPr="003362F0" w:rsidTr="00890BD1">
        <w:tc>
          <w:tcPr>
            <w:tcW w:w="993" w:type="dxa"/>
            <w:vMerge/>
          </w:tcPr>
          <w:p w:rsidR="008D03F9" w:rsidRPr="003362F0" w:rsidRDefault="008D03F9" w:rsidP="00425E69">
            <w:pPr>
              <w:pStyle w:val="30"/>
              <w:shd w:val="clear" w:color="auto" w:fill="auto"/>
              <w:spacing w:before="0" w:after="0" w:line="240" w:lineRule="auto"/>
              <w:ind w:right="34"/>
              <w:rPr>
                <w:b/>
                <w:sz w:val="24"/>
                <w:szCs w:val="24"/>
                <w:lang w:val="ro-RO"/>
              </w:rPr>
            </w:pPr>
          </w:p>
        </w:tc>
        <w:tc>
          <w:tcPr>
            <w:tcW w:w="2126" w:type="dxa"/>
            <w:vMerge/>
          </w:tcPr>
          <w:p w:rsidR="008D03F9" w:rsidRPr="003362F0" w:rsidRDefault="008D03F9" w:rsidP="00425E69">
            <w:pPr>
              <w:pStyle w:val="30"/>
              <w:shd w:val="clear" w:color="auto" w:fill="auto"/>
              <w:spacing w:before="0" w:after="0" w:line="240" w:lineRule="auto"/>
              <w:rPr>
                <w:sz w:val="24"/>
                <w:szCs w:val="24"/>
              </w:rPr>
            </w:pPr>
          </w:p>
        </w:tc>
        <w:tc>
          <w:tcPr>
            <w:tcW w:w="6946" w:type="dxa"/>
          </w:tcPr>
          <w:p w:rsidR="008D03F9" w:rsidRPr="003362F0" w:rsidRDefault="008D03F9" w:rsidP="008D03F9">
            <w:pPr>
              <w:pStyle w:val="30"/>
              <w:shd w:val="clear" w:color="auto" w:fill="auto"/>
              <w:spacing w:before="0" w:after="0" w:line="240" w:lineRule="auto"/>
              <w:ind w:right="102"/>
              <w:jc w:val="both"/>
              <w:rPr>
                <w:sz w:val="24"/>
                <w:szCs w:val="24"/>
              </w:rPr>
            </w:pPr>
            <w:r w:rsidRPr="003362F0">
              <w:rPr>
                <w:sz w:val="24"/>
                <w:szCs w:val="24"/>
              </w:rPr>
              <w:t>2. Punctul 14 se propune a fi exclus deoarece este inoportun, or, conform prevederilor legale, drepturile de import se percep pentru toate mărfurile declarate pentru plasarea în liberă circulație (import).</w:t>
            </w:r>
          </w:p>
        </w:tc>
        <w:tc>
          <w:tcPr>
            <w:tcW w:w="3969" w:type="dxa"/>
          </w:tcPr>
          <w:p w:rsidR="008D03F9" w:rsidRPr="003362F0" w:rsidRDefault="00E62EF5" w:rsidP="005817F1">
            <w:pPr>
              <w:pStyle w:val="30"/>
              <w:shd w:val="clear" w:color="auto" w:fill="auto"/>
              <w:spacing w:before="0" w:after="0" w:line="240" w:lineRule="auto"/>
              <w:ind w:left="-32" w:right="59"/>
              <w:jc w:val="both"/>
              <w:rPr>
                <w:bCs/>
                <w:sz w:val="24"/>
                <w:szCs w:val="24"/>
              </w:rPr>
            </w:pPr>
            <w:r w:rsidRPr="003362F0">
              <w:rPr>
                <w:bCs/>
                <w:sz w:val="24"/>
                <w:szCs w:val="24"/>
              </w:rPr>
              <w:t>Se acceptă</w:t>
            </w:r>
          </w:p>
        </w:tc>
      </w:tr>
      <w:tr w:rsidR="008D03F9" w:rsidRPr="003362F0" w:rsidTr="00890BD1">
        <w:tc>
          <w:tcPr>
            <w:tcW w:w="993" w:type="dxa"/>
            <w:vMerge/>
          </w:tcPr>
          <w:p w:rsidR="008D03F9" w:rsidRPr="003362F0" w:rsidRDefault="008D03F9" w:rsidP="00425E69">
            <w:pPr>
              <w:pStyle w:val="30"/>
              <w:shd w:val="clear" w:color="auto" w:fill="auto"/>
              <w:spacing w:before="0" w:after="0" w:line="240" w:lineRule="auto"/>
              <w:ind w:right="34"/>
              <w:rPr>
                <w:b/>
                <w:sz w:val="24"/>
                <w:szCs w:val="24"/>
                <w:lang w:val="ro-RO"/>
              </w:rPr>
            </w:pPr>
          </w:p>
        </w:tc>
        <w:tc>
          <w:tcPr>
            <w:tcW w:w="2126" w:type="dxa"/>
            <w:vMerge/>
          </w:tcPr>
          <w:p w:rsidR="008D03F9" w:rsidRPr="003362F0" w:rsidRDefault="008D03F9" w:rsidP="00425E69">
            <w:pPr>
              <w:pStyle w:val="30"/>
              <w:shd w:val="clear" w:color="auto" w:fill="auto"/>
              <w:spacing w:before="0" w:after="0" w:line="240" w:lineRule="auto"/>
              <w:rPr>
                <w:sz w:val="24"/>
                <w:szCs w:val="24"/>
              </w:rPr>
            </w:pPr>
          </w:p>
        </w:tc>
        <w:tc>
          <w:tcPr>
            <w:tcW w:w="6946" w:type="dxa"/>
          </w:tcPr>
          <w:p w:rsidR="008D03F9" w:rsidRPr="003362F0" w:rsidRDefault="008D03F9" w:rsidP="008D03F9">
            <w:pPr>
              <w:pStyle w:val="30"/>
              <w:shd w:val="clear" w:color="auto" w:fill="auto"/>
              <w:spacing w:before="0" w:after="0" w:line="240" w:lineRule="auto"/>
              <w:ind w:right="102"/>
              <w:jc w:val="both"/>
              <w:rPr>
                <w:sz w:val="24"/>
                <w:szCs w:val="24"/>
              </w:rPr>
            </w:pPr>
            <w:r w:rsidRPr="003362F0">
              <w:rPr>
                <w:sz w:val="24"/>
                <w:szCs w:val="24"/>
              </w:rPr>
              <w:t xml:space="preserve">3. În vederea racordării la prevederile pct. 6 al Regulamentului privind modul de trecere a frontierei de stat a mărfurilor supuse controlului de către Agenția Națională pentru Siguranța Alimentelor, aprobat prin Hotărârea Guvernului nr. 938/2018, la punctul 15 din proiect se propune următorul cuprins: „15. Punerea în liberă circulație </w:t>
            </w:r>
            <w:proofErr w:type="gramStart"/>
            <w:r w:rsidRPr="003362F0">
              <w:rPr>
                <w:sz w:val="24"/>
                <w:szCs w:val="24"/>
              </w:rPr>
              <w:lastRenderedPageBreak/>
              <w:t>a</w:t>
            </w:r>
            <w:proofErr w:type="gramEnd"/>
            <w:r w:rsidRPr="003362F0">
              <w:rPr>
                <w:sz w:val="24"/>
                <w:szCs w:val="24"/>
              </w:rPr>
              <w:t xml:space="preserve"> animalelor de la pozițiile tarifare menționate la pct.2, se permite după prezentarea Serviciului Vamal a deciziei pozitive privind mărfurile controlate de Agenție.”</w:t>
            </w:r>
          </w:p>
        </w:tc>
        <w:tc>
          <w:tcPr>
            <w:tcW w:w="3969" w:type="dxa"/>
          </w:tcPr>
          <w:p w:rsidR="008D03F9" w:rsidRPr="003362F0" w:rsidRDefault="00E62EF5" w:rsidP="005817F1">
            <w:pPr>
              <w:pStyle w:val="30"/>
              <w:shd w:val="clear" w:color="auto" w:fill="auto"/>
              <w:spacing w:before="0" w:after="0" w:line="240" w:lineRule="auto"/>
              <w:ind w:left="-32" w:right="59"/>
              <w:jc w:val="both"/>
              <w:rPr>
                <w:bCs/>
                <w:sz w:val="24"/>
                <w:szCs w:val="24"/>
              </w:rPr>
            </w:pPr>
            <w:r w:rsidRPr="003362F0">
              <w:rPr>
                <w:bCs/>
                <w:sz w:val="24"/>
                <w:szCs w:val="24"/>
              </w:rPr>
              <w:lastRenderedPageBreak/>
              <w:t>Se acceptă.</w:t>
            </w:r>
          </w:p>
          <w:p w:rsidR="00E62EF5" w:rsidRPr="003362F0" w:rsidRDefault="00E62EF5" w:rsidP="005817F1">
            <w:pPr>
              <w:pStyle w:val="30"/>
              <w:shd w:val="clear" w:color="auto" w:fill="auto"/>
              <w:spacing w:before="0" w:after="0" w:line="240" w:lineRule="auto"/>
              <w:ind w:left="-32" w:right="59"/>
              <w:jc w:val="both"/>
              <w:rPr>
                <w:bCs/>
                <w:sz w:val="24"/>
                <w:szCs w:val="24"/>
              </w:rPr>
            </w:pPr>
            <w:r w:rsidRPr="003362F0">
              <w:rPr>
                <w:bCs/>
                <w:sz w:val="24"/>
                <w:szCs w:val="24"/>
              </w:rPr>
              <w:t>În urma definitivării proiectului pct. 15 a devenit pct.4</w:t>
            </w:r>
          </w:p>
        </w:tc>
      </w:tr>
      <w:tr w:rsidR="008D03F9" w:rsidRPr="003362F0" w:rsidTr="00890BD1">
        <w:tc>
          <w:tcPr>
            <w:tcW w:w="993" w:type="dxa"/>
            <w:vMerge/>
          </w:tcPr>
          <w:p w:rsidR="008D03F9" w:rsidRPr="003362F0" w:rsidRDefault="008D03F9" w:rsidP="00425E69">
            <w:pPr>
              <w:pStyle w:val="30"/>
              <w:shd w:val="clear" w:color="auto" w:fill="auto"/>
              <w:spacing w:before="0" w:after="0" w:line="240" w:lineRule="auto"/>
              <w:ind w:right="34"/>
              <w:rPr>
                <w:b/>
                <w:sz w:val="24"/>
                <w:szCs w:val="24"/>
                <w:lang w:val="ro-RO"/>
              </w:rPr>
            </w:pPr>
          </w:p>
        </w:tc>
        <w:tc>
          <w:tcPr>
            <w:tcW w:w="2126" w:type="dxa"/>
            <w:vMerge/>
          </w:tcPr>
          <w:p w:rsidR="008D03F9" w:rsidRPr="003362F0" w:rsidRDefault="008D03F9" w:rsidP="00425E69">
            <w:pPr>
              <w:pStyle w:val="30"/>
              <w:shd w:val="clear" w:color="auto" w:fill="auto"/>
              <w:spacing w:before="0" w:after="0" w:line="240" w:lineRule="auto"/>
              <w:rPr>
                <w:sz w:val="24"/>
                <w:szCs w:val="24"/>
              </w:rPr>
            </w:pPr>
          </w:p>
        </w:tc>
        <w:tc>
          <w:tcPr>
            <w:tcW w:w="6946" w:type="dxa"/>
          </w:tcPr>
          <w:p w:rsidR="008D03F9" w:rsidRPr="003362F0" w:rsidRDefault="008D03F9" w:rsidP="008D03F9">
            <w:pPr>
              <w:pStyle w:val="30"/>
              <w:shd w:val="clear" w:color="auto" w:fill="auto"/>
              <w:spacing w:before="0" w:after="0" w:line="240" w:lineRule="auto"/>
              <w:ind w:right="102"/>
              <w:jc w:val="both"/>
              <w:rPr>
                <w:sz w:val="24"/>
                <w:szCs w:val="24"/>
              </w:rPr>
            </w:pPr>
            <w:r w:rsidRPr="003362F0">
              <w:rPr>
                <w:sz w:val="24"/>
                <w:szCs w:val="24"/>
              </w:rPr>
              <w:t>4. pct. 16 va avea următorul cuprins: „16. Importatorul prezintă Serviciului Vamal o declarație scrisă, care va garanta că animalul plasat în liberă circulație nu va fi sacrificat în termen de douăsprezece luni de la data vămuirii, cu excepția cazurilor de forță majoră.”. În acest context considerăm oportun stabilirea unui model exact cu privire la declarația scrisă.</w:t>
            </w:r>
          </w:p>
        </w:tc>
        <w:tc>
          <w:tcPr>
            <w:tcW w:w="3969" w:type="dxa"/>
          </w:tcPr>
          <w:p w:rsidR="008D03F9" w:rsidRPr="003362F0" w:rsidRDefault="00E62EF5" w:rsidP="005817F1">
            <w:pPr>
              <w:pStyle w:val="30"/>
              <w:shd w:val="clear" w:color="auto" w:fill="auto"/>
              <w:spacing w:before="0" w:after="0" w:line="240" w:lineRule="auto"/>
              <w:ind w:left="-32" w:right="59"/>
              <w:jc w:val="both"/>
              <w:rPr>
                <w:bCs/>
                <w:sz w:val="24"/>
                <w:szCs w:val="24"/>
              </w:rPr>
            </w:pPr>
            <w:r w:rsidRPr="003362F0">
              <w:rPr>
                <w:bCs/>
                <w:sz w:val="24"/>
                <w:szCs w:val="24"/>
              </w:rPr>
              <w:t xml:space="preserve">Se acceptă </w:t>
            </w:r>
          </w:p>
          <w:p w:rsidR="00E62EF5" w:rsidRPr="003362F0" w:rsidRDefault="002D554F" w:rsidP="005817F1">
            <w:pPr>
              <w:pStyle w:val="30"/>
              <w:shd w:val="clear" w:color="auto" w:fill="auto"/>
              <w:spacing w:before="0" w:after="0" w:line="240" w:lineRule="auto"/>
              <w:ind w:left="-32" w:right="59"/>
              <w:jc w:val="both"/>
              <w:rPr>
                <w:bCs/>
                <w:sz w:val="24"/>
                <w:szCs w:val="24"/>
              </w:rPr>
            </w:pPr>
            <w:r w:rsidRPr="003362F0">
              <w:rPr>
                <w:bCs/>
                <w:sz w:val="24"/>
                <w:szCs w:val="24"/>
              </w:rPr>
              <w:t xml:space="preserve">   </w:t>
            </w:r>
            <w:r w:rsidR="00E62EF5" w:rsidRPr="003362F0">
              <w:rPr>
                <w:bCs/>
                <w:sz w:val="24"/>
                <w:szCs w:val="24"/>
              </w:rPr>
              <w:t>În urma definitivării proiectului pct. 16- a devenit pct.5</w:t>
            </w:r>
          </w:p>
          <w:p w:rsidR="00E62EF5" w:rsidRPr="003362F0" w:rsidRDefault="002D554F" w:rsidP="005817F1">
            <w:pPr>
              <w:pStyle w:val="30"/>
              <w:shd w:val="clear" w:color="auto" w:fill="auto"/>
              <w:spacing w:before="0" w:after="0" w:line="240" w:lineRule="auto"/>
              <w:ind w:left="-32" w:right="59"/>
              <w:jc w:val="both"/>
              <w:rPr>
                <w:bCs/>
                <w:sz w:val="24"/>
                <w:szCs w:val="24"/>
              </w:rPr>
            </w:pPr>
            <w:r w:rsidRPr="003362F0">
              <w:rPr>
                <w:bCs/>
                <w:sz w:val="24"/>
                <w:szCs w:val="24"/>
              </w:rPr>
              <w:t xml:space="preserve">     </w:t>
            </w:r>
            <w:r w:rsidR="00E62EF5" w:rsidRPr="003362F0">
              <w:rPr>
                <w:bCs/>
                <w:sz w:val="24"/>
                <w:szCs w:val="24"/>
              </w:rPr>
              <w:t>În proiect au fost incluse modele de declarații pe propria răspundere pentru fiecare din</w:t>
            </w:r>
            <w:r w:rsidRPr="003362F0">
              <w:rPr>
                <w:bCs/>
                <w:sz w:val="24"/>
                <w:szCs w:val="24"/>
              </w:rPr>
              <w:t xml:space="preserve"> situațiile solicitate.</w:t>
            </w:r>
          </w:p>
        </w:tc>
      </w:tr>
      <w:tr w:rsidR="007F17D5" w:rsidRPr="003362F0" w:rsidTr="00890BD1">
        <w:tc>
          <w:tcPr>
            <w:tcW w:w="993" w:type="dxa"/>
            <w:vMerge w:val="restart"/>
          </w:tcPr>
          <w:p w:rsidR="007F17D5" w:rsidRPr="003362F0" w:rsidRDefault="00ED22AF" w:rsidP="00425E69">
            <w:pPr>
              <w:pStyle w:val="30"/>
              <w:shd w:val="clear" w:color="auto" w:fill="auto"/>
              <w:spacing w:before="0" w:after="0" w:line="240" w:lineRule="auto"/>
              <w:ind w:right="34"/>
              <w:rPr>
                <w:b/>
                <w:sz w:val="24"/>
                <w:szCs w:val="24"/>
                <w:lang w:val="ro-RO"/>
              </w:rPr>
            </w:pPr>
            <w:r w:rsidRPr="003362F0">
              <w:rPr>
                <w:b/>
                <w:sz w:val="24"/>
                <w:szCs w:val="24"/>
                <w:lang w:val="ro-RO"/>
              </w:rPr>
              <w:t>7</w:t>
            </w:r>
          </w:p>
        </w:tc>
        <w:tc>
          <w:tcPr>
            <w:tcW w:w="2126" w:type="dxa"/>
            <w:vMerge w:val="restart"/>
          </w:tcPr>
          <w:p w:rsidR="007F17D5" w:rsidRPr="003362F0" w:rsidRDefault="007F17D5" w:rsidP="00425E69">
            <w:pPr>
              <w:pStyle w:val="30"/>
              <w:shd w:val="clear" w:color="auto" w:fill="auto"/>
              <w:spacing w:before="0" w:after="0" w:line="240" w:lineRule="auto"/>
              <w:rPr>
                <w:b/>
                <w:bCs/>
                <w:sz w:val="24"/>
                <w:szCs w:val="24"/>
                <w:lang w:val="fr-FR"/>
              </w:rPr>
            </w:pPr>
            <w:r w:rsidRPr="003362F0">
              <w:rPr>
                <w:b/>
                <w:bCs/>
                <w:sz w:val="24"/>
                <w:szCs w:val="24"/>
                <w:lang w:val="fr-FR"/>
              </w:rPr>
              <w:t xml:space="preserve">Ministerul Dezvoltării Economice și Digitalizării </w:t>
            </w:r>
          </w:p>
          <w:p w:rsidR="007F17D5" w:rsidRPr="003362F0" w:rsidRDefault="007F17D5" w:rsidP="00425E69">
            <w:pPr>
              <w:pStyle w:val="30"/>
              <w:shd w:val="clear" w:color="auto" w:fill="auto"/>
              <w:spacing w:before="0" w:after="0" w:line="240" w:lineRule="auto"/>
              <w:rPr>
                <w:b/>
                <w:bCs/>
                <w:sz w:val="24"/>
                <w:szCs w:val="24"/>
                <w:lang w:val="fr-FR"/>
              </w:rPr>
            </w:pPr>
            <w:r w:rsidRPr="003362F0">
              <w:rPr>
                <w:b/>
                <w:bCs/>
                <w:sz w:val="24"/>
                <w:szCs w:val="24"/>
                <w:lang w:val="fr-FR"/>
              </w:rPr>
              <w:t>(</w:t>
            </w:r>
            <w:proofErr w:type="gramStart"/>
            <w:r w:rsidR="00ED22AF" w:rsidRPr="003362F0">
              <w:rPr>
                <w:b/>
                <w:sz w:val="24"/>
                <w:szCs w:val="24"/>
              </w:rPr>
              <w:t>n</w:t>
            </w:r>
            <w:r w:rsidRPr="003362F0">
              <w:rPr>
                <w:b/>
                <w:sz w:val="24"/>
                <w:szCs w:val="24"/>
              </w:rPr>
              <w:t>r</w:t>
            </w:r>
            <w:proofErr w:type="gramEnd"/>
            <w:r w:rsidRPr="003362F0">
              <w:rPr>
                <w:b/>
                <w:sz w:val="24"/>
                <w:szCs w:val="24"/>
              </w:rPr>
              <w:t>.03-148 din 19.01.2026</w:t>
            </w:r>
            <w:r w:rsidRPr="003362F0">
              <w:rPr>
                <w:b/>
                <w:bCs/>
                <w:sz w:val="24"/>
                <w:szCs w:val="24"/>
                <w:lang w:val="fr-FR"/>
              </w:rPr>
              <w:t>)</w:t>
            </w:r>
          </w:p>
        </w:tc>
        <w:tc>
          <w:tcPr>
            <w:tcW w:w="6946" w:type="dxa"/>
          </w:tcPr>
          <w:p w:rsidR="007F17D5" w:rsidRPr="003362F0" w:rsidRDefault="007F17D5" w:rsidP="003362F0">
            <w:pPr>
              <w:pStyle w:val="30"/>
              <w:shd w:val="clear" w:color="auto" w:fill="auto"/>
              <w:spacing w:before="0" w:after="0" w:line="240" w:lineRule="auto"/>
              <w:ind w:right="102"/>
              <w:jc w:val="both"/>
              <w:rPr>
                <w:sz w:val="24"/>
                <w:szCs w:val="24"/>
              </w:rPr>
            </w:pPr>
            <w:r w:rsidRPr="003362F0">
              <w:rPr>
                <w:sz w:val="24"/>
                <w:szCs w:val="24"/>
              </w:rPr>
              <w:t xml:space="preserve">La pct. 4 norma stabilește că „Agenția Națională pentru Siguranța Alimentelor acceptă importul animalelor de reproducție și a materialului germinativ provenit de la acestea, în baza cererii depuse pe suport de hârtie sau electronic, înainte de introducerea în țară”. Norma prenotată va genera un act permisiv. În acest context, menționăm prevederile art. 5, lit. d) al Legii nr. 160/2011 privind reglementarea prin autorizare </w:t>
            </w:r>
            <w:proofErr w:type="gramStart"/>
            <w:r w:rsidRPr="003362F0">
              <w:rPr>
                <w:sz w:val="24"/>
                <w:szCs w:val="24"/>
              </w:rPr>
              <w:t>a</w:t>
            </w:r>
            <w:proofErr w:type="gramEnd"/>
            <w:r w:rsidRPr="003362F0">
              <w:rPr>
                <w:sz w:val="24"/>
                <w:szCs w:val="24"/>
              </w:rPr>
              <w:t xml:space="preserve"> activității de întreprinzător, care stabilesc în calitate de principiul de bază reglementarea materială şi procedurală prin acte legislative a condițiilor şi a procedurilor de reglementare prin autorizare a activității de întreprinzător. </w:t>
            </w:r>
          </w:p>
        </w:tc>
        <w:tc>
          <w:tcPr>
            <w:tcW w:w="3969" w:type="dxa"/>
          </w:tcPr>
          <w:p w:rsidR="007F17D5" w:rsidRPr="003362F0" w:rsidRDefault="00E62EF5" w:rsidP="005817F1">
            <w:pPr>
              <w:pStyle w:val="30"/>
              <w:shd w:val="clear" w:color="auto" w:fill="auto"/>
              <w:spacing w:before="0" w:after="0" w:line="240" w:lineRule="auto"/>
              <w:ind w:left="-32" w:right="59"/>
              <w:jc w:val="both"/>
              <w:rPr>
                <w:bCs/>
                <w:sz w:val="24"/>
                <w:szCs w:val="24"/>
              </w:rPr>
            </w:pPr>
            <w:r w:rsidRPr="003362F0">
              <w:rPr>
                <w:bCs/>
                <w:sz w:val="24"/>
                <w:szCs w:val="24"/>
              </w:rPr>
              <w:t>Se acceptă</w:t>
            </w:r>
          </w:p>
          <w:p w:rsidR="00E62EF5" w:rsidRPr="003362F0" w:rsidRDefault="002D554F" w:rsidP="00E62EF5">
            <w:pPr>
              <w:pStyle w:val="30"/>
              <w:shd w:val="clear" w:color="auto" w:fill="auto"/>
              <w:spacing w:before="0" w:after="0" w:line="240" w:lineRule="auto"/>
              <w:jc w:val="both"/>
              <w:rPr>
                <w:sz w:val="24"/>
                <w:szCs w:val="24"/>
              </w:rPr>
            </w:pPr>
            <w:r w:rsidRPr="003362F0">
              <w:rPr>
                <w:bCs/>
                <w:sz w:val="24"/>
                <w:szCs w:val="24"/>
              </w:rPr>
              <w:t xml:space="preserve">     </w:t>
            </w:r>
            <w:r w:rsidR="00E62EF5" w:rsidRPr="003362F0">
              <w:rPr>
                <w:bCs/>
                <w:sz w:val="24"/>
                <w:szCs w:val="24"/>
              </w:rPr>
              <w:t xml:space="preserve">În urma definitivării proiectului, prevederile ce țin de procedura administrative privind acceptarea importului de animale și a materialului germinative de către Agenția pentru Siguranța Alimentelor au fost </w:t>
            </w:r>
            <w:r w:rsidR="0074115B" w:rsidRPr="003362F0">
              <w:rPr>
                <w:bCs/>
                <w:sz w:val="24"/>
                <w:szCs w:val="24"/>
              </w:rPr>
              <w:t>excluse,</w:t>
            </w:r>
            <w:r w:rsidR="00E62EF5" w:rsidRPr="003362F0">
              <w:rPr>
                <w:bCs/>
                <w:sz w:val="24"/>
                <w:szCs w:val="24"/>
              </w:rPr>
              <w:t xml:space="preserve"> în conformitate cu obiecțiilor </w:t>
            </w:r>
            <w:r w:rsidR="00E62EF5" w:rsidRPr="003362F0">
              <w:rPr>
                <w:sz w:val="24"/>
                <w:szCs w:val="24"/>
              </w:rPr>
              <w:t>Grupului de lucru al Comisiei de stat pentru reglementarea activității de întreprinzător</w:t>
            </w:r>
            <w:r w:rsidR="00E62EF5" w:rsidRPr="003362F0">
              <w:rPr>
                <w:b/>
                <w:sz w:val="24"/>
                <w:szCs w:val="24"/>
              </w:rPr>
              <w:t xml:space="preserve"> </w:t>
            </w:r>
            <w:r w:rsidR="00E62EF5" w:rsidRPr="003362F0">
              <w:rPr>
                <w:sz w:val="24"/>
                <w:szCs w:val="24"/>
              </w:rPr>
              <w:t>(demersal nr. 38-78-278 din 14 01.2026)</w:t>
            </w:r>
            <w:r w:rsidRPr="003362F0">
              <w:rPr>
                <w:sz w:val="24"/>
                <w:szCs w:val="24"/>
              </w:rPr>
              <w:t>.</w:t>
            </w:r>
          </w:p>
          <w:p w:rsidR="00E62EF5" w:rsidRPr="003362F0" w:rsidRDefault="00E62EF5" w:rsidP="005817F1">
            <w:pPr>
              <w:pStyle w:val="30"/>
              <w:shd w:val="clear" w:color="auto" w:fill="auto"/>
              <w:spacing w:before="0" w:after="0" w:line="240" w:lineRule="auto"/>
              <w:ind w:left="-32" w:right="59"/>
              <w:jc w:val="both"/>
              <w:rPr>
                <w:bCs/>
                <w:sz w:val="24"/>
                <w:szCs w:val="24"/>
              </w:rPr>
            </w:pPr>
          </w:p>
        </w:tc>
      </w:tr>
      <w:tr w:rsidR="007F17D5" w:rsidRPr="003362F0" w:rsidTr="00890BD1">
        <w:tc>
          <w:tcPr>
            <w:tcW w:w="993" w:type="dxa"/>
            <w:vMerge/>
          </w:tcPr>
          <w:p w:rsidR="007F17D5" w:rsidRPr="003362F0" w:rsidRDefault="007F17D5" w:rsidP="00425E69">
            <w:pPr>
              <w:pStyle w:val="30"/>
              <w:shd w:val="clear" w:color="auto" w:fill="auto"/>
              <w:spacing w:before="0" w:after="0" w:line="240" w:lineRule="auto"/>
              <w:ind w:right="34"/>
              <w:rPr>
                <w:b/>
                <w:sz w:val="24"/>
                <w:szCs w:val="24"/>
                <w:lang w:val="ro-RO"/>
              </w:rPr>
            </w:pPr>
          </w:p>
        </w:tc>
        <w:tc>
          <w:tcPr>
            <w:tcW w:w="2126" w:type="dxa"/>
            <w:vMerge/>
          </w:tcPr>
          <w:p w:rsidR="007F17D5" w:rsidRPr="003362F0" w:rsidRDefault="007F17D5" w:rsidP="00425E69">
            <w:pPr>
              <w:pStyle w:val="30"/>
              <w:shd w:val="clear" w:color="auto" w:fill="auto"/>
              <w:spacing w:before="0" w:after="0" w:line="240" w:lineRule="auto"/>
              <w:rPr>
                <w:b/>
                <w:bCs/>
                <w:sz w:val="24"/>
                <w:szCs w:val="24"/>
                <w:lang w:val="fr-FR"/>
              </w:rPr>
            </w:pPr>
          </w:p>
        </w:tc>
        <w:tc>
          <w:tcPr>
            <w:tcW w:w="6946" w:type="dxa"/>
          </w:tcPr>
          <w:p w:rsidR="007F17D5" w:rsidRPr="003362F0" w:rsidRDefault="007F17D5" w:rsidP="003362F0">
            <w:pPr>
              <w:pStyle w:val="30"/>
              <w:shd w:val="clear" w:color="auto" w:fill="auto"/>
              <w:spacing w:before="0" w:after="0" w:line="240" w:lineRule="auto"/>
              <w:ind w:right="102"/>
              <w:jc w:val="both"/>
              <w:rPr>
                <w:sz w:val="24"/>
                <w:szCs w:val="24"/>
              </w:rPr>
            </w:pPr>
            <w:r w:rsidRPr="003362F0">
              <w:rPr>
                <w:sz w:val="24"/>
                <w:szCs w:val="24"/>
              </w:rPr>
              <w:t xml:space="preserve">Obiecția este valabilă și la (pct. 5 – pct. 13). Concomitent, se recomandă reformularea normelor la care este expusă obiecția, inclusiv Anexele nr. 1 și nr. 2, fiind stabilită procedura de notificare </w:t>
            </w:r>
            <w:proofErr w:type="gramStart"/>
            <w:r w:rsidRPr="003362F0">
              <w:rPr>
                <w:sz w:val="24"/>
                <w:szCs w:val="24"/>
              </w:rPr>
              <w:t>a</w:t>
            </w:r>
            <w:proofErr w:type="gramEnd"/>
            <w:r w:rsidRPr="003362F0">
              <w:rPr>
                <w:sz w:val="24"/>
                <w:szCs w:val="24"/>
              </w:rPr>
              <w:t xml:space="preserve"> importului prin utilizarea sistemelor informaționale existente și efectuarea verificărilor respective la posturile de control la frontieră.</w:t>
            </w:r>
          </w:p>
        </w:tc>
        <w:tc>
          <w:tcPr>
            <w:tcW w:w="3969" w:type="dxa"/>
          </w:tcPr>
          <w:p w:rsidR="007F17D5" w:rsidRPr="003362F0" w:rsidRDefault="002D554F" w:rsidP="005817F1">
            <w:pPr>
              <w:pStyle w:val="30"/>
              <w:shd w:val="clear" w:color="auto" w:fill="auto"/>
              <w:spacing w:before="0" w:after="0" w:line="240" w:lineRule="auto"/>
              <w:ind w:left="-32" w:right="59"/>
              <w:jc w:val="both"/>
              <w:rPr>
                <w:bCs/>
                <w:sz w:val="24"/>
                <w:szCs w:val="24"/>
              </w:rPr>
            </w:pPr>
            <w:r w:rsidRPr="003362F0">
              <w:rPr>
                <w:bCs/>
                <w:sz w:val="24"/>
                <w:szCs w:val="24"/>
              </w:rPr>
              <w:t>Se acceptă</w:t>
            </w:r>
          </w:p>
        </w:tc>
      </w:tr>
      <w:tr w:rsidR="002D554F" w:rsidRPr="003362F0" w:rsidTr="00890BD1">
        <w:tc>
          <w:tcPr>
            <w:tcW w:w="993" w:type="dxa"/>
            <w:vMerge/>
          </w:tcPr>
          <w:p w:rsidR="002D554F" w:rsidRPr="003362F0" w:rsidRDefault="002D554F" w:rsidP="002D554F">
            <w:pPr>
              <w:pStyle w:val="30"/>
              <w:shd w:val="clear" w:color="auto" w:fill="auto"/>
              <w:spacing w:before="0" w:after="0" w:line="240" w:lineRule="auto"/>
              <w:ind w:right="34"/>
              <w:rPr>
                <w:b/>
                <w:sz w:val="24"/>
                <w:szCs w:val="24"/>
                <w:lang w:val="ro-RO"/>
              </w:rPr>
            </w:pPr>
          </w:p>
        </w:tc>
        <w:tc>
          <w:tcPr>
            <w:tcW w:w="2126" w:type="dxa"/>
            <w:vMerge/>
          </w:tcPr>
          <w:p w:rsidR="002D554F" w:rsidRPr="003362F0" w:rsidRDefault="002D554F" w:rsidP="002D554F">
            <w:pPr>
              <w:pStyle w:val="30"/>
              <w:shd w:val="clear" w:color="auto" w:fill="auto"/>
              <w:spacing w:before="0" w:after="0" w:line="240" w:lineRule="auto"/>
              <w:rPr>
                <w:b/>
                <w:bCs/>
                <w:sz w:val="24"/>
                <w:szCs w:val="24"/>
                <w:lang w:val="fr-FR"/>
              </w:rPr>
            </w:pPr>
          </w:p>
        </w:tc>
        <w:tc>
          <w:tcPr>
            <w:tcW w:w="6946" w:type="dxa"/>
          </w:tcPr>
          <w:p w:rsidR="002D554F" w:rsidRPr="003362F0" w:rsidRDefault="002D554F" w:rsidP="003362F0">
            <w:pPr>
              <w:pStyle w:val="30"/>
              <w:shd w:val="clear" w:color="auto" w:fill="auto"/>
              <w:spacing w:before="0" w:after="0" w:line="240" w:lineRule="auto"/>
              <w:ind w:right="102"/>
              <w:jc w:val="both"/>
              <w:rPr>
                <w:sz w:val="24"/>
                <w:szCs w:val="24"/>
              </w:rPr>
            </w:pPr>
            <w:r w:rsidRPr="003362F0">
              <w:rPr>
                <w:sz w:val="24"/>
                <w:szCs w:val="24"/>
              </w:rPr>
              <w:t>La pct. 18 norma prevede că „Dovada prevăzută la subpct. 17.1 constă într-un certificat eliberat de Agenție sau societatea de ameliorare care ține registrul genealogic”. Norma respectivă, de asemenea, va genera un act permisiv și în acest sens, necesită a fi modificată.</w:t>
            </w:r>
          </w:p>
        </w:tc>
        <w:tc>
          <w:tcPr>
            <w:tcW w:w="3969" w:type="dxa"/>
          </w:tcPr>
          <w:p w:rsidR="002D554F" w:rsidRPr="003362F0" w:rsidRDefault="002D554F" w:rsidP="002D554F">
            <w:pPr>
              <w:pStyle w:val="30"/>
              <w:shd w:val="clear" w:color="auto" w:fill="auto"/>
              <w:spacing w:before="0" w:after="0" w:line="240" w:lineRule="auto"/>
              <w:ind w:left="-32" w:right="59"/>
              <w:jc w:val="both"/>
              <w:rPr>
                <w:bCs/>
                <w:sz w:val="24"/>
                <w:szCs w:val="24"/>
              </w:rPr>
            </w:pPr>
            <w:r w:rsidRPr="003362F0">
              <w:rPr>
                <w:bCs/>
                <w:sz w:val="24"/>
                <w:szCs w:val="24"/>
              </w:rPr>
              <w:t>Se acceptă</w:t>
            </w:r>
          </w:p>
        </w:tc>
      </w:tr>
      <w:tr w:rsidR="002D554F" w:rsidRPr="003362F0" w:rsidTr="00890BD1">
        <w:tc>
          <w:tcPr>
            <w:tcW w:w="993" w:type="dxa"/>
            <w:vMerge/>
          </w:tcPr>
          <w:p w:rsidR="002D554F" w:rsidRPr="003362F0" w:rsidRDefault="002D554F" w:rsidP="002D554F">
            <w:pPr>
              <w:pStyle w:val="30"/>
              <w:shd w:val="clear" w:color="auto" w:fill="auto"/>
              <w:spacing w:before="0" w:after="0" w:line="240" w:lineRule="auto"/>
              <w:ind w:right="34"/>
              <w:rPr>
                <w:b/>
                <w:sz w:val="24"/>
                <w:szCs w:val="24"/>
                <w:lang w:val="ro-RO"/>
              </w:rPr>
            </w:pPr>
          </w:p>
        </w:tc>
        <w:tc>
          <w:tcPr>
            <w:tcW w:w="2126" w:type="dxa"/>
            <w:vMerge/>
          </w:tcPr>
          <w:p w:rsidR="002D554F" w:rsidRPr="003362F0" w:rsidRDefault="002D554F" w:rsidP="002D554F">
            <w:pPr>
              <w:pStyle w:val="30"/>
              <w:shd w:val="clear" w:color="auto" w:fill="auto"/>
              <w:spacing w:before="0" w:after="0" w:line="240" w:lineRule="auto"/>
              <w:rPr>
                <w:b/>
                <w:bCs/>
                <w:sz w:val="24"/>
                <w:szCs w:val="24"/>
                <w:lang w:val="fr-FR"/>
              </w:rPr>
            </w:pPr>
          </w:p>
        </w:tc>
        <w:tc>
          <w:tcPr>
            <w:tcW w:w="6946" w:type="dxa"/>
          </w:tcPr>
          <w:p w:rsidR="002D554F" w:rsidRPr="003362F0" w:rsidRDefault="002D554F" w:rsidP="003362F0">
            <w:pPr>
              <w:pStyle w:val="30"/>
              <w:shd w:val="clear" w:color="auto" w:fill="auto"/>
              <w:spacing w:before="0" w:after="0" w:line="240" w:lineRule="auto"/>
              <w:ind w:right="102"/>
              <w:jc w:val="both"/>
              <w:rPr>
                <w:sz w:val="24"/>
                <w:szCs w:val="24"/>
              </w:rPr>
            </w:pPr>
            <w:r w:rsidRPr="003362F0">
              <w:rPr>
                <w:sz w:val="24"/>
                <w:szCs w:val="24"/>
              </w:rPr>
              <w:t>Obiecția valabilă și la pct. 19 în partea ce ține de certificatul eliberat de medicul veterinar.</w:t>
            </w:r>
          </w:p>
        </w:tc>
        <w:tc>
          <w:tcPr>
            <w:tcW w:w="3969" w:type="dxa"/>
          </w:tcPr>
          <w:p w:rsidR="002D554F" w:rsidRPr="003362F0" w:rsidRDefault="002D554F" w:rsidP="002D554F">
            <w:pPr>
              <w:pStyle w:val="30"/>
              <w:shd w:val="clear" w:color="auto" w:fill="auto"/>
              <w:spacing w:before="0" w:after="0" w:line="240" w:lineRule="auto"/>
              <w:ind w:left="-32" w:right="59"/>
              <w:jc w:val="both"/>
              <w:rPr>
                <w:bCs/>
                <w:sz w:val="24"/>
                <w:szCs w:val="24"/>
              </w:rPr>
            </w:pPr>
            <w:r w:rsidRPr="003362F0">
              <w:rPr>
                <w:bCs/>
                <w:sz w:val="24"/>
                <w:szCs w:val="24"/>
              </w:rPr>
              <w:t>Se acceptă</w:t>
            </w:r>
          </w:p>
        </w:tc>
      </w:tr>
      <w:tr w:rsidR="002D554F" w:rsidRPr="003362F0" w:rsidTr="00890BD1">
        <w:tc>
          <w:tcPr>
            <w:tcW w:w="993" w:type="dxa"/>
            <w:vMerge/>
          </w:tcPr>
          <w:p w:rsidR="002D554F" w:rsidRPr="003362F0" w:rsidRDefault="002D554F" w:rsidP="002D554F">
            <w:pPr>
              <w:pStyle w:val="30"/>
              <w:shd w:val="clear" w:color="auto" w:fill="auto"/>
              <w:spacing w:before="0" w:after="0" w:line="240" w:lineRule="auto"/>
              <w:ind w:right="34"/>
              <w:rPr>
                <w:b/>
                <w:sz w:val="24"/>
                <w:szCs w:val="24"/>
                <w:lang w:val="ro-RO"/>
              </w:rPr>
            </w:pPr>
          </w:p>
        </w:tc>
        <w:tc>
          <w:tcPr>
            <w:tcW w:w="2126" w:type="dxa"/>
            <w:vMerge/>
          </w:tcPr>
          <w:p w:rsidR="002D554F" w:rsidRPr="003362F0" w:rsidRDefault="002D554F" w:rsidP="002D554F">
            <w:pPr>
              <w:pStyle w:val="30"/>
              <w:shd w:val="clear" w:color="auto" w:fill="auto"/>
              <w:spacing w:before="0" w:after="0" w:line="240" w:lineRule="auto"/>
              <w:rPr>
                <w:b/>
                <w:bCs/>
                <w:sz w:val="24"/>
                <w:szCs w:val="24"/>
                <w:lang w:val="fr-FR"/>
              </w:rPr>
            </w:pPr>
          </w:p>
        </w:tc>
        <w:tc>
          <w:tcPr>
            <w:tcW w:w="6946" w:type="dxa"/>
          </w:tcPr>
          <w:p w:rsidR="002D554F" w:rsidRPr="003362F0" w:rsidRDefault="002D554F" w:rsidP="003362F0">
            <w:pPr>
              <w:pStyle w:val="30"/>
              <w:shd w:val="clear" w:color="auto" w:fill="auto"/>
              <w:spacing w:before="0" w:after="0" w:line="240" w:lineRule="auto"/>
              <w:ind w:right="102"/>
              <w:jc w:val="both"/>
              <w:rPr>
                <w:sz w:val="24"/>
                <w:szCs w:val="24"/>
                <w:lang w:val="fr-FR"/>
              </w:rPr>
            </w:pPr>
            <w:r w:rsidRPr="003362F0">
              <w:rPr>
                <w:sz w:val="24"/>
                <w:szCs w:val="24"/>
                <w:lang w:val="fr-FR"/>
              </w:rPr>
              <w:t xml:space="preserve">Privitor la Anexele din proiect, menționăm că aceste urmează a fi modificate prin prisma eliminării obligativității aplicării ștampilei, dat fiind faptul că întreprinderile și întreprinzătorii nu sunt obligați să </w:t>
            </w:r>
            <w:r w:rsidRPr="003362F0">
              <w:rPr>
                <w:sz w:val="24"/>
                <w:szCs w:val="24"/>
                <w:lang w:val="fr-FR"/>
              </w:rPr>
              <w:lastRenderedPageBreak/>
              <w:t>dețină și să aplice ștampila proprie pe înscrisuri de orice natură, conform art.3 pct.5 din Legea nr.845/1992 cu privire la antreprenoriat și întreprinderi.</w:t>
            </w:r>
          </w:p>
        </w:tc>
        <w:tc>
          <w:tcPr>
            <w:tcW w:w="3969" w:type="dxa"/>
          </w:tcPr>
          <w:p w:rsidR="002D554F" w:rsidRPr="003362F0" w:rsidRDefault="002D554F" w:rsidP="002D554F">
            <w:pPr>
              <w:pStyle w:val="30"/>
              <w:shd w:val="clear" w:color="auto" w:fill="auto"/>
              <w:spacing w:before="0" w:after="0" w:line="240" w:lineRule="auto"/>
              <w:ind w:left="-32" w:right="59"/>
              <w:jc w:val="both"/>
              <w:rPr>
                <w:bCs/>
                <w:sz w:val="24"/>
                <w:szCs w:val="24"/>
              </w:rPr>
            </w:pPr>
            <w:r w:rsidRPr="003362F0">
              <w:rPr>
                <w:bCs/>
                <w:sz w:val="24"/>
                <w:szCs w:val="24"/>
              </w:rPr>
              <w:lastRenderedPageBreak/>
              <w:t>Se acceptă</w:t>
            </w:r>
          </w:p>
        </w:tc>
      </w:tr>
      <w:tr w:rsidR="00237938" w:rsidRPr="003362F0" w:rsidTr="00890BD1">
        <w:tc>
          <w:tcPr>
            <w:tcW w:w="993" w:type="dxa"/>
          </w:tcPr>
          <w:p w:rsidR="00237938" w:rsidRPr="003362F0" w:rsidRDefault="00237938" w:rsidP="002D554F">
            <w:pPr>
              <w:pStyle w:val="30"/>
              <w:shd w:val="clear" w:color="auto" w:fill="auto"/>
              <w:spacing w:before="0" w:after="0" w:line="240" w:lineRule="auto"/>
              <w:ind w:right="34"/>
              <w:rPr>
                <w:b/>
                <w:sz w:val="24"/>
                <w:szCs w:val="24"/>
                <w:lang w:val="ro-RO"/>
              </w:rPr>
            </w:pPr>
            <w:r>
              <w:rPr>
                <w:b/>
                <w:sz w:val="24"/>
                <w:szCs w:val="24"/>
                <w:lang w:val="ro-RO"/>
              </w:rPr>
              <w:t>8</w:t>
            </w:r>
          </w:p>
        </w:tc>
        <w:tc>
          <w:tcPr>
            <w:tcW w:w="2126" w:type="dxa"/>
          </w:tcPr>
          <w:p w:rsidR="00237938" w:rsidRPr="003362F0" w:rsidRDefault="00237938" w:rsidP="002D554F">
            <w:pPr>
              <w:pStyle w:val="30"/>
              <w:shd w:val="clear" w:color="auto" w:fill="auto"/>
              <w:spacing w:before="0" w:after="0" w:line="240" w:lineRule="auto"/>
              <w:rPr>
                <w:b/>
                <w:bCs/>
                <w:sz w:val="24"/>
                <w:szCs w:val="24"/>
                <w:lang w:val="fr-FR"/>
              </w:rPr>
            </w:pPr>
            <w:r>
              <w:rPr>
                <w:b/>
                <w:bCs/>
                <w:sz w:val="24"/>
                <w:szCs w:val="24"/>
                <w:lang w:val="fr-FR"/>
              </w:rPr>
              <w:t>Agenția Națională pentru Siguranța Alimentelor la data de 09.02.2026</w:t>
            </w:r>
          </w:p>
        </w:tc>
        <w:tc>
          <w:tcPr>
            <w:tcW w:w="6946" w:type="dxa"/>
          </w:tcPr>
          <w:p w:rsidR="00237938" w:rsidRPr="003362F0" w:rsidRDefault="00237938" w:rsidP="003362F0">
            <w:pPr>
              <w:pStyle w:val="30"/>
              <w:shd w:val="clear" w:color="auto" w:fill="auto"/>
              <w:spacing w:before="0" w:after="0" w:line="240" w:lineRule="auto"/>
              <w:ind w:right="102"/>
              <w:jc w:val="both"/>
              <w:rPr>
                <w:sz w:val="24"/>
                <w:szCs w:val="24"/>
                <w:lang w:val="fr-FR"/>
              </w:rPr>
            </w:pPr>
            <w:r>
              <w:rPr>
                <w:sz w:val="24"/>
                <w:szCs w:val="24"/>
                <w:lang w:val="fr-FR"/>
              </w:rPr>
              <w:t>A luat act</w:t>
            </w:r>
          </w:p>
        </w:tc>
        <w:tc>
          <w:tcPr>
            <w:tcW w:w="3969" w:type="dxa"/>
          </w:tcPr>
          <w:p w:rsidR="00237938" w:rsidRPr="003362F0" w:rsidRDefault="00237938" w:rsidP="002D554F">
            <w:pPr>
              <w:pStyle w:val="30"/>
              <w:shd w:val="clear" w:color="auto" w:fill="auto"/>
              <w:spacing w:before="0" w:after="0" w:line="240" w:lineRule="auto"/>
              <w:ind w:left="-32" w:right="59"/>
              <w:jc w:val="both"/>
              <w:rPr>
                <w:bCs/>
                <w:sz w:val="24"/>
                <w:szCs w:val="24"/>
              </w:rPr>
            </w:pPr>
          </w:p>
        </w:tc>
      </w:tr>
      <w:tr w:rsidR="00237938" w:rsidRPr="003362F0" w:rsidTr="00890BD1">
        <w:tc>
          <w:tcPr>
            <w:tcW w:w="993" w:type="dxa"/>
          </w:tcPr>
          <w:p w:rsidR="00237938" w:rsidRDefault="00237938" w:rsidP="002D554F">
            <w:pPr>
              <w:pStyle w:val="30"/>
              <w:shd w:val="clear" w:color="auto" w:fill="auto"/>
              <w:spacing w:before="0" w:after="0" w:line="240" w:lineRule="auto"/>
              <w:ind w:right="34"/>
              <w:rPr>
                <w:b/>
                <w:sz w:val="24"/>
                <w:szCs w:val="24"/>
                <w:lang w:val="ro-RO"/>
              </w:rPr>
            </w:pPr>
            <w:r>
              <w:rPr>
                <w:b/>
                <w:sz w:val="24"/>
                <w:szCs w:val="24"/>
                <w:lang w:val="ro-RO"/>
              </w:rPr>
              <w:t>9</w:t>
            </w:r>
          </w:p>
        </w:tc>
        <w:tc>
          <w:tcPr>
            <w:tcW w:w="2126" w:type="dxa"/>
          </w:tcPr>
          <w:p w:rsidR="00237938" w:rsidRDefault="00237938" w:rsidP="002D554F">
            <w:pPr>
              <w:pStyle w:val="30"/>
              <w:shd w:val="clear" w:color="auto" w:fill="auto"/>
              <w:spacing w:before="0" w:after="0" w:line="240" w:lineRule="auto"/>
              <w:rPr>
                <w:b/>
                <w:bCs/>
                <w:sz w:val="24"/>
                <w:szCs w:val="24"/>
                <w:lang w:val="fr-FR"/>
              </w:rPr>
            </w:pPr>
            <w:r>
              <w:rPr>
                <w:b/>
                <w:bCs/>
                <w:sz w:val="24"/>
                <w:szCs w:val="24"/>
                <w:lang w:val="fr-FR"/>
              </w:rPr>
              <w:t xml:space="preserve">Ministerul Afacerilor Externe la data de 09.02.2026 </w:t>
            </w:r>
          </w:p>
        </w:tc>
        <w:tc>
          <w:tcPr>
            <w:tcW w:w="6946" w:type="dxa"/>
          </w:tcPr>
          <w:p w:rsidR="00237938" w:rsidRDefault="00237938" w:rsidP="003362F0">
            <w:pPr>
              <w:pStyle w:val="30"/>
              <w:shd w:val="clear" w:color="auto" w:fill="auto"/>
              <w:spacing w:before="0" w:after="0" w:line="240" w:lineRule="auto"/>
              <w:ind w:right="102"/>
              <w:jc w:val="both"/>
              <w:rPr>
                <w:sz w:val="24"/>
                <w:szCs w:val="24"/>
                <w:lang w:val="fr-FR"/>
              </w:rPr>
            </w:pPr>
            <w:r w:rsidRPr="003362F0">
              <w:rPr>
                <w:sz w:val="24"/>
                <w:szCs w:val="24"/>
              </w:rPr>
              <w:t>Comunică lipsa de obiecții și propuneri</w:t>
            </w:r>
          </w:p>
        </w:tc>
        <w:tc>
          <w:tcPr>
            <w:tcW w:w="3969" w:type="dxa"/>
          </w:tcPr>
          <w:p w:rsidR="00237938" w:rsidRPr="003362F0" w:rsidRDefault="00237938" w:rsidP="002D554F">
            <w:pPr>
              <w:pStyle w:val="30"/>
              <w:shd w:val="clear" w:color="auto" w:fill="auto"/>
              <w:spacing w:before="0" w:after="0" w:line="240" w:lineRule="auto"/>
              <w:ind w:left="-32" w:right="59"/>
              <w:jc w:val="both"/>
              <w:rPr>
                <w:bCs/>
                <w:sz w:val="24"/>
                <w:szCs w:val="24"/>
              </w:rPr>
            </w:pPr>
          </w:p>
        </w:tc>
      </w:tr>
      <w:tr w:rsidR="003D717E" w:rsidRPr="003D717E" w:rsidTr="00890BD1">
        <w:tc>
          <w:tcPr>
            <w:tcW w:w="993" w:type="dxa"/>
            <w:vMerge w:val="restart"/>
          </w:tcPr>
          <w:p w:rsidR="003D717E" w:rsidRDefault="00237938" w:rsidP="002D554F">
            <w:pPr>
              <w:pStyle w:val="30"/>
              <w:shd w:val="clear" w:color="auto" w:fill="auto"/>
              <w:spacing w:before="0" w:after="0" w:line="240" w:lineRule="auto"/>
              <w:ind w:right="34"/>
              <w:rPr>
                <w:b/>
                <w:sz w:val="24"/>
                <w:szCs w:val="24"/>
                <w:lang w:val="ro-RO"/>
              </w:rPr>
            </w:pPr>
            <w:r>
              <w:rPr>
                <w:b/>
                <w:sz w:val="24"/>
                <w:szCs w:val="24"/>
                <w:lang w:val="ro-RO"/>
              </w:rPr>
              <w:t>10</w:t>
            </w:r>
          </w:p>
          <w:p w:rsidR="0013463F" w:rsidRPr="003362F0" w:rsidRDefault="0013463F" w:rsidP="002D554F">
            <w:pPr>
              <w:pStyle w:val="30"/>
              <w:shd w:val="clear" w:color="auto" w:fill="auto"/>
              <w:spacing w:before="0" w:after="0" w:line="240" w:lineRule="auto"/>
              <w:ind w:right="34"/>
              <w:rPr>
                <w:b/>
                <w:sz w:val="24"/>
                <w:szCs w:val="24"/>
                <w:lang w:val="ro-RO"/>
              </w:rPr>
            </w:pPr>
          </w:p>
        </w:tc>
        <w:tc>
          <w:tcPr>
            <w:tcW w:w="2126" w:type="dxa"/>
            <w:vMerge w:val="restart"/>
          </w:tcPr>
          <w:p w:rsidR="003D717E" w:rsidRPr="003362F0" w:rsidRDefault="003D717E" w:rsidP="002D554F">
            <w:pPr>
              <w:pStyle w:val="30"/>
              <w:shd w:val="clear" w:color="auto" w:fill="auto"/>
              <w:spacing w:before="0" w:after="0" w:line="240" w:lineRule="auto"/>
              <w:rPr>
                <w:b/>
                <w:bCs/>
                <w:sz w:val="24"/>
                <w:szCs w:val="24"/>
                <w:lang w:val="fr-FR"/>
              </w:rPr>
            </w:pPr>
            <w:r>
              <w:rPr>
                <w:b/>
                <w:bCs/>
                <w:sz w:val="24"/>
                <w:szCs w:val="24"/>
                <w:lang w:val="fr-FR"/>
              </w:rPr>
              <w:t xml:space="preserve"> Minsterul Finanțelor (nr.</w:t>
            </w:r>
            <w:r>
              <w:t xml:space="preserve"> </w:t>
            </w:r>
            <w:r w:rsidRPr="003D717E">
              <w:rPr>
                <w:b/>
              </w:rPr>
              <w:t>09/2-09/74 din 10.02.2026</w:t>
            </w:r>
            <w:r w:rsidRPr="003D717E">
              <w:rPr>
                <w:b/>
                <w:bCs/>
                <w:sz w:val="24"/>
                <w:szCs w:val="24"/>
                <w:lang w:val="fr-FR"/>
              </w:rPr>
              <w:t>)</w:t>
            </w:r>
          </w:p>
        </w:tc>
        <w:tc>
          <w:tcPr>
            <w:tcW w:w="6946" w:type="dxa"/>
          </w:tcPr>
          <w:p w:rsidR="003D717E" w:rsidRPr="003362F0" w:rsidRDefault="003D717E" w:rsidP="003D717E">
            <w:pPr>
              <w:pStyle w:val="30"/>
              <w:numPr>
                <w:ilvl w:val="0"/>
                <w:numId w:val="48"/>
              </w:numPr>
              <w:shd w:val="clear" w:color="auto" w:fill="auto"/>
              <w:spacing w:before="0" w:after="0" w:line="240" w:lineRule="auto"/>
              <w:ind w:right="102"/>
              <w:jc w:val="both"/>
              <w:rPr>
                <w:sz w:val="24"/>
                <w:szCs w:val="24"/>
                <w:lang w:val="fr-FR"/>
              </w:rPr>
            </w:pPr>
            <w:r>
              <w:t xml:space="preserve">Denumirea Capitolului II, </w:t>
            </w:r>
            <w:proofErr w:type="gramStart"/>
            <w:r>
              <w:t>cuvintele ,,aplicate</w:t>
            </w:r>
            <w:proofErr w:type="gramEnd"/>
            <w:r>
              <w:t xml:space="preserve"> la intrarea în țară” se vor exclude sau va fi revizuită denumirea acestuia, deoarece capitolul dat include acțiuni procedurale ulterioare intrării animalelor pe teritoriul vamal.</w:t>
            </w:r>
          </w:p>
        </w:tc>
        <w:tc>
          <w:tcPr>
            <w:tcW w:w="3969" w:type="dxa"/>
          </w:tcPr>
          <w:p w:rsidR="003D717E" w:rsidRPr="003362F0" w:rsidRDefault="003D717E" w:rsidP="002D554F">
            <w:pPr>
              <w:pStyle w:val="30"/>
              <w:shd w:val="clear" w:color="auto" w:fill="auto"/>
              <w:spacing w:before="0" w:after="0" w:line="240" w:lineRule="auto"/>
              <w:ind w:left="-32" w:right="59"/>
              <w:jc w:val="both"/>
              <w:rPr>
                <w:bCs/>
                <w:sz w:val="24"/>
                <w:szCs w:val="24"/>
              </w:rPr>
            </w:pPr>
            <w:r>
              <w:rPr>
                <w:bCs/>
                <w:sz w:val="24"/>
                <w:szCs w:val="24"/>
              </w:rPr>
              <w:t xml:space="preserve">Se acceptă </w:t>
            </w:r>
          </w:p>
        </w:tc>
      </w:tr>
      <w:tr w:rsidR="003D717E" w:rsidRPr="003D717E" w:rsidTr="00890BD1">
        <w:tc>
          <w:tcPr>
            <w:tcW w:w="993" w:type="dxa"/>
            <w:vMerge/>
          </w:tcPr>
          <w:p w:rsidR="003D717E" w:rsidRDefault="003D717E" w:rsidP="002D554F">
            <w:pPr>
              <w:pStyle w:val="30"/>
              <w:shd w:val="clear" w:color="auto" w:fill="auto"/>
              <w:spacing w:before="0" w:after="0" w:line="240" w:lineRule="auto"/>
              <w:ind w:right="34"/>
              <w:rPr>
                <w:b/>
                <w:sz w:val="24"/>
                <w:szCs w:val="24"/>
                <w:lang w:val="ro-RO"/>
              </w:rPr>
            </w:pPr>
          </w:p>
        </w:tc>
        <w:tc>
          <w:tcPr>
            <w:tcW w:w="2126" w:type="dxa"/>
            <w:vMerge/>
          </w:tcPr>
          <w:p w:rsidR="003D717E" w:rsidRDefault="003D717E" w:rsidP="002D554F">
            <w:pPr>
              <w:pStyle w:val="30"/>
              <w:shd w:val="clear" w:color="auto" w:fill="auto"/>
              <w:spacing w:before="0" w:after="0" w:line="240" w:lineRule="auto"/>
              <w:rPr>
                <w:b/>
                <w:bCs/>
                <w:sz w:val="24"/>
                <w:szCs w:val="24"/>
                <w:lang w:val="fr-FR"/>
              </w:rPr>
            </w:pPr>
          </w:p>
        </w:tc>
        <w:tc>
          <w:tcPr>
            <w:tcW w:w="6946" w:type="dxa"/>
          </w:tcPr>
          <w:p w:rsidR="003D717E" w:rsidRDefault="003D717E" w:rsidP="003D717E">
            <w:pPr>
              <w:pStyle w:val="30"/>
              <w:numPr>
                <w:ilvl w:val="0"/>
                <w:numId w:val="48"/>
              </w:numPr>
              <w:shd w:val="clear" w:color="auto" w:fill="auto"/>
              <w:spacing w:before="0" w:after="0" w:line="240" w:lineRule="auto"/>
              <w:ind w:right="102"/>
              <w:jc w:val="both"/>
            </w:pPr>
            <w:r>
              <w:t xml:space="preserve">La punctul 6, </w:t>
            </w:r>
            <w:proofErr w:type="gramStart"/>
            <w:r>
              <w:t>cuvântul ,,deținătorul</w:t>
            </w:r>
            <w:proofErr w:type="gramEnd"/>
            <w:r>
              <w:t>” se va substitui cu cuvântul ,,importatorul”.</w:t>
            </w:r>
          </w:p>
        </w:tc>
        <w:tc>
          <w:tcPr>
            <w:tcW w:w="3969" w:type="dxa"/>
          </w:tcPr>
          <w:p w:rsidR="003D717E" w:rsidRPr="003362F0" w:rsidRDefault="003D717E" w:rsidP="002D554F">
            <w:pPr>
              <w:pStyle w:val="30"/>
              <w:shd w:val="clear" w:color="auto" w:fill="auto"/>
              <w:spacing w:before="0" w:after="0" w:line="240" w:lineRule="auto"/>
              <w:ind w:left="-32" w:right="59"/>
              <w:jc w:val="both"/>
              <w:rPr>
                <w:bCs/>
                <w:sz w:val="24"/>
                <w:szCs w:val="24"/>
              </w:rPr>
            </w:pPr>
            <w:r>
              <w:rPr>
                <w:bCs/>
                <w:sz w:val="24"/>
                <w:szCs w:val="24"/>
              </w:rPr>
              <w:t>Se acceptă</w:t>
            </w:r>
          </w:p>
        </w:tc>
      </w:tr>
      <w:tr w:rsidR="003D717E" w:rsidRPr="003D717E" w:rsidTr="00890BD1">
        <w:tc>
          <w:tcPr>
            <w:tcW w:w="993" w:type="dxa"/>
            <w:vMerge/>
          </w:tcPr>
          <w:p w:rsidR="003D717E" w:rsidRDefault="003D717E" w:rsidP="002D554F">
            <w:pPr>
              <w:pStyle w:val="30"/>
              <w:shd w:val="clear" w:color="auto" w:fill="auto"/>
              <w:spacing w:before="0" w:after="0" w:line="240" w:lineRule="auto"/>
              <w:ind w:right="34"/>
              <w:rPr>
                <w:b/>
                <w:sz w:val="24"/>
                <w:szCs w:val="24"/>
                <w:lang w:val="ro-RO"/>
              </w:rPr>
            </w:pPr>
          </w:p>
        </w:tc>
        <w:tc>
          <w:tcPr>
            <w:tcW w:w="2126" w:type="dxa"/>
            <w:vMerge/>
          </w:tcPr>
          <w:p w:rsidR="003D717E" w:rsidRDefault="003D717E" w:rsidP="002D554F">
            <w:pPr>
              <w:pStyle w:val="30"/>
              <w:shd w:val="clear" w:color="auto" w:fill="auto"/>
              <w:spacing w:before="0" w:after="0" w:line="240" w:lineRule="auto"/>
              <w:rPr>
                <w:b/>
                <w:bCs/>
                <w:sz w:val="24"/>
                <w:szCs w:val="24"/>
                <w:lang w:val="fr-FR"/>
              </w:rPr>
            </w:pPr>
          </w:p>
        </w:tc>
        <w:tc>
          <w:tcPr>
            <w:tcW w:w="6946" w:type="dxa"/>
          </w:tcPr>
          <w:p w:rsidR="003D717E" w:rsidRDefault="003D717E" w:rsidP="003D717E">
            <w:pPr>
              <w:pStyle w:val="30"/>
              <w:numPr>
                <w:ilvl w:val="0"/>
                <w:numId w:val="48"/>
              </w:numPr>
              <w:shd w:val="clear" w:color="auto" w:fill="auto"/>
              <w:spacing w:before="0" w:after="0" w:line="240" w:lineRule="auto"/>
              <w:ind w:right="102"/>
              <w:jc w:val="both"/>
            </w:pPr>
            <w:r>
              <w:t>Punctul 7 va avea următorul cuprins</w:t>
            </w:r>
            <w:proofErr w:type="gramStart"/>
            <w:r>
              <w:t>: ,</w:t>
            </w:r>
            <w:proofErr w:type="gramEnd"/>
            <w:r>
              <w:t xml:space="preserve">,7. </w:t>
            </w:r>
            <w:bookmarkStart w:id="0" w:name="_Hlk221632387"/>
            <w:r>
              <w:t>Nerespectarea cerinței privind perioada de douăsprezece luni, stabilită la pct. 5, cu excepția cazurilor prevăzute la subpct.6.2, se consideră că animalele de reproducție de rasă pură fac parte din categoria animalelor importate pentru sacrificare, fapt ce duce la apariția datoriei vamale în conformitate cu prevederile Codului vamal”.</w:t>
            </w:r>
            <w:bookmarkEnd w:id="0"/>
          </w:p>
        </w:tc>
        <w:tc>
          <w:tcPr>
            <w:tcW w:w="3969" w:type="dxa"/>
          </w:tcPr>
          <w:p w:rsidR="003D717E" w:rsidRPr="003362F0" w:rsidRDefault="003D717E" w:rsidP="002D554F">
            <w:pPr>
              <w:pStyle w:val="30"/>
              <w:shd w:val="clear" w:color="auto" w:fill="auto"/>
              <w:spacing w:before="0" w:after="0" w:line="240" w:lineRule="auto"/>
              <w:ind w:left="-32" w:right="59"/>
              <w:jc w:val="both"/>
              <w:rPr>
                <w:bCs/>
                <w:sz w:val="24"/>
                <w:szCs w:val="24"/>
              </w:rPr>
            </w:pPr>
            <w:r>
              <w:rPr>
                <w:bCs/>
                <w:sz w:val="24"/>
                <w:szCs w:val="24"/>
              </w:rPr>
              <w:t>Se acceptă</w:t>
            </w:r>
          </w:p>
        </w:tc>
      </w:tr>
      <w:tr w:rsidR="00A57B1D" w:rsidRPr="003D717E" w:rsidTr="00890BD1">
        <w:tc>
          <w:tcPr>
            <w:tcW w:w="993" w:type="dxa"/>
          </w:tcPr>
          <w:p w:rsidR="00A57B1D" w:rsidRDefault="00A57B1D" w:rsidP="002D554F">
            <w:pPr>
              <w:pStyle w:val="30"/>
              <w:shd w:val="clear" w:color="auto" w:fill="auto"/>
              <w:spacing w:before="0" w:after="0" w:line="240" w:lineRule="auto"/>
              <w:ind w:right="34"/>
              <w:rPr>
                <w:b/>
                <w:sz w:val="24"/>
                <w:szCs w:val="24"/>
                <w:lang w:val="ro-RO"/>
              </w:rPr>
            </w:pPr>
          </w:p>
        </w:tc>
        <w:tc>
          <w:tcPr>
            <w:tcW w:w="2126" w:type="dxa"/>
          </w:tcPr>
          <w:p w:rsidR="00A57B1D" w:rsidRDefault="00A57B1D" w:rsidP="002D554F">
            <w:pPr>
              <w:pStyle w:val="30"/>
              <w:shd w:val="clear" w:color="auto" w:fill="auto"/>
              <w:spacing w:before="0" w:after="0" w:line="240" w:lineRule="auto"/>
              <w:rPr>
                <w:b/>
                <w:bCs/>
                <w:sz w:val="24"/>
                <w:szCs w:val="24"/>
                <w:lang w:val="fr-FR"/>
              </w:rPr>
            </w:pPr>
          </w:p>
        </w:tc>
        <w:tc>
          <w:tcPr>
            <w:tcW w:w="6946" w:type="dxa"/>
          </w:tcPr>
          <w:p w:rsidR="00A57B1D" w:rsidRDefault="00A57B1D" w:rsidP="00A57B1D">
            <w:pPr>
              <w:pStyle w:val="30"/>
              <w:shd w:val="clear" w:color="auto" w:fill="auto"/>
              <w:spacing w:before="0" w:after="0" w:line="240" w:lineRule="auto"/>
              <w:ind w:left="720" w:right="102"/>
            </w:pPr>
            <w:r>
              <w:t>Expertizarea</w:t>
            </w:r>
          </w:p>
        </w:tc>
        <w:tc>
          <w:tcPr>
            <w:tcW w:w="3969" w:type="dxa"/>
          </w:tcPr>
          <w:p w:rsidR="00A57B1D" w:rsidRDefault="00A57B1D" w:rsidP="002D554F">
            <w:pPr>
              <w:pStyle w:val="30"/>
              <w:shd w:val="clear" w:color="auto" w:fill="auto"/>
              <w:spacing w:before="0" w:after="0" w:line="240" w:lineRule="auto"/>
              <w:ind w:left="-32" w:right="59"/>
              <w:jc w:val="both"/>
              <w:rPr>
                <w:bCs/>
                <w:sz w:val="24"/>
                <w:szCs w:val="24"/>
              </w:rPr>
            </w:pPr>
          </w:p>
        </w:tc>
      </w:tr>
      <w:tr w:rsidR="00A57B1D" w:rsidRPr="003D717E" w:rsidTr="00890BD1">
        <w:tc>
          <w:tcPr>
            <w:tcW w:w="993" w:type="dxa"/>
          </w:tcPr>
          <w:p w:rsidR="00A57B1D" w:rsidRDefault="00A57B1D" w:rsidP="002D554F">
            <w:pPr>
              <w:pStyle w:val="30"/>
              <w:shd w:val="clear" w:color="auto" w:fill="auto"/>
              <w:spacing w:before="0" w:after="0" w:line="240" w:lineRule="auto"/>
              <w:ind w:right="34"/>
              <w:rPr>
                <w:b/>
                <w:sz w:val="24"/>
                <w:szCs w:val="24"/>
                <w:lang w:val="ro-RO"/>
              </w:rPr>
            </w:pPr>
            <w:r>
              <w:rPr>
                <w:b/>
                <w:sz w:val="24"/>
                <w:szCs w:val="24"/>
                <w:lang w:val="ro-RO"/>
              </w:rPr>
              <w:t>1.</w:t>
            </w:r>
          </w:p>
        </w:tc>
        <w:tc>
          <w:tcPr>
            <w:tcW w:w="2126" w:type="dxa"/>
          </w:tcPr>
          <w:p w:rsidR="00A57B1D" w:rsidRDefault="00A57B1D" w:rsidP="002D554F">
            <w:pPr>
              <w:pStyle w:val="30"/>
              <w:shd w:val="clear" w:color="auto" w:fill="auto"/>
              <w:spacing w:before="0" w:after="0" w:line="240" w:lineRule="auto"/>
              <w:rPr>
                <w:b/>
                <w:bCs/>
                <w:sz w:val="24"/>
                <w:szCs w:val="24"/>
                <w:lang w:val="fr-FR"/>
              </w:rPr>
            </w:pPr>
            <w:r>
              <w:rPr>
                <w:b/>
                <w:bCs/>
                <w:sz w:val="24"/>
                <w:szCs w:val="24"/>
                <w:lang w:val="fr-FR"/>
              </w:rPr>
              <w:t>Centrul Național Anticorupție (Nr.06/2/2224 din 09.02.2026)</w:t>
            </w:r>
          </w:p>
          <w:p w:rsidR="00A57B1D" w:rsidRDefault="00A57B1D" w:rsidP="002D554F">
            <w:pPr>
              <w:pStyle w:val="30"/>
              <w:shd w:val="clear" w:color="auto" w:fill="auto"/>
              <w:spacing w:before="0" w:after="0" w:line="240" w:lineRule="auto"/>
              <w:rPr>
                <w:b/>
                <w:bCs/>
                <w:sz w:val="24"/>
                <w:szCs w:val="24"/>
                <w:lang w:val="fr-FR"/>
              </w:rPr>
            </w:pPr>
            <w:r>
              <w:rPr>
                <w:b/>
                <w:bCs/>
                <w:sz w:val="24"/>
                <w:szCs w:val="24"/>
                <w:lang w:val="fr-FR"/>
              </w:rPr>
              <w:t xml:space="preserve">Raportul de Expertiză </w:t>
            </w:r>
            <w:proofErr w:type="gramStart"/>
            <w:r>
              <w:rPr>
                <w:b/>
                <w:bCs/>
                <w:sz w:val="24"/>
                <w:szCs w:val="24"/>
                <w:lang w:val="fr-FR"/>
              </w:rPr>
              <w:t>nr.EHG</w:t>
            </w:r>
            <w:proofErr w:type="gramEnd"/>
            <w:r>
              <w:rPr>
                <w:b/>
                <w:bCs/>
                <w:sz w:val="24"/>
                <w:szCs w:val="24"/>
                <w:lang w:val="fr-FR"/>
              </w:rPr>
              <w:t>26/11176 din 09.02.2026</w:t>
            </w:r>
          </w:p>
        </w:tc>
        <w:tc>
          <w:tcPr>
            <w:tcW w:w="6946" w:type="dxa"/>
          </w:tcPr>
          <w:p w:rsidR="00477F05" w:rsidRDefault="00A17D95" w:rsidP="00A57B1D">
            <w:pPr>
              <w:pStyle w:val="30"/>
              <w:shd w:val="clear" w:color="auto" w:fill="auto"/>
              <w:spacing w:before="0" w:after="0" w:line="240" w:lineRule="auto"/>
              <w:ind w:left="720" w:right="102"/>
            </w:pPr>
            <w:r>
              <w:t xml:space="preserve">III. Concluzia expertizei </w:t>
            </w:r>
          </w:p>
          <w:p w:rsidR="00477F05" w:rsidRDefault="00A17D95" w:rsidP="00477F05">
            <w:pPr>
              <w:pStyle w:val="30"/>
              <w:shd w:val="clear" w:color="auto" w:fill="auto"/>
              <w:spacing w:before="0" w:after="0" w:line="240" w:lineRule="auto"/>
              <w:ind w:right="102" w:firstLine="175"/>
              <w:jc w:val="both"/>
            </w:pPr>
            <w:r>
              <w:t xml:space="preserve">Proiectul de hotărâre a Guvernului cu privire la aprobarea Regulamentului privind importul de animale de reproducție de rasă pură a fost elaborat de Ministerul Agriculturii şi Industriei Alimentare. </w:t>
            </w:r>
          </w:p>
          <w:p w:rsidR="00477F05" w:rsidRDefault="00A17D95" w:rsidP="00477F05">
            <w:pPr>
              <w:pStyle w:val="30"/>
              <w:shd w:val="clear" w:color="auto" w:fill="auto"/>
              <w:spacing w:before="0" w:after="0" w:line="240" w:lineRule="auto"/>
              <w:ind w:right="102" w:firstLine="175"/>
              <w:jc w:val="both"/>
            </w:pPr>
            <w:r>
              <w:t xml:space="preserve">Autorul a prezentat Sinteza avizelor parvenite în cadrul procesului de consultare publică a proiectului de către autoritățile responsabile de implementarea prevederilor conţinute în proiect/instituţiilor interesate, fapt ce denotă aspectul definitivat al </w:t>
            </w:r>
            <w:r>
              <w:lastRenderedPageBreak/>
              <w:t xml:space="preserve">acestuia și întrunirea condițiilor stabilite de prevederile art.36 al Legii nr.100/2017, coroborat cu art.28 al Legii nr.82/2017 - pentru efectuarea expertizei anticorupție. </w:t>
            </w:r>
          </w:p>
          <w:p w:rsidR="00477F05" w:rsidRDefault="00A17D95" w:rsidP="00477F05">
            <w:pPr>
              <w:pStyle w:val="30"/>
              <w:shd w:val="clear" w:color="auto" w:fill="auto"/>
              <w:spacing w:before="0" w:after="0" w:line="240" w:lineRule="auto"/>
              <w:ind w:right="102" w:firstLine="175"/>
              <w:jc w:val="both"/>
            </w:pPr>
            <w:r>
              <w:t xml:space="preserve">În procesul de promovare a proiectului, au fost respectate rigorile de asigurare a transparenţei decizionale statuate de prevederile art.8 </w:t>
            </w:r>
            <w:proofErr w:type="gramStart"/>
            <w:r>
              <w:t>lit.b</w:t>
            </w:r>
            <w:proofErr w:type="gramEnd"/>
            <w:r>
              <w:t xml:space="preserve">) al Legii nr. 239-XVI din 13 noiembrie 2008 privind transparenţa în procesul decizional. </w:t>
            </w:r>
          </w:p>
          <w:p w:rsidR="00477F05" w:rsidRDefault="00A17D95" w:rsidP="00477F05">
            <w:pPr>
              <w:pStyle w:val="30"/>
              <w:shd w:val="clear" w:color="auto" w:fill="auto"/>
              <w:spacing w:before="0" w:after="0" w:line="240" w:lineRule="auto"/>
              <w:ind w:right="102" w:firstLine="175"/>
              <w:jc w:val="both"/>
            </w:pPr>
            <w:r>
              <w:t xml:space="preserve">Nota de fundamentare a proiectului a fost întocmită cu respectarea exigențelor de tehnică legislativă statuate de prevederile art.30 </w:t>
            </w:r>
            <w:proofErr w:type="gramStart"/>
            <w:r>
              <w:t>lit.a</w:t>
            </w:r>
            <w:proofErr w:type="gramEnd"/>
            <w:r>
              <w:t xml:space="preserve">)-f) al Legii cu privire la actele normative nr.100 din 22 decembrie 2017. </w:t>
            </w:r>
          </w:p>
          <w:p w:rsidR="00A57B1D" w:rsidRPr="00A57B1D" w:rsidRDefault="00A17D95" w:rsidP="00477F05">
            <w:pPr>
              <w:pStyle w:val="30"/>
              <w:shd w:val="clear" w:color="auto" w:fill="auto"/>
              <w:spacing w:before="0" w:after="0" w:line="240" w:lineRule="auto"/>
              <w:ind w:right="102" w:firstLine="175"/>
              <w:jc w:val="both"/>
              <w:rPr>
                <w:lang w:val="fr-FR"/>
              </w:rPr>
            </w:pPr>
            <w:r>
              <w:t>Implementarea prevederilor propuse, poate contribui la realizarea interesului public vizat de proiect, fapt care nu este în detrimentul interesului public general (în sensul prevăzut în Legea integrităţii nr. 82 din 25 mai 2017)</w:t>
            </w:r>
          </w:p>
        </w:tc>
        <w:tc>
          <w:tcPr>
            <w:tcW w:w="3969" w:type="dxa"/>
          </w:tcPr>
          <w:p w:rsidR="00A57B1D" w:rsidRDefault="00A57B1D" w:rsidP="002D554F">
            <w:pPr>
              <w:pStyle w:val="30"/>
              <w:shd w:val="clear" w:color="auto" w:fill="auto"/>
              <w:spacing w:before="0" w:after="0" w:line="240" w:lineRule="auto"/>
              <w:ind w:left="-32" w:right="59"/>
              <w:jc w:val="both"/>
              <w:rPr>
                <w:bCs/>
                <w:sz w:val="24"/>
                <w:szCs w:val="24"/>
              </w:rPr>
            </w:pPr>
          </w:p>
        </w:tc>
      </w:tr>
      <w:tr w:rsidR="000A3E68" w:rsidRPr="003D717E" w:rsidTr="00890BD1">
        <w:tc>
          <w:tcPr>
            <w:tcW w:w="993" w:type="dxa"/>
            <w:vMerge w:val="restart"/>
          </w:tcPr>
          <w:p w:rsidR="000A3E68" w:rsidRDefault="000A3E68" w:rsidP="002D554F">
            <w:pPr>
              <w:pStyle w:val="30"/>
              <w:shd w:val="clear" w:color="auto" w:fill="auto"/>
              <w:spacing w:before="0" w:after="0" w:line="240" w:lineRule="auto"/>
              <w:ind w:right="34"/>
              <w:rPr>
                <w:b/>
                <w:sz w:val="24"/>
                <w:szCs w:val="24"/>
                <w:lang w:val="ro-RO"/>
              </w:rPr>
            </w:pPr>
            <w:r>
              <w:rPr>
                <w:b/>
                <w:sz w:val="24"/>
                <w:szCs w:val="24"/>
                <w:lang w:val="ro-RO"/>
              </w:rPr>
              <w:t>2.</w:t>
            </w:r>
          </w:p>
        </w:tc>
        <w:tc>
          <w:tcPr>
            <w:tcW w:w="2126" w:type="dxa"/>
            <w:vMerge w:val="restart"/>
          </w:tcPr>
          <w:p w:rsidR="000A3E68" w:rsidRDefault="000A3E68" w:rsidP="002D554F">
            <w:pPr>
              <w:pStyle w:val="30"/>
              <w:shd w:val="clear" w:color="auto" w:fill="auto"/>
              <w:spacing w:before="0" w:after="0" w:line="240" w:lineRule="auto"/>
              <w:rPr>
                <w:b/>
                <w:bCs/>
                <w:sz w:val="24"/>
                <w:szCs w:val="24"/>
                <w:lang w:val="fr-FR"/>
              </w:rPr>
            </w:pPr>
            <w:r>
              <w:rPr>
                <w:b/>
                <w:bCs/>
                <w:sz w:val="24"/>
                <w:szCs w:val="24"/>
                <w:lang w:val="fr-FR"/>
              </w:rPr>
              <w:t>Ministerul Justiției (Nr.04/2-1601 din 13.02.2026)</w:t>
            </w:r>
          </w:p>
        </w:tc>
        <w:tc>
          <w:tcPr>
            <w:tcW w:w="6946" w:type="dxa"/>
          </w:tcPr>
          <w:p w:rsidR="000A3E68" w:rsidRDefault="000A3E68" w:rsidP="000A3E68">
            <w:pPr>
              <w:pStyle w:val="30"/>
              <w:shd w:val="clear" w:color="auto" w:fill="auto"/>
              <w:spacing w:before="0" w:after="0" w:line="240" w:lineRule="auto"/>
              <w:ind w:right="102" w:firstLine="600"/>
              <w:jc w:val="both"/>
            </w:pPr>
            <w:r>
              <w:t xml:space="preserve">În context, semnalăm că obiectul de reglementare al Regulamentului (CE) nr. 874/96 îl constituie importurile de animale de reproducere de rasă pură din speciile ovină şi caprină provenind din ţări terţe, pe când proiectul propus se referă la animale de reproducție de rasă pură din toate speciile. Observație similară a fost invocată și de către Centrul de Armonizare a Legislației și Agenția Națională pentru Siguranța Alimentelor, însă argumentele autorului proiectului în acest sens, relevate în tabelul de sinteză </w:t>
            </w:r>
            <w:proofErr w:type="gramStart"/>
            <w:r>
              <w:t>a</w:t>
            </w:r>
            <w:proofErr w:type="gramEnd"/>
            <w:r>
              <w:t xml:space="preserve"> obiecțiilor, nu sunt suficient de concludente. Prin urmare, este necesară revizuirea denumirii și </w:t>
            </w:r>
            <w:proofErr w:type="gramStart"/>
            <w:r>
              <w:t>a</w:t>
            </w:r>
            <w:proofErr w:type="gramEnd"/>
            <w:r>
              <w:t xml:space="preserve"> obiectului de reglementare al proiectului Regulamentului, în cazul în care se presupune transpunerea fidelă a prevederilor Regulamentului (CE) nr. 874/96.</w:t>
            </w:r>
          </w:p>
        </w:tc>
        <w:tc>
          <w:tcPr>
            <w:tcW w:w="3969" w:type="dxa"/>
          </w:tcPr>
          <w:p w:rsidR="00AE120A" w:rsidRPr="00AE120A" w:rsidRDefault="00FC3A51" w:rsidP="00AE120A">
            <w:pPr>
              <w:pStyle w:val="Bodytext30"/>
              <w:shd w:val="clear" w:color="auto" w:fill="auto"/>
              <w:spacing w:line="240" w:lineRule="auto"/>
              <w:ind w:right="240"/>
              <w:rPr>
                <w:b/>
                <w:strike/>
                <w:sz w:val="22"/>
                <w:szCs w:val="22"/>
              </w:rPr>
            </w:pPr>
            <w:r w:rsidRPr="00AE120A">
              <w:rPr>
                <w:color w:val="171717" w:themeColor="background2" w:themeShade="1A"/>
                <w:sz w:val="22"/>
                <w:szCs w:val="22"/>
              </w:rPr>
              <w:t>Se acceptă</w:t>
            </w:r>
            <w:r w:rsidR="00ED7556" w:rsidRPr="00AE120A">
              <w:rPr>
                <w:color w:val="171717" w:themeColor="background2" w:themeShade="1A"/>
                <w:sz w:val="22"/>
                <w:szCs w:val="22"/>
              </w:rPr>
              <w:t xml:space="preserve"> </w:t>
            </w:r>
            <w:r w:rsidR="00AE120A" w:rsidRPr="00AE120A">
              <w:rPr>
                <w:color w:val="171717" w:themeColor="background2" w:themeShade="1A"/>
                <w:sz w:val="22"/>
                <w:szCs w:val="22"/>
              </w:rPr>
              <w:t xml:space="preserve">în urma redactării Proiectul va fi redenumit, în felul următor: </w:t>
            </w:r>
            <w:r w:rsidR="00AE120A" w:rsidRPr="00AE120A">
              <w:rPr>
                <w:b/>
                <w:sz w:val="22"/>
                <w:szCs w:val="22"/>
              </w:rPr>
              <w:t xml:space="preserve">Regulamentul </w:t>
            </w:r>
            <w:bookmarkStart w:id="1" w:name="_Hlk220671597"/>
            <w:r w:rsidR="00AE120A" w:rsidRPr="00AE120A">
              <w:rPr>
                <w:b/>
                <w:sz w:val="22"/>
                <w:szCs w:val="22"/>
              </w:rPr>
              <w:t xml:space="preserve">privind importul animalelor de reproducție de rasă pură din speciile ovină și </w:t>
            </w:r>
            <w:r w:rsidR="00AE120A">
              <w:rPr>
                <w:b/>
                <w:sz w:val="22"/>
                <w:szCs w:val="22"/>
              </w:rPr>
              <w:t>caprine.</w:t>
            </w:r>
          </w:p>
          <w:bookmarkEnd w:id="1"/>
          <w:p w:rsidR="000A3E68" w:rsidRPr="00AE120A" w:rsidRDefault="000A3E68" w:rsidP="00ED7556">
            <w:pPr>
              <w:jc w:val="both"/>
              <w:rPr>
                <w:bCs/>
                <w:sz w:val="24"/>
                <w:szCs w:val="24"/>
                <w:lang w:val="en-US"/>
              </w:rPr>
            </w:pPr>
          </w:p>
        </w:tc>
      </w:tr>
      <w:tr w:rsidR="000A3E68" w:rsidRPr="003D717E" w:rsidTr="00890BD1">
        <w:tc>
          <w:tcPr>
            <w:tcW w:w="993" w:type="dxa"/>
            <w:vMerge/>
          </w:tcPr>
          <w:p w:rsidR="000A3E68" w:rsidRDefault="000A3E68" w:rsidP="002D554F">
            <w:pPr>
              <w:pStyle w:val="30"/>
              <w:shd w:val="clear" w:color="auto" w:fill="auto"/>
              <w:spacing w:before="0" w:after="0" w:line="240" w:lineRule="auto"/>
              <w:ind w:right="34"/>
              <w:rPr>
                <w:b/>
                <w:sz w:val="24"/>
                <w:szCs w:val="24"/>
                <w:lang w:val="ro-RO"/>
              </w:rPr>
            </w:pPr>
          </w:p>
        </w:tc>
        <w:tc>
          <w:tcPr>
            <w:tcW w:w="2126" w:type="dxa"/>
            <w:vMerge/>
          </w:tcPr>
          <w:p w:rsidR="000A3E68" w:rsidRDefault="000A3E68" w:rsidP="002D554F">
            <w:pPr>
              <w:pStyle w:val="30"/>
              <w:shd w:val="clear" w:color="auto" w:fill="auto"/>
              <w:spacing w:before="0" w:after="0" w:line="240" w:lineRule="auto"/>
              <w:rPr>
                <w:b/>
                <w:bCs/>
                <w:sz w:val="24"/>
                <w:szCs w:val="24"/>
                <w:lang w:val="fr-FR"/>
              </w:rPr>
            </w:pPr>
          </w:p>
        </w:tc>
        <w:tc>
          <w:tcPr>
            <w:tcW w:w="6946" w:type="dxa"/>
          </w:tcPr>
          <w:p w:rsidR="000A3E68" w:rsidRDefault="000A3E68" w:rsidP="000A3E68">
            <w:pPr>
              <w:pStyle w:val="30"/>
              <w:shd w:val="clear" w:color="auto" w:fill="auto"/>
              <w:spacing w:before="0" w:after="0" w:line="240" w:lineRule="auto"/>
              <w:ind w:right="102" w:firstLine="600"/>
              <w:jc w:val="both"/>
            </w:pPr>
            <w:r>
              <w:t xml:space="preserve">Pe plan redacțional, sub aspectul respectării normelor de tehnică legislativă, sunt de semnalat următoarele observații și sugestii: La proiectul hotărârii: </w:t>
            </w:r>
          </w:p>
          <w:p w:rsidR="000A3E68" w:rsidRDefault="000A3E68" w:rsidP="000A3E68">
            <w:pPr>
              <w:pStyle w:val="30"/>
              <w:shd w:val="clear" w:color="auto" w:fill="auto"/>
              <w:spacing w:before="0" w:after="0" w:line="240" w:lineRule="auto"/>
              <w:ind w:right="102" w:firstLine="600"/>
              <w:jc w:val="both"/>
            </w:pPr>
            <w:r>
              <w:t>La pct. 1, întru corectitudinea redactării, cuvintele „conform anexei” se vor substitui cu textul „</w:t>
            </w:r>
            <w:r w:rsidR="00ED7556">
              <w:t xml:space="preserve"> </w:t>
            </w:r>
            <w:r>
              <w:t>(se anexează)”.</w:t>
            </w:r>
          </w:p>
        </w:tc>
        <w:tc>
          <w:tcPr>
            <w:tcW w:w="3969" w:type="dxa"/>
          </w:tcPr>
          <w:p w:rsidR="000A3E68" w:rsidRDefault="00ED7556" w:rsidP="002D554F">
            <w:pPr>
              <w:pStyle w:val="30"/>
              <w:shd w:val="clear" w:color="auto" w:fill="auto"/>
              <w:spacing w:before="0" w:after="0" w:line="240" w:lineRule="auto"/>
              <w:ind w:left="-32" w:right="59"/>
              <w:jc w:val="both"/>
              <w:rPr>
                <w:bCs/>
                <w:sz w:val="24"/>
                <w:szCs w:val="24"/>
              </w:rPr>
            </w:pPr>
            <w:r>
              <w:rPr>
                <w:bCs/>
                <w:sz w:val="24"/>
                <w:szCs w:val="24"/>
              </w:rPr>
              <w:t>Se acceptă</w:t>
            </w:r>
          </w:p>
        </w:tc>
      </w:tr>
      <w:tr w:rsidR="000A3E68" w:rsidRPr="003D717E" w:rsidTr="00890BD1">
        <w:tc>
          <w:tcPr>
            <w:tcW w:w="993" w:type="dxa"/>
            <w:vMerge/>
          </w:tcPr>
          <w:p w:rsidR="000A3E68" w:rsidRDefault="000A3E68" w:rsidP="002D554F">
            <w:pPr>
              <w:pStyle w:val="30"/>
              <w:shd w:val="clear" w:color="auto" w:fill="auto"/>
              <w:spacing w:before="0" w:after="0" w:line="240" w:lineRule="auto"/>
              <w:ind w:right="34"/>
              <w:rPr>
                <w:b/>
                <w:sz w:val="24"/>
                <w:szCs w:val="24"/>
                <w:lang w:val="ro-RO"/>
              </w:rPr>
            </w:pPr>
          </w:p>
        </w:tc>
        <w:tc>
          <w:tcPr>
            <w:tcW w:w="2126" w:type="dxa"/>
            <w:vMerge/>
          </w:tcPr>
          <w:p w:rsidR="000A3E68" w:rsidRDefault="000A3E68" w:rsidP="002D554F">
            <w:pPr>
              <w:pStyle w:val="30"/>
              <w:shd w:val="clear" w:color="auto" w:fill="auto"/>
              <w:spacing w:before="0" w:after="0" w:line="240" w:lineRule="auto"/>
              <w:rPr>
                <w:b/>
                <w:bCs/>
                <w:sz w:val="24"/>
                <w:szCs w:val="24"/>
                <w:lang w:val="fr-FR"/>
              </w:rPr>
            </w:pPr>
          </w:p>
        </w:tc>
        <w:tc>
          <w:tcPr>
            <w:tcW w:w="6946" w:type="dxa"/>
          </w:tcPr>
          <w:p w:rsidR="000A3E68" w:rsidRDefault="000A3E68" w:rsidP="000A3E68">
            <w:pPr>
              <w:pStyle w:val="30"/>
              <w:shd w:val="clear" w:color="auto" w:fill="auto"/>
              <w:spacing w:before="0" w:after="0" w:line="240" w:lineRule="auto"/>
              <w:ind w:right="102" w:firstLine="600"/>
              <w:jc w:val="both"/>
            </w:pPr>
            <w:r>
              <w:t xml:space="preserve">La pct. 3, din proiectul hotărârii, se va ține cont că, potrivit art. 56 alin. (1) din Legea nr. 100/2017 cu privire la actele normative, actele normative intră în vigoare peste o lună de la data publicării în Monitorul Oficial al Republicii Moldova 1 sau la data indicată în textul actului normativ, care nu poate fi anterioară datei publicării. Totodată, alin. (3) al acestui articol dispune că intrarea în vigoare </w:t>
            </w:r>
            <w:proofErr w:type="gramStart"/>
            <w:r>
              <w:t>a</w:t>
            </w:r>
            <w:proofErr w:type="gramEnd"/>
            <w:r>
              <w:t xml:space="preserve"> actelor normative poate fi stabilită pentru o altă dată doar în cazul în care se urmăreşte protecţia drepturilor şi libertăţilor fundamentale ale omului, realizarea angajamentelor internaţionale ale Republicii Moldova, conformarea cadrului normativ hotărârilor Curţii Constituţionale, eliminarea unor lacune din legislație sau contradicţii între actele normative ori dacă există alte circumstanțe obiective. În acest sens, este necesară completarea notei de fundamentare cu argumentele pertinente.</w:t>
            </w:r>
          </w:p>
        </w:tc>
        <w:tc>
          <w:tcPr>
            <w:tcW w:w="3969" w:type="dxa"/>
          </w:tcPr>
          <w:p w:rsidR="000A3E68" w:rsidRPr="00ED7556" w:rsidRDefault="00ED7556" w:rsidP="00ED7556">
            <w:pPr>
              <w:pStyle w:val="30"/>
              <w:shd w:val="clear" w:color="auto" w:fill="auto"/>
              <w:spacing w:before="0" w:after="0" w:line="240" w:lineRule="auto"/>
              <w:ind w:left="-34" w:right="57"/>
              <w:jc w:val="both"/>
              <w:rPr>
                <w:bCs/>
                <w:sz w:val="24"/>
                <w:szCs w:val="24"/>
              </w:rPr>
            </w:pPr>
            <w:r>
              <w:rPr>
                <w:bCs/>
                <w:sz w:val="24"/>
                <w:szCs w:val="24"/>
              </w:rPr>
              <w:t xml:space="preserve">Se aceptă, în Nota de Fundamentare la compartimentul </w:t>
            </w:r>
            <w:r w:rsidRPr="00ED7556">
              <w:rPr>
                <w:bCs/>
                <w:i/>
                <w:sz w:val="24"/>
                <w:szCs w:val="24"/>
              </w:rPr>
              <w:t>„</w:t>
            </w:r>
            <w:r w:rsidRPr="00ED7556">
              <w:rPr>
                <w:i/>
                <w:color w:val="171717" w:themeColor="background2" w:themeShade="1A"/>
                <w:sz w:val="24"/>
                <w:szCs w:val="24"/>
                <w:lang w:val="ro-RO"/>
              </w:rPr>
              <w:t>3.1. Principalele prevederi ale proiectului și evidențierea elementelor noi”</w:t>
            </w:r>
            <w:r>
              <w:rPr>
                <w:i/>
                <w:color w:val="171717" w:themeColor="background2" w:themeShade="1A"/>
                <w:sz w:val="24"/>
                <w:szCs w:val="24"/>
                <w:lang w:val="ro-RO"/>
              </w:rPr>
              <w:t xml:space="preserve"> </w:t>
            </w:r>
            <w:r>
              <w:rPr>
                <w:color w:val="171717" w:themeColor="background2" w:themeShade="1A"/>
                <w:sz w:val="24"/>
                <w:szCs w:val="24"/>
                <w:lang w:val="ro-RO"/>
              </w:rPr>
              <w:t>s-a introsus comentarii privind termenul de intrare în vigoare.</w:t>
            </w:r>
          </w:p>
        </w:tc>
      </w:tr>
      <w:tr w:rsidR="00A36906" w:rsidRPr="003D717E" w:rsidTr="00890BD1">
        <w:tc>
          <w:tcPr>
            <w:tcW w:w="993" w:type="dxa"/>
            <w:vMerge/>
          </w:tcPr>
          <w:p w:rsidR="00A36906" w:rsidRDefault="00A36906" w:rsidP="00A36906">
            <w:pPr>
              <w:pStyle w:val="30"/>
              <w:shd w:val="clear" w:color="auto" w:fill="auto"/>
              <w:spacing w:before="0" w:after="0" w:line="240" w:lineRule="auto"/>
              <w:ind w:right="34"/>
              <w:rPr>
                <w:b/>
                <w:sz w:val="24"/>
                <w:szCs w:val="24"/>
                <w:lang w:val="ro-RO"/>
              </w:rPr>
            </w:pPr>
          </w:p>
        </w:tc>
        <w:tc>
          <w:tcPr>
            <w:tcW w:w="2126" w:type="dxa"/>
            <w:vMerge/>
          </w:tcPr>
          <w:p w:rsidR="00A36906" w:rsidRDefault="00A36906" w:rsidP="00A36906">
            <w:pPr>
              <w:pStyle w:val="30"/>
              <w:shd w:val="clear" w:color="auto" w:fill="auto"/>
              <w:spacing w:before="0" w:after="0" w:line="240" w:lineRule="auto"/>
              <w:rPr>
                <w:b/>
                <w:bCs/>
                <w:sz w:val="24"/>
                <w:szCs w:val="24"/>
                <w:lang w:val="fr-FR"/>
              </w:rPr>
            </w:pPr>
          </w:p>
        </w:tc>
        <w:tc>
          <w:tcPr>
            <w:tcW w:w="6946" w:type="dxa"/>
          </w:tcPr>
          <w:p w:rsidR="00A36906" w:rsidRDefault="00A36906" w:rsidP="00A36906">
            <w:pPr>
              <w:pStyle w:val="30"/>
              <w:shd w:val="clear" w:color="auto" w:fill="auto"/>
              <w:spacing w:before="0" w:after="0" w:line="240" w:lineRule="auto"/>
              <w:ind w:right="102" w:firstLine="174"/>
              <w:jc w:val="both"/>
            </w:pPr>
            <w:r>
              <w:t xml:space="preserve">La proiectul Regulamentului: </w:t>
            </w:r>
          </w:p>
          <w:p w:rsidR="00A36906" w:rsidRDefault="00A36906" w:rsidP="00A36906">
            <w:pPr>
              <w:pStyle w:val="30"/>
              <w:shd w:val="clear" w:color="auto" w:fill="auto"/>
              <w:spacing w:before="0" w:after="0" w:line="240" w:lineRule="auto"/>
              <w:ind w:right="102" w:firstLine="174"/>
              <w:jc w:val="both"/>
            </w:pPr>
            <w:r>
              <w:t>Denumirea, pct. 1 și 3 se vor revizui în vederea limitării obiectului de reglementare doar la speciile de ovină și caprină conform prevederilor Regulamentului (CE) nr. 874/96.</w:t>
            </w:r>
          </w:p>
        </w:tc>
        <w:tc>
          <w:tcPr>
            <w:tcW w:w="3969" w:type="dxa"/>
          </w:tcPr>
          <w:p w:rsidR="00A36906" w:rsidRPr="00ED7556" w:rsidRDefault="00FC3A51" w:rsidP="00A36906">
            <w:pPr>
              <w:jc w:val="both"/>
              <w:rPr>
                <w:bCs/>
                <w:sz w:val="24"/>
                <w:szCs w:val="24"/>
              </w:rPr>
            </w:pPr>
            <w:r>
              <w:rPr>
                <w:rFonts w:ascii="Times New Roman" w:hAnsi="Times New Roman"/>
                <w:color w:val="171717" w:themeColor="background2" w:themeShade="1A"/>
                <w:sz w:val="24"/>
                <w:szCs w:val="24"/>
              </w:rPr>
              <w:t>Se acceptă</w:t>
            </w:r>
            <w:r w:rsidR="00AE120A">
              <w:rPr>
                <w:rFonts w:ascii="Times New Roman" w:hAnsi="Times New Roman"/>
                <w:color w:val="171717" w:themeColor="background2" w:themeShade="1A"/>
                <w:sz w:val="24"/>
                <w:szCs w:val="24"/>
              </w:rPr>
              <w:t xml:space="preserve">, </w:t>
            </w:r>
            <w:r w:rsidR="00182FCA">
              <w:rPr>
                <w:rFonts w:ascii="Times New Roman" w:hAnsi="Times New Roman"/>
                <w:color w:val="171717" w:themeColor="background2" w:themeShade="1A"/>
                <w:sz w:val="24"/>
                <w:szCs w:val="24"/>
              </w:rPr>
              <w:t>d</w:t>
            </w:r>
            <w:r w:rsidR="00AE120A">
              <w:rPr>
                <w:rFonts w:ascii="Times New Roman" w:hAnsi="Times New Roman"/>
                <w:color w:val="171717" w:themeColor="background2" w:themeShade="1A"/>
                <w:sz w:val="24"/>
                <w:szCs w:val="24"/>
              </w:rPr>
              <w:t>enumirea și prevederile proiectului au fost redactate.</w:t>
            </w:r>
            <w:r w:rsidR="00A36906" w:rsidRPr="00ED7556">
              <w:rPr>
                <w:rFonts w:ascii="Times New Roman" w:hAnsi="Times New Roman"/>
                <w:color w:val="171717" w:themeColor="background2" w:themeShade="1A"/>
                <w:sz w:val="24"/>
                <w:szCs w:val="24"/>
              </w:rPr>
              <w:t xml:space="preserve"> </w:t>
            </w:r>
          </w:p>
        </w:tc>
      </w:tr>
      <w:tr w:rsidR="00A36906" w:rsidRPr="003D717E" w:rsidTr="00890BD1">
        <w:tc>
          <w:tcPr>
            <w:tcW w:w="993" w:type="dxa"/>
            <w:vMerge/>
          </w:tcPr>
          <w:p w:rsidR="00A36906" w:rsidRDefault="00A36906" w:rsidP="00A36906">
            <w:pPr>
              <w:pStyle w:val="30"/>
              <w:shd w:val="clear" w:color="auto" w:fill="auto"/>
              <w:spacing w:before="0" w:after="0" w:line="240" w:lineRule="auto"/>
              <w:ind w:right="34"/>
              <w:rPr>
                <w:b/>
                <w:sz w:val="24"/>
                <w:szCs w:val="24"/>
                <w:lang w:val="ro-RO"/>
              </w:rPr>
            </w:pPr>
          </w:p>
        </w:tc>
        <w:tc>
          <w:tcPr>
            <w:tcW w:w="2126" w:type="dxa"/>
            <w:vMerge/>
          </w:tcPr>
          <w:p w:rsidR="00A36906" w:rsidRDefault="00A36906" w:rsidP="00A36906">
            <w:pPr>
              <w:pStyle w:val="30"/>
              <w:shd w:val="clear" w:color="auto" w:fill="auto"/>
              <w:spacing w:before="0" w:after="0" w:line="240" w:lineRule="auto"/>
              <w:rPr>
                <w:b/>
                <w:bCs/>
                <w:sz w:val="24"/>
                <w:szCs w:val="24"/>
                <w:lang w:val="fr-FR"/>
              </w:rPr>
            </w:pPr>
          </w:p>
        </w:tc>
        <w:tc>
          <w:tcPr>
            <w:tcW w:w="6946" w:type="dxa"/>
          </w:tcPr>
          <w:p w:rsidR="00A36906" w:rsidRDefault="00A36906" w:rsidP="00A36906">
            <w:pPr>
              <w:pStyle w:val="30"/>
              <w:shd w:val="clear" w:color="auto" w:fill="auto"/>
              <w:spacing w:before="0" w:after="0" w:line="240" w:lineRule="auto"/>
              <w:ind w:right="102" w:firstLine="315"/>
              <w:jc w:val="both"/>
            </w:pPr>
            <w:r>
              <w:t xml:space="preserve">La pct. 4, se vor lua în considerare prevederile art. 20 alin. </w:t>
            </w:r>
            <w:r w:rsidRPr="00ED7556">
              <w:rPr>
                <w:sz w:val="20"/>
                <w:szCs w:val="20"/>
              </w:rPr>
              <w:t>(1</w:t>
            </w:r>
            <w:r w:rsidR="00182FCA">
              <w:rPr>
                <w:sz w:val="20"/>
                <w:szCs w:val="20"/>
                <w:vertAlign w:val="superscript"/>
              </w:rPr>
              <w:t>1</w:t>
            </w:r>
            <w:r w:rsidRPr="00ED7556">
              <w:rPr>
                <w:sz w:val="20"/>
                <w:szCs w:val="20"/>
              </w:rPr>
              <w:t>)</w:t>
            </w:r>
            <w:r>
              <w:t xml:space="preserve"> din Legea nr. </w:t>
            </w:r>
            <w:r w:rsidRPr="00182FCA">
              <w:t>221/2007</w:t>
            </w:r>
            <w:r>
              <w:t xml:space="preserve"> privind activitatea sanitară veterinară, conform cărora „Circulația pe teritoriul Republicii Moldova a animalelor vii și a materialului germinativ de origine animală se realizează cu respectarea prevederilor Legii nr. 231/2006 privind identificarea și înregistrarea animalelor”.</w:t>
            </w:r>
          </w:p>
        </w:tc>
        <w:tc>
          <w:tcPr>
            <w:tcW w:w="3969" w:type="dxa"/>
          </w:tcPr>
          <w:p w:rsidR="00A36906" w:rsidRPr="00ED7556" w:rsidRDefault="00A36906" w:rsidP="00A36906">
            <w:pPr>
              <w:rPr>
                <w:rFonts w:ascii="Times New Roman" w:hAnsi="Times New Roman" w:cs="Times New Roman"/>
                <w:bCs/>
              </w:rPr>
            </w:pPr>
            <w:r w:rsidRPr="00182FCA">
              <w:rPr>
                <w:rFonts w:ascii="Times New Roman" w:hAnsi="Times New Roman" w:cs="Times New Roman"/>
                <w:bCs/>
              </w:rPr>
              <w:t>Se acceptă</w:t>
            </w:r>
            <w:r w:rsidRPr="00ED7556">
              <w:rPr>
                <w:rFonts w:ascii="Times New Roman" w:hAnsi="Times New Roman" w:cs="Times New Roman"/>
                <w:bCs/>
              </w:rPr>
              <w:t xml:space="preserve">, </w:t>
            </w:r>
            <w:r w:rsidR="00182FCA">
              <w:rPr>
                <w:rFonts w:ascii="Times New Roman" w:hAnsi="Times New Roman" w:cs="Times New Roman"/>
                <w:bCs/>
              </w:rPr>
              <w:t xml:space="preserve">totodată a fost introdusă referirea și la </w:t>
            </w:r>
            <w:r w:rsidR="00182FCA" w:rsidRPr="00ED7556">
              <w:rPr>
                <w:rFonts w:ascii="Times New Roman" w:hAnsi="Times New Roman" w:cs="Times New Roman"/>
              </w:rPr>
              <w:t xml:space="preserve">art.113 din </w:t>
            </w:r>
            <w:r w:rsidR="00182FCA">
              <w:rPr>
                <w:rFonts w:ascii="Times New Roman" w:hAnsi="Times New Roman" w:cs="Times New Roman"/>
              </w:rPr>
              <w:t>L</w:t>
            </w:r>
            <w:r w:rsidR="00182FCA" w:rsidRPr="00ED7556">
              <w:rPr>
                <w:rFonts w:ascii="Times New Roman" w:hAnsi="Times New Roman" w:cs="Times New Roman"/>
              </w:rPr>
              <w:t>egea nr.196/2024</w:t>
            </w:r>
            <w:r w:rsidR="00182FCA">
              <w:rPr>
                <w:rFonts w:ascii="Times New Roman" w:hAnsi="Times New Roman" w:cs="Times New Roman"/>
              </w:rPr>
              <w:t>, care stabilește norme de identificarea ovinelor și caprinelor</w:t>
            </w:r>
            <w:r w:rsidR="00182FCA">
              <w:rPr>
                <w:rFonts w:ascii="Times New Roman" w:hAnsi="Times New Roman" w:cs="Times New Roman"/>
              </w:rPr>
              <w:t xml:space="preserve">, deoarece, </w:t>
            </w:r>
            <w:r w:rsidRPr="00ED7556">
              <w:rPr>
                <w:rFonts w:ascii="Times New Roman" w:hAnsi="Times New Roman" w:cs="Times New Roman"/>
              </w:rPr>
              <w:t>Leg</w:t>
            </w:r>
            <w:r w:rsidR="00182FCA">
              <w:rPr>
                <w:rFonts w:ascii="Times New Roman" w:hAnsi="Times New Roman" w:cs="Times New Roman"/>
              </w:rPr>
              <w:t>ea</w:t>
            </w:r>
            <w:r w:rsidRPr="00ED7556">
              <w:rPr>
                <w:rFonts w:ascii="Times New Roman" w:hAnsi="Times New Roman" w:cs="Times New Roman"/>
              </w:rPr>
              <w:t xml:space="preserve"> nr.231/2006 privind înregistrarea și identificarea animalelor, urmează să fie abrogată</w:t>
            </w:r>
            <w:r w:rsidR="00182FCA">
              <w:rPr>
                <w:rFonts w:ascii="Times New Roman" w:hAnsi="Times New Roman" w:cs="Times New Roman"/>
              </w:rPr>
              <w:t xml:space="preserve"> odată cu intrarea în vigoare Legii</w:t>
            </w:r>
            <w:r w:rsidRPr="00ED7556">
              <w:rPr>
                <w:rFonts w:ascii="Times New Roman" w:hAnsi="Times New Roman" w:cs="Times New Roman"/>
              </w:rPr>
              <w:t xml:space="preserve"> </w:t>
            </w:r>
            <w:r w:rsidR="00182FCA">
              <w:rPr>
                <w:rFonts w:ascii="Times New Roman" w:hAnsi="Times New Roman" w:cs="Times New Roman"/>
              </w:rPr>
              <w:t xml:space="preserve"> nr.</w:t>
            </w:r>
            <w:r w:rsidR="00182FCA" w:rsidRPr="00ED7556">
              <w:rPr>
                <w:rFonts w:ascii="Times New Roman" w:hAnsi="Times New Roman" w:cs="Times New Roman"/>
              </w:rPr>
              <w:t xml:space="preserve"> </w:t>
            </w:r>
            <w:r w:rsidR="00182FCA" w:rsidRPr="00ED7556">
              <w:rPr>
                <w:rFonts w:ascii="Times New Roman" w:hAnsi="Times New Roman" w:cs="Times New Roman"/>
              </w:rPr>
              <w:t>nr.196/2024</w:t>
            </w:r>
            <w:r w:rsidR="00182FCA">
              <w:rPr>
                <w:rFonts w:ascii="Times New Roman" w:hAnsi="Times New Roman" w:cs="Times New Roman"/>
              </w:rPr>
              <w:t xml:space="preserve"> ( </w:t>
            </w:r>
            <w:r w:rsidR="00182FCA" w:rsidRPr="00182FCA">
              <w:rPr>
                <w:rFonts w:ascii="Times New Roman" w:hAnsi="Times New Roman" w:cs="Times New Roman"/>
                <w:u w:val="single"/>
              </w:rPr>
              <w:t>modificări introduse prin</w:t>
            </w:r>
            <w:r w:rsidRPr="00182FCA">
              <w:rPr>
                <w:rFonts w:ascii="Times New Roman" w:hAnsi="Times New Roman" w:cs="Times New Roman"/>
                <w:u w:val="single"/>
              </w:rPr>
              <w:t xml:space="preserve"> proiectul de lege pentru modificarea unor acte normative (ce vizează identificarea animalelor) (număr unic 893/MAIA/2025)</w:t>
            </w:r>
            <w:r w:rsidR="00182FCA">
              <w:rPr>
                <w:rFonts w:ascii="Times New Roman" w:hAnsi="Times New Roman" w:cs="Times New Roman"/>
              </w:rPr>
              <w:t>.</w:t>
            </w:r>
            <w:r w:rsidRPr="00ED7556">
              <w:rPr>
                <w:rFonts w:ascii="Times New Roman" w:hAnsi="Times New Roman" w:cs="Times New Roman"/>
              </w:rPr>
              <w:t xml:space="preserve"> </w:t>
            </w:r>
          </w:p>
        </w:tc>
      </w:tr>
      <w:tr w:rsidR="00A36906" w:rsidRPr="003D717E" w:rsidTr="00890BD1">
        <w:tc>
          <w:tcPr>
            <w:tcW w:w="993" w:type="dxa"/>
            <w:vMerge/>
          </w:tcPr>
          <w:p w:rsidR="00A36906" w:rsidRDefault="00A36906" w:rsidP="00A36906">
            <w:pPr>
              <w:pStyle w:val="30"/>
              <w:shd w:val="clear" w:color="auto" w:fill="auto"/>
              <w:spacing w:before="0" w:after="0" w:line="240" w:lineRule="auto"/>
              <w:ind w:right="34"/>
              <w:rPr>
                <w:b/>
                <w:sz w:val="24"/>
                <w:szCs w:val="24"/>
                <w:lang w:val="ro-RO"/>
              </w:rPr>
            </w:pPr>
          </w:p>
        </w:tc>
        <w:tc>
          <w:tcPr>
            <w:tcW w:w="2126" w:type="dxa"/>
            <w:vMerge/>
          </w:tcPr>
          <w:p w:rsidR="00A36906" w:rsidRDefault="00A36906" w:rsidP="00A36906">
            <w:pPr>
              <w:pStyle w:val="30"/>
              <w:shd w:val="clear" w:color="auto" w:fill="auto"/>
              <w:spacing w:before="0" w:after="0" w:line="240" w:lineRule="auto"/>
              <w:rPr>
                <w:b/>
                <w:bCs/>
                <w:sz w:val="24"/>
                <w:szCs w:val="24"/>
                <w:lang w:val="fr-FR"/>
              </w:rPr>
            </w:pPr>
          </w:p>
        </w:tc>
        <w:tc>
          <w:tcPr>
            <w:tcW w:w="6946" w:type="dxa"/>
          </w:tcPr>
          <w:p w:rsidR="00A36906" w:rsidRDefault="00A36906" w:rsidP="00A36906">
            <w:pPr>
              <w:pStyle w:val="30"/>
              <w:shd w:val="clear" w:color="auto" w:fill="auto"/>
              <w:spacing w:before="0" w:after="0" w:line="240" w:lineRule="auto"/>
              <w:ind w:right="102" w:firstLine="600"/>
              <w:jc w:val="both"/>
            </w:pPr>
            <w:r>
              <w:t xml:space="preserve">1.Cu referire la același punct, se va revedea termenul „decizia pozitivă” prin prisma competențelor Agenției Naționale pentru Siguranța Alimentelor, stabilite conform legislației relevante. </w:t>
            </w:r>
          </w:p>
          <w:p w:rsidR="00906F0C" w:rsidRDefault="00906F0C" w:rsidP="00A36906">
            <w:pPr>
              <w:pStyle w:val="30"/>
              <w:shd w:val="clear" w:color="auto" w:fill="auto"/>
              <w:spacing w:before="0" w:after="0" w:line="240" w:lineRule="auto"/>
              <w:ind w:right="102" w:firstLine="600"/>
              <w:jc w:val="both"/>
            </w:pPr>
          </w:p>
          <w:p w:rsidR="00906F0C" w:rsidRDefault="00906F0C" w:rsidP="00A36906">
            <w:pPr>
              <w:pStyle w:val="30"/>
              <w:shd w:val="clear" w:color="auto" w:fill="auto"/>
              <w:spacing w:before="0" w:after="0" w:line="240" w:lineRule="auto"/>
              <w:ind w:right="102" w:firstLine="600"/>
              <w:jc w:val="both"/>
            </w:pPr>
          </w:p>
          <w:p w:rsidR="00906F0C" w:rsidRDefault="00906F0C" w:rsidP="00A36906">
            <w:pPr>
              <w:pStyle w:val="30"/>
              <w:shd w:val="clear" w:color="auto" w:fill="auto"/>
              <w:spacing w:before="0" w:after="0" w:line="240" w:lineRule="auto"/>
              <w:ind w:right="102" w:firstLine="600"/>
              <w:jc w:val="both"/>
            </w:pPr>
          </w:p>
          <w:p w:rsidR="00906F0C" w:rsidRDefault="00906F0C" w:rsidP="00A36906">
            <w:pPr>
              <w:pStyle w:val="30"/>
              <w:shd w:val="clear" w:color="auto" w:fill="auto"/>
              <w:spacing w:before="0" w:after="0" w:line="240" w:lineRule="auto"/>
              <w:ind w:right="102" w:firstLine="600"/>
              <w:jc w:val="both"/>
            </w:pPr>
          </w:p>
          <w:p w:rsidR="00906F0C" w:rsidRDefault="00906F0C" w:rsidP="00A36906">
            <w:pPr>
              <w:pStyle w:val="30"/>
              <w:shd w:val="clear" w:color="auto" w:fill="auto"/>
              <w:spacing w:before="0" w:after="0" w:line="240" w:lineRule="auto"/>
              <w:ind w:right="102" w:firstLine="600"/>
              <w:jc w:val="both"/>
            </w:pPr>
          </w:p>
          <w:p w:rsidR="00906F0C" w:rsidRDefault="00906F0C" w:rsidP="00A36906">
            <w:pPr>
              <w:pStyle w:val="30"/>
              <w:shd w:val="clear" w:color="auto" w:fill="auto"/>
              <w:spacing w:before="0" w:after="0" w:line="240" w:lineRule="auto"/>
              <w:ind w:right="102" w:firstLine="600"/>
              <w:jc w:val="both"/>
            </w:pPr>
          </w:p>
          <w:p w:rsidR="00A36906" w:rsidRPr="00787249" w:rsidRDefault="00A36906" w:rsidP="00A36906">
            <w:pPr>
              <w:pStyle w:val="30"/>
              <w:shd w:val="clear" w:color="auto" w:fill="auto"/>
              <w:spacing w:before="0" w:after="0" w:line="240" w:lineRule="auto"/>
              <w:ind w:right="102" w:firstLine="600"/>
              <w:jc w:val="both"/>
              <w:rPr>
                <w:lang w:val="fr-FR"/>
              </w:rPr>
            </w:pPr>
            <w:r>
              <w:t>2.Totodată, se va revizui referința normativă la Legea zootehniei nr. 213/2022, având în vedere că potrivit uzanțelor normative trimiterile la prevederile normative se indică în ordine descrescătoare: articol, alineat, literă (respectiv punct, subpunct etc., pentru alte acte normative), tipul actului (lege, hotărâre, ordin etc.), numărul, ca element de identificare, anul în care a fost adoptat, aprobat sau emis și denumirea actului normativ.</w:t>
            </w:r>
          </w:p>
        </w:tc>
        <w:tc>
          <w:tcPr>
            <w:tcW w:w="3969" w:type="dxa"/>
          </w:tcPr>
          <w:p w:rsidR="00906F0C" w:rsidRDefault="00906F0C" w:rsidP="00A36906">
            <w:pPr>
              <w:jc w:val="both"/>
              <w:rPr>
                <w:rFonts w:ascii="Times New Roman" w:hAnsi="Times New Roman" w:cs="Times New Roman"/>
                <w:bCs/>
                <w:sz w:val="24"/>
                <w:szCs w:val="24"/>
              </w:rPr>
            </w:pPr>
            <w:r>
              <w:rPr>
                <w:rFonts w:ascii="Times New Roman" w:hAnsi="Times New Roman" w:cs="Times New Roman"/>
                <w:bCs/>
                <w:sz w:val="24"/>
                <w:szCs w:val="24"/>
              </w:rPr>
              <w:lastRenderedPageBreak/>
              <w:t>Se acceptă</w:t>
            </w:r>
          </w:p>
          <w:p w:rsidR="00906F0C" w:rsidRDefault="00A36906" w:rsidP="00A36906">
            <w:pPr>
              <w:jc w:val="both"/>
              <w:rPr>
                <w:rFonts w:ascii="Times New Roman" w:hAnsi="Times New Roman" w:cs="Times New Roman"/>
                <w:bCs/>
                <w:sz w:val="24"/>
                <w:szCs w:val="24"/>
              </w:rPr>
            </w:pPr>
            <w:r>
              <w:rPr>
                <w:rFonts w:ascii="Times New Roman" w:hAnsi="Times New Roman" w:cs="Times New Roman"/>
                <w:bCs/>
                <w:sz w:val="24"/>
                <w:szCs w:val="24"/>
              </w:rPr>
              <w:t>1. Privind obiecția la</w:t>
            </w:r>
            <w:r w:rsidR="00906F0C">
              <w:rPr>
                <w:rFonts w:ascii="Times New Roman" w:hAnsi="Times New Roman" w:cs="Times New Roman"/>
                <w:bCs/>
                <w:sz w:val="24"/>
                <w:szCs w:val="24"/>
              </w:rPr>
              <w:t xml:space="preserve"> </w:t>
            </w:r>
            <w:r>
              <w:rPr>
                <w:rFonts w:ascii="Times New Roman" w:hAnsi="Times New Roman" w:cs="Times New Roman"/>
                <w:bCs/>
                <w:sz w:val="24"/>
                <w:szCs w:val="24"/>
              </w:rPr>
              <w:t>termenul „decizie pozitivă„</w:t>
            </w:r>
          </w:p>
          <w:p w:rsidR="00A36906" w:rsidRPr="00AE120A" w:rsidRDefault="00906F0C" w:rsidP="00A36906">
            <w:pPr>
              <w:jc w:val="both"/>
              <w:rPr>
                <w:rFonts w:ascii="Times New Roman" w:hAnsi="Times New Roman" w:cs="Times New Roman"/>
                <w:b/>
                <w:bCs/>
                <w:sz w:val="24"/>
                <w:szCs w:val="24"/>
              </w:rPr>
            </w:pPr>
            <w:r>
              <w:rPr>
                <w:rFonts w:ascii="Times New Roman" w:hAnsi="Times New Roman" w:cs="Times New Roman"/>
                <w:bCs/>
                <w:sz w:val="24"/>
                <w:szCs w:val="24"/>
              </w:rPr>
              <w:t>În urma definitivării Proiectului</w:t>
            </w:r>
            <w:r w:rsidR="00A36906">
              <w:rPr>
                <w:rFonts w:ascii="Times New Roman" w:hAnsi="Times New Roman" w:cs="Times New Roman"/>
                <w:bCs/>
                <w:sz w:val="24"/>
                <w:szCs w:val="24"/>
              </w:rPr>
              <w:t xml:space="preserve"> î</w:t>
            </w:r>
            <w:r w:rsidR="00A36906" w:rsidRPr="00A36906">
              <w:rPr>
                <w:rFonts w:ascii="Times New Roman" w:hAnsi="Times New Roman" w:cs="Times New Roman"/>
                <w:bCs/>
                <w:sz w:val="24"/>
                <w:szCs w:val="24"/>
              </w:rPr>
              <w:t>n text a</w:t>
            </w:r>
            <w:r w:rsidR="00AE120A">
              <w:rPr>
                <w:rFonts w:ascii="Times New Roman" w:hAnsi="Times New Roman" w:cs="Times New Roman"/>
                <w:bCs/>
                <w:sz w:val="24"/>
                <w:szCs w:val="24"/>
              </w:rPr>
              <w:t>u</w:t>
            </w:r>
            <w:r w:rsidR="00A36906" w:rsidRPr="00A36906">
              <w:rPr>
                <w:rFonts w:ascii="Times New Roman" w:hAnsi="Times New Roman" w:cs="Times New Roman"/>
                <w:bCs/>
                <w:sz w:val="24"/>
                <w:szCs w:val="24"/>
              </w:rPr>
              <w:t xml:space="preserve"> </w:t>
            </w:r>
            <w:r w:rsidR="00AE120A">
              <w:rPr>
                <w:rFonts w:ascii="Times New Roman" w:hAnsi="Times New Roman" w:cs="Times New Roman"/>
                <w:bCs/>
                <w:sz w:val="24"/>
                <w:szCs w:val="24"/>
              </w:rPr>
              <w:t>prevăzute</w:t>
            </w:r>
            <w:r w:rsidR="00A36906" w:rsidRPr="00A36906">
              <w:rPr>
                <w:rFonts w:ascii="Times New Roman" w:hAnsi="Times New Roman" w:cs="Times New Roman"/>
                <w:bCs/>
                <w:sz w:val="24"/>
                <w:szCs w:val="24"/>
              </w:rPr>
              <w:t xml:space="preserve"> trimitere la prevederile </w:t>
            </w:r>
            <w:r w:rsidR="00A36906" w:rsidRPr="00AE120A">
              <w:rPr>
                <w:rFonts w:ascii="Times New Roman" w:hAnsi="Times New Roman" w:cs="Times New Roman"/>
                <w:b/>
                <w:sz w:val="24"/>
                <w:szCs w:val="24"/>
              </w:rPr>
              <w:t xml:space="preserve">pct.6 din </w:t>
            </w:r>
            <w:r w:rsidR="00A36906" w:rsidRPr="00AE120A">
              <w:rPr>
                <w:rFonts w:ascii="Times New Roman" w:hAnsi="Times New Roman" w:cs="Times New Roman"/>
                <w:b/>
                <w:bCs/>
                <w:sz w:val="24"/>
                <w:szCs w:val="24"/>
              </w:rPr>
              <w:t xml:space="preserve">Regulamentul privind </w:t>
            </w:r>
            <w:r w:rsidR="00A36906" w:rsidRPr="00AE120A">
              <w:rPr>
                <w:rFonts w:ascii="Times New Roman" w:hAnsi="Times New Roman" w:cs="Times New Roman"/>
                <w:b/>
                <w:bCs/>
                <w:sz w:val="24"/>
                <w:szCs w:val="24"/>
              </w:rPr>
              <w:lastRenderedPageBreak/>
              <w:t>modul de trecere a frontierei de stat a mărfurilor supuse controlului de către Agenția Națională pentru Siguranța </w:t>
            </w:r>
          </w:p>
          <w:p w:rsidR="00A36906" w:rsidRPr="00AE120A" w:rsidRDefault="00A36906" w:rsidP="00A36906">
            <w:pPr>
              <w:jc w:val="both"/>
              <w:rPr>
                <w:rFonts w:ascii="Times New Roman" w:hAnsi="Times New Roman" w:cs="Times New Roman"/>
                <w:b/>
                <w:bCs/>
                <w:sz w:val="24"/>
                <w:szCs w:val="24"/>
              </w:rPr>
            </w:pPr>
            <w:r w:rsidRPr="00AE120A">
              <w:rPr>
                <w:rFonts w:ascii="Times New Roman" w:hAnsi="Times New Roman" w:cs="Times New Roman"/>
                <w:b/>
                <w:bCs/>
                <w:sz w:val="24"/>
                <w:szCs w:val="24"/>
              </w:rPr>
              <w:t>Alimentelor, aprobat prin Hotărârea Guvernului nr.938/2018.</w:t>
            </w:r>
          </w:p>
          <w:p w:rsidR="00A36906" w:rsidRPr="00A36906" w:rsidRDefault="00A36906" w:rsidP="00906F0C">
            <w:pPr>
              <w:pStyle w:val="Listparagraf"/>
              <w:numPr>
                <w:ilvl w:val="0"/>
                <w:numId w:val="49"/>
              </w:numPr>
              <w:jc w:val="both"/>
              <w:rPr>
                <w:rFonts w:ascii="Times New Roman" w:hAnsi="Times New Roman" w:cs="Times New Roman"/>
                <w:bCs/>
                <w:sz w:val="24"/>
                <w:szCs w:val="24"/>
              </w:rPr>
            </w:pPr>
            <w:r>
              <w:rPr>
                <w:rFonts w:ascii="Times New Roman" w:hAnsi="Times New Roman" w:cs="Times New Roman"/>
                <w:bCs/>
                <w:sz w:val="24"/>
                <w:szCs w:val="24"/>
              </w:rPr>
              <w:t>- Se acceptă</w:t>
            </w:r>
          </w:p>
        </w:tc>
      </w:tr>
      <w:tr w:rsidR="00A36906" w:rsidRPr="003D717E" w:rsidTr="00890BD1">
        <w:tc>
          <w:tcPr>
            <w:tcW w:w="993" w:type="dxa"/>
            <w:vMerge/>
          </w:tcPr>
          <w:p w:rsidR="00A36906" w:rsidRDefault="00A36906" w:rsidP="00A36906">
            <w:pPr>
              <w:pStyle w:val="30"/>
              <w:shd w:val="clear" w:color="auto" w:fill="auto"/>
              <w:spacing w:before="0" w:after="0" w:line="240" w:lineRule="auto"/>
              <w:ind w:right="34"/>
              <w:rPr>
                <w:b/>
                <w:sz w:val="24"/>
                <w:szCs w:val="24"/>
                <w:lang w:val="ro-RO"/>
              </w:rPr>
            </w:pPr>
          </w:p>
        </w:tc>
        <w:tc>
          <w:tcPr>
            <w:tcW w:w="2126" w:type="dxa"/>
            <w:vMerge/>
          </w:tcPr>
          <w:p w:rsidR="00A36906" w:rsidRDefault="00A36906" w:rsidP="00A36906">
            <w:pPr>
              <w:pStyle w:val="30"/>
              <w:shd w:val="clear" w:color="auto" w:fill="auto"/>
              <w:spacing w:before="0" w:after="0" w:line="240" w:lineRule="auto"/>
              <w:rPr>
                <w:b/>
                <w:bCs/>
                <w:sz w:val="24"/>
                <w:szCs w:val="24"/>
                <w:lang w:val="fr-FR"/>
              </w:rPr>
            </w:pPr>
          </w:p>
        </w:tc>
        <w:tc>
          <w:tcPr>
            <w:tcW w:w="6946" w:type="dxa"/>
          </w:tcPr>
          <w:p w:rsidR="00A36906" w:rsidRDefault="00A36906" w:rsidP="00A36906">
            <w:pPr>
              <w:pStyle w:val="30"/>
              <w:shd w:val="clear" w:color="auto" w:fill="auto"/>
              <w:spacing w:before="0" w:after="0" w:line="240" w:lineRule="auto"/>
              <w:ind w:right="102" w:firstLine="600"/>
              <w:jc w:val="both"/>
            </w:pPr>
            <w:r>
              <w:t>La sbp. 6.2, pentru spor de precizie, se va indica concret termenul stabilit, prin completarea după cuvântul „termenului” cu textul „prevăzut la pct. 5”. În același scop, la pct. 7 după cuvintele „douăsprezece luni” se va completa cu textul „prevăzută la pct. 5”.</w:t>
            </w:r>
          </w:p>
        </w:tc>
        <w:tc>
          <w:tcPr>
            <w:tcW w:w="3969" w:type="dxa"/>
          </w:tcPr>
          <w:p w:rsidR="00A36906" w:rsidRDefault="00A36906" w:rsidP="00A36906">
            <w:pPr>
              <w:pStyle w:val="30"/>
              <w:shd w:val="clear" w:color="auto" w:fill="auto"/>
              <w:spacing w:before="0" w:after="0" w:line="240" w:lineRule="auto"/>
              <w:ind w:left="-32" w:right="59"/>
              <w:jc w:val="both"/>
              <w:rPr>
                <w:bCs/>
                <w:sz w:val="24"/>
                <w:szCs w:val="24"/>
              </w:rPr>
            </w:pPr>
            <w:r>
              <w:rPr>
                <w:bCs/>
                <w:sz w:val="24"/>
                <w:szCs w:val="24"/>
              </w:rPr>
              <w:t>Se acceptă</w:t>
            </w:r>
          </w:p>
        </w:tc>
      </w:tr>
      <w:tr w:rsidR="00A36906" w:rsidRPr="003D717E" w:rsidTr="00890BD1">
        <w:tc>
          <w:tcPr>
            <w:tcW w:w="993" w:type="dxa"/>
            <w:vMerge/>
          </w:tcPr>
          <w:p w:rsidR="00A36906" w:rsidRDefault="00A36906" w:rsidP="00A36906">
            <w:pPr>
              <w:pStyle w:val="30"/>
              <w:shd w:val="clear" w:color="auto" w:fill="auto"/>
              <w:spacing w:before="0" w:after="0" w:line="240" w:lineRule="auto"/>
              <w:ind w:right="34"/>
              <w:rPr>
                <w:b/>
                <w:sz w:val="24"/>
                <w:szCs w:val="24"/>
                <w:lang w:val="ro-RO"/>
              </w:rPr>
            </w:pPr>
          </w:p>
        </w:tc>
        <w:tc>
          <w:tcPr>
            <w:tcW w:w="2126" w:type="dxa"/>
            <w:vMerge/>
          </w:tcPr>
          <w:p w:rsidR="00A36906" w:rsidRDefault="00A36906" w:rsidP="00A36906">
            <w:pPr>
              <w:pStyle w:val="30"/>
              <w:shd w:val="clear" w:color="auto" w:fill="auto"/>
              <w:spacing w:before="0" w:after="0" w:line="240" w:lineRule="auto"/>
              <w:rPr>
                <w:b/>
                <w:bCs/>
                <w:sz w:val="24"/>
                <w:szCs w:val="24"/>
                <w:lang w:val="fr-FR"/>
              </w:rPr>
            </w:pPr>
          </w:p>
        </w:tc>
        <w:tc>
          <w:tcPr>
            <w:tcW w:w="6946" w:type="dxa"/>
          </w:tcPr>
          <w:p w:rsidR="00A36906" w:rsidRDefault="00A36906" w:rsidP="00A36906">
            <w:pPr>
              <w:pStyle w:val="30"/>
              <w:shd w:val="clear" w:color="auto" w:fill="auto"/>
              <w:spacing w:before="0" w:after="0" w:line="240" w:lineRule="auto"/>
              <w:ind w:right="102" w:firstLine="600"/>
              <w:jc w:val="both"/>
            </w:pPr>
            <w:r>
              <w:t>Cu referire la proiectul anexei nr. 1 la Regulament: După cuvântul „Sediul” cuvântul „social” se va exclude ca fiind excedent (valabil și pentru anexa nr. 2 la Regulament).</w:t>
            </w:r>
          </w:p>
        </w:tc>
        <w:tc>
          <w:tcPr>
            <w:tcW w:w="3969" w:type="dxa"/>
          </w:tcPr>
          <w:p w:rsidR="00A36906" w:rsidRDefault="00A36906" w:rsidP="00A36906">
            <w:pPr>
              <w:pStyle w:val="30"/>
              <w:shd w:val="clear" w:color="auto" w:fill="auto"/>
              <w:spacing w:before="0" w:after="0" w:line="240" w:lineRule="auto"/>
              <w:ind w:left="-32" w:right="59"/>
              <w:jc w:val="both"/>
              <w:rPr>
                <w:bCs/>
                <w:sz w:val="24"/>
                <w:szCs w:val="24"/>
              </w:rPr>
            </w:pPr>
            <w:r>
              <w:rPr>
                <w:bCs/>
                <w:sz w:val="24"/>
                <w:szCs w:val="24"/>
              </w:rPr>
              <w:t>Se acceptă</w:t>
            </w:r>
          </w:p>
        </w:tc>
      </w:tr>
      <w:tr w:rsidR="00A36906" w:rsidRPr="003D717E" w:rsidTr="00890BD1">
        <w:tc>
          <w:tcPr>
            <w:tcW w:w="993" w:type="dxa"/>
            <w:vMerge/>
          </w:tcPr>
          <w:p w:rsidR="00A36906" w:rsidRDefault="00A36906" w:rsidP="00A36906">
            <w:pPr>
              <w:pStyle w:val="30"/>
              <w:shd w:val="clear" w:color="auto" w:fill="auto"/>
              <w:spacing w:before="0" w:after="0" w:line="240" w:lineRule="auto"/>
              <w:ind w:right="34"/>
              <w:rPr>
                <w:b/>
                <w:sz w:val="24"/>
                <w:szCs w:val="24"/>
                <w:lang w:val="ro-RO"/>
              </w:rPr>
            </w:pPr>
          </w:p>
        </w:tc>
        <w:tc>
          <w:tcPr>
            <w:tcW w:w="2126" w:type="dxa"/>
            <w:vMerge/>
          </w:tcPr>
          <w:p w:rsidR="00A36906" w:rsidRDefault="00A36906" w:rsidP="00A36906">
            <w:pPr>
              <w:pStyle w:val="30"/>
              <w:shd w:val="clear" w:color="auto" w:fill="auto"/>
              <w:spacing w:before="0" w:after="0" w:line="240" w:lineRule="auto"/>
              <w:rPr>
                <w:b/>
                <w:bCs/>
                <w:sz w:val="24"/>
                <w:szCs w:val="24"/>
                <w:lang w:val="fr-FR"/>
              </w:rPr>
            </w:pPr>
          </w:p>
        </w:tc>
        <w:tc>
          <w:tcPr>
            <w:tcW w:w="6946" w:type="dxa"/>
          </w:tcPr>
          <w:p w:rsidR="00A36906" w:rsidRDefault="00A36906" w:rsidP="00A36906">
            <w:pPr>
              <w:pStyle w:val="30"/>
              <w:shd w:val="clear" w:color="auto" w:fill="auto"/>
              <w:spacing w:before="0" w:after="0" w:line="240" w:lineRule="auto"/>
              <w:ind w:right="102" w:firstLine="600"/>
              <w:jc w:val="both"/>
            </w:pPr>
            <w:r>
              <w:t>La pct. 1, a se revedea și reformula conținutul propus, având în vedere că lipsește o rubrică cu datele caracteristice ale animalului vizat în declarație. În acest sens se vor exclude cuvintele „identificat mai sus”.</w:t>
            </w:r>
          </w:p>
        </w:tc>
        <w:tc>
          <w:tcPr>
            <w:tcW w:w="3969" w:type="dxa"/>
          </w:tcPr>
          <w:p w:rsidR="00A36906" w:rsidRDefault="00A36906" w:rsidP="00A36906">
            <w:pPr>
              <w:pStyle w:val="30"/>
              <w:shd w:val="clear" w:color="auto" w:fill="auto"/>
              <w:spacing w:before="0" w:after="0" w:line="240" w:lineRule="auto"/>
              <w:ind w:left="-32" w:right="59"/>
              <w:jc w:val="both"/>
              <w:rPr>
                <w:bCs/>
                <w:sz w:val="24"/>
                <w:szCs w:val="24"/>
              </w:rPr>
            </w:pPr>
            <w:r>
              <w:rPr>
                <w:bCs/>
                <w:sz w:val="24"/>
                <w:szCs w:val="24"/>
              </w:rPr>
              <w:t xml:space="preserve">Se acceptă, în textul Anexelor au fost introduse prevederi privind datele despre </w:t>
            </w:r>
            <w:r w:rsidRPr="00787249">
              <w:rPr>
                <w:b/>
                <w:bCs/>
                <w:sz w:val="24"/>
                <w:szCs w:val="24"/>
              </w:rPr>
              <w:t>animal.</w:t>
            </w:r>
          </w:p>
        </w:tc>
      </w:tr>
      <w:tr w:rsidR="00A36906" w:rsidRPr="003D717E" w:rsidTr="00890BD1">
        <w:tc>
          <w:tcPr>
            <w:tcW w:w="993" w:type="dxa"/>
            <w:vMerge/>
          </w:tcPr>
          <w:p w:rsidR="00A36906" w:rsidRDefault="00A36906" w:rsidP="00A36906">
            <w:pPr>
              <w:pStyle w:val="30"/>
              <w:shd w:val="clear" w:color="auto" w:fill="auto"/>
              <w:spacing w:before="0" w:after="0" w:line="240" w:lineRule="auto"/>
              <w:ind w:right="34"/>
              <w:rPr>
                <w:b/>
                <w:sz w:val="24"/>
                <w:szCs w:val="24"/>
                <w:lang w:val="ro-RO"/>
              </w:rPr>
            </w:pPr>
          </w:p>
        </w:tc>
        <w:tc>
          <w:tcPr>
            <w:tcW w:w="2126" w:type="dxa"/>
            <w:vMerge/>
          </w:tcPr>
          <w:p w:rsidR="00A36906" w:rsidRDefault="00A36906" w:rsidP="00A36906">
            <w:pPr>
              <w:pStyle w:val="30"/>
              <w:shd w:val="clear" w:color="auto" w:fill="auto"/>
              <w:spacing w:before="0" w:after="0" w:line="240" w:lineRule="auto"/>
              <w:rPr>
                <w:b/>
                <w:bCs/>
                <w:sz w:val="24"/>
                <w:szCs w:val="24"/>
                <w:lang w:val="fr-FR"/>
              </w:rPr>
            </w:pPr>
          </w:p>
        </w:tc>
        <w:tc>
          <w:tcPr>
            <w:tcW w:w="6946" w:type="dxa"/>
          </w:tcPr>
          <w:p w:rsidR="00A36906" w:rsidRDefault="00A36906" w:rsidP="00A36906">
            <w:pPr>
              <w:pStyle w:val="30"/>
              <w:shd w:val="clear" w:color="auto" w:fill="auto"/>
              <w:spacing w:before="0" w:after="0" w:line="240" w:lineRule="auto"/>
              <w:ind w:right="102" w:firstLine="600"/>
              <w:jc w:val="both"/>
            </w:pPr>
            <w:r>
              <w:t>Cu referire la proiectul anexei nr. 2 la Regulament: Din textul anexei se vor exclude cuvintele „menționat mai sus”, având în vedere că aceste informații lipsesc.</w:t>
            </w:r>
          </w:p>
        </w:tc>
        <w:tc>
          <w:tcPr>
            <w:tcW w:w="3969" w:type="dxa"/>
          </w:tcPr>
          <w:p w:rsidR="00A36906" w:rsidRDefault="00A36906" w:rsidP="00A36906">
            <w:pPr>
              <w:pStyle w:val="30"/>
              <w:shd w:val="clear" w:color="auto" w:fill="auto"/>
              <w:spacing w:before="0" w:after="0" w:line="240" w:lineRule="auto"/>
              <w:ind w:left="-32" w:right="59"/>
              <w:jc w:val="both"/>
              <w:rPr>
                <w:bCs/>
                <w:sz w:val="24"/>
                <w:szCs w:val="24"/>
              </w:rPr>
            </w:pPr>
            <w:r>
              <w:rPr>
                <w:bCs/>
                <w:sz w:val="24"/>
                <w:szCs w:val="24"/>
              </w:rPr>
              <w:t xml:space="preserve">Se acceptă parțial, în textul Anexelor au fost introduse prevederi privind datele despre </w:t>
            </w:r>
            <w:r w:rsidRPr="00787249">
              <w:rPr>
                <w:b/>
                <w:bCs/>
                <w:sz w:val="24"/>
                <w:szCs w:val="24"/>
              </w:rPr>
              <w:t>animal.</w:t>
            </w:r>
          </w:p>
        </w:tc>
      </w:tr>
      <w:tr w:rsidR="00A36906" w:rsidRPr="003D717E" w:rsidTr="00890BD1">
        <w:tc>
          <w:tcPr>
            <w:tcW w:w="993" w:type="dxa"/>
            <w:vMerge/>
          </w:tcPr>
          <w:p w:rsidR="00A36906" w:rsidRDefault="00A36906" w:rsidP="00A36906">
            <w:pPr>
              <w:pStyle w:val="30"/>
              <w:shd w:val="clear" w:color="auto" w:fill="auto"/>
              <w:spacing w:before="0" w:after="0" w:line="240" w:lineRule="auto"/>
              <w:ind w:right="34"/>
              <w:rPr>
                <w:b/>
                <w:sz w:val="24"/>
                <w:szCs w:val="24"/>
                <w:lang w:val="ro-RO"/>
              </w:rPr>
            </w:pPr>
          </w:p>
        </w:tc>
        <w:tc>
          <w:tcPr>
            <w:tcW w:w="2126" w:type="dxa"/>
            <w:vMerge/>
          </w:tcPr>
          <w:p w:rsidR="00A36906" w:rsidRDefault="00A36906" w:rsidP="00A36906">
            <w:pPr>
              <w:pStyle w:val="30"/>
              <w:shd w:val="clear" w:color="auto" w:fill="auto"/>
              <w:spacing w:before="0" w:after="0" w:line="240" w:lineRule="auto"/>
              <w:rPr>
                <w:b/>
                <w:bCs/>
                <w:sz w:val="24"/>
                <w:szCs w:val="24"/>
                <w:lang w:val="fr-FR"/>
              </w:rPr>
            </w:pPr>
          </w:p>
        </w:tc>
        <w:tc>
          <w:tcPr>
            <w:tcW w:w="6946" w:type="dxa"/>
          </w:tcPr>
          <w:p w:rsidR="00A36906" w:rsidRDefault="00A36906" w:rsidP="00A36906">
            <w:pPr>
              <w:pStyle w:val="30"/>
              <w:shd w:val="clear" w:color="auto" w:fill="auto"/>
              <w:spacing w:before="0" w:after="0" w:line="240" w:lineRule="auto"/>
              <w:ind w:right="102" w:firstLine="600"/>
              <w:jc w:val="both"/>
            </w:pPr>
            <w:r>
              <w:t xml:space="preserve">Se va revizui și reformula ultimul enunț, având în vedere formularea defectuoasă </w:t>
            </w:r>
            <w:proofErr w:type="gramStart"/>
            <w:r>
              <w:t>a</w:t>
            </w:r>
            <w:proofErr w:type="gramEnd"/>
            <w:r>
              <w:t xml:space="preserve"> acestuia.</w:t>
            </w:r>
          </w:p>
        </w:tc>
        <w:tc>
          <w:tcPr>
            <w:tcW w:w="3969" w:type="dxa"/>
          </w:tcPr>
          <w:p w:rsidR="00A36906" w:rsidRDefault="00A36906" w:rsidP="00A36906">
            <w:pPr>
              <w:pStyle w:val="30"/>
              <w:shd w:val="clear" w:color="auto" w:fill="auto"/>
              <w:spacing w:before="0" w:after="0" w:line="240" w:lineRule="auto"/>
              <w:ind w:left="-32" w:right="59"/>
              <w:jc w:val="both"/>
              <w:rPr>
                <w:bCs/>
                <w:sz w:val="24"/>
                <w:szCs w:val="24"/>
              </w:rPr>
            </w:pPr>
            <w:r>
              <w:rPr>
                <w:bCs/>
                <w:sz w:val="24"/>
                <w:szCs w:val="24"/>
              </w:rPr>
              <w:t>Se acceptă, textul a fost reformulat „</w:t>
            </w:r>
            <w:r w:rsidRPr="00ED6754">
              <w:rPr>
                <w:color w:val="0A0A0A"/>
              </w:rPr>
              <w:t xml:space="preserve"> </w:t>
            </w:r>
            <w:r w:rsidRPr="00787249">
              <w:rPr>
                <w:color w:val="0A0A0A"/>
                <w:sz w:val="24"/>
                <w:szCs w:val="24"/>
              </w:rPr>
              <w:t>La prezenta declarație se anexează următorul document:</w:t>
            </w:r>
            <w:r>
              <w:rPr>
                <w:color w:val="0A0A0A"/>
                <w:sz w:val="24"/>
                <w:szCs w:val="24"/>
              </w:rPr>
              <w:t>”</w:t>
            </w:r>
          </w:p>
        </w:tc>
      </w:tr>
    </w:tbl>
    <w:p w:rsidR="00805C3D" w:rsidRDefault="00805C3D" w:rsidP="00301A0C">
      <w:pPr>
        <w:spacing w:after="0" w:line="240" w:lineRule="auto"/>
        <w:ind w:firstLine="709"/>
        <w:rPr>
          <w:rFonts w:ascii="Times New Roman" w:hAnsi="Times New Roman"/>
          <w:sz w:val="24"/>
          <w:szCs w:val="24"/>
        </w:rPr>
      </w:pPr>
    </w:p>
    <w:p w:rsidR="003362F0" w:rsidRDefault="003362F0" w:rsidP="00301A0C">
      <w:pPr>
        <w:spacing w:after="0" w:line="240" w:lineRule="auto"/>
        <w:ind w:firstLine="709"/>
        <w:rPr>
          <w:rFonts w:ascii="Times New Roman" w:hAnsi="Times New Roman"/>
          <w:sz w:val="24"/>
          <w:szCs w:val="24"/>
        </w:rPr>
      </w:pPr>
    </w:p>
    <w:p w:rsidR="003362F0" w:rsidRDefault="003362F0" w:rsidP="00301A0C">
      <w:pPr>
        <w:spacing w:after="0" w:line="240" w:lineRule="auto"/>
        <w:ind w:firstLine="709"/>
        <w:rPr>
          <w:rFonts w:ascii="Times New Roman" w:hAnsi="Times New Roman"/>
          <w:sz w:val="24"/>
          <w:szCs w:val="24"/>
        </w:rPr>
      </w:pPr>
    </w:p>
    <w:p w:rsidR="003362F0" w:rsidRDefault="003362F0" w:rsidP="00301A0C">
      <w:pPr>
        <w:spacing w:after="0" w:line="240" w:lineRule="auto"/>
        <w:ind w:firstLine="709"/>
        <w:rPr>
          <w:rFonts w:ascii="Times New Roman" w:hAnsi="Times New Roman"/>
          <w:sz w:val="24"/>
          <w:szCs w:val="24"/>
        </w:rPr>
      </w:pPr>
    </w:p>
    <w:p w:rsidR="00421D82" w:rsidRDefault="00421D82" w:rsidP="00301A0C">
      <w:pPr>
        <w:spacing w:after="0" w:line="240" w:lineRule="auto"/>
        <w:ind w:firstLine="709"/>
        <w:rPr>
          <w:rFonts w:ascii="Times New Roman" w:hAnsi="Times New Roman"/>
          <w:sz w:val="24"/>
          <w:szCs w:val="24"/>
        </w:rPr>
      </w:pPr>
      <w:bookmarkStart w:id="2" w:name="_GoBack"/>
      <w:bookmarkEnd w:id="2"/>
    </w:p>
    <w:p w:rsidR="00301A0C" w:rsidRPr="002D554F" w:rsidRDefault="00301A0C" w:rsidP="00301A0C">
      <w:pPr>
        <w:spacing w:after="0" w:line="240" w:lineRule="auto"/>
        <w:ind w:firstLine="709"/>
        <w:rPr>
          <w:rFonts w:ascii="Times New Roman" w:hAnsi="Times New Roman"/>
          <w:sz w:val="16"/>
          <w:szCs w:val="16"/>
        </w:rPr>
      </w:pPr>
      <w:r w:rsidRPr="002D554F">
        <w:rPr>
          <w:rFonts w:ascii="Times New Roman" w:hAnsi="Times New Roman"/>
          <w:sz w:val="16"/>
          <w:szCs w:val="16"/>
        </w:rPr>
        <w:t>Ex. Cravcesco Maria</w:t>
      </w:r>
    </w:p>
    <w:p w:rsidR="001D79CF" w:rsidRPr="002D554F" w:rsidRDefault="00301A0C" w:rsidP="00425E69">
      <w:pPr>
        <w:spacing w:after="0" w:line="240" w:lineRule="auto"/>
        <w:ind w:firstLine="709"/>
        <w:rPr>
          <w:sz w:val="16"/>
          <w:szCs w:val="16"/>
        </w:rPr>
      </w:pPr>
      <w:r w:rsidRPr="002D554F">
        <w:rPr>
          <w:rFonts w:ascii="Times New Roman" w:hAnsi="Times New Roman"/>
          <w:sz w:val="16"/>
          <w:szCs w:val="16"/>
        </w:rPr>
        <w:t>Tel.022-204-522</w:t>
      </w:r>
    </w:p>
    <w:sectPr w:rsidR="001D79CF" w:rsidRPr="002D554F" w:rsidSect="00826C0B">
      <w:headerReference w:type="even" r:id="rId8"/>
      <w:headerReference w:type="default" r:id="rId9"/>
      <w:footerReference w:type="even" r:id="rId10"/>
      <w:footerReference w:type="default" r:id="rId11"/>
      <w:headerReference w:type="first" r:id="rId12"/>
      <w:footerReference w:type="first" r:id="rId13"/>
      <w:pgSz w:w="15840" w:h="12240" w:orient="landscape"/>
      <w:pgMar w:top="142" w:right="1440" w:bottom="142"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1A4E" w:rsidRDefault="00481A4E" w:rsidP="00796801">
      <w:pPr>
        <w:spacing w:after="0" w:line="240" w:lineRule="auto"/>
      </w:pPr>
      <w:r>
        <w:separator/>
      </w:r>
    </w:p>
  </w:endnote>
  <w:endnote w:type="continuationSeparator" w:id="0">
    <w:p w:rsidR="00481A4E" w:rsidRDefault="00481A4E" w:rsidP="007968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19C6" w:rsidRDefault="00BB19C6">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2161551"/>
      <w:docPartObj>
        <w:docPartGallery w:val="Page Numbers (Bottom of Page)"/>
        <w:docPartUnique/>
      </w:docPartObj>
    </w:sdtPr>
    <w:sdtEndPr/>
    <w:sdtContent>
      <w:p w:rsidR="00BB19C6" w:rsidRDefault="00BB19C6">
        <w:pPr>
          <w:pStyle w:val="Subsol"/>
          <w:jc w:val="right"/>
        </w:pPr>
        <w:r>
          <w:fldChar w:fldCharType="begin"/>
        </w:r>
        <w:r>
          <w:instrText>PAGE   \* MERGEFORMAT</w:instrText>
        </w:r>
        <w:r>
          <w:fldChar w:fldCharType="separate"/>
        </w:r>
        <w:r w:rsidR="009064FB">
          <w:rPr>
            <w:noProof/>
          </w:rPr>
          <w:t>22</w:t>
        </w:r>
        <w:r>
          <w:fldChar w:fldCharType="end"/>
        </w:r>
      </w:p>
    </w:sdtContent>
  </w:sdt>
  <w:p w:rsidR="00BB19C6" w:rsidRDefault="00BB19C6">
    <w:pPr>
      <w:pStyle w:val="Subsol"/>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19C6" w:rsidRDefault="00BB19C6">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1A4E" w:rsidRDefault="00481A4E" w:rsidP="00796801">
      <w:pPr>
        <w:spacing w:after="0" w:line="240" w:lineRule="auto"/>
      </w:pPr>
      <w:r>
        <w:separator/>
      </w:r>
    </w:p>
  </w:footnote>
  <w:footnote w:type="continuationSeparator" w:id="0">
    <w:p w:rsidR="00481A4E" w:rsidRDefault="00481A4E" w:rsidP="007968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19C6" w:rsidRDefault="00BB19C6">
    <w:pPr>
      <w:pStyle w:val="Ante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19C6" w:rsidRDefault="00BB19C6">
    <w:pPr>
      <w:pStyle w:val="Ante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19C6" w:rsidRDefault="00BB19C6">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07066"/>
    <w:multiLevelType w:val="hybridMultilevel"/>
    <w:tmpl w:val="43D6D4C8"/>
    <w:lvl w:ilvl="0" w:tplc="7CA2DC34">
      <w:start w:val="2"/>
      <w:numFmt w:val="decimal"/>
      <w:lvlText w:val="%1"/>
      <w:lvlJc w:val="left"/>
      <w:pPr>
        <w:ind w:left="681" w:hanging="360"/>
      </w:pPr>
      <w:rPr>
        <w:rFonts w:hint="default"/>
      </w:rPr>
    </w:lvl>
    <w:lvl w:ilvl="1" w:tplc="04180019" w:tentative="1">
      <w:start w:val="1"/>
      <w:numFmt w:val="lowerLetter"/>
      <w:lvlText w:val="%2."/>
      <w:lvlJc w:val="left"/>
      <w:pPr>
        <w:ind w:left="1401" w:hanging="360"/>
      </w:pPr>
    </w:lvl>
    <w:lvl w:ilvl="2" w:tplc="0418001B" w:tentative="1">
      <w:start w:val="1"/>
      <w:numFmt w:val="lowerRoman"/>
      <w:lvlText w:val="%3."/>
      <w:lvlJc w:val="right"/>
      <w:pPr>
        <w:ind w:left="2121" w:hanging="180"/>
      </w:pPr>
    </w:lvl>
    <w:lvl w:ilvl="3" w:tplc="0418000F" w:tentative="1">
      <w:start w:val="1"/>
      <w:numFmt w:val="decimal"/>
      <w:lvlText w:val="%4."/>
      <w:lvlJc w:val="left"/>
      <w:pPr>
        <w:ind w:left="2841" w:hanging="360"/>
      </w:pPr>
    </w:lvl>
    <w:lvl w:ilvl="4" w:tplc="04180019" w:tentative="1">
      <w:start w:val="1"/>
      <w:numFmt w:val="lowerLetter"/>
      <w:lvlText w:val="%5."/>
      <w:lvlJc w:val="left"/>
      <w:pPr>
        <w:ind w:left="3561" w:hanging="360"/>
      </w:pPr>
    </w:lvl>
    <w:lvl w:ilvl="5" w:tplc="0418001B" w:tentative="1">
      <w:start w:val="1"/>
      <w:numFmt w:val="lowerRoman"/>
      <w:lvlText w:val="%6."/>
      <w:lvlJc w:val="right"/>
      <w:pPr>
        <w:ind w:left="4281" w:hanging="180"/>
      </w:pPr>
    </w:lvl>
    <w:lvl w:ilvl="6" w:tplc="0418000F" w:tentative="1">
      <w:start w:val="1"/>
      <w:numFmt w:val="decimal"/>
      <w:lvlText w:val="%7."/>
      <w:lvlJc w:val="left"/>
      <w:pPr>
        <w:ind w:left="5001" w:hanging="360"/>
      </w:pPr>
    </w:lvl>
    <w:lvl w:ilvl="7" w:tplc="04180019" w:tentative="1">
      <w:start w:val="1"/>
      <w:numFmt w:val="lowerLetter"/>
      <w:lvlText w:val="%8."/>
      <w:lvlJc w:val="left"/>
      <w:pPr>
        <w:ind w:left="5721" w:hanging="360"/>
      </w:pPr>
    </w:lvl>
    <w:lvl w:ilvl="8" w:tplc="0418001B" w:tentative="1">
      <w:start w:val="1"/>
      <w:numFmt w:val="lowerRoman"/>
      <w:lvlText w:val="%9."/>
      <w:lvlJc w:val="right"/>
      <w:pPr>
        <w:ind w:left="6441" w:hanging="180"/>
      </w:pPr>
    </w:lvl>
  </w:abstractNum>
  <w:abstractNum w:abstractNumId="1" w15:restartNumberingAfterBreak="0">
    <w:nsid w:val="068E26A7"/>
    <w:multiLevelType w:val="multilevel"/>
    <w:tmpl w:val="153870A2"/>
    <w:lvl w:ilvl="0">
      <w:start w:val="2"/>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1C5272"/>
    <w:multiLevelType w:val="multilevel"/>
    <w:tmpl w:val="50727BA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9E6C3A"/>
    <w:multiLevelType w:val="hybridMultilevel"/>
    <w:tmpl w:val="8F6CB16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7D31DA1"/>
    <w:multiLevelType w:val="multilevel"/>
    <w:tmpl w:val="A3B87BC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89D6914"/>
    <w:multiLevelType w:val="multilevel"/>
    <w:tmpl w:val="FA6A6DA8"/>
    <w:lvl w:ilvl="0">
      <w:start w:val="1"/>
      <w:numFmt w:val="upperRoman"/>
      <w:lvlText w:val="%1."/>
      <w:lvlJc w:val="left"/>
      <w:rPr>
        <w:rFonts w:ascii="Calibri" w:eastAsia="Calibri" w:hAnsi="Calibri" w:cs="Calibri"/>
        <w:b/>
        <w:bCs/>
        <w:i w:val="0"/>
        <w:iCs w:val="0"/>
        <w:smallCaps w:val="0"/>
        <w:strike w:val="0"/>
        <w:color w:val="000000"/>
        <w:spacing w:val="0"/>
        <w:w w:val="100"/>
        <w:position w:val="0"/>
        <w:sz w:val="32"/>
        <w:szCs w:val="32"/>
        <w:u w:val="none"/>
        <w:lang w:val="ro-RO" w:eastAsia="ro-RO" w:bidi="ro-R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6"/>
        <w:szCs w:val="26"/>
        <w:u w:val="none"/>
        <w:lang w:val="ro-RO" w:eastAsia="ro-RO" w:bidi="ro-R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E320B1"/>
    <w:multiLevelType w:val="hybridMultilevel"/>
    <w:tmpl w:val="295E7B4C"/>
    <w:lvl w:ilvl="0" w:tplc="96EED138">
      <w:start w:val="1"/>
      <w:numFmt w:val="decimal"/>
      <w:lvlText w:val="%1."/>
      <w:lvlJc w:val="left"/>
      <w:pPr>
        <w:ind w:left="927" w:hanging="360"/>
      </w:pPr>
      <w:rPr>
        <w:rFonts w:hint="default"/>
        <w:b w:val="0"/>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7" w15:restartNumberingAfterBreak="0">
    <w:nsid w:val="1E67096A"/>
    <w:multiLevelType w:val="hybridMultilevel"/>
    <w:tmpl w:val="C1DA5F4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1EA31DA9"/>
    <w:multiLevelType w:val="multilevel"/>
    <w:tmpl w:val="449ED5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0700F9E"/>
    <w:multiLevelType w:val="hybridMultilevel"/>
    <w:tmpl w:val="CB5E6772"/>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21B12E1A"/>
    <w:multiLevelType w:val="hybridMultilevel"/>
    <w:tmpl w:val="7E2A8F38"/>
    <w:lvl w:ilvl="0" w:tplc="459E31E4">
      <w:start w:val="1"/>
      <w:numFmt w:val="decimal"/>
      <w:lvlText w:val="%1)"/>
      <w:lvlJc w:val="left"/>
      <w:pPr>
        <w:ind w:left="750" w:hanging="39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223B5D71"/>
    <w:multiLevelType w:val="multilevel"/>
    <w:tmpl w:val="1EE49B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870006C"/>
    <w:multiLevelType w:val="multilevel"/>
    <w:tmpl w:val="50727BA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B9374CD"/>
    <w:multiLevelType w:val="hybridMultilevel"/>
    <w:tmpl w:val="BE461E82"/>
    <w:lvl w:ilvl="0" w:tplc="AA144E50">
      <w:start w:val="1"/>
      <w:numFmt w:val="decimal"/>
      <w:lvlText w:val="%1"/>
      <w:lvlJc w:val="left"/>
      <w:pPr>
        <w:ind w:left="720" w:hanging="360"/>
      </w:pPr>
      <w:rPr>
        <w:rFonts w:ascii="Times New Roman" w:hAnsi="Times New Roman" w:cs="Times New Roman" w:hint="default"/>
        <w:i/>
        <w:color w:val="00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2FFB753C"/>
    <w:multiLevelType w:val="multilevel"/>
    <w:tmpl w:val="9B9296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0B37427"/>
    <w:multiLevelType w:val="multilevel"/>
    <w:tmpl w:val="84C27B98"/>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92F0122"/>
    <w:multiLevelType w:val="multilevel"/>
    <w:tmpl w:val="6ADE40D2"/>
    <w:lvl w:ilvl="0">
      <w:start w:val="1"/>
      <w:numFmt w:val="bullet"/>
      <w:lvlText w:val="&gt;"/>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9715AD5"/>
    <w:multiLevelType w:val="hybridMultilevel"/>
    <w:tmpl w:val="35CC3A86"/>
    <w:lvl w:ilvl="0" w:tplc="94F60738">
      <w:start w:val="1"/>
      <w:numFmt w:val="decimal"/>
      <w:lvlText w:val="%1."/>
      <w:lvlJc w:val="left"/>
      <w:pPr>
        <w:ind w:left="720" w:hanging="360"/>
      </w:pPr>
      <w:rPr>
        <w:rFonts w:hint="default"/>
        <w:sz w:val="25"/>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3D9E1A21"/>
    <w:multiLevelType w:val="multilevel"/>
    <w:tmpl w:val="1D42D4A6"/>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DC61B74"/>
    <w:multiLevelType w:val="multilevel"/>
    <w:tmpl w:val="E364F232"/>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DEE03E9"/>
    <w:multiLevelType w:val="multilevel"/>
    <w:tmpl w:val="A3B87BC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F50173A"/>
    <w:multiLevelType w:val="multilevel"/>
    <w:tmpl w:val="7EECCA40"/>
    <w:lvl w:ilvl="0">
      <w:start w:val="7"/>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 w15:restartNumberingAfterBreak="0">
    <w:nsid w:val="40536D21"/>
    <w:multiLevelType w:val="multilevel"/>
    <w:tmpl w:val="8DDCC60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12732F1"/>
    <w:multiLevelType w:val="hybridMultilevel"/>
    <w:tmpl w:val="CAACBF9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472347B6"/>
    <w:multiLevelType w:val="hybridMultilevel"/>
    <w:tmpl w:val="894A53CE"/>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4BD5656F"/>
    <w:multiLevelType w:val="multilevel"/>
    <w:tmpl w:val="60FE6D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C4E2328"/>
    <w:multiLevelType w:val="hybridMultilevel"/>
    <w:tmpl w:val="D2AA7060"/>
    <w:lvl w:ilvl="0" w:tplc="C16E1D68">
      <w:start w:val="2"/>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4CA46705"/>
    <w:multiLevelType w:val="hybridMultilevel"/>
    <w:tmpl w:val="E65CE49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4E1E111E"/>
    <w:multiLevelType w:val="hybridMultilevel"/>
    <w:tmpl w:val="DF904AF2"/>
    <w:lvl w:ilvl="0" w:tplc="5DAE5EF8">
      <w:start w:val="3"/>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50046B0D"/>
    <w:multiLevelType w:val="multilevel"/>
    <w:tmpl w:val="B742D930"/>
    <w:lvl w:ilvl="0">
      <w:start w:val="15"/>
      <w:numFmt w:val="decimal"/>
      <w:lvlText w:val="%1"/>
      <w:lvlJc w:val="left"/>
      <w:pPr>
        <w:ind w:left="750" w:hanging="750"/>
      </w:pPr>
      <w:rPr>
        <w:rFonts w:eastAsiaTheme="minorHAnsi" w:hint="default"/>
        <w:color w:val="auto"/>
      </w:rPr>
    </w:lvl>
    <w:lvl w:ilvl="1">
      <w:start w:val="2"/>
      <w:numFmt w:val="decimal"/>
      <w:lvlText w:val="%1.%2"/>
      <w:lvlJc w:val="left"/>
      <w:pPr>
        <w:ind w:left="1143" w:hanging="750"/>
      </w:pPr>
      <w:rPr>
        <w:rFonts w:eastAsiaTheme="minorHAnsi" w:hint="default"/>
        <w:color w:val="auto"/>
      </w:rPr>
    </w:lvl>
    <w:lvl w:ilvl="2">
      <w:start w:val="1"/>
      <w:numFmt w:val="decimal"/>
      <w:lvlText w:val="%1.%2.%3"/>
      <w:lvlJc w:val="left"/>
      <w:pPr>
        <w:ind w:left="1536" w:hanging="750"/>
      </w:pPr>
      <w:rPr>
        <w:rFonts w:eastAsiaTheme="minorHAnsi" w:hint="default"/>
        <w:color w:val="auto"/>
      </w:rPr>
    </w:lvl>
    <w:lvl w:ilvl="3">
      <w:start w:val="1"/>
      <w:numFmt w:val="decimal"/>
      <w:lvlText w:val="%1.%2.%3.%4"/>
      <w:lvlJc w:val="left"/>
      <w:pPr>
        <w:ind w:left="2259" w:hanging="1080"/>
      </w:pPr>
      <w:rPr>
        <w:rFonts w:eastAsiaTheme="minorHAnsi" w:hint="default"/>
        <w:color w:val="auto"/>
      </w:rPr>
    </w:lvl>
    <w:lvl w:ilvl="4">
      <w:start w:val="1"/>
      <w:numFmt w:val="decimal"/>
      <w:lvlText w:val="%1.%2.%3.%4.%5"/>
      <w:lvlJc w:val="left"/>
      <w:pPr>
        <w:ind w:left="2652" w:hanging="1080"/>
      </w:pPr>
      <w:rPr>
        <w:rFonts w:eastAsiaTheme="minorHAnsi" w:hint="default"/>
        <w:color w:val="auto"/>
      </w:rPr>
    </w:lvl>
    <w:lvl w:ilvl="5">
      <w:start w:val="1"/>
      <w:numFmt w:val="decimal"/>
      <w:lvlText w:val="%1.%2.%3.%4.%5.%6"/>
      <w:lvlJc w:val="left"/>
      <w:pPr>
        <w:ind w:left="3405" w:hanging="1440"/>
      </w:pPr>
      <w:rPr>
        <w:rFonts w:eastAsiaTheme="minorHAnsi" w:hint="default"/>
        <w:color w:val="auto"/>
      </w:rPr>
    </w:lvl>
    <w:lvl w:ilvl="6">
      <w:start w:val="1"/>
      <w:numFmt w:val="decimal"/>
      <w:lvlText w:val="%1.%2.%3.%4.%5.%6.%7"/>
      <w:lvlJc w:val="left"/>
      <w:pPr>
        <w:ind w:left="3798" w:hanging="1440"/>
      </w:pPr>
      <w:rPr>
        <w:rFonts w:eastAsiaTheme="minorHAnsi" w:hint="default"/>
        <w:color w:val="auto"/>
      </w:rPr>
    </w:lvl>
    <w:lvl w:ilvl="7">
      <w:start w:val="1"/>
      <w:numFmt w:val="decimal"/>
      <w:lvlText w:val="%1.%2.%3.%4.%5.%6.%7.%8"/>
      <w:lvlJc w:val="left"/>
      <w:pPr>
        <w:ind w:left="4551" w:hanging="1800"/>
      </w:pPr>
      <w:rPr>
        <w:rFonts w:eastAsiaTheme="minorHAnsi" w:hint="default"/>
        <w:color w:val="auto"/>
      </w:rPr>
    </w:lvl>
    <w:lvl w:ilvl="8">
      <w:start w:val="1"/>
      <w:numFmt w:val="decimal"/>
      <w:lvlText w:val="%1.%2.%3.%4.%5.%6.%7.%8.%9"/>
      <w:lvlJc w:val="left"/>
      <w:pPr>
        <w:ind w:left="5304" w:hanging="2160"/>
      </w:pPr>
      <w:rPr>
        <w:rFonts w:eastAsiaTheme="minorHAnsi" w:hint="default"/>
        <w:color w:val="auto"/>
      </w:rPr>
    </w:lvl>
  </w:abstractNum>
  <w:abstractNum w:abstractNumId="30" w15:restartNumberingAfterBreak="0">
    <w:nsid w:val="52376204"/>
    <w:multiLevelType w:val="hybridMultilevel"/>
    <w:tmpl w:val="D56E8298"/>
    <w:lvl w:ilvl="0" w:tplc="832CB5FA">
      <w:start w:val="6"/>
      <w:numFmt w:val="decimal"/>
      <w:lvlText w:val="%1."/>
      <w:lvlJc w:val="left"/>
      <w:pPr>
        <w:ind w:left="720" w:hanging="360"/>
      </w:pPr>
      <w:rPr>
        <w:rFonts w:hint="default"/>
        <w:color w:val="00000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52955DD3"/>
    <w:multiLevelType w:val="multilevel"/>
    <w:tmpl w:val="153870A2"/>
    <w:lvl w:ilvl="0">
      <w:start w:val="2"/>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65701E9"/>
    <w:multiLevelType w:val="multilevel"/>
    <w:tmpl w:val="FAF2BC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6C34F0D"/>
    <w:multiLevelType w:val="hybridMultilevel"/>
    <w:tmpl w:val="ED6C09AE"/>
    <w:lvl w:ilvl="0" w:tplc="E46ED398">
      <w:start w:val="1"/>
      <w:numFmt w:val="decimal"/>
      <w:lvlText w:val="%1."/>
      <w:lvlJc w:val="left"/>
      <w:pPr>
        <w:ind w:left="328" w:hanging="360"/>
      </w:pPr>
      <w:rPr>
        <w:rFonts w:hint="default"/>
      </w:rPr>
    </w:lvl>
    <w:lvl w:ilvl="1" w:tplc="04180019" w:tentative="1">
      <w:start w:val="1"/>
      <w:numFmt w:val="lowerLetter"/>
      <w:lvlText w:val="%2."/>
      <w:lvlJc w:val="left"/>
      <w:pPr>
        <w:ind w:left="1048" w:hanging="360"/>
      </w:pPr>
    </w:lvl>
    <w:lvl w:ilvl="2" w:tplc="0418001B" w:tentative="1">
      <w:start w:val="1"/>
      <w:numFmt w:val="lowerRoman"/>
      <w:lvlText w:val="%3."/>
      <w:lvlJc w:val="right"/>
      <w:pPr>
        <w:ind w:left="1768" w:hanging="180"/>
      </w:pPr>
    </w:lvl>
    <w:lvl w:ilvl="3" w:tplc="0418000F" w:tentative="1">
      <w:start w:val="1"/>
      <w:numFmt w:val="decimal"/>
      <w:lvlText w:val="%4."/>
      <w:lvlJc w:val="left"/>
      <w:pPr>
        <w:ind w:left="2488" w:hanging="360"/>
      </w:pPr>
    </w:lvl>
    <w:lvl w:ilvl="4" w:tplc="04180019" w:tentative="1">
      <w:start w:val="1"/>
      <w:numFmt w:val="lowerLetter"/>
      <w:lvlText w:val="%5."/>
      <w:lvlJc w:val="left"/>
      <w:pPr>
        <w:ind w:left="3208" w:hanging="360"/>
      </w:pPr>
    </w:lvl>
    <w:lvl w:ilvl="5" w:tplc="0418001B" w:tentative="1">
      <w:start w:val="1"/>
      <w:numFmt w:val="lowerRoman"/>
      <w:lvlText w:val="%6."/>
      <w:lvlJc w:val="right"/>
      <w:pPr>
        <w:ind w:left="3928" w:hanging="180"/>
      </w:pPr>
    </w:lvl>
    <w:lvl w:ilvl="6" w:tplc="0418000F" w:tentative="1">
      <w:start w:val="1"/>
      <w:numFmt w:val="decimal"/>
      <w:lvlText w:val="%7."/>
      <w:lvlJc w:val="left"/>
      <w:pPr>
        <w:ind w:left="4648" w:hanging="360"/>
      </w:pPr>
    </w:lvl>
    <w:lvl w:ilvl="7" w:tplc="04180019" w:tentative="1">
      <w:start w:val="1"/>
      <w:numFmt w:val="lowerLetter"/>
      <w:lvlText w:val="%8."/>
      <w:lvlJc w:val="left"/>
      <w:pPr>
        <w:ind w:left="5368" w:hanging="360"/>
      </w:pPr>
    </w:lvl>
    <w:lvl w:ilvl="8" w:tplc="0418001B" w:tentative="1">
      <w:start w:val="1"/>
      <w:numFmt w:val="lowerRoman"/>
      <w:lvlText w:val="%9."/>
      <w:lvlJc w:val="right"/>
      <w:pPr>
        <w:ind w:left="6088" w:hanging="180"/>
      </w:pPr>
    </w:lvl>
  </w:abstractNum>
  <w:abstractNum w:abstractNumId="34" w15:restartNumberingAfterBreak="0">
    <w:nsid w:val="573D778A"/>
    <w:multiLevelType w:val="multilevel"/>
    <w:tmpl w:val="8DE02D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DB82B6E"/>
    <w:multiLevelType w:val="hybridMultilevel"/>
    <w:tmpl w:val="838AB6B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6" w15:restartNumberingAfterBreak="0">
    <w:nsid w:val="5E024A48"/>
    <w:multiLevelType w:val="multilevel"/>
    <w:tmpl w:val="F3AE0E6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4B07651"/>
    <w:multiLevelType w:val="multilevel"/>
    <w:tmpl w:val="96A4B5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A0A4B24"/>
    <w:multiLevelType w:val="multilevel"/>
    <w:tmpl w:val="E80A48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ACB2C0A"/>
    <w:multiLevelType w:val="hybridMultilevel"/>
    <w:tmpl w:val="66EE4EC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15:restartNumberingAfterBreak="0">
    <w:nsid w:val="6D0D6DCA"/>
    <w:multiLevelType w:val="multilevel"/>
    <w:tmpl w:val="8070BE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E046C3D"/>
    <w:multiLevelType w:val="hybridMultilevel"/>
    <w:tmpl w:val="94FAC5BC"/>
    <w:lvl w:ilvl="0" w:tplc="DD8CC65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2" w15:restartNumberingAfterBreak="0">
    <w:nsid w:val="712C00AE"/>
    <w:multiLevelType w:val="hybridMultilevel"/>
    <w:tmpl w:val="5E264654"/>
    <w:lvl w:ilvl="0" w:tplc="613C9D8A">
      <w:start w:val="1"/>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3" w15:restartNumberingAfterBreak="0">
    <w:nsid w:val="722D7143"/>
    <w:multiLevelType w:val="multilevel"/>
    <w:tmpl w:val="9998EDC8"/>
    <w:lvl w:ilvl="0">
      <w:start w:val="43"/>
      <w:numFmt w:val="decimal"/>
      <w:lvlText w:val="%1."/>
      <w:lvlJc w:val="left"/>
      <w:pPr>
        <w:ind w:left="1070" w:hanging="360"/>
      </w:pPr>
      <w:rPr>
        <w:rFonts w:hint="default"/>
        <w:b w:val="0"/>
        <w:i w:val="0"/>
        <w:strike w:val="0"/>
        <w:color w:val="auto"/>
      </w:rPr>
    </w:lvl>
    <w:lvl w:ilvl="1">
      <w:start w:val="1"/>
      <w:numFmt w:val="decimal"/>
      <w:isLgl/>
      <w:lvlText w:val="%1.%2"/>
      <w:lvlJc w:val="left"/>
      <w:pPr>
        <w:ind w:left="1518" w:hanging="525"/>
      </w:pPr>
      <w:rPr>
        <w:rFonts w:ascii="Times New Roman" w:hAnsi="Times New Roman" w:cs="Times New Roman" w:hint="default"/>
        <w:b w:val="0"/>
        <w:sz w:val="28"/>
        <w:szCs w:val="28"/>
      </w:rPr>
    </w:lvl>
    <w:lvl w:ilvl="2">
      <w:start w:val="1"/>
      <w:numFmt w:val="decimal"/>
      <w:isLgl/>
      <w:lvlText w:val="%1.%2.%3"/>
      <w:lvlJc w:val="left"/>
      <w:pPr>
        <w:ind w:left="1997" w:hanging="720"/>
      </w:pPr>
      <w:rPr>
        <w:rFonts w:hint="default"/>
        <w:b w:val="0"/>
      </w:rPr>
    </w:lvl>
    <w:lvl w:ilvl="3">
      <w:start w:val="1"/>
      <w:numFmt w:val="decimal"/>
      <w:isLgl/>
      <w:lvlText w:val="%1.%2.%3.%4"/>
      <w:lvlJc w:val="left"/>
      <w:pPr>
        <w:ind w:left="1866" w:hanging="108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2226" w:hanging="144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46" w:hanging="2160"/>
      </w:pPr>
      <w:rPr>
        <w:rFonts w:hint="default"/>
      </w:rPr>
    </w:lvl>
  </w:abstractNum>
  <w:abstractNum w:abstractNumId="44" w15:restartNumberingAfterBreak="0">
    <w:nsid w:val="7258625B"/>
    <w:multiLevelType w:val="hybridMultilevel"/>
    <w:tmpl w:val="B352C85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5" w15:restartNumberingAfterBreak="0">
    <w:nsid w:val="72C671AC"/>
    <w:multiLevelType w:val="hybridMultilevel"/>
    <w:tmpl w:val="5C242D7E"/>
    <w:lvl w:ilvl="0" w:tplc="F36862EC">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46" w15:restartNumberingAfterBreak="0">
    <w:nsid w:val="77AF5156"/>
    <w:multiLevelType w:val="multilevel"/>
    <w:tmpl w:val="448CFD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A514C52"/>
    <w:multiLevelType w:val="hybridMultilevel"/>
    <w:tmpl w:val="A88C7006"/>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8" w15:restartNumberingAfterBreak="0">
    <w:nsid w:val="7AB12FF0"/>
    <w:multiLevelType w:val="multilevel"/>
    <w:tmpl w:val="CCEABDCC"/>
    <w:lvl w:ilvl="0">
      <w:start w:val="3"/>
      <w:numFmt w:val="lowerLetter"/>
      <w:lvlText w:val="%1)"/>
      <w:lvlJc w:val="left"/>
      <w:pPr>
        <w:ind w:left="0" w:firstLine="0"/>
      </w:pPr>
      <w:rPr>
        <w:rFonts w:ascii="Times New Roman" w:eastAsia="Times New Roman" w:hAnsi="Times New Roman" w:cs="Times New Roman" w:hint="default"/>
        <w:b w:val="0"/>
        <w:bCs w:val="0"/>
        <w:i/>
        <w:iCs/>
        <w:smallCaps w:val="0"/>
        <w:strike w:val="0"/>
        <w:color w:val="000000"/>
        <w:spacing w:val="0"/>
        <w:w w:val="100"/>
        <w:position w:val="0"/>
        <w:sz w:val="24"/>
        <w:szCs w:val="24"/>
        <w:u w:val="none"/>
        <w:lang w:val="ro-RO" w:eastAsia="ro-RO" w:bidi="ro-RO"/>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abstractNumId w:val="8"/>
  </w:num>
  <w:num w:numId="2">
    <w:abstractNumId w:val="10"/>
  </w:num>
  <w:num w:numId="3">
    <w:abstractNumId w:val="37"/>
  </w:num>
  <w:num w:numId="4">
    <w:abstractNumId w:val="30"/>
  </w:num>
  <w:num w:numId="5">
    <w:abstractNumId w:val="21"/>
  </w:num>
  <w:num w:numId="6">
    <w:abstractNumId w:val="19"/>
  </w:num>
  <w:num w:numId="7">
    <w:abstractNumId w:val="36"/>
  </w:num>
  <w:num w:numId="8">
    <w:abstractNumId w:val="1"/>
  </w:num>
  <w:num w:numId="9">
    <w:abstractNumId w:val="31"/>
  </w:num>
  <w:num w:numId="10">
    <w:abstractNumId w:val="2"/>
  </w:num>
  <w:num w:numId="11">
    <w:abstractNumId w:val="12"/>
  </w:num>
  <w:num w:numId="12">
    <w:abstractNumId w:val="38"/>
  </w:num>
  <w:num w:numId="13">
    <w:abstractNumId w:val="46"/>
  </w:num>
  <w:num w:numId="14">
    <w:abstractNumId w:val="42"/>
  </w:num>
  <w:num w:numId="15">
    <w:abstractNumId w:val="4"/>
  </w:num>
  <w:num w:numId="16">
    <w:abstractNumId w:val="48"/>
  </w:num>
  <w:num w:numId="17">
    <w:abstractNumId w:val="18"/>
  </w:num>
  <w:num w:numId="18">
    <w:abstractNumId w:val="15"/>
  </w:num>
  <w:num w:numId="19">
    <w:abstractNumId w:val="20"/>
  </w:num>
  <w:num w:numId="20">
    <w:abstractNumId w:val="22"/>
  </w:num>
  <w:num w:numId="21">
    <w:abstractNumId w:val="11"/>
  </w:num>
  <w:num w:numId="22">
    <w:abstractNumId w:val="14"/>
  </w:num>
  <w:num w:numId="23">
    <w:abstractNumId w:val="32"/>
  </w:num>
  <w:num w:numId="24">
    <w:abstractNumId w:val="9"/>
  </w:num>
  <w:num w:numId="25">
    <w:abstractNumId w:val="43"/>
  </w:num>
  <w:num w:numId="26">
    <w:abstractNumId w:val="5"/>
  </w:num>
  <w:num w:numId="27">
    <w:abstractNumId w:val="47"/>
  </w:num>
  <w:num w:numId="28">
    <w:abstractNumId w:val="29"/>
  </w:num>
  <w:num w:numId="29">
    <w:abstractNumId w:val="26"/>
  </w:num>
  <w:num w:numId="30">
    <w:abstractNumId w:val="23"/>
  </w:num>
  <w:num w:numId="31">
    <w:abstractNumId w:val="35"/>
  </w:num>
  <w:num w:numId="32">
    <w:abstractNumId w:val="28"/>
  </w:num>
  <w:num w:numId="33">
    <w:abstractNumId w:val="39"/>
  </w:num>
  <w:num w:numId="34">
    <w:abstractNumId w:val="6"/>
  </w:num>
  <w:num w:numId="35">
    <w:abstractNumId w:val="40"/>
  </w:num>
  <w:num w:numId="36">
    <w:abstractNumId w:val="34"/>
  </w:num>
  <w:num w:numId="37">
    <w:abstractNumId w:val="27"/>
  </w:num>
  <w:num w:numId="38">
    <w:abstractNumId w:val="7"/>
  </w:num>
  <w:num w:numId="39">
    <w:abstractNumId w:val="3"/>
  </w:num>
  <w:num w:numId="40">
    <w:abstractNumId w:val="45"/>
  </w:num>
  <w:num w:numId="41">
    <w:abstractNumId w:val="25"/>
  </w:num>
  <w:num w:numId="42">
    <w:abstractNumId w:val="16"/>
  </w:num>
  <w:num w:numId="43">
    <w:abstractNumId w:val="41"/>
  </w:num>
  <w:num w:numId="44">
    <w:abstractNumId w:val="13"/>
  </w:num>
  <w:num w:numId="45">
    <w:abstractNumId w:val="33"/>
  </w:num>
  <w:num w:numId="46">
    <w:abstractNumId w:val="24"/>
  </w:num>
  <w:num w:numId="47">
    <w:abstractNumId w:val="44"/>
  </w:num>
  <w:num w:numId="48">
    <w:abstractNumId w:val="17"/>
  </w:num>
  <w:num w:numId="49">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3"/>
  <w:hideSpellingErrors/>
  <w:proofState w:grammar="clean"/>
  <w:defaultTabStop w:val="851"/>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0A8"/>
    <w:rsid w:val="00000808"/>
    <w:rsid w:val="00001528"/>
    <w:rsid w:val="00002190"/>
    <w:rsid w:val="00006312"/>
    <w:rsid w:val="00013A78"/>
    <w:rsid w:val="00033CD1"/>
    <w:rsid w:val="000402B7"/>
    <w:rsid w:val="000477C8"/>
    <w:rsid w:val="00050BEB"/>
    <w:rsid w:val="00051563"/>
    <w:rsid w:val="00052B7D"/>
    <w:rsid w:val="000603E5"/>
    <w:rsid w:val="00060F2C"/>
    <w:rsid w:val="0006246A"/>
    <w:rsid w:val="00064ECF"/>
    <w:rsid w:val="00065F13"/>
    <w:rsid w:val="00066F61"/>
    <w:rsid w:val="00072870"/>
    <w:rsid w:val="00080A3C"/>
    <w:rsid w:val="00082740"/>
    <w:rsid w:val="00084498"/>
    <w:rsid w:val="00087DD5"/>
    <w:rsid w:val="00090628"/>
    <w:rsid w:val="00090BA9"/>
    <w:rsid w:val="00094770"/>
    <w:rsid w:val="000A0677"/>
    <w:rsid w:val="000A3E68"/>
    <w:rsid w:val="000B234D"/>
    <w:rsid w:val="000C7C7C"/>
    <w:rsid w:val="000C7D00"/>
    <w:rsid w:val="000D2023"/>
    <w:rsid w:val="000D58C0"/>
    <w:rsid w:val="000D632D"/>
    <w:rsid w:val="000D6E80"/>
    <w:rsid w:val="000F2847"/>
    <w:rsid w:val="0010009B"/>
    <w:rsid w:val="00101C8A"/>
    <w:rsid w:val="001026A1"/>
    <w:rsid w:val="00106BC7"/>
    <w:rsid w:val="00110AD5"/>
    <w:rsid w:val="00121FC2"/>
    <w:rsid w:val="00132F07"/>
    <w:rsid w:val="0013463F"/>
    <w:rsid w:val="001350B1"/>
    <w:rsid w:val="0013798A"/>
    <w:rsid w:val="00140D35"/>
    <w:rsid w:val="00140D6C"/>
    <w:rsid w:val="00143699"/>
    <w:rsid w:val="00144598"/>
    <w:rsid w:val="00145F61"/>
    <w:rsid w:val="001460A5"/>
    <w:rsid w:val="00153701"/>
    <w:rsid w:val="00154DB2"/>
    <w:rsid w:val="00157E7C"/>
    <w:rsid w:val="00162AD2"/>
    <w:rsid w:val="00164ECF"/>
    <w:rsid w:val="00173DF1"/>
    <w:rsid w:val="00174ABB"/>
    <w:rsid w:val="00175638"/>
    <w:rsid w:val="00181FDD"/>
    <w:rsid w:val="00182FCA"/>
    <w:rsid w:val="00183C16"/>
    <w:rsid w:val="001A377E"/>
    <w:rsid w:val="001D1A9E"/>
    <w:rsid w:val="001D25C7"/>
    <w:rsid w:val="001D484D"/>
    <w:rsid w:val="001D79CF"/>
    <w:rsid w:val="001F4463"/>
    <w:rsid w:val="001F6DC3"/>
    <w:rsid w:val="00201278"/>
    <w:rsid w:val="00201A2C"/>
    <w:rsid w:val="00202882"/>
    <w:rsid w:val="00203282"/>
    <w:rsid w:val="00204D2A"/>
    <w:rsid w:val="00214AAE"/>
    <w:rsid w:val="0022386D"/>
    <w:rsid w:val="00233D2D"/>
    <w:rsid w:val="00234CAD"/>
    <w:rsid w:val="00237938"/>
    <w:rsid w:val="0024447C"/>
    <w:rsid w:val="002455E3"/>
    <w:rsid w:val="002513DF"/>
    <w:rsid w:val="0025455D"/>
    <w:rsid w:val="002833FC"/>
    <w:rsid w:val="00283F7B"/>
    <w:rsid w:val="0028583C"/>
    <w:rsid w:val="0029184F"/>
    <w:rsid w:val="002A2C05"/>
    <w:rsid w:val="002A41CF"/>
    <w:rsid w:val="002A6018"/>
    <w:rsid w:val="002B04D4"/>
    <w:rsid w:val="002C4112"/>
    <w:rsid w:val="002C423E"/>
    <w:rsid w:val="002C465B"/>
    <w:rsid w:val="002C7ED8"/>
    <w:rsid w:val="002D04E6"/>
    <w:rsid w:val="002D4266"/>
    <w:rsid w:val="002D554F"/>
    <w:rsid w:val="002E1A1E"/>
    <w:rsid w:val="002E4B8F"/>
    <w:rsid w:val="00301A0C"/>
    <w:rsid w:val="003051BF"/>
    <w:rsid w:val="00327FD7"/>
    <w:rsid w:val="00330C9C"/>
    <w:rsid w:val="003362F0"/>
    <w:rsid w:val="00343D09"/>
    <w:rsid w:val="00346780"/>
    <w:rsid w:val="00355124"/>
    <w:rsid w:val="003560FE"/>
    <w:rsid w:val="00361538"/>
    <w:rsid w:val="00361C03"/>
    <w:rsid w:val="003761E6"/>
    <w:rsid w:val="003841E2"/>
    <w:rsid w:val="00385665"/>
    <w:rsid w:val="003914BB"/>
    <w:rsid w:val="00396AD3"/>
    <w:rsid w:val="003A2499"/>
    <w:rsid w:val="003B440D"/>
    <w:rsid w:val="003B75D2"/>
    <w:rsid w:val="003D5E4C"/>
    <w:rsid w:val="003D717E"/>
    <w:rsid w:val="003E0866"/>
    <w:rsid w:val="003E0A9C"/>
    <w:rsid w:val="003E23F3"/>
    <w:rsid w:val="003E30A8"/>
    <w:rsid w:val="003F3849"/>
    <w:rsid w:val="003F7064"/>
    <w:rsid w:val="003F717B"/>
    <w:rsid w:val="00405178"/>
    <w:rsid w:val="0040648A"/>
    <w:rsid w:val="00410C75"/>
    <w:rsid w:val="00417158"/>
    <w:rsid w:val="004173C1"/>
    <w:rsid w:val="00421D82"/>
    <w:rsid w:val="00425E69"/>
    <w:rsid w:val="004264B5"/>
    <w:rsid w:val="00447E84"/>
    <w:rsid w:val="00450164"/>
    <w:rsid w:val="00455040"/>
    <w:rsid w:val="004747F0"/>
    <w:rsid w:val="00475F43"/>
    <w:rsid w:val="004774CD"/>
    <w:rsid w:val="00477F05"/>
    <w:rsid w:val="00481A4E"/>
    <w:rsid w:val="004833DB"/>
    <w:rsid w:val="00490C2E"/>
    <w:rsid w:val="004A30FB"/>
    <w:rsid w:val="004B60F7"/>
    <w:rsid w:val="004C0B37"/>
    <w:rsid w:val="004C1805"/>
    <w:rsid w:val="004C390A"/>
    <w:rsid w:val="004C6AFD"/>
    <w:rsid w:val="004C701E"/>
    <w:rsid w:val="004D3165"/>
    <w:rsid w:val="004E4E1C"/>
    <w:rsid w:val="004F2F17"/>
    <w:rsid w:val="004F6E61"/>
    <w:rsid w:val="005035BE"/>
    <w:rsid w:val="00504B0D"/>
    <w:rsid w:val="00506A7F"/>
    <w:rsid w:val="005265DD"/>
    <w:rsid w:val="00527863"/>
    <w:rsid w:val="00530A45"/>
    <w:rsid w:val="005323BF"/>
    <w:rsid w:val="00537DFF"/>
    <w:rsid w:val="00547E8F"/>
    <w:rsid w:val="005653B3"/>
    <w:rsid w:val="00567267"/>
    <w:rsid w:val="00571BE1"/>
    <w:rsid w:val="00581532"/>
    <w:rsid w:val="005816AC"/>
    <w:rsid w:val="005817F1"/>
    <w:rsid w:val="00583852"/>
    <w:rsid w:val="00590AC5"/>
    <w:rsid w:val="00592144"/>
    <w:rsid w:val="005B5408"/>
    <w:rsid w:val="005B6597"/>
    <w:rsid w:val="005B7F2A"/>
    <w:rsid w:val="005C17FF"/>
    <w:rsid w:val="005C5064"/>
    <w:rsid w:val="005C56A2"/>
    <w:rsid w:val="005C6CBD"/>
    <w:rsid w:val="005D492B"/>
    <w:rsid w:val="005D4DCB"/>
    <w:rsid w:val="005E4E48"/>
    <w:rsid w:val="005E503A"/>
    <w:rsid w:val="005F0AAA"/>
    <w:rsid w:val="005F4626"/>
    <w:rsid w:val="005F5CCD"/>
    <w:rsid w:val="00603EAF"/>
    <w:rsid w:val="00604CC8"/>
    <w:rsid w:val="00605BFA"/>
    <w:rsid w:val="00616B92"/>
    <w:rsid w:val="00621703"/>
    <w:rsid w:val="00626639"/>
    <w:rsid w:val="00627665"/>
    <w:rsid w:val="006359B0"/>
    <w:rsid w:val="006371D4"/>
    <w:rsid w:val="00637F2B"/>
    <w:rsid w:val="006418E4"/>
    <w:rsid w:val="00642F9B"/>
    <w:rsid w:val="00645364"/>
    <w:rsid w:val="0065072E"/>
    <w:rsid w:val="00656C13"/>
    <w:rsid w:val="00661DB7"/>
    <w:rsid w:val="00666029"/>
    <w:rsid w:val="00666A58"/>
    <w:rsid w:val="006752BF"/>
    <w:rsid w:val="00685D17"/>
    <w:rsid w:val="00693495"/>
    <w:rsid w:val="006967F4"/>
    <w:rsid w:val="006A38D3"/>
    <w:rsid w:val="006A635E"/>
    <w:rsid w:val="006C2BAB"/>
    <w:rsid w:val="006C2EA7"/>
    <w:rsid w:val="006C3F2E"/>
    <w:rsid w:val="006C7228"/>
    <w:rsid w:val="006D2591"/>
    <w:rsid w:val="006D3205"/>
    <w:rsid w:val="006E0A92"/>
    <w:rsid w:val="006E168B"/>
    <w:rsid w:val="006E1D5F"/>
    <w:rsid w:val="006E2C8A"/>
    <w:rsid w:val="006F4C40"/>
    <w:rsid w:val="007036E7"/>
    <w:rsid w:val="007058AE"/>
    <w:rsid w:val="00705E93"/>
    <w:rsid w:val="0071179C"/>
    <w:rsid w:val="00724B95"/>
    <w:rsid w:val="007261C2"/>
    <w:rsid w:val="007313AA"/>
    <w:rsid w:val="00734436"/>
    <w:rsid w:val="007349A1"/>
    <w:rsid w:val="00736C31"/>
    <w:rsid w:val="0073733C"/>
    <w:rsid w:val="0074115B"/>
    <w:rsid w:val="007469C9"/>
    <w:rsid w:val="00752A97"/>
    <w:rsid w:val="007604FD"/>
    <w:rsid w:val="007608B6"/>
    <w:rsid w:val="00762630"/>
    <w:rsid w:val="00764BCC"/>
    <w:rsid w:val="00770ABD"/>
    <w:rsid w:val="00787249"/>
    <w:rsid w:val="00791B7B"/>
    <w:rsid w:val="00796801"/>
    <w:rsid w:val="007A40DF"/>
    <w:rsid w:val="007A4F3E"/>
    <w:rsid w:val="007A6721"/>
    <w:rsid w:val="007A7479"/>
    <w:rsid w:val="007B4FB1"/>
    <w:rsid w:val="007C1E2C"/>
    <w:rsid w:val="007C4A22"/>
    <w:rsid w:val="007C5D91"/>
    <w:rsid w:val="007C6E10"/>
    <w:rsid w:val="007C7FFA"/>
    <w:rsid w:val="007D0BFC"/>
    <w:rsid w:val="007D4DD6"/>
    <w:rsid w:val="007D58E8"/>
    <w:rsid w:val="007D74CF"/>
    <w:rsid w:val="007E0027"/>
    <w:rsid w:val="007E0D5C"/>
    <w:rsid w:val="007E5324"/>
    <w:rsid w:val="007E67CF"/>
    <w:rsid w:val="007E7ACA"/>
    <w:rsid w:val="007F17D5"/>
    <w:rsid w:val="007F2497"/>
    <w:rsid w:val="00802335"/>
    <w:rsid w:val="008041EB"/>
    <w:rsid w:val="00804D93"/>
    <w:rsid w:val="00804E64"/>
    <w:rsid w:val="00805C3D"/>
    <w:rsid w:val="00816A50"/>
    <w:rsid w:val="00823CA3"/>
    <w:rsid w:val="00826C0B"/>
    <w:rsid w:val="00832975"/>
    <w:rsid w:val="008428F0"/>
    <w:rsid w:val="00850891"/>
    <w:rsid w:val="00852B7B"/>
    <w:rsid w:val="00856F95"/>
    <w:rsid w:val="0085720A"/>
    <w:rsid w:val="00861021"/>
    <w:rsid w:val="0086274C"/>
    <w:rsid w:val="00872B8E"/>
    <w:rsid w:val="008903FF"/>
    <w:rsid w:val="00890693"/>
    <w:rsid w:val="00890BD1"/>
    <w:rsid w:val="008A25A9"/>
    <w:rsid w:val="008A49EB"/>
    <w:rsid w:val="008B3152"/>
    <w:rsid w:val="008C2CE4"/>
    <w:rsid w:val="008C3715"/>
    <w:rsid w:val="008C7399"/>
    <w:rsid w:val="008C7CC9"/>
    <w:rsid w:val="008D03F9"/>
    <w:rsid w:val="008D2F30"/>
    <w:rsid w:val="008D41A2"/>
    <w:rsid w:val="008E5111"/>
    <w:rsid w:val="008E5C6D"/>
    <w:rsid w:val="008F03FA"/>
    <w:rsid w:val="0090053B"/>
    <w:rsid w:val="0090116B"/>
    <w:rsid w:val="00901EAB"/>
    <w:rsid w:val="009064FB"/>
    <w:rsid w:val="0090686E"/>
    <w:rsid w:val="00906F0C"/>
    <w:rsid w:val="00907909"/>
    <w:rsid w:val="00910E3B"/>
    <w:rsid w:val="0091200B"/>
    <w:rsid w:val="00913AF7"/>
    <w:rsid w:val="00916E32"/>
    <w:rsid w:val="0092104F"/>
    <w:rsid w:val="00922C8E"/>
    <w:rsid w:val="00930824"/>
    <w:rsid w:val="00937F04"/>
    <w:rsid w:val="00944FA5"/>
    <w:rsid w:val="00945D35"/>
    <w:rsid w:val="0095188E"/>
    <w:rsid w:val="00951A33"/>
    <w:rsid w:val="00951FAA"/>
    <w:rsid w:val="0096173E"/>
    <w:rsid w:val="00963290"/>
    <w:rsid w:val="009642E3"/>
    <w:rsid w:val="009674B9"/>
    <w:rsid w:val="00967D04"/>
    <w:rsid w:val="00971DDA"/>
    <w:rsid w:val="00972539"/>
    <w:rsid w:val="009840EA"/>
    <w:rsid w:val="00985827"/>
    <w:rsid w:val="0098768D"/>
    <w:rsid w:val="00997122"/>
    <w:rsid w:val="00997C96"/>
    <w:rsid w:val="009A1D07"/>
    <w:rsid w:val="009A2D60"/>
    <w:rsid w:val="009A3AEF"/>
    <w:rsid w:val="009C4402"/>
    <w:rsid w:val="009D0B4C"/>
    <w:rsid w:val="009D36BA"/>
    <w:rsid w:val="009E0985"/>
    <w:rsid w:val="009E4D6A"/>
    <w:rsid w:val="009E7696"/>
    <w:rsid w:val="009F7272"/>
    <w:rsid w:val="00A049A9"/>
    <w:rsid w:val="00A13422"/>
    <w:rsid w:val="00A15AE1"/>
    <w:rsid w:val="00A15F7B"/>
    <w:rsid w:val="00A17D95"/>
    <w:rsid w:val="00A207CF"/>
    <w:rsid w:val="00A20908"/>
    <w:rsid w:val="00A244E9"/>
    <w:rsid w:val="00A362A9"/>
    <w:rsid w:val="00A36906"/>
    <w:rsid w:val="00A43A70"/>
    <w:rsid w:val="00A53E94"/>
    <w:rsid w:val="00A57B15"/>
    <w:rsid w:val="00A57B1D"/>
    <w:rsid w:val="00A60447"/>
    <w:rsid w:val="00A6171E"/>
    <w:rsid w:val="00A66103"/>
    <w:rsid w:val="00A715F8"/>
    <w:rsid w:val="00A76B40"/>
    <w:rsid w:val="00A810EA"/>
    <w:rsid w:val="00A86E41"/>
    <w:rsid w:val="00A87865"/>
    <w:rsid w:val="00A94A79"/>
    <w:rsid w:val="00A96FB0"/>
    <w:rsid w:val="00AB0E84"/>
    <w:rsid w:val="00AB1E0C"/>
    <w:rsid w:val="00AB2380"/>
    <w:rsid w:val="00AB272F"/>
    <w:rsid w:val="00AB33D8"/>
    <w:rsid w:val="00AB39D7"/>
    <w:rsid w:val="00AB6237"/>
    <w:rsid w:val="00AC295D"/>
    <w:rsid w:val="00AC6256"/>
    <w:rsid w:val="00AD0DD2"/>
    <w:rsid w:val="00AD181A"/>
    <w:rsid w:val="00AD6A45"/>
    <w:rsid w:val="00AE120A"/>
    <w:rsid w:val="00AE30F2"/>
    <w:rsid w:val="00AE4366"/>
    <w:rsid w:val="00AF38C7"/>
    <w:rsid w:val="00AF519F"/>
    <w:rsid w:val="00AF6B5C"/>
    <w:rsid w:val="00B00638"/>
    <w:rsid w:val="00B0321D"/>
    <w:rsid w:val="00B105A9"/>
    <w:rsid w:val="00B1213A"/>
    <w:rsid w:val="00B16647"/>
    <w:rsid w:val="00B21096"/>
    <w:rsid w:val="00B215DA"/>
    <w:rsid w:val="00B2230D"/>
    <w:rsid w:val="00B34988"/>
    <w:rsid w:val="00B4271B"/>
    <w:rsid w:val="00B43A70"/>
    <w:rsid w:val="00B47E9B"/>
    <w:rsid w:val="00B5615F"/>
    <w:rsid w:val="00B61EFD"/>
    <w:rsid w:val="00B67CFF"/>
    <w:rsid w:val="00B74C1A"/>
    <w:rsid w:val="00B77781"/>
    <w:rsid w:val="00BA0B86"/>
    <w:rsid w:val="00BB0CC8"/>
    <w:rsid w:val="00BB19C6"/>
    <w:rsid w:val="00BB4E98"/>
    <w:rsid w:val="00BB736A"/>
    <w:rsid w:val="00BC0993"/>
    <w:rsid w:val="00BC1B69"/>
    <w:rsid w:val="00BC4B45"/>
    <w:rsid w:val="00BC4D1E"/>
    <w:rsid w:val="00BC79FE"/>
    <w:rsid w:val="00BD7780"/>
    <w:rsid w:val="00BE05A8"/>
    <w:rsid w:val="00BE06D3"/>
    <w:rsid w:val="00BE194E"/>
    <w:rsid w:val="00BE4843"/>
    <w:rsid w:val="00C125CC"/>
    <w:rsid w:val="00C17C19"/>
    <w:rsid w:val="00C25457"/>
    <w:rsid w:val="00C307D1"/>
    <w:rsid w:val="00C31142"/>
    <w:rsid w:val="00C3713A"/>
    <w:rsid w:val="00C434C0"/>
    <w:rsid w:val="00C43CF1"/>
    <w:rsid w:val="00C44FA5"/>
    <w:rsid w:val="00C61291"/>
    <w:rsid w:val="00C6397D"/>
    <w:rsid w:val="00C660D6"/>
    <w:rsid w:val="00C74FB5"/>
    <w:rsid w:val="00C76E63"/>
    <w:rsid w:val="00C8135B"/>
    <w:rsid w:val="00C84CDB"/>
    <w:rsid w:val="00C8537D"/>
    <w:rsid w:val="00C86C28"/>
    <w:rsid w:val="00C87C9B"/>
    <w:rsid w:val="00C92E97"/>
    <w:rsid w:val="00C9350E"/>
    <w:rsid w:val="00C968B1"/>
    <w:rsid w:val="00CA1FA2"/>
    <w:rsid w:val="00CA298B"/>
    <w:rsid w:val="00CA2C5F"/>
    <w:rsid w:val="00CB25C0"/>
    <w:rsid w:val="00CB33CF"/>
    <w:rsid w:val="00CB5CE2"/>
    <w:rsid w:val="00CC5800"/>
    <w:rsid w:val="00CE0E61"/>
    <w:rsid w:val="00CE5C6D"/>
    <w:rsid w:val="00CF1F0C"/>
    <w:rsid w:val="00CF1FBF"/>
    <w:rsid w:val="00D108A2"/>
    <w:rsid w:val="00D14227"/>
    <w:rsid w:val="00D1746C"/>
    <w:rsid w:val="00D17ECC"/>
    <w:rsid w:val="00D20309"/>
    <w:rsid w:val="00D204B4"/>
    <w:rsid w:val="00D20896"/>
    <w:rsid w:val="00D2171D"/>
    <w:rsid w:val="00D24FA4"/>
    <w:rsid w:val="00D31070"/>
    <w:rsid w:val="00D326C6"/>
    <w:rsid w:val="00D50EC0"/>
    <w:rsid w:val="00D60E1D"/>
    <w:rsid w:val="00D61E71"/>
    <w:rsid w:val="00D62869"/>
    <w:rsid w:val="00D637F4"/>
    <w:rsid w:val="00D657B2"/>
    <w:rsid w:val="00D71323"/>
    <w:rsid w:val="00D7235B"/>
    <w:rsid w:val="00D77157"/>
    <w:rsid w:val="00D801CD"/>
    <w:rsid w:val="00D83B43"/>
    <w:rsid w:val="00D926F1"/>
    <w:rsid w:val="00D964FF"/>
    <w:rsid w:val="00DA6301"/>
    <w:rsid w:val="00DB1887"/>
    <w:rsid w:val="00DB4402"/>
    <w:rsid w:val="00DC6DE7"/>
    <w:rsid w:val="00DD6472"/>
    <w:rsid w:val="00DD6648"/>
    <w:rsid w:val="00DE1032"/>
    <w:rsid w:val="00DE7C20"/>
    <w:rsid w:val="00DE7CB0"/>
    <w:rsid w:val="00DF4D9B"/>
    <w:rsid w:val="00DF6A1D"/>
    <w:rsid w:val="00E02A68"/>
    <w:rsid w:val="00E06FD2"/>
    <w:rsid w:val="00E11217"/>
    <w:rsid w:val="00E119C9"/>
    <w:rsid w:val="00E2022D"/>
    <w:rsid w:val="00E249D5"/>
    <w:rsid w:val="00E41498"/>
    <w:rsid w:val="00E41827"/>
    <w:rsid w:val="00E426ED"/>
    <w:rsid w:val="00E45746"/>
    <w:rsid w:val="00E50B8F"/>
    <w:rsid w:val="00E5154B"/>
    <w:rsid w:val="00E62EF5"/>
    <w:rsid w:val="00E64933"/>
    <w:rsid w:val="00E6789F"/>
    <w:rsid w:val="00E71ED2"/>
    <w:rsid w:val="00E73AA8"/>
    <w:rsid w:val="00E82F25"/>
    <w:rsid w:val="00E9240B"/>
    <w:rsid w:val="00E93F74"/>
    <w:rsid w:val="00EA25A2"/>
    <w:rsid w:val="00EA2928"/>
    <w:rsid w:val="00EA6834"/>
    <w:rsid w:val="00ED00B4"/>
    <w:rsid w:val="00ED22AF"/>
    <w:rsid w:val="00ED5237"/>
    <w:rsid w:val="00ED7556"/>
    <w:rsid w:val="00ED7F66"/>
    <w:rsid w:val="00EE1F47"/>
    <w:rsid w:val="00EE737F"/>
    <w:rsid w:val="00EF3E21"/>
    <w:rsid w:val="00EF6A76"/>
    <w:rsid w:val="00EF6C14"/>
    <w:rsid w:val="00F0429B"/>
    <w:rsid w:val="00F05DF6"/>
    <w:rsid w:val="00F13DBB"/>
    <w:rsid w:val="00F169DB"/>
    <w:rsid w:val="00F231D9"/>
    <w:rsid w:val="00F2617A"/>
    <w:rsid w:val="00F34202"/>
    <w:rsid w:val="00F34CBD"/>
    <w:rsid w:val="00F3583A"/>
    <w:rsid w:val="00F36E77"/>
    <w:rsid w:val="00F37DA3"/>
    <w:rsid w:val="00F42958"/>
    <w:rsid w:val="00F4692B"/>
    <w:rsid w:val="00F522D8"/>
    <w:rsid w:val="00F5287B"/>
    <w:rsid w:val="00F5492A"/>
    <w:rsid w:val="00F63EDE"/>
    <w:rsid w:val="00F64128"/>
    <w:rsid w:val="00F66596"/>
    <w:rsid w:val="00F668C4"/>
    <w:rsid w:val="00F73EDC"/>
    <w:rsid w:val="00F92198"/>
    <w:rsid w:val="00F93020"/>
    <w:rsid w:val="00F94454"/>
    <w:rsid w:val="00FA41FF"/>
    <w:rsid w:val="00FA5A9D"/>
    <w:rsid w:val="00FA671A"/>
    <w:rsid w:val="00FB2E63"/>
    <w:rsid w:val="00FC16E6"/>
    <w:rsid w:val="00FC3A51"/>
    <w:rsid w:val="00FD065C"/>
    <w:rsid w:val="00FD0CC8"/>
    <w:rsid w:val="00FD4680"/>
    <w:rsid w:val="00FD7EF3"/>
    <w:rsid w:val="00FF53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702B6"/>
  <w15:chartTrackingRefBased/>
  <w15:docId w15:val="{88052087-9EFB-4C56-931F-60A960923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30A8"/>
    <w:rPr>
      <w:lang w:val="ro-RO"/>
    </w:rPr>
  </w:style>
  <w:style w:type="paragraph" w:styleId="Titlu4">
    <w:name w:val="heading 4"/>
    <w:basedOn w:val="Normal"/>
    <w:link w:val="Titlu4Caracter"/>
    <w:uiPriority w:val="9"/>
    <w:qFormat/>
    <w:rsid w:val="00D964FF"/>
    <w:pPr>
      <w:spacing w:before="100" w:beforeAutospacing="1" w:after="100" w:afterAutospacing="1" w:line="240" w:lineRule="auto"/>
      <w:outlineLvl w:val="3"/>
    </w:pPr>
    <w:rPr>
      <w:rFonts w:ascii="Times New Roman" w:eastAsia="Times New Roman" w:hAnsi="Times New Roman" w:cs="Times New Roman"/>
      <w:b/>
      <w:bCs/>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3E30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Основной текст (12)_"/>
    <w:basedOn w:val="Fontdeparagrafimplicit"/>
    <w:link w:val="120"/>
    <w:rsid w:val="003E30A8"/>
    <w:rPr>
      <w:rFonts w:ascii="Calibri" w:eastAsia="Calibri" w:hAnsi="Calibri" w:cs="Calibri"/>
      <w:sz w:val="20"/>
      <w:szCs w:val="20"/>
      <w:shd w:val="clear" w:color="auto" w:fill="FFFFFF"/>
    </w:rPr>
  </w:style>
  <w:style w:type="character" w:customStyle="1" w:styleId="1211pt">
    <w:name w:val="Основной текст (12) + 11 pt;Курсив"/>
    <w:basedOn w:val="12"/>
    <w:rsid w:val="003E30A8"/>
    <w:rPr>
      <w:rFonts w:ascii="Calibri" w:eastAsia="Calibri" w:hAnsi="Calibri" w:cs="Calibri"/>
      <w:i/>
      <w:iCs/>
      <w:spacing w:val="2"/>
      <w:sz w:val="21"/>
      <w:szCs w:val="21"/>
      <w:shd w:val="clear" w:color="auto" w:fill="FFFFFF"/>
    </w:rPr>
  </w:style>
  <w:style w:type="paragraph" w:customStyle="1" w:styleId="120">
    <w:name w:val="Основной текст (12)"/>
    <w:basedOn w:val="Normal"/>
    <w:link w:val="12"/>
    <w:rsid w:val="003E30A8"/>
    <w:pPr>
      <w:shd w:val="clear" w:color="auto" w:fill="FFFFFF"/>
      <w:spacing w:before="120" w:after="240" w:line="270" w:lineRule="exact"/>
      <w:jc w:val="both"/>
    </w:pPr>
    <w:rPr>
      <w:rFonts w:ascii="Calibri" w:eastAsia="Calibri" w:hAnsi="Calibri" w:cs="Calibri"/>
      <w:sz w:val="20"/>
      <w:szCs w:val="20"/>
      <w:lang w:val="en-US"/>
    </w:rPr>
  </w:style>
  <w:style w:type="character" w:customStyle="1" w:styleId="11">
    <w:name w:val="Основной текст (11)_"/>
    <w:basedOn w:val="Fontdeparagrafimplicit"/>
    <w:link w:val="110"/>
    <w:rsid w:val="003E30A8"/>
    <w:rPr>
      <w:rFonts w:ascii="Calibri" w:eastAsia="Calibri" w:hAnsi="Calibri" w:cs="Calibri"/>
      <w:shd w:val="clear" w:color="auto" w:fill="FFFFFF"/>
    </w:rPr>
  </w:style>
  <w:style w:type="paragraph" w:customStyle="1" w:styleId="110">
    <w:name w:val="Основной текст (11)"/>
    <w:basedOn w:val="Normal"/>
    <w:link w:val="11"/>
    <w:rsid w:val="003E30A8"/>
    <w:pPr>
      <w:shd w:val="clear" w:color="auto" w:fill="FFFFFF"/>
      <w:spacing w:before="240" w:after="540" w:line="0" w:lineRule="atLeast"/>
      <w:jc w:val="both"/>
    </w:pPr>
    <w:rPr>
      <w:rFonts w:ascii="Calibri" w:eastAsia="Calibri" w:hAnsi="Calibri" w:cs="Calibri"/>
      <w:lang w:val="en-US"/>
    </w:rPr>
  </w:style>
  <w:style w:type="character" w:customStyle="1" w:styleId="9">
    <w:name w:val="Основной текст (9)"/>
    <w:basedOn w:val="Fontdeparagrafimplicit"/>
    <w:rsid w:val="003E30A8"/>
    <w:rPr>
      <w:rFonts w:ascii="Calibri" w:eastAsia="Calibri" w:hAnsi="Calibri" w:cs="Calibri"/>
      <w:b w:val="0"/>
      <w:bCs w:val="0"/>
      <w:i w:val="0"/>
      <w:iCs w:val="0"/>
      <w:smallCaps w:val="0"/>
      <w:strike w:val="0"/>
      <w:spacing w:val="-2"/>
      <w:sz w:val="22"/>
      <w:szCs w:val="22"/>
      <w:u w:val="single"/>
    </w:rPr>
  </w:style>
  <w:style w:type="character" w:customStyle="1" w:styleId="4">
    <w:name w:val="Заголовок №4_"/>
    <w:basedOn w:val="Fontdeparagrafimplicit"/>
    <w:link w:val="40"/>
    <w:rsid w:val="003E30A8"/>
    <w:rPr>
      <w:rFonts w:ascii="Calibri" w:eastAsia="Calibri" w:hAnsi="Calibri" w:cs="Calibri"/>
      <w:shd w:val="clear" w:color="auto" w:fill="FFFFFF"/>
    </w:rPr>
  </w:style>
  <w:style w:type="character" w:customStyle="1" w:styleId="a">
    <w:name w:val="Основной текст_"/>
    <w:basedOn w:val="Fontdeparagrafimplicit"/>
    <w:link w:val="1"/>
    <w:rsid w:val="003E30A8"/>
    <w:rPr>
      <w:rFonts w:ascii="Calibri" w:eastAsia="Calibri" w:hAnsi="Calibri" w:cs="Calibri"/>
      <w:spacing w:val="1"/>
      <w:sz w:val="21"/>
      <w:szCs w:val="21"/>
      <w:shd w:val="clear" w:color="auto" w:fill="FFFFFF"/>
    </w:rPr>
  </w:style>
  <w:style w:type="character" w:customStyle="1" w:styleId="a0">
    <w:name w:val="Основной текст + Курсив"/>
    <w:basedOn w:val="a"/>
    <w:rsid w:val="003E30A8"/>
    <w:rPr>
      <w:rFonts w:ascii="Calibri" w:eastAsia="Calibri" w:hAnsi="Calibri" w:cs="Calibri"/>
      <w:i/>
      <w:iCs/>
      <w:spacing w:val="2"/>
      <w:sz w:val="21"/>
      <w:szCs w:val="21"/>
      <w:shd w:val="clear" w:color="auto" w:fill="FFFFFF"/>
    </w:rPr>
  </w:style>
  <w:style w:type="paragraph" w:customStyle="1" w:styleId="40">
    <w:name w:val="Заголовок №4"/>
    <w:basedOn w:val="Normal"/>
    <w:link w:val="4"/>
    <w:rsid w:val="003E30A8"/>
    <w:pPr>
      <w:shd w:val="clear" w:color="auto" w:fill="FFFFFF"/>
      <w:spacing w:before="600" w:after="780" w:line="0" w:lineRule="atLeast"/>
      <w:outlineLvl w:val="3"/>
    </w:pPr>
    <w:rPr>
      <w:rFonts w:ascii="Calibri" w:eastAsia="Calibri" w:hAnsi="Calibri" w:cs="Calibri"/>
      <w:lang w:val="en-US"/>
    </w:rPr>
  </w:style>
  <w:style w:type="paragraph" w:customStyle="1" w:styleId="1">
    <w:name w:val="Основной текст1"/>
    <w:basedOn w:val="Normal"/>
    <w:link w:val="a"/>
    <w:rsid w:val="003E30A8"/>
    <w:pPr>
      <w:shd w:val="clear" w:color="auto" w:fill="FFFFFF"/>
      <w:spacing w:before="480" w:after="480" w:line="292" w:lineRule="exact"/>
      <w:jc w:val="both"/>
    </w:pPr>
    <w:rPr>
      <w:rFonts w:ascii="Calibri" w:eastAsia="Calibri" w:hAnsi="Calibri" w:cs="Calibri"/>
      <w:spacing w:val="1"/>
      <w:sz w:val="21"/>
      <w:szCs w:val="21"/>
      <w:lang w:val="en-US"/>
    </w:rPr>
  </w:style>
  <w:style w:type="character" w:customStyle="1" w:styleId="13">
    <w:name w:val="Основной текст (13)_"/>
    <w:basedOn w:val="Fontdeparagrafimplicit"/>
    <w:link w:val="130"/>
    <w:rsid w:val="003E30A8"/>
    <w:rPr>
      <w:rFonts w:ascii="Calibri" w:eastAsia="Calibri" w:hAnsi="Calibri" w:cs="Calibri"/>
      <w:spacing w:val="3"/>
      <w:sz w:val="29"/>
      <w:szCs w:val="29"/>
      <w:shd w:val="clear" w:color="auto" w:fill="FFFFFF"/>
    </w:rPr>
  </w:style>
  <w:style w:type="paragraph" w:customStyle="1" w:styleId="130">
    <w:name w:val="Основной текст (13)"/>
    <w:basedOn w:val="Normal"/>
    <w:link w:val="13"/>
    <w:rsid w:val="003E30A8"/>
    <w:pPr>
      <w:shd w:val="clear" w:color="auto" w:fill="FFFFFF"/>
      <w:spacing w:before="960" w:after="360" w:line="0" w:lineRule="atLeast"/>
    </w:pPr>
    <w:rPr>
      <w:rFonts w:ascii="Calibri" w:eastAsia="Calibri" w:hAnsi="Calibri" w:cs="Calibri"/>
      <w:spacing w:val="3"/>
      <w:sz w:val="29"/>
      <w:szCs w:val="29"/>
      <w:lang w:val="en-US"/>
    </w:rPr>
  </w:style>
  <w:style w:type="character" w:customStyle="1" w:styleId="115pt0pt">
    <w:name w:val="Основной текст + 11;5 pt;Курсив;Интервал 0 pt"/>
    <w:basedOn w:val="a"/>
    <w:rsid w:val="006A38D3"/>
    <w:rPr>
      <w:rFonts w:ascii="Times New Roman" w:eastAsia="Times New Roman" w:hAnsi="Times New Roman" w:cs="Times New Roman"/>
      <w:b w:val="0"/>
      <w:bCs w:val="0"/>
      <w:i/>
      <w:iCs/>
      <w:smallCaps w:val="0"/>
      <w:strike w:val="0"/>
      <w:spacing w:val="5"/>
      <w:sz w:val="22"/>
      <w:szCs w:val="22"/>
      <w:shd w:val="clear" w:color="auto" w:fill="FFFFFF"/>
    </w:rPr>
  </w:style>
  <w:style w:type="paragraph" w:customStyle="1" w:styleId="2">
    <w:name w:val="Основной текст2"/>
    <w:basedOn w:val="Normal"/>
    <w:rsid w:val="006A38D3"/>
    <w:pPr>
      <w:shd w:val="clear" w:color="auto" w:fill="FFFFFF"/>
      <w:spacing w:after="0" w:line="0" w:lineRule="atLeast"/>
    </w:pPr>
    <w:rPr>
      <w:rFonts w:ascii="Times New Roman" w:eastAsia="Times New Roman" w:hAnsi="Times New Roman" w:cs="Times New Roman"/>
      <w:color w:val="000000"/>
      <w:spacing w:val="13"/>
      <w:sz w:val="21"/>
      <w:szCs w:val="21"/>
      <w:lang w:val="ro" w:eastAsia="ro-RO"/>
    </w:rPr>
  </w:style>
  <w:style w:type="character" w:customStyle="1" w:styleId="5">
    <w:name w:val="Основной текст (5)_"/>
    <w:basedOn w:val="Fontdeparagrafimplicit"/>
    <w:link w:val="50"/>
    <w:rsid w:val="006A38D3"/>
    <w:rPr>
      <w:rFonts w:ascii="Arial" w:eastAsia="Arial" w:hAnsi="Arial" w:cs="Arial"/>
      <w:sz w:val="8"/>
      <w:szCs w:val="8"/>
      <w:shd w:val="clear" w:color="auto" w:fill="FFFFFF"/>
    </w:rPr>
  </w:style>
  <w:style w:type="paragraph" w:customStyle="1" w:styleId="50">
    <w:name w:val="Основной текст (5)"/>
    <w:basedOn w:val="Normal"/>
    <w:link w:val="5"/>
    <w:rsid w:val="006A38D3"/>
    <w:pPr>
      <w:shd w:val="clear" w:color="auto" w:fill="FFFFFF"/>
      <w:spacing w:after="0" w:line="0" w:lineRule="atLeast"/>
    </w:pPr>
    <w:rPr>
      <w:rFonts w:ascii="Arial" w:eastAsia="Arial" w:hAnsi="Arial" w:cs="Arial"/>
      <w:sz w:val="8"/>
      <w:szCs w:val="8"/>
      <w:lang w:val="en-US"/>
    </w:rPr>
  </w:style>
  <w:style w:type="paragraph" w:customStyle="1" w:styleId="cb">
    <w:name w:val="cb"/>
    <w:basedOn w:val="Normal"/>
    <w:rsid w:val="008C7399"/>
    <w:pPr>
      <w:spacing w:after="0" w:line="240" w:lineRule="auto"/>
      <w:jc w:val="center"/>
    </w:pPr>
    <w:rPr>
      <w:rFonts w:ascii="Times New Roman" w:eastAsia="Times New Roman" w:hAnsi="Times New Roman" w:cs="Times New Roman"/>
      <w:b/>
      <w:bCs/>
      <w:sz w:val="24"/>
      <w:szCs w:val="24"/>
      <w:lang w:val="ru-RU" w:eastAsia="ru-RU"/>
    </w:rPr>
  </w:style>
  <w:style w:type="character" w:styleId="Robust">
    <w:name w:val="Strong"/>
    <w:basedOn w:val="Fontdeparagrafimplicit"/>
    <w:uiPriority w:val="22"/>
    <w:qFormat/>
    <w:rsid w:val="004774CD"/>
    <w:rPr>
      <w:b/>
      <w:bCs/>
    </w:rPr>
  </w:style>
  <w:style w:type="paragraph" w:styleId="Listparagraf">
    <w:name w:val="List Paragraph"/>
    <w:aliases w:val="HotarirePunct1"/>
    <w:basedOn w:val="Normal"/>
    <w:uiPriority w:val="34"/>
    <w:qFormat/>
    <w:rsid w:val="00583852"/>
    <w:pPr>
      <w:ind w:left="720"/>
      <w:contextualSpacing/>
    </w:pPr>
  </w:style>
  <w:style w:type="character" w:customStyle="1" w:styleId="3">
    <w:name w:val="Заголовок №3_"/>
    <w:basedOn w:val="Fontdeparagrafimplicit"/>
    <w:link w:val="30"/>
    <w:rsid w:val="001D484D"/>
    <w:rPr>
      <w:rFonts w:ascii="Times New Roman" w:eastAsia="Times New Roman" w:hAnsi="Times New Roman" w:cs="Times New Roman"/>
      <w:sz w:val="25"/>
      <w:szCs w:val="25"/>
      <w:shd w:val="clear" w:color="auto" w:fill="FFFFFF"/>
    </w:rPr>
  </w:style>
  <w:style w:type="paragraph" w:customStyle="1" w:styleId="30">
    <w:name w:val="Заголовок №3"/>
    <w:basedOn w:val="Normal"/>
    <w:link w:val="3"/>
    <w:rsid w:val="001D484D"/>
    <w:pPr>
      <w:shd w:val="clear" w:color="auto" w:fill="FFFFFF"/>
      <w:spacing w:before="420" w:after="420" w:line="327" w:lineRule="exact"/>
      <w:jc w:val="center"/>
      <w:outlineLvl w:val="2"/>
    </w:pPr>
    <w:rPr>
      <w:rFonts w:ascii="Times New Roman" w:eastAsia="Times New Roman" w:hAnsi="Times New Roman" w:cs="Times New Roman"/>
      <w:sz w:val="25"/>
      <w:szCs w:val="25"/>
      <w:lang w:val="en-US"/>
    </w:rPr>
  </w:style>
  <w:style w:type="character" w:customStyle="1" w:styleId="10">
    <w:name w:val="Заголовок №1"/>
    <w:basedOn w:val="Fontdeparagrafimplicit"/>
    <w:rsid w:val="00930824"/>
    <w:rPr>
      <w:rFonts w:ascii="Book Antiqua" w:eastAsia="Book Antiqua" w:hAnsi="Book Antiqua" w:cs="Book Antiqua"/>
      <w:b w:val="0"/>
      <w:bCs w:val="0"/>
      <w:i w:val="0"/>
      <w:iCs w:val="0"/>
      <w:smallCaps w:val="0"/>
      <w:strike w:val="0"/>
      <w:spacing w:val="-3"/>
      <w:sz w:val="17"/>
      <w:szCs w:val="17"/>
    </w:rPr>
  </w:style>
  <w:style w:type="character" w:styleId="Hyperlink">
    <w:name w:val="Hyperlink"/>
    <w:basedOn w:val="Fontdeparagrafimplicit"/>
    <w:uiPriority w:val="99"/>
    <w:unhideWhenUsed/>
    <w:rsid w:val="00BC0993"/>
    <w:rPr>
      <w:color w:val="0563C1" w:themeColor="hyperlink"/>
      <w:u w:val="single"/>
    </w:rPr>
  </w:style>
  <w:style w:type="character" w:customStyle="1" w:styleId="Bodytext2">
    <w:name w:val="Body text (2)_"/>
    <w:basedOn w:val="Fontdeparagrafimplicit"/>
    <w:link w:val="Bodytext20"/>
    <w:rsid w:val="0090116B"/>
    <w:rPr>
      <w:rFonts w:ascii="Times New Roman" w:eastAsia="Times New Roman" w:hAnsi="Times New Roman" w:cs="Times New Roman"/>
      <w:sz w:val="28"/>
      <w:szCs w:val="28"/>
      <w:shd w:val="clear" w:color="auto" w:fill="FFFFFF"/>
    </w:rPr>
  </w:style>
  <w:style w:type="paragraph" w:customStyle="1" w:styleId="Bodytext20">
    <w:name w:val="Body text (2)"/>
    <w:basedOn w:val="Normal"/>
    <w:link w:val="Bodytext2"/>
    <w:rsid w:val="0090116B"/>
    <w:pPr>
      <w:widowControl w:val="0"/>
      <w:shd w:val="clear" w:color="auto" w:fill="FFFFFF"/>
      <w:spacing w:after="0" w:line="322" w:lineRule="exact"/>
      <w:jc w:val="both"/>
    </w:pPr>
    <w:rPr>
      <w:rFonts w:ascii="Times New Roman" w:eastAsia="Times New Roman" w:hAnsi="Times New Roman" w:cs="Times New Roman"/>
      <w:sz w:val="28"/>
      <w:szCs w:val="28"/>
      <w:lang w:val="en-US"/>
    </w:rPr>
  </w:style>
  <w:style w:type="character" w:customStyle="1" w:styleId="Bodytext5">
    <w:name w:val="Body text (5)_"/>
    <w:basedOn w:val="Fontdeparagrafimplicit"/>
    <w:link w:val="Bodytext50"/>
    <w:rsid w:val="0090116B"/>
    <w:rPr>
      <w:rFonts w:ascii="Times New Roman" w:eastAsia="Times New Roman" w:hAnsi="Times New Roman" w:cs="Times New Roman"/>
      <w:i/>
      <w:iCs/>
      <w:sz w:val="28"/>
      <w:szCs w:val="28"/>
      <w:shd w:val="clear" w:color="auto" w:fill="FFFFFF"/>
    </w:rPr>
  </w:style>
  <w:style w:type="paragraph" w:customStyle="1" w:styleId="Bodytext50">
    <w:name w:val="Body text (5)"/>
    <w:basedOn w:val="Normal"/>
    <w:link w:val="Bodytext5"/>
    <w:rsid w:val="0090116B"/>
    <w:pPr>
      <w:widowControl w:val="0"/>
      <w:shd w:val="clear" w:color="auto" w:fill="FFFFFF"/>
      <w:spacing w:before="480" w:after="0" w:line="322" w:lineRule="exact"/>
      <w:ind w:firstLine="400"/>
      <w:jc w:val="both"/>
    </w:pPr>
    <w:rPr>
      <w:rFonts w:ascii="Times New Roman" w:eastAsia="Times New Roman" w:hAnsi="Times New Roman" w:cs="Times New Roman"/>
      <w:i/>
      <w:iCs/>
      <w:sz w:val="28"/>
      <w:szCs w:val="28"/>
      <w:lang w:val="en-US"/>
    </w:rPr>
  </w:style>
  <w:style w:type="character" w:customStyle="1" w:styleId="Bodytext2Italic">
    <w:name w:val="Body text (2) + Italic"/>
    <w:basedOn w:val="Bodytext2"/>
    <w:rsid w:val="0090116B"/>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o-RO" w:eastAsia="ro-RO" w:bidi="ro-RO"/>
    </w:rPr>
  </w:style>
  <w:style w:type="character" w:customStyle="1" w:styleId="Bodytext2Bold">
    <w:name w:val="Body text (2) + Bold"/>
    <w:basedOn w:val="Bodytext2"/>
    <w:rsid w:val="0090116B"/>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o-RO" w:eastAsia="ro-RO" w:bidi="ro-RO"/>
    </w:rPr>
  </w:style>
  <w:style w:type="paragraph" w:styleId="NormalWeb">
    <w:name w:val="Normal (Web)"/>
    <w:basedOn w:val="Normal"/>
    <w:uiPriority w:val="99"/>
    <w:unhideWhenUsed/>
    <w:rsid w:val="005653B3"/>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Titlu4Caracter">
    <w:name w:val="Titlu 4 Caracter"/>
    <w:basedOn w:val="Fontdeparagrafimplicit"/>
    <w:link w:val="Titlu4"/>
    <w:uiPriority w:val="9"/>
    <w:rsid w:val="00D964FF"/>
    <w:rPr>
      <w:rFonts w:ascii="Times New Roman" w:eastAsia="Times New Roman" w:hAnsi="Times New Roman" w:cs="Times New Roman"/>
      <w:b/>
      <w:bCs/>
      <w:sz w:val="24"/>
      <w:szCs w:val="24"/>
      <w:lang w:val="ro-RO" w:eastAsia="ro-RO"/>
    </w:rPr>
  </w:style>
  <w:style w:type="paragraph" w:styleId="TextnBalon">
    <w:name w:val="Balloon Text"/>
    <w:basedOn w:val="Normal"/>
    <w:link w:val="TextnBalonCaracter"/>
    <w:uiPriority w:val="99"/>
    <w:semiHidden/>
    <w:unhideWhenUsed/>
    <w:rsid w:val="00385665"/>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385665"/>
    <w:rPr>
      <w:rFonts w:ascii="Segoe UI" w:hAnsi="Segoe UI" w:cs="Segoe UI"/>
      <w:sz w:val="18"/>
      <w:szCs w:val="18"/>
      <w:lang w:val="ro-RO"/>
    </w:rPr>
  </w:style>
  <w:style w:type="character" w:customStyle="1" w:styleId="Bodytext9">
    <w:name w:val="Body text (9)_"/>
    <w:basedOn w:val="Fontdeparagrafimplicit"/>
    <w:link w:val="Bodytext90"/>
    <w:rsid w:val="0024447C"/>
    <w:rPr>
      <w:rFonts w:ascii="Times New Roman" w:eastAsia="Times New Roman" w:hAnsi="Times New Roman" w:cs="Times New Roman"/>
      <w:sz w:val="26"/>
      <w:szCs w:val="26"/>
      <w:shd w:val="clear" w:color="auto" w:fill="FFFFFF"/>
    </w:rPr>
  </w:style>
  <w:style w:type="character" w:customStyle="1" w:styleId="Bodytext10">
    <w:name w:val="Body text (10)_"/>
    <w:basedOn w:val="Fontdeparagrafimplicit"/>
    <w:rsid w:val="0024447C"/>
    <w:rPr>
      <w:rFonts w:ascii="Times New Roman" w:eastAsia="Times New Roman" w:hAnsi="Times New Roman" w:cs="Times New Roman"/>
      <w:b w:val="0"/>
      <w:bCs w:val="0"/>
      <w:i/>
      <w:iCs/>
      <w:smallCaps w:val="0"/>
      <w:strike w:val="0"/>
      <w:sz w:val="26"/>
      <w:szCs w:val="26"/>
      <w:u w:val="none"/>
    </w:rPr>
  </w:style>
  <w:style w:type="character" w:customStyle="1" w:styleId="Bodytext10NotItalic">
    <w:name w:val="Body text (10) + Not Italic"/>
    <w:basedOn w:val="Bodytext10"/>
    <w:rsid w:val="0024447C"/>
    <w:rPr>
      <w:rFonts w:ascii="Times New Roman" w:eastAsia="Times New Roman" w:hAnsi="Times New Roman" w:cs="Times New Roman"/>
      <w:b w:val="0"/>
      <w:bCs w:val="0"/>
      <w:i/>
      <w:iCs/>
      <w:smallCaps w:val="0"/>
      <w:strike w:val="0"/>
      <w:color w:val="000000"/>
      <w:spacing w:val="0"/>
      <w:w w:val="100"/>
      <w:position w:val="0"/>
      <w:sz w:val="26"/>
      <w:szCs w:val="26"/>
      <w:u w:val="none"/>
      <w:lang w:val="ro-RO" w:eastAsia="ro-RO" w:bidi="ro-RO"/>
    </w:rPr>
  </w:style>
  <w:style w:type="character" w:customStyle="1" w:styleId="Bodytext100">
    <w:name w:val="Body text (10)"/>
    <w:basedOn w:val="Bodytext10"/>
    <w:rsid w:val="0024447C"/>
    <w:rPr>
      <w:rFonts w:ascii="Times New Roman" w:eastAsia="Times New Roman" w:hAnsi="Times New Roman" w:cs="Times New Roman"/>
      <w:b w:val="0"/>
      <w:bCs w:val="0"/>
      <w:i/>
      <w:iCs/>
      <w:smallCaps w:val="0"/>
      <w:strike w:val="0"/>
      <w:color w:val="000000"/>
      <w:spacing w:val="0"/>
      <w:w w:val="100"/>
      <w:position w:val="0"/>
      <w:sz w:val="26"/>
      <w:szCs w:val="26"/>
      <w:u w:val="single"/>
      <w:lang w:val="ro-RO" w:eastAsia="ro-RO" w:bidi="ro-RO"/>
    </w:rPr>
  </w:style>
  <w:style w:type="paragraph" w:customStyle="1" w:styleId="Bodytext90">
    <w:name w:val="Body text (9)"/>
    <w:basedOn w:val="Normal"/>
    <w:link w:val="Bodytext9"/>
    <w:rsid w:val="0024447C"/>
    <w:pPr>
      <w:widowControl w:val="0"/>
      <w:shd w:val="clear" w:color="auto" w:fill="FFFFFF"/>
      <w:spacing w:before="480" w:after="0" w:line="298" w:lineRule="exact"/>
    </w:pPr>
    <w:rPr>
      <w:rFonts w:ascii="Times New Roman" w:eastAsia="Times New Roman" w:hAnsi="Times New Roman" w:cs="Times New Roman"/>
      <w:sz w:val="26"/>
      <w:szCs w:val="26"/>
      <w:lang w:val="en-US"/>
    </w:rPr>
  </w:style>
  <w:style w:type="character" w:customStyle="1" w:styleId="Bodytext9Italic">
    <w:name w:val="Body text (9) + Italic"/>
    <w:basedOn w:val="Bodytext9"/>
    <w:rsid w:val="0024447C"/>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o-RO" w:eastAsia="ro-RO" w:bidi="ro-RO"/>
    </w:rPr>
  </w:style>
  <w:style w:type="character" w:customStyle="1" w:styleId="Bodytext9Tahoma85ptItalic">
    <w:name w:val="Body text (9) + Tahoma;8;5 pt;Italic"/>
    <w:basedOn w:val="Bodytext9"/>
    <w:rsid w:val="0024447C"/>
    <w:rPr>
      <w:rFonts w:ascii="Tahoma" w:eastAsia="Tahoma" w:hAnsi="Tahoma" w:cs="Tahoma"/>
      <w:b/>
      <w:bCs/>
      <w:i/>
      <w:iCs/>
      <w:smallCaps w:val="0"/>
      <w:strike w:val="0"/>
      <w:color w:val="000000"/>
      <w:spacing w:val="0"/>
      <w:w w:val="100"/>
      <w:position w:val="0"/>
      <w:sz w:val="17"/>
      <w:szCs w:val="17"/>
      <w:u w:val="none"/>
      <w:shd w:val="clear" w:color="auto" w:fill="FFFFFF"/>
      <w:lang w:val="ro-RO" w:eastAsia="ro-RO" w:bidi="ro-RO"/>
    </w:rPr>
  </w:style>
  <w:style w:type="character" w:customStyle="1" w:styleId="Bodytext2115ptBoldItalic">
    <w:name w:val="Body text (2) + 11;5 pt;Bold;Italic"/>
    <w:basedOn w:val="Bodytext2"/>
    <w:rsid w:val="00A96FB0"/>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o-RO" w:eastAsia="ro-RO" w:bidi="ro-RO"/>
    </w:rPr>
  </w:style>
  <w:style w:type="character" w:customStyle="1" w:styleId="Bodytext213ptBold">
    <w:name w:val="Body text (2) + 13 pt;Bold"/>
    <w:basedOn w:val="Bodytext2"/>
    <w:rsid w:val="00A96FB0"/>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o-RO" w:eastAsia="ro-RO" w:bidi="ro-RO"/>
    </w:rPr>
  </w:style>
  <w:style w:type="character" w:customStyle="1" w:styleId="Bodytext12">
    <w:name w:val="Body text (12)_"/>
    <w:basedOn w:val="Fontdeparagrafimplicit"/>
    <w:link w:val="Bodytext120"/>
    <w:rsid w:val="00A96FB0"/>
    <w:rPr>
      <w:rFonts w:ascii="Times New Roman" w:eastAsia="Times New Roman" w:hAnsi="Times New Roman" w:cs="Times New Roman"/>
      <w:b/>
      <w:bCs/>
      <w:i/>
      <w:iCs/>
      <w:sz w:val="23"/>
      <w:szCs w:val="23"/>
      <w:shd w:val="clear" w:color="auto" w:fill="FFFFFF"/>
    </w:rPr>
  </w:style>
  <w:style w:type="paragraph" w:customStyle="1" w:styleId="Bodytext120">
    <w:name w:val="Body text (12)"/>
    <w:basedOn w:val="Normal"/>
    <w:link w:val="Bodytext12"/>
    <w:rsid w:val="00A96FB0"/>
    <w:pPr>
      <w:widowControl w:val="0"/>
      <w:shd w:val="clear" w:color="auto" w:fill="FFFFFF"/>
      <w:spacing w:before="780" w:after="420" w:line="0" w:lineRule="atLeast"/>
    </w:pPr>
    <w:rPr>
      <w:rFonts w:ascii="Times New Roman" w:eastAsia="Times New Roman" w:hAnsi="Times New Roman" w:cs="Times New Roman"/>
      <w:b/>
      <w:bCs/>
      <w:i/>
      <w:iCs/>
      <w:sz w:val="23"/>
      <w:szCs w:val="23"/>
      <w:lang w:val="en-US"/>
    </w:rPr>
  </w:style>
  <w:style w:type="character" w:customStyle="1" w:styleId="Heading33">
    <w:name w:val="Heading #3 (3)_"/>
    <w:basedOn w:val="Fontdeparagrafimplicit"/>
    <w:link w:val="Heading330"/>
    <w:rsid w:val="00621703"/>
    <w:rPr>
      <w:rFonts w:ascii="Times New Roman" w:eastAsia="Times New Roman" w:hAnsi="Times New Roman" w:cs="Times New Roman"/>
      <w:b/>
      <w:bCs/>
      <w:sz w:val="26"/>
      <w:szCs w:val="26"/>
      <w:shd w:val="clear" w:color="auto" w:fill="FFFFFF"/>
    </w:rPr>
  </w:style>
  <w:style w:type="paragraph" w:customStyle="1" w:styleId="Heading330">
    <w:name w:val="Heading #3 (3)"/>
    <w:basedOn w:val="Normal"/>
    <w:link w:val="Heading33"/>
    <w:rsid w:val="00621703"/>
    <w:pPr>
      <w:widowControl w:val="0"/>
      <w:shd w:val="clear" w:color="auto" w:fill="FFFFFF"/>
      <w:spacing w:before="360" w:after="300" w:line="0" w:lineRule="atLeast"/>
      <w:outlineLvl w:val="2"/>
    </w:pPr>
    <w:rPr>
      <w:rFonts w:ascii="Times New Roman" w:eastAsia="Times New Roman" w:hAnsi="Times New Roman" w:cs="Times New Roman"/>
      <w:b/>
      <w:bCs/>
      <w:sz w:val="26"/>
      <w:szCs w:val="26"/>
      <w:lang w:val="en-US"/>
    </w:rPr>
  </w:style>
  <w:style w:type="character" w:customStyle="1" w:styleId="Bodytext213ptItalic">
    <w:name w:val="Body text (2) + 13 pt;Italic"/>
    <w:basedOn w:val="Bodytext2"/>
    <w:rsid w:val="00616B92"/>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o-RO" w:eastAsia="ro-RO" w:bidi="ro-RO"/>
    </w:rPr>
  </w:style>
  <w:style w:type="character" w:customStyle="1" w:styleId="Bodytext18">
    <w:name w:val="Body text (18)_"/>
    <w:basedOn w:val="Fontdeparagrafimplicit"/>
    <w:link w:val="Bodytext180"/>
    <w:rsid w:val="00616B92"/>
    <w:rPr>
      <w:rFonts w:ascii="Times New Roman" w:eastAsia="Times New Roman" w:hAnsi="Times New Roman" w:cs="Times New Roman"/>
      <w:b/>
      <w:bCs/>
      <w:sz w:val="26"/>
      <w:szCs w:val="26"/>
      <w:shd w:val="clear" w:color="auto" w:fill="FFFFFF"/>
    </w:rPr>
  </w:style>
  <w:style w:type="paragraph" w:customStyle="1" w:styleId="Bodytext180">
    <w:name w:val="Body text (18)"/>
    <w:basedOn w:val="Normal"/>
    <w:link w:val="Bodytext18"/>
    <w:rsid w:val="00616B92"/>
    <w:pPr>
      <w:widowControl w:val="0"/>
      <w:shd w:val="clear" w:color="auto" w:fill="FFFFFF"/>
      <w:spacing w:before="480" w:after="0" w:line="264" w:lineRule="exact"/>
      <w:jc w:val="both"/>
    </w:pPr>
    <w:rPr>
      <w:rFonts w:ascii="Times New Roman" w:eastAsia="Times New Roman" w:hAnsi="Times New Roman" w:cs="Times New Roman"/>
      <w:b/>
      <w:bCs/>
      <w:sz w:val="26"/>
      <w:szCs w:val="26"/>
      <w:lang w:val="en-US"/>
    </w:rPr>
  </w:style>
  <w:style w:type="character" w:customStyle="1" w:styleId="Bodytext1812ptNotBold">
    <w:name w:val="Body text (18) + 12 pt;Not Bold"/>
    <w:basedOn w:val="Bodytext18"/>
    <w:rsid w:val="00616B92"/>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o-RO" w:eastAsia="ro-RO" w:bidi="ro-RO"/>
    </w:rPr>
  </w:style>
  <w:style w:type="character" w:customStyle="1" w:styleId="Bodytext10BoldNotItalic">
    <w:name w:val="Body text (10) + Bold;Not Italic"/>
    <w:basedOn w:val="Bodytext10"/>
    <w:rsid w:val="00F231D9"/>
    <w:rPr>
      <w:rFonts w:ascii="Times New Roman" w:eastAsia="Times New Roman" w:hAnsi="Times New Roman" w:cs="Times New Roman"/>
      <w:b/>
      <w:bCs/>
      <w:i/>
      <w:iCs/>
      <w:smallCaps w:val="0"/>
      <w:strike w:val="0"/>
      <w:color w:val="000000"/>
      <w:spacing w:val="0"/>
      <w:w w:val="100"/>
      <w:position w:val="0"/>
      <w:sz w:val="26"/>
      <w:szCs w:val="26"/>
      <w:u w:val="none"/>
      <w:lang w:val="ro-RO" w:eastAsia="ro-RO" w:bidi="ro-RO"/>
    </w:rPr>
  </w:style>
  <w:style w:type="character" w:customStyle="1" w:styleId="Bodytext1012ptNotItalic">
    <w:name w:val="Body text (10) + 12 pt;Not Italic"/>
    <w:basedOn w:val="Bodytext10"/>
    <w:rsid w:val="00F231D9"/>
    <w:rPr>
      <w:rFonts w:ascii="Times New Roman" w:eastAsia="Times New Roman" w:hAnsi="Times New Roman" w:cs="Times New Roman"/>
      <w:b w:val="0"/>
      <w:bCs w:val="0"/>
      <w:i/>
      <w:iCs/>
      <w:smallCaps w:val="0"/>
      <w:strike w:val="0"/>
      <w:color w:val="000000"/>
      <w:spacing w:val="0"/>
      <w:w w:val="100"/>
      <w:position w:val="0"/>
      <w:sz w:val="24"/>
      <w:szCs w:val="24"/>
      <w:u w:val="none"/>
      <w:lang w:val="ro-RO" w:eastAsia="ro-RO" w:bidi="ro-RO"/>
    </w:rPr>
  </w:style>
  <w:style w:type="character" w:customStyle="1" w:styleId="Bodytext4">
    <w:name w:val="Body text (4)_"/>
    <w:basedOn w:val="Fontdeparagrafimplicit"/>
    <w:link w:val="Bodytext40"/>
    <w:rsid w:val="00913AF7"/>
    <w:rPr>
      <w:rFonts w:ascii="Times New Roman" w:eastAsia="Times New Roman" w:hAnsi="Times New Roman" w:cs="Times New Roman"/>
      <w:b/>
      <w:bCs/>
      <w:shd w:val="clear" w:color="auto" w:fill="FFFFFF"/>
    </w:rPr>
  </w:style>
  <w:style w:type="character" w:customStyle="1" w:styleId="Bodytext4NotBold">
    <w:name w:val="Body text (4) + Not Bold"/>
    <w:basedOn w:val="Bodytext4"/>
    <w:rsid w:val="00913AF7"/>
    <w:rPr>
      <w:rFonts w:ascii="Times New Roman" w:eastAsia="Times New Roman" w:hAnsi="Times New Roman" w:cs="Times New Roman"/>
      <w:b/>
      <w:bCs/>
      <w:color w:val="000000"/>
      <w:spacing w:val="0"/>
      <w:w w:val="100"/>
      <w:position w:val="0"/>
      <w:sz w:val="24"/>
      <w:szCs w:val="24"/>
      <w:shd w:val="clear" w:color="auto" w:fill="FFFFFF"/>
      <w:lang w:val="ro-RO" w:eastAsia="ro-RO" w:bidi="ro-RO"/>
    </w:rPr>
  </w:style>
  <w:style w:type="paragraph" w:customStyle="1" w:styleId="Bodytext40">
    <w:name w:val="Body text (4)"/>
    <w:basedOn w:val="Normal"/>
    <w:link w:val="Bodytext4"/>
    <w:rsid w:val="00913AF7"/>
    <w:pPr>
      <w:widowControl w:val="0"/>
      <w:shd w:val="clear" w:color="auto" w:fill="FFFFFF"/>
      <w:spacing w:before="240" w:after="240" w:line="0" w:lineRule="atLeast"/>
      <w:jc w:val="right"/>
    </w:pPr>
    <w:rPr>
      <w:rFonts w:ascii="Times New Roman" w:eastAsia="Times New Roman" w:hAnsi="Times New Roman" w:cs="Times New Roman"/>
      <w:b/>
      <w:bCs/>
      <w:lang w:val="en-US"/>
    </w:rPr>
  </w:style>
  <w:style w:type="character" w:customStyle="1" w:styleId="Heading4">
    <w:name w:val="Heading #4_"/>
    <w:basedOn w:val="Fontdeparagrafimplicit"/>
    <w:link w:val="Heading40"/>
    <w:rsid w:val="00C84CDB"/>
    <w:rPr>
      <w:rFonts w:ascii="Times New Roman" w:eastAsia="Times New Roman" w:hAnsi="Times New Roman" w:cs="Times New Roman"/>
      <w:b/>
      <w:bCs/>
      <w:shd w:val="clear" w:color="auto" w:fill="FFFFFF"/>
    </w:rPr>
  </w:style>
  <w:style w:type="paragraph" w:customStyle="1" w:styleId="Heading40">
    <w:name w:val="Heading #4"/>
    <w:basedOn w:val="Normal"/>
    <w:link w:val="Heading4"/>
    <w:rsid w:val="00C84CDB"/>
    <w:pPr>
      <w:widowControl w:val="0"/>
      <w:shd w:val="clear" w:color="auto" w:fill="FFFFFF"/>
      <w:spacing w:before="780" w:after="120" w:line="0" w:lineRule="atLeast"/>
      <w:ind w:hanging="360"/>
      <w:jc w:val="right"/>
      <w:outlineLvl w:val="3"/>
    </w:pPr>
    <w:rPr>
      <w:rFonts w:ascii="Times New Roman" w:eastAsia="Times New Roman" w:hAnsi="Times New Roman" w:cs="Times New Roman"/>
      <w:b/>
      <w:bCs/>
      <w:lang w:val="en-US"/>
    </w:rPr>
  </w:style>
  <w:style w:type="character" w:customStyle="1" w:styleId="Bodytext200">
    <w:name w:val="Body text (20)_"/>
    <w:basedOn w:val="Fontdeparagrafimplicit"/>
    <w:link w:val="Bodytext201"/>
    <w:rsid w:val="00E249D5"/>
    <w:rPr>
      <w:rFonts w:ascii="Times New Roman" w:eastAsia="Times New Roman" w:hAnsi="Times New Roman" w:cs="Times New Roman"/>
      <w:sz w:val="26"/>
      <w:szCs w:val="26"/>
      <w:shd w:val="clear" w:color="auto" w:fill="FFFFFF"/>
    </w:rPr>
  </w:style>
  <w:style w:type="character" w:customStyle="1" w:styleId="Bodytext21">
    <w:name w:val="Body text (21)_"/>
    <w:basedOn w:val="Fontdeparagrafimplicit"/>
    <w:rsid w:val="00E249D5"/>
    <w:rPr>
      <w:rFonts w:ascii="Times New Roman" w:eastAsia="Times New Roman" w:hAnsi="Times New Roman" w:cs="Times New Roman"/>
      <w:b w:val="0"/>
      <w:bCs w:val="0"/>
      <w:i/>
      <w:iCs/>
      <w:smallCaps w:val="0"/>
      <w:strike w:val="0"/>
      <w:sz w:val="26"/>
      <w:szCs w:val="26"/>
      <w:u w:val="none"/>
    </w:rPr>
  </w:style>
  <w:style w:type="character" w:customStyle="1" w:styleId="Bodytext21NotItalic">
    <w:name w:val="Body text (21) + Not Italic"/>
    <w:basedOn w:val="Bodytext21"/>
    <w:rsid w:val="00E249D5"/>
    <w:rPr>
      <w:rFonts w:ascii="Times New Roman" w:eastAsia="Times New Roman" w:hAnsi="Times New Roman" w:cs="Times New Roman"/>
      <w:b w:val="0"/>
      <w:bCs w:val="0"/>
      <w:i/>
      <w:iCs/>
      <w:smallCaps w:val="0"/>
      <w:strike w:val="0"/>
      <w:color w:val="000000"/>
      <w:spacing w:val="0"/>
      <w:w w:val="100"/>
      <w:position w:val="0"/>
      <w:sz w:val="26"/>
      <w:szCs w:val="26"/>
      <w:u w:val="none"/>
      <w:lang w:val="ro-RO" w:eastAsia="ro-RO" w:bidi="ro-RO"/>
    </w:rPr>
  </w:style>
  <w:style w:type="character" w:customStyle="1" w:styleId="Bodytext210">
    <w:name w:val="Body text (21)"/>
    <w:basedOn w:val="Bodytext21"/>
    <w:rsid w:val="00E249D5"/>
    <w:rPr>
      <w:rFonts w:ascii="Times New Roman" w:eastAsia="Times New Roman" w:hAnsi="Times New Roman" w:cs="Times New Roman"/>
      <w:b w:val="0"/>
      <w:bCs w:val="0"/>
      <w:i/>
      <w:iCs/>
      <w:smallCaps w:val="0"/>
      <w:strike w:val="0"/>
      <w:color w:val="000000"/>
      <w:spacing w:val="0"/>
      <w:w w:val="100"/>
      <w:position w:val="0"/>
      <w:sz w:val="26"/>
      <w:szCs w:val="26"/>
      <w:u w:val="none"/>
      <w:lang w:val="ro-RO" w:eastAsia="ro-RO" w:bidi="ro-RO"/>
    </w:rPr>
  </w:style>
  <w:style w:type="paragraph" w:customStyle="1" w:styleId="Bodytext201">
    <w:name w:val="Body text (20)"/>
    <w:basedOn w:val="Normal"/>
    <w:link w:val="Bodytext200"/>
    <w:rsid w:val="00E249D5"/>
    <w:pPr>
      <w:widowControl w:val="0"/>
      <w:shd w:val="clear" w:color="auto" w:fill="FFFFFF"/>
      <w:spacing w:before="120" w:after="420" w:line="0" w:lineRule="atLeast"/>
      <w:jc w:val="right"/>
    </w:pPr>
    <w:rPr>
      <w:rFonts w:ascii="Times New Roman" w:eastAsia="Times New Roman" w:hAnsi="Times New Roman" w:cs="Times New Roman"/>
      <w:sz w:val="26"/>
      <w:szCs w:val="26"/>
      <w:lang w:val="en-US"/>
    </w:rPr>
  </w:style>
  <w:style w:type="character" w:customStyle="1" w:styleId="Bodytext20Italic">
    <w:name w:val="Body text (20) + Italic"/>
    <w:basedOn w:val="Bodytext200"/>
    <w:rsid w:val="00E249D5"/>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o-RO" w:eastAsia="ro-RO" w:bidi="ro-RO"/>
    </w:rPr>
  </w:style>
  <w:style w:type="character" w:customStyle="1" w:styleId="Bodytext3">
    <w:name w:val="Body text (3)_"/>
    <w:basedOn w:val="Fontdeparagrafimplicit"/>
    <w:link w:val="Bodytext30"/>
    <w:rsid w:val="00972539"/>
    <w:rPr>
      <w:rFonts w:ascii="Times New Roman" w:eastAsia="Times New Roman" w:hAnsi="Times New Roman" w:cs="Times New Roman"/>
      <w:sz w:val="28"/>
      <w:szCs w:val="28"/>
      <w:shd w:val="clear" w:color="auto" w:fill="FFFFFF"/>
    </w:rPr>
  </w:style>
  <w:style w:type="character" w:customStyle="1" w:styleId="Bodytext2NotItalic">
    <w:name w:val="Body text (2) + Not Italic"/>
    <w:basedOn w:val="Bodytext2"/>
    <w:rsid w:val="00972539"/>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o-RO" w:eastAsia="ro-RO" w:bidi="ro-RO"/>
    </w:rPr>
  </w:style>
  <w:style w:type="character" w:customStyle="1" w:styleId="Bodytext2BoldNotItalic">
    <w:name w:val="Body text (2) + Bold;Not Italic"/>
    <w:basedOn w:val="Bodytext2"/>
    <w:rsid w:val="00972539"/>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o-RO" w:eastAsia="ro-RO" w:bidi="ro-RO"/>
    </w:rPr>
  </w:style>
  <w:style w:type="character" w:customStyle="1" w:styleId="Bodytext226ptBold">
    <w:name w:val="Body text (2) + 26 pt;Bold"/>
    <w:basedOn w:val="Bodytext2"/>
    <w:rsid w:val="00972539"/>
    <w:rPr>
      <w:rFonts w:ascii="Times New Roman" w:eastAsia="Times New Roman" w:hAnsi="Times New Roman" w:cs="Times New Roman"/>
      <w:b/>
      <w:bCs/>
      <w:i/>
      <w:iCs/>
      <w:smallCaps w:val="0"/>
      <w:strike w:val="0"/>
      <w:color w:val="000000"/>
      <w:spacing w:val="0"/>
      <w:w w:val="100"/>
      <w:position w:val="0"/>
      <w:sz w:val="52"/>
      <w:szCs w:val="52"/>
      <w:u w:val="none"/>
      <w:shd w:val="clear" w:color="auto" w:fill="FFFFFF"/>
      <w:lang w:val="ro-RO" w:eastAsia="ro-RO" w:bidi="ro-RO"/>
    </w:rPr>
  </w:style>
  <w:style w:type="paragraph" w:customStyle="1" w:styleId="Bodytext30">
    <w:name w:val="Body text (3)"/>
    <w:basedOn w:val="Normal"/>
    <w:link w:val="Bodytext3"/>
    <w:rsid w:val="00972539"/>
    <w:pPr>
      <w:widowControl w:val="0"/>
      <w:shd w:val="clear" w:color="auto" w:fill="FFFFFF"/>
      <w:spacing w:after="420" w:line="331" w:lineRule="exact"/>
    </w:pPr>
    <w:rPr>
      <w:rFonts w:ascii="Times New Roman" w:eastAsia="Times New Roman" w:hAnsi="Times New Roman" w:cs="Times New Roman"/>
      <w:sz w:val="28"/>
      <w:szCs w:val="28"/>
      <w:lang w:val="en-US"/>
    </w:rPr>
  </w:style>
  <w:style w:type="character" w:customStyle="1" w:styleId="Bodytext214pt">
    <w:name w:val="Body text (2) + 14 pt"/>
    <w:basedOn w:val="Bodytext2"/>
    <w:rsid w:val="002D426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o-RO" w:eastAsia="ro-RO" w:bidi="ro-RO"/>
    </w:rPr>
  </w:style>
  <w:style w:type="character" w:customStyle="1" w:styleId="Bodytext2Arial105ptItalic">
    <w:name w:val="Body text (2) + Arial;10;5 pt;Italic"/>
    <w:basedOn w:val="Bodytext2"/>
    <w:rsid w:val="00475F43"/>
    <w:rPr>
      <w:rFonts w:ascii="Arial" w:eastAsia="Arial" w:hAnsi="Arial" w:cs="Arial"/>
      <w:b/>
      <w:bCs/>
      <w:i/>
      <w:iCs/>
      <w:smallCaps w:val="0"/>
      <w:strike w:val="0"/>
      <w:color w:val="000000"/>
      <w:spacing w:val="0"/>
      <w:w w:val="100"/>
      <w:position w:val="0"/>
      <w:sz w:val="21"/>
      <w:szCs w:val="21"/>
      <w:u w:val="none"/>
      <w:shd w:val="clear" w:color="auto" w:fill="FFFFFF"/>
      <w:lang w:val="ro-RO" w:eastAsia="ro-RO" w:bidi="ro-RO"/>
    </w:rPr>
  </w:style>
  <w:style w:type="character" w:customStyle="1" w:styleId="Bodytext6">
    <w:name w:val="Body text (6)_"/>
    <w:basedOn w:val="Fontdeparagrafimplicit"/>
    <w:rsid w:val="00F668C4"/>
    <w:rPr>
      <w:rFonts w:ascii="Times New Roman" w:eastAsia="Times New Roman" w:hAnsi="Times New Roman" w:cs="Times New Roman"/>
      <w:b w:val="0"/>
      <w:bCs w:val="0"/>
      <w:i/>
      <w:iCs/>
      <w:smallCaps w:val="0"/>
      <w:strike w:val="0"/>
      <w:sz w:val="28"/>
      <w:szCs w:val="28"/>
      <w:u w:val="none"/>
    </w:rPr>
  </w:style>
  <w:style w:type="character" w:customStyle="1" w:styleId="Bodytext6NotItalic">
    <w:name w:val="Body text (6) + Not Italic"/>
    <w:basedOn w:val="Bodytext6"/>
    <w:rsid w:val="00F668C4"/>
    <w:rPr>
      <w:rFonts w:ascii="Times New Roman" w:eastAsia="Times New Roman" w:hAnsi="Times New Roman" w:cs="Times New Roman"/>
      <w:b w:val="0"/>
      <w:bCs w:val="0"/>
      <w:i/>
      <w:iCs/>
      <w:smallCaps w:val="0"/>
      <w:strike w:val="0"/>
      <w:color w:val="000000"/>
      <w:spacing w:val="0"/>
      <w:w w:val="100"/>
      <w:position w:val="0"/>
      <w:sz w:val="28"/>
      <w:szCs w:val="28"/>
      <w:u w:val="none"/>
      <w:lang w:val="ro-RO" w:eastAsia="ro-RO" w:bidi="ro-RO"/>
    </w:rPr>
  </w:style>
  <w:style w:type="character" w:customStyle="1" w:styleId="Bodytext60">
    <w:name w:val="Body text (6)"/>
    <w:basedOn w:val="Bodytext6"/>
    <w:rsid w:val="00F668C4"/>
    <w:rPr>
      <w:rFonts w:ascii="Times New Roman" w:eastAsia="Times New Roman" w:hAnsi="Times New Roman" w:cs="Times New Roman"/>
      <w:b w:val="0"/>
      <w:bCs w:val="0"/>
      <w:i/>
      <w:iCs/>
      <w:smallCaps w:val="0"/>
      <w:strike w:val="0"/>
      <w:color w:val="000000"/>
      <w:spacing w:val="0"/>
      <w:w w:val="100"/>
      <w:position w:val="0"/>
      <w:sz w:val="28"/>
      <w:szCs w:val="28"/>
      <w:u w:val="none"/>
      <w:lang w:val="ro-RO" w:eastAsia="ro-RO" w:bidi="ro-RO"/>
    </w:rPr>
  </w:style>
  <w:style w:type="character" w:customStyle="1" w:styleId="Bodytext8">
    <w:name w:val="Body text (8)_"/>
    <w:basedOn w:val="Fontdeparagrafimplicit"/>
    <w:link w:val="Bodytext80"/>
    <w:rsid w:val="00910E3B"/>
    <w:rPr>
      <w:rFonts w:ascii="Times New Roman" w:eastAsia="Times New Roman" w:hAnsi="Times New Roman" w:cs="Times New Roman"/>
      <w:b/>
      <w:bCs/>
      <w:i/>
      <w:iCs/>
      <w:shd w:val="clear" w:color="auto" w:fill="FFFFFF"/>
    </w:rPr>
  </w:style>
  <w:style w:type="paragraph" w:customStyle="1" w:styleId="Bodytext80">
    <w:name w:val="Body text (8)"/>
    <w:basedOn w:val="Normal"/>
    <w:link w:val="Bodytext8"/>
    <w:rsid w:val="00910E3B"/>
    <w:pPr>
      <w:widowControl w:val="0"/>
      <w:shd w:val="clear" w:color="auto" w:fill="FFFFFF"/>
      <w:spacing w:before="300" w:after="420" w:line="0" w:lineRule="atLeast"/>
      <w:jc w:val="both"/>
    </w:pPr>
    <w:rPr>
      <w:rFonts w:ascii="Times New Roman" w:eastAsia="Times New Roman" w:hAnsi="Times New Roman" w:cs="Times New Roman"/>
      <w:b/>
      <w:bCs/>
      <w:i/>
      <w:iCs/>
      <w:lang w:val="en-US"/>
    </w:rPr>
  </w:style>
  <w:style w:type="character" w:customStyle="1" w:styleId="Heading3">
    <w:name w:val="Heading #3_"/>
    <w:basedOn w:val="Fontdeparagrafimplicit"/>
    <w:link w:val="Heading30"/>
    <w:rsid w:val="00910E3B"/>
    <w:rPr>
      <w:rFonts w:ascii="Times New Roman" w:eastAsia="Times New Roman" w:hAnsi="Times New Roman" w:cs="Times New Roman"/>
      <w:b/>
      <w:bCs/>
      <w:shd w:val="clear" w:color="auto" w:fill="FFFFFF"/>
    </w:rPr>
  </w:style>
  <w:style w:type="paragraph" w:customStyle="1" w:styleId="Heading30">
    <w:name w:val="Heading #3"/>
    <w:basedOn w:val="Normal"/>
    <w:link w:val="Heading3"/>
    <w:rsid w:val="00910E3B"/>
    <w:pPr>
      <w:widowControl w:val="0"/>
      <w:shd w:val="clear" w:color="auto" w:fill="FFFFFF"/>
      <w:spacing w:before="780" w:after="120" w:line="0" w:lineRule="atLeast"/>
      <w:outlineLvl w:val="2"/>
    </w:pPr>
    <w:rPr>
      <w:rFonts w:ascii="Times New Roman" w:eastAsia="Times New Roman" w:hAnsi="Times New Roman" w:cs="Times New Roman"/>
      <w:b/>
      <w:bCs/>
      <w:lang w:val="en-US"/>
    </w:rPr>
  </w:style>
  <w:style w:type="paragraph" w:styleId="Antet">
    <w:name w:val="header"/>
    <w:basedOn w:val="Normal"/>
    <w:link w:val="AntetCaracter"/>
    <w:uiPriority w:val="99"/>
    <w:unhideWhenUsed/>
    <w:rsid w:val="00796801"/>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796801"/>
    <w:rPr>
      <w:lang w:val="ro-RO"/>
    </w:rPr>
  </w:style>
  <w:style w:type="paragraph" w:styleId="Subsol">
    <w:name w:val="footer"/>
    <w:basedOn w:val="Normal"/>
    <w:link w:val="SubsolCaracter"/>
    <w:uiPriority w:val="99"/>
    <w:unhideWhenUsed/>
    <w:rsid w:val="00796801"/>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796801"/>
    <w:rPr>
      <w:lang w:val="ro-RO"/>
    </w:rPr>
  </w:style>
  <w:style w:type="character" w:customStyle="1" w:styleId="Bodytext5NotItalic">
    <w:name w:val="Body text (5) + Not Italic"/>
    <w:basedOn w:val="Bodytext5"/>
    <w:rsid w:val="00567267"/>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o-RO" w:eastAsia="ro-RO" w:bidi="ro-RO"/>
    </w:rPr>
  </w:style>
  <w:style w:type="character" w:customStyle="1" w:styleId="Bodytext7">
    <w:name w:val="Body text (7)_"/>
    <w:basedOn w:val="Fontdeparagrafimplicit"/>
    <w:link w:val="Bodytext70"/>
    <w:rsid w:val="00FD065C"/>
    <w:rPr>
      <w:rFonts w:ascii="Times New Roman" w:eastAsia="Times New Roman" w:hAnsi="Times New Roman" w:cs="Times New Roman"/>
      <w:sz w:val="8"/>
      <w:szCs w:val="8"/>
      <w:shd w:val="clear" w:color="auto" w:fill="FFFFFF"/>
    </w:rPr>
  </w:style>
  <w:style w:type="character" w:customStyle="1" w:styleId="Bodytext710pt">
    <w:name w:val="Body text (7) + 10 pt"/>
    <w:basedOn w:val="Bodytext7"/>
    <w:rsid w:val="00FD065C"/>
    <w:rPr>
      <w:rFonts w:ascii="Times New Roman" w:eastAsia="Times New Roman" w:hAnsi="Times New Roman" w:cs="Times New Roman"/>
      <w:color w:val="000000"/>
      <w:spacing w:val="0"/>
      <w:w w:val="100"/>
      <w:position w:val="0"/>
      <w:sz w:val="20"/>
      <w:szCs w:val="20"/>
      <w:shd w:val="clear" w:color="auto" w:fill="FFFFFF"/>
    </w:rPr>
  </w:style>
  <w:style w:type="paragraph" w:customStyle="1" w:styleId="Bodytext70">
    <w:name w:val="Body text (7)"/>
    <w:basedOn w:val="Normal"/>
    <w:link w:val="Bodytext7"/>
    <w:rsid w:val="00FD065C"/>
    <w:pPr>
      <w:widowControl w:val="0"/>
      <w:shd w:val="clear" w:color="auto" w:fill="FFFFFF"/>
      <w:spacing w:after="0" w:line="0" w:lineRule="atLeast"/>
      <w:jc w:val="both"/>
    </w:pPr>
    <w:rPr>
      <w:rFonts w:ascii="Times New Roman" w:eastAsia="Times New Roman" w:hAnsi="Times New Roman" w:cs="Times New Roman"/>
      <w:sz w:val="8"/>
      <w:szCs w:val="8"/>
      <w:lang w:val="en-US"/>
    </w:rPr>
  </w:style>
  <w:style w:type="character" w:customStyle="1" w:styleId="Bodytext16">
    <w:name w:val="Body text (16)_"/>
    <w:basedOn w:val="Fontdeparagrafimplicit"/>
    <w:link w:val="Bodytext160"/>
    <w:rsid w:val="004A30FB"/>
    <w:rPr>
      <w:rFonts w:ascii="Times New Roman" w:eastAsia="Times New Roman" w:hAnsi="Times New Roman" w:cs="Times New Roman"/>
      <w:sz w:val="28"/>
      <w:szCs w:val="28"/>
      <w:shd w:val="clear" w:color="auto" w:fill="FFFFFF"/>
    </w:rPr>
  </w:style>
  <w:style w:type="paragraph" w:customStyle="1" w:styleId="Bodytext160">
    <w:name w:val="Body text (16)"/>
    <w:basedOn w:val="Normal"/>
    <w:link w:val="Bodytext16"/>
    <w:rsid w:val="004A30FB"/>
    <w:pPr>
      <w:widowControl w:val="0"/>
      <w:shd w:val="clear" w:color="auto" w:fill="FFFFFF"/>
      <w:spacing w:after="0" w:line="317" w:lineRule="exact"/>
      <w:jc w:val="both"/>
    </w:pPr>
    <w:rPr>
      <w:rFonts w:ascii="Times New Roman" w:eastAsia="Times New Roman" w:hAnsi="Times New Roman" w:cs="Times New Roman"/>
      <w:sz w:val="28"/>
      <w:szCs w:val="28"/>
      <w:lang w:val="en-US"/>
    </w:rPr>
  </w:style>
  <w:style w:type="character" w:customStyle="1" w:styleId="Heading1">
    <w:name w:val="Heading #1_"/>
    <w:basedOn w:val="Fontdeparagrafimplicit"/>
    <w:rsid w:val="00D14227"/>
    <w:rPr>
      <w:rFonts w:ascii="Calibri" w:eastAsia="Calibri" w:hAnsi="Calibri" w:cs="Calibri"/>
      <w:b/>
      <w:bCs/>
      <w:i w:val="0"/>
      <w:iCs w:val="0"/>
      <w:smallCaps w:val="0"/>
      <w:strike w:val="0"/>
      <w:sz w:val="32"/>
      <w:szCs w:val="32"/>
      <w:u w:val="none"/>
    </w:rPr>
  </w:style>
  <w:style w:type="character" w:customStyle="1" w:styleId="Heading10">
    <w:name w:val="Heading #1"/>
    <w:basedOn w:val="Heading1"/>
    <w:rsid w:val="00D14227"/>
    <w:rPr>
      <w:rFonts w:ascii="Calibri" w:eastAsia="Calibri" w:hAnsi="Calibri" w:cs="Calibri"/>
      <w:b/>
      <w:bCs/>
      <w:i w:val="0"/>
      <w:iCs w:val="0"/>
      <w:smallCaps w:val="0"/>
      <w:strike w:val="0"/>
      <w:color w:val="000000"/>
      <w:spacing w:val="0"/>
      <w:w w:val="100"/>
      <w:position w:val="0"/>
      <w:sz w:val="32"/>
      <w:szCs w:val="32"/>
      <w:u w:val="none"/>
      <w:lang w:val="ro-RO" w:eastAsia="ro-RO" w:bidi="ro-RO"/>
    </w:rPr>
  </w:style>
  <w:style w:type="character" w:styleId="Accentuat">
    <w:name w:val="Emphasis"/>
    <w:basedOn w:val="Fontdeparagrafimplicit"/>
    <w:uiPriority w:val="20"/>
    <w:qFormat/>
    <w:rsid w:val="00157E7C"/>
    <w:rPr>
      <w:i/>
      <w:iCs/>
    </w:rPr>
  </w:style>
  <w:style w:type="paragraph" w:customStyle="1" w:styleId="Normal1">
    <w:name w:val="Normal1"/>
    <w:basedOn w:val="Normal"/>
    <w:rsid w:val="00447E84"/>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Bodytext8NotItalic">
    <w:name w:val="Body text (8) + Not Italic"/>
    <w:basedOn w:val="Bodytext8"/>
    <w:rsid w:val="005B6597"/>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o-RO" w:eastAsia="ro-RO" w:bidi="ro-RO"/>
    </w:rPr>
  </w:style>
  <w:style w:type="character" w:customStyle="1" w:styleId="Bodytext8NotBoldNotItalic">
    <w:name w:val="Body text (8) + Not Bold;Not Italic"/>
    <w:basedOn w:val="Bodytext8"/>
    <w:rsid w:val="005B6597"/>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o-RO" w:eastAsia="ro-RO" w:bidi="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6939954">
      <w:bodyDiv w:val="1"/>
      <w:marLeft w:val="0"/>
      <w:marRight w:val="0"/>
      <w:marTop w:val="0"/>
      <w:marBottom w:val="0"/>
      <w:divBdr>
        <w:top w:val="none" w:sz="0" w:space="0" w:color="auto"/>
        <w:left w:val="none" w:sz="0" w:space="0" w:color="auto"/>
        <w:bottom w:val="none" w:sz="0" w:space="0" w:color="auto"/>
        <w:right w:val="none" w:sz="0" w:space="0" w:color="auto"/>
      </w:divBdr>
      <w:divsChild>
        <w:div w:id="823198921">
          <w:marLeft w:val="0"/>
          <w:marRight w:val="0"/>
          <w:marTop w:val="0"/>
          <w:marBottom w:val="0"/>
          <w:divBdr>
            <w:top w:val="none" w:sz="0" w:space="0" w:color="auto"/>
            <w:left w:val="none" w:sz="0" w:space="0" w:color="auto"/>
            <w:bottom w:val="none" w:sz="0" w:space="0" w:color="auto"/>
            <w:right w:val="none" w:sz="0" w:space="0" w:color="auto"/>
          </w:divBdr>
        </w:div>
      </w:divsChild>
    </w:div>
    <w:div w:id="508762437">
      <w:bodyDiv w:val="1"/>
      <w:marLeft w:val="0"/>
      <w:marRight w:val="0"/>
      <w:marTop w:val="0"/>
      <w:marBottom w:val="0"/>
      <w:divBdr>
        <w:top w:val="none" w:sz="0" w:space="0" w:color="auto"/>
        <w:left w:val="none" w:sz="0" w:space="0" w:color="auto"/>
        <w:bottom w:val="none" w:sz="0" w:space="0" w:color="auto"/>
        <w:right w:val="none" w:sz="0" w:space="0" w:color="auto"/>
      </w:divBdr>
    </w:div>
    <w:div w:id="589235143">
      <w:bodyDiv w:val="1"/>
      <w:marLeft w:val="0"/>
      <w:marRight w:val="0"/>
      <w:marTop w:val="0"/>
      <w:marBottom w:val="0"/>
      <w:divBdr>
        <w:top w:val="none" w:sz="0" w:space="0" w:color="auto"/>
        <w:left w:val="none" w:sz="0" w:space="0" w:color="auto"/>
        <w:bottom w:val="none" w:sz="0" w:space="0" w:color="auto"/>
        <w:right w:val="none" w:sz="0" w:space="0" w:color="auto"/>
      </w:divBdr>
    </w:div>
    <w:div w:id="953559990">
      <w:bodyDiv w:val="1"/>
      <w:marLeft w:val="0"/>
      <w:marRight w:val="0"/>
      <w:marTop w:val="0"/>
      <w:marBottom w:val="0"/>
      <w:divBdr>
        <w:top w:val="none" w:sz="0" w:space="0" w:color="auto"/>
        <w:left w:val="none" w:sz="0" w:space="0" w:color="auto"/>
        <w:bottom w:val="none" w:sz="0" w:space="0" w:color="auto"/>
        <w:right w:val="none" w:sz="0" w:space="0" w:color="auto"/>
      </w:divBdr>
    </w:div>
    <w:div w:id="960501480">
      <w:bodyDiv w:val="1"/>
      <w:marLeft w:val="0"/>
      <w:marRight w:val="0"/>
      <w:marTop w:val="0"/>
      <w:marBottom w:val="0"/>
      <w:divBdr>
        <w:top w:val="none" w:sz="0" w:space="0" w:color="auto"/>
        <w:left w:val="none" w:sz="0" w:space="0" w:color="auto"/>
        <w:bottom w:val="none" w:sz="0" w:space="0" w:color="auto"/>
        <w:right w:val="none" w:sz="0" w:space="0" w:color="auto"/>
      </w:divBdr>
    </w:div>
    <w:div w:id="999621093">
      <w:bodyDiv w:val="1"/>
      <w:marLeft w:val="0"/>
      <w:marRight w:val="0"/>
      <w:marTop w:val="0"/>
      <w:marBottom w:val="0"/>
      <w:divBdr>
        <w:top w:val="none" w:sz="0" w:space="0" w:color="auto"/>
        <w:left w:val="none" w:sz="0" w:space="0" w:color="auto"/>
        <w:bottom w:val="none" w:sz="0" w:space="0" w:color="auto"/>
        <w:right w:val="none" w:sz="0" w:space="0" w:color="auto"/>
      </w:divBdr>
    </w:div>
    <w:div w:id="1385523482">
      <w:bodyDiv w:val="1"/>
      <w:marLeft w:val="0"/>
      <w:marRight w:val="0"/>
      <w:marTop w:val="0"/>
      <w:marBottom w:val="0"/>
      <w:divBdr>
        <w:top w:val="none" w:sz="0" w:space="0" w:color="auto"/>
        <w:left w:val="none" w:sz="0" w:space="0" w:color="auto"/>
        <w:bottom w:val="none" w:sz="0" w:space="0" w:color="auto"/>
        <w:right w:val="none" w:sz="0" w:space="0" w:color="auto"/>
      </w:divBdr>
    </w:div>
    <w:div w:id="1634754792">
      <w:bodyDiv w:val="1"/>
      <w:marLeft w:val="0"/>
      <w:marRight w:val="0"/>
      <w:marTop w:val="0"/>
      <w:marBottom w:val="0"/>
      <w:divBdr>
        <w:top w:val="none" w:sz="0" w:space="0" w:color="auto"/>
        <w:left w:val="none" w:sz="0" w:space="0" w:color="auto"/>
        <w:bottom w:val="none" w:sz="0" w:space="0" w:color="auto"/>
        <w:right w:val="none" w:sz="0" w:space="0" w:color="auto"/>
      </w:divBdr>
    </w:div>
    <w:div w:id="1951812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F8E2EB-2756-4070-BCE0-3831AEFA7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4453</TotalTime>
  <Pages>13</Pages>
  <Words>4154</Words>
  <Characters>24097</Characters>
  <Application>Microsoft Office Word</Application>
  <DocSecurity>0</DocSecurity>
  <Lines>200</Lines>
  <Paragraphs>56</Paragraphs>
  <ScaleCrop>false</ScaleCrop>
  <HeadingPairs>
    <vt:vector size="4" baseType="variant">
      <vt:variant>
        <vt:lpstr>Titlu</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28195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Maria CRAVCESCO</cp:lastModifiedBy>
  <cp:revision>189</cp:revision>
  <cp:lastPrinted>2025-04-15T07:38:00Z</cp:lastPrinted>
  <dcterms:created xsi:type="dcterms:W3CDTF">2020-09-21T06:52:00Z</dcterms:created>
  <dcterms:modified xsi:type="dcterms:W3CDTF">2026-03-11T14:39:00Z</dcterms:modified>
</cp:coreProperties>
</file>