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96144" w14:textId="77777777" w:rsidR="00C67B27" w:rsidRDefault="005A0956">
      <w:pPr>
        <w:tabs>
          <w:tab w:val="left" w:pos="884"/>
          <w:tab w:val="left" w:pos="1196"/>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b/>
          <w:bCs/>
          <w:color w:val="000000"/>
          <w:sz w:val="24"/>
          <w:szCs w:val="24"/>
          <w:lang w:val="ro-RO"/>
        </w:rPr>
        <w:t>SINTEZA</w:t>
      </w:r>
    </w:p>
    <w:p w14:paraId="45351A23" w14:textId="77777777" w:rsidR="00C67B27" w:rsidRPr="009957C6" w:rsidRDefault="005A0956" w:rsidP="003D0729">
      <w:pPr>
        <w:tabs>
          <w:tab w:val="left" w:pos="884"/>
          <w:tab w:val="left" w:pos="1196"/>
        </w:tabs>
        <w:spacing w:after="0" w:line="240" w:lineRule="auto"/>
        <w:jc w:val="center"/>
        <w:rPr>
          <w:rFonts w:ascii="Times New Roman" w:eastAsia="Times New Roman" w:hAnsi="Times New Roman" w:cs="Times New Roman"/>
          <w:b/>
          <w:bCs/>
          <w:color w:val="000000"/>
          <w:sz w:val="24"/>
          <w:szCs w:val="24"/>
          <w:lang w:val="it-IT"/>
        </w:rPr>
      </w:pPr>
      <w:r>
        <w:rPr>
          <w:rFonts w:ascii="Times New Roman" w:eastAsia="Times New Roman" w:hAnsi="Times New Roman" w:cs="Times New Roman"/>
          <w:b/>
          <w:bCs/>
          <w:color w:val="000000"/>
          <w:sz w:val="24"/>
          <w:szCs w:val="24"/>
          <w:lang w:val="ro-RO"/>
        </w:rPr>
        <w:t>la </w:t>
      </w:r>
      <w:r w:rsidR="003D0729">
        <w:rPr>
          <w:rFonts w:ascii="Times New Roman" w:eastAsia="Times New Roman" w:hAnsi="Times New Roman" w:cs="Times New Roman"/>
          <w:b/>
          <w:bCs/>
          <w:color w:val="000000"/>
          <w:sz w:val="24"/>
          <w:szCs w:val="24"/>
          <w:lang w:val="ro-RO"/>
        </w:rPr>
        <w:t>p</w:t>
      </w:r>
      <w:r w:rsidR="003D0729" w:rsidRPr="009957C6">
        <w:rPr>
          <w:rFonts w:ascii="Times New Roman" w:eastAsia="Times New Roman" w:hAnsi="Times New Roman" w:cs="Times New Roman"/>
          <w:b/>
          <w:bCs/>
          <w:color w:val="000000"/>
          <w:sz w:val="24"/>
          <w:szCs w:val="24"/>
          <w:lang w:val="it-IT"/>
        </w:rPr>
        <w:t>roiectul hotărârii de Guvern cu privire la aprobarea Conceptului Sistemului informațional „Registrul de stat al achizițiilor publice” (e-Achiziții)</w:t>
      </w:r>
    </w:p>
    <w:tbl>
      <w:tblPr>
        <w:tblStyle w:val="Tabelgril"/>
        <w:tblpPr w:leftFromText="180" w:rightFromText="180" w:vertAnchor="text" w:tblpY="1"/>
        <w:tblOverlap w:val="never"/>
        <w:tblW w:w="0" w:type="auto"/>
        <w:tblLayout w:type="fixed"/>
        <w:tblLook w:val="04A0" w:firstRow="1" w:lastRow="0" w:firstColumn="1" w:lastColumn="0" w:noHBand="0" w:noVBand="1"/>
      </w:tblPr>
      <w:tblGrid>
        <w:gridCol w:w="3681"/>
        <w:gridCol w:w="2659"/>
        <w:gridCol w:w="567"/>
        <w:gridCol w:w="3402"/>
        <w:gridCol w:w="3502"/>
        <w:gridCol w:w="14"/>
      </w:tblGrid>
      <w:tr w:rsidR="00C67B27" w14:paraId="472108EC" w14:textId="77777777" w:rsidTr="004C5BB9">
        <w:trPr>
          <w:gridAfter w:val="1"/>
          <w:wAfter w:w="14" w:type="dxa"/>
        </w:trPr>
        <w:tc>
          <w:tcPr>
            <w:tcW w:w="3681" w:type="dxa"/>
          </w:tcPr>
          <w:p w14:paraId="21387F8B"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Conținutul articolelor/</w:t>
            </w:r>
          </w:p>
          <w:p w14:paraId="0F81AE46"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punctelor din</w:t>
            </w:r>
          </w:p>
          <w:p w14:paraId="7D075E6F" w14:textId="77777777" w:rsidR="00C67B27" w:rsidRDefault="005A0956">
            <w:pPr>
              <w:tabs>
                <w:tab w:val="left" w:pos="8505"/>
              </w:tabs>
              <w:jc w:val="center"/>
              <w:rPr>
                <w:rFonts w:ascii="Times New Roman" w:hAnsi="Times New Roman" w:cs="Times New Roman"/>
                <w:b/>
                <w:bCs/>
                <w:sz w:val="20"/>
                <w:szCs w:val="20"/>
                <w:lang w:val="ro-RO"/>
              </w:rPr>
            </w:pPr>
            <w:proofErr w:type="spellStart"/>
            <w:r>
              <w:rPr>
                <w:rFonts w:ascii="Times New Roman" w:hAnsi="Times New Roman" w:cs="Times New Roman"/>
                <w:b/>
                <w:bCs/>
                <w:sz w:val="20"/>
                <w:szCs w:val="20"/>
                <w:lang w:val="ro-RO"/>
              </w:rPr>
              <w:t>proiectulprezentat</w:t>
            </w:r>
            <w:proofErr w:type="spellEnd"/>
            <w:r>
              <w:rPr>
                <w:rFonts w:ascii="Times New Roman" w:hAnsi="Times New Roman" w:cs="Times New Roman"/>
                <w:b/>
                <w:bCs/>
                <w:sz w:val="20"/>
                <w:szCs w:val="20"/>
                <w:lang w:val="ro-RO"/>
              </w:rPr>
              <w:t> spre</w:t>
            </w:r>
          </w:p>
          <w:p w14:paraId="1EBED292"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avizare și coordonare</w:t>
            </w:r>
          </w:p>
        </w:tc>
        <w:tc>
          <w:tcPr>
            <w:tcW w:w="2659" w:type="dxa"/>
          </w:tcPr>
          <w:p w14:paraId="19A0E376"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Participantul la avizare,</w:t>
            </w:r>
          </w:p>
          <w:p w14:paraId="4C42F717" w14:textId="77777777" w:rsidR="00C67B27" w:rsidRDefault="005A0956">
            <w:pPr>
              <w:tabs>
                <w:tab w:val="left" w:pos="8505"/>
              </w:tabs>
              <w:jc w:val="center"/>
              <w:rPr>
                <w:rFonts w:ascii="Times New Roman" w:hAnsi="Times New Roman" w:cs="Times New Roman"/>
                <w:sz w:val="20"/>
                <w:szCs w:val="20"/>
                <w:lang w:val="ro-RO"/>
              </w:rPr>
            </w:pPr>
            <w:r>
              <w:rPr>
                <w:rFonts w:ascii="Times New Roman" w:hAnsi="Times New Roman" w:cs="Times New Roman"/>
                <w:b/>
                <w:bCs/>
                <w:sz w:val="20"/>
                <w:szCs w:val="20"/>
                <w:lang w:val="ro-RO"/>
              </w:rPr>
              <w:t>consultare publică, expertizare</w:t>
            </w:r>
          </w:p>
        </w:tc>
        <w:tc>
          <w:tcPr>
            <w:tcW w:w="567" w:type="dxa"/>
          </w:tcPr>
          <w:p w14:paraId="400E034C" w14:textId="77777777" w:rsidR="00C67B27" w:rsidRDefault="005A0956">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Nr. crt.</w:t>
            </w:r>
          </w:p>
        </w:tc>
        <w:tc>
          <w:tcPr>
            <w:tcW w:w="3402" w:type="dxa"/>
          </w:tcPr>
          <w:p w14:paraId="74A1618F" w14:textId="77777777" w:rsidR="00C67B27" w:rsidRDefault="005A0956">
            <w:pPr>
              <w:tabs>
                <w:tab w:val="left" w:pos="8505"/>
              </w:tabs>
              <w:jc w:val="center"/>
              <w:rPr>
                <w:rFonts w:ascii="Times New Roman" w:hAnsi="Times New Roman" w:cs="Times New Roman"/>
                <w:sz w:val="20"/>
                <w:szCs w:val="20"/>
                <w:lang w:val="ro-RO"/>
              </w:rPr>
            </w:pPr>
            <w:r>
              <w:rPr>
                <w:rFonts w:ascii="Times New Roman" w:hAnsi="Times New Roman" w:cs="Times New Roman"/>
                <w:b/>
                <w:bCs/>
                <w:sz w:val="20"/>
                <w:szCs w:val="20"/>
                <w:lang w:val="ro-RO"/>
              </w:rPr>
              <w:t>Conținutul obiecției,</w:t>
            </w:r>
          </w:p>
          <w:p w14:paraId="6E289AD1" w14:textId="77777777" w:rsidR="00C67B27" w:rsidRDefault="005A0956">
            <w:pPr>
              <w:tabs>
                <w:tab w:val="left" w:pos="8505"/>
              </w:tabs>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propunerii, recomandării,</w:t>
            </w:r>
          </w:p>
          <w:p w14:paraId="26C8251C" w14:textId="77777777" w:rsidR="00C67B27" w:rsidRDefault="005A0956">
            <w:pPr>
              <w:tabs>
                <w:tab w:val="left" w:pos="8505"/>
              </w:tabs>
              <w:jc w:val="center"/>
              <w:rPr>
                <w:rFonts w:ascii="Times New Roman" w:hAnsi="Times New Roman" w:cs="Times New Roman"/>
                <w:sz w:val="20"/>
                <w:szCs w:val="20"/>
                <w:lang w:val="ro-RO"/>
              </w:rPr>
            </w:pPr>
            <w:r>
              <w:rPr>
                <w:rFonts w:ascii="Times New Roman" w:hAnsi="Times New Roman" w:cs="Times New Roman"/>
                <w:b/>
                <w:bCs/>
                <w:sz w:val="20"/>
                <w:szCs w:val="20"/>
                <w:lang w:val="ro-RO"/>
              </w:rPr>
              <w:t>concluziei</w:t>
            </w:r>
          </w:p>
        </w:tc>
        <w:tc>
          <w:tcPr>
            <w:tcW w:w="3502" w:type="dxa"/>
          </w:tcPr>
          <w:p w14:paraId="67446D46" w14:textId="77777777" w:rsidR="00C67B27" w:rsidRDefault="005A0956">
            <w:pPr>
              <w:tabs>
                <w:tab w:val="left" w:pos="8505"/>
              </w:tabs>
              <w:jc w:val="both"/>
              <w:rPr>
                <w:rFonts w:ascii="Times New Roman" w:hAnsi="Times New Roman" w:cs="Times New Roman"/>
                <w:sz w:val="20"/>
                <w:szCs w:val="20"/>
                <w:lang w:val="ro-RO"/>
              </w:rPr>
            </w:pPr>
            <w:r>
              <w:rPr>
                <w:rFonts w:ascii="Times New Roman" w:eastAsia="Times New Roman" w:hAnsi="Times New Roman" w:cs="Times New Roman"/>
                <w:b/>
                <w:bCs/>
                <w:color w:val="000000"/>
                <w:sz w:val="20"/>
                <w:szCs w:val="20"/>
                <w:lang w:val="ro-RO"/>
              </w:rPr>
              <w:t>Argumentarea autorului proiectului</w:t>
            </w:r>
          </w:p>
        </w:tc>
      </w:tr>
      <w:tr w:rsidR="00C67B27" w14:paraId="550D3A14" w14:textId="77777777" w:rsidTr="007305DA">
        <w:tc>
          <w:tcPr>
            <w:tcW w:w="13825" w:type="dxa"/>
            <w:gridSpan w:val="6"/>
          </w:tcPr>
          <w:p w14:paraId="59600E30" w14:textId="77777777" w:rsidR="00C67B27" w:rsidRDefault="005A0956">
            <w:pPr>
              <w:tabs>
                <w:tab w:val="left" w:pos="8505"/>
              </w:tabs>
              <w:jc w:val="center"/>
              <w:rPr>
                <w:rFonts w:ascii="Times New Roman" w:eastAsia="Times New Roman" w:hAnsi="Times New Roman" w:cs="Times New Roman"/>
                <w:b/>
                <w:bCs/>
                <w:color w:val="000000"/>
                <w:sz w:val="20"/>
                <w:szCs w:val="20"/>
                <w:lang w:val="ro-RO"/>
              </w:rPr>
            </w:pPr>
            <w:r>
              <w:rPr>
                <w:rFonts w:ascii="Times New Roman" w:eastAsia="Times New Roman" w:hAnsi="Times New Roman" w:cs="Times New Roman"/>
                <w:b/>
                <w:bCs/>
                <w:color w:val="000000"/>
                <w:sz w:val="20"/>
                <w:szCs w:val="20"/>
                <w:lang w:val="ro-RO"/>
              </w:rPr>
              <w:t>Avizare și consultare publică</w:t>
            </w:r>
          </w:p>
        </w:tc>
      </w:tr>
      <w:tr w:rsidR="00C67B27" w14:paraId="710D66C7" w14:textId="77777777" w:rsidTr="004C5BB9">
        <w:trPr>
          <w:gridAfter w:val="1"/>
          <w:wAfter w:w="14" w:type="dxa"/>
        </w:trPr>
        <w:tc>
          <w:tcPr>
            <w:tcW w:w="3681" w:type="dxa"/>
          </w:tcPr>
          <w:p w14:paraId="7779E7A8" w14:textId="77777777" w:rsidR="00C67B27" w:rsidRDefault="00C67B27">
            <w:pPr>
              <w:tabs>
                <w:tab w:val="left" w:pos="8505"/>
              </w:tabs>
              <w:jc w:val="both"/>
              <w:rPr>
                <w:rFonts w:ascii="Times New Roman" w:hAnsi="Times New Roman" w:cs="Times New Roman"/>
                <w:sz w:val="20"/>
                <w:szCs w:val="20"/>
                <w:lang w:val="ro-RO"/>
              </w:rPr>
            </w:pPr>
          </w:p>
        </w:tc>
        <w:tc>
          <w:tcPr>
            <w:tcW w:w="2659" w:type="dxa"/>
          </w:tcPr>
          <w:p w14:paraId="1AB9026F" w14:textId="77777777" w:rsidR="005833A9" w:rsidRDefault="003D0729" w:rsidP="005833A9">
            <w:pPr>
              <w:tabs>
                <w:tab w:val="left" w:pos="8505"/>
              </w:tabs>
              <w:jc w:val="center"/>
              <w:rPr>
                <w:rFonts w:ascii="Times New Roman" w:hAnsi="Times New Roman" w:cs="Times New Roman"/>
                <w:b/>
                <w:sz w:val="20"/>
                <w:szCs w:val="20"/>
                <w:lang w:val="ro-RO"/>
              </w:rPr>
            </w:pPr>
            <w:r w:rsidRPr="003D0729">
              <w:rPr>
                <w:rFonts w:ascii="Times New Roman" w:hAnsi="Times New Roman" w:cs="Times New Roman"/>
                <w:b/>
                <w:sz w:val="20"/>
                <w:szCs w:val="20"/>
                <w:lang w:val="ro-RO"/>
              </w:rPr>
              <w:t>Agenția de Guvernare Electronică</w:t>
            </w:r>
            <w:r>
              <w:rPr>
                <w:rFonts w:ascii="Times New Roman" w:hAnsi="Times New Roman" w:cs="Times New Roman"/>
                <w:b/>
                <w:sz w:val="20"/>
                <w:szCs w:val="20"/>
                <w:lang w:val="ro-RO"/>
              </w:rPr>
              <w:t xml:space="preserve"> </w:t>
            </w:r>
            <w:r w:rsidR="005A0956">
              <w:rPr>
                <w:rFonts w:ascii="Times New Roman" w:hAnsi="Times New Roman" w:cs="Times New Roman"/>
                <w:b/>
                <w:sz w:val="20"/>
                <w:szCs w:val="20"/>
                <w:lang w:val="ro-RO"/>
              </w:rPr>
              <w:t xml:space="preserve">(scrisoarea </w:t>
            </w:r>
            <w:r w:rsidR="005833A9">
              <w:rPr>
                <w:rFonts w:ascii="Times New Roman" w:hAnsi="Times New Roman" w:cs="Times New Roman"/>
                <w:b/>
                <w:sz w:val="20"/>
                <w:szCs w:val="20"/>
                <w:lang w:val="ro-RO"/>
              </w:rPr>
              <w:t xml:space="preserve"> coordonare prealabilă</w:t>
            </w:r>
          </w:p>
          <w:p w14:paraId="469F0D1A" w14:textId="77777777" w:rsidR="00C67B27" w:rsidRDefault="005A0956" w:rsidP="00ED1598">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nr. </w:t>
            </w:r>
            <w:r w:rsidR="003D0729" w:rsidRPr="003D0729">
              <w:rPr>
                <w:rFonts w:ascii="Times New Roman" w:hAnsi="Times New Roman" w:cs="Times New Roman"/>
                <w:b/>
                <w:sz w:val="20"/>
                <w:szCs w:val="20"/>
                <w:lang w:val="ro-RO"/>
              </w:rPr>
              <w:t>3007 – 217</w:t>
            </w:r>
            <w:r w:rsidR="003D0729">
              <w:rPr>
                <w:rFonts w:ascii="Times New Roman" w:hAnsi="Times New Roman" w:cs="Times New Roman"/>
                <w:b/>
                <w:sz w:val="20"/>
                <w:szCs w:val="20"/>
                <w:lang w:val="ro-RO"/>
              </w:rPr>
              <w:t xml:space="preserve"> </w:t>
            </w:r>
            <w:r>
              <w:rPr>
                <w:rFonts w:ascii="Times New Roman" w:hAnsi="Times New Roman" w:cs="Times New Roman"/>
                <w:b/>
                <w:sz w:val="20"/>
                <w:szCs w:val="20"/>
                <w:lang w:val="ro-RO"/>
              </w:rPr>
              <w:t xml:space="preserve">din </w:t>
            </w:r>
            <w:r w:rsidR="003D0729" w:rsidRPr="003D0729">
              <w:rPr>
                <w:rFonts w:ascii="Times New Roman" w:hAnsi="Times New Roman" w:cs="Times New Roman"/>
                <w:b/>
                <w:sz w:val="20"/>
                <w:szCs w:val="20"/>
                <w:lang w:val="ro-RO"/>
              </w:rPr>
              <w:t>31.10.2025</w:t>
            </w:r>
            <w:r>
              <w:rPr>
                <w:rFonts w:ascii="Times New Roman" w:hAnsi="Times New Roman" w:cs="Times New Roman"/>
                <w:b/>
                <w:sz w:val="20"/>
                <w:szCs w:val="20"/>
                <w:lang w:val="ro-RO"/>
              </w:rPr>
              <w:t>)</w:t>
            </w:r>
          </w:p>
        </w:tc>
        <w:tc>
          <w:tcPr>
            <w:tcW w:w="567" w:type="dxa"/>
          </w:tcPr>
          <w:p w14:paraId="5EC681CC" w14:textId="77777777" w:rsidR="00C67B27" w:rsidRDefault="00C67B27">
            <w:pPr>
              <w:tabs>
                <w:tab w:val="left" w:pos="8505"/>
              </w:tabs>
              <w:jc w:val="center"/>
              <w:rPr>
                <w:rFonts w:ascii="Times New Roman" w:hAnsi="Times New Roman" w:cs="Times New Roman"/>
                <w:b/>
                <w:sz w:val="20"/>
                <w:szCs w:val="20"/>
                <w:lang w:val="ro-RO"/>
              </w:rPr>
            </w:pPr>
          </w:p>
        </w:tc>
        <w:tc>
          <w:tcPr>
            <w:tcW w:w="3402" w:type="dxa"/>
          </w:tcPr>
          <w:p w14:paraId="006E69C5" w14:textId="77777777" w:rsidR="00C67B27" w:rsidRDefault="00C67B27">
            <w:pPr>
              <w:tabs>
                <w:tab w:val="left" w:pos="8505"/>
              </w:tabs>
              <w:jc w:val="both"/>
              <w:rPr>
                <w:rFonts w:ascii="Times New Roman" w:hAnsi="Times New Roman" w:cs="Times New Roman"/>
                <w:bCs/>
                <w:iCs/>
                <w:sz w:val="20"/>
                <w:szCs w:val="20"/>
                <w:lang w:val="ro-RO"/>
              </w:rPr>
            </w:pPr>
          </w:p>
        </w:tc>
        <w:tc>
          <w:tcPr>
            <w:tcW w:w="3502" w:type="dxa"/>
          </w:tcPr>
          <w:p w14:paraId="26DC6B4E" w14:textId="77777777" w:rsidR="00C67B27" w:rsidRDefault="00C67B27">
            <w:pPr>
              <w:tabs>
                <w:tab w:val="left" w:pos="8505"/>
              </w:tabs>
              <w:jc w:val="both"/>
              <w:rPr>
                <w:rFonts w:ascii="Times New Roman" w:hAnsi="Times New Roman" w:cs="Times New Roman"/>
                <w:i/>
                <w:iCs/>
                <w:sz w:val="20"/>
                <w:szCs w:val="20"/>
                <w:lang w:val="ro-RO"/>
              </w:rPr>
            </w:pPr>
          </w:p>
        </w:tc>
      </w:tr>
      <w:tr w:rsidR="00C67B27" w:rsidRPr="009957C6" w14:paraId="4FB397D7" w14:textId="77777777" w:rsidTr="004C5BB9">
        <w:trPr>
          <w:gridAfter w:val="1"/>
          <w:wAfter w:w="14" w:type="dxa"/>
        </w:trPr>
        <w:tc>
          <w:tcPr>
            <w:tcW w:w="3681" w:type="dxa"/>
          </w:tcPr>
          <w:p w14:paraId="2A2CC4A9" w14:textId="77777777" w:rsidR="00C67B27" w:rsidRDefault="00696CA3">
            <w:pPr>
              <w:tabs>
                <w:tab w:val="left" w:pos="8505"/>
              </w:tabs>
              <w:jc w:val="both"/>
              <w:rPr>
                <w:rFonts w:ascii="Times New Roman" w:hAnsi="Times New Roman" w:cs="Times New Roman"/>
                <w:b/>
                <w:sz w:val="20"/>
                <w:szCs w:val="20"/>
                <w:lang w:val="ro-RO"/>
              </w:rPr>
            </w:pPr>
            <w:r w:rsidRPr="00696CA3">
              <w:rPr>
                <w:rFonts w:ascii="Times New Roman" w:hAnsi="Times New Roman" w:cs="Times New Roman"/>
                <w:b/>
                <w:sz w:val="20"/>
                <w:szCs w:val="20"/>
                <w:lang w:val="ro-RO"/>
              </w:rPr>
              <w:t>În contextul proiectului</w:t>
            </w:r>
          </w:p>
        </w:tc>
        <w:tc>
          <w:tcPr>
            <w:tcW w:w="2659" w:type="dxa"/>
          </w:tcPr>
          <w:p w14:paraId="128159E5" w14:textId="77777777" w:rsidR="00C67B27" w:rsidRDefault="00C67B27">
            <w:pPr>
              <w:tabs>
                <w:tab w:val="left" w:pos="8505"/>
              </w:tabs>
              <w:jc w:val="center"/>
              <w:rPr>
                <w:rFonts w:ascii="Times New Roman" w:hAnsi="Times New Roman" w:cs="Times New Roman"/>
                <w:b/>
                <w:sz w:val="20"/>
                <w:szCs w:val="20"/>
                <w:lang w:val="ro-RO"/>
              </w:rPr>
            </w:pPr>
          </w:p>
        </w:tc>
        <w:tc>
          <w:tcPr>
            <w:tcW w:w="567" w:type="dxa"/>
          </w:tcPr>
          <w:p w14:paraId="07625925" w14:textId="77777777" w:rsidR="00C67B27" w:rsidRDefault="005A0956">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6302A7B2" w14:textId="77777777" w:rsidR="003D0729" w:rsidRPr="003D0729" w:rsidRDefault="003D0729" w:rsidP="003D0729">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Comentariu și obiecție de ordin general:</w:t>
            </w:r>
          </w:p>
          <w:p w14:paraId="77E84DE6" w14:textId="77777777" w:rsidR="00C67B27" w:rsidRDefault="003D0729" w:rsidP="003D0729">
            <w:pPr>
              <w:tabs>
                <w:tab w:val="left" w:pos="8505"/>
              </w:tabs>
              <w:jc w:val="both"/>
              <w:rPr>
                <w:rFonts w:ascii="Times New Roman" w:hAnsi="Times New Roman" w:cs="Times New Roman"/>
                <w:bCs/>
                <w:iCs/>
                <w:sz w:val="20"/>
                <w:szCs w:val="20"/>
                <w:lang w:val="ro-RO"/>
              </w:rPr>
            </w:pPr>
            <w:r w:rsidRPr="003D0729">
              <w:rPr>
                <w:rFonts w:ascii="Times New Roman" w:hAnsi="Times New Roman" w:cs="Times New Roman"/>
                <w:sz w:val="20"/>
                <w:szCs w:val="20"/>
                <w:lang w:val="ro-RO"/>
              </w:rPr>
              <w:t>În conformitate cu dispozițiile pct.4 sbp.2) din Hotărârea Guvernului nr.153/2021 intenția de creare a resurselor/sistemelor informaționale de stat și a conceptelor viitoarelor resurse și sisteme informaționale de stat se prezintă spre coordonare prealabilă AGE prin intermediul Sistemului informațional „Registrul resurselor și sistemelor informaționale de stat” (în continuare – SI RRSIS) (https://rsi.gov.md/). În acest sens, autorul proiectului urmează să înregistreze în cadrul SI RRSIS , Sistemul informațional ,,Registrul de Stat al Achizițiilor Publice” (e-Achiziții) cu includerea documentelor aferente.</w:t>
            </w:r>
          </w:p>
        </w:tc>
        <w:tc>
          <w:tcPr>
            <w:tcW w:w="3502" w:type="dxa"/>
          </w:tcPr>
          <w:p w14:paraId="26016286" w14:textId="77777777" w:rsidR="00696CA3" w:rsidRPr="00696CA3" w:rsidRDefault="00696CA3" w:rsidP="00696CA3">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1E2D6CCC" w14:textId="77777777" w:rsidR="00C67B27" w:rsidRPr="00696CA3" w:rsidRDefault="00696CA3" w:rsidP="00696CA3">
            <w:pPr>
              <w:tabs>
                <w:tab w:val="left" w:pos="8505"/>
              </w:tabs>
              <w:jc w:val="both"/>
              <w:rPr>
                <w:rFonts w:ascii="Times New Roman" w:hAnsi="Times New Roman" w:cs="Times New Roman"/>
                <w:iCs/>
                <w:sz w:val="20"/>
                <w:szCs w:val="20"/>
                <w:lang w:val="ro-RO"/>
              </w:rPr>
            </w:pPr>
            <w:r w:rsidRPr="00696CA3">
              <w:rPr>
                <w:rFonts w:ascii="Times New Roman" w:hAnsi="Times New Roman" w:cs="Times New Roman"/>
                <w:sz w:val="20"/>
                <w:szCs w:val="20"/>
                <w:lang w:val="ro-RO"/>
              </w:rPr>
              <w:t xml:space="preserve">IP </w:t>
            </w:r>
            <w:r>
              <w:rPr>
                <w:rFonts w:ascii="Times New Roman" w:hAnsi="Times New Roman" w:cs="Times New Roman"/>
                <w:sz w:val="20"/>
                <w:szCs w:val="20"/>
                <w:lang w:val="ro-RO"/>
              </w:rPr>
              <w:t>„</w:t>
            </w:r>
            <w:r w:rsidRPr="00696CA3">
              <w:rPr>
                <w:rFonts w:ascii="Times New Roman" w:hAnsi="Times New Roman" w:cs="Times New Roman"/>
                <w:sz w:val="20"/>
                <w:szCs w:val="20"/>
                <w:lang w:val="ro-RO"/>
              </w:rPr>
              <w:t>CTIF</w:t>
            </w:r>
            <w:r>
              <w:rPr>
                <w:rFonts w:ascii="Times New Roman" w:hAnsi="Times New Roman" w:cs="Times New Roman"/>
                <w:sz w:val="20"/>
                <w:szCs w:val="20"/>
                <w:lang w:val="ro-RO"/>
              </w:rPr>
              <w:t>”</w:t>
            </w:r>
            <w:r w:rsidRPr="00696CA3">
              <w:rPr>
                <w:rFonts w:ascii="Times New Roman" w:hAnsi="Times New Roman" w:cs="Times New Roman"/>
                <w:sz w:val="20"/>
                <w:szCs w:val="20"/>
                <w:lang w:val="ro-RO"/>
              </w:rPr>
              <w:t xml:space="preserve"> va asigura înregistrarea sistemului viitor și a documentației aferente.</w:t>
            </w:r>
          </w:p>
        </w:tc>
      </w:tr>
      <w:tr w:rsidR="003D0729" w14:paraId="04D34517" w14:textId="77777777" w:rsidTr="004C5BB9">
        <w:trPr>
          <w:gridAfter w:val="1"/>
          <w:wAfter w:w="14" w:type="dxa"/>
        </w:trPr>
        <w:tc>
          <w:tcPr>
            <w:tcW w:w="3681" w:type="dxa"/>
          </w:tcPr>
          <w:p w14:paraId="37D4E2C1" w14:textId="77777777" w:rsidR="003D0729" w:rsidRDefault="00696CA3">
            <w:pPr>
              <w:tabs>
                <w:tab w:val="left" w:pos="8505"/>
              </w:tabs>
              <w:jc w:val="both"/>
              <w:rPr>
                <w:rFonts w:ascii="Times New Roman" w:hAnsi="Times New Roman" w:cs="Times New Roman"/>
                <w:b/>
                <w:sz w:val="20"/>
                <w:szCs w:val="20"/>
                <w:lang w:val="ro-RO"/>
              </w:rPr>
            </w:pPr>
            <w:r w:rsidRPr="00696CA3">
              <w:rPr>
                <w:rFonts w:ascii="Times New Roman" w:hAnsi="Times New Roman" w:cs="Times New Roman"/>
                <w:b/>
                <w:sz w:val="20"/>
                <w:szCs w:val="20"/>
                <w:lang w:val="ro-RO"/>
              </w:rPr>
              <w:t>În contextul proiectului</w:t>
            </w:r>
          </w:p>
        </w:tc>
        <w:tc>
          <w:tcPr>
            <w:tcW w:w="2659" w:type="dxa"/>
          </w:tcPr>
          <w:p w14:paraId="7D0BE32C" w14:textId="77777777" w:rsidR="003D0729" w:rsidRDefault="003D0729">
            <w:pPr>
              <w:tabs>
                <w:tab w:val="left" w:pos="8505"/>
              </w:tabs>
              <w:jc w:val="center"/>
              <w:rPr>
                <w:rFonts w:ascii="Times New Roman" w:hAnsi="Times New Roman" w:cs="Times New Roman"/>
                <w:b/>
                <w:sz w:val="20"/>
                <w:szCs w:val="20"/>
                <w:lang w:val="ro-RO"/>
              </w:rPr>
            </w:pPr>
          </w:p>
        </w:tc>
        <w:tc>
          <w:tcPr>
            <w:tcW w:w="567" w:type="dxa"/>
          </w:tcPr>
          <w:p w14:paraId="4C16FFC0" w14:textId="77777777" w:rsidR="003D0729" w:rsidRDefault="003D07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295E50D4" w14:textId="77777777" w:rsidR="003D0729" w:rsidRPr="003D0729" w:rsidRDefault="003D0729" w:rsidP="003D0729">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La proiectul Hotărârii:</w:t>
            </w:r>
          </w:p>
          <w:p w14:paraId="224F93F5" w14:textId="77777777" w:rsidR="003D0729" w:rsidRPr="003D0729" w:rsidRDefault="003D0729" w:rsidP="003D0729">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 xml:space="preserve">În textul proiectului de hotărâre, precum și pe tot parcursul textului proiectului conceptului, acronimul „SIA” va fi substituit cu acronimul „SI”, în corespundere cu prevederile Legii nr. 467/2003 cu privire la informatizare și resursele informaționale de stat, care definește noțiunea „sistem </w:t>
            </w:r>
            <w:r w:rsidRPr="003D0729">
              <w:rPr>
                <w:rFonts w:ascii="Times New Roman" w:hAnsi="Times New Roman" w:cs="Times New Roman"/>
                <w:sz w:val="20"/>
                <w:szCs w:val="20"/>
                <w:lang w:val="ro-RO"/>
              </w:rPr>
              <w:lastRenderedPageBreak/>
              <w:t>informațional”, excluzând utilizarea cuvântului „automatizat”.</w:t>
            </w:r>
          </w:p>
        </w:tc>
        <w:tc>
          <w:tcPr>
            <w:tcW w:w="3502" w:type="dxa"/>
          </w:tcPr>
          <w:p w14:paraId="61EBE7A8" w14:textId="77777777" w:rsidR="00696CA3" w:rsidRPr="006545EF" w:rsidRDefault="00696CA3" w:rsidP="00696CA3">
            <w:pPr>
              <w:tabs>
                <w:tab w:val="left" w:pos="8505"/>
              </w:tabs>
              <w:jc w:val="both"/>
              <w:rPr>
                <w:rFonts w:ascii="Times New Roman" w:hAnsi="Times New Roman" w:cs="Times New Roman"/>
                <w:b/>
                <w:sz w:val="20"/>
                <w:szCs w:val="20"/>
                <w:lang w:val="ro-RO"/>
              </w:rPr>
            </w:pPr>
            <w:r w:rsidRPr="006545EF">
              <w:rPr>
                <w:rFonts w:ascii="Times New Roman" w:hAnsi="Times New Roman" w:cs="Times New Roman"/>
                <w:b/>
                <w:sz w:val="20"/>
                <w:szCs w:val="20"/>
                <w:lang w:val="ro-RO"/>
              </w:rPr>
              <w:lastRenderedPageBreak/>
              <w:t>Se acceptă</w:t>
            </w:r>
          </w:p>
          <w:p w14:paraId="32230713" w14:textId="77777777" w:rsidR="003D0729" w:rsidRDefault="00696CA3" w:rsidP="00696CA3">
            <w:pPr>
              <w:tabs>
                <w:tab w:val="left" w:pos="8505"/>
              </w:tabs>
              <w:jc w:val="both"/>
              <w:rPr>
                <w:rFonts w:ascii="Times New Roman" w:hAnsi="Times New Roman" w:cs="Times New Roman"/>
                <w:b/>
                <w:sz w:val="20"/>
                <w:szCs w:val="20"/>
                <w:lang w:val="ro-RO"/>
              </w:rPr>
            </w:pPr>
            <w:r w:rsidRPr="006545EF">
              <w:rPr>
                <w:rFonts w:ascii="Times New Roman" w:hAnsi="Times New Roman" w:cs="Times New Roman"/>
                <w:sz w:val="20"/>
                <w:szCs w:val="20"/>
                <w:lang w:val="ro-RO"/>
              </w:rPr>
              <w:t>Proiectul a fost completat conform propunerii.</w:t>
            </w:r>
          </w:p>
        </w:tc>
      </w:tr>
      <w:tr w:rsidR="003D0729" w:rsidRPr="009957C6" w14:paraId="7F9AE11A" w14:textId="77777777" w:rsidTr="004C5BB9">
        <w:trPr>
          <w:gridAfter w:val="1"/>
          <w:wAfter w:w="14" w:type="dxa"/>
        </w:trPr>
        <w:tc>
          <w:tcPr>
            <w:tcW w:w="3681" w:type="dxa"/>
          </w:tcPr>
          <w:p w14:paraId="380E2706" w14:textId="77777777" w:rsidR="003D0729" w:rsidRDefault="00696CA3">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Pct. </w:t>
            </w:r>
            <w:r w:rsidRPr="00696CA3">
              <w:rPr>
                <w:rFonts w:ascii="Times New Roman" w:hAnsi="Times New Roman" w:cs="Times New Roman"/>
                <w:b/>
                <w:sz w:val="20"/>
                <w:szCs w:val="20"/>
                <w:lang w:val="ro-RO"/>
              </w:rPr>
              <w:t xml:space="preserve">18. </w:t>
            </w:r>
            <w:r w:rsidRPr="009957C6">
              <w:rPr>
                <w:rFonts w:ascii="Times New Roman" w:hAnsi="Times New Roman" w:cs="Times New Roman"/>
                <w:sz w:val="20"/>
                <w:szCs w:val="20"/>
                <w:lang w:val="it-IT"/>
              </w:rPr>
              <w:t>Posesorul sistemului este Ministerul Finanțelor care asigură condițiile juridice, financiare şi organizatorice pentru crearea, administrarea, mentenanța și dezvoltarea sistemului informațional.</w:t>
            </w:r>
          </w:p>
        </w:tc>
        <w:tc>
          <w:tcPr>
            <w:tcW w:w="2659" w:type="dxa"/>
          </w:tcPr>
          <w:p w14:paraId="11FBD657" w14:textId="77777777" w:rsidR="003D0729" w:rsidRDefault="003D0729">
            <w:pPr>
              <w:tabs>
                <w:tab w:val="left" w:pos="8505"/>
              </w:tabs>
              <w:jc w:val="center"/>
              <w:rPr>
                <w:rFonts w:ascii="Times New Roman" w:hAnsi="Times New Roman" w:cs="Times New Roman"/>
                <w:b/>
                <w:sz w:val="20"/>
                <w:szCs w:val="20"/>
                <w:lang w:val="ro-RO"/>
              </w:rPr>
            </w:pPr>
          </w:p>
        </w:tc>
        <w:tc>
          <w:tcPr>
            <w:tcW w:w="567" w:type="dxa"/>
          </w:tcPr>
          <w:p w14:paraId="055A9430" w14:textId="77777777" w:rsidR="003D0729" w:rsidRDefault="003D0729">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7EF39AF9" w14:textId="77777777" w:rsidR="003D0729" w:rsidRPr="003D0729" w:rsidRDefault="003D0729" w:rsidP="003D0729">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În contextul stabilirii la pct. 4 din proiect a calității de „administrator tehnic” al SI „RRSIS” pentru Instituția publică „Centrul de Tehnologii Informaționale în Finanțe”, recomandăm consultarea cu Instituția publică „Serviciul Tehnologia Informației și Securitatea Cibernetică” a corespunderii normelor proiectului cu prevederile Hotărârii Guvernului nr. 414/2018 cu privire la măsurile de consolidare a centrelor de date în sectorul public și de raționalizare a administrării sistemelor informaționale de stat. Totodată, aceste prevederi sunt în contradicție cu dispozițiile pct. 19 din proiectul Conceptului, unde Instituția Publică „Serviciul Tehnologia Informației și Securitate Cibernetică” este desemnată în calitate de administrator tehnic, reieșind din calitatea acestei instituții de posesor al platformei tehnologice guvernamentale comune (</w:t>
            </w:r>
            <w:proofErr w:type="spellStart"/>
            <w:r w:rsidRPr="003D0729">
              <w:rPr>
                <w:rFonts w:ascii="Times New Roman" w:hAnsi="Times New Roman" w:cs="Times New Roman"/>
                <w:sz w:val="20"/>
                <w:szCs w:val="20"/>
                <w:lang w:val="ro-RO"/>
              </w:rPr>
              <w:t>MCloud</w:t>
            </w:r>
            <w:proofErr w:type="spellEnd"/>
            <w:r w:rsidRPr="003D0729">
              <w:rPr>
                <w:rFonts w:ascii="Times New Roman" w:hAnsi="Times New Roman" w:cs="Times New Roman"/>
                <w:sz w:val="20"/>
                <w:szCs w:val="20"/>
                <w:lang w:val="ro-RO"/>
              </w:rPr>
              <w:t>) și a faptului că Sistemul informațional</w:t>
            </w:r>
          </w:p>
          <w:p w14:paraId="628D42BC" w14:textId="77777777" w:rsidR="003D0729" w:rsidRPr="003D0729" w:rsidRDefault="003D0729" w:rsidP="003D0729">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,,Registrul de Stat al Achizițiilor Publice” (e-Achiziții) urmează a fi găzduit pe platforma respectivă.</w:t>
            </w:r>
          </w:p>
        </w:tc>
        <w:tc>
          <w:tcPr>
            <w:tcW w:w="3502" w:type="dxa"/>
          </w:tcPr>
          <w:p w14:paraId="6045FEEF" w14:textId="77777777" w:rsidR="00696CA3" w:rsidRPr="00696CA3" w:rsidRDefault="00696CA3" w:rsidP="00696CA3">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78521274" w14:textId="77777777" w:rsidR="003D0729" w:rsidRDefault="00696CA3" w:rsidP="00696CA3">
            <w:pPr>
              <w:tabs>
                <w:tab w:val="left" w:pos="8505"/>
              </w:tabs>
              <w:jc w:val="both"/>
              <w:rPr>
                <w:rFonts w:ascii="Times New Roman" w:hAnsi="Times New Roman" w:cs="Times New Roman"/>
                <w:b/>
                <w:sz w:val="20"/>
                <w:szCs w:val="20"/>
                <w:lang w:val="ro-RO"/>
              </w:rPr>
            </w:pPr>
            <w:r w:rsidRPr="00696CA3">
              <w:rPr>
                <w:rFonts w:ascii="Times New Roman" w:hAnsi="Times New Roman" w:cs="Times New Roman"/>
                <w:sz w:val="20"/>
                <w:szCs w:val="20"/>
                <w:lang w:val="ro-RO"/>
              </w:rPr>
              <w:t>Pct. 18 din proiectul Conceptului a fost revizuit ținând cont de prevederile pct. 19 din HG nr. 414/2018. În proces de avizare proiectul va fi consultat cu STISC.</w:t>
            </w:r>
          </w:p>
        </w:tc>
      </w:tr>
      <w:tr w:rsidR="00B437BF" w:rsidRPr="009957C6" w14:paraId="206CF53A" w14:textId="77777777" w:rsidTr="004C5BB9">
        <w:trPr>
          <w:gridAfter w:val="1"/>
          <w:wAfter w:w="14" w:type="dxa"/>
        </w:trPr>
        <w:tc>
          <w:tcPr>
            <w:tcW w:w="3681" w:type="dxa"/>
          </w:tcPr>
          <w:p w14:paraId="73BA911D" w14:textId="77777777" w:rsidR="00B437BF" w:rsidRDefault="00B437BF" w:rsidP="00B437BF">
            <w:pPr>
              <w:tabs>
                <w:tab w:val="left" w:pos="8505"/>
              </w:tabs>
              <w:jc w:val="both"/>
              <w:rPr>
                <w:rFonts w:ascii="Times New Roman" w:hAnsi="Times New Roman" w:cs="Times New Roman"/>
                <w:b/>
                <w:sz w:val="20"/>
                <w:szCs w:val="20"/>
                <w:lang w:val="ro-RO"/>
              </w:rPr>
            </w:pPr>
            <w:r w:rsidRPr="00696CA3">
              <w:rPr>
                <w:rFonts w:ascii="Times New Roman" w:hAnsi="Times New Roman" w:cs="Times New Roman"/>
                <w:b/>
                <w:sz w:val="20"/>
                <w:szCs w:val="20"/>
                <w:lang w:val="ro-RO"/>
              </w:rPr>
              <w:t>În contextul proiectului</w:t>
            </w:r>
          </w:p>
        </w:tc>
        <w:tc>
          <w:tcPr>
            <w:tcW w:w="2659" w:type="dxa"/>
          </w:tcPr>
          <w:p w14:paraId="575DEA50"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48F2E4BD"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293E1328"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Proiectul de hotărâre stabilește cadrul normativ necesar pentru crearea unui nou sistem informațional de stat care urmează să substituite Sistemul informațional automatizat „Registrul de stat al achizițiilor publice” (</w:t>
            </w:r>
            <w:proofErr w:type="spellStart"/>
            <w:r w:rsidRPr="003D0729">
              <w:rPr>
                <w:rFonts w:ascii="Times New Roman" w:hAnsi="Times New Roman" w:cs="Times New Roman"/>
                <w:sz w:val="20"/>
                <w:szCs w:val="20"/>
                <w:lang w:val="ro-RO"/>
              </w:rPr>
              <w:t>MTender</w:t>
            </w:r>
            <w:proofErr w:type="spellEnd"/>
            <w:r w:rsidRPr="003D0729">
              <w:rPr>
                <w:rFonts w:ascii="Times New Roman" w:hAnsi="Times New Roman" w:cs="Times New Roman"/>
                <w:sz w:val="20"/>
                <w:szCs w:val="20"/>
                <w:lang w:val="ro-RO"/>
              </w:rPr>
              <w:t xml:space="preserve">), documentat potrivit Hotărârii Guvernului nr.705/2018 și Hotărârii Guvernului nr.986/2018. Astfel, în scopul evitării dublării de funcționalități a 2 sisteme informaționale de stat, este necesară completarea proiectului de hotărâre cu o normă care să prevadă </w:t>
            </w:r>
            <w:r w:rsidRPr="003D0729">
              <w:rPr>
                <w:rFonts w:ascii="Times New Roman" w:hAnsi="Times New Roman" w:cs="Times New Roman"/>
                <w:sz w:val="20"/>
                <w:szCs w:val="20"/>
                <w:lang w:val="ro-RO"/>
              </w:rPr>
              <w:lastRenderedPageBreak/>
              <w:t>casarea soluției software utilizată în momentul de față care dispune de funcționalități similare Sistemului informațional ,,Registrul de Stat al Achizițiilor Publice” (e-Achiziții) al cărui proiect de concept a fost remis spre avizare.</w:t>
            </w:r>
          </w:p>
          <w:p w14:paraId="4D71BFF8"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Reieșind din cele menționate, proiectul de hotărâre se va completa, după pct.4, cu un punct nou, care va deveni pct.5 și va avea următorul cuprins:</w:t>
            </w:r>
          </w:p>
          <w:p w14:paraId="1FDE7027"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„5. Înainte de punerea în exploatare a Sistemului informațional de evidență și management al resurselor umane din autoritățile publice, Ministerul Finanțelor:</w:t>
            </w:r>
          </w:p>
          <w:p w14:paraId="33814097"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5.1. va elabora și va propune Guvernului spre aprobare propuneri de modificare și de abrogare a unor acte normative;</w:t>
            </w:r>
          </w:p>
          <w:p w14:paraId="0097B215"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5.2. va întreprinde măsurile necesare, conform cadrului normativ, de casare a Sistemului informațional automatizat „Registrul de stat al achizițiilor publice” (</w:t>
            </w:r>
            <w:proofErr w:type="spellStart"/>
            <w:r w:rsidRPr="003D0729">
              <w:rPr>
                <w:rFonts w:ascii="Times New Roman" w:hAnsi="Times New Roman" w:cs="Times New Roman"/>
                <w:sz w:val="20"/>
                <w:szCs w:val="20"/>
                <w:lang w:val="ro-RO"/>
              </w:rPr>
              <w:t>MTender</w:t>
            </w:r>
            <w:proofErr w:type="spellEnd"/>
            <w:r w:rsidRPr="003D0729">
              <w:rPr>
                <w:rFonts w:ascii="Times New Roman" w:hAnsi="Times New Roman" w:cs="Times New Roman"/>
                <w:sz w:val="20"/>
                <w:szCs w:val="20"/>
                <w:lang w:val="ro-RO"/>
              </w:rPr>
              <w:t>).”.</w:t>
            </w:r>
          </w:p>
        </w:tc>
        <w:tc>
          <w:tcPr>
            <w:tcW w:w="3502" w:type="dxa"/>
          </w:tcPr>
          <w:p w14:paraId="56977F35" w14:textId="77777777" w:rsidR="00B437BF" w:rsidRDefault="00B437BF" w:rsidP="00B437BF">
            <w:pPr>
              <w:tabs>
                <w:tab w:val="left" w:pos="386"/>
              </w:tabs>
              <w:ind w:right="170"/>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acceptă parțial</w:t>
            </w:r>
          </w:p>
          <w:p w14:paraId="0CF7FB36" w14:textId="77777777" w:rsidR="00B437BF" w:rsidRPr="00696CA3"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 fost inclus pct. 6 cu următoarea redacție: „</w:t>
            </w:r>
            <w:r w:rsidRPr="006632B4">
              <w:rPr>
                <w:rFonts w:ascii="Times New Roman" w:hAnsi="Times New Roman" w:cs="Times New Roman"/>
                <w:sz w:val="20"/>
                <w:szCs w:val="20"/>
                <w:lang w:val="ro-RO"/>
              </w:rPr>
              <w:t>Înainte de punerea în exploatare a SI „RSAP” (e-Achiziții), Ministerul Finanțelor va elabora și va înainta Guvernului, spre aprobare, propunerile necesare de modificare și/sau abrogare a actelor normative relevante.</w:t>
            </w:r>
            <w:r>
              <w:rPr>
                <w:rFonts w:ascii="Times New Roman" w:hAnsi="Times New Roman" w:cs="Times New Roman"/>
                <w:sz w:val="20"/>
                <w:szCs w:val="20"/>
                <w:lang w:val="ro-RO"/>
              </w:rPr>
              <w:t>”</w:t>
            </w:r>
          </w:p>
        </w:tc>
      </w:tr>
      <w:tr w:rsidR="00B437BF" w14:paraId="460BC77E" w14:textId="77777777" w:rsidTr="004C5BB9">
        <w:trPr>
          <w:gridAfter w:val="1"/>
          <w:wAfter w:w="14" w:type="dxa"/>
        </w:trPr>
        <w:tc>
          <w:tcPr>
            <w:tcW w:w="3681" w:type="dxa"/>
          </w:tcPr>
          <w:p w14:paraId="0F0864CD" w14:textId="77777777" w:rsidR="00B437BF" w:rsidRDefault="00B437BF" w:rsidP="00B437BF">
            <w:pPr>
              <w:tabs>
                <w:tab w:val="left" w:pos="8505"/>
              </w:tabs>
              <w:jc w:val="both"/>
              <w:rPr>
                <w:rFonts w:ascii="Times New Roman" w:hAnsi="Times New Roman" w:cs="Times New Roman"/>
                <w:b/>
                <w:sz w:val="20"/>
                <w:szCs w:val="20"/>
                <w:lang w:val="ro-RO"/>
              </w:rPr>
            </w:pPr>
            <w:r w:rsidRPr="001A3146">
              <w:rPr>
                <w:rFonts w:ascii="Times New Roman" w:hAnsi="Times New Roman" w:cs="Times New Roman"/>
                <w:b/>
                <w:sz w:val="20"/>
                <w:szCs w:val="20"/>
                <w:lang w:val="ro-RO"/>
              </w:rPr>
              <w:lastRenderedPageBreak/>
              <w:t>În contextul proiectului</w:t>
            </w:r>
          </w:p>
        </w:tc>
        <w:tc>
          <w:tcPr>
            <w:tcW w:w="2659" w:type="dxa"/>
          </w:tcPr>
          <w:p w14:paraId="500FBED3"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071880E5"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5215754E"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La proiectul Conceptului:</w:t>
            </w:r>
          </w:p>
          <w:p w14:paraId="1C42204F"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La Capitolul I Introducere, în al 6 – lea alineat se va expune în următoarea redacție:</w:t>
            </w:r>
          </w:p>
          <w:p w14:paraId="2FDE2A8D"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„Noul sistem va opera cu date structurate și procesabile, eliminând dependența de documente statice, prin schimbul de date cu alte registre, resurse și sisteme informaționale de stat realizat prin intermediul platformei de interoperabilitate (</w:t>
            </w:r>
            <w:proofErr w:type="spellStart"/>
            <w:r w:rsidRPr="003D0729">
              <w:rPr>
                <w:rFonts w:ascii="Times New Roman" w:hAnsi="Times New Roman" w:cs="Times New Roman"/>
                <w:sz w:val="20"/>
                <w:szCs w:val="20"/>
                <w:lang w:val="ro-RO"/>
              </w:rPr>
              <w:t>MConnect</w:t>
            </w:r>
            <w:proofErr w:type="spellEnd"/>
            <w:r w:rsidRPr="003D0729">
              <w:rPr>
                <w:rFonts w:ascii="Times New Roman" w:hAnsi="Times New Roman" w:cs="Times New Roman"/>
                <w:sz w:val="20"/>
                <w:szCs w:val="20"/>
                <w:lang w:val="ro-RO"/>
              </w:rPr>
              <w:t xml:space="preserve">), precum și prin integrarea cu platformele și sistemele informaționale partajate guvernamentale (de ex.: serviciul </w:t>
            </w:r>
            <w:proofErr w:type="spellStart"/>
            <w:r w:rsidRPr="003D0729">
              <w:rPr>
                <w:rFonts w:ascii="Times New Roman" w:hAnsi="Times New Roman" w:cs="Times New Roman"/>
                <w:sz w:val="20"/>
                <w:szCs w:val="20"/>
                <w:lang w:val="ro-RO"/>
              </w:rPr>
              <w:t>MPass</w:t>
            </w:r>
            <w:proofErr w:type="spellEnd"/>
            <w:r w:rsidRPr="003D0729">
              <w:rPr>
                <w:rFonts w:ascii="Times New Roman" w:hAnsi="Times New Roman" w:cs="Times New Roman"/>
                <w:sz w:val="20"/>
                <w:szCs w:val="20"/>
                <w:lang w:val="ro-RO"/>
              </w:rPr>
              <w:t xml:space="preserve">, serviciul </w:t>
            </w:r>
            <w:proofErr w:type="spellStart"/>
            <w:r w:rsidRPr="003D0729">
              <w:rPr>
                <w:rFonts w:ascii="Times New Roman" w:hAnsi="Times New Roman" w:cs="Times New Roman"/>
                <w:sz w:val="20"/>
                <w:szCs w:val="20"/>
                <w:lang w:val="ro-RO"/>
              </w:rPr>
              <w:t>MSign</w:t>
            </w:r>
            <w:proofErr w:type="spellEnd"/>
            <w:r w:rsidRPr="003D0729">
              <w:rPr>
                <w:rFonts w:ascii="Times New Roman" w:hAnsi="Times New Roman" w:cs="Times New Roman"/>
                <w:sz w:val="20"/>
                <w:szCs w:val="20"/>
                <w:lang w:val="ro-RO"/>
              </w:rPr>
              <w:t xml:space="preserve">, serviciul </w:t>
            </w:r>
            <w:proofErr w:type="spellStart"/>
            <w:r w:rsidRPr="003D0729">
              <w:rPr>
                <w:rFonts w:ascii="Times New Roman" w:hAnsi="Times New Roman" w:cs="Times New Roman"/>
                <w:sz w:val="20"/>
                <w:szCs w:val="20"/>
                <w:lang w:val="ro-RO"/>
              </w:rPr>
              <w:t>MPower</w:t>
            </w:r>
            <w:proofErr w:type="spellEnd"/>
            <w:r w:rsidRPr="003D0729">
              <w:rPr>
                <w:rFonts w:ascii="Times New Roman" w:hAnsi="Times New Roman" w:cs="Times New Roman"/>
                <w:sz w:val="20"/>
                <w:szCs w:val="20"/>
                <w:lang w:val="ro-RO"/>
              </w:rPr>
              <w:t xml:space="preserve"> etc.). ”.</w:t>
            </w:r>
          </w:p>
        </w:tc>
        <w:tc>
          <w:tcPr>
            <w:tcW w:w="3502" w:type="dxa"/>
          </w:tcPr>
          <w:p w14:paraId="7913315F" w14:textId="77777777" w:rsidR="00B437BF" w:rsidRPr="006545E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b/>
                <w:sz w:val="20"/>
                <w:szCs w:val="20"/>
                <w:lang w:val="ro-RO"/>
              </w:rPr>
              <w:t>Se acceptă</w:t>
            </w:r>
          </w:p>
          <w:p w14:paraId="7059F4A8" w14:textId="77777777" w:rsidR="00B437B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sz w:val="20"/>
                <w:szCs w:val="20"/>
                <w:lang w:val="ro-RO"/>
              </w:rPr>
              <w:t>Proiectul a fost completat conform propunerii.</w:t>
            </w:r>
          </w:p>
        </w:tc>
      </w:tr>
      <w:tr w:rsidR="00B437BF" w:rsidRPr="009957C6" w14:paraId="5598CB7A" w14:textId="77777777" w:rsidTr="004C5BB9">
        <w:trPr>
          <w:gridAfter w:val="1"/>
          <w:wAfter w:w="14" w:type="dxa"/>
        </w:trPr>
        <w:tc>
          <w:tcPr>
            <w:tcW w:w="3681" w:type="dxa"/>
          </w:tcPr>
          <w:p w14:paraId="4CF10D5B" w14:textId="77777777" w:rsidR="00B437BF" w:rsidRDefault="00B437BF" w:rsidP="00B437BF">
            <w:pPr>
              <w:tabs>
                <w:tab w:val="left" w:pos="8505"/>
              </w:tabs>
              <w:jc w:val="both"/>
              <w:rPr>
                <w:rFonts w:ascii="Times New Roman" w:hAnsi="Times New Roman" w:cs="Times New Roman"/>
                <w:b/>
                <w:sz w:val="20"/>
                <w:szCs w:val="20"/>
                <w:lang w:val="ro-RO"/>
              </w:rPr>
            </w:pPr>
            <w:r w:rsidRPr="001A3146">
              <w:rPr>
                <w:rFonts w:ascii="Times New Roman" w:hAnsi="Times New Roman" w:cs="Times New Roman"/>
                <w:b/>
                <w:sz w:val="20"/>
                <w:szCs w:val="20"/>
                <w:lang w:val="ro-RO"/>
              </w:rPr>
              <w:t>În contextul proiectului</w:t>
            </w:r>
          </w:p>
        </w:tc>
        <w:tc>
          <w:tcPr>
            <w:tcW w:w="2659" w:type="dxa"/>
          </w:tcPr>
          <w:p w14:paraId="569A3B11"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75D8E14D"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1C4836EB"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 xml:space="preserve">În corelare cu argumentele expuse la pct.4 din prezentul aviz, luând în </w:t>
            </w:r>
            <w:r w:rsidRPr="003D0729">
              <w:rPr>
                <w:rFonts w:ascii="Times New Roman" w:hAnsi="Times New Roman" w:cs="Times New Roman"/>
                <w:sz w:val="20"/>
                <w:szCs w:val="20"/>
                <w:lang w:val="ro-RO"/>
              </w:rPr>
              <w:lastRenderedPageBreak/>
              <w:t xml:space="preserve">considerare faptul că autorul nu a inclus motivele care au stat la baza inițierii creării unui nou sistem </w:t>
            </w:r>
            <w:proofErr w:type="spellStart"/>
            <w:r w:rsidRPr="003D0729">
              <w:rPr>
                <w:rFonts w:ascii="Times New Roman" w:hAnsi="Times New Roman" w:cs="Times New Roman"/>
                <w:sz w:val="20"/>
                <w:szCs w:val="20"/>
                <w:lang w:val="ro-RO"/>
              </w:rPr>
              <w:t>informaţional</w:t>
            </w:r>
            <w:proofErr w:type="spellEnd"/>
            <w:r w:rsidRPr="003D0729">
              <w:rPr>
                <w:rFonts w:ascii="Times New Roman" w:hAnsi="Times New Roman" w:cs="Times New Roman"/>
                <w:sz w:val="20"/>
                <w:szCs w:val="20"/>
                <w:lang w:val="ro-RO"/>
              </w:rPr>
              <w:t xml:space="preserve"> dedicat achizițiilor publice, Capitolul I din proiectul Conceptului și Nota de fundamentare se vor complete cu argumente pertinente care stau la baza intenției de creare a Sistemul informațional ,,Registrul de Stat al Achizițiilor Publice” (e-Achiziții) și a acelora care au stat la baza deciziei de excludere a opțiunii dezvoltării Sistemului informațional automatizat „Registrul de stat al achizițiilor publice” (</w:t>
            </w:r>
            <w:proofErr w:type="spellStart"/>
            <w:r w:rsidRPr="003D0729">
              <w:rPr>
                <w:rFonts w:ascii="Times New Roman" w:hAnsi="Times New Roman" w:cs="Times New Roman"/>
                <w:sz w:val="20"/>
                <w:szCs w:val="20"/>
                <w:lang w:val="ro-RO"/>
              </w:rPr>
              <w:t>MTender</w:t>
            </w:r>
            <w:proofErr w:type="spellEnd"/>
            <w:r w:rsidRPr="003D0729">
              <w:rPr>
                <w:rFonts w:ascii="Times New Roman" w:hAnsi="Times New Roman" w:cs="Times New Roman"/>
                <w:sz w:val="20"/>
                <w:szCs w:val="20"/>
                <w:lang w:val="ro-RO"/>
              </w:rPr>
              <w:t>).</w:t>
            </w:r>
          </w:p>
        </w:tc>
        <w:tc>
          <w:tcPr>
            <w:tcW w:w="3502" w:type="dxa"/>
          </w:tcPr>
          <w:p w14:paraId="196F9716" w14:textId="77777777" w:rsidR="00B437BF" w:rsidRPr="001A3146"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acceptă</w:t>
            </w:r>
          </w:p>
          <w:p w14:paraId="6903E5EE" w14:textId="77777777" w:rsidR="00B437BF" w:rsidRPr="001A3146" w:rsidRDefault="00B437BF" w:rsidP="00B437BF">
            <w:pPr>
              <w:tabs>
                <w:tab w:val="left" w:pos="8505"/>
              </w:tabs>
              <w:jc w:val="both"/>
              <w:rPr>
                <w:rFonts w:ascii="Times New Roman" w:hAnsi="Times New Roman" w:cs="Times New Roman"/>
                <w:sz w:val="20"/>
                <w:szCs w:val="20"/>
                <w:lang w:val="ro-RO"/>
              </w:rPr>
            </w:pPr>
            <w:r w:rsidRPr="001A3146">
              <w:rPr>
                <w:rFonts w:ascii="Times New Roman" w:hAnsi="Times New Roman" w:cs="Times New Roman"/>
                <w:sz w:val="20"/>
                <w:szCs w:val="20"/>
                <w:lang w:val="ro-RO"/>
              </w:rPr>
              <w:lastRenderedPageBreak/>
              <w:t>Argumentele cu privire la necesitatea dezvoltării unui nou sistem au fost incluse în Capitolul I din proiectul Conceptului și în Nota de fundamentare.</w:t>
            </w:r>
          </w:p>
        </w:tc>
      </w:tr>
      <w:tr w:rsidR="00B437BF" w14:paraId="223C7602" w14:textId="77777777" w:rsidTr="004C5BB9">
        <w:trPr>
          <w:gridAfter w:val="1"/>
          <w:wAfter w:w="14" w:type="dxa"/>
        </w:trPr>
        <w:tc>
          <w:tcPr>
            <w:tcW w:w="3681" w:type="dxa"/>
          </w:tcPr>
          <w:p w14:paraId="61C2F65D"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În contextul proiectului</w:t>
            </w:r>
          </w:p>
        </w:tc>
        <w:tc>
          <w:tcPr>
            <w:tcW w:w="2659" w:type="dxa"/>
          </w:tcPr>
          <w:p w14:paraId="0F722EF8"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2A80AA20"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250B52C9"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La pct. 3, noțiunile ale căror definiție sau semnificație este deja reglementată de alte acte normative se recomandă să fie excluse. Opțional, norma se va reformula prin trimitere la actul normativ care reglementează noțiunile, după următorul model:</w:t>
            </w:r>
          </w:p>
          <w:p w14:paraId="3E73B599"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„3. În sensul prezentului Concept se utilizează noțiunile prevăzute în Legea nr. 131/2015 privind achizițiile publice.”;</w:t>
            </w:r>
          </w:p>
        </w:tc>
        <w:tc>
          <w:tcPr>
            <w:tcW w:w="3502" w:type="dxa"/>
          </w:tcPr>
          <w:p w14:paraId="780A7A7B" w14:textId="77777777" w:rsidR="00B437BF" w:rsidRPr="006545E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b/>
                <w:sz w:val="20"/>
                <w:szCs w:val="20"/>
                <w:lang w:val="ro-RO"/>
              </w:rPr>
              <w:t>Se acceptă</w:t>
            </w:r>
          </w:p>
          <w:p w14:paraId="4509C0F6" w14:textId="77777777" w:rsidR="00B437B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sz w:val="20"/>
                <w:szCs w:val="20"/>
                <w:lang w:val="ro-RO"/>
              </w:rPr>
              <w:t>Proiectul a fost completat conform propunerii.</w:t>
            </w:r>
          </w:p>
        </w:tc>
      </w:tr>
      <w:tr w:rsidR="00B437BF" w14:paraId="613F6F4D" w14:textId="77777777" w:rsidTr="004C5BB9">
        <w:trPr>
          <w:gridAfter w:val="1"/>
          <w:wAfter w:w="14" w:type="dxa"/>
        </w:trPr>
        <w:tc>
          <w:tcPr>
            <w:tcW w:w="3681" w:type="dxa"/>
          </w:tcPr>
          <w:p w14:paraId="04880000" w14:textId="77777777" w:rsidR="00B437BF" w:rsidRPr="001A3146" w:rsidRDefault="00B437BF" w:rsidP="00B437BF">
            <w:pPr>
              <w:tabs>
                <w:tab w:val="left" w:pos="8505"/>
              </w:tabs>
              <w:jc w:val="both"/>
              <w:rPr>
                <w:rFonts w:ascii="Times New Roman" w:hAnsi="Times New Roman" w:cs="Times New Roman"/>
                <w:sz w:val="20"/>
                <w:szCs w:val="20"/>
                <w:lang w:val="ro-RO"/>
              </w:rPr>
            </w:pPr>
            <w:proofErr w:type="spellStart"/>
            <w:r>
              <w:rPr>
                <w:rFonts w:ascii="Times New Roman" w:hAnsi="Times New Roman" w:cs="Times New Roman"/>
                <w:b/>
                <w:sz w:val="20"/>
                <w:szCs w:val="20"/>
                <w:lang w:val="ro-RO"/>
              </w:rPr>
              <w:t>Subpct</w:t>
            </w:r>
            <w:proofErr w:type="spellEnd"/>
            <w:r>
              <w:rPr>
                <w:rFonts w:ascii="Times New Roman" w:hAnsi="Times New Roman" w:cs="Times New Roman"/>
                <w:b/>
                <w:sz w:val="20"/>
                <w:szCs w:val="20"/>
                <w:lang w:val="ro-RO"/>
              </w:rPr>
              <w:t xml:space="preserve">. </w:t>
            </w:r>
            <w:r w:rsidRPr="006545EF">
              <w:rPr>
                <w:rFonts w:ascii="Times New Roman" w:hAnsi="Times New Roman" w:cs="Times New Roman"/>
                <w:b/>
                <w:sz w:val="20"/>
                <w:szCs w:val="20"/>
                <w:lang w:val="ro-RO"/>
              </w:rPr>
              <w:t xml:space="preserve">5.3. </w:t>
            </w:r>
            <w:r w:rsidRPr="001A3146">
              <w:rPr>
                <w:rFonts w:ascii="Times New Roman" w:hAnsi="Times New Roman" w:cs="Times New Roman"/>
                <w:sz w:val="20"/>
                <w:szCs w:val="20"/>
                <w:lang w:val="ro-RO"/>
              </w:rPr>
              <w:t>Interoperabilitate și colaborare:</w:t>
            </w:r>
          </w:p>
          <w:p w14:paraId="7074A83C" w14:textId="77777777" w:rsidR="00B437BF" w:rsidRPr="001A3146" w:rsidRDefault="00B437BF" w:rsidP="00B437BF">
            <w:pPr>
              <w:tabs>
                <w:tab w:val="left" w:pos="8505"/>
              </w:tabs>
              <w:jc w:val="both"/>
              <w:rPr>
                <w:rFonts w:ascii="Times New Roman" w:hAnsi="Times New Roman" w:cs="Times New Roman"/>
                <w:sz w:val="20"/>
                <w:szCs w:val="20"/>
                <w:lang w:val="ro-RO"/>
              </w:rPr>
            </w:pPr>
            <w:r w:rsidRPr="001A3146">
              <w:rPr>
                <w:rFonts w:ascii="Times New Roman" w:hAnsi="Times New Roman" w:cs="Times New Roman"/>
                <w:sz w:val="20"/>
                <w:szCs w:val="20"/>
                <w:lang w:val="ro-RO"/>
              </w:rPr>
              <w:t>5.3.1. asigurarea interoperabilității și a schimbului de date cu alte resurse și</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sisteme informaționale de stat, prin intermediul platformei de interoperabilitate</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w:t>
            </w:r>
            <w:proofErr w:type="spellStart"/>
            <w:r w:rsidRPr="001A3146">
              <w:rPr>
                <w:rFonts w:ascii="Times New Roman" w:hAnsi="Times New Roman" w:cs="Times New Roman"/>
                <w:sz w:val="20"/>
                <w:szCs w:val="20"/>
                <w:lang w:val="ro-RO"/>
              </w:rPr>
              <w:t>MConnect</w:t>
            </w:r>
            <w:proofErr w:type="spellEnd"/>
            <w:r w:rsidRPr="001A3146">
              <w:rPr>
                <w:rFonts w:ascii="Times New Roman" w:hAnsi="Times New Roman" w:cs="Times New Roman"/>
                <w:sz w:val="20"/>
                <w:szCs w:val="20"/>
                <w:lang w:val="ro-RO"/>
              </w:rPr>
              <w:t>) pentru a elimina solicitarea repetată de documente și a facilita schimbul</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securizat de date între instituții;</w:t>
            </w:r>
          </w:p>
          <w:p w14:paraId="4666F464" w14:textId="77777777" w:rsidR="00B437BF" w:rsidRPr="001A3146" w:rsidRDefault="00B437BF" w:rsidP="00B437BF">
            <w:pPr>
              <w:tabs>
                <w:tab w:val="left" w:pos="8505"/>
              </w:tabs>
              <w:jc w:val="both"/>
              <w:rPr>
                <w:rFonts w:ascii="Times New Roman" w:hAnsi="Times New Roman" w:cs="Times New Roman"/>
                <w:sz w:val="20"/>
                <w:szCs w:val="20"/>
                <w:lang w:val="ro-RO"/>
              </w:rPr>
            </w:pPr>
            <w:r w:rsidRPr="001A3146">
              <w:rPr>
                <w:rFonts w:ascii="Times New Roman" w:hAnsi="Times New Roman" w:cs="Times New Roman"/>
                <w:sz w:val="20"/>
                <w:szCs w:val="20"/>
                <w:lang w:val="ro-RO"/>
              </w:rPr>
              <w:t>5.3.2. integrarea cu platformele și sistemele informaționale partajate</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 xml:space="preserve">guvernamentale (serviciul </w:t>
            </w:r>
            <w:proofErr w:type="spellStart"/>
            <w:r w:rsidRPr="001A3146">
              <w:rPr>
                <w:rFonts w:ascii="Times New Roman" w:hAnsi="Times New Roman" w:cs="Times New Roman"/>
                <w:sz w:val="20"/>
                <w:szCs w:val="20"/>
                <w:lang w:val="ro-RO"/>
              </w:rPr>
              <w:t>MPass</w:t>
            </w:r>
            <w:proofErr w:type="spellEnd"/>
            <w:r w:rsidRPr="001A3146">
              <w:rPr>
                <w:rFonts w:ascii="Times New Roman" w:hAnsi="Times New Roman" w:cs="Times New Roman"/>
                <w:sz w:val="20"/>
                <w:szCs w:val="20"/>
                <w:lang w:val="ro-RO"/>
              </w:rPr>
              <w:t xml:space="preserve">, serviciul </w:t>
            </w:r>
            <w:proofErr w:type="spellStart"/>
            <w:r w:rsidRPr="001A3146">
              <w:rPr>
                <w:rFonts w:ascii="Times New Roman" w:hAnsi="Times New Roman" w:cs="Times New Roman"/>
                <w:sz w:val="20"/>
                <w:szCs w:val="20"/>
                <w:lang w:val="ro-RO"/>
              </w:rPr>
              <w:t>MSign</w:t>
            </w:r>
            <w:proofErr w:type="spellEnd"/>
            <w:r w:rsidRPr="001A3146">
              <w:rPr>
                <w:rFonts w:ascii="Times New Roman" w:hAnsi="Times New Roman" w:cs="Times New Roman"/>
                <w:sz w:val="20"/>
                <w:szCs w:val="20"/>
                <w:lang w:val="ro-RO"/>
              </w:rPr>
              <w:t>, platforma de interoperabilitate</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w:t>
            </w:r>
            <w:proofErr w:type="spellStart"/>
            <w:r w:rsidRPr="001A3146">
              <w:rPr>
                <w:rFonts w:ascii="Times New Roman" w:hAnsi="Times New Roman" w:cs="Times New Roman"/>
                <w:sz w:val="20"/>
                <w:szCs w:val="20"/>
                <w:lang w:val="ro-RO"/>
              </w:rPr>
              <w:t>MConnect</w:t>
            </w:r>
            <w:proofErr w:type="spellEnd"/>
            <w:r w:rsidRPr="001A3146">
              <w:rPr>
                <w:rFonts w:ascii="Times New Roman" w:hAnsi="Times New Roman" w:cs="Times New Roman"/>
                <w:sz w:val="20"/>
                <w:szCs w:val="20"/>
                <w:lang w:val="ro-RO"/>
              </w:rPr>
              <w:t>) etc.);</w:t>
            </w:r>
          </w:p>
          <w:p w14:paraId="76BA7E0F" w14:textId="77777777" w:rsidR="00B437BF" w:rsidRPr="001A3146" w:rsidRDefault="00B437BF" w:rsidP="00B437BF">
            <w:pPr>
              <w:tabs>
                <w:tab w:val="left" w:pos="8505"/>
              </w:tabs>
              <w:jc w:val="both"/>
              <w:rPr>
                <w:rFonts w:ascii="Times New Roman" w:hAnsi="Times New Roman" w:cs="Times New Roman"/>
                <w:sz w:val="20"/>
                <w:szCs w:val="20"/>
                <w:lang w:val="ro-RO"/>
              </w:rPr>
            </w:pPr>
            <w:r w:rsidRPr="001A3146">
              <w:rPr>
                <w:rFonts w:ascii="Times New Roman" w:hAnsi="Times New Roman" w:cs="Times New Roman"/>
                <w:sz w:val="20"/>
                <w:szCs w:val="20"/>
                <w:lang w:val="ro-RO"/>
              </w:rPr>
              <w:t>5.3.3. colaborare și design centrat pe utilizator, prin simplificarea</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 xml:space="preserve">interacțiunilor </w:t>
            </w:r>
            <w:r w:rsidRPr="001A3146">
              <w:rPr>
                <w:rFonts w:ascii="Times New Roman" w:hAnsi="Times New Roman" w:cs="Times New Roman"/>
                <w:sz w:val="20"/>
                <w:szCs w:val="20"/>
                <w:lang w:val="ro-RO"/>
              </w:rPr>
              <w:lastRenderedPageBreak/>
              <w:t>dintre toți actorii implicați în procesul de achiziții, utilizând interfețe</w:t>
            </w:r>
          </w:p>
          <w:p w14:paraId="6B830E91" w14:textId="77777777" w:rsidR="00B437BF" w:rsidRDefault="00B437BF" w:rsidP="00B437BF">
            <w:pPr>
              <w:tabs>
                <w:tab w:val="left" w:pos="8505"/>
              </w:tabs>
              <w:jc w:val="both"/>
              <w:rPr>
                <w:rFonts w:ascii="Times New Roman" w:hAnsi="Times New Roman" w:cs="Times New Roman"/>
                <w:b/>
                <w:sz w:val="20"/>
                <w:szCs w:val="20"/>
                <w:lang w:val="ro-RO"/>
              </w:rPr>
            </w:pPr>
            <w:r w:rsidRPr="001A3146">
              <w:rPr>
                <w:rFonts w:ascii="Times New Roman" w:hAnsi="Times New Roman" w:cs="Times New Roman"/>
                <w:sz w:val="20"/>
                <w:szCs w:val="20"/>
                <w:lang w:val="ro-RO"/>
              </w:rPr>
              <w:t>intuitive, mecanisme eficiente de colaborare și un nivel redus de complexitate,</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sistemul asigură ușurința în utilizare, accesibilitatea optimă și performanța ridicată,</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facilitând desfășurarea corectă și eficientă a procedurilor. Designul SI „RSAP” (</w:t>
            </w:r>
            <w:proofErr w:type="spellStart"/>
            <w:r w:rsidRPr="001A3146">
              <w:rPr>
                <w:rFonts w:ascii="Times New Roman" w:hAnsi="Times New Roman" w:cs="Times New Roman"/>
                <w:sz w:val="20"/>
                <w:szCs w:val="20"/>
                <w:lang w:val="ro-RO"/>
              </w:rPr>
              <w:t>eAchiziții</w:t>
            </w:r>
            <w:proofErr w:type="spellEnd"/>
            <w:r w:rsidRPr="001A3146">
              <w:rPr>
                <w:rFonts w:ascii="Times New Roman" w:hAnsi="Times New Roman" w:cs="Times New Roman"/>
                <w:sz w:val="20"/>
                <w:szCs w:val="20"/>
                <w:lang w:val="ro-RO"/>
              </w:rPr>
              <w:t>) se va elabora în conformitate cu modelul unitar de design, conform</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Hotărârii Guvernului nr. 677/2025 cu privire la consolidarea accesului la serviciile</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publice electronice în cadrul Portalului guvernamental integrat EVO utilizat la</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prestarea serviciilor publice electronice și aprobarea măsurilor necesare pentru</w:t>
            </w:r>
            <w:r>
              <w:rPr>
                <w:rFonts w:ascii="Times New Roman" w:hAnsi="Times New Roman" w:cs="Times New Roman"/>
                <w:sz w:val="20"/>
                <w:szCs w:val="20"/>
                <w:lang w:val="ro-RO"/>
              </w:rPr>
              <w:t xml:space="preserve"> </w:t>
            </w:r>
            <w:r w:rsidRPr="001A3146">
              <w:rPr>
                <w:rFonts w:ascii="Times New Roman" w:hAnsi="Times New Roman" w:cs="Times New Roman"/>
                <w:sz w:val="20"/>
                <w:szCs w:val="20"/>
                <w:lang w:val="ro-RO"/>
              </w:rPr>
              <w:t>implementarea modelului unitar de design;</w:t>
            </w:r>
          </w:p>
        </w:tc>
        <w:tc>
          <w:tcPr>
            <w:tcW w:w="2659" w:type="dxa"/>
          </w:tcPr>
          <w:p w14:paraId="1DD2B9F4"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3834810F"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5147F7DC" w14:textId="77777777" w:rsidR="00B437BF" w:rsidRPr="003D0729" w:rsidRDefault="00B437BF" w:rsidP="00B437BF">
            <w:pPr>
              <w:tabs>
                <w:tab w:val="left" w:pos="8505"/>
              </w:tabs>
              <w:jc w:val="both"/>
              <w:rPr>
                <w:rFonts w:ascii="Times New Roman" w:hAnsi="Times New Roman" w:cs="Times New Roman"/>
                <w:sz w:val="20"/>
                <w:szCs w:val="20"/>
                <w:lang w:val="ro-RO"/>
              </w:rPr>
            </w:pPr>
            <w:proofErr w:type="spellStart"/>
            <w:r w:rsidRPr="003D0729">
              <w:rPr>
                <w:rFonts w:ascii="Times New Roman" w:hAnsi="Times New Roman" w:cs="Times New Roman"/>
                <w:sz w:val="20"/>
                <w:szCs w:val="20"/>
                <w:lang w:val="ro-RO"/>
              </w:rPr>
              <w:t>Subpct</w:t>
            </w:r>
            <w:proofErr w:type="spellEnd"/>
            <w:r w:rsidRPr="003D0729">
              <w:rPr>
                <w:rFonts w:ascii="Times New Roman" w:hAnsi="Times New Roman" w:cs="Times New Roman"/>
                <w:sz w:val="20"/>
                <w:szCs w:val="20"/>
                <w:lang w:val="ro-RO"/>
              </w:rPr>
              <w:t>. 5.3. se va expune în 2 subpuncte distincte în următoarea redacție: „5.3. asigurarea interoperabilității și a schimbului de date cu alte resurse și sisteme informaționale de stat, prin intermediul platformei de interoperabilitate (</w:t>
            </w:r>
            <w:proofErr w:type="spellStart"/>
            <w:r w:rsidRPr="003D0729">
              <w:rPr>
                <w:rFonts w:ascii="Times New Roman" w:hAnsi="Times New Roman" w:cs="Times New Roman"/>
                <w:sz w:val="20"/>
                <w:szCs w:val="20"/>
                <w:lang w:val="ro-RO"/>
              </w:rPr>
              <w:t>MConnect</w:t>
            </w:r>
            <w:proofErr w:type="spellEnd"/>
            <w:r w:rsidRPr="003D0729">
              <w:rPr>
                <w:rFonts w:ascii="Times New Roman" w:hAnsi="Times New Roman" w:cs="Times New Roman"/>
                <w:sz w:val="20"/>
                <w:szCs w:val="20"/>
                <w:lang w:val="ro-RO"/>
              </w:rPr>
              <w:t xml:space="preserve">) pentru a elimina solicitarea repetată de documente și a facilita schimbul securizat de date între instituții; 5.4. integrarea cu platformele și sistemele informaționale partajate guvernamentale (serviciul </w:t>
            </w:r>
            <w:proofErr w:type="spellStart"/>
            <w:r w:rsidRPr="003D0729">
              <w:rPr>
                <w:rFonts w:ascii="Times New Roman" w:hAnsi="Times New Roman" w:cs="Times New Roman"/>
                <w:sz w:val="20"/>
                <w:szCs w:val="20"/>
                <w:lang w:val="ro-RO"/>
              </w:rPr>
              <w:t>MPass</w:t>
            </w:r>
            <w:proofErr w:type="spellEnd"/>
            <w:r w:rsidRPr="003D0729">
              <w:rPr>
                <w:rFonts w:ascii="Times New Roman" w:hAnsi="Times New Roman" w:cs="Times New Roman"/>
                <w:sz w:val="20"/>
                <w:szCs w:val="20"/>
                <w:lang w:val="ro-RO"/>
              </w:rPr>
              <w:t xml:space="preserve">, serviciul </w:t>
            </w:r>
            <w:proofErr w:type="spellStart"/>
            <w:r w:rsidRPr="003D0729">
              <w:rPr>
                <w:rFonts w:ascii="Times New Roman" w:hAnsi="Times New Roman" w:cs="Times New Roman"/>
                <w:sz w:val="20"/>
                <w:szCs w:val="20"/>
                <w:lang w:val="ro-RO"/>
              </w:rPr>
              <w:t>MSign</w:t>
            </w:r>
            <w:proofErr w:type="spellEnd"/>
            <w:r w:rsidRPr="003D0729">
              <w:rPr>
                <w:rFonts w:ascii="Times New Roman" w:hAnsi="Times New Roman" w:cs="Times New Roman"/>
                <w:sz w:val="20"/>
                <w:szCs w:val="20"/>
                <w:lang w:val="ro-RO"/>
              </w:rPr>
              <w:t>, platforma de interoperabilitate (</w:t>
            </w:r>
            <w:proofErr w:type="spellStart"/>
            <w:r w:rsidRPr="003D0729">
              <w:rPr>
                <w:rFonts w:ascii="Times New Roman" w:hAnsi="Times New Roman" w:cs="Times New Roman"/>
                <w:sz w:val="20"/>
                <w:szCs w:val="20"/>
                <w:lang w:val="ro-RO"/>
              </w:rPr>
              <w:t>MConnect</w:t>
            </w:r>
            <w:proofErr w:type="spellEnd"/>
            <w:r w:rsidRPr="003D0729">
              <w:rPr>
                <w:rFonts w:ascii="Times New Roman" w:hAnsi="Times New Roman" w:cs="Times New Roman"/>
                <w:sz w:val="20"/>
                <w:szCs w:val="20"/>
                <w:lang w:val="ro-RO"/>
              </w:rPr>
              <w:t>) etc.);”.</w:t>
            </w:r>
          </w:p>
        </w:tc>
        <w:tc>
          <w:tcPr>
            <w:tcW w:w="3502" w:type="dxa"/>
          </w:tcPr>
          <w:p w14:paraId="50FCA3D7" w14:textId="77777777" w:rsidR="00B437BF" w:rsidRPr="006545E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b/>
                <w:sz w:val="20"/>
                <w:szCs w:val="20"/>
                <w:lang w:val="ro-RO"/>
              </w:rPr>
              <w:t>Se acceptă</w:t>
            </w:r>
          </w:p>
          <w:p w14:paraId="07263EAF"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Proiectul a fost completat conform propunerii.</w:t>
            </w:r>
          </w:p>
        </w:tc>
      </w:tr>
      <w:tr w:rsidR="00B437BF" w14:paraId="5B15DA51" w14:textId="77777777" w:rsidTr="004C5BB9">
        <w:trPr>
          <w:gridAfter w:val="1"/>
          <w:wAfter w:w="14" w:type="dxa"/>
        </w:trPr>
        <w:tc>
          <w:tcPr>
            <w:tcW w:w="3681" w:type="dxa"/>
          </w:tcPr>
          <w:p w14:paraId="599DD1DC"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În contextul proiectului</w:t>
            </w:r>
          </w:p>
        </w:tc>
        <w:tc>
          <w:tcPr>
            <w:tcW w:w="2659" w:type="dxa"/>
          </w:tcPr>
          <w:p w14:paraId="1688CC8D"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191BF8B8"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612166DC" w14:textId="77777777" w:rsidR="00B437BF" w:rsidRPr="003D0729" w:rsidRDefault="00B437BF" w:rsidP="00B437BF">
            <w:pPr>
              <w:tabs>
                <w:tab w:val="left" w:pos="8505"/>
              </w:tabs>
              <w:jc w:val="both"/>
              <w:rPr>
                <w:rFonts w:ascii="Times New Roman" w:hAnsi="Times New Roman" w:cs="Times New Roman"/>
                <w:sz w:val="20"/>
                <w:szCs w:val="20"/>
                <w:lang w:val="ro-RO"/>
              </w:rPr>
            </w:pPr>
            <w:r w:rsidRPr="003D0729">
              <w:rPr>
                <w:rFonts w:ascii="Times New Roman" w:hAnsi="Times New Roman" w:cs="Times New Roman"/>
                <w:sz w:val="20"/>
                <w:szCs w:val="20"/>
                <w:lang w:val="ro-RO"/>
              </w:rPr>
              <w:t>În conformitate cu pct.</w:t>
            </w:r>
            <w:r>
              <w:rPr>
                <w:rFonts w:ascii="Times New Roman" w:hAnsi="Times New Roman" w:cs="Times New Roman"/>
                <w:sz w:val="20"/>
                <w:szCs w:val="20"/>
                <w:lang w:val="ro-RO"/>
              </w:rPr>
              <w:t xml:space="preserve"> </w:t>
            </w:r>
            <w:r w:rsidRPr="003D0729">
              <w:rPr>
                <w:rFonts w:ascii="Times New Roman" w:hAnsi="Times New Roman" w:cs="Times New Roman"/>
                <w:sz w:val="20"/>
                <w:szCs w:val="20"/>
                <w:lang w:val="ro-RO"/>
              </w:rPr>
              <w:t xml:space="preserve">6 și 7 din Hotărârea Guvernului nr.677/2025 cu privire la consolidarea accesului la serviciile publice electronice în cadrul Portalului guvernamental integrat EVO utilizat la prestarea serviciilor publice electronice și aprobarea măsurilor necesare pentru implementarea modelului unitar de design, </w:t>
            </w:r>
            <w:proofErr w:type="spellStart"/>
            <w:r w:rsidRPr="003D0729">
              <w:rPr>
                <w:rFonts w:ascii="Times New Roman" w:hAnsi="Times New Roman" w:cs="Times New Roman"/>
                <w:sz w:val="20"/>
                <w:szCs w:val="20"/>
                <w:lang w:val="ro-RO"/>
              </w:rPr>
              <w:t>subpct</w:t>
            </w:r>
            <w:proofErr w:type="spellEnd"/>
            <w:r w:rsidRPr="003D0729">
              <w:rPr>
                <w:rFonts w:ascii="Times New Roman" w:hAnsi="Times New Roman" w:cs="Times New Roman"/>
                <w:sz w:val="20"/>
                <w:szCs w:val="20"/>
                <w:lang w:val="ro-RO"/>
              </w:rPr>
              <w:t>. 5.4 se va completa cu următorul enunț: „5.4. Designul SI RSAP (e-Achiziții) se va elabora în conformitate cu modelul unitar de design, conform Hotărârii Guvernului nr.677/2025;”.</w:t>
            </w:r>
          </w:p>
        </w:tc>
        <w:tc>
          <w:tcPr>
            <w:tcW w:w="3502" w:type="dxa"/>
          </w:tcPr>
          <w:p w14:paraId="5973F2B7" w14:textId="77777777" w:rsidR="00B437BF" w:rsidRPr="006545E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b/>
                <w:sz w:val="20"/>
                <w:szCs w:val="20"/>
                <w:lang w:val="ro-RO"/>
              </w:rPr>
              <w:t>Se acceptă</w:t>
            </w:r>
          </w:p>
          <w:p w14:paraId="50334CCB"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Proiectul a fost completat conform propunerii.</w:t>
            </w:r>
          </w:p>
        </w:tc>
      </w:tr>
      <w:tr w:rsidR="00B437BF" w14:paraId="14D1558B" w14:textId="77777777" w:rsidTr="004C5BB9">
        <w:trPr>
          <w:gridAfter w:val="1"/>
          <w:wAfter w:w="14" w:type="dxa"/>
        </w:trPr>
        <w:tc>
          <w:tcPr>
            <w:tcW w:w="3681" w:type="dxa"/>
          </w:tcPr>
          <w:p w14:paraId="706535B5" w14:textId="77777777" w:rsidR="00B437BF" w:rsidRPr="006545E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Pct. </w:t>
            </w:r>
            <w:r w:rsidRPr="006545EF">
              <w:rPr>
                <w:rFonts w:ascii="Times New Roman" w:hAnsi="Times New Roman" w:cs="Times New Roman"/>
                <w:b/>
                <w:sz w:val="20"/>
                <w:szCs w:val="20"/>
                <w:lang w:val="ro-RO"/>
              </w:rPr>
              <w:t xml:space="preserve">9. </w:t>
            </w:r>
            <w:r w:rsidRPr="006545EF">
              <w:rPr>
                <w:rFonts w:ascii="Times New Roman" w:hAnsi="Times New Roman" w:cs="Times New Roman"/>
                <w:sz w:val="20"/>
                <w:szCs w:val="20"/>
                <w:lang w:val="ro-RO"/>
              </w:rPr>
              <w:t>Crearea și funcționarea SI „RSAP” (e-Achiziții) este reglementată, în</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particular, de următoarele acte normative și standarde:</w:t>
            </w:r>
          </w:p>
          <w:p w14:paraId="75CA4A40"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 Legea nr. 467/2003 cu privire la informatizare și la resursele informaționale</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de stat;</w:t>
            </w:r>
          </w:p>
          <w:p w14:paraId="6C8F6FDC"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9.2. Legea nr. 71/2007 cu privire la registre;</w:t>
            </w:r>
          </w:p>
          <w:p w14:paraId="55C33971"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9.3. Legea nr. 133/2011 privind protecția datelor cu caracter personal;</w:t>
            </w:r>
          </w:p>
          <w:p w14:paraId="3D7F7AE5"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lastRenderedPageBreak/>
              <w:t>9.4. Legea nr. 142/2018 cu privire la schimbul de date și interoperabilitate;</w:t>
            </w:r>
          </w:p>
          <w:p w14:paraId="5E9A6AAC"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9.5. Hotărârea Guvernului nr. 562/2006 cu privire la crearea sistemelor și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resurselor informaționale automatizate de stat;</w:t>
            </w:r>
          </w:p>
          <w:p w14:paraId="64FB2D43"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9.6. Hotărârea Guvernului nr. 1090/2013 privind serviciul electronic</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 xml:space="preserve">guvernamental de autentificare </w:t>
            </w:r>
            <w:proofErr w:type="spellStart"/>
            <w:r w:rsidRPr="006545EF">
              <w:rPr>
                <w:rFonts w:ascii="Times New Roman" w:hAnsi="Times New Roman" w:cs="Times New Roman"/>
                <w:sz w:val="20"/>
                <w:szCs w:val="20"/>
                <w:lang w:val="ro-RO"/>
              </w:rPr>
              <w:t>şi</w:t>
            </w:r>
            <w:proofErr w:type="spellEnd"/>
            <w:r w:rsidRPr="006545EF">
              <w:rPr>
                <w:rFonts w:ascii="Times New Roman" w:hAnsi="Times New Roman" w:cs="Times New Roman"/>
                <w:sz w:val="20"/>
                <w:szCs w:val="20"/>
                <w:lang w:val="ro-RO"/>
              </w:rPr>
              <w:t xml:space="preserve"> control al accesului (</w:t>
            </w:r>
            <w:proofErr w:type="spellStart"/>
            <w:r w:rsidRPr="006545EF">
              <w:rPr>
                <w:rFonts w:ascii="Times New Roman" w:hAnsi="Times New Roman" w:cs="Times New Roman"/>
                <w:sz w:val="20"/>
                <w:szCs w:val="20"/>
                <w:lang w:val="ro-RO"/>
              </w:rPr>
              <w:t>MPass</w:t>
            </w:r>
            <w:proofErr w:type="spellEnd"/>
            <w:r w:rsidRPr="006545EF">
              <w:rPr>
                <w:rFonts w:ascii="Times New Roman" w:hAnsi="Times New Roman" w:cs="Times New Roman"/>
                <w:sz w:val="20"/>
                <w:szCs w:val="20"/>
                <w:lang w:val="ro-RO"/>
              </w:rPr>
              <w:t>);</w:t>
            </w:r>
          </w:p>
          <w:p w14:paraId="130448F2"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9.7. Hotărârea Guvernului nr. 128/2014 privind platforma tehnologică</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guvernamentală comună (</w:t>
            </w:r>
            <w:proofErr w:type="spellStart"/>
            <w:r w:rsidRPr="006545EF">
              <w:rPr>
                <w:rFonts w:ascii="Times New Roman" w:hAnsi="Times New Roman" w:cs="Times New Roman"/>
                <w:sz w:val="20"/>
                <w:szCs w:val="20"/>
                <w:lang w:val="ro-RO"/>
              </w:rPr>
              <w:t>MCloud</w:t>
            </w:r>
            <w:proofErr w:type="spellEnd"/>
            <w:r w:rsidRPr="006545EF">
              <w:rPr>
                <w:rFonts w:ascii="Times New Roman" w:hAnsi="Times New Roman" w:cs="Times New Roman"/>
                <w:sz w:val="20"/>
                <w:szCs w:val="20"/>
                <w:lang w:val="ro-RO"/>
              </w:rPr>
              <w:t>);</w:t>
            </w:r>
          </w:p>
          <w:p w14:paraId="266F2B15"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9.8. Hotărârea Guvernului nr. 405/2014 privind serviciul electronic</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guvernamental integrat de semnătură electronică (</w:t>
            </w:r>
            <w:proofErr w:type="spellStart"/>
            <w:r w:rsidRPr="006545EF">
              <w:rPr>
                <w:rFonts w:ascii="Times New Roman" w:hAnsi="Times New Roman" w:cs="Times New Roman"/>
                <w:sz w:val="20"/>
                <w:szCs w:val="20"/>
                <w:lang w:val="ro-RO"/>
              </w:rPr>
              <w:t>MSign</w:t>
            </w:r>
            <w:proofErr w:type="spellEnd"/>
            <w:r w:rsidRPr="006545EF">
              <w:rPr>
                <w:rFonts w:ascii="Times New Roman" w:hAnsi="Times New Roman" w:cs="Times New Roman"/>
                <w:sz w:val="20"/>
                <w:szCs w:val="20"/>
                <w:lang w:val="ro-RO"/>
              </w:rPr>
              <w:t>);</w:t>
            </w:r>
          </w:p>
          <w:p w14:paraId="11D47CD4"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9.9. Hotărârea Guvernului nr. 708/2014 privind serviciul electronic</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guvernamental de jurnalizare (</w:t>
            </w:r>
            <w:proofErr w:type="spellStart"/>
            <w:r w:rsidRPr="006545EF">
              <w:rPr>
                <w:rFonts w:ascii="Times New Roman" w:hAnsi="Times New Roman" w:cs="Times New Roman"/>
                <w:sz w:val="20"/>
                <w:szCs w:val="20"/>
                <w:lang w:val="ro-RO"/>
              </w:rPr>
              <w:t>MLog</w:t>
            </w:r>
            <w:proofErr w:type="spellEnd"/>
            <w:r w:rsidRPr="006545EF">
              <w:rPr>
                <w:rFonts w:ascii="Times New Roman" w:hAnsi="Times New Roman" w:cs="Times New Roman"/>
                <w:sz w:val="20"/>
                <w:szCs w:val="20"/>
                <w:lang w:val="ro-RO"/>
              </w:rPr>
              <w:t>);</w:t>
            </w:r>
          </w:p>
          <w:p w14:paraId="1FC58D56"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9.10.Hotărârea Guvernului nr. 414/2018 cu privire la măsurile de consolidare a</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centrelor de date în sectorul public și de raționalizare a administrării sistemelor</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informaționale de stat;</w:t>
            </w:r>
          </w:p>
          <w:p w14:paraId="78CBD82F"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9.11.Hotărârea Guvernului nr. 211/2019 privind platforma de interoperabilitate</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w:t>
            </w:r>
            <w:proofErr w:type="spellStart"/>
            <w:r w:rsidRPr="006545EF">
              <w:rPr>
                <w:rFonts w:ascii="Times New Roman" w:hAnsi="Times New Roman" w:cs="Times New Roman"/>
                <w:sz w:val="20"/>
                <w:szCs w:val="20"/>
                <w:lang w:val="ro-RO"/>
              </w:rPr>
              <w:t>MConnect</w:t>
            </w:r>
            <w:proofErr w:type="spellEnd"/>
            <w:r w:rsidRPr="006545EF">
              <w:rPr>
                <w:rFonts w:ascii="Times New Roman" w:hAnsi="Times New Roman" w:cs="Times New Roman"/>
                <w:sz w:val="20"/>
                <w:szCs w:val="20"/>
                <w:lang w:val="ro-RO"/>
              </w:rPr>
              <w:t>);</w:t>
            </w:r>
          </w:p>
          <w:p w14:paraId="3F3168E7"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9.12.Hotărârea Guvernului nr. 376/2020 pentru aprobarea Conceptului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serviciului guvernamental de notificare electronică (</w:t>
            </w:r>
            <w:proofErr w:type="spellStart"/>
            <w:r w:rsidRPr="006545EF">
              <w:rPr>
                <w:rFonts w:ascii="Times New Roman" w:hAnsi="Times New Roman" w:cs="Times New Roman"/>
                <w:sz w:val="20"/>
                <w:szCs w:val="20"/>
                <w:lang w:val="ro-RO"/>
              </w:rPr>
              <w:t>MNotify</w:t>
            </w:r>
            <w:proofErr w:type="spellEnd"/>
            <w:r w:rsidRPr="006545EF">
              <w:rPr>
                <w:rFonts w:ascii="Times New Roman" w:hAnsi="Times New Roman" w:cs="Times New Roman"/>
                <w:sz w:val="20"/>
                <w:szCs w:val="20"/>
                <w:lang w:val="ro-RO"/>
              </w:rPr>
              <w:t>) și a Regulamentului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privind modul de funcționare și utilizare a serviciului guvernamental de notificare</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electronică (</w:t>
            </w:r>
            <w:proofErr w:type="spellStart"/>
            <w:r w:rsidRPr="006545EF">
              <w:rPr>
                <w:rFonts w:ascii="Times New Roman" w:hAnsi="Times New Roman" w:cs="Times New Roman"/>
                <w:sz w:val="20"/>
                <w:szCs w:val="20"/>
                <w:lang w:val="ro-RO"/>
              </w:rPr>
              <w:t>MNotify</w:t>
            </w:r>
            <w:proofErr w:type="spellEnd"/>
            <w:r w:rsidRPr="006545EF">
              <w:rPr>
                <w:rFonts w:ascii="Times New Roman" w:hAnsi="Times New Roman" w:cs="Times New Roman"/>
                <w:sz w:val="20"/>
                <w:szCs w:val="20"/>
                <w:lang w:val="ro-RO"/>
              </w:rPr>
              <w:t>);</w:t>
            </w:r>
          </w:p>
          <w:p w14:paraId="65923A0F"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9.13.Hotărârea Guvernului nr. 712/2020 cu privire la serviciul guvernamental de</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plăți electronice (</w:t>
            </w:r>
            <w:proofErr w:type="spellStart"/>
            <w:r w:rsidRPr="006545EF">
              <w:rPr>
                <w:rFonts w:ascii="Times New Roman" w:hAnsi="Times New Roman" w:cs="Times New Roman"/>
                <w:sz w:val="20"/>
                <w:szCs w:val="20"/>
                <w:lang w:val="ro-RO"/>
              </w:rPr>
              <w:t>MPay</w:t>
            </w:r>
            <w:proofErr w:type="spellEnd"/>
            <w:r w:rsidRPr="006545EF">
              <w:rPr>
                <w:rFonts w:ascii="Times New Roman" w:hAnsi="Times New Roman" w:cs="Times New Roman"/>
                <w:sz w:val="20"/>
                <w:szCs w:val="20"/>
                <w:lang w:val="ro-RO"/>
              </w:rPr>
              <w:t>);</w:t>
            </w:r>
          </w:p>
          <w:p w14:paraId="35CA50FA"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9.14.Hotărârea Guvernului nr. 375/2020 pentru aprobarea Conceptului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Sistemului informațional automatizat „Registrul împuternicirilor de reprezentare în</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baza semnăturii electronice” (</w:t>
            </w:r>
            <w:proofErr w:type="spellStart"/>
            <w:r w:rsidRPr="006545EF">
              <w:rPr>
                <w:rFonts w:ascii="Times New Roman" w:hAnsi="Times New Roman" w:cs="Times New Roman"/>
                <w:sz w:val="20"/>
                <w:szCs w:val="20"/>
                <w:lang w:val="ro-RO"/>
              </w:rPr>
              <w:t>MPower</w:t>
            </w:r>
            <w:proofErr w:type="spellEnd"/>
            <w:r w:rsidRPr="006545EF">
              <w:rPr>
                <w:rFonts w:ascii="Times New Roman" w:hAnsi="Times New Roman" w:cs="Times New Roman"/>
                <w:sz w:val="20"/>
                <w:szCs w:val="20"/>
                <w:lang w:val="ro-RO"/>
              </w:rPr>
              <w:t>) și a Regulamentului privind modul de ținere</w:t>
            </w:r>
          </w:p>
          <w:p w14:paraId="2D916681"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lastRenderedPageBreak/>
              <w:t>a Registrului împuternicirilor de reprezentare în baza semnăturii electronice;</w:t>
            </w:r>
          </w:p>
          <w:p w14:paraId="3E163AFB"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9.15. Hotărârea Guvernului nr. 323/2021 pentru aprobarea Conceptului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 xml:space="preserve">Sistemului informațional „Catalogul semantic” și a </w:t>
            </w:r>
            <w:r>
              <w:rPr>
                <w:rFonts w:ascii="Times New Roman" w:hAnsi="Times New Roman" w:cs="Times New Roman"/>
                <w:sz w:val="20"/>
                <w:szCs w:val="20"/>
                <w:lang w:val="ro-RO"/>
              </w:rPr>
              <w:t xml:space="preserve">Regulamentului privind modul de </w:t>
            </w:r>
            <w:r w:rsidRPr="006545EF">
              <w:rPr>
                <w:rFonts w:ascii="Times New Roman" w:hAnsi="Times New Roman" w:cs="Times New Roman"/>
                <w:sz w:val="20"/>
                <w:szCs w:val="20"/>
                <w:lang w:val="ro-RO"/>
              </w:rPr>
              <w:t>ținere a Registrului format de Sistemul informațional „Catalogul semantic”;</w:t>
            </w:r>
          </w:p>
          <w:p w14:paraId="75E17A09"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9.16. Hotărârea Guvernului nr. 153/2021 pentru aprobarea Conceptului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Sistemului informațional „Registrul resurselor și sistemelor informaționale de stat” și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a Regulamentului privind modul de ținere a Registrului resurselor și sistemelor</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informaționale de stat;</w:t>
            </w:r>
          </w:p>
          <w:p w14:paraId="661396B7"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9.17. Hotărârea Guvernului nr. 650/2023 cu privire la aprobarea Strategiei de</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transformare digitală a Republicii Moldova pentru anii 2023-2030;</w:t>
            </w:r>
          </w:p>
          <w:p w14:paraId="1889D674"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9.18. Hotărârea Guvernului nr. 305/2024 cu privire la platforma de găzduire și</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partajare a documentelor (</w:t>
            </w:r>
            <w:proofErr w:type="spellStart"/>
            <w:r w:rsidRPr="006545EF">
              <w:rPr>
                <w:rFonts w:ascii="Times New Roman" w:hAnsi="Times New Roman" w:cs="Times New Roman"/>
                <w:sz w:val="20"/>
                <w:szCs w:val="20"/>
                <w:lang w:val="ro-RO"/>
              </w:rPr>
              <w:t>MDocs</w:t>
            </w:r>
            <w:proofErr w:type="spellEnd"/>
            <w:r w:rsidRPr="006545EF">
              <w:rPr>
                <w:rFonts w:ascii="Times New Roman" w:hAnsi="Times New Roman" w:cs="Times New Roman"/>
                <w:sz w:val="20"/>
                <w:szCs w:val="20"/>
                <w:lang w:val="ro-RO"/>
              </w:rPr>
              <w:t>);</w:t>
            </w:r>
          </w:p>
          <w:p w14:paraId="7AF4F029"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9.19. Hotărârea Guvernului nr. 562/2025 cu privire la modul de realizare a</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obligațiilor de asigurare a securității cibernetice de către furnizorii de servicii în</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sectoarele critice;</w:t>
            </w:r>
          </w:p>
          <w:p w14:paraId="21AE54CD" w14:textId="77777777" w:rsidR="00B437B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sz w:val="20"/>
                <w:szCs w:val="20"/>
                <w:lang w:val="ro-RO"/>
              </w:rPr>
              <w:t>9.20. Hotărârea Guvernului nr. 677/2025 cu privire la consolidarea accesului la</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serviciile publice electronice în cadrul Portalului guvernamental integrat EVO utilizat</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la prestarea serviciilor publice electronice și aprobarea măsurilor necesare pentru</w:t>
            </w:r>
            <w:r>
              <w:rPr>
                <w:rFonts w:ascii="Times New Roman" w:hAnsi="Times New Roman" w:cs="Times New Roman"/>
                <w:sz w:val="20"/>
                <w:szCs w:val="20"/>
                <w:lang w:val="ro-RO"/>
              </w:rPr>
              <w:t xml:space="preserve"> </w:t>
            </w:r>
            <w:r w:rsidRPr="006545EF">
              <w:rPr>
                <w:rFonts w:ascii="Times New Roman" w:hAnsi="Times New Roman" w:cs="Times New Roman"/>
                <w:sz w:val="20"/>
                <w:szCs w:val="20"/>
                <w:lang w:val="ro-RO"/>
              </w:rPr>
              <w:t>implementarea modelului unitar de design.</w:t>
            </w:r>
          </w:p>
        </w:tc>
        <w:tc>
          <w:tcPr>
            <w:tcW w:w="2659" w:type="dxa"/>
          </w:tcPr>
          <w:p w14:paraId="37F7F259"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3E190AD0"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61C0962B"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 xml:space="preserve">Pct. 9 urmează a fi completat cu trimiteri și la alte acte normative din domeniul e-Transformării guvernării, care reglementează utilizarea în spațiul tehnologic a unui sistem informațional nou, a unor sisteme informaționale partajate, funcționalitățile cărora, în opinia noastră, ar urma să fie reutilizate la dezvoltarea Sistemului informațional </w:t>
            </w:r>
            <w:r w:rsidRPr="00E71384">
              <w:rPr>
                <w:rFonts w:ascii="Times New Roman" w:hAnsi="Times New Roman" w:cs="Times New Roman"/>
                <w:sz w:val="20"/>
                <w:szCs w:val="20"/>
                <w:lang w:val="ro-RO"/>
              </w:rPr>
              <w:lastRenderedPageBreak/>
              <w:t>,,Registrul de Stat al Achizițiilor Publice” (e-Achiziții):</w:t>
            </w:r>
          </w:p>
          <w:p w14:paraId="344DC9D6"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1) Hotărârea Guvernului nr. 414/2018 cu privire la măsurile de consolidare a centrelor de date în sectorul public și de raționalizare a administrării sistemelor informaționale de stat;</w:t>
            </w:r>
          </w:p>
          <w:p w14:paraId="2744E4E5"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2) Hotărârea Guvernului nr. 650/2023 cu privire la aprobarea Strategiei de transformare digitală a Republicii Moldova pentru anii 2023-2030;</w:t>
            </w:r>
          </w:p>
          <w:p w14:paraId="190DE9FA"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3) Hotărârea Guvernului nr. 305/2024 cu privire la platforma de găzduire și partajare a documentelor (</w:t>
            </w:r>
            <w:proofErr w:type="spellStart"/>
            <w:r w:rsidRPr="00E71384">
              <w:rPr>
                <w:rFonts w:ascii="Times New Roman" w:hAnsi="Times New Roman" w:cs="Times New Roman"/>
                <w:sz w:val="20"/>
                <w:szCs w:val="20"/>
                <w:lang w:val="ro-RO"/>
              </w:rPr>
              <w:t>MDocs</w:t>
            </w:r>
            <w:proofErr w:type="spellEnd"/>
            <w:r w:rsidRPr="00E71384">
              <w:rPr>
                <w:rFonts w:ascii="Times New Roman" w:hAnsi="Times New Roman" w:cs="Times New Roman"/>
                <w:sz w:val="20"/>
                <w:szCs w:val="20"/>
                <w:lang w:val="ro-RO"/>
              </w:rPr>
              <w:t>);</w:t>
            </w:r>
          </w:p>
          <w:p w14:paraId="45D5EBEB" w14:textId="77777777" w:rsidR="00B437BF" w:rsidRPr="003D0729"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4) 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tc>
        <w:tc>
          <w:tcPr>
            <w:tcW w:w="3502" w:type="dxa"/>
          </w:tcPr>
          <w:p w14:paraId="3AC876E1" w14:textId="77777777" w:rsidR="00B437BF" w:rsidRPr="006545E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acceptă</w:t>
            </w:r>
          </w:p>
          <w:p w14:paraId="37856DC8"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Proiectul a fost completat conform propunerii.</w:t>
            </w:r>
          </w:p>
        </w:tc>
      </w:tr>
      <w:tr w:rsidR="00B437BF" w:rsidRPr="009957C6" w14:paraId="2A573265" w14:textId="77777777" w:rsidTr="004C5BB9">
        <w:trPr>
          <w:gridAfter w:val="1"/>
          <w:wAfter w:w="14" w:type="dxa"/>
        </w:trPr>
        <w:tc>
          <w:tcPr>
            <w:tcW w:w="3681" w:type="dxa"/>
          </w:tcPr>
          <w:p w14:paraId="3DCB7EB4" w14:textId="77777777" w:rsidR="00B437BF" w:rsidRPr="006545E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 xml:space="preserve">Pct. </w:t>
            </w:r>
            <w:r w:rsidRPr="006545EF">
              <w:rPr>
                <w:rFonts w:ascii="Times New Roman" w:hAnsi="Times New Roman" w:cs="Times New Roman"/>
                <w:b/>
                <w:sz w:val="20"/>
                <w:szCs w:val="20"/>
                <w:lang w:val="ro-RO"/>
              </w:rPr>
              <w:t xml:space="preserve">20. </w:t>
            </w:r>
            <w:r w:rsidRPr="006545EF">
              <w:rPr>
                <w:rFonts w:ascii="Times New Roman" w:hAnsi="Times New Roman" w:cs="Times New Roman"/>
                <w:sz w:val="20"/>
                <w:szCs w:val="20"/>
                <w:lang w:val="ro-RO"/>
              </w:rPr>
              <w:t>Registratorii SI „RSAP” (e-Achiziții) sunt:</w:t>
            </w:r>
          </w:p>
          <w:p w14:paraId="42C884A0"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20.1. autoritățile/entitățile contractante, care introduc și validează datele</w:t>
            </w:r>
          </w:p>
          <w:p w14:paraId="2194C1AC" w14:textId="77777777" w:rsidR="00B437BF" w:rsidRDefault="00B437BF" w:rsidP="00B437BF">
            <w:pPr>
              <w:tabs>
                <w:tab w:val="left" w:pos="8505"/>
              </w:tabs>
              <w:jc w:val="both"/>
              <w:rPr>
                <w:rFonts w:ascii="Times New Roman" w:hAnsi="Times New Roman" w:cs="Times New Roman"/>
                <w:b/>
                <w:sz w:val="20"/>
                <w:szCs w:val="20"/>
                <w:lang w:val="ro-RO"/>
              </w:rPr>
            </w:pPr>
            <w:r w:rsidRPr="006545EF">
              <w:rPr>
                <w:rFonts w:ascii="Times New Roman" w:hAnsi="Times New Roman" w:cs="Times New Roman"/>
                <w:sz w:val="20"/>
                <w:szCs w:val="20"/>
                <w:lang w:val="ro-RO"/>
              </w:rPr>
              <w:t>aferente planificării, desfășurării și finalizării procedurilor de achiziții;</w:t>
            </w:r>
          </w:p>
        </w:tc>
        <w:tc>
          <w:tcPr>
            <w:tcW w:w="2659" w:type="dxa"/>
          </w:tcPr>
          <w:p w14:paraId="62D6AB44"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607529FD"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09D8CA65"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 xml:space="preserve">Subiecții „Autoritățile/Entitățile contractante” menționați la </w:t>
            </w:r>
            <w:proofErr w:type="spellStart"/>
            <w:r w:rsidRPr="00E71384">
              <w:rPr>
                <w:rFonts w:ascii="Times New Roman" w:hAnsi="Times New Roman" w:cs="Times New Roman"/>
                <w:sz w:val="20"/>
                <w:szCs w:val="20"/>
                <w:lang w:val="ro-RO"/>
              </w:rPr>
              <w:t>subpct</w:t>
            </w:r>
            <w:proofErr w:type="spellEnd"/>
            <w:r w:rsidRPr="00E71384">
              <w:rPr>
                <w:rFonts w:ascii="Times New Roman" w:hAnsi="Times New Roman" w:cs="Times New Roman"/>
                <w:sz w:val="20"/>
                <w:szCs w:val="20"/>
                <w:lang w:val="ro-RO"/>
              </w:rPr>
              <w:t xml:space="preserve">. 20.1. urmează a fi definiți ca noțiune sau inclusă trimiterea la actul normativ care o definește. La acest subiect, remarcăm că Legea nr.131/2015 privind achizițiile publice nu reglementează noțiunea </w:t>
            </w:r>
            <w:r w:rsidRPr="00E71384">
              <w:rPr>
                <w:rFonts w:ascii="Times New Roman" w:hAnsi="Times New Roman" w:cs="Times New Roman"/>
                <w:sz w:val="20"/>
                <w:szCs w:val="20"/>
                <w:lang w:val="ro-RO"/>
              </w:rPr>
              <w:lastRenderedPageBreak/>
              <w:t>„Autorități/Entități contractante”, dar noțiunea „Autorități contractante”.</w:t>
            </w:r>
          </w:p>
        </w:tc>
        <w:tc>
          <w:tcPr>
            <w:tcW w:w="3502" w:type="dxa"/>
          </w:tcPr>
          <w:p w14:paraId="5CD9455A" w14:textId="77777777" w:rsidR="00B437BF" w:rsidRPr="006545E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Se acceptă</w:t>
            </w:r>
          </w:p>
          <w:p w14:paraId="16468489" w14:textId="77777777" w:rsidR="00B437BF" w:rsidRPr="006545EF" w:rsidRDefault="00B437BF" w:rsidP="00B437BF">
            <w:pPr>
              <w:tabs>
                <w:tab w:val="left" w:pos="8505"/>
              </w:tabs>
              <w:jc w:val="both"/>
              <w:rPr>
                <w:rFonts w:ascii="Times New Roman" w:hAnsi="Times New Roman" w:cs="Times New Roman"/>
                <w:sz w:val="20"/>
                <w:szCs w:val="20"/>
                <w:lang w:val="ro-RO"/>
              </w:rPr>
            </w:pPr>
            <w:r w:rsidRPr="006545EF">
              <w:rPr>
                <w:rFonts w:ascii="Times New Roman" w:hAnsi="Times New Roman" w:cs="Times New Roman"/>
                <w:sz w:val="20"/>
                <w:szCs w:val="20"/>
                <w:lang w:val="ro-RO"/>
              </w:rPr>
              <w:t xml:space="preserve">Pct. 3 din proiect a fost revizuit fiind completat cu norme de trimitere la prevederile Legii nr. </w:t>
            </w:r>
            <w:r>
              <w:rPr>
                <w:rFonts w:ascii="Times New Roman" w:hAnsi="Times New Roman" w:cs="Times New Roman"/>
                <w:sz w:val="20"/>
                <w:szCs w:val="20"/>
                <w:lang w:val="ro-RO"/>
              </w:rPr>
              <w:t>325/2025</w:t>
            </w:r>
            <w:r w:rsidRPr="006545EF">
              <w:rPr>
                <w:rFonts w:ascii="Times New Roman" w:hAnsi="Times New Roman" w:cs="Times New Roman"/>
                <w:sz w:val="20"/>
                <w:szCs w:val="20"/>
                <w:lang w:val="ro-RO"/>
              </w:rPr>
              <w:t xml:space="preserve"> privind </w:t>
            </w:r>
            <w:proofErr w:type="spellStart"/>
            <w:r w:rsidRPr="006545EF">
              <w:rPr>
                <w:rFonts w:ascii="Times New Roman" w:hAnsi="Times New Roman" w:cs="Times New Roman"/>
                <w:sz w:val="20"/>
                <w:szCs w:val="20"/>
                <w:lang w:val="ro-RO"/>
              </w:rPr>
              <w:t>achiziţiile</w:t>
            </w:r>
            <w:proofErr w:type="spellEnd"/>
            <w:r w:rsidRPr="006545EF">
              <w:rPr>
                <w:rFonts w:ascii="Times New Roman" w:hAnsi="Times New Roman" w:cs="Times New Roman"/>
                <w:sz w:val="20"/>
                <w:szCs w:val="20"/>
                <w:lang w:val="ro-RO"/>
              </w:rPr>
              <w:t xml:space="preserve"> publice, Legii nr. 74/2020 privind achizițiile în sectoarele energeticii, apei, transporturilor și serviciilor poștale și Legii nr. 121/2018 </w:t>
            </w:r>
            <w:r w:rsidRPr="006545EF">
              <w:rPr>
                <w:rFonts w:ascii="Times New Roman" w:hAnsi="Times New Roman" w:cs="Times New Roman"/>
                <w:sz w:val="20"/>
                <w:szCs w:val="20"/>
                <w:lang w:val="ro-RO"/>
              </w:rPr>
              <w:lastRenderedPageBreak/>
              <w:t>cu privire la concesiunile de lucrări și concesiunile de servicii, în care sunt definite noțiunile „autoritate contractantă” și „entitate</w:t>
            </w:r>
          </w:p>
        </w:tc>
      </w:tr>
      <w:tr w:rsidR="00B437BF" w:rsidRPr="009957C6" w14:paraId="7131C3DB" w14:textId="77777777" w:rsidTr="004C5BB9">
        <w:trPr>
          <w:gridAfter w:val="1"/>
          <w:wAfter w:w="14" w:type="dxa"/>
        </w:trPr>
        <w:tc>
          <w:tcPr>
            <w:tcW w:w="3681" w:type="dxa"/>
          </w:tcPr>
          <w:p w14:paraId="6E351020"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b/>
                <w:sz w:val="20"/>
                <w:szCs w:val="20"/>
                <w:lang w:val="ro-RO"/>
              </w:rPr>
              <w:lastRenderedPageBreak/>
              <w:t>Pct. 33.</w:t>
            </w:r>
            <w:r w:rsidRPr="00B76E7D">
              <w:rPr>
                <w:rFonts w:ascii="Times New Roman" w:hAnsi="Times New Roman" w:cs="Times New Roman"/>
                <w:sz w:val="20"/>
                <w:szCs w:val="20"/>
                <w:lang w:val="ro-RO"/>
              </w:rPr>
              <w:t xml:space="preserve"> SI „RSAP” (e-Achiziții) va interacționa cu următoarele platforme și</w:t>
            </w:r>
          </w:p>
          <w:p w14:paraId="04B887C0"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sisteme informaționale partajate:</w:t>
            </w:r>
          </w:p>
          <w:p w14:paraId="363C886C"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33.1. platforma de interoperabilitate (</w:t>
            </w:r>
            <w:proofErr w:type="spellStart"/>
            <w:r w:rsidRPr="00B76E7D">
              <w:rPr>
                <w:rFonts w:ascii="Times New Roman" w:hAnsi="Times New Roman" w:cs="Times New Roman"/>
                <w:sz w:val="20"/>
                <w:szCs w:val="20"/>
                <w:lang w:val="ro-RO"/>
              </w:rPr>
              <w:t>MConnect</w:t>
            </w:r>
            <w:proofErr w:type="spellEnd"/>
            <w:r w:rsidRPr="00B76E7D">
              <w:rPr>
                <w:rFonts w:ascii="Times New Roman" w:hAnsi="Times New Roman" w:cs="Times New Roman"/>
                <w:sz w:val="20"/>
                <w:szCs w:val="20"/>
                <w:lang w:val="ro-RO"/>
              </w:rPr>
              <w:t>) – pentru schimbul de date cu</w:t>
            </w:r>
          </w:p>
          <w:p w14:paraId="4B4A6F80"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alte sisteme informaționale și registre de stat;</w:t>
            </w:r>
          </w:p>
          <w:p w14:paraId="01A45A4B"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33.2. serviciul electronic guvernamental integrat de semnătură electronică</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w:t>
            </w:r>
            <w:proofErr w:type="spellStart"/>
            <w:r w:rsidRPr="00B76E7D">
              <w:rPr>
                <w:rFonts w:ascii="Times New Roman" w:hAnsi="Times New Roman" w:cs="Times New Roman"/>
                <w:sz w:val="20"/>
                <w:szCs w:val="20"/>
                <w:lang w:val="ro-RO"/>
              </w:rPr>
              <w:t>MSign</w:t>
            </w:r>
            <w:proofErr w:type="spellEnd"/>
            <w:r w:rsidRPr="00B76E7D">
              <w:rPr>
                <w:rFonts w:ascii="Times New Roman" w:hAnsi="Times New Roman" w:cs="Times New Roman"/>
                <w:sz w:val="20"/>
                <w:szCs w:val="20"/>
                <w:lang w:val="ro-RO"/>
              </w:rPr>
              <w:t>) – pentru semnarea documentelor electronice;</w:t>
            </w:r>
          </w:p>
          <w:p w14:paraId="1928AC17"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33.3. serviciul electronic guvernamental de autentificare și control al</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accesului (</w:t>
            </w:r>
            <w:proofErr w:type="spellStart"/>
            <w:r w:rsidRPr="00B76E7D">
              <w:rPr>
                <w:rFonts w:ascii="Times New Roman" w:hAnsi="Times New Roman" w:cs="Times New Roman"/>
                <w:sz w:val="20"/>
                <w:szCs w:val="20"/>
                <w:lang w:val="ro-RO"/>
              </w:rPr>
              <w:t>MPass</w:t>
            </w:r>
            <w:proofErr w:type="spellEnd"/>
            <w:r w:rsidRPr="00B76E7D">
              <w:rPr>
                <w:rFonts w:ascii="Times New Roman" w:hAnsi="Times New Roman" w:cs="Times New Roman"/>
                <w:sz w:val="20"/>
                <w:szCs w:val="20"/>
                <w:lang w:val="ro-RO"/>
              </w:rPr>
              <w:t>) – pentru autentificarea și controlul accesului în cadrul sistemului;</w:t>
            </w:r>
          </w:p>
          <w:p w14:paraId="485EB4B7"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33.4. serviciul electronic guvernamental de jurnalizare (</w:t>
            </w:r>
            <w:proofErr w:type="spellStart"/>
            <w:r w:rsidRPr="00B76E7D">
              <w:rPr>
                <w:rFonts w:ascii="Times New Roman" w:hAnsi="Times New Roman" w:cs="Times New Roman"/>
                <w:sz w:val="20"/>
                <w:szCs w:val="20"/>
                <w:lang w:val="ro-RO"/>
              </w:rPr>
              <w:t>MLog</w:t>
            </w:r>
            <w:proofErr w:type="spellEnd"/>
            <w:r w:rsidRPr="00B76E7D">
              <w:rPr>
                <w:rFonts w:ascii="Times New Roman" w:hAnsi="Times New Roman" w:cs="Times New Roman"/>
                <w:sz w:val="20"/>
                <w:szCs w:val="20"/>
                <w:lang w:val="ro-RO"/>
              </w:rPr>
              <w:t>) – pentru</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asigurarea evidenței operațiilor (evenimentelor) produse în cadrul SI „RSAP” (</w:t>
            </w:r>
            <w:proofErr w:type="spellStart"/>
            <w:r w:rsidRPr="00B76E7D">
              <w:rPr>
                <w:rFonts w:ascii="Times New Roman" w:hAnsi="Times New Roman" w:cs="Times New Roman"/>
                <w:sz w:val="20"/>
                <w:szCs w:val="20"/>
                <w:lang w:val="ro-RO"/>
              </w:rPr>
              <w:t>eAchiziții</w:t>
            </w:r>
            <w:proofErr w:type="spellEnd"/>
            <w:r w:rsidRPr="00B76E7D">
              <w:rPr>
                <w:rFonts w:ascii="Times New Roman" w:hAnsi="Times New Roman" w:cs="Times New Roman"/>
                <w:sz w:val="20"/>
                <w:szCs w:val="20"/>
                <w:lang w:val="ro-RO"/>
              </w:rPr>
              <w:t>);</w:t>
            </w:r>
          </w:p>
          <w:p w14:paraId="7447A4F6"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33.5. serviciul electronic guvernamental de notificare (</w:t>
            </w:r>
            <w:proofErr w:type="spellStart"/>
            <w:r w:rsidRPr="00B76E7D">
              <w:rPr>
                <w:rFonts w:ascii="Times New Roman" w:hAnsi="Times New Roman" w:cs="Times New Roman"/>
                <w:sz w:val="20"/>
                <w:szCs w:val="20"/>
                <w:lang w:val="ro-RO"/>
              </w:rPr>
              <w:t>MNotify</w:t>
            </w:r>
            <w:proofErr w:type="spellEnd"/>
            <w:r w:rsidRPr="00B76E7D">
              <w:rPr>
                <w:rFonts w:ascii="Times New Roman" w:hAnsi="Times New Roman" w:cs="Times New Roman"/>
                <w:sz w:val="20"/>
                <w:szCs w:val="20"/>
                <w:lang w:val="ro-RO"/>
              </w:rPr>
              <w:t>) – pentru</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notificarea utilizatorilor;</w:t>
            </w:r>
          </w:p>
          <w:p w14:paraId="7B9056BE"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33.6. serviciul electronic guvernamental de plăți (</w:t>
            </w:r>
            <w:proofErr w:type="spellStart"/>
            <w:r w:rsidRPr="00B76E7D">
              <w:rPr>
                <w:rFonts w:ascii="Times New Roman" w:hAnsi="Times New Roman" w:cs="Times New Roman"/>
                <w:sz w:val="20"/>
                <w:szCs w:val="20"/>
                <w:lang w:val="ro-RO"/>
              </w:rPr>
              <w:t>MPay</w:t>
            </w:r>
            <w:proofErr w:type="spellEnd"/>
            <w:r w:rsidRPr="00B76E7D">
              <w:rPr>
                <w:rFonts w:ascii="Times New Roman" w:hAnsi="Times New Roman" w:cs="Times New Roman"/>
                <w:sz w:val="20"/>
                <w:szCs w:val="20"/>
                <w:lang w:val="ro-RO"/>
              </w:rPr>
              <w:t>) - pentru a procesa</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plățile legate de achiziții (garanție pentru ofertă, garanție de bună execuție, taxă de</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stat pentru depunerea contestațiilor etc.);</w:t>
            </w:r>
          </w:p>
          <w:p w14:paraId="6B5CAE15"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33.7. platforma de găzduire și partajare a documentelor (</w:t>
            </w:r>
            <w:proofErr w:type="spellStart"/>
            <w:r w:rsidRPr="00B76E7D">
              <w:rPr>
                <w:rFonts w:ascii="Times New Roman" w:hAnsi="Times New Roman" w:cs="Times New Roman"/>
                <w:sz w:val="20"/>
                <w:szCs w:val="20"/>
                <w:lang w:val="ro-RO"/>
              </w:rPr>
              <w:t>MDocs</w:t>
            </w:r>
            <w:proofErr w:type="spellEnd"/>
            <w:r w:rsidRPr="00B76E7D">
              <w:rPr>
                <w:rFonts w:ascii="Times New Roman" w:hAnsi="Times New Roman" w:cs="Times New Roman"/>
                <w:sz w:val="20"/>
                <w:szCs w:val="20"/>
                <w:lang w:val="ro-RO"/>
              </w:rPr>
              <w:t>) – pentru</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stocarea și partajarea documentelor din cadrul SI „RSAP” (e-Achiziții);</w:t>
            </w:r>
          </w:p>
          <w:p w14:paraId="5D8F4D98"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33.8. portalul guvernamental unic de date deschise – pentru publicarea datelor</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aferente procedurilor de achiziții din cadrul SI „RSAP” (e-Achiziții);</w:t>
            </w:r>
          </w:p>
          <w:p w14:paraId="5DA0A4B2" w14:textId="77777777" w:rsidR="00B437BF" w:rsidRDefault="00B437BF" w:rsidP="00B437BF">
            <w:pPr>
              <w:tabs>
                <w:tab w:val="left" w:pos="8505"/>
              </w:tabs>
              <w:jc w:val="both"/>
              <w:rPr>
                <w:rFonts w:ascii="Times New Roman" w:hAnsi="Times New Roman" w:cs="Times New Roman"/>
                <w:b/>
                <w:sz w:val="20"/>
                <w:szCs w:val="20"/>
                <w:lang w:val="ro-RO"/>
              </w:rPr>
            </w:pPr>
            <w:r w:rsidRPr="00B76E7D">
              <w:rPr>
                <w:rFonts w:ascii="Times New Roman" w:hAnsi="Times New Roman" w:cs="Times New Roman"/>
                <w:sz w:val="20"/>
                <w:szCs w:val="20"/>
                <w:lang w:val="ro-RO"/>
              </w:rPr>
              <w:t>33.9. portalul guvernamental integrat EVO – pentru afișarea datelor și</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documentelor aferente procedurilor de achiziții la care participă persoana fizică sau</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juridică.</w:t>
            </w:r>
          </w:p>
        </w:tc>
        <w:tc>
          <w:tcPr>
            <w:tcW w:w="2659" w:type="dxa"/>
          </w:tcPr>
          <w:p w14:paraId="76DB30C1"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51EA5220"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255D72C3" w14:textId="77777777" w:rsidR="00B437BF"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12. La pct. 33:</w:t>
            </w:r>
          </w:p>
          <w:p w14:paraId="0D087437"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 xml:space="preserve"> 12.1. În contextul scenariilor aferente obiectelor informaționale ale Sistemului informațional ,,Registrul de Stat al Achizițiilor Publice” (e-Achiziții), recomandăm includerea interacțiunilor cu următoarele resurse și sisteme informaționale partajate: „ - platforma de găzduire și partajare a documentelor (</w:t>
            </w:r>
            <w:proofErr w:type="spellStart"/>
            <w:r w:rsidRPr="00E71384">
              <w:rPr>
                <w:rFonts w:ascii="Times New Roman" w:hAnsi="Times New Roman" w:cs="Times New Roman"/>
                <w:sz w:val="20"/>
                <w:szCs w:val="20"/>
                <w:lang w:val="ro-RO"/>
              </w:rPr>
              <w:t>MDocs</w:t>
            </w:r>
            <w:proofErr w:type="spellEnd"/>
            <w:r w:rsidRPr="00E71384">
              <w:rPr>
                <w:rFonts w:ascii="Times New Roman" w:hAnsi="Times New Roman" w:cs="Times New Roman"/>
                <w:sz w:val="20"/>
                <w:szCs w:val="20"/>
                <w:lang w:val="ro-RO"/>
              </w:rPr>
              <w:t>) – pentru stocarea și partajarea documentelor din cadrul SI „RSAP” (e-Achiziții);</w:t>
            </w:r>
          </w:p>
          <w:p w14:paraId="185F1F80"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 portalul guvernamental unic de date deschise – pentru publicarea datelor aferente procedurilor de achiziții din cadrul SI „RSAP” (e-Achiziții); - portalul guvernamental integrat EVO – pentru afișarea datelor și documentelor aferente procedurilor de achiziții la care participă persoana fizică sau juridică”</w:t>
            </w:r>
          </w:p>
          <w:p w14:paraId="144829D9"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 xml:space="preserve">12.2. </w:t>
            </w:r>
            <w:proofErr w:type="spellStart"/>
            <w:r w:rsidRPr="00E71384">
              <w:rPr>
                <w:rFonts w:ascii="Times New Roman" w:hAnsi="Times New Roman" w:cs="Times New Roman"/>
                <w:sz w:val="20"/>
                <w:szCs w:val="20"/>
                <w:lang w:val="ro-RO"/>
              </w:rPr>
              <w:t>Subpct</w:t>
            </w:r>
            <w:proofErr w:type="spellEnd"/>
            <w:r w:rsidRPr="00E71384">
              <w:rPr>
                <w:rFonts w:ascii="Times New Roman" w:hAnsi="Times New Roman" w:cs="Times New Roman"/>
                <w:sz w:val="20"/>
                <w:szCs w:val="20"/>
                <w:lang w:val="ro-RO"/>
              </w:rPr>
              <w:t>. 33.7. urmează a fi exclus pe motiv că Sistemul informațional „Catalogul semantic” nu interacționează cu resurse și sisteme informaționale, dar constituie sursa unică și autentică (un inventar) de active semantice, organizată cu scopul asigurării interoperabilității semantice parte componentă a platformei de interoperabilitate (</w:t>
            </w:r>
            <w:proofErr w:type="spellStart"/>
            <w:r w:rsidRPr="00E71384">
              <w:rPr>
                <w:rFonts w:ascii="Times New Roman" w:hAnsi="Times New Roman" w:cs="Times New Roman"/>
                <w:sz w:val="20"/>
                <w:szCs w:val="20"/>
                <w:lang w:val="ro-RO"/>
              </w:rPr>
              <w:t>MConnect</w:t>
            </w:r>
            <w:proofErr w:type="spellEnd"/>
            <w:r w:rsidRPr="00E71384">
              <w:rPr>
                <w:rFonts w:ascii="Times New Roman" w:hAnsi="Times New Roman" w:cs="Times New Roman"/>
                <w:sz w:val="20"/>
                <w:szCs w:val="20"/>
                <w:lang w:val="ro-RO"/>
              </w:rPr>
              <w:t>). În acest sens, textul proiectului Conceptului după pct. 34, urmează a fi completat cu un punct nou, cu următorul conținut:</w:t>
            </w:r>
          </w:p>
          <w:p w14:paraId="2F7A3416"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„Pentru a asigura interoperabilitatea și schimbul de date cu alte sistem și resurse informaționale, IP CTIF înregistrează activele semantice utilizate în SI „RSAP” (e-Achiziții).”</w:t>
            </w:r>
            <w:r>
              <w:rPr>
                <w:rFonts w:ascii="Times New Roman" w:hAnsi="Times New Roman" w:cs="Times New Roman"/>
                <w:sz w:val="20"/>
                <w:szCs w:val="20"/>
                <w:lang w:val="ro-RO"/>
              </w:rPr>
              <w:t xml:space="preserve"> </w:t>
            </w:r>
          </w:p>
        </w:tc>
        <w:tc>
          <w:tcPr>
            <w:tcW w:w="3502" w:type="dxa"/>
          </w:tcPr>
          <w:p w14:paraId="7E2D0A0D" w14:textId="77777777" w:rsidR="00B437BF" w:rsidRPr="00E71384"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20E7A1AA" w14:textId="77777777" w:rsidR="00B437BF" w:rsidRDefault="00B437BF" w:rsidP="00B437BF">
            <w:pPr>
              <w:tabs>
                <w:tab w:val="left" w:pos="8505"/>
              </w:tabs>
              <w:jc w:val="both"/>
              <w:rPr>
                <w:rFonts w:ascii="Times New Roman" w:hAnsi="Times New Roman" w:cs="Times New Roman"/>
                <w:b/>
                <w:sz w:val="20"/>
                <w:szCs w:val="20"/>
                <w:lang w:val="ro-RO"/>
              </w:rPr>
            </w:pPr>
            <w:r w:rsidRPr="00E71384">
              <w:rPr>
                <w:rFonts w:ascii="Times New Roman" w:hAnsi="Times New Roman" w:cs="Times New Roman"/>
                <w:sz w:val="20"/>
                <w:szCs w:val="20"/>
                <w:lang w:val="ro-RO"/>
              </w:rPr>
              <w:t>Proiectul a fost revizuit</w:t>
            </w:r>
            <w:r>
              <w:rPr>
                <w:rFonts w:ascii="Times New Roman" w:hAnsi="Times New Roman" w:cs="Times New Roman"/>
                <w:sz w:val="20"/>
                <w:szCs w:val="20"/>
                <w:lang w:val="ro-RO"/>
              </w:rPr>
              <w:t xml:space="preserve"> și completat</w:t>
            </w:r>
            <w:r w:rsidRPr="00E71384">
              <w:rPr>
                <w:rFonts w:ascii="Times New Roman" w:hAnsi="Times New Roman" w:cs="Times New Roman"/>
                <w:sz w:val="20"/>
                <w:szCs w:val="20"/>
                <w:lang w:val="ro-RO"/>
              </w:rPr>
              <w:t xml:space="preserve"> conform propunerii.</w:t>
            </w:r>
          </w:p>
        </w:tc>
      </w:tr>
      <w:tr w:rsidR="00B437BF" w14:paraId="31A93EA4" w14:textId="77777777" w:rsidTr="004C5BB9">
        <w:trPr>
          <w:gridAfter w:val="1"/>
          <w:wAfter w:w="14" w:type="dxa"/>
        </w:trPr>
        <w:tc>
          <w:tcPr>
            <w:tcW w:w="3681" w:type="dxa"/>
          </w:tcPr>
          <w:p w14:paraId="1D33A53E" w14:textId="77777777" w:rsidR="00B437BF" w:rsidRDefault="00B437BF" w:rsidP="00B437BF">
            <w:pPr>
              <w:tabs>
                <w:tab w:val="left" w:pos="8505"/>
              </w:tabs>
              <w:jc w:val="both"/>
              <w:rPr>
                <w:rFonts w:ascii="Times New Roman" w:hAnsi="Times New Roman" w:cs="Times New Roman"/>
                <w:b/>
                <w:sz w:val="20"/>
                <w:szCs w:val="20"/>
                <w:lang w:val="ro-RO"/>
              </w:rPr>
            </w:pPr>
          </w:p>
          <w:p w14:paraId="6156F897"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În contextul proiectului</w:t>
            </w:r>
          </w:p>
        </w:tc>
        <w:tc>
          <w:tcPr>
            <w:tcW w:w="2659" w:type="dxa"/>
          </w:tcPr>
          <w:p w14:paraId="608B941E"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65BE25E0"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13</w:t>
            </w:r>
          </w:p>
        </w:tc>
        <w:tc>
          <w:tcPr>
            <w:tcW w:w="3402" w:type="dxa"/>
          </w:tcPr>
          <w:p w14:paraId="4AC0008E"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Capitolul VIII se va completa cu prevederi aferente implementării Modelului Unitar de Design, în conformitate cu prevederile Hotărârii Guvernului nr. 677/2025. Conform prevederilor pct. 4, 6 și 7 din Hotărârea menționată, Ministerele, Cancelaria de Stat, alte autorități centrale și structurile din subordinea lor, prestatorii de servicii publice urmează să utilizeze Modelul Unitar de Design în toate etapele de proiectare, dezvoltare și actualizare a resurselor și sistemelor informaționale destinate prestării serviciilor publice electronice, precum și la crearea sau dezvoltarea altor resurse și sisteme informaționale de stat care nu sunt destinate prestării serviciilor publice electronice sau la crearea și dezvoltarea noilor site-uri web oficiale.</w:t>
            </w:r>
          </w:p>
          <w:p w14:paraId="42E21CEE"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La fel, pct. 8 din Hotărârea menționată supra prevede că înainte de punerea în exploatare a resurselor și sistemelor informaționale menționate la pct. 6 și 7, designul elaborat va fi coordonat cu AGE.</w:t>
            </w:r>
          </w:p>
        </w:tc>
        <w:tc>
          <w:tcPr>
            <w:tcW w:w="3502" w:type="dxa"/>
          </w:tcPr>
          <w:p w14:paraId="777CAC07" w14:textId="77777777" w:rsidR="00B437BF" w:rsidRPr="00B76E7D"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04E07305"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Proiectul a fost completat conform propunerii.</w:t>
            </w:r>
          </w:p>
        </w:tc>
      </w:tr>
      <w:tr w:rsidR="00B437BF" w:rsidRPr="009957C6" w14:paraId="733129AB" w14:textId="77777777" w:rsidTr="004C5BB9">
        <w:trPr>
          <w:gridAfter w:val="1"/>
          <w:wAfter w:w="14" w:type="dxa"/>
        </w:trPr>
        <w:tc>
          <w:tcPr>
            <w:tcW w:w="3681" w:type="dxa"/>
          </w:tcPr>
          <w:p w14:paraId="44D4D96B" w14:textId="77777777" w:rsidR="00B437BF" w:rsidRPr="00B76E7D"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Pct. </w:t>
            </w:r>
            <w:r w:rsidRPr="00E71384">
              <w:rPr>
                <w:rFonts w:ascii="Times New Roman" w:hAnsi="Times New Roman" w:cs="Times New Roman"/>
                <w:b/>
                <w:sz w:val="20"/>
                <w:szCs w:val="20"/>
                <w:lang w:val="ro-RO"/>
              </w:rPr>
              <w:t xml:space="preserve">50. </w:t>
            </w:r>
            <w:r w:rsidRPr="00B76E7D">
              <w:rPr>
                <w:rFonts w:ascii="Times New Roman" w:hAnsi="Times New Roman" w:cs="Times New Roman"/>
                <w:sz w:val="20"/>
                <w:szCs w:val="20"/>
                <w:lang w:val="ro-RO"/>
              </w:rPr>
              <w:t>Obiecte ale asigurării protecției și securității informației din SI „RSAP”</w:t>
            </w:r>
          </w:p>
          <w:p w14:paraId="34A5AE6C"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(e-Achiziții)se consideră tot complexul de mijloace s</w:t>
            </w:r>
            <w:r>
              <w:rPr>
                <w:rFonts w:ascii="Times New Roman" w:hAnsi="Times New Roman" w:cs="Times New Roman"/>
                <w:sz w:val="20"/>
                <w:szCs w:val="20"/>
                <w:lang w:val="ro-RO"/>
              </w:rPr>
              <w:t xml:space="preserve">oftware și echipamente hardware </w:t>
            </w:r>
            <w:r w:rsidRPr="00B76E7D">
              <w:rPr>
                <w:rFonts w:ascii="Times New Roman" w:hAnsi="Times New Roman" w:cs="Times New Roman"/>
                <w:sz w:val="20"/>
                <w:szCs w:val="20"/>
                <w:lang w:val="ro-RO"/>
              </w:rPr>
              <w:t>care asigură realizarea proceselor informaționale:</w:t>
            </w:r>
          </w:p>
          <w:p w14:paraId="532122D3" w14:textId="77777777" w:rsidR="00B437BF" w:rsidRPr="00B76E7D" w:rsidRDefault="00B437BF" w:rsidP="00B437BF">
            <w:pPr>
              <w:tabs>
                <w:tab w:val="left" w:pos="8505"/>
              </w:tabs>
              <w:jc w:val="both"/>
              <w:rPr>
                <w:rFonts w:ascii="Times New Roman" w:hAnsi="Times New Roman" w:cs="Times New Roman"/>
                <w:sz w:val="20"/>
                <w:szCs w:val="20"/>
                <w:lang w:val="ro-RO"/>
              </w:rPr>
            </w:pPr>
            <w:r w:rsidRPr="00B76E7D">
              <w:rPr>
                <w:rFonts w:ascii="Times New Roman" w:hAnsi="Times New Roman" w:cs="Times New Roman"/>
                <w:sz w:val="20"/>
                <w:szCs w:val="20"/>
                <w:lang w:val="ro-RO"/>
              </w:rPr>
              <w:t>50.1. baza de date, sistemele informaționale, sistemele operaționale, sistemele</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de gestiune a bazelor de date și alte aplicații care asigură funcționarea SI „RSAP” (</w:t>
            </w:r>
            <w:proofErr w:type="spellStart"/>
            <w:r w:rsidRPr="00B76E7D">
              <w:rPr>
                <w:rFonts w:ascii="Times New Roman" w:hAnsi="Times New Roman" w:cs="Times New Roman"/>
                <w:sz w:val="20"/>
                <w:szCs w:val="20"/>
                <w:lang w:val="ro-RO"/>
              </w:rPr>
              <w:t>eAchiziții</w:t>
            </w:r>
            <w:proofErr w:type="spellEnd"/>
            <w:r w:rsidRPr="00B76E7D">
              <w:rPr>
                <w:rFonts w:ascii="Times New Roman" w:hAnsi="Times New Roman" w:cs="Times New Roman"/>
                <w:sz w:val="20"/>
                <w:szCs w:val="20"/>
                <w:lang w:val="ro-RO"/>
              </w:rPr>
              <w:t>);</w:t>
            </w:r>
          </w:p>
          <w:p w14:paraId="3941DE55" w14:textId="77777777" w:rsidR="00B437BF" w:rsidRDefault="00B437BF" w:rsidP="00B437BF">
            <w:pPr>
              <w:tabs>
                <w:tab w:val="left" w:pos="8505"/>
              </w:tabs>
              <w:jc w:val="both"/>
              <w:rPr>
                <w:rFonts w:ascii="Times New Roman" w:hAnsi="Times New Roman" w:cs="Times New Roman"/>
                <w:b/>
                <w:sz w:val="20"/>
                <w:szCs w:val="20"/>
                <w:lang w:val="ro-RO"/>
              </w:rPr>
            </w:pPr>
            <w:r w:rsidRPr="00B76E7D">
              <w:rPr>
                <w:rFonts w:ascii="Times New Roman" w:hAnsi="Times New Roman" w:cs="Times New Roman"/>
                <w:sz w:val="20"/>
                <w:szCs w:val="20"/>
                <w:lang w:val="ro-RO"/>
              </w:rPr>
              <w:t>50.2. sistemele de comunicații electronice, rețelele, calculatoarele și alte</w:t>
            </w:r>
            <w:r>
              <w:rPr>
                <w:rFonts w:ascii="Times New Roman" w:hAnsi="Times New Roman" w:cs="Times New Roman"/>
                <w:sz w:val="20"/>
                <w:szCs w:val="20"/>
                <w:lang w:val="ro-RO"/>
              </w:rPr>
              <w:t xml:space="preserve"> </w:t>
            </w:r>
            <w:r w:rsidRPr="00B76E7D">
              <w:rPr>
                <w:rFonts w:ascii="Times New Roman" w:hAnsi="Times New Roman" w:cs="Times New Roman"/>
                <w:sz w:val="20"/>
                <w:szCs w:val="20"/>
                <w:lang w:val="ro-RO"/>
              </w:rPr>
              <w:t>mijloace tehnice de prelucrare a informației.</w:t>
            </w:r>
          </w:p>
        </w:tc>
        <w:tc>
          <w:tcPr>
            <w:tcW w:w="2659" w:type="dxa"/>
          </w:tcPr>
          <w:p w14:paraId="2EFB2903" w14:textId="77777777" w:rsidR="00B437BF" w:rsidRDefault="00B437BF" w:rsidP="00B437BF">
            <w:pPr>
              <w:tabs>
                <w:tab w:val="left" w:pos="8505"/>
              </w:tabs>
              <w:jc w:val="center"/>
              <w:rPr>
                <w:rFonts w:ascii="Times New Roman" w:hAnsi="Times New Roman" w:cs="Times New Roman"/>
                <w:b/>
                <w:sz w:val="20"/>
                <w:szCs w:val="20"/>
                <w:lang w:val="ro-RO"/>
              </w:rPr>
            </w:pPr>
          </w:p>
        </w:tc>
        <w:tc>
          <w:tcPr>
            <w:tcW w:w="567" w:type="dxa"/>
          </w:tcPr>
          <w:p w14:paraId="74613287"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14</w:t>
            </w:r>
          </w:p>
        </w:tc>
        <w:tc>
          <w:tcPr>
            <w:tcW w:w="3402" w:type="dxa"/>
          </w:tcPr>
          <w:p w14:paraId="4FDC4819"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La pct.50:</w:t>
            </w:r>
          </w:p>
          <w:p w14:paraId="50C6C5DE"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14.1. primul enunț, după textul „mijloace software” urmează a fi completat cu textul „și echipamente hardware”;</w:t>
            </w:r>
          </w:p>
          <w:p w14:paraId="74A1A6DE"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 xml:space="preserve">14.2. </w:t>
            </w:r>
            <w:proofErr w:type="spellStart"/>
            <w:r w:rsidRPr="00E71384">
              <w:rPr>
                <w:rFonts w:ascii="Times New Roman" w:hAnsi="Times New Roman" w:cs="Times New Roman"/>
                <w:sz w:val="20"/>
                <w:szCs w:val="20"/>
                <w:lang w:val="ro-RO"/>
              </w:rPr>
              <w:t>subpct</w:t>
            </w:r>
            <w:proofErr w:type="spellEnd"/>
            <w:r w:rsidRPr="00E71384">
              <w:rPr>
                <w:rFonts w:ascii="Times New Roman" w:hAnsi="Times New Roman" w:cs="Times New Roman"/>
                <w:sz w:val="20"/>
                <w:szCs w:val="20"/>
                <w:lang w:val="ro-RO"/>
              </w:rPr>
              <w:t>. 50.2. cuvântul „serverele” urmează a fi exclus, pe motiv că „SI „RSAP” (e-Achiziții) ca sistem este găzduit pe platforma tehnologică guvernamentală comună (</w:t>
            </w:r>
            <w:proofErr w:type="spellStart"/>
            <w:r w:rsidRPr="00E71384">
              <w:rPr>
                <w:rFonts w:ascii="Times New Roman" w:hAnsi="Times New Roman" w:cs="Times New Roman"/>
                <w:sz w:val="20"/>
                <w:szCs w:val="20"/>
                <w:lang w:val="ro-RO"/>
              </w:rPr>
              <w:t>MCloud</w:t>
            </w:r>
            <w:proofErr w:type="spellEnd"/>
            <w:r w:rsidRPr="00E71384">
              <w:rPr>
                <w:rFonts w:ascii="Times New Roman" w:hAnsi="Times New Roman" w:cs="Times New Roman"/>
                <w:sz w:val="20"/>
                <w:szCs w:val="20"/>
                <w:lang w:val="ro-RO"/>
              </w:rPr>
              <w:t>).</w:t>
            </w:r>
          </w:p>
        </w:tc>
        <w:tc>
          <w:tcPr>
            <w:tcW w:w="3502" w:type="dxa"/>
          </w:tcPr>
          <w:p w14:paraId="788B8EF4" w14:textId="77777777" w:rsidR="00B437BF" w:rsidRPr="00E71384"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1CF80DAB" w14:textId="77777777" w:rsidR="00B437BF" w:rsidRPr="00E71384" w:rsidRDefault="00B437BF" w:rsidP="00B437BF">
            <w:pPr>
              <w:tabs>
                <w:tab w:val="left" w:pos="8505"/>
              </w:tabs>
              <w:jc w:val="both"/>
              <w:rPr>
                <w:rFonts w:ascii="Times New Roman" w:hAnsi="Times New Roman" w:cs="Times New Roman"/>
                <w:sz w:val="20"/>
                <w:szCs w:val="20"/>
                <w:lang w:val="ro-RO"/>
              </w:rPr>
            </w:pPr>
            <w:r w:rsidRPr="00E71384">
              <w:rPr>
                <w:rFonts w:ascii="Times New Roman" w:hAnsi="Times New Roman" w:cs="Times New Roman"/>
                <w:sz w:val="20"/>
                <w:szCs w:val="20"/>
                <w:lang w:val="ro-RO"/>
              </w:rPr>
              <w:t>Proiectul a fost revizuit</w:t>
            </w:r>
            <w:r>
              <w:rPr>
                <w:rFonts w:ascii="Times New Roman" w:hAnsi="Times New Roman" w:cs="Times New Roman"/>
                <w:sz w:val="20"/>
                <w:szCs w:val="20"/>
                <w:lang w:val="ro-RO"/>
              </w:rPr>
              <w:t xml:space="preserve"> și completat</w:t>
            </w:r>
            <w:r w:rsidRPr="00E71384">
              <w:rPr>
                <w:rFonts w:ascii="Times New Roman" w:hAnsi="Times New Roman" w:cs="Times New Roman"/>
                <w:sz w:val="20"/>
                <w:szCs w:val="20"/>
                <w:lang w:val="ro-RO"/>
              </w:rPr>
              <w:t xml:space="preserve"> conform propunerii.</w:t>
            </w:r>
          </w:p>
        </w:tc>
      </w:tr>
      <w:tr w:rsidR="00B437BF" w:rsidRPr="009957C6" w14:paraId="48CCAEFD" w14:textId="77777777" w:rsidTr="004C5BB9">
        <w:trPr>
          <w:gridAfter w:val="1"/>
          <w:wAfter w:w="14" w:type="dxa"/>
          <w:trHeight w:val="416"/>
        </w:trPr>
        <w:tc>
          <w:tcPr>
            <w:tcW w:w="3681" w:type="dxa"/>
          </w:tcPr>
          <w:p w14:paraId="40186913"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0383E396"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95743C">
              <w:rPr>
                <w:rFonts w:ascii="Times New Roman" w:hAnsi="Times New Roman" w:cs="Times New Roman"/>
                <w:b/>
                <w:color w:val="000000" w:themeColor="text1"/>
                <w:sz w:val="20"/>
                <w:szCs w:val="20"/>
                <w:lang w:val="ro-RO"/>
              </w:rPr>
              <w:t>Agenția Proprietății Publice</w:t>
            </w:r>
            <w:r>
              <w:rPr>
                <w:rFonts w:ascii="Times New Roman" w:hAnsi="Times New Roman" w:cs="Times New Roman"/>
                <w:b/>
                <w:color w:val="000000" w:themeColor="text1"/>
                <w:sz w:val="20"/>
                <w:szCs w:val="20"/>
                <w:lang w:val="ro-RO"/>
              </w:rPr>
              <w:t xml:space="preserve"> (scrisoarea nr. </w:t>
            </w:r>
            <w:r w:rsidRPr="009957C6">
              <w:rPr>
                <w:lang w:val="it-IT"/>
              </w:rPr>
              <w:t xml:space="preserve"> </w:t>
            </w:r>
            <w:r w:rsidRPr="001B4FCE">
              <w:rPr>
                <w:rFonts w:ascii="Times New Roman" w:hAnsi="Times New Roman" w:cs="Times New Roman"/>
                <w:b/>
                <w:color w:val="000000" w:themeColor="text1"/>
                <w:sz w:val="20"/>
                <w:szCs w:val="20"/>
                <w:lang w:val="ro-RO"/>
              </w:rPr>
              <w:t>05-04-9310 din 08.12.2025</w:t>
            </w:r>
            <w:r>
              <w:rPr>
                <w:rFonts w:ascii="Times New Roman" w:hAnsi="Times New Roman" w:cs="Times New Roman"/>
                <w:b/>
                <w:color w:val="000000" w:themeColor="text1"/>
                <w:sz w:val="20"/>
                <w:szCs w:val="20"/>
                <w:lang w:val="ro-RO"/>
              </w:rPr>
              <w:t>)</w:t>
            </w:r>
          </w:p>
        </w:tc>
        <w:tc>
          <w:tcPr>
            <w:tcW w:w="567" w:type="dxa"/>
          </w:tcPr>
          <w:p w14:paraId="75BE9142"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2AD791C8" w14:textId="77777777" w:rsidR="00B437BF" w:rsidRDefault="00B437BF" w:rsidP="00B437BF">
            <w:pPr>
              <w:tabs>
                <w:tab w:val="left" w:pos="8505"/>
              </w:tabs>
              <w:jc w:val="both"/>
              <w:rPr>
                <w:rFonts w:ascii="Times New Roman" w:hAnsi="Times New Roman" w:cs="Times New Roman"/>
                <w:bCs/>
                <w:iCs/>
                <w:sz w:val="20"/>
                <w:szCs w:val="20"/>
                <w:lang w:val="ro-RO"/>
              </w:rPr>
            </w:pPr>
          </w:p>
        </w:tc>
        <w:tc>
          <w:tcPr>
            <w:tcW w:w="3502" w:type="dxa"/>
          </w:tcPr>
          <w:p w14:paraId="2B00626D" w14:textId="77777777" w:rsidR="00B437BF" w:rsidRDefault="00B437BF" w:rsidP="00B437BF">
            <w:pPr>
              <w:tabs>
                <w:tab w:val="left" w:pos="8505"/>
              </w:tabs>
              <w:jc w:val="both"/>
              <w:rPr>
                <w:rFonts w:ascii="Times New Roman" w:hAnsi="Times New Roman" w:cs="Times New Roman"/>
                <w:sz w:val="20"/>
                <w:szCs w:val="20"/>
                <w:lang w:val="ro-RO"/>
              </w:rPr>
            </w:pPr>
          </w:p>
        </w:tc>
      </w:tr>
      <w:tr w:rsidR="00B437BF" w14:paraId="5B10BDA9" w14:textId="77777777" w:rsidTr="004C5BB9">
        <w:trPr>
          <w:gridAfter w:val="1"/>
          <w:wAfter w:w="14" w:type="dxa"/>
          <w:trHeight w:val="416"/>
        </w:trPr>
        <w:tc>
          <w:tcPr>
            <w:tcW w:w="3681" w:type="dxa"/>
          </w:tcPr>
          <w:p w14:paraId="6F61ED02"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1ACE6269" w14:textId="77777777" w:rsidR="00B437BF" w:rsidRPr="0095743C"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7AA21335"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6C7D9E1" w14:textId="77777777" w:rsidR="00B437BF" w:rsidRDefault="00B437BF" w:rsidP="00B437BF">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502" w:type="dxa"/>
          </w:tcPr>
          <w:p w14:paraId="2BFE6FB8"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B437BF" w:rsidRPr="009957C6" w14:paraId="108998FE" w14:textId="77777777" w:rsidTr="004C5BB9">
        <w:trPr>
          <w:gridAfter w:val="1"/>
          <w:wAfter w:w="14" w:type="dxa"/>
          <w:trHeight w:val="416"/>
        </w:trPr>
        <w:tc>
          <w:tcPr>
            <w:tcW w:w="3681" w:type="dxa"/>
          </w:tcPr>
          <w:p w14:paraId="2C48D1BD"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00A3153C"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Cancelaria de Stat</w:t>
            </w:r>
          </w:p>
          <w:p w14:paraId="0B723C8C" w14:textId="77777777" w:rsidR="00B437BF" w:rsidRPr="0095743C" w:rsidRDefault="00B437BF" w:rsidP="00B437BF">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 xml:space="preserve">(scrisoarea nr. </w:t>
            </w:r>
            <w:r w:rsidRPr="001B4FCE">
              <w:rPr>
                <w:rFonts w:ascii="Times New Roman" w:hAnsi="Times New Roman" w:cs="Times New Roman"/>
                <w:b/>
                <w:color w:val="000000" w:themeColor="text1"/>
                <w:sz w:val="20"/>
                <w:szCs w:val="20"/>
                <w:lang w:val="ro-RO"/>
              </w:rPr>
              <w:t xml:space="preserve"> CS-1598-10-108-314</w:t>
            </w:r>
            <w:r>
              <w:rPr>
                <w:rFonts w:ascii="Times New Roman" w:hAnsi="Times New Roman" w:cs="Times New Roman"/>
                <w:b/>
                <w:color w:val="000000" w:themeColor="text1"/>
                <w:sz w:val="20"/>
                <w:szCs w:val="20"/>
                <w:lang w:val="ro-RO"/>
              </w:rPr>
              <w:t xml:space="preserve"> din 10.12.2025)</w:t>
            </w:r>
          </w:p>
        </w:tc>
        <w:tc>
          <w:tcPr>
            <w:tcW w:w="567" w:type="dxa"/>
          </w:tcPr>
          <w:p w14:paraId="38897E9C"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0DCAEB0C" w14:textId="77777777" w:rsidR="00B437BF" w:rsidRDefault="00B437BF" w:rsidP="00B437BF">
            <w:pPr>
              <w:jc w:val="both"/>
              <w:rPr>
                <w:rFonts w:ascii="Times New Roman" w:hAnsi="Times New Roman" w:cs="Times New Roman"/>
                <w:sz w:val="20"/>
                <w:szCs w:val="20"/>
                <w:lang w:val="ro-RO"/>
              </w:rPr>
            </w:pPr>
          </w:p>
        </w:tc>
        <w:tc>
          <w:tcPr>
            <w:tcW w:w="3502" w:type="dxa"/>
          </w:tcPr>
          <w:p w14:paraId="3CA7E85A" w14:textId="77777777" w:rsidR="00B437BF" w:rsidRDefault="00B437BF" w:rsidP="00B437BF">
            <w:pPr>
              <w:tabs>
                <w:tab w:val="left" w:pos="8505"/>
              </w:tabs>
              <w:jc w:val="both"/>
              <w:rPr>
                <w:rFonts w:ascii="Times New Roman" w:hAnsi="Times New Roman" w:cs="Times New Roman"/>
                <w:b/>
                <w:sz w:val="20"/>
                <w:szCs w:val="20"/>
                <w:lang w:val="ro-RO"/>
              </w:rPr>
            </w:pPr>
          </w:p>
        </w:tc>
      </w:tr>
      <w:tr w:rsidR="00B437BF" w14:paraId="10F8146A" w14:textId="77777777" w:rsidTr="004C5BB9">
        <w:trPr>
          <w:gridAfter w:val="1"/>
          <w:wAfter w:w="14" w:type="dxa"/>
          <w:trHeight w:val="416"/>
        </w:trPr>
        <w:tc>
          <w:tcPr>
            <w:tcW w:w="3681" w:type="dxa"/>
          </w:tcPr>
          <w:p w14:paraId="09BF0904"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00C98F89"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4F942D45"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02999A3F" w14:textId="77777777" w:rsidR="00B437BF" w:rsidRDefault="00B437BF" w:rsidP="00B437BF">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502" w:type="dxa"/>
          </w:tcPr>
          <w:p w14:paraId="59BF0A39"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B437BF" w:rsidRPr="009957C6" w14:paraId="52845128" w14:textId="77777777" w:rsidTr="004C5BB9">
        <w:trPr>
          <w:gridAfter w:val="1"/>
          <w:wAfter w:w="14" w:type="dxa"/>
          <w:trHeight w:val="416"/>
        </w:trPr>
        <w:tc>
          <w:tcPr>
            <w:tcW w:w="3681" w:type="dxa"/>
          </w:tcPr>
          <w:p w14:paraId="1833D99D"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18300ADE" w14:textId="77777777" w:rsidR="00B437BF" w:rsidRPr="00154388" w:rsidRDefault="00B437BF" w:rsidP="00B437BF">
            <w:pPr>
              <w:tabs>
                <w:tab w:val="left" w:pos="8505"/>
              </w:tabs>
              <w:jc w:val="center"/>
              <w:rPr>
                <w:rFonts w:ascii="Times New Roman" w:hAnsi="Times New Roman" w:cs="Times New Roman"/>
                <w:b/>
                <w:color w:val="000000" w:themeColor="text1"/>
                <w:sz w:val="20"/>
                <w:szCs w:val="20"/>
                <w:lang w:val="ro-RO"/>
              </w:rPr>
            </w:pPr>
            <w:r w:rsidRPr="00154388">
              <w:rPr>
                <w:rFonts w:ascii="Times New Roman" w:hAnsi="Times New Roman" w:cs="Times New Roman"/>
                <w:b/>
                <w:color w:val="000000" w:themeColor="text1"/>
                <w:sz w:val="20"/>
                <w:szCs w:val="20"/>
                <w:lang w:val="ro-RO"/>
              </w:rPr>
              <w:t>Ministerul Dezvoltării</w:t>
            </w:r>
          </w:p>
          <w:p w14:paraId="061DAE49"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154388">
              <w:rPr>
                <w:rFonts w:ascii="Times New Roman" w:hAnsi="Times New Roman" w:cs="Times New Roman"/>
                <w:b/>
                <w:color w:val="000000" w:themeColor="text1"/>
                <w:sz w:val="20"/>
                <w:szCs w:val="20"/>
                <w:lang w:val="ro-RO"/>
              </w:rPr>
              <w:t>Economice și Digitalizării (scrisoarea nr. 13/2-3564 din 12.12.2025)</w:t>
            </w:r>
          </w:p>
        </w:tc>
        <w:tc>
          <w:tcPr>
            <w:tcW w:w="567" w:type="dxa"/>
          </w:tcPr>
          <w:p w14:paraId="3BB3CC82"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7BB97495" w14:textId="77777777" w:rsidR="00B437BF" w:rsidRDefault="00B437BF" w:rsidP="00B437BF">
            <w:pPr>
              <w:rPr>
                <w:rFonts w:ascii="Times New Roman" w:hAnsi="Times New Roman" w:cs="Times New Roman"/>
                <w:sz w:val="20"/>
                <w:szCs w:val="20"/>
                <w:lang w:val="ro-RO"/>
              </w:rPr>
            </w:pPr>
          </w:p>
        </w:tc>
        <w:tc>
          <w:tcPr>
            <w:tcW w:w="3502" w:type="dxa"/>
          </w:tcPr>
          <w:p w14:paraId="14BA84C6" w14:textId="77777777" w:rsidR="00B437BF" w:rsidRDefault="00B437BF" w:rsidP="00B437BF">
            <w:pPr>
              <w:tabs>
                <w:tab w:val="left" w:pos="8505"/>
              </w:tabs>
              <w:jc w:val="both"/>
              <w:rPr>
                <w:rFonts w:ascii="Times New Roman" w:hAnsi="Times New Roman" w:cs="Times New Roman"/>
                <w:b/>
                <w:sz w:val="20"/>
                <w:szCs w:val="20"/>
                <w:lang w:val="ro-RO"/>
              </w:rPr>
            </w:pPr>
          </w:p>
        </w:tc>
      </w:tr>
      <w:tr w:rsidR="00B437BF" w:rsidRPr="009957C6" w14:paraId="35E80AE6" w14:textId="77777777" w:rsidTr="004C5BB9">
        <w:trPr>
          <w:gridAfter w:val="1"/>
          <w:wAfter w:w="14" w:type="dxa"/>
          <w:trHeight w:val="416"/>
        </w:trPr>
        <w:tc>
          <w:tcPr>
            <w:tcW w:w="3681" w:type="dxa"/>
          </w:tcPr>
          <w:p w14:paraId="392A5255" w14:textId="77777777" w:rsidR="00B437BF" w:rsidRDefault="00B437BF" w:rsidP="00B437BF">
            <w:pPr>
              <w:tabs>
                <w:tab w:val="left" w:pos="8505"/>
              </w:tabs>
              <w:jc w:val="both"/>
              <w:rPr>
                <w:rFonts w:ascii="Times New Roman" w:hAnsi="Times New Roman" w:cs="Times New Roman"/>
                <w:b/>
                <w:sz w:val="20"/>
                <w:szCs w:val="20"/>
                <w:lang w:val="ro-RO"/>
              </w:rPr>
            </w:pPr>
            <w:r w:rsidRPr="00A72D55">
              <w:rPr>
                <w:rFonts w:ascii="Times New Roman" w:hAnsi="Times New Roman" w:cs="Times New Roman"/>
                <w:b/>
                <w:sz w:val="20"/>
                <w:szCs w:val="20"/>
                <w:lang w:val="ro-RO"/>
              </w:rPr>
              <w:t>În contextul proiectului</w:t>
            </w:r>
          </w:p>
        </w:tc>
        <w:tc>
          <w:tcPr>
            <w:tcW w:w="2659" w:type="dxa"/>
          </w:tcPr>
          <w:p w14:paraId="27A568D0"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0FB2B68D"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56120188" w14:textId="77777777" w:rsidR="00B437BF" w:rsidRDefault="00B437BF" w:rsidP="00B437BF">
            <w:pPr>
              <w:jc w:val="both"/>
              <w:rPr>
                <w:rFonts w:ascii="Times New Roman" w:hAnsi="Times New Roman" w:cs="Times New Roman"/>
                <w:sz w:val="20"/>
                <w:szCs w:val="20"/>
                <w:lang w:val="ro-RO"/>
              </w:rPr>
            </w:pPr>
            <w:r w:rsidRPr="00154388">
              <w:rPr>
                <w:rFonts w:ascii="Times New Roman" w:hAnsi="Times New Roman" w:cs="Times New Roman"/>
                <w:sz w:val="20"/>
                <w:szCs w:val="20"/>
              </w:rPr>
              <w:t xml:space="preserve">La </w:t>
            </w:r>
            <w:proofErr w:type="spellStart"/>
            <w:r w:rsidRPr="00154388">
              <w:rPr>
                <w:rFonts w:ascii="Times New Roman" w:hAnsi="Times New Roman" w:cs="Times New Roman"/>
                <w:sz w:val="20"/>
                <w:szCs w:val="20"/>
              </w:rPr>
              <w:t>proiectul</w:t>
            </w:r>
            <w:proofErr w:type="spellEnd"/>
            <w:r w:rsidRPr="00154388">
              <w:rPr>
                <w:rFonts w:ascii="Times New Roman" w:hAnsi="Times New Roman" w:cs="Times New Roman"/>
                <w:sz w:val="20"/>
                <w:szCs w:val="20"/>
              </w:rPr>
              <w:t xml:space="preserve"> </w:t>
            </w:r>
            <w:proofErr w:type="spellStart"/>
            <w:r w:rsidRPr="00154388">
              <w:rPr>
                <w:rFonts w:ascii="Times New Roman" w:hAnsi="Times New Roman" w:cs="Times New Roman"/>
                <w:sz w:val="20"/>
                <w:szCs w:val="20"/>
              </w:rPr>
              <w:t>hotărârii</w:t>
            </w:r>
            <w:proofErr w:type="spellEnd"/>
            <w:r w:rsidRPr="00154388">
              <w:rPr>
                <w:rFonts w:ascii="Times New Roman" w:hAnsi="Times New Roman" w:cs="Times New Roman"/>
                <w:sz w:val="20"/>
                <w:szCs w:val="20"/>
              </w:rPr>
              <w:t xml:space="preserve">: </w:t>
            </w:r>
            <w:proofErr w:type="spellStart"/>
            <w:r w:rsidRPr="00154388">
              <w:rPr>
                <w:rFonts w:ascii="Times New Roman" w:hAnsi="Times New Roman" w:cs="Times New Roman"/>
                <w:sz w:val="20"/>
                <w:szCs w:val="20"/>
              </w:rPr>
              <w:t>Reieșind</w:t>
            </w:r>
            <w:proofErr w:type="spellEnd"/>
            <w:r w:rsidRPr="00154388">
              <w:rPr>
                <w:rFonts w:ascii="Times New Roman" w:hAnsi="Times New Roman" w:cs="Times New Roman"/>
                <w:sz w:val="20"/>
                <w:szCs w:val="20"/>
              </w:rPr>
              <w:t xml:space="preserve"> din </w:t>
            </w:r>
            <w:proofErr w:type="spellStart"/>
            <w:r w:rsidRPr="00154388">
              <w:rPr>
                <w:rFonts w:ascii="Times New Roman" w:hAnsi="Times New Roman" w:cs="Times New Roman"/>
                <w:sz w:val="20"/>
                <w:szCs w:val="20"/>
              </w:rPr>
              <w:t>prevederile</w:t>
            </w:r>
            <w:proofErr w:type="spellEnd"/>
            <w:r w:rsidRPr="00154388">
              <w:rPr>
                <w:rFonts w:ascii="Times New Roman" w:hAnsi="Times New Roman" w:cs="Times New Roman"/>
                <w:sz w:val="20"/>
                <w:szCs w:val="20"/>
              </w:rPr>
              <w:t xml:space="preserve"> art. 16, </w:t>
            </w:r>
            <w:proofErr w:type="spellStart"/>
            <w:r w:rsidRPr="00154388">
              <w:rPr>
                <w:rFonts w:ascii="Times New Roman" w:hAnsi="Times New Roman" w:cs="Times New Roman"/>
                <w:sz w:val="20"/>
                <w:szCs w:val="20"/>
              </w:rPr>
              <w:t>alin</w:t>
            </w:r>
            <w:proofErr w:type="spellEnd"/>
            <w:r w:rsidRPr="00154388">
              <w:rPr>
                <w:rFonts w:ascii="Times New Roman" w:hAnsi="Times New Roman" w:cs="Times New Roman"/>
                <w:sz w:val="20"/>
                <w:szCs w:val="20"/>
              </w:rPr>
              <w:t xml:space="preserve">. </w:t>
            </w:r>
            <w:r w:rsidRPr="009957C6">
              <w:rPr>
                <w:rFonts w:ascii="Times New Roman" w:hAnsi="Times New Roman" w:cs="Times New Roman"/>
                <w:sz w:val="20"/>
                <w:szCs w:val="20"/>
                <w:lang w:val="it-IT"/>
              </w:rPr>
              <w:t xml:space="preserve">(3) al Legii nr. 71/2007 cu privire la registre, cât și pct. 2 din HG nr. 562/2006 cu privire la crearea sistemelor și resurselor informaționale automatizate de stat, se propune includerea unui punct nou care va preceda pct. 1, în următoarea redacție: „1. Se instituie: 1) Sistemului informațional „Registrul de stat al achizițiilor publice” (E-Achiziții); 2) Registrul de stat al achizițiilor publice” (E-Achiziții).” </w:t>
            </w:r>
          </w:p>
        </w:tc>
        <w:tc>
          <w:tcPr>
            <w:tcW w:w="3502" w:type="dxa"/>
          </w:tcPr>
          <w:p w14:paraId="0BD1B519"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S</w:t>
            </w:r>
            <w:r w:rsidRPr="00052892">
              <w:rPr>
                <w:rFonts w:ascii="Times New Roman" w:hAnsi="Times New Roman" w:cs="Times New Roman"/>
                <w:b/>
                <w:sz w:val="20"/>
                <w:szCs w:val="20"/>
                <w:lang w:val="ro-RO"/>
              </w:rPr>
              <w:t>e acceptă</w:t>
            </w:r>
          </w:p>
          <w:p w14:paraId="071D28C6" w14:textId="77777777" w:rsidR="00B437BF" w:rsidRPr="00645D53" w:rsidRDefault="00B437BF" w:rsidP="00B437BF">
            <w:pPr>
              <w:tabs>
                <w:tab w:val="left" w:pos="8505"/>
              </w:tabs>
              <w:jc w:val="both"/>
              <w:rPr>
                <w:rFonts w:ascii="Times New Roman" w:hAnsi="Times New Roman" w:cs="Times New Roman"/>
                <w:sz w:val="20"/>
                <w:szCs w:val="20"/>
                <w:lang w:val="ro-RO"/>
              </w:rPr>
            </w:pPr>
            <w:r w:rsidRPr="00645D53">
              <w:rPr>
                <w:rFonts w:ascii="Times New Roman" w:hAnsi="Times New Roman" w:cs="Times New Roman"/>
                <w:sz w:val="20"/>
                <w:szCs w:val="20"/>
                <w:lang w:val="ro-RO"/>
              </w:rPr>
              <w:t>Au fost operate modificări.</w:t>
            </w:r>
          </w:p>
          <w:p w14:paraId="04B1D93F" w14:textId="77777777" w:rsidR="00B437BF" w:rsidRPr="00052892" w:rsidRDefault="00B437BF" w:rsidP="00B437BF">
            <w:pPr>
              <w:tabs>
                <w:tab w:val="left" w:pos="8505"/>
              </w:tabs>
              <w:jc w:val="both"/>
              <w:rPr>
                <w:rFonts w:ascii="Times New Roman" w:hAnsi="Times New Roman" w:cs="Times New Roman"/>
                <w:sz w:val="20"/>
                <w:szCs w:val="20"/>
                <w:lang w:val="ro-RO"/>
              </w:rPr>
            </w:pPr>
            <w:r w:rsidRPr="00052892">
              <w:rPr>
                <w:rFonts w:ascii="Times New Roman" w:hAnsi="Times New Roman" w:cs="Times New Roman"/>
                <w:sz w:val="20"/>
                <w:szCs w:val="20"/>
                <w:lang w:val="ro-RO"/>
              </w:rPr>
              <w:t xml:space="preserve">Propunerea, </w:t>
            </w:r>
            <w:r>
              <w:rPr>
                <w:rFonts w:ascii="Times New Roman" w:hAnsi="Times New Roman" w:cs="Times New Roman"/>
                <w:sz w:val="20"/>
                <w:szCs w:val="20"/>
                <w:lang w:val="ro-RO"/>
              </w:rPr>
              <w:t>este</w:t>
            </w:r>
            <w:r w:rsidRPr="00052892">
              <w:rPr>
                <w:rFonts w:ascii="Times New Roman" w:hAnsi="Times New Roman" w:cs="Times New Roman"/>
                <w:sz w:val="20"/>
                <w:szCs w:val="20"/>
                <w:lang w:val="ro-RO"/>
              </w:rPr>
              <w:t xml:space="preserve"> conformă </w:t>
            </w:r>
            <w:r>
              <w:rPr>
                <w:rFonts w:ascii="Times New Roman" w:hAnsi="Times New Roman" w:cs="Times New Roman"/>
                <w:sz w:val="20"/>
                <w:szCs w:val="20"/>
                <w:lang w:val="ro-RO"/>
              </w:rPr>
              <w:t xml:space="preserve">cu prevederile </w:t>
            </w:r>
            <w:r w:rsidRPr="00052892">
              <w:rPr>
                <w:rFonts w:ascii="Times New Roman" w:hAnsi="Times New Roman" w:cs="Times New Roman"/>
                <w:sz w:val="20"/>
                <w:szCs w:val="20"/>
                <w:lang w:val="ro-RO"/>
              </w:rPr>
              <w:t>art. 16 alin. (3) din Legea nr. 71/2007 și pct. 2 din H</w:t>
            </w:r>
            <w:r>
              <w:rPr>
                <w:rFonts w:ascii="Times New Roman" w:hAnsi="Times New Roman" w:cs="Times New Roman"/>
                <w:sz w:val="20"/>
                <w:szCs w:val="20"/>
                <w:lang w:val="ro-RO"/>
              </w:rPr>
              <w:t xml:space="preserve">otărârea </w:t>
            </w:r>
            <w:r w:rsidRPr="00052892">
              <w:rPr>
                <w:rFonts w:ascii="Times New Roman" w:hAnsi="Times New Roman" w:cs="Times New Roman"/>
                <w:sz w:val="20"/>
                <w:szCs w:val="20"/>
                <w:lang w:val="ro-RO"/>
              </w:rPr>
              <w:t>G</w:t>
            </w:r>
            <w:r>
              <w:rPr>
                <w:rFonts w:ascii="Times New Roman" w:hAnsi="Times New Roman" w:cs="Times New Roman"/>
                <w:sz w:val="20"/>
                <w:szCs w:val="20"/>
                <w:lang w:val="ro-RO"/>
              </w:rPr>
              <w:t>uvernului</w:t>
            </w:r>
            <w:r w:rsidRPr="00052892">
              <w:rPr>
                <w:rFonts w:ascii="Times New Roman" w:hAnsi="Times New Roman" w:cs="Times New Roman"/>
                <w:sz w:val="20"/>
                <w:szCs w:val="20"/>
                <w:lang w:val="ro-RO"/>
              </w:rPr>
              <w:t xml:space="preserve"> nr. 562/2006, în vederea reglementării exprese a instituirii Sistemului informațional </w:t>
            </w:r>
            <w:r>
              <w:rPr>
                <w:rFonts w:ascii="Times New Roman" w:hAnsi="Times New Roman" w:cs="Times New Roman"/>
                <w:sz w:val="20"/>
                <w:szCs w:val="20"/>
                <w:lang w:val="ro-RO"/>
              </w:rPr>
              <w:t>„Registrul</w:t>
            </w:r>
            <w:r w:rsidRPr="00052892">
              <w:rPr>
                <w:rFonts w:ascii="Times New Roman" w:hAnsi="Times New Roman" w:cs="Times New Roman"/>
                <w:sz w:val="20"/>
                <w:szCs w:val="20"/>
                <w:lang w:val="ro-RO"/>
              </w:rPr>
              <w:t xml:space="preserve"> de stat al achizițiilor publice</w:t>
            </w:r>
            <w:r>
              <w:rPr>
                <w:rFonts w:ascii="Times New Roman" w:hAnsi="Times New Roman" w:cs="Times New Roman"/>
                <w:sz w:val="20"/>
                <w:szCs w:val="20"/>
                <w:lang w:val="ro-RO"/>
              </w:rPr>
              <w:t>”</w:t>
            </w:r>
            <w:r w:rsidRPr="00052892">
              <w:rPr>
                <w:rFonts w:ascii="Times New Roman" w:hAnsi="Times New Roman" w:cs="Times New Roman"/>
                <w:sz w:val="20"/>
                <w:szCs w:val="20"/>
                <w:lang w:val="ro-RO"/>
              </w:rPr>
              <w:t xml:space="preserve"> (e-Achiziții)</w:t>
            </w:r>
            <w:r>
              <w:rPr>
                <w:rFonts w:ascii="Times New Roman" w:hAnsi="Times New Roman" w:cs="Times New Roman"/>
                <w:sz w:val="20"/>
                <w:szCs w:val="20"/>
                <w:lang w:val="ro-RO"/>
              </w:rPr>
              <w:t xml:space="preserve"> și aprobarea </w:t>
            </w:r>
            <w:r w:rsidRPr="009957C6">
              <w:rPr>
                <w:lang w:val="ro-RO"/>
              </w:rPr>
              <w:t xml:space="preserve"> </w:t>
            </w:r>
            <w:r w:rsidRPr="001050E3">
              <w:rPr>
                <w:rFonts w:ascii="Times New Roman" w:hAnsi="Times New Roman" w:cs="Times New Roman"/>
                <w:sz w:val="20"/>
                <w:szCs w:val="20"/>
                <w:lang w:val="ro-RO"/>
              </w:rPr>
              <w:t xml:space="preserve">Conceptul Sistemului </w:t>
            </w:r>
            <w:proofErr w:type="spellStart"/>
            <w:r w:rsidRPr="001050E3">
              <w:rPr>
                <w:rFonts w:ascii="Times New Roman" w:hAnsi="Times New Roman" w:cs="Times New Roman"/>
                <w:sz w:val="20"/>
                <w:szCs w:val="20"/>
                <w:lang w:val="ro-RO"/>
              </w:rPr>
              <w:t>informaţional</w:t>
            </w:r>
            <w:proofErr w:type="spellEnd"/>
            <w:r>
              <w:rPr>
                <w:rFonts w:ascii="Times New Roman" w:hAnsi="Times New Roman" w:cs="Times New Roman"/>
                <w:sz w:val="20"/>
                <w:szCs w:val="20"/>
                <w:lang w:val="ro-RO"/>
              </w:rPr>
              <w:t>.</w:t>
            </w:r>
          </w:p>
        </w:tc>
      </w:tr>
      <w:tr w:rsidR="00B437BF" w14:paraId="48941C9B" w14:textId="77777777" w:rsidTr="004C5BB9">
        <w:trPr>
          <w:gridAfter w:val="1"/>
          <w:wAfter w:w="14" w:type="dxa"/>
          <w:trHeight w:val="416"/>
        </w:trPr>
        <w:tc>
          <w:tcPr>
            <w:tcW w:w="3681" w:type="dxa"/>
          </w:tcPr>
          <w:p w14:paraId="21F6D832" w14:textId="77777777" w:rsidR="00B437BF" w:rsidRPr="00A72D55" w:rsidRDefault="00B437BF" w:rsidP="00B437BF">
            <w:pPr>
              <w:tabs>
                <w:tab w:val="left" w:pos="8505"/>
              </w:tabs>
              <w:jc w:val="both"/>
              <w:rPr>
                <w:rFonts w:ascii="Times New Roman" w:hAnsi="Times New Roman" w:cs="Times New Roman"/>
                <w:b/>
                <w:sz w:val="20"/>
                <w:szCs w:val="20"/>
                <w:lang w:val="ro-RO"/>
              </w:rPr>
            </w:pPr>
            <w:r w:rsidRPr="00A34C17">
              <w:rPr>
                <w:rFonts w:ascii="Times New Roman" w:hAnsi="Times New Roman" w:cs="Times New Roman"/>
                <w:b/>
                <w:sz w:val="20"/>
                <w:szCs w:val="20"/>
                <w:lang w:val="ro-RO"/>
              </w:rPr>
              <w:t>În contextul proiectului</w:t>
            </w:r>
          </w:p>
        </w:tc>
        <w:tc>
          <w:tcPr>
            <w:tcW w:w="2659" w:type="dxa"/>
          </w:tcPr>
          <w:p w14:paraId="15D0CA50"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05EE11DE" w14:textId="77777777" w:rsidR="00B437BF" w:rsidRPr="00E90647" w:rsidRDefault="00B437BF" w:rsidP="00B437BF">
            <w:pPr>
              <w:tabs>
                <w:tab w:val="left" w:pos="8505"/>
              </w:tabs>
              <w:jc w:val="center"/>
              <w:rPr>
                <w:rFonts w:ascii="Times New Roman" w:hAnsi="Times New Roman" w:cs="Times New Roman"/>
                <w:b/>
                <w:sz w:val="20"/>
                <w:szCs w:val="20"/>
                <w:lang w:val="ro-RO"/>
              </w:rPr>
            </w:pPr>
            <w:r w:rsidRPr="00E90647">
              <w:rPr>
                <w:rFonts w:ascii="Times New Roman" w:hAnsi="Times New Roman" w:cs="Times New Roman"/>
                <w:b/>
                <w:sz w:val="20"/>
                <w:szCs w:val="20"/>
                <w:lang w:val="ro-RO"/>
              </w:rPr>
              <w:t>2</w:t>
            </w:r>
          </w:p>
        </w:tc>
        <w:tc>
          <w:tcPr>
            <w:tcW w:w="3402" w:type="dxa"/>
          </w:tcPr>
          <w:p w14:paraId="19302AF9"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În context, informăm că potrivit prevederilor pct. 2.2.2.,  Anexa nr. 3 al Ordinului nr. 78/2006 cu privire la aprobarea reglementării tehnice „Procesele ciclului de viață al software-ului” RT 38370656 - 002:2006, denumirea scurtă a Sistemului informațional se include în definiția SI la Capitolul II.</w:t>
            </w:r>
          </w:p>
        </w:tc>
        <w:tc>
          <w:tcPr>
            <w:tcW w:w="3502" w:type="dxa"/>
          </w:tcPr>
          <w:p w14:paraId="67ED4435" w14:textId="77777777" w:rsidR="00B437BF" w:rsidRPr="00511C75" w:rsidRDefault="00B437BF" w:rsidP="00B437BF">
            <w:pPr>
              <w:tabs>
                <w:tab w:val="left" w:pos="8505"/>
              </w:tabs>
              <w:jc w:val="both"/>
              <w:rPr>
                <w:rFonts w:ascii="Times New Roman" w:hAnsi="Times New Roman" w:cs="Times New Roman"/>
                <w:b/>
                <w:sz w:val="20"/>
                <w:szCs w:val="20"/>
                <w:lang w:val="ro-RO"/>
              </w:rPr>
            </w:pPr>
            <w:r w:rsidRPr="00511C75">
              <w:rPr>
                <w:rFonts w:ascii="Times New Roman" w:hAnsi="Times New Roman" w:cs="Times New Roman"/>
                <w:b/>
                <w:sz w:val="20"/>
                <w:szCs w:val="20"/>
                <w:lang w:val="ro-RO"/>
              </w:rPr>
              <w:t>Se acceptă</w:t>
            </w:r>
          </w:p>
          <w:p w14:paraId="145E9679"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w:t>
            </w:r>
          </w:p>
          <w:p w14:paraId="0BBF650B" w14:textId="77777777" w:rsidR="00B437BF" w:rsidRDefault="00B437BF" w:rsidP="00B437BF">
            <w:pPr>
              <w:tabs>
                <w:tab w:val="left" w:pos="8505"/>
              </w:tabs>
              <w:jc w:val="both"/>
              <w:rPr>
                <w:rFonts w:ascii="Times New Roman" w:hAnsi="Times New Roman" w:cs="Times New Roman"/>
                <w:b/>
                <w:sz w:val="20"/>
                <w:szCs w:val="20"/>
                <w:lang w:val="ro-RO"/>
              </w:rPr>
            </w:pPr>
          </w:p>
        </w:tc>
      </w:tr>
      <w:tr w:rsidR="00B437BF" w:rsidRPr="009957C6" w14:paraId="1743F081" w14:textId="77777777" w:rsidTr="004C5BB9">
        <w:trPr>
          <w:gridAfter w:val="1"/>
          <w:wAfter w:w="14" w:type="dxa"/>
          <w:trHeight w:val="416"/>
        </w:trPr>
        <w:tc>
          <w:tcPr>
            <w:tcW w:w="3681" w:type="dxa"/>
          </w:tcPr>
          <w:p w14:paraId="751A3654" w14:textId="77777777" w:rsidR="00B437BF" w:rsidRPr="002E612E"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Pct. 3. </w:t>
            </w:r>
            <w:r w:rsidRPr="002E612E">
              <w:rPr>
                <w:rFonts w:ascii="Times New Roman" w:hAnsi="Times New Roman" w:cs="Times New Roman"/>
                <w:sz w:val="20"/>
                <w:szCs w:val="20"/>
                <w:lang w:val="ro-RO"/>
              </w:rPr>
              <w:t>Dezvoltarea, administrarea și mentenanța SI „RSAP” (e-Achiziții) se va asigura din contul și limita mijloacelor financiare aprobate anual în bugetul autorităților/instituțiilor responsabile sau din alte surse, neinterzise de lege.</w:t>
            </w:r>
          </w:p>
          <w:p w14:paraId="09A3346C"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Pct. 4. </w:t>
            </w:r>
            <w:r w:rsidRPr="002E612E">
              <w:rPr>
                <w:rFonts w:ascii="Times New Roman" w:hAnsi="Times New Roman" w:cs="Times New Roman"/>
                <w:sz w:val="20"/>
                <w:szCs w:val="20"/>
                <w:lang w:val="ro-RO"/>
              </w:rPr>
              <w:t xml:space="preserve">Instituția Publică „Centrul de Tehnologii Informaționale în Finanțe” (în continuare - Centrul de Tehnologii Informaționale în Finanțe) va asigura </w:t>
            </w:r>
            <w:r w:rsidRPr="002E612E">
              <w:rPr>
                <w:rFonts w:ascii="Times New Roman" w:hAnsi="Times New Roman" w:cs="Times New Roman"/>
                <w:sz w:val="20"/>
                <w:szCs w:val="20"/>
                <w:lang w:val="ro-RO"/>
              </w:rPr>
              <w:lastRenderedPageBreak/>
              <w:t xml:space="preserve">administrarea tehnică, mentenanța </w:t>
            </w:r>
            <w:proofErr w:type="spellStart"/>
            <w:r w:rsidRPr="002E612E">
              <w:rPr>
                <w:rFonts w:ascii="Times New Roman" w:hAnsi="Times New Roman" w:cs="Times New Roman"/>
                <w:sz w:val="20"/>
                <w:szCs w:val="20"/>
                <w:lang w:val="ro-RO"/>
              </w:rPr>
              <w:t>şi</w:t>
            </w:r>
            <w:proofErr w:type="spellEnd"/>
            <w:r w:rsidRPr="002E612E">
              <w:rPr>
                <w:rFonts w:ascii="Times New Roman" w:hAnsi="Times New Roman" w:cs="Times New Roman"/>
                <w:sz w:val="20"/>
                <w:szCs w:val="20"/>
                <w:lang w:val="ro-RO"/>
              </w:rPr>
              <w:t xml:space="preserve"> dezvoltarea SI „RSAP” (e-Achiziții), precum și implementarea cerințelor de securitate stabilite de actele normative în domeniu.</w:t>
            </w:r>
          </w:p>
        </w:tc>
        <w:tc>
          <w:tcPr>
            <w:tcW w:w="2659" w:type="dxa"/>
          </w:tcPr>
          <w:p w14:paraId="551EC91B"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191601A7"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7C4A2C45"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Cu referire la pct. 3 și 4, se propune excluderea acestora întrucât prevederile în cauză se conțin în Capitolul V Structura organizațională a sistemului.</w:t>
            </w:r>
          </w:p>
        </w:tc>
        <w:tc>
          <w:tcPr>
            <w:tcW w:w="3502" w:type="dxa"/>
          </w:tcPr>
          <w:p w14:paraId="449153A5" w14:textId="77777777" w:rsidR="00B437BF" w:rsidRPr="002E612E" w:rsidRDefault="00B437BF" w:rsidP="00B437BF">
            <w:pPr>
              <w:tabs>
                <w:tab w:val="left" w:pos="8505"/>
              </w:tabs>
              <w:jc w:val="both"/>
              <w:rPr>
                <w:rFonts w:ascii="Times New Roman" w:hAnsi="Times New Roman" w:cs="Times New Roman"/>
                <w:b/>
                <w:sz w:val="20"/>
                <w:szCs w:val="20"/>
                <w:lang w:val="ro-RO"/>
              </w:rPr>
            </w:pPr>
            <w:r w:rsidRPr="002E612E">
              <w:rPr>
                <w:rFonts w:ascii="Times New Roman" w:hAnsi="Times New Roman" w:cs="Times New Roman"/>
                <w:b/>
                <w:sz w:val="20"/>
                <w:szCs w:val="20"/>
                <w:lang w:val="ro-RO"/>
              </w:rPr>
              <w:t>Nu se acceptă</w:t>
            </w:r>
          </w:p>
          <w:p w14:paraId="1642AF18" w14:textId="77777777" w:rsidR="00B437BF" w:rsidRPr="002E612E" w:rsidRDefault="00B437BF" w:rsidP="00B437BF">
            <w:pPr>
              <w:tabs>
                <w:tab w:val="left" w:pos="8505"/>
              </w:tabs>
              <w:jc w:val="both"/>
              <w:rPr>
                <w:rFonts w:ascii="Times New Roman" w:hAnsi="Times New Roman" w:cs="Times New Roman"/>
                <w:sz w:val="20"/>
                <w:szCs w:val="20"/>
                <w:lang w:val="ro-RO"/>
              </w:rPr>
            </w:pPr>
            <w:r w:rsidRPr="002E612E">
              <w:rPr>
                <w:rFonts w:ascii="Times New Roman" w:hAnsi="Times New Roman" w:cs="Times New Roman"/>
                <w:sz w:val="20"/>
                <w:szCs w:val="20"/>
                <w:lang w:val="ro-RO"/>
              </w:rPr>
              <w:t xml:space="preserve">Prevederile pct. 3 și 4 au caracter normativ esențial pentru stabilirea expresă a mecanismului de finanțare și a responsabilităților instituționale privind dezvoltarea/mentenanța și administrarea tehnică a SI „RSAP” (e-Achiziții). Deși aspecte similare sunt reflectate în Capitolul V al Conceptului, acesta are rol preponderent de fundamentare și </w:t>
            </w:r>
            <w:r w:rsidRPr="002E612E">
              <w:rPr>
                <w:rFonts w:ascii="Times New Roman" w:hAnsi="Times New Roman" w:cs="Times New Roman"/>
                <w:sz w:val="20"/>
                <w:szCs w:val="20"/>
                <w:lang w:val="ro-RO"/>
              </w:rPr>
              <w:lastRenderedPageBreak/>
              <w:t>descriere, iar includerea în proiectul hotărâ</w:t>
            </w:r>
            <w:r>
              <w:rPr>
                <w:rFonts w:ascii="Times New Roman" w:hAnsi="Times New Roman" w:cs="Times New Roman"/>
                <w:sz w:val="20"/>
                <w:szCs w:val="20"/>
                <w:lang w:val="ro-RO"/>
              </w:rPr>
              <w:t xml:space="preserve">rii asigură claritate juridică </w:t>
            </w:r>
            <w:r w:rsidRPr="002E612E">
              <w:rPr>
                <w:rFonts w:ascii="Times New Roman" w:hAnsi="Times New Roman" w:cs="Times New Roman"/>
                <w:sz w:val="20"/>
                <w:szCs w:val="20"/>
                <w:lang w:val="ro-RO"/>
              </w:rPr>
              <w:t>și evitarea interpretărilor neuniforme privind sursele de finanțare și responsabilitatea CTIF (inclusiv pentru cerințele de securitate informațională).</w:t>
            </w:r>
          </w:p>
        </w:tc>
      </w:tr>
      <w:tr w:rsidR="00B437BF" w14:paraId="65A206A7" w14:textId="77777777" w:rsidTr="004C5BB9">
        <w:trPr>
          <w:gridAfter w:val="1"/>
          <w:wAfter w:w="14" w:type="dxa"/>
          <w:trHeight w:val="416"/>
        </w:trPr>
        <w:tc>
          <w:tcPr>
            <w:tcW w:w="3681" w:type="dxa"/>
          </w:tcPr>
          <w:p w14:paraId="246E54F7" w14:textId="77777777" w:rsidR="00B437BF" w:rsidRPr="005C1357"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 xml:space="preserve">Pct. 1. </w:t>
            </w:r>
            <w:r w:rsidRPr="005C1357">
              <w:rPr>
                <w:rFonts w:ascii="Times New Roman" w:hAnsi="Times New Roman" w:cs="Times New Roman"/>
                <w:sz w:val="20"/>
                <w:szCs w:val="20"/>
                <w:lang w:val="ro-RO"/>
              </w:rPr>
              <w:t>SI „RSAP” (e-Achiziții) reprezintă ansamblul integrat de resurse, tehnologii, metode și personal destinat desfășurării complete și transparente a ciclului de viață al achizițiilor, prin colectarea, procesarea, stocarea, transmiterea și accesarea datelor și documentelor aferente, după caz, în conformitate cu prevederile cadrului normativ și standardelor internaționale.</w:t>
            </w:r>
          </w:p>
          <w:p w14:paraId="37BE41E0" w14:textId="77777777" w:rsidR="00B437BF" w:rsidRPr="005C1357" w:rsidRDefault="00B437BF" w:rsidP="00B437BF">
            <w:pPr>
              <w:tabs>
                <w:tab w:val="left" w:pos="8505"/>
              </w:tabs>
              <w:jc w:val="both"/>
              <w:rPr>
                <w:rFonts w:ascii="Times New Roman" w:hAnsi="Times New Roman" w:cs="Times New Roman"/>
                <w:sz w:val="20"/>
                <w:szCs w:val="20"/>
                <w:lang w:val="ro-RO"/>
              </w:rPr>
            </w:pPr>
            <w:r w:rsidRPr="005C1357">
              <w:rPr>
                <w:rFonts w:ascii="Times New Roman" w:hAnsi="Times New Roman" w:cs="Times New Roman"/>
                <w:sz w:val="20"/>
                <w:szCs w:val="20"/>
                <w:lang w:val="ro-RO"/>
              </w:rPr>
              <w:t>1.1. Denumirea completă este Sistemul informațional „Registrul de stat al achizițiilor publice” (e-Achiziții).</w:t>
            </w:r>
          </w:p>
          <w:p w14:paraId="18F2066B" w14:textId="77777777" w:rsidR="00B437BF" w:rsidRDefault="00B437BF" w:rsidP="00B437BF">
            <w:pPr>
              <w:tabs>
                <w:tab w:val="left" w:pos="8505"/>
              </w:tabs>
              <w:jc w:val="both"/>
              <w:rPr>
                <w:rFonts w:ascii="Times New Roman" w:hAnsi="Times New Roman" w:cs="Times New Roman"/>
                <w:b/>
                <w:sz w:val="20"/>
                <w:szCs w:val="20"/>
                <w:lang w:val="ro-RO"/>
              </w:rPr>
            </w:pPr>
            <w:r w:rsidRPr="005C1357">
              <w:rPr>
                <w:rFonts w:ascii="Times New Roman" w:hAnsi="Times New Roman" w:cs="Times New Roman"/>
                <w:sz w:val="20"/>
                <w:szCs w:val="20"/>
                <w:lang w:val="ro-RO"/>
              </w:rPr>
              <w:t>1.2. Denumirea prescurtată este SI „RSAP” (e-Achiziții).</w:t>
            </w:r>
          </w:p>
        </w:tc>
        <w:tc>
          <w:tcPr>
            <w:tcW w:w="2659" w:type="dxa"/>
          </w:tcPr>
          <w:p w14:paraId="17ECFAC2"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795CADAE"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737FD7CE" w14:textId="77777777" w:rsidR="00B437BF" w:rsidRPr="00154388" w:rsidRDefault="00B437BF" w:rsidP="00B437BF">
            <w:pPr>
              <w:jc w:val="both"/>
              <w:rPr>
                <w:rFonts w:ascii="Times New Roman" w:hAnsi="Times New Roman" w:cs="Times New Roman"/>
                <w:sz w:val="20"/>
                <w:szCs w:val="20"/>
              </w:rPr>
            </w:pPr>
            <w:r w:rsidRPr="009957C6">
              <w:rPr>
                <w:rFonts w:ascii="Times New Roman" w:hAnsi="Times New Roman" w:cs="Times New Roman"/>
                <w:sz w:val="20"/>
                <w:szCs w:val="20"/>
                <w:lang w:val="it-IT"/>
              </w:rPr>
              <w:t xml:space="preserve">La Conceptul Sistemului informațional „Registrul de stat al achizițiilor publice” (E-Achiziții): La pct. 1, potrivit argumentelor menționate supra, sintagma „SI „RSAP” (EAchiziții)” se va substitui cu sintagma „Sistemul informațional „Registrul de stat al achizițiilor publice” E-Achiziții (în continuare - SI „RSAP” (E-Achiziții)), iar subpct. </w:t>
            </w:r>
            <w:r w:rsidRPr="00154388">
              <w:rPr>
                <w:rFonts w:ascii="Times New Roman" w:hAnsi="Times New Roman" w:cs="Times New Roman"/>
                <w:sz w:val="20"/>
                <w:szCs w:val="20"/>
              </w:rPr>
              <w:t xml:space="preserve">1.1. </w:t>
            </w:r>
            <w:proofErr w:type="spellStart"/>
            <w:r w:rsidRPr="00154388">
              <w:rPr>
                <w:rFonts w:ascii="Times New Roman" w:hAnsi="Times New Roman" w:cs="Times New Roman"/>
                <w:sz w:val="20"/>
                <w:szCs w:val="20"/>
              </w:rPr>
              <w:t>și</w:t>
            </w:r>
            <w:proofErr w:type="spellEnd"/>
            <w:r w:rsidRPr="00154388">
              <w:rPr>
                <w:rFonts w:ascii="Times New Roman" w:hAnsi="Times New Roman" w:cs="Times New Roman"/>
                <w:sz w:val="20"/>
                <w:szCs w:val="20"/>
              </w:rPr>
              <w:t xml:space="preserve"> 1.2. se </w:t>
            </w:r>
            <w:proofErr w:type="spellStart"/>
            <w:r w:rsidRPr="00154388">
              <w:rPr>
                <w:rFonts w:ascii="Times New Roman" w:hAnsi="Times New Roman" w:cs="Times New Roman"/>
                <w:sz w:val="20"/>
                <w:szCs w:val="20"/>
              </w:rPr>
              <w:t>vor</w:t>
            </w:r>
            <w:proofErr w:type="spellEnd"/>
            <w:r w:rsidRPr="00154388">
              <w:rPr>
                <w:rFonts w:ascii="Times New Roman" w:hAnsi="Times New Roman" w:cs="Times New Roman"/>
                <w:sz w:val="20"/>
                <w:szCs w:val="20"/>
              </w:rPr>
              <w:t xml:space="preserve"> exclude.</w:t>
            </w:r>
          </w:p>
        </w:tc>
        <w:tc>
          <w:tcPr>
            <w:tcW w:w="3502" w:type="dxa"/>
          </w:tcPr>
          <w:p w14:paraId="0A86F3BF" w14:textId="77777777" w:rsidR="00B437BF" w:rsidRDefault="00B437BF" w:rsidP="00B437BF">
            <w:pPr>
              <w:tabs>
                <w:tab w:val="left" w:pos="8505"/>
              </w:tabs>
              <w:jc w:val="both"/>
              <w:rPr>
                <w:rFonts w:ascii="Times New Roman" w:hAnsi="Times New Roman" w:cs="Times New Roman"/>
                <w:b/>
                <w:sz w:val="20"/>
                <w:szCs w:val="20"/>
                <w:lang w:val="ro-RO"/>
              </w:rPr>
            </w:pPr>
            <w:r w:rsidRPr="00E7633A">
              <w:rPr>
                <w:rFonts w:ascii="Times New Roman" w:hAnsi="Times New Roman" w:cs="Times New Roman"/>
                <w:b/>
                <w:sz w:val="20"/>
                <w:szCs w:val="20"/>
                <w:lang w:val="ro-RO"/>
              </w:rPr>
              <w:t>Se acceptă</w:t>
            </w:r>
          </w:p>
          <w:p w14:paraId="7641AE3D" w14:textId="77777777" w:rsidR="00B437BF" w:rsidRPr="00293C91" w:rsidRDefault="00B437BF" w:rsidP="00B437BF">
            <w:pPr>
              <w:tabs>
                <w:tab w:val="left" w:pos="8505"/>
              </w:tabs>
              <w:jc w:val="both"/>
              <w:rPr>
                <w:rFonts w:ascii="Times New Roman" w:hAnsi="Times New Roman" w:cs="Times New Roman"/>
                <w:sz w:val="20"/>
                <w:szCs w:val="20"/>
                <w:lang w:val="ro-RO"/>
              </w:rPr>
            </w:pPr>
            <w:r w:rsidRPr="00293C91">
              <w:rPr>
                <w:rFonts w:ascii="Times New Roman" w:hAnsi="Times New Roman" w:cs="Times New Roman"/>
                <w:sz w:val="20"/>
                <w:szCs w:val="20"/>
                <w:lang w:val="ro-RO"/>
              </w:rPr>
              <w:t>Au fost operate modificări.</w:t>
            </w:r>
          </w:p>
          <w:p w14:paraId="50C661C8" w14:textId="77777777" w:rsidR="00B437BF" w:rsidRPr="00E7633A" w:rsidRDefault="00B437BF" w:rsidP="00B437BF">
            <w:pPr>
              <w:tabs>
                <w:tab w:val="left" w:pos="8505"/>
              </w:tabs>
              <w:jc w:val="both"/>
              <w:rPr>
                <w:rFonts w:ascii="Times New Roman" w:hAnsi="Times New Roman" w:cs="Times New Roman"/>
                <w:sz w:val="20"/>
                <w:szCs w:val="20"/>
                <w:lang w:val="ro-RO"/>
              </w:rPr>
            </w:pPr>
            <w:r w:rsidRPr="00E7633A">
              <w:rPr>
                <w:rFonts w:ascii="Times New Roman" w:hAnsi="Times New Roman" w:cs="Times New Roman"/>
                <w:sz w:val="20"/>
                <w:szCs w:val="20"/>
                <w:lang w:val="ro-RO"/>
              </w:rPr>
              <w:t xml:space="preserve">Propunerea se acceptă, deoarece asigură claritate și uniformitate terminologică, prin indicarea denumirii complete și a prescurtării într-o singură formulare. </w:t>
            </w:r>
            <w:proofErr w:type="spellStart"/>
            <w:r w:rsidRPr="00E7633A">
              <w:rPr>
                <w:rFonts w:ascii="Times New Roman" w:hAnsi="Times New Roman" w:cs="Times New Roman"/>
                <w:sz w:val="20"/>
                <w:szCs w:val="20"/>
                <w:lang w:val="ro-RO"/>
              </w:rPr>
              <w:t>Subpct</w:t>
            </w:r>
            <w:proofErr w:type="spellEnd"/>
            <w:r w:rsidRPr="00E7633A">
              <w:rPr>
                <w:rFonts w:ascii="Times New Roman" w:hAnsi="Times New Roman" w:cs="Times New Roman"/>
                <w:sz w:val="20"/>
                <w:szCs w:val="20"/>
                <w:lang w:val="ro-RO"/>
              </w:rPr>
              <w:t>. 1.1 și 1.2 se exclud pentru evitarea dublării prevederilor.</w:t>
            </w:r>
          </w:p>
        </w:tc>
      </w:tr>
      <w:tr w:rsidR="00B437BF" w:rsidRPr="009957C6" w14:paraId="1F5EBF27" w14:textId="77777777" w:rsidTr="004C5BB9">
        <w:trPr>
          <w:gridAfter w:val="1"/>
          <w:wAfter w:w="14" w:type="dxa"/>
          <w:trHeight w:val="416"/>
        </w:trPr>
        <w:tc>
          <w:tcPr>
            <w:tcW w:w="3681" w:type="dxa"/>
          </w:tcPr>
          <w:p w14:paraId="13E61C12" w14:textId="77777777" w:rsidR="00B437BF" w:rsidRDefault="00B437BF" w:rsidP="00B437BF">
            <w:pPr>
              <w:tabs>
                <w:tab w:val="left" w:pos="8505"/>
              </w:tabs>
              <w:jc w:val="both"/>
              <w:rPr>
                <w:rFonts w:ascii="Times New Roman" w:hAnsi="Times New Roman" w:cs="Times New Roman"/>
                <w:b/>
                <w:sz w:val="20"/>
                <w:szCs w:val="20"/>
                <w:lang w:val="ro-RO"/>
              </w:rPr>
            </w:pPr>
            <w:r w:rsidRPr="00A72D55">
              <w:rPr>
                <w:rFonts w:ascii="Times New Roman" w:hAnsi="Times New Roman" w:cs="Times New Roman"/>
                <w:b/>
                <w:sz w:val="20"/>
                <w:szCs w:val="20"/>
                <w:lang w:val="ro-RO"/>
              </w:rPr>
              <w:t>În contextul proiectului</w:t>
            </w:r>
          </w:p>
        </w:tc>
        <w:tc>
          <w:tcPr>
            <w:tcW w:w="2659" w:type="dxa"/>
          </w:tcPr>
          <w:p w14:paraId="7DCFAB7D"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22F2C928"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571BC8D7"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Cu referire la prevederile art. 11 al Legii nr. 467/ 2003 cu privire la informatizare și la resursele informaționale de stat, după pct. 1 se vor include prevederi ce țin de resursa informațională formată prin SI RSAP (E-Achiziții), după cum urmează: „2. Resursa informațională departamentală de stat „Registrul de stat al achizițiilor publice” (E-Achiziții) (în continuare – Registrul de stat al achizițiilor publice (EAchiziții) / RSAP (E-Achiziții)) este constituită și gestionată prin intermediul Sistemului informațional „RSAP” (E-Achiziții).” 3. RSAP (E-Achiziții) este parte componentă a Resurselor informaționale de stat ale Republicii Moldova pe segmentul „Finanțe”. 4. RSAP (E-Achiziții) este unica sursă oficială de informații cu privire la achiziții.”</w:t>
            </w:r>
          </w:p>
        </w:tc>
        <w:tc>
          <w:tcPr>
            <w:tcW w:w="3502" w:type="dxa"/>
          </w:tcPr>
          <w:p w14:paraId="5FF4BA9E" w14:textId="77777777" w:rsidR="00B437BF" w:rsidRDefault="00B437BF" w:rsidP="00B437BF">
            <w:pPr>
              <w:tabs>
                <w:tab w:val="left" w:pos="8505"/>
              </w:tabs>
              <w:jc w:val="both"/>
              <w:rPr>
                <w:rFonts w:ascii="Times New Roman" w:hAnsi="Times New Roman" w:cs="Times New Roman"/>
                <w:b/>
                <w:sz w:val="20"/>
                <w:szCs w:val="20"/>
                <w:lang w:val="ro-RO"/>
              </w:rPr>
            </w:pPr>
            <w:r w:rsidRPr="00293C91">
              <w:rPr>
                <w:rFonts w:ascii="Times New Roman" w:hAnsi="Times New Roman" w:cs="Times New Roman"/>
                <w:b/>
                <w:sz w:val="20"/>
                <w:szCs w:val="20"/>
                <w:lang w:val="ro-RO"/>
              </w:rPr>
              <w:t>Se acceptă</w:t>
            </w:r>
          </w:p>
          <w:p w14:paraId="4AA8296C" w14:textId="77777777" w:rsidR="00B437BF" w:rsidRPr="00293C91" w:rsidRDefault="00B437BF" w:rsidP="00B437BF">
            <w:pPr>
              <w:tabs>
                <w:tab w:val="left" w:pos="8505"/>
              </w:tabs>
              <w:jc w:val="both"/>
              <w:rPr>
                <w:rFonts w:ascii="Times New Roman" w:hAnsi="Times New Roman" w:cs="Times New Roman"/>
                <w:sz w:val="20"/>
                <w:szCs w:val="20"/>
                <w:lang w:val="ro-RO"/>
              </w:rPr>
            </w:pPr>
            <w:r w:rsidRPr="00293C91">
              <w:rPr>
                <w:rFonts w:ascii="Times New Roman" w:hAnsi="Times New Roman" w:cs="Times New Roman"/>
                <w:sz w:val="20"/>
                <w:szCs w:val="20"/>
                <w:lang w:val="ro-RO"/>
              </w:rPr>
              <w:t>Au fost operate modificări.</w:t>
            </w:r>
          </w:p>
          <w:p w14:paraId="3049EEE6" w14:textId="77777777" w:rsidR="00B437BF" w:rsidRPr="00293C91" w:rsidRDefault="00B437BF" w:rsidP="00B437BF">
            <w:pPr>
              <w:tabs>
                <w:tab w:val="left" w:pos="8505"/>
              </w:tabs>
              <w:jc w:val="both"/>
              <w:rPr>
                <w:rFonts w:ascii="Times New Roman" w:hAnsi="Times New Roman" w:cs="Times New Roman"/>
                <w:sz w:val="20"/>
                <w:szCs w:val="20"/>
                <w:lang w:val="ro-RO"/>
              </w:rPr>
            </w:pPr>
            <w:r w:rsidRPr="00293C91">
              <w:rPr>
                <w:rFonts w:ascii="Times New Roman" w:hAnsi="Times New Roman" w:cs="Times New Roman"/>
                <w:sz w:val="20"/>
                <w:szCs w:val="20"/>
                <w:lang w:val="ro-RO"/>
              </w:rPr>
              <w:t>Propunerea se acceptă, fiind conformă art. 11 din Legea nr. 467/2003, întrucât clarifică statutul juridic al resursei informaționale de stat formate prin SI „RSAP” (e-Achiziții), modul de constituire și gestionare a acesteia, precum și integrarea în sistemul resurselor informaționale de stat. Totodată, prevederea privind caracterul de „unică sursă oficială” asigură claritate și aplicare unitară în domeniul achizițiilor publice.</w:t>
            </w:r>
          </w:p>
        </w:tc>
      </w:tr>
      <w:tr w:rsidR="00B437BF" w:rsidRPr="009957C6" w14:paraId="3615A52F" w14:textId="77777777" w:rsidTr="004C5BB9">
        <w:trPr>
          <w:gridAfter w:val="1"/>
          <w:wAfter w:w="14" w:type="dxa"/>
          <w:trHeight w:val="416"/>
        </w:trPr>
        <w:tc>
          <w:tcPr>
            <w:tcW w:w="3681" w:type="dxa"/>
          </w:tcPr>
          <w:p w14:paraId="10D80D98" w14:textId="77777777" w:rsidR="00B437BF" w:rsidRDefault="00B437BF" w:rsidP="00B437BF">
            <w:pPr>
              <w:tabs>
                <w:tab w:val="left" w:pos="8505"/>
              </w:tabs>
              <w:jc w:val="both"/>
              <w:rPr>
                <w:rFonts w:ascii="Times New Roman" w:hAnsi="Times New Roman" w:cs="Times New Roman"/>
                <w:b/>
                <w:sz w:val="20"/>
                <w:szCs w:val="20"/>
                <w:lang w:val="ro-RO"/>
              </w:rPr>
            </w:pPr>
            <w:r w:rsidRPr="00A72D55">
              <w:rPr>
                <w:rFonts w:ascii="Times New Roman" w:hAnsi="Times New Roman" w:cs="Times New Roman"/>
                <w:b/>
                <w:sz w:val="20"/>
                <w:szCs w:val="20"/>
                <w:lang w:val="ro-RO"/>
              </w:rPr>
              <w:t>În contextul proiectului</w:t>
            </w:r>
          </w:p>
        </w:tc>
        <w:tc>
          <w:tcPr>
            <w:tcW w:w="2659" w:type="dxa"/>
          </w:tcPr>
          <w:p w14:paraId="4B8E2C34"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28429245"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1CF23091"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În sensul art. 3 al Legii nr. 71/2007 privind noțiunea de „registru”, pentru </w:t>
            </w:r>
            <w:r w:rsidRPr="009957C6">
              <w:rPr>
                <w:rFonts w:ascii="Times New Roman" w:hAnsi="Times New Roman" w:cs="Times New Roman"/>
                <w:sz w:val="20"/>
                <w:szCs w:val="20"/>
                <w:lang w:val="it-IT"/>
              </w:rPr>
              <w:lastRenderedPageBreak/>
              <w:t>resursa informațională formată de Sistemului informațional „RSAP” (E-Achiziții) este recomandată utilizarea denumirii „Registrul de stat al achizițiilor publice (E-Achiziții)”.</w:t>
            </w:r>
          </w:p>
        </w:tc>
        <w:tc>
          <w:tcPr>
            <w:tcW w:w="3502" w:type="dxa"/>
          </w:tcPr>
          <w:p w14:paraId="123DF9CE" w14:textId="77777777" w:rsidR="00B437BF" w:rsidRDefault="004E3042" w:rsidP="00055657">
            <w:pPr>
              <w:tabs>
                <w:tab w:val="left" w:pos="8505"/>
              </w:tabs>
              <w:ind w:right="102"/>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Nu s</w:t>
            </w:r>
            <w:r w:rsidR="00B437BF" w:rsidRPr="00E7633A">
              <w:rPr>
                <w:rFonts w:ascii="Times New Roman" w:hAnsi="Times New Roman" w:cs="Times New Roman"/>
                <w:b/>
                <w:sz w:val="20"/>
                <w:szCs w:val="20"/>
                <w:lang w:val="ro-RO"/>
              </w:rPr>
              <w:t>e acceptă</w:t>
            </w:r>
          </w:p>
          <w:p w14:paraId="6EA5001E" w14:textId="77777777" w:rsidR="00055657" w:rsidRPr="00055657" w:rsidRDefault="00055657" w:rsidP="00055657">
            <w:pPr>
              <w:tabs>
                <w:tab w:val="left" w:pos="8505"/>
              </w:tabs>
              <w:ind w:right="102"/>
              <w:jc w:val="both"/>
              <w:rPr>
                <w:rFonts w:ascii="Times New Roman" w:hAnsi="Times New Roman" w:cs="Times New Roman"/>
                <w:sz w:val="20"/>
                <w:szCs w:val="20"/>
                <w:lang w:val="ro-RO"/>
              </w:rPr>
            </w:pPr>
            <w:r w:rsidRPr="00055657">
              <w:rPr>
                <w:rFonts w:ascii="Times New Roman" w:hAnsi="Times New Roman" w:cs="Times New Roman"/>
                <w:sz w:val="20"/>
                <w:szCs w:val="20"/>
                <w:lang w:val="ro-RO"/>
              </w:rPr>
              <w:lastRenderedPageBreak/>
              <w:t>Propunerea nu se acceptă, întrucât denumirea resursei informaționale este deja stabilită și utilizată consecvent în documentele de politici publice, inclusiv în Planul Național de Acțiuni (PNA), ca „Registrul de stat al achizițiilor publice (e-Achiziții)”, iar modificarea/redenumirea suplimentară nu este necesară.</w:t>
            </w:r>
          </w:p>
          <w:p w14:paraId="4B026626" w14:textId="77777777" w:rsidR="00B437BF" w:rsidRDefault="00055657" w:rsidP="00055657">
            <w:pPr>
              <w:tabs>
                <w:tab w:val="left" w:pos="8505"/>
              </w:tabs>
              <w:ind w:right="102"/>
              <w:jc w:val="both"/>
              <w:rPr>
                <w:rFonts w:ascii="Times New Roman" w:hAnsi="Times New Roman" w:cs="Times New Roman"/>
                <w:b/>
                <w:sz w:val="20"/>
                <w:szCs w:val="20"/>
                <w:lang w:val="ro-RO"/>
              </w:rPr>
            </w:pPr>
            <w:r w:rsidRPr="00055657">
              <w:rPr>
                <w:rFonts w:ascii="Times New Roman" w:hAnsi="Times New Roman" w:cs="Times New Roman"/>
                <w:sz w:val="20"/>
                <w:szCs w:val="20"/>
                <w:lang w:val="ro-RO"/>
              </w:rPr>
              <w:t>Totodată, proiectul asigură delimitarea dintre sistemul informațional (instrumentul de gestionare) și registru (resursa informațională), astfel încât terminologia utilizată este suficient de clară și nu generează ambiguități normative.</w:t>
            </w:r>
          </w:p>
        </w:tc>
      </w:tr>
      <w:tr w:rsidR="00B437BF" w:rsidRPr="009957C6" w14:paraId="526F5684" w14:textId="77777777" w:rsidTr="004C5BB9">
        <w:trPr>
          <w:gridAfter w:val="1"/>
          <w:wAfter w:w="14" w:type="dxa"/>
          <w:trHeight w:val="416"/>
        </w:trPr>
        <w:tc>
          <w:tcPr>
            <w:tcW w:w="3681" w:type="dxa"/>
          </w:tcPr>
          <w:p w14:paraId="776ECCB2" w14:textId="77777777" w:rsidR="00B437BF" w:rsidRPr="009957C6" w:rsidRDefault="00B437BF" w:rsidP="00B437BF">
            <w:pPr>
              <w:widowControl w:val="0"/>
              <w:tabs>
                <w:tab w:val="left" w:pos="142"/>
                <w:tab w:val="left" w:pos="1134"/>
              </w:tabs>
              <w:autoSpaceDE w:val="0"/>
              <w:autoSpaceDN w:val="0"/>
              <w:ind w:right="136"/>
              <w:jc w:val="both"/>
              <w:rPr>
                <w:rFonts w:ascii="Times New Roman" w:hAnsi="Times New Roman" w:cs="Times New Roman"/>
                <w:sz w:val="20"/>
                <w:szCs w:val="20"/>
                <w:lang w:val="it-IT"/>
              </w:rPr>
            </w:pPr>
            <w:r w:rsidRPr="009957C6">
              <w:rPr>
                <w:rFonts w:ascii="Times New Roman" w:hAnsi="Times New Roman" w:cs="Times New Roman"/>
                <w:b/>
                <w:sz w:val="20"/>
                <w:szCs w:val="20"/>
                <w:lang w:val="it-IT"/>
              </w:rPr>
              <w:lastRenderedPageBreak/>
              <w:t>Pct. 2</w:t>
            </w:r>
            <w:r w:rsidRPr="009957C6">
              <w:rPr>
                <w:rFonts w:ascii="Times New Roman" w:hAnsi="Times New Roman" w:cs="Times New Roman"/>
                <w:sz w:val="20"/>
                <w:szCs w:val="20"/>
                <w:lang w:val="it-IT"/>
              </w:rPr>
              <w:t xml:space="preserve"> Scopul SI „RSAP” (e-Achiziții) este de a asigura desfășurarea integrală, transparentă</w:t>
            </w:r>
            <w:r w:rsidRPr="009957C6">
              <w:rPr>
                <w:rFonts w:ascii="Times New Roman" w:hAnsi="Times New Roman" w:cs="Times New Roman"/>
                <w:spacing w:val="-4"/>
                <w:sz w:val="20"/>
                <w:szCs w:val="20"/>
                <w:lang w:val="it-IT"/>
              </w:rPr>
              <w:t xml:space="preserve"> </w:t>
            </w:r>
            <w:r w:rsidRPr="009957C6">
              <w:rPr>
                <w:rFonts w:ascii="Times New Roman" w:hAnsi="Times New Roman" w:cs="Times New Roman"/>
                <w:sz w:val="20"/>
                <w:szCs w:val="20"/>
                <w:lang w:val="it-IT"/>
              </w:rPr>
              <w:t>și eficientă</w:t>
            </w:r>
            <w:r w:rsidRPr="009957C6">
              <w:rPr>
                <w:rFonts w:ascii="Times New Roman" w:hAnsi="Times New Roman" w:cs="Times New Roman"/>
                <w:spacing w:val="-4"/>
                <w:sz w:val="20"/>
                <w:szCs w:val="20"/>
                <w:lang w:val="it-IT"/>
              </w:rPr>
              <w:t xml:space="preserve"> </w:t>
            </w:r>
            <w:r w:rsidRPr="009957C6">
              <w:rPr>
                <w:rFonts w:ascii="Times New Roman" w:hAnsi="Times New Roman" w:cs="Times New Roman"/>
                <w:sz w:val="20"/>
                <w:szCs w:val="20"/>
                <w:lang w:val="it-IT"/>
              </w:rPr>
              <w:t>a</w:t>
            </w:r>
            <w:r w:rsidRPr="009957C6">
              <w:rPr>
                <w:rFonts w:ascii="Times New Roman" w:hAnsi="Times New Roman" w:cs="Times New Roman"/>
                <w:spacing w:val="-1"/>
                <w:sz w:val="20"/>
                <w:szCs w:val="20"/>
                <w:lang w:val="it-IT"/>
              </w:rPr>
              <w:t xml:space="preserve"> </w:t>
            </w:r>
            <w:r w:rsidRPr="009957C6">
              <w:rPr>
                <w:rFonts w:ascii="Times New Roman" w:hAnsi="Times New Roman" w:cs="Times New Roman"/>
                <w:sz w:val="20"/>
                <w:szCs w:val="20"/>
                <w:lang w:val="it-IT"/>
              </w:rPr>
              <w:t>procesului</w:t>
            </w:r>
            <w:r w:rsidRPr="009957C6">
              <w:rPr>
                <w:rFonts w:ascii="Times New Roman" w:hAnsi="Times New Roman" w:cs="Times New Roman"/>
                <w:spacing w:val="-3"/>
                <w:sz w:val="20"/>
                <w:szCs w:val="20"/>
                <w:lang w:val="it-IT"/>
              </w:rPr>
              <w:t xml:space="preserve"> </w:t>
            </w:r>
            <w:r w:rsidRPr="009957C6">
              <w:rPr>
                <w:rFonts w:ascii="Times New Roman" w:hAnsi="Times New Roman" w:cs="Times New Roman"/>
                <w:sz w:val="20"/>
                <w:szCs w:val="20"/>
                <w:lang w:val="it-IT"/>
              </w:rPr>
              <w:t>de</w:t>
            </w:r>
            <w:r w:rsidRPr="009957C6">
              <w:rPr>
                <w:rFonts w:ascii="Times New Roman" w:hAnsi="Times New Roman" w:cs="Times New Roman"/>
                <w:spacing w:val="-1"/>
                <w:sz w:val="20"/>
                <w:szCs w:val="20"/>
                <w:lang w:val="it-IT"/>
              </w:rPr>
              <w:t xml:space="preserve"> </w:t>
            </w:r>
            <w:r w:rsidRPr="009957C6">
              <w:rPr>
                <w:rFonts w:ascii="Times New Roman" w:hAnsi="Times New Roman" w:cs="Times New Roman"/>
                <w:sz w:val="20"/>
                <w:szCs w:val="20"/>
                <w:lang w:val="it-IT"/>
              </w:rPr>
              <w:t>achiziții,</w:t>
            </w:r>
            <w:r w:rsidRPr="009957C6">
              <w:rPr>
                <w:rFonts w:ascii="Times New Roman" w:hAnsi="Times New Roman" w:cs="Times New Roman"/>
                <w:spacing w:val="-2"/>
                <w:sz w:val="20"/>
                <w:szCs w:val="20"/>
                <w:lang w:val="it-IT"/>
              </w:rPr>
              <w:t xml:space="preserve"> </w:t>
            </w:r>
            <w:r w:rsidRPr="009957C6">
              <w:rPr>
                <w:rFonts w:ascii="Times New Roman" w:hAnsi="Times New Roman" w:cs="Times New Roman"/>
                <w:sz w:val="20"/>
                <w:szCs w:val="20"/>
                <w:lang w:val="it-IT"/>
              </w:rPr>
              <w:t>prin digitalizarea</w:t>
            </w:r>
            <w:r w:rsidRPr="009957C6">
              <w:rPr>
                <w:rFonts w:ascii="Times New Roman" w:hAnsi="Times New Roman" w:cs="Times New Roman"/>
                <w:spacing w:val="-1"/>
                <w:sz w:val="20"/>
                <w:szCs w:val="20"/>
                <w:lang w:val="it-IT"/>
              </w:rPr>
              <w:t xml:space="preserve"> </w:t>
            </w:r>
            <w:r w:rsidRPr="009957C6">
              <w:rPr>
                <w:rFonts w:ascii="Times New Roman" w:hAnsi="Times New Roman" w:cs="Times New Roman"/>
                <w:sz w:val="20"/>
                <w:szCs w:val="20"/>
                <w:lang w:val="it-IT"/>
              </w:rPr>
              <w:t>și automatizarea etapelor acestuia, facilitând interoperabilitatea cu alte sisteme guvernamentale și accesul deschis la date standardizate.</w:t>
            </w:r>
          </w:p>
          <w:p w14:paraId="70AFB396" w14:textId="77777777" w:rsidR="00B437BF" w:rsidRPr="009957C6" w:rsidRDefault="00B437BF" w:rsidP="00B437BF">
            <w:pPr>
              <w:tabs>
                <w:tab w:val="left" w:pos="8505"/>
              </w:tabs>
              <w:jc w:val="both"/>
              <w:rPr>
                <w:rFonts w:ascii="Times New Roman" w:hAnsi="Times New Roman" w:cs="Times New Roman"/>
                <w:b/>
                <w:sz w:val="20"/>
                <w:szCs w:val="20"/>
                <w:lang w:val="it-IT"/>
              </w:rPr>
            </w:pPr>
          </w:p>
        </w:tc>
        <w:tc>
          <w:tcPr>
            <w:tcW w:w="2659" w:type="dxa"/>
          </w:tcPr>
          <w:p w14:paraId="1F896320"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74AC902C"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1B23E81D"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La pct. 2, ținând cont de prevederile art. 22, lit. a) al Legii nr. 467/2003, se propune următoarea redacție: „Scopul SI „RSAP” (E-Achiziții) constă în asigurarea formării RSAP (EAchiziții) prin digitalizarea și automatizarea procesului de achiziții, facilitând interoperabilitatea cu alte sisteme guvernamentale și accesul deschis la date standardizate, cât și gestionarea ulterioară în modul stabilit de Regulamentul RSAP (EAchiziții) aprobat de Guvern.”.</w:t>
            </w:r>
          </w:p>
        </w:tc>
        <w:tc>
          <w:tcPr>
            <w:tcW w:w="3502" w:type="dxa"/>
          </w:tcPr>
          <w:p w14:paraId="4B8C6B3D" w14:textId="77777777" w:rsidR="00B437BF" w:rsidRPr="00511C75" w:rsidRDefault="00B437BF" w:rsidP="00B437BF">
            <w:pPr>
              <w:tabs>
                <w:tab w:val="left" w:pos="8505"/>
              </w:tabs>
              <w:jc w:val="both"/>
              <w:rPr>
                <w:rFonts w:ascii="Times New Roman" w:hAnsi="Times New Roman" w:cs="Times New Roman"/>
                <w:b/>
                <w:sz w:val="20"/>
                <w:szCs w:val="20"/>
                <w:lang w:val="ro-RO"/>
              </w:rPr>
            </w:pPr>
            <w:r w:rsidRPr="00511C75">
              <w:rPr>
                <w:rFonts w:ascii="Times New Roman" w:hAnsi="Times New Roman" w:cs="Times New Roman"/>
                <w:b/>
                <w:sz w:val="20"/>
                <w:szCs w:val="20"/>
                <w:lang w:val="ro-RO"/>
              </w:rPr>
              <w:t>Se acceptă</w:t>
            </w:r>
          </w:p>
          <w:p w14:paraId="64FAE0AB"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w:t>
            </w:r>
            <w:r w:rsidR="004E3042">
              <w:rPr>
                <w:rFonts w:ascii="Times New Roman" w:hAnsi="Times New Roman" w:cs="Times New Roman"/>
                <w:sz w:val="20"/>
                <w:szCs w:val="20"/>
                <w:lang w:val="ro-RO"/>
              </w:rPr>
              <w:t xml:space="preserve"> la pct. 5</w:t>
            </w:r>
            <w:r>
              <w:rPr>
                <w:rFonts w:ascii="Times New Roman" w:hAnsi="Times New Roman" w:cs="Times New Roman"/>
                <w:sz w:val="20"/>
                <w:szCs w:val="20"/>
                <w:lang w:val="ro-RO"/>
              </w:rPr>
              <w:t>.</w:t>
            </w:r>
          </w:p>
          <w:p w14:paraId="0789F457" w14:textId="77777777" w:rsidR="00B437BF" w:rsidRPr="00511C75" w:rsidRDefault="00B437BF" w:rsidP="00B437BF">
            <w:pPr>
              <w:tabs>
                <w:tab w:val="left" w:pos="8505"/>
              </w:tabs>
              <w:jc w:val="both"/>
              <w:rPr>
                <w:rFonts w:ascii="Times New Roman" w:hAnsi="Times New Roman" w:cs="Times New Roman"/>
                <w:sz w:val="20"/>
                <w:szCs w:val="20"/>
                <w:lang w:val="ro-RO"/>
              </w:rPr>
            </w:pPr>
            <w:r w:rsidRPr="00511C75">
              <w:rPr>
                <w:rFonts w:ascii="Times New Roman" w:hAnsi="Times New Roman" w:cs="Times New Roman"/>
                <w:sz w:val="20"/>
                <w:szCs w:val="20"/>
                <w:lang w:val="ro-RO"/>
              </w:rPr>
              <w:t>Propunerea se acceptă, întrucât asigură corelarea scopului SI „RSAP” (e-Achiziții) cu formarea resursei informaționale RSAP și este conformă art. 22 lit. a) din Legea nr. 467/2003. Totodată, completarea privind gestionarea ulterioară a RSAP în baza unui regulament aprobat de Guvern contribuie la claritate normativă și aplicare unitară.</w:t>
            </w:r>
          </w:p>
        </w:tc>
      </w:tr>
      <w:tr w:rsidR="00B437BF" w14:paraId="2022F924" w14:textId="77777777" w:rsidTr="004C5BB9">
        <w:trPr>
          <w:gridAfter w:val="1"/>
          <w:wAfter w:w="14" w:type="dxa"/>
          <w:trHeight w:val="416"/>
        </w:trPr>
        <w:tc>
          <w:tcPr>
            <w:tcW w:w="3681" w:type="dxa"/>
          </w:tcPr>
          <w:p w14:paraId="1456E68A" w14:textId="77777777" w:rsidR="00B437BF" w:rsidRPr="00A72D55" w:rsidRDefault="00B437BF" w:rsidP="00B437BF">
            <w:pPr>
              <w:tabs>
                <w:tab w:val="left" w:pos="8505"/>
              </w:tabs>
              <w:jc w:val="both"/>
              <w:rPr>
                <w:rFonts w:ascii="Times New Roman" w:hAnsi="Times New Roman" w:cs="Times New Roman"/>
                <w:sz w:val="20"/>
                <w:szCs w:val="20"/>
                <w:lang w:val="ro-RO"/>
              </w:rPr>
            </w:pPr>
            <w:r w:rsidRPr="007C1143">
              <w:rPr>
                <w:rFonts w:ascii="Times New Roman" w:hAnsi="Times New Roman" w:cs="Times New Roman"/>
                <w:b/>
                <w:sz w:val="20"/>
                <w:szCs w:val="20"/>
                <w:lang w:val="ro-RO"/>
              </w:rPr>
              <w:t>Pct. 3.</w:t>
            </w:r>
            <w:r>
              <w:rPr>
                <w:rFonts w:ascii="Times New Roman" w:hAnsi="Times New Roman" w:cs="Times New Roman"/>
                <w:sz w:val="20"/>
                <w:szCs w:val="20"/>
                <w:lang w:val="ro-RO"/>
              </w:rPr>
              <w:t xml:space="preserve"> </w:t>
            </w:r>
            <w:r w:rsidRPr="00A72D55">
              <w:rPr>
                <w:rFonts w:ascii="Times New Roman" w:hAnsi="Times New Roman" w:cs="Times New Roman"/>
                <w:sz w:val="20"/>
                <w:szCs w:val="20"/>
                <w:lang w:val="ro-RO"/>
              </w:rPr>
              <w:t>În prezentul Concept se utilizează noțiunile definite în Legea nr. 131/2015 privind achizițiile publice, Legea nr. 74/2020 privind achizițiile în sectoarele energeticii, apei, transporturilor și serviciilor poștale și Legea nr. 22/2025 cu privire la concesiunile de lucrări și concesiunile de servicii.</w:t>
            </w:r>
          </w:p>
        </w:tc>
        <w:tc>
          <w:tcPr>
            <w:tcW w:w="2659" w:type="dxa"/>
          </w:tcPr>
          <w:p w14:paraId="64D6F4C7"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25795C6C"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3BDB64D1"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La pct. 3. se va include Legea nr. 467/2003 cu privire la informatizare și la resursele informaționale de stat și Legea nr. 71/2007 cu privire la registre.</w:t>
            </w:r>
          </w:p>
        </w:tc>
        <w:tc>
          <w:tcPr>
            <w:tcW w:w="3502" w:type="dxa"/>
          </w:tcPr>
          <w:p w14:paraId="6AB767A3" w14:textId="77777777" w:rsidR="00B437BF" w:rsidRPr="00511C75" w:rsidRDefault="00B437BF" w:rsidP="00B437BF">
            <w:pPr>
              <w:tabs>
                <w:tab w:val="left" w:pos="8505"/>
              </w:tabs>
              <w:jc w:val="both"/>
              <w:rPr>
                <w:rFonts w:ascii="Times New Roman" w:hAnsi="Times New Roman" w:cs="Times New Roman"/>
                <w:b/>
                <w:sz w:val="20"/>
                <w:szCs w:val="20"/>
                <w:lang w:val="ro-RO"/>
              </w:rPr>
            </w:pPr>
            <w:r w:rsidRPr="00511C75">
              <w:rPr>
                <w:rFonts w:ascii="Times New Roman" w:hAnsi="Times New Roman" w:cs="Times New Roman"/>
                <w:b/>
                <w:sz w:val="20"/>
                <w:szCs w:val="20"/>
                <w:lang w:val="ro-RO"/>
              </w:rPr>
              <w:t>Se acceptă</w:t>
            </w:r>
          </w:p>
          <w:p w14:paraId="190FBD85"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w:t>
            </w:r>
          </w:p>
          <w:p w14:paraId="0BE660F9" w14:textId="77777777" w:rsidR="00B437BF" w:rsidRPr="00511C75" w:rsidRDefault="00B437BF" w:rsidP="00B437BF">
            <w:pPr>
              <w:tabs>
                <w:tab w:val="left" w:pos="8505"/>
              </w:tabs>
              <w:jc w:val="both"/>
              <w:rPr>
                <w:rFonts w:ascii="Times New Roman" w:hAnsi="Times New Roman" w:cs="Times New Roman"/>
                <w:sz w:val="20"/>
                <w:szCs w:val="20"/>
                <w:lang w:val="ro-RO"/>
              </w:rPr>
            </w:pPr>
            <w:r w:rsidRPr="00511C75">
              <w:rPr>
                <w:rFonts w:ascii="Times New Roman" w:hAnsi="Times New Roman" w:cs="Times New Roman"/>
                <w:sz w:val="20"/>
                <w:szCs w:val="20"/>
                <w:lang w:val="ro-RO"/>
              </w:rPr>
              <w:t>Propunerea se acceptă, deoarece Conceptul reglementează instituirea și funcționarea unui sistem informațional și a unei resurse/registru de stat, iar aplicarea și interpretarea corectă a noțiunilor relevante trebuie corelată și cu cadrul legal general privind informatizarea și registrele de stat, respectiv Legea nr. 467/2003 și Legea nr. 71/2007. Includerea acestora asigură claritate terminologică și coerență normativă.</w:t>
            </w:r>
          </w:p>
        </w:tc>
      </w:tr>
      <w:tr w:rsidR="00B437BF" w:rsidRPr="009957C6" w14:paraId="11EB6DCE" w14:textId="77777777" w:rsidTr="004C5BB9">
        <w:trPr>
          <w:gridAfter w:val="1"/>
          <w:wAfter w:w="14" w:type="dxa"/>
          <w:trHeight w:val="416"/>
        </w:trPr>
        <w:tc>
          <w:tcPr>
            <w:tcW w:w="3681" w:type="dxa"/>
          </w:tcPr>
          <w:p w14:paraId="78BC94E5" w14:textId="77777777" w:rsidR="00B437BF" w:rsidRPr="00A93811" w:rsidRDefault="00B437BF" w:rsidP="00B437BF">
            <w:pPr>
              <w:tabs>
                <w:tab w:val="left" w:pos="8505"/>
              </w:tabs>
              <w:ind w:right="145"/>
              <w:jc w:val="both"/>
              <w:rPr>
                <w:rFonts w:ascii="Times New Roman" w:hAnsi="Times New Roman" w:cs="Times New Roman"/>
                <w:sz w:val="20"/>
                <w:szCs w:val="20"/>
                <w:lang w:val="ro-RO"/>
              </w:rPr>
            </w:pPr>
            <w:r w:rsidRPr="00A93811">
              <w:rPr>
                <w:rFonts w:ascii="Times New Roman" w:hAnsi="Times New Roman" w:cs="Times New Roman"/>
                <w:b/>
                <w:sz w:val="20"/>
                <w:szCs w:val="20"/>
                <w:lang w:val="ro-RO"/>
              </w:rPr>
              <w:lastRenderedPageBreak/>
              <w:t>Pct. 10.</w:t>
            </w:r>
            <w:r>
              <w:rPr>
                <w:rFonts w:ascii="Times New Roman" w:hAnsi="Times New Roman" w:cs="Times New Roman"/>
                <w:sz w:val="20"/>
                <w:szCs w:val="20"/>
                <w:lang w:val="ro-RO"/>
              </w:rPr>
              <w:t xml:space="preserve"> </w:t>
            </w:r>
            <w:r w:rsidRPr="00A93811">
              <w:rPr>
                <w:rFonts w:ascii="Times New Roman" w:hAnsi="Times New Roman" w:cs="Times New Roman"/>
                <w:sz w:val="20"/>
                <w:szCs w:val="20"/>
                <w:lang w:val="ro-RO"/>
              </w:rPr>
              <w:t>Funcțiile de bază ale sistemului:</w:t>
            </w:r>
          </w:p>
          <w:p w14:paraId="75A90595" w14:textId="77777777" w:rsidR="00B437BF" w:rsidRDefault="00B437BF" w:rsidP="00B437BF">
            <w:pPr>
              <w:tabs>
                <w:tab w:val="left" w:pos="802"/>
                <w:tab w:val="left" w:pos="8505"/>
              </w:tabs>
              <w:ind w:right="145"/>
              <w:jc w:val="both"/>
              <w:rPr>
                <w:rFonts w:ascii="Times New Roman" w:hAnsi="Times New Roman" w:cs="Times New Roman"/>
                <w:sz w:val="20"/>
                <w:szCs w:val="20"/>
                <w:lang w:val="ro-RO"/>
              </w:rPr>
            </w:pPr>
            <w:r w:rsidRPr="004C5BB9">
              <w:rPr>
                <w:rFonts w:ascii="Times New Roman" w:hAnsi="Times New Roman" w:cs="Times New Roman"/>
                <w:sz w:val="20"/>
                <w:szCs w:val="20"/>
                <w:lang w:val="ro-RO"/>
              </w:rPr>
              <w:t>10.1 Formarea și ținerea sistemului. SI „RSAP” (e-Achiziții) asigură crearea, actualizarea și păstrarea unei baze de date care conține toate informațiile referitoare la achizițiile publice/sectoriale/concesiuni desfășurate în Republica Moldova. Registrul asigură înregistrarea completă a planurilor de achiziții, anunțurilor, procedurilor, ofertelor, contractelor și contestațiilor, precum și a tuturor documentelor și deciziilor asociate.</w:t>
            </w:r>
          </w:p>
          <w:p w14:paraId="704810A6"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10.2 </w:t>
            </w:r>
            <w:r w:rsidRPr="00A72D55">
              <w:rPr>
                <w:rFonts w:ascii="Times New Roman" w:hAnsi="Times New Roman" w:cs="Times New Roman"/>
                <w:sz w:val="20"/>
                <w:szCs w:val="20"/>
                <w:lang w:val="ro-RO"/>
              </w:rPr>
              <w:t>Asigurarea calității și consistenței informațiilor. SI „RSAP” (e-Achiziții) trebuie să asigure integritatea și veridicitatea datelor înregistrate, prin aplicarea standardelor și procedurilor de gestionare a calității în conformitate cu legislația și normele în domeniu.</w:t>
            </w:r>
          </w:p>
          <w:p w14:paraId="17B3A353"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10.3 </w:t>
            </w:r>
            <w:r w:rsidRPr="00A72D55">
              <w:rPr>
                <w:rFonts w:ascii="Times New Roman" w:hAnsi="Times New Roman" w:cs="Times New Roman"/>
                <w:sz w:val="20"/>
                <w:szCs w:val="20"/>
                <w:lang w:val="ro-RO"/>
              </w:rPr>
              <w:t>Automatizarea procesului de înregistrare și actualizare a datelor. SI „RSAP” (e-Achiziții) facilitează înregistrarea și actualizarea automată a datelor relevante sistemului de achiziții disponibile în registrele și sistemele informaționale de stat.</w:t>
            </w:r>
            <w:r>
              <w:rPr>
                <w:rFonts w:ascii="Times New Roman" w:hAnsi="Times New Roman" w:cs="Times New Roman"/>
                <w:sz w:val="20"/>
                <w:szCs w:val="20"/>
                <w:lang w:val="ro-RO"/>
              </w:rPr>
              <w:t xml:space="preserve"> </w:t>
            </w:r>
          </w:p>
          <w:p w14:paraId="618D53BC"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10.4 </w:t>
            </w:r>
            <w:r w:rsidRPr="00A72D55">
              <w:rPr>
                <w:rFonts w:ascii="Times New Roman" w:hAnsi="Times New Roman" w:cs="Times New Roman"/>
                <w:sz w:val="20"/>
                <w:szCs w:val="20"/>
                <w:lang w:val="ro-RO"/>
              </w:rPr>
              <w:t>Interoperabilitatea. SI „RSAP” (e-Achiziții) are capacitatea de a interacționa și integra cu alte sisteme informaționale, inclusiv cele ale altor entități, pentru schimbul de date și informații relevante.</w:t>
            </w:r>
            <w:r>
              <w:rPr>
                <w:rFonts w:ascii="Times New Roman" w:hAnsi="Times New Roman" w:cs="Times New Roman"/>
                <w:sz w:val="20"/>
                <w:szCs w:val="20"/>
                <w:lang w:val="ro-RO"/>
              </w:rPr>
              <w:t xml:space="preserve"> </w:t>
            </w:r>
          </w:p>
          <w:p w14:paraId="05D23010"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10.5 </w:t>
            </w:r>
            <w:r w:rsidRPr="00A72D55">
              <w:rPr>
                <w:rFonts w:ascii="Times New Roman" w:hAnsi="Times New Roman" w:cs="Times New Roman"/>
                <w:sz w:val="20"/>
                <w:szCs w:val="20"/>
                <w:lang w:val="ro-RO"/>
              </w:rPr>
              <w:t>Accesibilitatea datelor. SI „RSAP” (e-Achiziții) oferă acces online la informațiile despre toate etapele achizițiilor, inclusiv planuri, anunțuri, proceduri, oferte, contracte și contestații, în formate structurate și standardizate, astfel încât autoritățile/entitățile, operatorii economici, societatea civilă și cetățenii să poată consulta, analiza și utiliza datele în mod transparent și eficient.</w:t>
            </w:r>
            <w:r>
              <w:rPr>
                <w:rFonts w:ascii="Times New Roman" w:hAnsi="Times New Roman" w:cs="Times New Roman"/>
                <w:sz w:val="20"/>
                <w:szCs w:val="20"/>
                <w:lang w:val="ro-RO"/>
              </w:rPr>
              <w:t xml:space="preserve"> </w:t>
            </w:r>
          </w:p>
          <w:p w14:paraId="6B8A8457"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10.6 </w:t>
            </w:r>
            <w:r w:rsidRPr="00A72D55">
              <w:rPr>
                <w:rFonts w:ascii="Times New Roman" w:hAnsi="Times New Roman" w:cs="Times New Roman"/>
                <w:sz w:val="20"/>
                <w:szCs w:val="20"/>
                <w:lang w:val="ro-RO"/>
              </w:rPr>
              <w:t>Securitatea și confidențialitatea datelor. În cadrul sistemului sunt implementate măsuri adecvate de securitate și cu respectarea regulamentelor privind protecția datelor cu caracter personal, asigurând confidențialitatea și integritatea informațiilor.</w:t>
            </w:r>
            <w:r>
              <w:rPr>
                <w:rFonts w:ascii="Times New Roman" w:hAnsi="Times New Roman" w:cs="Times New Roman"/>
                <w:sz w:val="20"/>
                <w:szCs w:val="20"/>
                <w:lang w:val="ro-RO"/>
              </w:rPr>
              <w:t xml:space="preserve"> </w:t>
            </w:r>
          </w:p>
          <w:p w14:paraId="3C03F617"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10.7 </w:t>
            </w:r>
            <w:r w:rsidRPr="00A72D55">
              <w:rPr>
                <w:rFonts w:ascii="Times New Roman" w:hAnsi="Times New Roman" w:cs="Times New Roman"/>
                <w:sz w:val="20"/>
                <w:szCs w:val="20"/>
                <w:lang w:val="ro-RO"/>
              </w:rPr>
              <w:t>Jurnalizarea și auditul utilizatorilor. SI „RSAP” (e-Achiziții) înregistrează acțiunile utilizatorilor într-un jurnal electronic, pentru a asigura evidența și monitorizarea activităților efectuate în sistem.</w:t>
            </w:r>
            <w:r>
              <w:rPr>
                <w:rFonts w:ascii="Times New Roman" w:hAnsi="Times New Roman" w:cs="Times New Roman"/>
                <w:sz w:val="20"/>
                <w:szCs w:val="20"/>
                <w:lang w:val="ro-RO"/>
              </w:rPr>
              <w:t xml:space="preserve"> </w:t>
            </w:r>
          </w:p>
          <w:p w14:paraId="7F04AD30" w14:textId="77777777" w:rsidR="00B437BF" w:rsidRPr="00A72D55"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10.8 </w:t>
            </w:r>
            <w:r w:rsidRPr="00A72D55">
              <w:rPr>
                <w:rFonts w:ascii="Times New Roman" w:hAnsi="Times New Roman" w:cs="Times New Roman"/>
                <w:sz w:val="20"/>
                <w:szCs w:val="20"/>
                <w:lang w:val="ro-RO"/>
              </w:rPr>
              <w:t>Monitorizarea și raportarea. Sistemul oferă instrumente și funcționalități pentru monitorizarea în timp real a desfășurării procedurilor de achiziții, evaluarea conformității cu cadrul normativ, generarea automată de rapoarte și statistici detaliate, precum și pentru identificarea timpurie a riscurilor și neregulilor, susținând deciziile informate ale autorităților/entităților și transparența procesului pentru publicul larg.</w:t>
            </w:r>
          </w:p>
        </w:tc>
        <w:tc>
          <w:tcPr>
            <w:tcW w:w="2659" w:type="dxa"/>
          </w:tcPr>
          <w:p w14:paraId="71750CA9"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3273A3C2"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195E26C4"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ro-RO"/>
              </w:rPr>
              <w:t xml:space="preserve">Subsecvent, în scopul asigurării unei expuneri concise a funcțiilor de bază prevăzute pentru SI, pct. 10 se propune în următoarea redacție: „10. </w:t>
            </w:r>
            <w:r w:rsidRPr="009957C6">
              <w:rPr>
                <w:rFonts w:ascii="Times New Roman" w:hAnsi="Times New Roman" w:cs="Times New Roman"/>
                <w:sz w:val="20"/>
                <w:szCs w:val="20"/>
                <w:lang w:val="it-IT"/>
              </w:rPr>
              <w:t>SI „RSAP” (E-Achiziții) realizează următoarele funcții: 10.1. formarea bazei de date a RSAP (E-Achiziții): 10.1.1. luarea în evidență primară, care constă în atribuirea identificatorului unic obiectului de evidență și introducerea în baza de date a volumului stabilit de date; 10.1.2. actualizarea datelor, care presupune actualizarea sistematică a bazei de date la modificarea sau completarea datelor obiectelor de evidență; 10.1.3. scoaterea din evidență, care nu presupune excluderea fizică a datelor din registru, ci doar schimbarea statutului acestora. Informația în SI „RSAP” (E-Achiziții) se introduce numai în baza documentelor ce confirmă veridicitatea datelor, cu specificarea documentului în baza căruia s-a realizat actualizarea lor. Toate modificările în SI „RSAP” (E-Achiziții) se păstrează în ordine cronologică; 10.2. asigurarea informațională Informația din RSAP (E-Achiziții) se pune la beneficiarilor și participanților, nivelul de acces al beneficiarului la RSAP (E-Achiziții) este stabilit de Regulamentul registrului și de prevederile legale; 10.3. asigurarea securității informației Securitatea informației se asigură la toate etapele de colectare, păstrare și utilizare a resurselor informaționale de stat care se referă la sfera de ocrotire a normelor de drept; 10.4. asigurarea funcționării Asigurarea funcționării presupune asigurarea funcționării SI „RSAP” (EAchiziții) sub toate aspectele.”</w:t>
            </w:r>
          </w:p>
        </w:tc>
        <w:tc>
          <w:tcPr>
            <w:tcW w:w="3502" w:type="dxa"/>
          </w:tcPr>
          <w:p w14:paraId="4C01E626" w14:textId="77777777" w:rsidR="00B437BF" w:rsidRPr="002D4A69" w:rsidRDefault="00B437BF" w:rsidP="00B437BF">
            <w:pPr>
              <w:tabs>
                <w:tab w:val="left" w:pos="8505"/>
              </w:tabs>
              <w:jc w:val="both"/>
              <w:rPr>
                <w:rFonts w:ascii="Times New Roman" w:hAnsi="Times New Roman" w:cs="Times New Roman"/>
                <w:b/>
                <w:sz w:val="20"/>
                <w:szCs w:val="20"/>
                <w:lang w:val="ro-RO"/>
              </w:rPr>
            </w:pPr>
            <w:r w:rsidRPr="002D4A69">
              <w:rPr>
                <w:rFonts w:ascii="Times New Roman" w:hAnsi="Times New Roman" w:cs="Times New Roman"/>
                <w:b/>
                <w:sz w:val="20"/>
                <w:szCs w:val="20"/>
                <w:lang w:val="ro-RO"/>
              </w:rPr>
              <w:t xml:space="preserve">Se acceptă </w:t>
            </w:r>
          </w:p>
          <w:p w14:paraId="7FE71B70" w14:textId="77777777" w:rsidR="00B437BF" w:rsidRPr="002D4A69" w:rsidRDefault="00B437BF" w:rsidP="00B437BF">
            <w:pPr>
              <w:tabs>
                <w:tab w:val="left" w:pos="8505"/>
              </w:tabs>
              <w:jc w:val="both"/>
              <w:rPr>
                <w:rFonts w:ascii="Times New Roman" w:hAnsi="Times New Roman" w:cs="Times New Roman"/>
                <w:sz w:val="20"/>
                <w:szCs w:val="20"/>
                <w:lang w:val="ro-RO"/>
              </w:rPr>
            </w:pPr>
            <w:r w:rsidRPr="002D4A69">
              <w:rPr>
                <w:rFonts w:ascii="Times New Roman" w:hAnsi="Times New Roman" w:cs="Times New Roman"/>
                <w:sz w:val="20"/>
                <w:szCs w:val="20"/>
                <w:lang w:val="ro-RO"/>
              </w:rPr>
              <w:t xml:space="preserve">Propunerea se acceptă în partea ce ține de structurarea și </w:t>
            </w:r>
            <w:proofErr w:type="spellStart"/>
            <w:r w:rsidRPr="002D4A69">
              <w:rPr>
                <w:rFonts w:ascii="Times New Roman" w:hAnsi="Times New Roman" w:cs="Times New Roman"/>
                <w:sz w:val="20"/>
                <w:szCs w:val="20"/>
                <w:lang w:val="ro-RO"/>
              </w:rPr>
              <w:t>concizarea</w:t>
            </w:r>
            <w:proofErr w:type="spellEnd"/>
            <w:r w:rsidRPr="002D4A69">
              <w:rPr>
                <w:rFonts w:ascii="Times New Roman" w:hAnsi="Times New Roman" w:cs="Times New Roman"/>
                <w:sz w:val="20"/>
                <w:szCs w:val="20"/>
                <w:lang w:val="ro-RO"/>
              </w:rPr>
              <w:t xml:space="preserve"> funcțiilor SI „RSAP” (e-Achiziții), conform logicii de evidență a registrelor (luarea în evidență, actualizarea, scoaterea din evidență).</w:t>
            </w:r>
          </w:p>
          <w:p w14:paraId="60149D82" w14:textId="77777777" w:rsidR="00B437BF" w:rsidRDefault="00B437BF" w:rsidP="00B437BF">
            <w:pPr>
              <w:tabs>
                <w:tab w:val="left" w:pos="8505"/>
              </w:tabs>
              <w:jc w:val="both"/>
              <w:rPr>
                <w:rFonts w:ascii="Times New Roman" w:hAnsi="Times New Roman" w:cs="Times New Roman"/>
                <w:b/>
                <w:sz w:val="20"/>
                <w:szCs w:val="20"/>
                <w:lang w:val="ro-RO"/>
              </w:rPr>
            </w:pPr>
            <w:r w:rsidRPr="002D4A69">
              <w:rPr>
                <w:rFonts w:ascii="Times New Roman" w:hAnsi="Times New Roman" w:cs="Times New Roman"/>
                <w:sz w:val="20"/>
                <w:szCs w:val="20"/>
                <w:lang w:val="ro-RO"/>
              </w:rPr>
              <w:t>Totodată, nu se acceptă excluderea funcțiilor esențiale din redacția actuală (interoperabilitate, acces la date, jurnalizare/audit, monitorizare și raportare), care trebuie menținute expres pentru asigurarea transparenței și controlului.</w:t>
            </w:r>
          </w:p>
        </w:tc>
      </w:tr>
      <w:tr w:rsidR="00B437BF" w:rsidRPr="009957C6" w14:paraId="098FA689" w14:textId="77777777" w:rsidTr="004C5BB9">
        <w:trPr>
          <w:gridAfter w:val="1"/>
          <w:wAfter w:w="14" w:type="dxa"/>
          <w:trHeight w:val="416"/>
        </w:trPr>
        <w:tc>
          <w:tcPr>
            <w:tcW w:w="3681" w:type="dxa"/>
          </w:tcPr>
          <w:p w14:paraId="0FE028B1" w14:textId="77777777" w:rsidR="00B437BF" w:rsidRDefault="00B437BF" w:rsidP="00B437BF">
            <w:pPr>
              <w:tabs>
                <w:tab w:val="left" w:pos="8505"/>
              </w:tabs>
              <w:jc w:val="both"/>
              <w:rPr>
                <w:rFonts w:ascii="Times New Roman" w:hAnsi="Times New Roman" w:cs="Times New Roman"/>
                <w:b/>
                <w:sz w:val="20"/>
                <w:szCs w:val="20"/>
                <w:lang w:val="ro-RO"/>
              </w:rPr>
            </w:pPr>
            <w:r w:rsidRPr="004C5BB9">
              <w:rPr>
                <w:rFonts w:ascii="Times New Roman" w:hAnsi="Times New Roman" w:cs="Times New Roman"/>
                <w:b/>
                <w:sz w:val="20"/>
                <w:szCs w:val="20"/>
                <w:lang w:val="ro-RO"/>
              </w:rPr>
              <w:lastRenderedPageBreak/>
              <w:t>În contextul proiectului</w:t>
            </w:r>
          </w:p>
        </w:tc>
        <w:tc>
          <w:tcPr>
            <w:tcW w:w="2659" w:type="dxa"/>
          </w:tcPr>
          <w:p w14:paraId="2585D243"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19E02484"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46E59D11" w14:textId="77777777" w:rsidR="00B437BF" w:rsidRPr="00154388" w:rsidRDefault="00B437BF" w:rsidP="00B437BF">
            <w:pPr>
              <w:jc w:val="both"/>
              <w:rPr>
                <w:rFonts w:ascii="Times New Roman" w:hAnsi="Times New Roman" w:cs="Times New Roman"/>
                <w:sz w:val="20"/>
                <w:szCs w:val="20"/>
              </w:rPr>
            </w:pPr>
            <w:r w:rsidRPr="009957C6">
              <w:rPr>
                <w:rFonts w:ascii="Times New Roman" w:hAnsi="Times New Roman" w:cs="Times New Roman"/>
                <w:sz w:val="20"/>
                <w:szCs w:val="20"/>
                <w:lang w:val="it-IT"/>
              </w:rPr>
              <w:t xml:space="preserve">La Capitolul V, înainte de pct. 17, se propune completarea cu un punct nou care să conțină lista exhaustivă a subiectelor raporturilor juridice în sfera informatizării potrivit prevederilor art. 7, alin. </w:t>
            </w:r>
            <w:r w:rsidRPr="00154388">
              <w:rPr>
                <w:rFonts w:ascii="Times New Roman" w:hAnsi="Times New Roman" w:cs="Times New Roman"/>
                <w:sz w:val="20"/>
                <w:szCs w:val="20"/>
              </w:rPr>
              <w:t xml:space="preserve">2) al </w:t>
            </w:r>
            <w:proofErr w:type="spellStart"/>
            <w:r w:rsidRPr="00154388">
              <w:rPr>
                <w:rFonts w:ascii="Times New Roman" w:hAnsi="Times New Roman" w:cs="Times New Roman"/>
                <w:sz w:val="20"/>
                <w:szCs w:val="20"/>
              </w:rPr>
              <w:t>Legii</w:t>
            </w:r>
            <w:proofErr w:type="spellEnd"/>
            <w:r w:rsidRPr="00154388">
              <w:rPr>
                <w:rFonts w:ascii="Times New Roman" w:hAnsi="Times New Roman" w:cs="Times New Roman"/>
                <w:sz w:val="20"/>
                <w:szCs w:val="20"/>
              </w:rPr>
              <w:t xml:space="preserve"> </w:t>
            </w:r>
            <w:proofErr w:type="spellStart"/>
            <w:r w:rsidRPr="00154388">
              <w:rPr>
                <w:rFonts w:ascii="Times New Roman" w:hAnsi="Times New Roman" w:cs="Times New Roman"/>
                <w:sz w:val="20"/>
                <w:szCs w:val="20"/>
              </w:rPr>
              <w:t>nr</w:t>
            </w:r>
            <w:proofErr w:type="spellEnd"/>
            <w:r w:rsidRPr="00154388">
              <w:rPr>
                <w:rFonts w:ascii="Times New Roman" w:hAnsi="Times New Roman" w:cs="Times New Roman"/>
                <w:sz w:val="20"/>
                <w:szCs w:val="20"/>
              </w:rPr>
              <w:t>. 467/2003.</w:t>
            </w:r>
          </w:p>
        </w:tc>
        <w:tc>
          <w:tcPr>
            <w:tcW w:w="3502" w:type="dxa"/>
          </w:tcPr>
          <w:p w14:paraId="71C76918" w14:textId="77777777" w:rsidR="00B437BF" w:rsidRPr="00417ECE" w:rsidRDefault="00B437BF" w:rsidP="00B437BF">
            <w:pPr>
              <w:tabs>
                <w:tab w:val="left" w:pos="8505"/>
              </w:tabs>
              <w:jc w:val="both"/>
              <w:rPr>
                <w:rFonts w:ascii="Times New Roman" w:hAnsi="Times New Roman" w:cs="Times New Roman"/>
                <w:b/>
                <w:sz w:val="20"/>
                <w:szCs w:val="20"/>
                <w:lang w:val="ro-RO"/>
              </w:rPr>
            </w:pPr>
            <w:r w:rsidRPr="00417ECE">
              <w:rPr>
                <w:rFonts w:ascii="Times New Roman" w:hAnsi="Times New Roman" w:cs="Times New Roman"/>
                <w:b/>
                <w:sz w:val="20"/>
                <w:szCs w:val="20"/>
                <w:lang w:val="ro-RO"/>
              </w:rPr>
              <w:t>Se acceptă</w:t>
            </w:r>
          </w:p>
          <w:p w14:paraId="0A17A858"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w:t>
            </w:r>
          </w:p>
          <w:p w14:paraId="48A1FDBA" w14:textId="77777777" w:rsidR="00B437BF" w:rsidRPr="00417ECE" w:rsidRDefault="00B437BF" w:rsidP="00B437BF">
            <w:pPr>
              <w:tabs>
                <w:tab w:val="left" w:pos="8505"/>
              </w:tabs>
              <w:jc w:val="both"/>
              <w:rPr>
                <w:rFonts w:ascii="Times New Roman" w:hAnsi="Times New Roman" w:cs="Times New Roman"/>
                <w:sz w:val="20"/>
                <w:szCs w:val="20"/>
                <w:lang w:val="ro-RO"/>
              </w:rPr>
            </w:pPr>
            <w:r w:rsidRPr="00417ECE">
              <w:rPr>
                <w:rFonts w:ascii="Times New Roman" w:hAnsi="Times New Roman" w:cs="Times New Roman"/>
                <w:sz w:val="20"/>
                <w:szCs w:val="20"/>
                <w:lang w:val="ro-RO"/>
              </w:rPr>
              <w:t>Propunerea se acceptă, întrucât completarea Capitolului V cu lista subiecților raporturilor juridice în sfera informatizării este conformă art. 7 alin. (2) din Legea nr. 467/2003 și contribuie la claritatea normativă privind rolurile și responsabilitățile participanților în funcționarea SI „RSAP” (e-Achiziții).</w:t>
            </w:r>
          </w:p>
        </w:tc>
      </w:tr>
      <w:tr w:rsidR="00B437BF" w:rsidRPr="009957C6" w14:paraId="7A25493A" w14:textId="77777777" w:rsidTr="004C5BB9">
        <w:trPr>
          <w:gridAfter w:val="1"/>
          <w:wAfter w:w="14" w:type="dxa"/>
          <w:trHeight w:val="416"/>
        </w:trPr>
        <w:tc>
          <w:tcPr>
            <w:tcW w:w="3681" w:type="dxa"/>
          </w:tcPr>
          <w:p w14:paraId="66F480B4" w14:textId="77777777" w:rsidR="00B437BF" w:rsidRPr="004C5BB9" w:rsidRDefault="00B437BF" w:rsidP="00B437BF">
            <w:pPr>
              <w:tabs>
                <w:tab w:val="left" w:pos="8505"/>
              </w:tabs>
              <w:jc w:val="both"/>
              <w:rPr>
                <w:rFonts w:ascii="Times New Roman" w:hAnsi="Times New Roman" w:cs="Times New Roman"/>
                <w:sz w:val="20"/>
                <w:szCs w:val="20"/>
                <w:lang w:val="ro-RO"/>
              </w:rPr>
            </w:pPr>
            <w:r w:rsidRPr="007C1143">
              <w:rPr>
                <w:rFonts w:ascii="Times New Roman" w:hAnsi="Times New Roman" w:cs="Times New Roman"/>
                <w:b/>
                <w:sz w:val="20"/>
                <w:szCs w:val="20"/>
                <w:lang w:val="ro-RO"/>
              </w:rPr>
              <w:t>23.7.</w:t>
            </w:r>
            <w:r>
              <w:rPr>
                <w:rFonts w:ascii="Times New Roman" w:hAnsi="Times New Roman" w:cs="Times New Roman"/>
                <w:sz w:val="20"/>
                <w:szCs w:val="20"/>
                <w:lang w:val="ro-RO"/>
              </w:rPr>
              <w:t xml:space="preserve"> </w:t>
            </w:r>
            <w:r w:rsidRPr="004C5BB9">
              <w:rPr>
                <w:rFonts w:ascii="Times New Roman" w:hAnsi="Times New Roman" w:cs="Times New Roman"/>
                <w:sz w:val="20"/>
                <w:szCs w:val="20"/>
                <w:lang w:val="ro-RO"/>
              </w:rPr>
              <w:t>administratorii de sistem – utilizatori autentificați care gestionează configurațiile, securitatea și integrările cu platforme guvernamentale.</w:t>
            </w:r>
          </w:p>
        </w:tc>
        <w:tc>
          <w:tcPr>
            <w:tcW w:w="2659" w:type="dxa"/>
          </w:tcPr>
          <w:p w14:paraId="4CFA564D"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3ACDAACE"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7F1E6AB6" w14:textId="77777777" w:rsidR="00B437BF" w:rsidRPr="009957C6"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În context, potrivit prevederilor menționate supra, la pct. 23.7. se recomandă utilizarea sintagmei „Administratorul tehnic al SI „RSAP” (E-Achiziții)”, cu indicarea instituției căreia i se atribuie rolul de </w:t>
            </w:r>
            <w:r w:rsidRPr="009957C6">
              <w:rPr>
                <w:rFonts w:ascii="Times New Roman" w:hAnsi="Times New Roman" w:cs="Times New Roman"/>
                <w:sz w:val="20"/>
                <w:szCs w:val="20"/>
                <w:lang w:val="ro-RO"/>
              </w:rPr>
              <w:lastRenderedPageBreak/>
              <w:t>Administrator tehnic, pct. 23.7. urmând să fie exclus.</w:t>
            </w:r>
          </w:p>
        </w:tc>
        <w:tc>
          <w:tcPr>
            <w:tcW w:w="3502" w:type="dxa"/>
          </w:tcPr>
          <w:p w14:paraId="4CF0CC11" w14:textId="77777777" w:rsidR="00B437BF" w:rsidRPr="009957C6" w:rsidRDefault="00B437BF" w:rsidP="00B437BF">
            <w:pPr>
              <w:tabs>
                <w:tab w:val="left" w:pos="8505"/>
              </w:tabs>
              <w:jc w:val="both"/>
              <w:rPr>
                <w:rFonts w:ascii="Times New Roman" w:hAnsi="Times New Roman" w:cs="Times New Roman"/>
                <w:b/>
                <w:sz w:val="20"/>
                <w:szCs w:val="20"/>
                <w:lang w:val="it-IT"/>
              </w:rPr>
            </w:pPr>
            <w:r w:rsidRPr="009957C6">
              <w:rPr>
                <w:rFonts w:ascii="Times New Roman" w:hAnsi="Times New Roman" w:cs="Times New Roman"/>
                <w:b/>
                <w:sz w:val="20"/>
                <w:szCs w:val="20"/>
                <w:lang w:val="it-IT"/>
              </w:rPr>
              <w:lastRenderedPageBreak/>
              <w:t xml:space="preserve">Se acceptă </w:t>
            </w:r>
          </w:p>
          <w:p w14:paraId="4CD17D12" w14:textId="77777777" w:rsidR="00B437BF" w:rsidRPr="009957C6" w:rsidRDefault="00B437BF" w:rsidP="00B437BF">
            <w:pPr>
              <w:tabs>
                <w:tab w:val="left" w:pos="8505"/>
              </w:tabs>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Propunerea se acceptă în partea ce ține de utilizarea sintagmei </w:t>
            </w:r>
            <w:r w:rsidRPr="009957C6">
              <w:rPr>
                <w:rFonts w:ascii="Times New Roman" w:hAnsi="Times New Roman" w:cs="Times New Roman"/>
                <w:bCs/>
                <w:sz w:val="20"/>
                <w:szCs w:val="20"/>
                <w:lang w:val="it-IT"/>
              </w:rPr>
              <w:t>„Administratorul tehnic al SI „RSAP” (e-Achiziții)”</w:t>
            </w:r>
            <w:r w:rsidRPr="009957C6">
              <w:rPr>
                <w:rFonts w:ascii="Times New Roman" w:hAnsi="Times New Roman" w:cs="Times New Roman"/>
                <w:sz w:val="20"/>
                <w:szCs w:val="20"/>
                <w:lang w:val="it-IT"/>
              </w:rPr>
              <w:t xml:space="preserve"> și indicarea expresă a instituției responsabile (I.P. „Centrul de Tehnologii Informaționale în Finanțe”), pentru </w:t>
            </w:r>
            <w:r w:rsidRPr="009957C6">
              <w:rPr>
                <w:rFonts w:ascii="Times New Roman" w:hAnsi="Times New Roman" w:cs="Times New Roman"/>
                <w:sz w:val="20"/>
                <w:szCs w:val="20"/>
                <w:lang w:val="it-IT"/>
              </w:rPr>
              <w:lastRenderedPageBreak/>
              <w:t>delimitarea clară a responsabilităților privind administrarea tehnică, securitatea și integrările sistemului.</w:t>
            </w:r>
          </w:p>
          <w:p w14:paraId="1BB7EDAA" w14:textId="77777777" w:rsidR="00B437BF" w:rsidRPr="009957C6" w:rsidRDefault="00B437BF" w:rsidP="00B437BF">
            <w:pPr>
              <w:tabs>
                <w:tab w:val="left" w:pos="8505"/>
              </w:tabs>
              <w:jc w:val="both"/>
              <w:rPr>
                <w:rFonts w:ascii="Times New Roman" w:hAnsi="Times New Roman" w:cs="Times New Roman"/>
                <w:b/>
                <w:sz w:val="20"/>
                <w:szCs w:val="20"/>
                <w:lang w:val="it-IT"/>
              </w:rPr>
            </w:pPr>
            <w:r w:rsidRPr="009957C6">
              <w:rPr>
                <w:rFonts w:ascii="Times New Roman" w:hAnsi="Times New Roman" w:cs="Times New Roman"/>
                <w:sz w:val="20"/>
                <w:szCs w:val="20"/>
                <w:lang w:val="it-IT"/>
              </w:rPr>
              <w:t xml:space="preserve">Totodată, </w:t>
            </w:r>
            <w:r w:rsidRPr="009957C6">
              <w:rPr>
                <w:rFonts w:ascii="Times New Roman" w:hAnsi="Times New Roman" w:cs="Times New Roman"/>
                <w:bCs/>
                <w:sz w:val="20"/>
                <w:szCs w:val="20"/>
                <w:lang w:val="it-IT"/>
              </w:rPr>
              <w:t>pct. 25.7 nu se exclude integral</w:t>
            </w:r>
            <w:r w:rsidRPr="009957C6">
              <w:rPr>
                <w:rFonts w:ascii="Times New Roman" w:hAnsi="Times New Roman" w:cs="Times New Roman"/>
                <w:sz w:val="20"/>
                <w:szCs w:val="20"/>
                <w:lang w:val="it-IT"/>
              </w:rPr>
              <w:t xml:space="preserve">, întrucât „administratorii de sistem” reprezintă </w:t>
            </w:r>
            <w:r w:rsidRPr="009957C6">
              <w:rPr>
                <w:rFonts w:ascii="Times New Roman" w:hAnsi="Times New Roman" w:cs="Times New Roman"/>
                <w:bCs/>
                <w:sz w:val="20"/>
                <w:szCs w:val="20"/>
                <w:lang w:val="it-IT"/>
              </w:rPr>
              <w:t>roluri funcționale de utilizator</w:t>
            </w:r>
            <w:r w:rsidRPr="009957C6">
              <w:rPr>
                <w:rFonts w:ascii="Times New Roman" w:hAnsi="Times New Roman" w:cs="Times New Roman"/>
                <w:sz w:val="20"/>
                <w:szCs w:val="20"/>
                <w:lang w:val="it-IT"/>
              </w:rPr>
              <w:t xml:space="preserve"> necesare operării SI (gestionarea configurațiilor, securității și integrărilor), distincte de rolul instituțional de Administrator tehnic. Prin urmare, pct. 25.7 a fost </w:t>
            </w:r>
            <w:r w:rsidRPr="009957C6">
              <w:rPr>
                <w:rFonts w:ascii="Times New Roman" w:hAnsi="Times New Roman" w:cs="Times New Roman"/>
                <w:bCs/>
                <w:sz w:val="20"/>
                <w:szCs w:val="20"/>
                <w:lang w:val="it-IT"/>
              </w:rPr>
              <w:t>reformulat</w:t>
            </w:r>
            <w:r w:rsidRPr="009957C6">
              <w:rPr>
                <w:rFonts w:ascii="Times New Roman" w:hAnsi="Times New Roman" w:cs="Times New Roman"/>
                <w:sz w:val="20"/>
                <w:szCs w:val="20"/>
                <w:lang w:val="it-IT"/>
              </w:rPr>
              <w:t>, prin corelarea terminologiei și menținerea rolului funcțional, cu trimitere la Administratorul tehnic desemnat.</w:t>
            </w:r>
          </w:p>
        </w:tc>
      </w:tr>
      <w:tr w:rsidR="00B437BF" w14:paraId="301E7813" w14:textId="77777777" w:rsidTr="004C5BB9">
        <w:trPr>
          <w:gridAfter w:val="1"/>
          <w:wAfter w:w="14" w:type="dxa"/>
          <w:trHeight w:val="416"/>
        </w:trPr>
        <w:tc>
          <w:tcPr>
            <w:tcW w:w="3681" w:type="dxa"/>
          </w:tcPr>
          <w:p w14:paraId="0377384D" w14:textId="77777777" w:rsidR="00B437BF" w:rsidRDefault="00B437BF" w:rsidP="00B437BF">
            <w:pPr>
              <w:tabs>
                <w:tab w:val="left" w:pos="8505"/>
              </w:tabs>
              <w:jc w:val="both"/>
              <w:rPr>
                <w:rFonts w:ascii="Times New Roman" w:hAnsi="Times New Roman" w:cs="Times New Roman"/>
                <w:b/>
                <w:sz w:val="20"/>
                <w:szCs w:val="20"/>
                <w:lang w:val="ro-RO"/>
              </w:rPr>
            </w:pPr>
            <w:r w:rsidRPr="004C5BB9">
              <w:rPr>
                <w:rFonts w:ascii="Times New Roman" w:hAnsi="Times New Roman" w:cs="Times New Roman"/>
                <w:b/>
                <w:sz w:val="20"/>
                <w:szCs w:val="20"/>
                <w:lang w:val="ro-RO"/>
              </w:rPr>
              <w:lastRenderedPageBreak/>
              <w:t>În contextul proiectului</w:t>
            </w:r>
          </w:p>
        </w:tc>
        <w:tc>
          <w:tcPr>
            <w:tcW w:w="2659" w:type="dxa"/>
          </w:tcPr>
          <w:p w14:paraId="0FB7899D"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0F2702E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66A67071"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În scopul respectării expunerii coerente se propune ca pct .32 să preceadă pct. 28. Respectiv, la pct. 28., în cazul obiectelor informaționale împrumutate, este necesar de indicat registrul din care a fost preluat obiectului informațional respectiv, cât și Identificatorul acestuia.</w:t>
            </w:r>
          </w:p>
        </w:tc>
        <w:tc>
          <w:tcPr>
            <w:tcW w:w="3502" w:type="dxa"/>
          </w:tcPr>
          <w:p w14:paraId="1A347ED0" w14:textId="77777777" w:rsidR="00B437BF" w:rsidRPr="00A92B56" w:rsidRDefault="00B437BF" w:rsidP="00B437BF">
            <w:pPr>
              <w:tabs>
                <w:tab w:val="left" w:pos="8505"/>
              </w:tabs>
              <w:jc w:val="both"/>
              <w:rPr>
                <w:rFonts w:ascii="Times New Roman" w:hAnsi="Times New Roman" w:cs="Times New Roman"/>
                <w:b/>
                <w:sz w:val="20"/>
                <w:szCs w:val="20"/>
                <w:lang w:val="ro-RO"/>
              </w:rPr>
            </w:pPr>
            <w:r w:rsidRPr="00A92B56">
              <w:rPr>
                <w:rFonts w:ascii="Times New Roman" w:hAnsi="Times New Roman" w:cs="Times New Roman"/>
                <w:b/>
                <w:sz w:val="20"/>
                <w:szCs w:val="20"/>
                <w:lang w:val="ro-RO"/>
              </w:rPr>
              <w:t>Se acceptă</w:t>
            </w:r>
          </w:p>
          <w:p w14:paraId="6AF1AA48"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w:t>
            </w:r>
          </w:p>
          <w:p w14:paraId="541E7940" w14:textId="77777777" w:rsidR="00B437BF" w:rsidRDefault="00B437BF" w:rsidP="00B437BF">
            <w:pPr>
              <w:tabs>
                <w:tab w:val="left" w:pos="8505"/>
              </w:tabs>
              <w:jc w:val="both"/>
              <w:rPr>
                <w:rFonts w:ascii="Times New Roman" w:hAnsi="Times New Roman" w:cs="Times New Roman"/>
                <w:b/>
                <w:sz w:val="20"/>
                <w:szCs w:val="20"/>
                <w:lang w:val="ro-RO"/>
              </w:rPr>
            </w:pPr>
          </w:p>
        </w:tc>
      </w:tr>
      <w:tr w:rsidR="00B437BF" w:rsidRPr="009957C6" w14:paraId="7562D05D" w14:textId="77777777" w:rsidTr="004C5BB9">
        <w:trPr>
          <w:gridAfter w:val="1"/>
          <w:wAfter w:w="14" w:type="dxa"/>
          <w:trHeight w:val="416"/>
        </w:trPr>
        <w:tc>
          <w:tcPr>
            <w:tcW w:w="3681" w:type="dxa"/>
          </w:tcPr>
          <w:p w14:paraId="1BF132FE" w14:textId="77777777" w:rsidR="00B437BF" w:rsidRDefault="00B437BF" w:rsidP="00B437BF">
            <w:pPr>
              <w:tabs>
                <w:tab w:val="left" w:pos="8505"/>
              </w:tabs>
              <w:jc w:val="both"/>
              <w:rPr>
                <w:rFonts w:ascii="Times New Roman" w:hAnsi="Times New Roman" w:cs="Times New Roman"/>
                <w:b/>
                <w:sz w:val="20"/>
                <w:szCs w:val="20"/>
                <w:lang w:val="ro-RO"/>
              </w:rPr>
            </w:pPr>
            <w:r w:rsidRPr="004C5BB9">
              <w:rPr>
                <w:rFonts w:ascii="Times New Roman" w:hAnsi="Times New Roman" w:cs="Times New Roman"/>
                <w:b/>
                <w:sz w:val="20"/>
                <w:szCs w:val="20"/>
                <w:lang w:val="ro-RO"/>
              </w:rPr>
              <w:t>În contextul proiectului</w:t>
            </w:r>
          </w:p>
        </w:tc>
        <w:tc>
          <w:tcPr>
            <w:tcW w:w="2659" w:type="dxa"/>
          </w:tcPr>
          <w:p w14:paraId="0F3DF5B2"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570762B6"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13</w:t>
            </w:r>
          </w:p>
        </w:tc>
        <w:tc>
          <w:tcPr>
            <w:tcW w:w="3402" w:type="dxa"/>
          </w:tcPr>
          <w:p w14:paraId="5162D109"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La pct. 31, pentru fiecare obiect informațional, sub-punctele care conțin atributul Identificator, se va expune denumirea atributului - Identificator, după care urmează specificații, de exemplu: „Identificator - IDNO, în cazul operatorilor economici rezidenți”.</w:t>
            </w:r>
          </w:p>
        </w:tc>
        <w:tc>
          <w:tcPr>
            <w:tcW w:w="3502" w:type="dxa"/>
          </w:tcPr>
          <w:p w14:paraId="56FA15D8" w14:textId="77777777" w:rsidR="00B437BF" w:rsidRPr="00A92B56" w:rsidRDefault="00B437BF" w:rsidP="00B437BF">
            <w:pPr>
              <w:tabs>
                <w:tab w:val="left" w:pos="8505"/>
              </w:tabs>
              <w:jc w:val="both"/>
              <w:rPr>
                <w:rFonts w:ascii="Times New Roman" w:hAnsi="Times New Roman" w:cs="Times New Roman"/>
                <w:b/>
                <w:sz w:val="20"/>
                <w:szCs w:val="20"/>
                <w:lang w:val="ro-RO"/>
              </w:rPr>
            </w:pPr>
            <w:r w:rsidRPr="00A92B56">
              <w:rPr>
                <w:rFonts w:ascii="Times New Roman" w:hAnsi="Times New Roman" w:cs="Times New Roman"/>
                <w:b/>
                <w:sz w:val="20"/>
                <w:szCs w:val="20"/>
                <w:lang w:val="ro-RO"/>
              </w:rPr>
              <w:t>Se acceptă</w:t>
            </w:r>
          </w:p>
          <w:p w14:paraId="5324D58F"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 la pct. 35.</w:t>
            </w:r>
          </w:p>
          <w:p w14:paraId="4721C3D6" w14:textId="77777777" w:rsidR="00B437BF" w:rsidRPr="00A92B56" w:rsidRDefault="00B437BF" w:rsidP="00B437BF">
            <w:pPr>
              <w:tabs>
                <w:tab w:val="left" w:pos="8505"/>
              </w:tabs>
              <w:jc w:val="both"/>
              <w:rPr>
                <w:rFonts w:ascii="Times New Roman" w:hAnsi="Times New Roman" w:cs="Times New Roman"/>
                <w:sz w:val="20"/>
                <w:szCs w:val="20"/>
                <w:lang w:val="ro-RO"/>
              </w:rPr>
            </w:pPr>
            <w:r w:rsidRPr="00A92B56">
              <w:rPr>
                <w:rFonts w:ascii="Times New Roman" w:hAnsi="Times New Roman" w:cs="Times New Roman"/>
                <w:sz w:val="20"/>
                <w:szCs w:val="20"/>
                <w:lang w:val="ro-RO"/>
              </w:rPr>
              <w:t>Propunerea se acceptă, deoarece asigură o prezentare clară și uniformă a atributelor de identificare pentru fiecare obiect informațional. Atributul va fi formulat în mod standardizat, de tipul: „Identificator – IDNO (pentru operatorii economici rezidenți)”, ceea ce facilitează aplicarea corectă, interoperabilitatea și reduce riscul de interpretări diferite la completarea datelor în sistem.</w:t>
            </w:r>
          </w:p>
        </w:tc>
      </w:tr>
      <w:tr w:rsidR="00B437BF" w:rsidRPr="009957C6" w14:paraId="167B3FDA" w14:textId="77777777" w:rsidTr="004C5BB9">
        <w:trPr>
          <w:gridAfter w:val="1"/>
          <w:wAfter w:w="14" w:type="dxa"/>
          <w:trHeight w:val="416"/>
        </w:trPr>
        <w:tc>
          <w:tcPr>
            <w:tcW w:w="3681" w:type="dxa"/>
          </w:tcPr>
          <w:p w14:paraId="6AE08801"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42CE70BF"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Ministerul Apărării</w:t>
            </w:r>
          </w:p>
          <w:p w14:paraId="04C815E6"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(scrisoarea nr. 11/1496 din 16.12.2025)</w:t>
            </w:r>
          </w:p>
        </w:tc>
        <w:tc>
          <w:tcPr>
            <w:tcW w:w="567" w:type="dxa"/>
          </w:tcPr>
          <w:p w14:paraId="0AFCC91D"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vAlign w:val="center"/>
          </w:tcPr>
          <w:p w14:paraId="1EBC05A0" w14:textId="77777777" w:rsidR="00B437BF" w:rsidRDefault="00B437BF" w:rsidP="00B437BF">
            <w:pPr>
              <w:rPr>
                <w:rFonts w:ascii="Times New Roman" w:hAnsi="Times New Roman" w:cs="Times New Roman"/>
                <w:sz w:val="20"/>
                <w:szCs w:val="20"/>
                <w:lang w:val="ro-RO"/>
              </w:rPr>
            </w:pPr>
          </w:p>
        </w:tc>
        <w:tc>
          <w:tcPr>
            <w:tcW w:w="3502" w:type="dxa"/>
            <w:vAlign w:val="center"/>
          </w:tcPr>
          <w:p w14:paraId="2E30856C" w14:textId="77777777" w:rsidR="00B437BF" w:rsidRDefault="00B437BF" w:rsidP="00B437BF">
            <w:pPr>
              <w:ind w:left="30" w:right="170" w:hanging="141"/>
              <w:jc w:val="both"/>
              <w:rPr>
                <w:rFonts w:ascii="Times New Roman" w:hAnsi="Times New Roman" w:cs="Times New Roman"/>
                <w:sz w:val="20"/>
                <w:szCs w:val="20"/>
                <w:lang w:val="ro-RO"/>
              </w:rPr>
            </w:pPr>
          </w:p>
        </w:tc>
      </w:tr>
      <w:tr w:rsidR="00B437BF" w14:paraId="408E8E0B" w14:textId="77777777" w:rsidTr="004C5BB9">
        <w:trPr>
          <w:gridAfter w:val="1"/>
          <w:wAfter w:w="14" w:type="dxa"/>
          <w:trHeight w:val="416"/>
        </w:trPr>
        <w:tc>
          <w:tcPr>
            <w:tcW w:w="3681" w:type="dxa"/>
          </w:tcPr>
          <w:p w14:paraId="114D49D7"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5D16870F" w14:textId="77777777" w:rsidR="00B437BF" w:rsidRDefault="00B437BF" w:rsidP="00B437BF">
            <w:pPr>
              <w:tabs>
                <w:tab w:val="left" w:pos="8505"/>
              </w:tabs>
              <w:rPr>
                <w:rFonts w:ascii="Times New Roman" w:hAnsi="Times New Roman" w:cs="Times New Roman"/>
                <w:b/>
                <w:color w:val="000000" w:themeColor="text1"/>
                <w:sz w:val="20"/>
                <w:szCs w:val="20"/>
                <w:lang w:val="ro-RO"/>
              </w:rPr>
            </w:pPr>
          </w:p>
        </w:tc>
        <w:tc>
          <w:tcPr>
            <w:tcW w:w="567" w:type="dxa"/>
          </w:tcPr>
          <w:p w14:paraId="44482F01"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20400A10" w14:textId="77777777" w:rsidR="00B437BF" w:rsidRDefault="00B437BF" w:rsidP="00B437BF">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502" w:type="dxa"/>
          </w:tcPr>
          <w:p w14:paraId="53CED357" w14:textId="77777777" w:rsidR="00B437BF" w:rsidRDefault="00B437BF" w:rsidP="00B437BF">
            <w:pPr>
              <w:ind w:left="30" w:right="170" w:hanging="141"/>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 Se ia act</w:t>
            </w:r>
          </w:p>
        </w:tc>
      </w:tr>
      <w:tr w:rsidR="00B437BF" w:rsidRPr="009957C6" w14:paraId="235934CB" w14:textId="77777777" w:rsidTr="004C5BB9">
        <w:trPr>
          <w:gridAfter w:val="1"/>
          <w:wAfter w:w="14" w:type="dxa"/>
          <w:trHeight w:val="416"/>
        </w:trPr>
        <w:tc>
          <w:tcPr>
            <w:tcW w:w="3681" w:type="dxa"/>
          </w:tcPr>
          <w:p w14:paraId="37EC02E1"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74374521"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4779EA">
              <w:rPr>
                <w:rFonts w:ascii="Times New Roman" w:hAnsi="Times New Roman" w:cs="Times New Roman"/>
                <w:b/>
                <w:color w:val="000000" w:themeColor="text1"/>
                <w:sz w:val="20"/>
                <w:szCs w:val="20"/>
                <w:lang w:val="ro-RO"/>
              </w:rPr>
              <w:t>Casa Națională de Asigurări Sociale</w:t>
            </w:r>
            <w:r>
              <w:rPr>
                <w:rFonts w:ascii="Times New Roman" w:hAnsi="Times New Roman" w:cs="Times New Roman"/>
                <w:b/>
                <w:color w:val="000000" w:themeColor="text1"/>
                <w:sz w:val="20"/>
                <w:szCs w:val="20"/>
                <w:lang w:val="ro-RO"/>
              </w:rPr>
              <w:t xml:space="preserve"> </w:t>
            </w:r>
            <w:r w:rsidRPr="004779EA">
              <w:rPr>
                <w:rFonts w:ascii="Times New Roman" w:hAnsi="Times New Roman" w:cs="Times New Roman"/>
                <w:b/>
                <w:color w:val="000000" w:themeColor="text1"/>
                <w:sz w:val="20"/>
                <w:szCs w:val="20"/>
                <w:lang w:val="ro-RO"/>
              </w:rPr>
              <w:t xml:space="preserve">(scrisoarea nr. </w:t>
            </w:r>
            <w:r w:rsidRPr="009957C6">
              <w:rPr>
                <w:rFonts w:ascii="Times New Roman" w:hAnsi="Times New Roman" w:cs="Times New Roman"/>
                <w:b/>
                <w:color w:val="000000" w:themeColor="text1"/>
                <w:sz w:val="20"/>
                <w:szCs w:val="20"/>
                <w:lang w:val="it-IT"/>
              </w:rPr>
              <w:t xml:space="preserve">17915 </w:t>
            </w:r>
            <w:r w:rsidRPr="004779EA">
              <w:rPr>
                <w:rFonts w:ascii="Times New Roman" w:hAnsi="Times New Roman" w:cs="Times New Roman"/>
                <w:b/>
                <w:color w:val="000000" w:themeColor="text1"/>
                <w:sz w:val="20"/>
                <w:szCs w:val="20"/>
                <w:lang w:val="ro-RO"/>
              </w:rPr>
              <w:t>din 1</w:t>
            </w:r>
            <w:r>
              <w:rPr>
                <w:rFonts w:ascii="Times New Roman" w:hAnsi="Times New Roman" w:cs="Times New Roman"/>
                <w:b/>
                <w:color w:val="000000" w:themeColor="text1"/>
                <w:sz w:val="20"/>
                <w:szCs w:val="20"/>
                <w:lang w:val="ro-RO"/>
              </w:rPr>
              <w:t>9</w:t>
            </w:r>
            <w:r w:rsidRPr="004779EA">
              <w:rPr>
                <w:rFonts w:ascii="Times New Roman" w:hAnsi="Times New Roman" w:cs="Times New Roman"/>
                <w:b/>
                <w:color w:val="000000" w:themeColor="text1"/>
                <w:sz w:val="20"/>
                <w:szCs w:val="20"/>
                <w:lang w:val="ro-RO"/>
              </w:rPr>
              <w:t>.12.2025)</w:t>
            </w:r>
          </w:p>
        </w:tc>
        <w:tc>
          <w:tcPr>
            <w:tcW w:w="567" w:type="dxa"/>
          </w:tcPr>
          <w:p w14:paraId="07640990"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23CF957B" w14:textId="77777777" w:rsidR="00B437BF" w:rsidRDefault="00B437BF" w:rsidP="00B437BF">
            <w:pPr>
              <w:jc w:val="both"/>
              <w:rPr>
                <w:rFonts w:ascii="Times New Roman" w:hAnsi="Times New Roman" w:cs="Times New Roman"/>
                <w:sz w:val="20"/>
                <w:szCs w:val="20"/>
                <w:lang w:val="ro-RO"/>
              </w:rPr>
            </w:pPr>
          </w:p>
        </w:tc>
        <w:tc>
          <w:tcPr>
            <w:tcW w:w="3502" w:type="dxa"/>
          </w:tcPr>
          <w:p w14:paraId="6DA6640D"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14:paraId="09C8CAC3" w14:textId="77777777" w:rsidTr="004C5BB9">
        <w:trPr>
          <w:gridAfter w:val="1"/>
          <w:wAfter w:w="14" w:type="dxa"/>
          <w:trHeight w:val="416"/>
        </w:trPr>
        <w:tc>
          <w:tcPr>
            <w:tcW w:w="3681" w:type="dxa"/>
          </w:tcPr>
          <w:p w14:paraId="304B2324" w14:textId="77777777" w:rsidR="00B437BF" w:rsidRPr="004622CB"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Pct. 9. </w:t>
            </w:r>
            <w:r w:rsidRPr="004622CB">
              <w:rPr>
                <w:rFonts w:ascii="Times New Roman" w:hAnsi="Times New Roman" w:cs="Times New Roman"/>
                <w:sz w:val="20"/>
                <w:szCs w:val="20"/>
                <w:lang w:val="ro-RO"/>
              </w:rPr>
              <w:t xml:space="preserve">Crearea și funcționarea SI „RSAP” (e-Achiziții) este reglementată, în </w:t>
            </w:r>
            <w:r w:rsidRPr="004622CB">
              <w:rPr>
                <w:rFonts w:ascii="Times New Roman" w:hAnsi="Times New Roman" w:cs="Times New Roman"/>
                <w:sz w:val="20"/>
                <w:szCs w:val="20"/>
                <w:lang w:val="ro-RO"/>
              </w:rPr>
              <w:lastRenderedPageBreak/>
              <w:t>particular, de următoarele acte normative și standarde:</w:t>
            </w:r>
          </w:p>
          <w:p w14:paraId="4D8FFC49"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 Legea nr. 467/2003 cu privire la informatizare și la resursele informaționale de stat;</w:t>
            </w:r>
          </w:p>
          <w:p w14:paraId="27CE5F0D"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9.2. Legea nr. 71/2007 cu privire la registre;</w:t>
            </w:r>
          </w:p>
          <w:p w14:paraId="33214A18"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9.3. Legea nr. 133/2011 privind protecția datelor cu caracter personal;</w:t>
            </w:r>
          </w:p>
          <w:p w14:paraId="1F24426D" w14:textId="77777777" w:rsidR="00B437BF"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9.4. Legea nr. 142/2018 cu privire la schimbul de date și interoperabilitate;</w:t>
            </w:r>
          </w:p>
          <w:p w14:paraId="4D1522EB"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9.5. Hotărârea Guvernului nr. 562/2006 cu privire la crearea sistemelor și resurselor informaționale automatizate de stat;</w:t>
            </w:r>
          </w:p>
          <w:p w14:paraId="3EE96A9C"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 xml:space="preserve">9.6. Hotărârea Guvernului nr. 1090/2013 privind serviciul electronic guvernamental de autentificare </w:t>
            </w:r>
            <w:proofErr w:type="spellStart"/>
            <w:r w:rsidRPr="004622CB">
              <w:rPr>
                <w:rFonts w:ascii="Times New Roman" w:hAnsi="Times New Roman" w:cs="Times New Roman"/>
                <w:sz w:val="20"/>
                <w:szCs w:val="20"/>
                <w:lang w:val="ro-RO"/>
              </w:rPr>
              <w:t>şi</w:t>
            </w:r>
            <w:proofErr w:type="spellEnd"/>
            <w:r w:rsidRPr="004622CB">
              <w:rPr>
                <w:rFonts w:ascii="Times New Roman" w:hAnsi="Times New Roman" w:cs="Times New Roman"/>
                <w:sz w:val="20"/>
                <w:szCs w:val="20"/>
                <w:lang w:val="ro-RO"/>
              </w:rPr>
              <w:t xml:space="preserve"> control al accesului (</w:t>
            </w:r>
            <w:proofErr w:type="spellStart"/>
            <w:r w:rsidRPr="004622CB">
              <w:rPr>
                <w:rFonts w:ascii="Times New Roman" w:hAnsi="Times New Roman" w:cs="Times New Roman"/>
                <w:sz w:val="20"/>
                <w:szCs w:val="20"/>
                <w:lang w:val="ro-RO"/>
              </w:rPr>
              <w:t>MPass</w:t>
            </w:r>
            <w:proofErr w:type="spellEnd"/>
            <w:r w:rsidRPr="004622CB">
              <w:rPr>
                <w:rFonts w:ascii="Times New Roman" w:hAnsi="Times New Roman" w:cs="Times New Roman"/>
                <w:sz w:val="20"/>
                <w:szCs w:val="20"/>
                <w:lang w:val="ro-RO"/>
              </w:rPr>
              <w:t>);</w:t>
            </w:r>
          </w:p>
          <w:p w14:paraId="1BABC954"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9.7. Hotărârea Guvernului nr. 128/2014 privind platforma tehnologică</w:t>
            </w:r>
          </w:p>
          <w:p w14:paraId="28574926"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guvernamentală comună (</w:t>
            </w:r>
            <w:proofErr w:type="spellStart"/>
            <w:r w:rsidRPr="004622CB">
              <w:rPr>
                <w:rFonts w:ascii="Times New Roman" w:hAnsi="Times New Roman" w:cs="Times New Roman"/>
                <w:sz w:val="20"/>
                <w:szCs w:val="20"/>
                <w:lang w:val="ro-RO"/>
              </w:rPr>
              <w:t>MCloud</w:t>
            </w:r>
            <w:proofErr w:type="spellEnd"/>
            <w:r w:rsidRPr="004622CB">
              <w:rPr>
                <w:rFonts w:ascii="Times New Roman" w:hAnsi="Times New Roman" w:cs="Times New Roman"/>
                <w:sz w:val="20"/>
                <w:szCs w:val="20"/>
                <w:lang w:val="ro-RO"/>
              </w:rPr>
              <w:t>);</w:t>
            </w:r>
          </w:p>
          <w:p w14:paraId="379E0209"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9.8. Hotărârea Guvernului nr. 405/2014 privind serviciul electronic guvernamental integrat de semnătură electronică (</w:t>
            </w:r>
            <w:proofErr w:type="spellStart"/>
            <w:r w:rsidRPr="004622CB">
              <w:rPr>
                <w:rFonts w:ascii="Times New Roman" w:hAnsi="Times New Roman" w:cs="Times New Roman"/>
                <w:sz w:val="20"/>
                <w:szCs w:val="20"/>
                <w:lang w:val="ro-RO"/>
              </w:rPr>
              <w:t>MSign</w:t>
            </w:r>
            <w:proofErr w:type="spellEnd"/>
            <w:r w:rsidRPr="004622CB">
              <w:rPr>
                <w:rFonts w:ascii="Times New Roman" w:hAnsi="Times New Roman" w:cs="Times New Roman"/>
                <w:sz w:val="20"/>
                <w:szCs w:val="20"/>
                <w:lang w:val="ro-RO"/>
              </w:rPr>
              <w:t>);</w:t>
            </w:r>
          </w:p>
          <w:p w14:paraId="43C0D4D5"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9.9. Hotărârea Guvernului nr. 708/2014 privind serviciul electronic guvernamental de jurnalizare (</w:t>
            </w:r>
            <w:proofErr w:type="spellStart"/>
            <w:r w:rsidRPr="004622CB">
              <w:rPr>
                <w:rFonts w:ascii="Times New Roman" w:hAnsi="Times New Roman" w:cs="Times New Roman"/>
                <w:sz w:val="20"/>
                <w:szCs w:val="20"/>
                <w:lang w:val="ro-RO"/>
              </w:rPr>
              <w:t>MLog</w:t>
            </w:r>
            <w:proofErr w:type="spellEnd"/>
            <w:r w:rsidRPr="004622CB">
              <w:rPr>
                <w:rFonts w:ascii="Times New Roman" w:hAnsi="Times New Roman" w:cs="Times New Roman"/>
                <w:sz w:val="20"/>
                <w:szCs w:val="20"/>
                <w:lang w:val="ro-RO"/>
              </w:rPr>
              <w:t>);</w:t>
            </w:r>
          </w:p>
          <w:p w14:paraId="57B1C6BF"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9.10. Hotărârea Guvernului nr. 414/2018 cu privire la măsurile de consolidare a centrelor de date în sectorul public și de raționalizare a administrării sistemelor informaționale de stat;</w:t>
            </w:r>
          </w:p>
          <w:p w14:paraId="5A225F48"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9.11. Hotărârea Guvernului nr. 211/2019 privind platforma de interoperabilitate (</w:t>
            </w:r>
            <w:proofErr w:type="spellStart"/>
            <w:r w:rsidRPr="004622CB">
              <w:rPr>
                <w:rFonts w:ascii="Times New Roman" w:hAnsi="Times New Roman" w:cs="Times New Roman"/>
                <w:sz w:val="20"/>
                <w:szCs w:val="20"/>
                <w:lang w:val="ro-RO"/>
              </w:rPr>
              <w:t>MConnect</w:t>
            </w:r>
            <w:proofErr w:type="spellEnd"/>
            <w:r w:rsidRPr="004622CB">
              <w:rPr>
                <w:rFonts w:ascii="Times New Roman" w:hAnsi="Times New Roman" w:cs="Times New Roman"/>
                <w:sz w:val="20"/>
                <w:szCs w:val="20"/>
                <w:lang w:val="ro-RO"/>
              </w:rPr>
              <w:t>);</w:t>
            </w:r>
          </w:p>
          <w:p w14:paraId="73AE3B73"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9.12. Hotărârea Guvernului nr. 376/2020 pentru aprobarea Conceptului serviciului guvernamental de notificare electronică (</w:t>
            </w:r>
            <w:proofErr w:type="spellStart"/>
            <w:r w:rsidRPr="004622CB">
              <w:rPr>
                <w:rFonts w:ascii="Times New Roman" w:hAnsi="Times New Roman" w:cs="Times New Roman"/>
                <w:sz w:val="20"/>
                <w:szCs w:val="20"/>
                <w:lang w:val="ro-RO"/>
              </w:rPr>
              <w:t>MNotify</w:t>
            </w:r>
            <w:proofErr w:type="spellEnd"/>
            <w:r w:rsidRPr="004622CB">
              <w:rPr>
                <w:rFonts w:ascii="Times New Roman" w:hAnsi="Times New Roman" w:cs="Times New Roman"/>
                <w:sz w:val="20"/>
                <w:szCs w:val="20"/>
                <w:lang w:val="ro-RO"/>
              </w:rPr>
              <w:t>) și a Regulamentului privind modul de funcționare și utilizare a serviciului guvernamental de notificare electronică (</w:t>
            </w:r>
            <w:proofErr w:type="spellStart"/>
            <w:r w:rsidRPr="004622CB">
              <w:rPr>
                <w:rFonts w:ascii="Times New Roman" w:hAnsi="Times New Roman" w:cs="Times New Roman"/>
                <w:sz w:val="20"/>
                <w:szCs w:val="20"/>
                <w:lang w:val="ro-RO"/>
              </w:rPr>
              <w:t>MNotify</w:t>
            </w:r>
            <w:proofErr w:type="spellEnd"/>
            <w:r w:rsidRPr="004622CB">
              <w:rPr>
                <w:rFonts w:ascii="Times New Roman" w:hAnsi="Times New Roman" w:cs="Times New Roman"/>
                <w:sz w:val="20"/>
                <w:szCs w:val="20"/>
                <w:lang w:val="ro-RO"/>
              </w:rPr>
              <w:t>);</w:t>
            </w:r>
          </w:p>
          <w:p w14:paraId="7E2B9300"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lastRenderedPageBreak/>
              <w:t>9.13. Hotărârea Guvernului nr. 712/2020 cu privire la serviciul guvernamental de plăți electronice (</w:t>
            </w:r>
            <w:proofErr w:type="spellStart"/>
            <w:r w:rsidRPr="004622CB">
              <w:rPr>
                <w:rFonts w:ascii="Times New Roman" w:hAnsi="Times New Roman" w:cs="Times New Roman"/>
                <w:sz w:val="20"/>
                <w:szCs w:val="20"/>
                <w:lang w:val="ro-RO"/>
              </w:rPr>
              <w:t>MPay</w:t>
            </w:r>
            <w:proofErr w:type="spellEnd"/>
            <w:r w:rsidRPr="004622CB">
              <w:rPr>
                <w:rFonts w:ascii="Times New Roman" w:hAnsi="Times New Roman" w:cs="Times New Roman"/>
                <w:sz w:val="20"/>
                <w:szCs w:val="20"/>
                <w:lang w:val="ro-RO"/>
              </w:rPr>
              <w:t>);</w:t>
            </w:r>
          </w:p>
          <w:p w14:paraId="68B35A50"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9.14. Hotărârea Guvernului nr. 375/2020 pentru aprobarea Conceptului Sistemului informațional automatizat „Registrul împuternicirilor de reprezentare în baza semnăturii electronice” (</w:t>
            </w:r>
            <w:proofErr w:type="spellStart"/>
            <w:r w:rsidRPr="004622CB">
              <w:rPr>
                <w:rFonts w:ascii="Times New Roman" w:hAnsi="Times New Roman" w:cs="Times New Roman"/>
                <w:sz w:val="20"/>
                <w:szCs w:val="20"/>
                <w:lang w:val="ro-RO"/>
              </w:rPr>
              <w:t>MPower</w:t>
            </w:r>
            <w:proofErr w:type="spellEnd"/>
            <w:r w:rsidRPr="004622CB">
              <w:rPr>
                <w:rFonts w:ascii="Times New Roman" w:hAnsi="Times New Roman" w:cs="Times New Roman"/>
                <w:sz w:val="20"/>
                <w:szCs w:val="20"/>
                <w:lang w:val="ro-RO"/>
              </w:rPr>
              <w:t>) și a Regulamentului privind modul de ținere a Registrului împuternicirilor de reprezentare în baza semnăturii electronice;</w:t>
            </w:r>
          </w:p>
          <w:p w14:paraId="439C9DE2"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9.15. Hotărârea Guvernului nr. 323/2021 pentru aprobarea Conceptului Sistemului informațional „Catalogul semantic” și a Regulamentului privind modul de ținere a Registrului format de Sistemul informațional „Catalogul semantic”;</w:t>
            </w:r>
          </w:p>
          <w:p w14:paraId="6A61B360"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9.16. Hotărârea Guvernului nr. 153/2021 pentru aprobarea Conceptului Sistemului informațional „Registrul resurselor și sistemelor informaționale de stat” și a Regulamentului privind modul de ținere a Registrului resurselor și sistemelor informaționale de stat;</w:t>
            </w:r>
          </w:p>
          <w:p w14:paraId="412B66A1"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9.17. Hotărârea Guvernului nr. 650/2023 cu privire la aprobarea Strategiei de transformare digitală a Republicii Moldova pentru anii 2023-2030;</w:t>
            </w:r>
          </w:p>
          <w:p w14:paraId="390D18E3"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9.18. Hotărârea Guvernului nr. 305/2024 cu privire la platforma de găzduire și partajare a documentelor (</w:t>
            </w:r>
            <w:proofErr w:type="spellStart"/>
            <w:r w:rsidRPr="004622CB">
              <w:rPr>
                <w:rFonts w:ascii="Times New Roman" w:hAnsi="Times New Roman" w:cs="Times New Roman"/>
                <w:sz w:val="20"/>
                <w:szCs w:val="20"/>
                <w:lang w:val="ro-RO"/>
              </w:rPr>
              <w:t>MDocs</w:t>
            </w:r>
            <w:proofErr w:type="spellEnd"/>
            <w:r w:rsidRPr="004622CB">
              <w:rPr>
                <w:rFonts w:ascii="Times New Roman" w:hAnsi="Times New Roman" w:cs="Times New Roman"/>
                <w:sz w:val="20"/>
                <w:szCs w:val="20"/>
                <w:lang w:val="ro-RO"/>
              </w:rPr>
              <w:t>);</w:t>
            </w:r>
          </w:p>
          <w:p w14:paraId="4680939B" w14:textId="77777777" w:rsidR="00B437BF" w:rsidRPr="004622CB" w:rsidRDefault="00B437BF" w:rsidP="00B437BF">
            <w:pPr>
              <w:tabs>
                <w:tab w:val="left" w:pos="8505"/>
              </w:tabs>
              <w:jc w:val="both"/>
              <w:rPr>
                <w:rFonts w:ascii="Times New Roman" w:hAnsi="Times New Roman" w:cs="Times New Roman"/>
                <w:sz w:val="20"/>
                <w:szCs w:val="20"/>
                <w:lang w:val="ro-RO"/>
              </w:rPr>
            </w:pPr>
            <w:r w:rsidRPr="004622CB">
              <w:rPr>
                <w:rFonts w:ascii="Times New Roman" w:hAnsi="Times New Roman" w:cs="Times New Roman"/>
                <w:sz w:val="20"/>
                <w:szCs w:val="20"/>
                <w:lang w:val="ro-RO"/>
              </w:rPr>
              <w:t>9.19. Hotărârea Guvernului nr. 562/2025 cu privire la modul de realizare a obligațiilor de asigurare a securității cibernetice de către furnizorii de servicii în sectoarele critice;</w:t>
            </w:r>
          </w:p>
          <w:p w14:paraId="4DAB84AA" w14:textId="77777777" w:rsidR="00B437BF" w:rsidRDefault="00B437BF" w:rsidP="00B437BF">
            <w:pPr>
              <w:tabs>
                <w:tab w:val="left" w:pos="8505"/>
              </w:tabs>
              <w:jc w:val="both"/>
              <w:rPr>
                <w:rFonts w:ascii="Times New Roman" w:hAnsi="Times New Roman" w:cs="Times New Roman"/>
                <w:b/>
                <w:sz w:val="20"/>
                <w:szCs w:val="20"/>
                <w:lang w:val="ro-RO"/>
              </w:rPr>
            </w:pPr>
            <w:r w:rsidRPr="004622CB">
              <w:rPr>
                <w:rFonts w:ascii="Times New Roman" w:hAnsi="Times New Roman" w:cs="Times New Roman"/>
                <w:sz w:val="20"/>
                <w:szCs w:val="20"/>
                <w:lang w:val="ro-RO"/>
              </w:rPr>
              <w:t xml:space="preserve">9.20. Hotărârea Guvernului nr. 677/2025 cu privire la consolidarea accesului la serviciile publice electronice în cadrul Portalului guvernamental integrat EVO utilizat la prestarea serviciilor publice electronice și aprobarea măsurilor necesare </w:t>
            </w:r>
            <w:r w:rsidRPr="004622CB">
              <w:rPr>
                <w:rFonts w:ascii="Times New Roman" w:hAnsi="Times New Roman" w:cs="Times New Roman"/>
                <w:sz w:val="20"/>
                <w:szCs w:val="20"/>
                <w:lang w:val="ro-RO"/>
              </w:rPr>
              <w:lastRenderedPageBreak/>
              <w:t>pentru implementarea modelului unitar de design.</w:t>
            </w:r>
          </w:p>
        </w:tc>
        <w:tc>
          <w:tcPr>
            <w:tcW w:w="2659" w:type="dxa"/>
          </w:tcPr>
          <w:p w14:paraId="480D420D" w14:textId="77777777" w:rsidR="00B437BF" w:rsidRPr="004779EA"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FABD3D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DEA1D18" w14:textId="77777777" w:rsidR="00B437BF"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it-IT"/>
              </w:rPr>
              <w:t xml:space="preserve">La pct.9. din proiectul Conceptului Sistemului informațional „Registrul de </w:t>
            </w:r>
            <w:r w:rsidRPr="009957C6">
              <w:rPr>
                <w:rFonts w:ascii="Times New Roman" w:hAnsi="Times New Roman" w:cs="Times New Roman"/>
                <w:sz w:val="20"/>
                <w:szCs w:val="20"/>
                <w:lang w:val="it-IT"/>
              </w:rPr>
              <w:lastRenderedPageBreak/>
              <w:t>stat al achizițiilor publice” (e-Achiziții) se propune de completat cu un act normativ nou cu următorul cuprins: „ Legea nr.48/2023 privind securitatea cibernetică” Argumentare: Legea nr.48/2023 privind securitatea cibernetică impune cerințe privind măsuri de securitate pentru rețele și sisteme informatice care sunt esențiale la elaborarea Sistemului informațional „Registrul de stat al achizițiilor publice” (e-Achiziții) precum şi la protejarea integrității și confidențialității datelor care vor fi stocate inclusiv la creșterea încrederii societății în procesul de achiziții publice digitalizate.</w:t>
            </w:r>
          </w:p>
        </w:tc>
        <w:tc>
          <w:tcPr>
            <w:tcW w:w="3502" w:type="dxa"/>
          </w:tcPr>
          <w:p w14:paraId="596AFA95" w14:textId="77777777" w:rsidR="00B437BF" w:rsidRPr="00A92B56" w:rsidRDefault="00B437BF" w:rsidP="00B437BF">
            <w:pPr>
              <w:tabs>
                <w:tab w:val="left" w:pos="8505"/>
              </w:tabs>
              <w:jc w:val="both"/>
              <w:rPr>
                <w:rFonts w:ascii="Times New Roman" w:hAnsi="Times New Roman" w:cs="Times New Roman"/>
                <w:b/>
                <w:sz w:val="20"/>
                <w:szCs w:val="20"/>
                <w:lang w:val="ro-RO"/>
              </w:rPr>
            </w:pPr>
            <w:r w:rsidRPr="00A92B56">
              <w:rPr>
                <w:rFonts w:ascii="Times New Roman" w:hAnsi="Times New Roman" w:cs="Times New Roman"/>
                <w:b/>
                <w:sz w:val="20"/>
                <w:szCs w:val="20"/>
                <w:lang w:val="ro-RO"/>
              </w:rPr>
              <w:lastRenderedPageBreak/>
              <w:t>Se acceptă</w:t>
            </w:r>
          </w:p>
          <w:p w14:paraId="781C104D"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sz w:val="20"/>
                <w:szCs w:val="20"/>
                <w:lang w:val="ro-RO"/>
              </w:rPr>
              <w:t>Au fost operate modificări.</w:t>
            </w:r>
          </w:p>
          <w:p w14:paraId="67AA4292"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rsidRPr="009957C6" w14:paraId="2177BDCE" w14:textId="77777777" w:rsidTr="004C5BB9">
        <w:trPr>
          <w:gridAfter w:val="1"/>
          <w:wAfter w:w="14" w:type="dxa"/>
          <w:trHeight w:val="416"/>
        </w:trPr>
        <w:tc>
          <w:tcPr>
            <w:tcW w:w="3681" w:type="dxa"/>
          </w:tcPr>
          <w:p w14:paraId="771747A5" w14:textId="77777777" w:rsidR="00B437BF" w:rsidRDefault="00B437BF" w:rsidP="00B437BF">
            <w:pPr>
              <w:tabs>
                <w:tab w:val="left" w:pos="8505"/>
              </w:tabs>
              <w:jc w:val="both"/>
              <w:rPr>
                <w:rFonts w:ascii="Times New Roman" w:hAnsi="Times New Roman" w:cs="Times New Roman"/>
                <w:b/>
                <w:sz w:val="20"/>
                <w:szCs w:val="20"/>
                <w:lang w:val="ro-RO"/>
              </w:rPr>
            </w:pPr>
            <w:r w:rsidRPr="00687F1A">
              <w:rPr>
                <w:rFonts w:ascii="Times New Roman" w:hAnsi="Times New Roman" w:cs="Times New Roman"/>
                <w:b/>
                <w:sz w:val="20"/>
                <w:szCs w:val="20"/>
                <w:lang w:val="ro-RO"/>
              </w:rPr>
              <w:lastRenderedPageBreak/>
              <w:t>În contextul proiectului</w:t>
            </w:r>
          </w:p>
        </w:tc>
        <w:tc>
          <w:tcPr>
            <w:tcW w:w="2659" w:type="dxa"/>
          </w:tcPr>
          <w:p w14:paraId="5324769B" w14:textId="77777777" w:rsidR="00B437BF" w:rsidRPr="004779EA"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8E70747"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120F0902"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Reieșind din faptul că Registrul e-Achiziții va cuprinde date cu caracter personal ce urmează a fi publicate, se impune necesitatea completării proiectului cu reglementări de precizare expresă a categoriilor de informații care vor fi supuse publicării deschise, informațiilor supuse restricțiilor de acces, precum și a mecanismelor de anonimizare și mascare a datelor, cu indicarea temeiului juridic aplicabil.</w:t>
            </w:r>
          </w:p>
        </w:tc>
        <w:tc>
          <w:tcPr>
            <w:tcW w:w="3502" w:type="dxa"/>
          </w:tcPr>
          <w:p w14:paraId="65D95FE0" w14:textId="77777777" w:rsidR="00B437BF" w:rsidRPr="00687F1A" w:rsidRDefault="00B437BF" w:rsidP="00B437BF">
            <w:pPr>
              <w:ind w:left="30" w:hanging="30"/>
              <w:jc w:val="both"/>
              <w:rPr>
                <w:rFonts w:ascii="Times New Roman" w:hAnsi="Times New Roman" w:cs="Times New Roman"/>
                <w:b/>
                <w:sz w:val="20"/>
                <w:szCs w:val="20"/>
                <w:lang w:val="ro-RO"/>
              </w:rPr>
            </w:pPr>
            <w:r w:rsidRPr="00687F1A">
              <w:rPr>
                <w:rFonts w:ascii="Times New Roman" w:hAnsi="Times New Roman" w:cs="Times New Roman"/>
                <w:b/>
                <w:sz w:val="20"/>
                <w:szCs w:val="20"/>
                <w:lang w:val="ro-RO"/>
              </w:rPr>
              <w:t xml:space="preserve">Nu se acceptă </w:t>
            </w:r>
          </w:p>
          <w:p w14:paraId="5F3FFF85" w14:textId="77777777" w:rsidR="00B437BF" w:rsidRPr="00687F1A" w:rsidRDefault="00B437BF" w:rsidP="00B437BF">
            <w:pPr>
              <w:ind w:left="30" w:hanging="30"/>
              <w:jc w:val="both"/>
              <w:rPr>
                <w:rFonts w:ascii="Times New Roman" w:hAnsi="Times New Roman" w:cs="Times New Roman"/>
                <w:sz w:val="20"/>
                <w:szCs w:val="20"/>
                <w:lang w:val="ro-RO"/>
              </w:rPr>
            </w:pPr>
            <w:r w:rsidRPr="00687F1A">
              <w:rPr>
                <w:rFonts w:ascii="Times New Roman" w:hAnsi="Times New Roman" w:cs="Times New Roman"/>
                <w:sz w:val="20"/>
                <w:szCs w:val="20"/>
                <w:lang w:val="ro-RO"/>
              </w:rPr>
              <w:t xml:space="preserve">Propunerea nu se acceptă pentru includere în Concept/HG, deoarece detalierea categoriilor de date publice/restricționate și a mecanismelor de anonimizare/mascare reprezintă cerințe funcționale și tehnice, care </w:t>
            </w:r>
            <w:r>
              <w:rPr>
                <w:rFonts w:ascii="Times New Roman" w:hAnsi="Times New Roman" w:cs="Times New Roman"/>
                <w:sz w:val="20"/>
                <w:szCs w:val="20"/>
                <w:lang w:val="ro-RO"/>
              </w:rPr>
              <w:t>au fost</w:t>
            </w:r>
            <w:r w:rsidRPr="00687F1A">
              <w:rPr>
                <w:rFonts w:ascii="Times New Roman" w:hAnsi="Times New Roman" w:cs="Times New Roman"/>
                <w:sz w:val="20"/>
                <w:szCs w:val="20"/>
                <w:lang w:val="ro-RO"/>
              </w:rPr>
              <w:t xml:space="preserve"> stabilite în TOR și documentația de implementare (inclusiv politicile de securitate).</w:t>
            </w:r>
          </w:p>
          <w:p w14:paraId="353A87C7" w14:textId="77777777" w:rsidR="00B437BF" w:rsidRPr="00687F1A" w:rsidRDefault="00B437BF" w:rsidP="00B437BF">
            <w:pPr>
              <w:ind w:left="30" w:hanging="30"/>
              <w:jc w:val="both"/>
              <w:rPr>
                <w:rFonts w:ascii="Times New Roman" w:hAnsi="Times New Roman" w:cs="Times New Roman"/>
                <w:sz w:val="20"/>
                <w:szCs w:val="20"/>
                <w:lang w:val="ro-RO"/>
              </w:rPr>
            </w:pPr>
            <w:r w:rsidRPr="00687F1A">
              <w:rPr>
                <w:rFonts w:ascii="Times New Roman" w:hAnsi="Times New Roman" w:cs="Times New Roman"/>
                <w:sz w:val="20"/>
                <w:szCs w:val="20"/>
                <w:lang w:val="ro-RO"/>
              </w:rPr>
              <w:t>Totodată, se menționează că, la dezvoltarea și exploatarea SI „RSAP” (e-Achiziții), vor fi respectate în mod obligatoriu prevederile legislației privind protecția datelor cu caracter personal și regimul informațiilor cu acces limitat.</w:t>
            </w:r>
          </w:p>
        </w:tc>
      </w:tr>
      <w:tr w:rsidR="00B437BF" w:rsidRPr="009957C6" w14:paraId="3DF784D0" w14:textId="77777777" w:rsidTr="004C5BB9">
        <w:trPr>
          <w:gridAfter w:val="1"/>
          <w:wAfter w:w="14" w:type="dxa"/>
          <w:trHeight w:val="416"/>
        </w:trPr>
        <w:tc>
          <w:tcPr>
            <w:tcW w:w="3681" w:type="dxa"/>
          </w:tcPr>
          <w:p w14:paraId="09B93984" w14:textId="77777777" w:rsidR="00B437BF" w:rsidRDefault="00B437BF" w:rsidP="00B437BF">
            <w:pPr>
              <w:tabs>
                <w:tab w:val="left" w:pos="8505"/>
              </w:tabs>
              <w:jc w:val="both"/>
              <w:rPr>
                <w:rFonts w:ascii="Times New Roman" w:hAnsi="Times New Roman" w:cs="Times New Roman"/>
                <w:b/>
                <w:sz w:val="20"/>
                <w:szCs w:val="20"/>
                <w:lang w:val="ro-RO"/>
              </w:rPr>
            </w:pPr>
            <w:r w:rsidRPr="00B437BF">
              <w:rPr>
                <w:rFonts w:ascii="Times New Roman" w:hAnsi="Times New Roman" w:cs="Times New Roman"/>
                <w:b/>
                <w:sz w:val="20"/>
                <w:szCs w:val="20"/>
                <w:lang w:val="ro-RO"/>
              </w:rPr>
              <w:t>În contextul proiectului</w:t>
            </w:r>
          </w:p>
        </w:tc>
        <w:tc>
          <w:tcPr>
            <w:tcW w:w="2659" w:type="dxa"/>
          </w:tcPr>
          <w:p w14:paraId="21E040D7" w14:textId="77777777" w:rsidR="00B437BF" w:rsidRPr="004779EA"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3244150"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10EA5F4D"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Considerăm oportun de a completa proiectul Hotărîrii Guvernului cu prevederi referitoare la perioada de tranziție care va avea loc de la sistemul M-Tender la e-Achiziții, ceea ce va putea impune o elaborare a unui plan de tranziție privind migrarea datelor, perioadă de funcționare paralelă a sistemelor, instruire a utilizatorilor, pilotarea sistemului informațional și lansarea acestuia în așa mod încât la data intrării în vigoare a acestuia SI „e-Achiziții” să fie funcțional.</w:t>
            </w:r>
          </w:p>
        </w:tc>
        <w:tc>
          <w:tcPr>
            <w:tcW w:w="3502" w:type="dxa"/>
          </w:tcPr>
          <w:p w14:paraId="0A56BA28" w14:textId="77777777" w:rsidR="00B437BF" w:rsidRPr="00B71595" w:rsidRDefault="00B437BF" w:rsidP="00B437BF">
            <w:pPr>
              <w:ind w:left="30" w:right="103" w:hanging="30"/>
              <w:jc w:val="both"/>
              <w:rPr>
                <w:rFonts w:ascii="Times New Roman" w:hAnsi="Times New Roman" w:cs="Times New Roman"/>
                <w:b/>
                <w:sz w:val="20"/>
                <w:szCs w:val="20"/>
                <w:lang w:val="ro-RO"/>
              </w:rPr>
            </w:pPr>
            <w:r w:rsidRPr="00B71595">
              <w:rPr>
                <w:rFonts w:ascii="Times New Roman" w:hAnsi="Times New Roman" w:cs="Times New Roman"/>
                <w:b/>
                <w:sz w:val="20"/>
                <w:szCs w:val="20"/>
                <w:lang w:val="ro-RO"/>
              </w:rPr>
              <w:t>Nu se acceptă</w:t>
            </w:r>
          </w:p>
          <w:p w14:paraId="3C305850" w14:textId="77777777" w:rsidR="00B437BF" w:rsidRPr="00B71595" w:rsidRDefault="00B437BF" w:rsidP="00B437BF">
            <w:pPr>
              <w:ind w:left="30" w:right="103" w:hanging="30"/>
              <w:jc w:val="both"/>
              <w:rPr>
                <w:rFonts w:ascii="Times New Roman" w:hAnsi="Times New Roman" w:cs="Times New Roman"/>
                <w:sz w:val="20"/>
                <w:szCs w:val="20"/>
                <w:lang w:val="ro-RO"/>
              </w:rPr>
            </w:pPr>
            <w:r w:rsidRPr="00B71595">
              <w:rPr>
                <w:rFonts w:ascii="Times New Roman" w:hAnsi="Times New Roman" w:cs="Times New Roman"/>
                <w:sz w:val="20"/>
                <w:szCs w:val="20"/>
                <w:lang w:val="ro-RO"/>
              </w:rPr>
              <w:t xml:space="preserve">Propunerea nu se acceptă pentru includere în proiectul Hotărârii Guvernului, deoarece aspectele invocate (plan de tranziție, migrarea datelor, funcționare paralelă a sistemelor, instruirea utilizatorilor, pilotarea și calendarul de lansare) reprezintă măsuri tehnice și operaționale de implementare, care urmează </w:t>
            </w:r>
            <w:r>
              <w:rPr>
                <w:rFonts w:ascii="Times New Roman" w:hAnsi="Times New Roman" w:cs="Times New Roman"/>
                <w:sz w:val="20"/>
                <w:szCs w:val="20"/>
                <w:lang w:val="ro-RO"/>
              </w:rPr>
              <w:t>au fost</w:t>
            </w:r>
            <w:r w:rsidRPr="00B71595">
              <w:rPr>
                <w:rFonts w:ascii="Times New Roman" w:hAnsi="Times New Roman" w:cs="Times New Roman"/>
                <w:sz w:val="20"/>
                <w:szCs w:val="20"/>
                <w:lang w:val="ro-RO"/>
              </w:rPr>
              <w:t xml:space="preserve"> stabilite în cadrul TOR, planului de implementare și documentației tehnice aferente, nu prin prevederi ale HG/Concept.</w:t>
            </w:r>
          </w:p>
          <w:p w14:paraId="25B8CF5A" w14:textId="77777777" w:rsidR="00B437BF" w:rsidRPr="00B71595" w:rsidRDefault="00B437BF" w:rsidP="00B437BF">
            <w:pPr>
              <w:ind w:left="30" w:right="103" w:hanging="30"/>
              <w:jc w:val="both"/>
              <w:rPr>
                <w:rFonts w:ascii="Times New Roman" w:hAnsi="Times New Roman" w:cs="Times New Roman"/>
                <w:sz w:val="20"/>
                <w:szCs w:val="20"/>
                <w:lang w:val="ro-RO"/>
              </w:rPr>
            </w:pPr>
            <w:r w:rsidRPr="00B71595">
              <w:rPr>
                <w:rFonts w:ascii="Times New Roman" w:hAnsi="Times New Roman" w:cs="Times New Roman"/>
                <w:sz w:val="20"/>
                <w:szCs w:val="20"/>
                <w:lang w:val="ro-RO"/>
              </w:rPr>
              <w:t xml:space="preserve">Totodată, se menționează că tranziția de la </w:t>
            </w:r>
            <w:proofErr w:type="spellStart"/>
            <w:r w:rsidRPr="00B71595">
              <w:rPr>
                <w:rFonts w:ascii="Times New Roman" w:hAnsi="Times New Roman" w:cs="Times New Roman"/>
                <w:sz w:val="20"/>
                <w:szCs w:val="20"/>
                <w:lang w:val="ro-RO"/>
              </w:rPr>
              <w:t>MTender</w:t>
            </w:r>
            <w:proofErr w:type="spellEnd"/>
            <w:r w:rsidRPr="00B71595">
              <w:rPr>
                <w:rFonts w:ascii="Times New Roman" w:hAnsi="Times New Roman" w:cs="Times New Roman"/>
                <w:sz w:val="20"/>
                <w:szCs w:val="20"/>
                <w:lang w:val="ro-RO"/>
              </w:rPr>
              <w:t xml:space="preserve"> la SI „RSAP” (e-Achiziții) va fi realizată în mod etapizat și controlat, cu respectarea continuității proceselor de achiziții și a cadrului normativ aplicabil, iar măsurile necesare vor fi prevăzute în documentele de implementare.</w:t>
            </w:r>
          </w:p>
        </w:tc>
      </w:tr>
      <w:tr w:rsidR="00B437BF" w14:paraId="2ED07CF8" w14:textId="77777777" w:rsidTr="004C5BB9">
        <w:trPr>
          <w:gridAfter w:val="1"/>
          <w:wAfter w:w="14" w:type="dxa"/>
          <w:trHeight w:val="416"/>
        </w:trPr>
        <w:tc>
          <w:tcPr>
            <w:tcW w:w="3681" w:type="dxa"/>
          </w:tcPr>
          <w:p w14:paraId="5BAF0696"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649C9F54"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roofErr w:type="spellStart"/>
            <w:r w:rsidRPr="00154388">
              <w:rPr>
                <w:rFonts w:ascii="Times New Roman" w:hAnsi="Times New Roman" w:cs="Times New Roman"/>
                <w:b/>
                <w:color w:val="000000" w:themeColor="text1"/>
                <w:sz w:val="20"/>
                <w:szCs w:val="20"/>
              </w:rPr>
              <w:t>Agenția</w:t>
            </w:r>
            <w:proofErr w:type="spellEnd"/>
            <w:r w:rsidRPr="00154388">
              <w:rPr>
                <w:rFonts w:ascii="Times New Roman" w:hAnsi="Times New Roman" w:cs="Times New Roman"/>
                <w:b/>
                <w:color w:val="000000" w:themeColor="text1"/>
                <w:sz w:val="20"/>
                <w:szCs w:val="20"/>
              </w:rPr>
              <w:t xml:space="preserve"> de </w:t>
            </w:r>
            <w:proofErr w:type="spellStart"/>
            <w:r w:rsidRPr="00154388">
              <w:rPr>
                <w:rFonts w:ascii="Times New Roman" w:hAnsi="Times New Roman" w:cs="Times New Roman"/>
                <w:b/>
                <w:color w:val="000000" w:themeColor="text1"/>
                <w:sz w:val="20"/>
                <w:szCs w:val="20"/>
              </w:rPr>
              <w:t>Guvernare</w:t>
            </w:r>
            <w:proofErr w:type="spellEnd"/>
            <w:r w:rsidRPr="00154388">
              <w:rPr>
                <w:rFonts w:ascii="Times New Roman" w:hAnsi="Times New Roman" w:cs="Times New Roman"/>
                <w:b/>
                <w:color w:val="000000" w:themeColor="text1"/>
                <w:sz w:val="20"/>
                <w:szCs w:val="20"/>
              </w:rPr>
              <w:t xml:space="preserve"> </w:t>
            </w:r>
            <w:proofErr w:type="spellStart"/>
            <w:r w:rsidRPr="00154388">
              <w:rPr>
                <w:rFonts w:ascii="Times New Roman" w:hAnsi="Times New Roman" w:cs="Times New Roman"/>
                <w:b/>
                <w:color w:val="000000" w:themeColor="text1"/>
                <w:sz w:val="20"/>
                <w:szCs w:val="20"/>
              </w:rPr>
              <w:t>Electronică</w:t>
            </w:r>
            <w:proofErr w:type="spellEnd"/>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lang w:val="ro-RO"/>
              </w:rPr>
              <w:t>(scrisoarea nr. 3007-257 din 23.12.2025)</w:t>
            </w:r>
          </w:p>
        </w:tc>
        <w:tc>
          <w:tcPr>
            <w:tcW w:w="567" w:type="dxa"/>
          </w:tcPr>
          <w:p w14:paraId="67993680"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vAlign w:val="center"/>
          </w:tcPr>
          <w:p w14:paraId="7BCCB64C" w14:textId="77777777" w:rsidR="00B437BF" w:rsidRDefault="00B437BF" w:rsidP="00B437BF">
            <w:pPr>
              <w:jc w:val="both"/>
              <w:rPr>
                <w:rFonts w:ascii="Times New Roman" w:hAnsi="Times New Roman" w:cs="Times New Roman"/>
                <w:sz w:val="20"/>
                <w:szCs w:val="20"/>
                <w:lang w:val="ro-RO"/>
              </w:rPr>
            </w:pPr>
          </w:p>
        </w:tc>
        <w:tc>
          <w:tcPr>
            <w:tcW w:w="3502" w:type="dxa"/>
            <w:vAlign w:val="center"/>
          </w:tcPr>
          <w:p w14:paraId="777A6DBA"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rsidRPr="009957C6" w14:paraId="5F6099F0" w14:textId="77777777" w:rsidTr="004C5BB9">
        <w:trPr>
          <w:gridAfter w:val="1"/>
          <w:wAfter w:w="14" w:type="dxa"/>
          <w:trHeight w:val="132"/>
        </w:trPr>
        <w:tc>
          <w:tcPr>
            <w:tcW w:w="3681" w:type="dxa"/>
          </w:tcPr>
          <w:p w14:paraId="0F570E70" w14:textId="77777777" w:rsidR="00B437BF" w:rsidRPr="004C5BB9" w:rsidRDefault="00B437BF" w:rsidP="00B437BF">
            <w:pPr>
              <w:tabs>
                <w:tab w:val="left" w:pos="8505"/>
              </w:tabs>
              <w:spacing w:after="160" w:line="259" w:lineRule="auto"/>
              <w:ind w:left="29"/>
              <w:jc w:val="both"/>
              <w:rPr>
                <w:rFonts w:ascii="Times New Roman" w:hAnsi="Times New Roman" w:cs="Times New Roman"/>
                <w:sz w:val="20"/>
                <w:szCs w:val="20"/>
                <w:lang w:val="ro-RO"/>
              </w:rPr>
            </w:pPr>
            <w:r w:rsidRPr="009957C6">
              <w:rPr>
                <w:rFonts w:ascii="Times New Roman" w:hAnsi="Times New Roman" w:cs="Times New Roman"/>
                <w:b/>
                <w:sz w:val="20"/>
                <w:szCs w:val="20"/>
                <w:lang w:val="it-IT"/>
              </w:rPr>
              <w:lastRenderedPageBreak/>
              <w:t>Pct. 6.</w:t>
            </w:r>
            <w:r w:rsidRPr="009957C6">
              <w:rPr>
                <w:rFonts w:ascii="Times New Roman" w:hAnsi="Times New Roman" w:cs="Times New Roman"/>
                <w:sz w:val="20"/>
                <w:szCs w:val="20"/>
                <w:lang w:val="it-IT"/>
              </w:rPr>
              <w:t xml:space="preserve"> </w:t>
            </w:r>
            <w:r>
              <w:rPr>
                <w:rFonts w:ascii="Times New Roman" w:hAnsi="Times New Roman" w:cs="Times New Roman"/>
                <w:sz w:val="20"/>
                <w:szCs w:val="20"/>
                <w:lang w:val="ro-RO"/>
              </w:rPr>
              <w:t>Î</w:t>
            </w:r>
            <w:r w:rsidRPr="004C5BB9">
              <w:rPr>
                <w:rFonts w:ascii="Times New Roman" w:hAnsi="Times New Roman" w:cs="Times New Roman"/>
                <w:sz w:val="20"/>
                <w:szCs w:val="20"/>
                <w:lang w:val="ro-RO"/>
              </w:rPr>
              <w:t>nainte de punerea în exploatare a SI „RSAP” (e-Achiziții), Ministerul Finanțelor va elabora și va înainta Guvernului, spre aprobare, propunerile necesare de modificare și/sau abrogare a actelor normative relevante.</w:t>
            </w:r>
          </w:p>
          <w:p w14:paraId="19D19816" w14:textId="77777777" w:rsidR="00B437BF" w:rsidRPr="004C5BB9" w:rsidRDefault="00B437BF" w:rsidP="00B437BF">
            <w:pPr>
              <w:tabs>
                <w:tab w:val="left" w:pos="8505"/>
              </w:tabs>
              <w:ind w:left="29"/>
              <w:jc w:val="both"/>
              <w:rPr>
                <w:rFonts w:ascii="Times New Roman" w:hAnsi="Times New Roman" w:cs="Times New Roman"/>
                <w:b/>
                <w:sz w:val="20"/>
                <w:szCs w:val="20"/>
                <w:lang w:val="ro-RO"/>
              </w:rPr>
            </w:pPr>
          </w:p>
        </w:tc>
        <w:tc>
          <w:tcPr>
            <w:tcW w:w="2659" w:type="dxa"/>
          </w:tcPr>
          <w:p w14:paraId="18C43CB7"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B59FF37"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vAlign w:val="center"/>
          </w:tcPr>
          <w:p w14:paraId="06A0A671"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La proiectul Hotărârii:</w:t>
            </w:r>
          </w:p>
          <w:p w14:paraId="5C1DFF23"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Proiectul de hotărâre stabilește cadrul normativ necesar pentru crearea unui nou sistem informațional de stat care urmează să substituite Sistemul informațional automatizat „Registrul de stat al achizițiilor publice” (</w:t>
            </w:r>
            <w:proofErr w:type="spellStart"/>
            <w:r w:rsidRPr="006632B4">
              <w:rPr>
                <w:rFonts w:ascii="Times New Roman" w:hAnsi="Times New Roman" w:cs="Times New Roman"/>
                <w:sz w:val="20"/>
                <w:szCs w:val="20"/>
                <w:lang w:val="ro-RO"/>
              </w:rPr>
              <w:t>MTender</w:t>
            </w:r>
            <w:proofErr w:type="spellEnd"/>
            <w:r w:rsidRPr="006632B4">
              <w:rPr>
                <w:rFonts w:ascii="Times New Roman" w:hAnsi="Times New Roman" w:cs="Times New Roman"/>
                <w:sz w:val="20"/>
                <w:szCs w:val="20"/>
                <w:lang w:val="ro-RO"/>
              </w:rPr>
              <w:t>), documentat potrivit Hotărârii Guvernului nr.705/2018 și Hotărârii Guvernului nr.986/2018. Astfel, în scopul evitării dublării de funcționalități a 2 sisteme informaționale de stat, este necesară completarea proiectului de hotărâre cu o normă care să prevadă casarea soluției software utilizată în momentul de față care dispune de funcționalități similare Sistemului informațional ,,Registrul de Stat al Achizițiilor Publice” (e-Achiziții) al cărui proiect de concept a fost remis spre avizare.</w:t>
            </w:r>
          </w:p>
          <w:p w14:paraId="05D1C380"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Reieșind din cele menționate, pct.6 va avea următorul cuprins:</w:t>
            </w:r>
          </w:p>
          <w:p w14:paraId="5B45BA8C"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„6. Înainte de punerea în exploatare a Sistemului informațional de evidență și</w:t>
            </w:r>
          </w:p>
          <w:p w14:paraId="1D127DC7"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management al resurselor umane din autoritățile publice, Ministerul Finanțelor:</w:t>
            </w:r>
          </w:p>
          <w:p w14:paraId="69700ADD"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6.1. va elabora și va propune Guvernului spre aprobare propunerile necesare de modificare și/sau abrogare a actelor normative relevante;</w:t>
            </w:r>
          </w:p>
          <w:p w14:paraId="0A5DBCBF"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6.2. va întreprinde măsurile necesare, conform cadrului normativ, de casare a</w:t>
            </w:r>
          </w:p>
          <w:p w14:paraId="491E938C"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Sistemului informațional automatizat „Registrul de stat al achizițiilor publice”</w:t>
            </w:r>
          </w:p>
          <w:p w14:paraId="350F497C" w14:textId="77777777" w:rsidR="00B437BF" w:rsidRPr="006632B4" w:rsidRDefault="00B437BF" w:rsidP="00B437BF">
            <w:pPr>
              <w:jc w:val="both"/>
              <w:rPr>
                <w:rFonts w:ascii="Times New Roman" w:hAnsi="Times New Roman" w:cs="Times New Roman"/>
                <w:sz w:val="20"/>
                <w:szCs w:val="20"/>
                <w:lang w:val="ro-RO"/>
              </w:rPr>
            </w:pPr>
            <w:r w:rsidRPr="006632B4">
              <w:rPr>
                <w:rFonts w:ascii="Times New Roman" w:hAnsi="Times New Roman" w:cs="Times New Roman"/>
                <w:sz w:val="20"/>
                <w:szCs w:val="20"/>
                <w:lang w:val="ro-RO"/>
              </w:rPr>
              <w:t>(</w:t>
            </w:r>
            <w:proofErr w:type="spellStart"/>
            <w:r w:rsidRPr="006632B4">
              <w:rPr>
                <w:rFonts w:ascii="Times New Roman" w:hAnsi="Times New Roman" w:cs="Times New Roman"/>
                <w:sz w:val="20"/>
                <w:szCs w:val="20"/>
                <w:lang w:val="ro-RO"/>
              </w:rPr>
              <w:t>MTender</w:t>
            </w:r>
            <w:proofErr w:type="spellEnd"/>
            <w:r w:rsidRPr="006632B4">
              <w:rPr>
                <w:rFonts w:ascii="Times New Roman" w:hAnsi="Times New Roman" w:cs="Times New Roman"/>
                <w:sz w:val="20"/>
                <w:szCs w:val="20"/>
                <w:lang w:val="ro-RO"/>
              </w:rPr>
              <w:t>).”.</w:t>
            </w:r>
          </w:p>
        </w:tc>
        <w:tc>
          <w:tcPr>
            <w:tcW w:w="3502" w:type="dxa"/>
            <w:vAlign w:val="center"/>
          </w:tcPr>
          <w:p w14:paraId="2682FBE8" w14:textId="77777777" w:rsidR="00B437BF" w:rsidRDefault="00B437BF" w:rsidP="00B437BF">
            <w:pPr>
              <w:tabs>
                <w:tab w:val="left" w:pos="386"/>
              </w:tabs>
              <w:ind w:right="170"/>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Se acceptă </w:t>
            </w:r>
          </w:p>
          <w:p w14:paraId="0A06AF4D" w14:textId="77777777" w:rsidR="00B437BF" w:rsidRDefault="00B437BF" w:rsidP="00B437BF">
            <w:pPr>
              <w:tabs>
                <w:tab w:val="left" w:pos="386"/>
              </w:tabs>
              <w:ind w:right="17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Pct. 7 are următoarea redacție: </w:t>
            </w:r>
          </w:p>
          <w:p w14:paraId="3D7FE368" w14:textId="77777777" w:rsidR="00B437BF" w:rsidRPr="001D3306" w:rsidRDefault="00B437BF" w:rsidP="00B437BF">
            <w:pPr>
              <w:tabs>
                <w:tab w:val="left" w:pos="386"/>
              </w:tabs>
              <w:ind w:right="170"/>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9957C6">
              <w:rPr>
                <w:lang w:val="ro-RO"/>
              </w:rPr>
              <w:t xml:space="preserve"> </w:t>
            </w:r>
            <w:r w:rsidRPr="001D3306">
              <w:rPr>
                <w:rFonts w:ascii="Times New Roman" w:hAnsi="Times New Roman" w:cs="Times New Roman"/>
                <w:sz w:val="20"/>
                <w:szCs w:val="20"/>
                <w:lang w:val="ro-RO"/>
              </w:rPr>
              <w:t>7.</w:t>
            </w:r>
            <w:r w:rsidRPr="001D3306">
              <w:rPr>
                <w:rFonts w:ascii="Times New Roman" w:hAnsi="Times New Roman" w:cs="Times New Roman"/>
                <w:sz w:val="20"/>
                <w:szCs w:val="20"/>
                <w:lang w:val="ro-RO"/>
              </w:rPr>
              <w:tab/>
              <w:t>Înainte de punerea în exploatare a SI „RSAP” (e-Achiziții), Ministerul Finanțelor, în comun cu I.P. „Centrul de Tehnologii Informaționale în Finanțe” și cu autoritățile competente:</w:t>
            </w:r>
          </w:p>
          <w:p w14:paraId="6E43DCBA" w14:textId="77777777" w:rsidR="00B437BF" w:rsidRPr="001D3306" w:rsidRDefault="00B437BF" w:rsidP="00B437BF">
            <w:pPr>
              <w:tabs>
                <w:tab w:val="left" w:pos="386"/>
              </w:tabs>
              <w:ind w:right="17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ab/>
              <w:t>7.1.  va elabora și va înainta Guvernului, spre aprobare, propunerile necesare de modificare și/sau abrogare a actelor normative relevante;</w:t>
            </w:r>
          </w:p>
          <w:p w14:paraId="3C77C481" w14:textId="77777777" w:rsidR="00B437BF" w:rsidRPr="001D3306" w:rsidRDefault="00B437BF" w:rsidP="00B437BF">
            <w:pPr>
              <w:tabs>
                <w:tab w:val="left" w:pos="386"/>
              </w:tabs>
              <w:ind w:right="17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ab/>
              <w:t>7.2. va asigura elaborarea și aprobarea Regulamentului privind modul de ținere a resursei informaționale „Registrul de stat al achizițiilor publice” (e-Achiziții);</w:t>
            </w:r>
          </w:p>
          <w:p w14:paraId="59BA6925" w14:textId="77777777" w:rsidR="00B437BF" w:rsidRPr="006632B4" w:rsidRDefault="00B437BF" w:rsidP="00B437BF">
            <w:pPr>
              <w:tabs>
                <w:tab w:val="left" w:pos="386"/>
              </w:tabs>
              <w:ind w:right="17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1D3306">
              <w:rPr>
                <w:rFonts w:ascii="Times New Roman" w:hAnsi="Times New Roman" w:cs="Times New Roman"/>
                <w:sz w:val="20"/>
                <w:szCs w:val="20"/>
                <w:lang w:val="ro-RO"/>
              </w:rPr>
              <w:t>7.3. va întreprinde măsurile necesare, conform cadrului normativ, de casare a Sistemului informațional automatizat „Registrul de stat al achizițiilor publice” (</w:t>
            </w:r>
            <w:proofErr w:type="spellStart"/>
            <w:r w:rsidRPr="001D3306">
              <w:rPr>
                <w:rFonts w:ascii="Times New Roman" w:hAnsi="Times New Roman" w:cs="Times New Roman"/>
                <w:sz w:val="20"/>
                <w:szCs w:val="20"/>
                <w:lang w:val="ro-RO"/>
              </w:rPr>
              <w:t>MTender</w:t>
            </w:r>
            <w:proofErr w:type="spellEnd"/>
            <w:r w:rsidRPr="001D3306">
              <w:rPr>
                <w:rFonts w:ascii="Times New Roman" w:hAnsi="Times New Roman" w:cs="Times New Roman"/>
                <w:sz w:val="20"/>
                <w:szCs w:val="20"/>
                <w:lang w:val="ro-RO"/>
              </w:rPr>
              <w:t>).</w:t>
            </w:r>
            <w:r>
              <w:rPr>
                <w:rFonts w:ascii="Times New Roman" w:hAnsi="Times New Roman" w:cs="Times New Roman"/>
                <w:sz w:val="20"/>
                <w:szCs w:val="20"/>
                <w:lang w:val="ro-RO"/>
              </w:rPr>
              <w:t>”</w:t>
            </w:r>
          </w:p>
        </w:tc>
      </w:tr>
      <w:tr w:rsidR="00B437BF" w:rsidRPr="009957C6" w14:paraId="3C172C4C" w14:textId="77777777" w:rsidTr="004C5BB9">
        <w:trPr>
          <w:gridAfter w:val="1"/>
          <w:wAfter w:w="14" w:type="dxa"/>
          <w:trHeight w:val="416"/>
        </w:trPr>
        <w:tc>
          <w:tcPr>
            <w:tcW w:w="3681" w:type="dxa"/>
          </w:tcPr>
          <w:p w14:paraId="17FE82CD" w14:textId="77777777" w:rsidR="00B437BF" w:rsidRDefault="00B437BF" w:rsidP="00B437BF">
            <w:pPr>
              <w:tabs>
                <w:tab w:val="left" w:pos="8505"/>
              </w:tabs>
              <w:jc w:val="both"/>
              <w:rPr>
                <w:rFonts w:ascii="Times New Roman" w:hAnsi="Times New Roman" w:cs="Times New Roman"/>
                <w:b/>
                <w:sz w:val="20"/>
                <w:szCs w:val="20"/>
              </w:rPr>
            </w:pPr>
            <w:r w:rsidRPr="007C1143">
              <w:rPr>
                <w:rFonts w:ascii="Times New Roman" w:hAnsi="Times New Roman" w:cs="Times New Roman"/>
                <w:b/>
                <w:sz w:val="20"/>
                <w:szCs w:val="20"/>
                <w:lang w:val="ro-RO"/>
              </w:rPr>
              <w:t>În contextul proiectului</w:t>
            </w:r>
          </w:p>
        </w:tc>
        <w:tc>
          <w:tcPr>
            <w:tcW w:w="2659" w:type="dxa"/>
          </w:tcPr>
          <w:p w14:paraId="19ECBA8E"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29BDA96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vAlign w:val="center"/>
          </w:tcPr>
          <w:p w14:paraId="6C17FF99" w14:textId="77777777" w:rsidR="00B437BF" w:rsidRPr="00B9012B" w:rsidRDefault="00B437BF" w:rsidP="00B437BF">
            <w:pPr>
              <w:jc w:val="both"/>
              <w:rPr>
                <w:rFonts w:ascii="Times New Roman" w:hAnsi="Times New Roman" w:cs="Times New Roman"/>
                <w:sz w:val="20"/>
                <w:szCs w:val="20"/>
                <w:lang w:val="ro-RO"/>
              </w:rPr>
            </w:pPr>
            <w:r w:rsidRPr="00B9012B">
              <w:rPr>
                <w:rFonts w:ascii="Times New Roman" w:hAnsi="Times New Roman" w:cs="Times New Roman"/>
                <w:sz w:val="20"/>
                <w:szCs w:val="20"/>
                <w:lang w:val="ro-RO"/>
              </w:rPr>
              <w:t>La proiectul Conceptului:</w:t>
            </w:r>
          </w:p>
          <w:p w14:paraId="6FB5791B" w14:textId="77777777" w:rsidR="00B437BF" w:rsidRPr="00B9012B" w:rsidRDefault="00B437BF" w:rsidP="00B437BF">
            <w:pPr>
              <w:jc w:val="both"/>
              <w:rPr>
                <w:rFonts w:ascii="Times New Roman" w:hAnsi="Times New Roman" w:cs="Times New Roman"/>
                <w:sz w:val="20"/>
                <w:szCs w:val="20"/>
                <w:lang w:val="ro-RO"/>
              </w:rPr>
            </w:pPr>
            <w:r w:rsidRPr="00B9012B">
              <w:rPr>
                <w:rFonts w:ascii="Times New Roman" w:hAnsi="Times New Roman" w:cs="Times New Roman"/>
                <w:sz w:val="20"/>
                <w:szCs w:val="20"/>
                <w:lang w:val="ro-RO"/>
              </w:rPr>
              <w:t xml:space="preserve">În scopul asigurării implementării conceptului de „servicii publice </w:t>
            </w:r>
            <w:proofErr w:type="spellStart"/>
            <w:r w:rsidRPr="00B9012B">
              <w:rPr>
                <w:rFonts w:ascii="Times New Roman" w:hAnsi="Times New Roman" w:cs="Times New Roman"/>
                <w:sz w:val="20"/>
                <w:szCs w:val="20"/>
                <w:lang w:val="ro-RO"/>
              </w:rPr>
              <w:t>proactive</w:t>
            </w:r>
            <w:proofErr w:type="spellEnd"/>
            <w:r w:rsidRPr="00B9012B">
              <w:rPr>
                <w:rFonts w:ascii="Times New Roman" w:hAnsi="Times New Roman" w:cs="Times New Roman"/>
                <w:sz w:val="20"/>
                <w:szCs w:val="20"/>
                <w:lang w:val="ro-RO"/>
              </w:rPr>
              <w:t>” la</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nivelul resurselor și sistemelor informaționale de stat, concept reglementat în art.</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23</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 xml:space="preserve">din Legea </w:t>
            </w:r>
            <w:r w:rsidRPr="00B9012B">
              <w:rPr>
                <w:rFonts w:ascii="Times New Roman" w:hAnsi="Times New Roman" w:cs="Times New Roman"/>
                <w:sz w:val="20"/>
                <w:szCs w:val="20"/>
                <w:lang w:val="ro-RO"/>
              </w:rPr>
              <w:lastRenderedPageBreak/>
              <w:t>nr.234/2021 cu privire la serviciile publice, AGE a instituit ca parte a</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platformei de interoperabilitate (</w:t>
            </w:r>
            <w:proofErr w:type="spellStart"/>
            <w:r w:rsidRPr="00B9012B">
              <w:rPr>
                <w:rFonts w:ascii="Times New Roman" w:hAnsi="Times New Roman" w:cs="Times New Roman"/>
                <w:sz w:val="20"/>
                <w:szCs w:val="20"/>
                <w:lang w:val="ro-RO"/>
              </w:rPr>
              <w:t>MConnect</w:t>
            </w:r>
            <w:proofErr w:type="spellEnd"/>
            <w:r w:rsidRPr="00B9012B">
              <w:rPr>
                <w:rFonts w:ascii="Times New Roman" w:hAnsi="Times New Roman" w:cs="Times New Roman"/>
                <w:sz w:val="20"/>
                <w:szCs w:val="20"/>
                <w:lang w:val="ro-RO"/>
              </w:rPr>
              <w:t xml:space="preserve">), componenta </w:t>
            </w:r>
            <w:proofErr w:type="spellStart"/>
            <w:r w:rsidRPr="00B9012B">
              <w:rPr>
                <w:rFonts w:ascii="Times New Roman" w:hAnsi="Times New Roman" w:cs="Times New Roman"/>
                <w:sz w:val="20"/>
                <w:szCs w:val="20"/>
                <w:lang w:val="ro-RO"/>
              </w:rPr>
              <w:t>MConnect</w:t>
            </w:r>
            <w:proofErr w:type="spellEnd"/>
            <w:r w:rsidRPr="00B9012B">
              <w:rPr>
                <w:rFonts w:ascii="Times New Roman" w:hAnsi="Times New Roman" w:cs="Times New Roman"/>
                <w:sz w:val="20"/>
                <w:szCs w:val="20"/>
                <w:lang w:val="ro-RO"/>
              </w:rPr>
              <w:t xml:space="preserve"> </w:t>
            </w:r>
            <w:proofErr w:type="spellStart"/>
            <w:r w:rsidRPr="00B9012B">
              <w:rPr>
                <w:rFonts w:ascii="Times New Roman" w:hAnsi="Times New Roman" w:cs="Times New Roman"/>
                <w:sz w:val="20"/>
                <w:szCs w:val="20"/>
                <w:lang w:val="ro-RO"/>
              </w:rPr>
              <w:t>Events</w:t>
            </w:r>
            <w:proofErr w:type="spellEnd"/>
            <w:r w:rsidRPr="00B9012B">
              <w:rPr>
                <w:rFonts w:ascii="Times New Roman" w:hAnsi="Times New Roman" w:cs="Times New Roman"/>
                <w:sz w:val="20"/>
                <w:szCs w:val="20"/>
                <w:lang w:val="ro-RO"/>
              </w:rPr>
              <w:t>, dedicată</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special pentru producerea și consumul eficient al evenimentelor. Aceasta include</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autentificarea și autorizarea clienților ca producători și consumatori, producerea și</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consumul scalabil al evenimentelor, validarea structurii evenimentelor la momentul</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producerii, stocarea scalabilă și flexibilă a evenimentelor aflate în așteptarea</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consumului, disponibilitatea imediată a evenimentelor pentru consumatori,</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confirmarea consumului evenimentelor pentru a asigura livrarea fiabilă, precum și</w:t>
            </w:r>
            <w:r>
              <w:rPr>
                <w:rFonts w:ascii="Times New Roman" w:hAnsi="Times New Roman" w:cs="Times New Roman"/>
                <w:sz w:val="20"/>
                <w:szCs w:val="20"/>
                <w:lang w:val="ro-RO"/>
              </w:rPr>
              <w:t xml:space="preserve"> </w:t>
            </w:r>
            <w:r w:rsidRPr="00B9012B">
              <w:rPr>
                <w:rFonts w:ascii="Times New Roman" w:hAnsi="Times New Roman" w:cs="Times New Roman"/>
                <w:sz w:val="20"/>
                <w:szCs w:val="20"/>
                <w:lang w:val="ro-RO"/>
              </w:rPr>
              <w:t>instrumente interne pentru configurare, monitorizare și depanare.</w:t>
            </w:r>
          </w:p>
        </w:tc>
        <w:tc>
          <w:tcPr>
            <w:tcW w:w="3502" w:type="dxa"/>
            <w:vAlign w:val="center"/>
          </w:tcPr>
          <w:p w14:paraId="1FF3E9A3" w14:textId="77777777" w:rsidR="00B437BF" w:rsidRPr="009957C6" w:rsidRDefault="00B437BF" w:rsidP="00B437BF">
            <w:pPr>
              <w:tabs>
                <w:tab w:val="left" w:pos="8505"/>
              </w:tabs>
              <w:jc w:val="both"/>
              <w:rPr>
                <w:rFonts w:ascii="Times New Roman" w:hAnsi="Times New Roman" w:cs="Times New Roman"/>
                <w:b/>
                <w:sz w:val="20"/>
                <w:szCs w:val="20"/>
                <w:lang w:val="ro-RO"/>
              </w:rPr>
            </w:pPr>
            <w:r w:rsidRPr="009957C6">
              <w:rPr>
                <w:rFonts w:ascii="Times New Roman" w:hAnsi="Times New Roman" w:cs="Times New Roman"/>
                <w:b/>
                <w:sz w:val="20"/>
                <w:szCs w:val="20"/>
                <w:lang w:val="ro-RO"/>
              </w:rPr>
              <w:lastRenderedPageBreak/>
              <w:t xml:space="preserve">Se acceptă </w:t>
            </w:r>
          </w:p>
          <w:p w14:paraId="6B56CA2F" w14:textId="77777777" w:rsidR="00B437BF" w:rsidRPr="009957C6" w:rsidRDefault="00B437BF" w:rsidP="00B437BF">
            <w:pPr>
              <w:tabs>
                <w:tab w:val="left" w:pos="8505"/>
              </w:tabs>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Propunerea se acceptă în partea ce ține de includerea în Concept a prevederilor privind implementarea </w:t>
            </w:r>
            <w:r w:rsidRPr="009957C6">
              <w:rPr>
                <w:rFonts w:ascii="Times New Roman" w:hAnsi="Times New Roman" w:cs="Times New Roman"/>
                <w:bCs/>
                <w:sz w:val="20"/>
                <w:szCs w:val="20"/>
                <w:lang w:val="ro-RO"/>
              </w:rPr>
              <w:t xml:space="preserve">serviciilor publice </w:t>
            </w:r>
            <w:proofErr w:type="spellStart"/>
            <w:r w:rsidRPr="009957C6">
              <w:rPr>
                <w:rFonts w:ascii="Times New Roman" w:hAnsi="Times New Roman" w:cs="Times New Roman"/>
                <w:bCs/>
                <w:sz w:val="20"/>
                <w:szCs w:val="20"/>
                <w:lang w:val="ro-RO"/>
              </w:rPr>
              <w:t>proactive</w:t>
            </w:r>
            <w:proofErr w:type="spellEnd"/>
            <w:r w:rsidRPr="009957C6">
              <w:rPr>
                <w:rFonts w:ascii="Times New Roman" w:hAnsi="Times New Roman" w:cs="Times New Roman"/>
                <w:sz w:val="20"/>
                <w:szCs w:val="20"/>
                <w:lang w:val="ro-RO"/>
              </w:rPr>
              <w:t xml:space="preserve">, potrivit </w:t>
            </w:r>
            <w:r w:rsidRPr="009957C6">
              <w:rPr>
                <w:rFonts w:ascii="Times New Roman" w:hAnsi="Times New Roman" w:cs="Times New Roman"/>
                <w:bCs/>
                <w:sz w:val="20"/>
                <w:szCs w:val="20"/>
                <w:lang w:val="ro-RO"/>
              </w:rPr>
              <w:t>art. 23 din Legea nr. 234/2021</w:t>
            </w:r>
            <w:r w:rsidRPr="009957C6">
              <w:rPr>
                <w:rFonts w:ascii="Times New Roman" w:hAnsi="Times New Roman" w:cs="Times New Roman"/>
                <w:sz w:val="20"/>
                <w:szCs w:val="20"/>
                <w:lang w:val="ro-RO"/>
              </w:rPr>
              <w:t xml:space="preserve">, precum și utilizarea platformei </w:t>
            </w:r>
            <w:r w:rsidRPr="009957C6">
              <w:rPr>
                <w:rFonts w:ascii="Times New Roman" w:hAnsi="Times New Roman" w:cs="Times New Roman"/>
                <w:sz w:val="20"/>
                <w:szCs w:val="20"/>
                <w:lang w:val="ro-RO"/>
              </w:rPr>
              <w:lastRenderedPageBreak/>
              <w:t xml:space="preserve">de interoperabilitate </w:t>
            </w:r>
            <w:proofErr w:type="spellStart"/>
            <w:r w:rsidRPr="009957C6">
              <w:rPr>
                <w:rFonts w:ascii="Times New Roman" w:hAnsi="Times New Roman" w:cs="Times New Roman"/>
                <w:bCs/>
                <w:sz w:val="20"/>
                <w:szCs w:val="20"/>
                <w:lang w:val="ro-RO"/>
              </w:rPr>
              <w:t>MConnect</w:t>
            </w:r>
            <w:proofErr w:type="spellEnd"/>
            <w:r w:rsidRPr="009957C6">
              <w:rPr>
                <w:rFonts w:ascii="Times New Roman" w:hAnsi="Times New Roman" w:cs="Times New Roman"/>
                <w:sz w:val="20"/>
                <w:szCs w:val="20"/>
                <w:lang w:val="ro-RO"/>
              </w:rPr>
              <w:t xml:space="preserve">, inclusiv componenta </w:t>
            </w:r>
            <w:proofErr w:type="spellStart"/>
            <w:r w:rsidRPr="009957C6">
              <w:rPr>
                <w:rFonts w:ascii="Times New Roman" w:hAnsi="Times New Roman" w:cs="Times New Roman"/>
                <w:bCs/>
                <w:sz w:val="20"/>
                <w:szCs w:val="20"/>
                <w:lang w:val="ro-RO"/>
              </w:rPr>
              <w:t>MConnect</w:t>
            </w:r>
            <w:proofErr w:type="spellEnd"/>
            <w:r w:rsidRPr="009957C6">
              <w:rPr>
                <w:rFonts w:ascii="Times New Roman" w:hAnsi="Times New Roman" w:cs="Times New Roman"/>
                <w:bCs/>
                <w:sz w:val="20"/>
                <w:szCs w:val="20"/>
                <w:lang w:val="ro-RO"/>
              </w:rPr>
              <w:t xml:space="preserve"> </w:t>
            </w:r>
            <w:proofErr w:type="spellStart"/>
            <w:r w:rsidRPr="009957C6">
              <w:rPr>
                <w:rFonts w:ascii="Times New Roman" w:hAnsi="Times New Roman" w:cs="Times New Roman"/>
                <w:bCs/>
                <w:sz w:val="20"/>
                <w:szCs w:val="20"/>
                <w:lang w:val="ro-RO"/>
              </w:rPr>
              <w:t>Events</w:t>
            </w:r>
            <w:proofErr w:type="spellEnd"/>
            <w:r w:rsidRPr="009957C6">
              <w:rPr>
                <w:rFonts w:ascii="Times New Roman" w:hAnsi="Times New Roman" w:cs="Times New Roman"/>
                <w:sz w:val="20"/>
                <w:szCs w:val="20"/>
                <w:lang w:val="ro-RO"/>
              </w:rPr>
              <w:t>, pentru schimbul de evenimente între sisteme.</w:t>
            </w:r>
          </w:p>
          <w:p w14:paraId="7B976136" w14:textId="77777777" w:rsidR="00B437BF" w:rsidRPr="009957C6" w:rsidRDefault="00B437BF" w:rsidP="00B437BF">
            <w:pPr>
              <w:tabs>
                <w:tab w:val="left" w:pos="8505"/>
              </w:tabs>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Totodată, descrierea tehnică detaliată a funcționalităților </w:t>
            </w:r>
            <w:proofErr w:type="spellStart"/>
            <w:r w:rsidRPr="009957C6">
              <w:rPr>
                <w:rFonts w:ascii="Times New Roman" w:hAnsi="Times New Roman" w:cs="Times New Roman"/>
                <w:sz w:val="20"/>
                <w:szCs w:val="20"/>
                <w:lang w:val="ro-RO"/>
              </w:rPr>
              <w:t>MConnect</w:t>
            </w:r>
            <w:proofErr w:type="spellEnd"/>
            <w:r w:rsidRPr="009957C6">
              <w:rPr>
                <w:rFonts w:ascii="Times New Roman" w:hAnsi="Times New Roman" w:cs="Times New Roman"/>
                <w:sz w:val="20"/>
                <w:szCs w:val="20"/>
                <w:lang w:val="ro-RO"/>
              </w:rPr>
              <w:t xml:space="preserve"> </w:t>
            </w:r>
            <w:proofErr w:type="spellStart"/>
            <w:r w:rsidRPr="009957C6">
              <w:rPr>
                <w:rFonts w:ascii="Times New Roman" w:hAnsi="Times New Roman" w:cs="Times New Roman"/>
                <w:sz w:val="20"/>
                <w:szCs w:val="20"/>
                <w:lang w:val="ro-RO"/>
              </w:rPr>
              <w:t>Events</w:t>
            </w:r>
            <w:proofErr w:type="spellEnd"/>
            <w:r w:rsidRPr="009957C6">
              <w:rPr>
                <w:rFonts w:ascii="Times New Roman" w:hAnsi="Times New Roman" w:cs="Times New Roman"/>
                <w:sz w:val="20"/>
                <w:szCs w:val="20"/>
                <w:lang w:val="ro-RO"/>
              </w:rPr>
              <w:t xml:space="preserve"> nu se include în Concept/HG, întrucât ține de </w:t>
            </w:r>
            <w:r w:rsidRPr="009957C6">
              <w:rPr>
                <w:rFonts w:ascii="Times New Roman" w:hAnsi="Times New Roman" w:cs="Times New Roman"/>
                <w:bCs/>
                <w:sz w:val="20"/>
                <w:szCs w:val="20"/>
                <w:lang w:val="ro-RO"/>
              </w:rPr>
              <w:t>documentația tehnică de implementare</w:t>
            </w:r>
            <w:r w:rsidRPr="009957C6">
              <w:rPr>
                <w:rFonts w:ascii="Times New Roman" w:hAnsi="Times New Roman" w:cs="Times New Roman"/>
                <w:sz w:val="20"/>
                <w:szCs w:val="20"/>
                <w:lang w:val="ro-RO"/>
              </w:rPr>
              <w:t>.</w:t>
            </w:r>
          </w:p>
          <w:p w14:paraId="79794348" w14:textId="77777777" w:rsidR="00B437BF" w:rsidRPr="009957C6" w:rsidRDefault="00B437BF" w:rsidP="00B437BF">
            <w:pPr>
              <w:tabs>
                <w:tab w:val="left" w:pos="8505"/>
              </w:tabs>
              <w:jc w:val="both"/>
              <w:rPr>
                <w:rFonts w:ascii="Times New Roman" w:hAnsi="Times New Roman" w:cs="Times New Roman"/>
                <w:b/>
                <w:sz w:val="20"/>
                <w:szCs w:val="20"/>
                <w:lang w:val="ro-RO"/>
              </w:rPr>
            </w:pPr>
          </w:p>
        </w:tc>
      </w:tr>
      <w:tr w:rsidR="00B437BF" w:rsidRPr="009957C6" w14:paraId="29C31AC4" w14:textId="77777777" w:rsidTr="004C5BB9">
        <w:trPr>
          <w:gridAfter w:val="1"/>
          <w:wAfter w:w="14" w:type="dxa"/>
          <w:trHeight w:val="416"/>
        </w:trPr>
        <w:tc>
          <w:tcPr>
            <w:tcW w:w="3681" w:type="dxa"/>
          </w:tcPr>
          <w:p w14:paraId="600B4549" w14:textId="77777777" w:rsidR="00B437BF" w:rsidRPr="009957C6" w:rsidRDefault="00B437BF" w:rsidP="00B437BF">
            <w:pPr>
              <w:tabs>
                <w:tab w:val="left" w:pos="8505"/>
              </w:tabs>
              <w:jc w:val="both"/>
              <w:rPr>
                <w:rFonts w:ascii="Times New Roman" w:hAnsi="Times New Roman" w:cs="Times New Roman"/>
                <w:sz w:val="20"/>
                <w:szCs w:val="20"/>
                <w:lang w:val="it-IT"/>
              </w:rPr>
            </w:pPr>
            <w:r w:rsidRPr="009957C6">
              <w:rPr>
                <w:rFonts w:ascii="Times New Roman" w:hAnsi="Times New Roman" w:cs="Times New Roman"/>
                <w:b/>
                <w:sz w:val="20"/>
                <w:szCs w:val="20"/>
                <w:lang w:val="it-IT"/>
              </w:rPr>
              <w:lastRenderedPageBreak/>
              <w:t>Pct. 33.</w:t>
            </w:r>
            <w:r w:rsidRPr="009957C6">
              <w:rPr>
                <w:rFonts w:ascii="Times New Roman" w:hAnsi="Times New Roman" w:cs="Times New Roman"/>
                <w:sz w:val="20"/>
                <w:szCs w:val="20"/>
                <w:lang w:val="it-IT"/>
              </w:rPr>
              <w:t xml:space="preserve"> SI „RSAP” (e-Achiziții) va interacționa cu următoarele platforme și sisteme informaționale partajate:</w:t>
            </w:r>
          </w:p>
          <w:p w14:paraId="2B6DEE04" w14:textId="77777777" w:rsidR="00B437BF" w:rsidRPr="009957C6" w:rsidRDefault="00B437BF" w:rsidP="00B437BF">
            <w:pPr>
              <w:tabs>
                <w:tab w:val="left" w:pos="8505"/>
              </w:tabs>
              <w:jc w:val="both"/>
              <w:rPr>
                <w:rFonts w:ascii="Times New Roman" w:hAnsi="Times New Roman" w:cs="Times New Roman"/>
                <w:b/>
                <w:sz w:val="20"/>
                <w:szCs w:val="20"/>
                <w:lang w:val="it-IT"/>
              </w:rPr>
            </w:pPr>
            <w:r w:rsidRPr="009957C6">
              <w:rPr>
                <w:rFonts w:ascii="Times New Roman" w:hAnsi="Times New Roman" w:cs="Times New Roman"/>
                <w:b/>
                <w:sz w:val="20"/>
                <w:szCs w:val="20"/>
                <w:lang w:val="it-IT"/>
              </w:rPr>
              <w:t>33.1.</w:t>
            </w:r>
            <w:r w:rsidRPr="009957C6">
              <w:rPr>
                <w:rFonts w:ascii="Times New Roman" w:hAnsi="Times New Roman" w:cs="Times New Roman"/>
                <w:sz w:val="20"/>
                <w:szCs w:val="20"/>
                <w:lang w:val="it-IT"/>
              </w:rPr>
              <w:t xml:space="preserve"> platforma de interoperabilitate (MConnect) – pentru schimbul de date cu alte sisteme informaționale și registre de stat;</w:t>
            </w:r>
          </w:p>
        </w:tc>
        <w:tc>
          <w:tcPr>
            <w:tcW w:w="2659" w:type="dxa"/>
          </w:tcPr>
          <w:p w14:paraId="3350E9E5"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4229B2E2"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vAlign w:val="center"/>
          </w:tcPr>
          <w:p w14:paraId="54C066E3" w14:textId="77777777" w:rsidR="00B437BF" w:rsidRPr="00B9012B"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Subsecvent, în scopul reflectării conceptului sus-menționat, sbp.33.1 se va </w:t>
            </w:r>
            <w:proofErr w:type="spellStart"/>
            <w:r w:rsidRPr="009957C6">
              <w:rPr>
                <w:rFonts w:ascii="Times New Roman" w:hAnsi="Times New Roman" w:cs="Times New Roman"/>
                <w:sz w:val="20"/>
                <w:szCs w:val="20"/>
                <w:lang w:val="ro-RO"/>
              </w:rPr>
              <w:t>comăx</w:t>
            </w:r>
            <w:proofErr w:type="spellEnd"/>
            <w:r w:rsidRPr="009957C6">
              <w:rPr>
                <w:rFonts w:ascii="Times New Roman" w:hAnsi="Times New Roman" w:cs="Times New Roman"/>
                <w:sz w:val="20"/>
                <w:szCs w:val="20"/>
                <w:lang w:val="ro-RO"/>
              </w:rPr>
              <w:t>: „SI „RSAP” (e-Achiziții) va fi proiectat astfel încât, pe lângă realizarea schimbului de date sincronic prin platforma de interoperabilitate (</w:t>
            </w:r>
            <w:proofErr w:type="spellStart"/>
            <w:r w:rsidRPr="009957C6">
              <w:rPr>
                <w:rFonts w:ascii="Times New Roman" w:hAnsi="Times New Roman" w:cs="Times New Roman"/>
                <w:sz w:val="20"/>
                <w:szCs w:val="20"/>
                <w:lang w:val="ro-RO"/>
              </w:rPr>
              <w:t>MConnect</w:t>
            </w:r>
            <w:proofErr w:type="spellEnd"/>
            <w:r w:rsidRPr="009957C6">
              <w:rPr>
                <w:rFonts w:ascii="Times New Roman" w:hAnsi="Times New Roman" w:cs="Times New Roman"/>
                <w:sz w:val="20"/>
                <w:szCs w:val="20"/>
                <w:lang w:val="ro-RO"/>
              </w:rPr>
              <w:t xml:space="preserve">), să permită integrarea cu componenta </w:t>
            </w:r>
            <w:proofErr w:type="spellStart"/>
            <w:r w:rsidRPr="009957C6">
              <w:rPr>
                <w:rFonts w:ascii="Times New Roman" w:hAnsi="Times New Roman" w:cs="Times New Roman"/>
                <w:sz w:val="20"/>
                <w:szCs w:val="20"/>
                <w:lang w:val="ro-RO"/>
              </w:rPr>
              <w:t>MConnect</w:t>
            </w:r>
            <w:proofErr w:type="spellEnd"/>
            <w:r w:rsidRPr="009957C6">
              <w:rPr>
                <w:rFonts w:ascii="Times New Roman" w:hAnsi="Times New Roman" w:cs="Times New Roman"/>
                <w:sz w:val="20"/>
                <w:szCs w:val="20"/>
                <w:lang w:val="ro-RO"/>
              </w:rPr>
              <w:t xml:space="preserve"> </w:t>
            </w:r>
            <w:proofErr w:type="spellStart"/>
            <w:r w:rsidRPr="009957C6">
              <w:rPr>
                <w:rFonts w:ascii="Times New Roman" w:hAnsi="Times New Roman" w:cs="Times New Roman"/>
                <w:sz w:val="20"/>
                <w:szCs w:val="20"/>
                <w:lang w:val="ro-RO"/>
              </w:rPr>
              <w:t>Events</w:t>
            </w:r>
            <w:proofErr w:type="spellEnd"/>
            <w:r w:rsidRPr="009957C6">
              <w:rPr>
                <w:rFonts w:ascii="Times New Roman" w:hAnsi="Times New Roman" w:cs="Times New Roman"/>
                <w:sz w:val="20"/>
                <w:szCs w:val="20"/>
                <w:lang w:val="ro-RO"/>
              </w:rPr>
              <w:t xml:space="preserve">, pentru scenarii de sincronizare aproape în timp real și servicii </w:t>
            </w:r>
            <w:proofErr w:type="spellStart"/>
            <w:r w:rsidRPr="009957C6">
              <w:rPr>
                <w:rFonts w:ascii="Times New Roman" w:hAnsi="Times New Roman" w:cs="Times New Roman"/>
                <w:sz w:val="20"/>
                <w:szCs w:val="20"/>
                <w:lang w:val="ro-RO"/>
              </w:rPr>
              <w:t>proactive</w:t>
            </w:r>
            <w:proofErr w:type="spellEnd"/>
            <w:r w:rsidRPr="009957C6">
              <w:rPr>
                <w:rFonts w:ascii="Times New Roman" w:hAnsi="Times New Roman" w:cs="Times New Roman"/>
                <w:sz w:val="20"/>
                <w:szCs w:val="20"/>
                <w:lang w:val="ro-RO"/>
              </w:rPr>
              <w:t>, în conformitate cu ghidul tehnic publicat de AGE.”</w:t>
            </w:r>
          </w:p>
        </w:tc>
        <w:tc>
          <w:tcPr>
            <w:tcW w:w="3502" w:type="dxa"/>
            <w:vAlign w:val="center"/>
          </w:tcPr>
          <w:p w14:paraId="7437E3AF" w14:textId="77777777" w:rsidR="00B437BF" w:rsidRPr="00B159AB" w:rsidRDefault="00B437BF" w:rsidP="00B437BF">
            <w:pPr>
              <w:tabs>
                <w:tab w:val="left" w:pos="8505"/>
              </w:tabs>
              <w:jc w:val="both"/>
              <w:rPr>
                <w:rFonts w:ascii="Times New Roman" w:hAnsi="Times New Roman" w:cs="Times New Roman"/>
                <w:b/>
                <w:sz w:val="20"/>
                <w:szCs w:val="20"/>
                <w:lang w:val="ro-RO"/>
              </w:rPr>
            </w:pPr>
            <w:r w:rsidRPr="00B159AB">
              <w:rPr>
                <w:rFonts w:ascii="Times New Roman" w:hAnsi="Times New Roman" w:cs="Times New Roman"/>
                <w:b/>
                <w:sz w:val="20"/>
                <w:szCs w:val="20"/>
                <w:lang w:val="ro-RO"/>
              </w:rPr>
              <w:t xml:space="preserve">Se acceptă </w:t>
            </w:r>
          </w:p>
          <w:p w14:paraId="1F26ACE2"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sz w:val="20"/>
                <w:szCs w:val="20"/>
                <w:lang w:val="ro-RO"/>
              </w:rPr>
              <w:t>S</w:t>
            </w:r>
            <w:r w:rsidRPr="00B159AB">
              <w:rPr>
                <w:rFonts w:ascii="Times New Roman" w:hAnsi="Times New Roman" w:cs="Times New Roman"/>
                <w:sz w:val="20"/>
                <w:szCs w:val="20"/>
                <w:lang w:val="ro-RO"/>
              </w:rPr>
              <w:t xml:space="preserve">e include referirea la </w:t>
            </w:r>
            <w:proofErr w:type="spellStart"/>
            <w:r w:rsidRPr="00B159AB">
              <w:rPr>
                <w:rFonts w:ascii="Times New Roman" w:hAnsi="Times New Roman" w:cs="Times New Roman"/>
                <w:sz w:val="20"/>
                <w:szCs w:val="20"/>
                <w:lang w:val="ro-RO"/>
              </w:rPr>
              <w:t>MConnect</w:t>
            </w:r>
            <w:proofErr w:type="spellEnd"/>
            <w:r w:rsidRPr="00B159AB">
              <w:rPr>
                <w:rFonts w:ascii="Times New Roman" w:hAnsi="Times New Roman" w:cs="Times New Roman"/>
                <w:sz w:val="20"/>
                <w:szCs w:val="20"/>
                <w:lang w:val="ro-RO"/>
              </w:rPr>
              <w:t xml:space="preserve"> </w:t>
            </w:r>
            <w:proofErr w:type="spellStart"/>
            <w:r w:rsidRPr="00B159AB">
              <w:rPr>
                <w:rFonts w:ascii="Times New Roman" w:hAnsi="Times New Roman" w:cs="Times New Roman"/>
                <w:sz w:val="20"/>
                <w:szCs w:val="20"/>
                <w:lang w:val="ro-RO"/>
              </w:rPr>
              <w:t>Events</w:t>
            </w:r>
            <w:proofErr w:type="spellEnd"/>
            <w:r w:rsidRPr="00B159AB">
              <w:rPr>
                <w:rFonts w:ascii="Times New Roman" w:hAnsi="Times New Roman" w:cs="Times New Roman"/>
                <w:sz w:val="20"/>
                <w:szCs w:val="20"/>
                <w:lang w:val="ro-RO"/>
              </w:rPr>
              <w:t>, dar fără trimitere expresă la ghidul tehnic (pentru a evita „normarea” unui document ne-normativ).</w:t>
            </w:r>
          </w:p>
        </w:tc>
      </w:tr>
      <w:tr w:rsidR="00B437BF" w:rsidRPr="009957C6" w14:paraId="571296C1" w14:textId="77777777" w:rsidTr="004C5BB9">
        <w:trPr>
          <w:gridAfter w:val="1"/>
          <w:wAfter w:w="14" w:type="dxa"/>
          <w:trHeight w:val="416"/>
        </w:trPr>
        <w:tc>
          <w:tcPr>
            <w:tcW w:w="3681" w:type="dxa"/>
          </w:tcPr>
          <w:p w14:paraId="3CE6A1AD"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76D546D5"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9957C6">
              <w:rPr>
                <w:rFonts w:ascii="Times New Roman" w:hAnsi="Times New Roman" w:cs="Times New Roman"/>
                <w:b/>
                <w:color w:val="000000" w:themeColor="text1"/>
                <w:sz w:val="20"/>
                <w:szCs w:val="20"/>
                <w:lang w:val="it-IT"/>
              </w:rPr>
              <w:t xml:space="preserve">Agenția Națională pentru Soluționarea Contestațiilor </w:t>
            </w:r>
            <w:r>
              <w:rPr>
                <w:rFonts w:ascii="Times New Roman" w:hAnsi="Times New Roman" w:cs="Times New Roman"/>
                <w:b/>
                <w:color w:val="000000" w:themeColor="text1"/>
                <w:sz w:val="20"/>
                <w:szCs w:val="20"/>
                <w:lang w:val="ro-RO"/>
              </w:rPr>
              <w:t xml:space="preserve">(scrisoarea nr. </w:t>
            </w:r>
            <w:r w:rsidRPr="009957C6">
              <w:rPr>
                <w:lang w:val="it-IT"/>
              </w:rPr>
              <w:t xml:space="preserve"> </w:t>
            </w:r>
            <w:r w:rsidRPr="009957C6">
              <w:rPr>
                <w:rFonts w:ascii="Times New Roman" w:hAnsi="Times New Roman" w:cs="Times New Roman"/>
                <w:b/>
                <w:color w:val="000000" w:themeColor="text1"/>
                <w:sz w:val="20"/>
                <w:szCs w:val="20"/>
                <w:lang w:val="it-IT"/>
              </w:rPr>
              <w:t xml:space="preserve">01-03/05/3448/25 </w:t>
            </w:r>
            <w:r>
              <w:rPr>
                <w:rFonts w:ascii="Times New Roman" w:hAnsi="Times New Roman" w:cs="Times New Roman"/>
                <w:b/>
                <w:color w:val="000000" w:themeColor="text1"/>
                <w:sz w:val="20"/>
                <w:szCs w:val="20"/>
                <w:lang w:val="ro-RO"/>
              </w:rPr>
              <w:t>din 29.12.2025)</w:t>
            </w:r>
          </w:p>
        </w:tc>
        <w:tc>
          <w:tcPr>
            <w:tcW w:w="567" w:type="dxa"/>
          </w:tcPr>
          <w:p w14:paraId="6F0B432D"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vAlign w:val="center"/>
          </w:tcPr>
          <w:p w14:paraId="1E1D0179" w14:textId="77777777" w:rsidR="00B437BF" w:rsidRDefault="00B437BF" w:rsidP="00B437BF">
            <w:pPr>
              <w:jc w:val="both"/>
              <w:rPr>
                <w:rFonts w:ascii="Times New Roman" w:hAnsi="Times New Roman" w:cs="Times New Roman"/>
                <w:sz w:val="20"/>
                <w:szCs w:val="20"/>
                <w:lang w:val="ro-RO"/>
              </w:rPr>
            </w:pPr>
          </w:p>
        </w:tc>
        <w:tc>
          <w:tcPr>
            <w:tcW w:w="3502" w:type="dxa"/>
            <w:vAlign w:val="center"/>
          </w:tcPr>
          <w:p w14:paraId="59CE36A1"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rsidRPr="009957C6" w14:paraId="02D89781" w14:textId="77777777" w:rsidTr="004C5BB9">
        <w:trPr>
          <w:gridAfter w:val="1"/>
          <w:wAfter w:w="14" w:type="dxa"/>
          <w:trHeight w:val="416"/>
        </w:trPr>
        <w:tc>
          <w:tcPr>
            <w:tcW w:w="3681" w:type="dxa"/>
          </w:tcPr>
          <w:p w14:paraId="7F2E42E6" w14:textId="77777777" w:rsidR="00B437BF" w:rsidRDefault="00B437BF" w:rsidP="00B437BF">
            <w:pPr>
              <w:tabs>
                <w:tab w:val="left" w:pos="8505"/>
              </w:tabs>
              <w:jc w:val="both"/>
              <w:rPr>
                <w:rFonts w:ascii="Times New Roman" w:hAnsi="Times New Roman" w:cs="Times New Roman"/>
                <w:b/>
                <w:sz w:val="20"/>
                <w:szCs w:val="20"/>
                <w:lang w:val="ro-RO"/>
              </w:rPr>
            </w:pPr>
            <w:r w:rsidRPr="007C1143">
              <w:rPr>
                <w:rFonts w:ascii="Times New Roman" w:hAnsi="Times New Roman" w:cs="Times New Roman"/>
                <w:b/>
                <w:sz w:val="20"/>
                <w:szCs w:val="20"/>
                <w:lang w:val="ro-RO"/>
              </w:rPr>
              <w:t>În contextul proiectului</w:t>
            </w:r>
          </w:p>
        </w:tc>
        <w:tc>
          <w:tcPr>
            <w:tcW w:w="2659" w:type="dxa"/>
          </w:tcPr>
          <w:p w14:paraId="2CC97B20"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488540FC"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B1ACC87" w14:textId="77777777" w:rsidR="00B437BF"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Agenția Națională pentru Soluționarea Achizițiilor (în continuare ANSC sau Agenția) apreciază faptul că SI „RSAP” (e-Achiziții) este conceptualizat ca registru de stat primar și infrastructură digitală națională de bază, care include gestionarea contestațiilor ca parte </w:t>
            </w:r>
            <w:r w:rsidRPr="009957C6">
              <w:rPr>
                <w:rFonts w:ascii="Times New Roman" w:hAnsi="Times New Roman" w:cs="Times New Roman"/>
                <w:sz w:val="20"/>
                <w:szCs w:val="20"/>
                <w:lang w:val="ro-RO"/>
              </w:rPr>
              <w:lastRenderedPageBreak/>
              <w:t xml:space="preserve">integrantă a ciclului de viață al achizițiilor și recunoaște rolul instituțional al ANSC în acest proces. Totodată, ANSC menționează că se află în proces de identificare a finanțatorilor/partenerilor dezvoltare a Sistemului Informațional de Management al Examinării Dosarelor (SIMED), destinat digitalizării complete a fluxurilor interne de examinare, soluționare și monitorizare a contestațiilor în domeniul achizițiilor publice. În acest context, din perspectiva ingineriei sistemelor informaționale și a guvernanței digitale, Agenția subliniază că SI „RSAP” (e-Achiziții) trebuie conceptualizat și proiectat astfel încât să asigure interoperabilitatea funcțională și tehnică cu viitorul SIMED, ca sistem specializat al autorității de soluționare a contestațiilor. </w:t>
            </w:r>
            <w:r w:rsidRPr="009957C6">
              <w:rPr>
                <w:rFonts w:ascii="Times New Roman" w:hAnsi="Times New Roman" w:cs="Times New Roman"/>
                <w:sz w:val="20"/>
                <w:szCs w:val="20"/>
                <w:lang w:val="it-IT"/>
              </w:rPr>
              <w:t>Aceasta presupune tratarea interconectării cu SIMED ca cerință structurală la nivel de Concept, cu asigurarea schimbului automatizat, securizat și trasabil de date relevante, prin mecanismele guvernamentale consacrate. Prin urmare apreciem că alinierea conceptuală și tehnică dintre SI „RSAP” (e-Achiziții) și SIMED este esențială pentru evitarea fragmentării ecosistemului digital al achizițiilor publice, eliminarea duplicării datelor, asigurarea trasabilității deciziilor și creșterea eficienței și transparenței procesului de soluționare a contestațiilor.”</w:t>
            </w:r>
          </w:p>
        </w:tc>
        <w:tc>
          <w:tcPr>
            <w:tcW w:w="3502" w:type="dxa"/>
          </w:tcPr>
          <w:p w14:paraId="0E252DBD" w14:textId="77777777" w:rsidR="00B437BF" w:rsidRPr="009957C6" w:rsidRDefault="00B437BF" w:rsidP="00B437BF">
            <w:pPr>
              <w:ind w:left="30" w:right="170" w:hanging="30"/>
              <w:jc w:val="both"/>
              <w:rPr>
                <w:rFonts w:ascii="Times New Roman" w:hAnsi="Times New Roman" w:cs="Times New Roman"/>
                <w:b/>
                <w:sz w:val="20"/>
                <w:szCs w:val="20"/>
                <w:lang w:val="ro-RO"/>
              </w:rPr>
            </w:pPr>
            <w:r w:rsidRPr="009957C6">
              <w:rPr>
                <w:rFonts w:ascii="Times New Roman" w:hAnsi="Times New Roman" w:cs="Times New Roman"/>
                <w:b/>
                <w:sz w:val="20"/>
                <w:szCs w:val="20"/>
                <w:lang w:val="ro-RO"/>
              </w:rPr>
              <w:lastRenderedPageBreak/>
              <w:t>Se acceptă</w:t>
            </w:r>
          </w:p>
          <w:p w14:paraId="43586535" w14:textId="77777777" w:rsidR="00B437BF" w:rsidRPr="009957C6" w:rsidRDefault="00B437BF" w:rsidP="00B437BF">
            <w:pPr>
              <w:ind w:left="30" w:right="170" w:hanging="30"/>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Propunerea se acceptă și se menționează că, în procesul de elaborare a caietului de sarcini (TOR) pentru dezvoltarea SI „RSAP” (e-Achiziții), au fost organizate ședințe de lucru cu reprezentanții ANSC, în </w:t>
            </w:r>
            <w:r w:rsidRPr="009957C6">
              <w:rPr>
                <w:rFonts w:ascii="Times New Roman" w:hAnsi="Times New Roman" w:cs="Times New Roman"/>
                <w:sz w:val="20"/>
                <w:szCs w:val="20"/>
                <w:lang w:val="ro-RO"/>
              </w:rPr>
              <w:lastRenderedPageBreak/>
              <w:t>cadrul cărora au fost discutate și agreate aspectele privind interoperabilitatea funcțională și tehnică a SI „RSAP” (e-Achiziții) cu viitorul sistem specializat SIMED, inclusiv schimbul automatizat, securizat și trasabil de date relevante, prin mecanismele guvernamentale consacrate (</w:t>
            </w:r>
            <w:proofErr w:type="spellStart"/>
            <w:r w:rsidRPr="009957C6">
              <w:rPr>
                <w:rFonts w:ascii="Times New Roman" w:hAnsi="Times New Roman" w:cs="Times New Roman"/>
                <w:sz w:val="20"/>
                <w:szCs w:val="20"/>
                <w:lang w:val="ro-RO"/>
              </w:rPr>
              <w:t>MConnect</w:t>
            </w:r>
            <w:proofErr w:type="spellEnd"/>
            <w:r w:rsidRPr="009957C6">
              <w:rPr>
                <w:rFonts w:ascii="Times New Roman" w:hAnsi="Times New Roman" w:cs="Times New Roman"/>
                <w:sz w:val="20"/>
                <w:szCs w:val="20"/>
                <w:lang w:val="ro-RO"/>
              </w:rPr>
              <w:t>/</w:t>
            </w:r>
            <w:proofErr w:type="spellStart"/>
            <w:r w:rsidRPr="009957C6">
              <w:rPr>
                <w:rFonts w:ascii="Times New Roman" w:hAnsi="Times New Roman" w:cs="Times New Roman"/>
                <w:sz w:val="20"/>
                <w:szCs w:val="20"/>
                <w:lang w:val="ro-RO"/>
              </w:rPr>
              <w:t>MConnect</w:t>
            </w:r>
            <w:proofErr w:type="spellEnd"/>
            <w:r w:rsidRPr="009957C6">
              <w:rPr>
                <w:rFonts w:ascii="Times New Roman" w:hAnsi="Times New Roman" w:cs="Times New Roman"/>
                <w:sz w:val="20"/>
                <w:szCs w:val="20"/>
                <w:lang w:val="ro-RO"/>
              </w:rPr>
              <w:t xml:space="preserve"> </w:t>
            </w:r>
            <w:proofErr w:type="spellStart"/>
            <w:r w:rsidRPr="009957C6">
              <w:rPr>
                <w:rFonts w:ascii="Times New Roman" w:hAnsi="Times New Roman" w:cs="Times New Roman"/>
                <w:sz w:val="20"/>
                <w:szCs w:val="20"/>
                <w:lang w:val="ro-RO"/>
              </w:rPr>
              <w:t>Events</w:t>
            </w:r>
            <w:proofErr w:type="spellEnd"/>
            <w:r w:rsidRPr="009957C6">
              <w:rPr>
                <w:rFonts w:ascii="Times New Roman" w:hAnsi="Times New Roman" w:cs="Times New Roman"/>
                <w:sz w:val="20"/>
                <w:szCs w:val="20"/>
                <w:lang w:val="ro-RO"/>
              </w:rPr>
              <w:t>).</w:t>
            </w:r>
          </w:p>
          <w:p w14:paraId="312F68EA" w14:textId="77777777" w:rsidR="00B437BF" w:rsidRPr="009957C6" w:rsidRDefault="00B437BF" w:rsidP="00B437BF">
            <w:pPr>
              <w:ind w:left="30" w:right="170" w:hanging="30"/>
              <w:jc w:val="both"/>
              <w:rPr>
                <w:rFonts w:ascii="Times New Roman" w:hAnsi="Times New Roman" w:cs="Times New Roman"/>
                <w:b/>
                <w:sz w:val="20"/>
                <w:szCs w:val="20"/>
                <w:lang w:val="it-IT"/>
              </w:rPr>
            </w:pPr>
            <w:r w:rsidRPr="009957C6">
              <w:rPr>
                <w:rFonts w:ascii="Times New Roman" w:hAnsi="Times New Roman" w:cs="Times New Roman"/>
                <w:sz w:val="20"/>
                <w:szCs w:val="20"/>
                <w:lang w:val="it-IT"/>
              </w:rPr>
              <w:t>În consecință, cerințele de interoperabilitate cu SIMED vor fi reflectate în documentația tehnică de implementare și în specificațiile de integrare aferente.</w:t>
            </w:r>
          </w:p>
        </w:tc>
      </w:tr>
      <w:tr w:rsidR="00B437BF" w:rsidRPr="009957C6" w14:paraId="2F2A77B6" w14:textId="77777777" w:rsidTr="004C5BB9">
        <w:trPr>
          <w:gridAfter w:val="1"/>
          <w:wAfter w:w="14" w:type="dxa"/>
          <w:trHeight w:val="416"/>
        </w:trPr>
        <w:tc>
          <w:tcPr>
            <w:tcW w:w="3681" w:type="dxa"/>
          </w:tcPr>
          <w:p w14:paraId="4A38CFB5"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0085342B" w14:textId="77777777" w:rsidR="00B437BF" w:rsidRPr="009957C6" w:rsidRDefault="00B437BF" w:rsidP="00B437BF">
            <w:pPr>
              <w:tabs>
                <w:tab w:val="left" w:pos="8505"/>
              </w:tabs>
              <w:jc w:val="center"/>
              <w:rPr>
                <w:rFonts w:ascii="Times New Roman" w:hAnsi="Times New Roman" w:cs="Times New Roman"/>
                <w:b/>
                <w:color w:val="000000" w:themeColor="text1"/>
                <w:sz w:val="20"/>
                <w:szCs w:val="20"/>
                <w:lang w:val="it-IT"/>
              </w:rPr>
            </w:pPr>
            <w:r w:rsidRPr="009957C6">
              <w:rPr>
                <w:rFonts w:ascii="Times New Roman" w:hAnsi="Times New Roman" w:cs="Times New Roman"/>
                <w:b/>
                <w:color w:val="000000" w:themeColor="text1"/>
                <w:sz w:val="20"/>
                <w:szCs w:val="20"/>
                <w:lang w:val="it-IT"/>
              </w:rPr>
              <w:t>Ministerul Energiei</w:t>
            </w:r>
          </w:p>
          <w:p w14:paraId="112EFED6"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Pr>
                <w:rFonts w:ascii="Times New Roman" w:hAnsi="Times New Roman" w:cs="Times New Roman"/>
                <w:b/>
                <w:color w:val="000000" w:themeColor="text1"/>
                <w:sz w:val="20"/>
                <w:szCs w:val="20"/>
                <w:lang w:val="ro-RO"/>
              </w:rPr>
              <w:t xml:space="preserve">(scrisoarea nr. </w:t>
            </w:r>
            <w:r w:rsidRPr="009957C6">
              <w:rPr>
                <w:lang w:val="it-IT"/>
              </w:rPr>
              <w:t xml:space="preserve"> </w:t>
            </w:r>
            <w:r w:rsidRPr="009957C6">
              <w:rPr>
                <w:rFonts w:ascii="Times New Roman" w:hAnsi="Times New Roman" w:cs="Times New Roman"/>
                <w:b/>
                <w:color w:val="000000" w:themeColor="text1"/>
                <w:sz w:val="20"/>
                <w:szCs w:val="20"/>
                <w:lang w:val="it-IT"/>
              </w:rPr>
              <w:t xml:space="preserve">10-3275 </w:t>
            </w:r>
            <w:r>
              <w:rPr>
                <w:rFonts w:ascii="Times New Roman" w:hAnsi="Times New Roman" w:cs="Times New Roman"/>
                <w:b/>
                <w:color w:val="000000" w:themeColor="text1"/>
                <w:sz w:val="20"/>
                <w:szCs w:val="20"/>
                <w:lang w:val="ro-RO"/>
              </w:rPr>
              <w:t>din 29.12.2025)</w:t>
            </w:r>
          </w:p>
        </w:tc>
        <w:tc>
          <w:tcPr>
            <w:tcW w:w="567" w:type="dxa"/>
          </w:tcPr>
          <w:p w14:paraId="52F30779"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507286FC" w14:textId="77777777" w:rsidR="00B437BF" w:rsidRDefault="00B437BF" w:rsidP="00B437BF">
            <w:pPr>
              <w:jc w:val="both"/>
              <w:rPr>
                <w:rFonts w:ascii="Times New Roman" w:hAnsi="Times New Roman" w:cs="Times New Roman"/>
                <w:sz w:val="20"/>
                <w:szCs w:val="20"/>
                <w:lang w:val="ro-RO"/>
              </w:rPr>
            </w:pPr>
          </w:p>
        </w:tc>
        <w:tc>
          <w:tcPr>
            <w:tcW w:w="3502" w:type="dxa"/>
          </w:tcPr>
          <w:p w14:paraId="54B1417F"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rsidRPr="009957C6" w14:paraId="05FC0BB6" w14:textId="77777777" w:rsidTr="004C5BB9">
        <w:trPr>
          <w:gridAfter w:val="1"/>
          <w:wAfter w:w="14" w:type="dxa"/>
          <w:trHeight w:val="416"/>
        </w:trPr>
        <w:tc>
          <w:tcPr>
            <w:tcW w:w="3681" w:type="dxa"/>
          </w:tcPr>
          <w:p w14:paraId="0B3F3B0A" w14:textId="77777777" w:rsidR="00B437BF" w:rsidRDefault="00B437BF" w:rsidP="00B437BF">
            <w:pPr>
              <w:tabs>
                <w:tab w:val="left" w:pos="8505"/>
              </w:tabs>
              <w:jc w:val="both"/>
              <w:rPr>
                <w:rFonts w:ascii="Times New Roman" w:hAnsi="Times New Roman" w:cs="Times New Roman"/>
                <w:b/>
                <w:sz w:val="20"/>
                <w:szCs w:val="20"/>
                <w:lang w:val="ro-RO"/>
              </w:rPr>
            </w:pPr>
            <w:r w:rsidRPr="007C1143">
              <w:rPr>
                <w:rFonts w:ascii="Times New Roman" w:hAnsi="Times New Roman" w:cs="Times New Roman"/>
                <w:b/>
                <w:sz w:val="20"/>
                <w:szCs w:val="20"/>
                <w:lang w:val="ro-RO"/>
              </w:rPr>
              <w:t>În contextul proiectului</w:t>
            </w:r>
          </w:p>
        </w:tc>
        <w:tc>
          <w:tcPr>
            <w:tcW w:w="2659" w:type="dxa"/>
          </w:tcPr>
          <w:p w14:paraId="13C8B1C6"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1558A2D1"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046AF403" w14:textId="77777777" w:rsidR="00B437BF" w:rsidRPr="00D87A14" w:rsidRDefault="00B437BF" w:rsidP="00B437BF">
            <w:pPr>
              <w:jc w:val="both"/>
              <w:rPr>
                <w:rFonts w:ascii="Times New Roman" w:hAnsi="Times New Roman" w:cs="Times New Roman"/>
                <w:sz w:val="20"/>
                <w:szCs w:val="20"/>
                <w:lang w:val="ro-RO"/>
              </w:rPr>
            </w:pPr>
            <w:r w:rsidRPr="00D87A14">
              <w:rPr>
                <w:rFonts w:ascii="Times New Roman" w:hAnsi="Times New Roman" w:cs="Times New Roman"/>
                <w:sz w:val="20"/>
                <w:szCs w:val="20"/>
                <w:lang w:val="ro-RO"/>
              </w:rPr>
              <w:t>La Capitolul II, propunem clarificarea obiectivelor și impactului, Ar fi util să se detalieze mai clar</w:t>
            </w:r>
            <w:r>
              <w:rPr>
                <w:rFonts w:ascii="Times New Roman" w:hAnsi="Times New Roman" w:cs="Times New Roman"/>
                <w:sz w:val="20"/>
                <w:szCs w:val="20"/>
                <w:lang w:val="ro-RO"/>
              </w:rPr>
              <w:t xml:space="preserve"> </w:t>
            </w:r>
            <w:r w:rsidRPr="00D87A14">
              <w:rPr>
                <w:rFonts w:ascii="Times New Roman" w:hAnsi="Times New Roman" w:cs="Times New Roman"/>
                <w:sz w:val="20"/>
                <w:szCs w:val="20"/>
                <w:lang w:val="ro-RO"/>
              </w:rPr>
              <w:t xml:space="preserve">impactul concret pe </w:t>
            </w:r>
            <w:r w:rsidRPr="00D87A14">
              <w:rPr>
                <w:rFonts w:ascii="Times New Roman" w:hAnsi="Times New Roman" w:cs="Times New Roman"/>
                <w:sz w:val="20"/>
                <w:szCs w:val="20"/>
                <w:lang w:val="ro-RO"/>
              </w:rPr>
              <w:lastRenderedPageBreak/>
              <w:t>care implementarea „e-Achiziții” îl va avea asupra economiei și administrației publice,</w:t>
            </w:r>
            <w:r>
              <w:rPr>
                <w:rFonts w:ascii="Times New Roman" w:hAnsi="Times New Roman" w:cs="Times New Roman"/>
                <w:sz w:val="20"/>
                <w:szCs w:val="20"/>
                <w:lang w:val="ro-RO"/>
              </w:rPr>
              <w:t xml:space="preserve"> </w:t>
            </w:r>
            <w:r w:rsidRPr="00D87A14">
              <w:rPr>
                <w:rFonts w:ascii="Times New Roman" w:hAnsi="Times New Roman" w:cs="Times New Roman"/>
                <w:sz w:val="20"/>
                <w:szCs w:val="20"/>
                <w:lang w:val="ro-RO"/>
              </w:rPr>
              <w:t>pentru a sublinia mai puternic beneficiile direct observabile pentru cetățeni și operatorii economici. De</w:t>
            </w:r>
            <w:r>
              <w:rPr>
                <w:rFonts w:ascii="Times New Roman" w:hAnsi="Times New Roman" w:cs="Times New Roman"/>
                <w:sz w:val="20"/>
                <w:szCs w:val="20"/>
                <w:lang w:val="ro-RO"/>
              </w:rPr>
              <w:t xml:space="preserve"> </w:t>
            </w:r>
            <w:r w:rsidRPr="00D87A14">
              <w:rPr>
                <w:rFonts w:ascii="Times New Roman" w:hAnsi="Times New Roman" w:cs="Times New Roman"/>
                <w:sz w:val="20"/>
                <w:szCs w:val="20"/>
                <w:lang w:val="ro-RO"/>
              </w:rPr>
              <w:t>exemplu:</w:t>
            </w:r>
          </w:p>
          <w:p w14:paraId="161FC087" w14:textId="77777777" w:rsidR="00B437BF" w:rsidRPr="00D87A14" w:rsidRDefault="00B437BF" w:rsidP="00B437BF">
            <w:pPr>
              <w:jc w:val="both"/>
              <w:rPr>
                <w:rFonts w:ascii="Times New Roman" w:hAnsi="Times New Roman" w:cs="Times New Roman"/>
                <w:sz w:val="20"/>
                <w:szCs w:val="20"/>
                <w:lang w:val="ro-RO"/>
              </w:rPr>
            </w:pPr>
            <w:r w:rsidRPr="00D87A14">
              <w:rPr>
                <w:rFonts w:ascii="Times New Roman" w:hAnsi="Times New Roman" w:cs="Times New Roman"/>
                <w:sz w:val="20"/>
                <w:szCs w:val="20"/>
                <w:lang w:val="ro-RO"/>
              </w:rPr>
              <w:t>a) Cum va îmbunătăți „e-Achiziții” timpul de procesare a achizițiilor publice?</w:t>
            </w:r>
          </w:p>
          <w:p w14:paraId="5B29BFAD" w14:textId="77777777" w:rsidR="00B437BF" w:rsidRPr="00D87A14" w:rsidRDefault="00B437BF" w:rsidP="00B437BF">
            <w:pPr>
              <w:jc w:val="both"/>
              <w:rPr>
                <w:rFonts w:ascii="Times New Roman" w:hAnsi="Times New Roman" w:cs="Times New Roman"/>
                <w:sz w:val="20"/>
                <w:szCs w:val="20"/>
                <w:lang w:val="ro-RO"/>
              </w:rPr>
            </w:pPr>
            <w:r w:rsidRPr="00D87A14">
              <w:rPr>
                <w:rFonts w:ascii="Times New Roman" w:hAnsi="Times New Roman" w:cs="Times New Roman"/>
                <w:sz w:val="20"/>
                <w:szCs w:val="20"/>
                <w:lang w:val="ro-RO"/>
              </w:rPr>
              <w:t>b) Ce economii financiare pot fi estimate prin reducerea riscurilor de fraudă și a costurilor</w:t>
            </w:r>
            <w:r>
              <w:rPr>
                <w:rFonts w:ascii="Times New Roman" w:hAnsi="Times New Roman" w:cs="Times New Roman"/>
                <w:sz w:val="20"/>
                <w:szCs w:val="20"/>
                <w:lang w:val="ro-RO"/>
              </w:rPr>
              <w:t xml:space="preserve"> </w:t>
            </w:r>
            <w:r w:rsidRPr="00D87A14">
              <w:rPr>
                <w:rFonts w:ascii="Times New Roman" w:hAnsi="Times New Roman" w:cs="Times New Roman"/>
                <w:sz w:val="20"/>
                <w:szCs w:val="20"/>
                <w:lang w:val="ro-RO"/>
              </w:rPr>
              <w:t>administrative?</w:t>
            </w:r>
          </w:p>
          <w:p w14:paraId="6BAB385F" w14:textId="77777777" w:rsidR="00B437BF" w:rsidRDefault="00B437BF" w:rsidP="00B437BF">
            <w:pPr>
              <w:jc w:val="both"/>
              <w:rPr>
                <w:rFonts w:ascii="Times New Roman" w:hAnsi="Times New Roman" w:cs="Times New Roman"/>
                <w:sz w:val="20"/>
                <w:szCs w:val="20"/>
                <w:lang w:val="ro-RO"/>
              </w:rPr>
            </w:pPr>
            <w:r w:rsidRPr="00D87A14">
              <w:rPr>
                <w:rFonts w:ascii="Times New Roman" w:hAnsi="Times New Roman" w:cs="Times New Roman"/>
                <w:sz w:val="20"/>
                <w:szCs w:val="20"/>
                <w:lang w:val="ro-RO"/>
              </w:rPr>
              <w:t>c) Cum va contribui la creșterea competitivității pieței locale, în special pentru IMM-uri?</w:t>
            </w:r>
          </w:p>
        </w:tc>
        <w:tc>
          <w:tcPr>
            <w:tcW w:w="3502" w:type="dxa"/>
          </w:tcPr>
          <w:p w14:paraId="229E7D43" w14:textId="77777777" w:rsidR="00B437BF" w:rsidRPr="009957C6" w:rsidRDefault="00B437BF" w:rsidP="00B437BF">
            <w:pPr>
              <w:ind w:left="30" w:right="170" w:hanging="30"/>
              <w:jc w:val="both"/>
              <w:rPr>
                <w:rFonts w:ascii="Times New Roman" w:hAnsi="Times New Roman" w:cs="Times New Roman"/>
                <w:b/>
                <w:sz w:val="20"/>
                <w:szCs w:val="20"/>
                <w:lang w:val="ro-RO"/>
              </w:rPr>
            </w:pPr>
            <w:r w:rsidRPr="009957C6">
              <w:rPr>
                <w:rFonts w:ascii="Times New Roman" w:hAnsi="Times New Roman" w:cs="Times New Roman"/>
                <w:b/>
                <w:sz w:val="20"/>
                <w:szCs w:val="20"/>
                <w:lang w:val="ro-RO"/>
              </w:rPr>
              <w:lastRenderedPageBreak/>
              <w:t>Se acceptă</w:t>
            </w:r>
          </w:p>
          <w:p w14:paraId="35384AA2" w14:textId="77777777" w:rsidR="00B437BF" w:rsidRPr="009957C6" w:rsidRDefault="00B437BF" w:rsidP="00B437BF">
            <w:pPr>
              <w:ind w:left="30" w:right="-36" w:hanging="30"/>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Propunerea se acceptă, deoarece clarificarea impactului implementării SI </w:t>
            </w:r>
            <w:r w:rsidRPr="009957C6">
              <w:rPr>
                <w:rFonts w:ascii="Times New Roman" w:hAnsi="Times New Roman" w:cs="Times New Roman"/>
                <w:sz w:val="20"/>
                <w:szCs w:val="20"/>
                <w:lang w:val="ro-RO"/>
              </w:rPr>
              <w:lastRenderedPageBreak/>
              <w:t>„RSAP” (e-Achiziții) asupra administrației publice, mediului de afaceri și cetățenilor consolidează fundamentarea Conceptului și evidențiază beneficiile măsurabile ale digitalizării.</w:t>
            </w:r>
          </w:p>
          <w:p w14:paraId="4B93F3C8" w14:textId="77777777" w:rsidR="00B437BF" w:rsidRPr="009957C6" w:rsidRDefault="00B437BF" w:rsidP="00B437BF">
            <w:pPr>
              <w:ind w:left="30" w:right="-36" w:hanging="30"/>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În acest sens, </w:t>
            </w:r>
            <w:r w:rsidRPr="009957C6">
              <w:rPr>
                <w:rFonts w:ascii="Times New Roman" w:hAnsi="Times New Roman" w:cs="Times New Roman"/>
                <w:bCs/>
                <w:sz w:val="20"/>
                <w:szCs w:val="20"/>
                <w:lang w:val="it-IT"/>
              </w:rPr>
              <w:t>Capitolul II a fost completat prin adăugarea unui obiectiv nou (pct. 9.)</w:t>
            </w:r>
            <w:r w:rsidRPr="009957C6">
              <w:rPr>
                <w:rFonts w:ascii="Times New Roman" w:hAnsi="Times New Roman" w:cs="Times New Roman"/>
                <w:sz w:val="20"/>
                <w:szCs w:val="20"/>
                <w:lang w:val="it-IT"/>
              </w:rPr>
              <w:t xml:space="preserve"> privind impactul preconizat al sistemului, care vizează:</w:t>
            </w:r>
            <w:r w:rsidRPr="009957C6">
              <w:rPr>
                <w:rFonts w:ascii="Times New Roman" w:hAnsi="Times New Roman" w:cs="Times New Roman"/>
                <w:sz w:val="20"/>
                <w:szCs w:val="20"/>
                <w:lang w:val="it-IT"/>
              </w:rPr>
              <w:br/>
              <w:t>a) reducerea timpului de procesare prin automatizare și standardizare;</w:t>
            </w:r>
            <w:r w:rsidRPr="009957C6">
              <w:rPr>
                <w:rFonts w:ascii="Times New Roman" w:hAnsi="Times New Roman" w:cs="Times New Roman"/>
                <w:sz w:val="20"/>
                <w:szCs w:val="20"/>
                <w:lang w:val="it-IT"/>
              </w:rPr>
              <w:br/>
              <w:t>b) economii financiare prin diminuarea costurilor administrative și a riscurilor de nereguli/fraudă;</w:t>
            </w:r>
            <w:r w:rsidRPr="009957C6">
              <w:rPr>
                <w:rFonts w:ascii="Times New Roman" w:hAnsi="Times New Roman" w:cs="Times New Roman"/>
                <w:sz w:val="20"/>
                <w:szCs w:val="20"/>
                <w:lang w:val="it-IT"/>
              </w:rPr>
              <w:br/>
              <w:t>c) creșterea competitivității și facilitarea accesului IMM-urilor la achiziții, prin transparență și simplificarea participării.</w:t>
            </w:r>
          </w:p>
        </w:tc>
      </w:tr>
      <w:tr w:rsidR="00B437BF" w:rsidRPr="009957C6" w14:paraId="06B8E06B" w14:textId="77777777" w:rsidTr="004C5BB9">
        <w:trPr>
          <w:gridAfter w:val="1"/>
          <w:wAfter w:w="14" w:type="dxa"/>
          <w:trHeight w:val="416"/>
        </w:trPr>
        <w:tc>
          <w:tcPr>
            <w:tcW w:w="3681" w:type="dxa"/>
          </w:tcPr>
          <w:p w14:paraId="315A069B" w14:textId="77777777" w:rsidR="00B437BF" w:rsidRPr="00E97F68"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 xml:space="preserve">Pct. 1. </w:t>
            </w:r>
            <w:r w:rsidRPr="00E97F68">
              <w:rPr>
                <w:rFonts w:ascii="Times New Roman" w:hAnsi="Times New Roman" w:cs="Times New Roman"/>
                <w:sz w:val="20"/>
                <w:szCs w:val="20"/>
                <w:lang w:val="ro-RO"/>
              </w:rPr>
              <w:t>SI „RSAP” (e-Achiziții) reprezintă ansamblul integrat de resurse, tehnologii, metode și personal destinat desfășurării complete și transparente a ciclului de viață al achizițiilor, prin colectarea, procesarea, stocarea, transmiterea și accesarea datelor și documentelor aferente, după caz, în conformitate cu prevederile cadrului normativ și standardelor internaționale.</w:t>
            </w:r>
          </w:p>
          <w:p w14:paraId="65BC38B4" w14:textId="77777777" w:rsidR="00B437BF" w:rsidRPr="00E97F68" w:rsidRDefault="00B437BF" w:rsidP="00B437BF">
            <w:pPr>
              <w:tabs>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1.1. Denumirea completă este Sistemul informațional „Registrul de stat al achizițiilor publice” (e-Achiziții).</w:t>
            </w:r>
          </w:p>
          <w:p w14:paraId="00D84DC7" w14:textId="77777777" w:rsidR="00B437BF" w:rsidRDefault="00B437BF" w:rsidP="00B437BF">
            <w:pPr>
              <w:tabs>
                <w:tab w:val="left" w:pos="8505"/>
              </w:tabs>
              <w:jc w:val="both"/>
              <w:rPr>
                <w:rFonts w:ascii="Times New Roman" w:hAnsi="Times New Roman" w:cs="Times New Roman"/>
                <w:b/>
                <w:sz w:val="20"/>
                <w:szCs w:val="20"/>
                <w:lang w:val="ro-RO"/>
              </w:rPr>
            </w:pPr>
            <w:r w:rsidRPr="00E97F68">
              <w:rPr>
                <w:rFonts w:ascii="Times New Roman" w:hAnsi="Times New Roman" w:cs="Times New Roman"/>
                <w:sz w:val="20"/>
                <w:szCs w:val="20"/>
                <w:lang w:val="ro-RO"/>
              </w:rPr>
              <w:t>1.2. Denumirea prescurtată este SI „RSAP” (e-Achiziții).</w:t>
            </w:r>
          </w:p>
        </w:tc>
        <w:tc>
          <w:tcPr>
            <w:tcW w:w="2659" w:type="dxa"/>
          </w:tcPr>
          <w:p w14:paraId="052C6C7D"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144ABCCC"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1239A4BB" w14:textId="77777777" w:rsidR="00B437BF" w:rsidRPr="00D87A14"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it-IT"/>
              </w:rPr>
              <w:t>Se recomandă completarea definiției Sistemului Informațional „RSAP” (e-Achiziții) la Capitolul II, pct. 1, cu sintagmele „date bazate pe evenimente” și „interoperabilitate”, astfel: „...prin colectarea, procesarea, stocarea, transmiterea și accesarea datelor structurate, bazate pe evenimente, și documentelor aferente, după caz, asigurând interoperabilitatea cu alte sisteme informaționale guvernamentale, în conformitate cu prevederile cadrului normativ și standardelor internaționale.” Această modificare este necesară pentru a alinia sistemul la standardele internaționale (OCDS), pentru a clarifica utilizarea datelor reutilizabile și pentru a sprijini interoperabilitatea între sisteme, facilitând schimbul automat de date și conformitatea cu cerințele legislative și tehnologice naționale și internaționale.</w:t>
            </w:r>
          </w:p>
        </w:tc>
        <w:tc>
          <w:tcPr>
            <w:tcW w:w="3502" w:type="dxa"/>
          </w:tcPr>
          <w:p w14:paraId="4871681F" w14:textId="77777777" w:rsidR="00B437BF" w:rsidRPr="00651E8F" w:rsidRDefault="00B437BF" w:rsidP="00B437BF">
            <w:pPr>
              <w:ind w:left="30" w:hanging="30"/>
              <w:jc w:val="both"/>
              <w:rPr>
                <w:rFonts w:ascii="Times New Roman" w:hAnsi="Times New Roman" w:cs="Times New Roman"/>
                <w:b/>
                <w:sz w:val="20"/>
                <w:szCs w:val="20"/>
                <w:lang w:val="ro-RO"/>
              </w:rPr>
            </w:pPr>
            <w:r w:rsidRPr="00651E8F">
              <w:rPr>
                <w:rFonts w:ascii="Times New Roman" w:hAnsi="Times New Roman" w:cs="Times New Roman"/>
                <w:b/>
                <w:sz w:val="20"/>
                <w:szCs w:val="20"/>
                <w:lang w:val="ro-RO"/>
              </w:rPr>
              <w:t xml:space="preserve">Se acceptă </w:t>
            </w:r>
          </w:p>
          <w:p w14:paraId="41B448B6" w14:textId="77777777" w:rsidR="00B437BF" w:rsidRPr="00651E8F" w:rsidRDefault="00B437BF" w:rsidP="00B437BF">
            <w:pPr>
              <w:ind w:left="30" w:hanging="30"/>
              <w:jc w:val="both"/>
              <w:rPr>
                <w:rFonts w:ascii="Times New Roman" w:hAnsi="Times New Roman" w:cs="Times New Roman"/>
                <w:sz w:val="20"/>
                <w:szCs w:val="20"/>
                <w:lang w:val="ro-RO"/>
              </w:rPr>
            </w:pPr>
            <w:r w:rsidRPr="00651E8F">
              <w:rPr>
                <w:rFonts w:ascii="Times New Roman" w:hAnsi="Times New Roman" w:cs="Times New Roman"/>
                <w:sz w:val="20"/>
                <w:szCs w:val="20"/>
                <w:lang w:val="ro-RO"/>
              </w:rPr>
              <w:t>Propunerea se acceptă în partea ce ține de completarea definiției cu referirea la „interoperabilitate”, întrucât aceasta reflectă corect rolul SI „RSAP” (e-Achiziții) ca infrastructură digitală de bază și este conformă cerințelor privind schimbul de date între sisteme informaționale guvernamentale.</w:t>
            </w:r>
          </w:p>
          <w:p w14:paraId="3C564F60" w14:textId="77777777" w:rsidR="00B437BF" w:rsidRPr="00651E8F" w:rsidRDefault="00B437BF" w:rsidP="00B437BF">
            <w:pPr>
              <w:ind w:left="30" w:hanging="30"/>
              <w:jc w:val="both"/>
              <w:rPr>
                <w:rFonts w:ascii="Times New Roman" w:hAnsi="Times New Roman" w:cs="Times New Roman"/>
                <w:sz w:val="20"/>
                <w:szCs w:val="20"/>
                <w:lang w:val="ro-RO"/>
              </w:rPr>
            </w:pPr>
            <w:r w:rsidRPr="00651E8F">
              <w:rPr>
                <w:rFonts w:ascii="Times New Roman" w:hAnsi="Times New Roman" w:cs="Times New Roman"/>
                <w:sz w:val="20"/>
                <w:szCs w:val="20"/>
                <w:lang w:val="ro-RO"/>
              </w:rPr>
              <w:t>Totodată, includerea sintagmei „date bazate pe evenimente” în definiția generală (pct. 1) se acceptă doar într-o formulare generală, fără detalii tehnice, întrucât modul de realizare (event-</w:t>
            </w:r>
            <w:proofErr w:type="spellStart"/>
            <w:r w:rsidRPr="00651E8F">
              <w:rPr>
                <w:rFonts w:ascii="Times New Roman" w:hAnsi="Times New Roman" w:cs="Times New Roman"/>
                <w:sz w:val="20"/>
                <w:szCs w:val="20"/>
                <w:lang w:val="ro-RO"/>
              </w:rPr>
              <w:t>based</w:t>
            </w:r>
            <w:proofErr w:type="spellEnd"/>
            <w:r w:rsidRPr="00651E8F">
              <w:rPr>
                <w:rFonts w:ascii="Times New Roman" w:hAnsi="Times New Roman" w:cs="Times New Roman"/>
                <w:sz w:val="20"/>
                <w:szCs w:val="20"/>
                <w:lang w:val="ro-RO"/>
              </w:rPr>
              <w:t>, sincronizare aproape în timp real) ține de arhitectura tehnică și se detaliază în documentația de implementare (TOR/proiect tehnic).</w:t>
            </w:r>
          </w:p>
          <w:p w14:paraId="562FE6DF" w14:textId="77777777" w:rsidR="00B437BF" w:rsidRPr="00651E8F" w:rsidRDefault="00B437BF" w:rsidP="00B437BF">
            <w:pPr>
              <w:ind w:left="30" w:hanging="30"/>
              <w:jc w:val="both"/>
              <w:rPr>
                <w:rFonts w:ascii="Times New Roman" w:hAnsi="Times New Roman" w:cs="Times New Roman"/>
                <w:sz w:val="20"/>
                <w:szCs w:val="20"/>
                <w:lang w:val="ro-RO"/>
              </w:rPr>
            </w:pPr>
            <w:r w:rsidRPr="00651E8F">
              <w:rPr>
                <w:rFonts w:ascii="Times New Roman" w:hAnsi="Times New Roman" w:cs="Times New Roman"/>
                <w:sz w:val="20"/>
                <w:szCs w:val="20"/>
                <w:lang w:val="ro-RO"/>
              </w:rPr>
              <w:t>Prin urmare, pct. 1 va fi completat cu mențiunea privind interoperabilitatea și schimbul de date, într-o redacție concisă și normativă.</w:t>
            </w:r>
          </w:p>
        </w:tc>
      </w:tr>
      <w:tr w:rsidR="00B437BF" w:rsidRPr="009957C6" w14:paraId="07A7C8F0" w14:textId="77777777" w:rsidTr="004C5BB9">
        <w:trPr>
          <w:gridAfter w:val="1"/>
          <w:wAfter w:w="14" w:type="dxa"/>
          <w:trHeight w:val="416"/>
        </w:trPr>
        <w:tc>
          <w:tcPr>
            <w:tcW w:w="3681" w:type="dxa"/>
          </w:tcPr>
          <w:p w14:paraId="7D860F75" w14:textId="77777777" w:rsidR="00B437BF" w:rsidRPr="009957C6" w:rsidRDefault="00B437BF" w:rsidP="00B437BF">
            <w:pPr>
              <w:tabs>
                <w:tab w:val="left" w:pos="8505"/>
              </w:tabs>
              <w:jc w:val="both"/>
              <w:rPr>
                <w:rFonts w:ascii="Times New Roman" w:hAnsi="Times New Roman" w:cs="Times New Roman"/>
                <w:b/>
                <w:sz w:val="20"/>
                <w:szCs w:val="20"/>
                <w:lang w:val="it-IT"/>
              </w:rPr>
            </w:pPr>
            <w:r w:rsidRPr="009957C6">
              <w:rPr>
                <w:rFonts w:ascii="Times New Roman" w:hAnsi="Times New Roman" w:cs="Times New Roman"/>
                <w:b/>
                <w:sz w:val="20"/>
                <w:szCs w:val="20"/>
                <w:lang w:val="it-IT"/>
              </w:rPr>
              <w:t xml:space="preserve">Pct. 2. </w:t>
            </w:r>
            <w:r w:rsidRPr="009957C6">
              <w:rPr>
                <w:rFonts w:ascii="Times New Roman" w:hAnsi="Times New Roman" w:cs="Times New Roman"/>
                <w:sz w:val="20"/>
                <w:szCs w:val="20"/>
                <w:lang w:val="it-IT"/>
              </w:rPr>
              <w:t xml:space="preserve">Scopul SI „RSAP” (e-Achiziții) este de a asigura desfășurarea integrală, transparentă și eficientă a procesului de </w:t>
            </w:r>
            <w:r w:rsidRPr="009957C6">
              <w:rPr>
                <w:rFonts w:ascii="Times New Roman" w:hAnsi="Times New Roman" w:cs="Times New Roman"/>
                <w:sz w:val="20"/>
                <w:szCs w:val="20"/>
                <w:lang w:val="it-IT"/>
              </w:rPr>
              <w:lastRenderedPageBreak/>
              <w:t>achiziții, prin digitalizarea și automatizarea etapelor acestuia, facilitând interoperabilitatea cu alte sisteme guvernamentale și accesul deschis la date standardizate.</w:t>
            </w:r>
          </w:p>
        </w:tc>
        <w:tc>
          <w:tcPr>
            <w:tcW w:w="2659" w:type="dxa"/>
          </w:tcPr>
          <w:p w14:paraId="1B0BEA40"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3265E8F"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62066E76"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Se propune completarea textului la Capitolul II, pct. 2, cu fraza ” în scopul monitorizării, analizei avansate și </w:t>
            </w:r>
            <w:r w:rsidRPr="009957C6">
              <w:rPr>
                <w:rFonts w:ascii="Times New Roman" w:hAnsi="Times New Roman" w:cs="Times New Roman"/>
                <w:sz w:val="20"/>
                <w:szCs w:val="20"/>
                <w:lang w:val="it-IT"/>
              </w:rPr>
              <w:lastRenderedPageBreak/>
              <w:t>fundamentării politicilor publice în domeniul achizițiilor”. Formularea completă fiind: „..., facilitând interoperabilitatea cu alte sisteme guvernamentale și accesul deschis la date standardizate, în scopul monitorizării, analizei avansate și fundamentării politicilor publice în domeniul achizițiilor.” Această modificare întărește legătura între digitalizare și procesul decizional public, se aliniază cerințelor UE privind guvernanța bazată pe date și justifică investiția în sistem din perspectiva unei strategii de guvernanță publică informatizată și eficiente.</w:t>
            </w:r>
          </w:p>
        </w:tc>
        <w:tc>
          <w:tcPr>
            <w:tcW w:w="3502" w:type="dxa"/>
          </w:tcPr>
          <w:p w14:paraId="2BC88EE4" w14:textId="77777777" w:rsidR="00B437BF" w:rsidRPr="00017136" w:rsidRDefault="00B437BF" w:rsidP="00B437BF">
            <w:pPr>
              <w:ind w:left="30" w:hanging="30"/>
              <w:jc w:val="both"/>
              <w:rPr>
                <w:rFonts w:ascii="Times New Roman" w:hAnsi="Times New Roman" w:cs="Times New Roman"/>
                <w:b/>
                <w:sz w:val="20"/>
                <w:szCs w:val="20"/>
                <w:lang w:val="ro-RO"/>
              </w:rPr>
            </w:pPr>
            <w:r w:rsidRPr="00017136">
              <w:rPr>
                <w:rFonts w:ascii="Times New Roman" w:hAnsi="Times New Roman" w:cs="Times New Roman"/>
                <w:b/>
                <w:sz w:val="20"/>
                <w:szCs w:val="20"/>
                <w:lang w:val="ro-RO"/>
              </w:rPr>
              <w:lastRenderedPageBreak/>
              <w:t>Se acceptă</w:t>
            </w:r>
          </w:p>
          <w:p w14:paraId="481E9B7E" w14:textId="77777777" w:rsidR="00B437BF" w:rsidRPr="00017136" w:rsidRDefault="00B437BF"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C</w:t>
            </w:r>
            <w:r w:rsidRPr="00017136">
              <w:rPr>
                <w:rFonts w:ascii="Times New Roman" w:hAnsi="Times New Roman" w:cs="Times New Roman"/>
                <w:sz w:val="20"/>
                <w:szCs w:val="20"/>
                <w:lang w:val="ro-RO"/>
              </w:rPr>
              <w:t xml:space="preserve">ompletarea scopului SI „RSAP” (e-Achiziții) cu referirea la monitorizare, </w:t>
            </w:r>
            <w:r w:rsidRPr="00017136">
              <w:rPr>
                <w:rFonts w:ascii="Times New Roman" w:hAnsi="Times New Roman" w:cs="Times New Roman"/>
                <w:sz w:val="20"/>
                <w:szCs w:val="20"/>
                <w:lang w:val="ro-RO"/>
              </w:rPr>
              <w:lastRenderedPageBreak/>
              <w:t>analiză avansată și fundamentarea politicilor publice reflectă corect rolul sistemului ca instrument de guvernanță bazată pe date și este compatibilă cu obiectivele de transparență, eficiență și utilizare a datelor standardizate în domeniul achizițiilor.</w:t>
            </w:r>
          </w:p>
          <w:p w14:paraId="5940025E" w14:textId="77777777" w:rsidR="00B437BF" w:rsidRPr="00017136" w:rsidRDefault="00B437BF" w:rsidP="00B437BF">
            <w:pPr>
              <w:ind w:left="30" w:hanging="30"/>
              <w:jc w:val="both"/>
              <w:rPr>
                <w:rFonts w:ascii="Times New Roman" w:hAnsi="Times New Roman" w:cs="Times New Roman"/>
                <w:sz w:val="20"/>
                <w:szCs w:val="20"/>
                <w:lang w:val="ro-RO"/>
              </w:rPr>
            </w:pPr>
            <w:r w:rsidRPr="00017136">
              <w:rPr>
                <w:rFonts w:ascii="Times New Roman" w:hAnsi="Times New Roman" w:cs="Times New Roman"/>
                <w:sz w:val="20"/>
                <w:szCs w:val="20"/>
                <w:lang w:val="ro-RO"/>
              </w:rPr>
              <w:t>Totodată, această completare consolidează caracterul justificativ al investiției în sistem și asigură o formulare mai completă a scopului, fără a introduce obligații tehnice suplimentare.</w:t>
            </w:r>
          </w:p>
        </w:tc>
      </w:tr>
      <w:tr w:rsidR="00B437BF" w14:paraId="6D0F39B1" w14:textId="77777777" w:rsidTr="004C5BB9">
        <w:trPr>
          <w:gridAfter w:val="1"/>
          <w:wAfter w:w="14" w:type="dxa"/>
          <w:trHeight w:val="416"/>
        </w:trPr>
        <w:tc>
          <w:tcPr>
            <w:tcW w:w="3681" w:type="dxa"/>
          </w:tcPr>
          <w:p w14:paraId="4AD44B2C" w14:textId="77777777" w:rsidR="00B437BF" w:rsidRPr="00E97F68"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 xml:space="preserve">Pct. 4. </w:t>
            </w:r>
            <w:r w:rsidRPr="00E97F68">
              <w:rPr>
                <w:rFonts w:ascii="Times New Roman" w:hAnsi="Times New Roman" w:cs="Times New Roman"/>
                <w:sz w:val="20"/>
                <w:szCs w:val="20"/>
                <w:lang w:val="ro-RO"/>
              </w:rPr>
              <w:t>Obiectivul SI „RSAP” (e-Achiziții) prevede automatizarea următoarelor procese:</w:t>
            </w:r>
          </w:p>
          <w:p w14:paraId="4D54A25D" w14:textId="77777777" w:rsidR="00B437BF" w:rsidRPr="00E97F68" w:rsidRDefault="00B437BF" w:rsidP="00B437BF">
            <w:pPr>
              <w:tabs>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4.1. planificarea și publicarea planurilor de achiziții;</w:t>
            </w:r>
          </w:p>
          <w:p w14:paraId="42E59949" w14:textId="77777777" w:rsidR="00B437BF" w:rsidRPr="00E97F68" w:rsidRDefault="00B437BF" w:rsidP="00B437BF">
            <w:pPr>
              <w:tabs>
                <w:tab w:val="left" w:pos="313"/>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4.2. inițierea și desfășurarea procedurilor de achiziții, inclusiv implementarea metodelor și instrumentelor speciale precum licitațiile electronice, acordurile-cadru, sistemele dinamice de achiziții și cataloagele electronice;</w:t>
            </w:r>
          </w:p>
          <w:p w14:paraId="7D3654A4" w14:textId="77777777" w:rsidR="00B437BF" w:rsidRPr="00E97F68" w:rsidRDefault="00B437BF" w:rsidP="00B437BF">
            <w:pPr>
              <w:tabs>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4.3. depunerea, deschiderea, evaluarea ofertelor și atribuirea contractelor;</w:t>
            </w:r>
          </w:p>
          <w:p w14:paraId="285A1097" w14:textId="77777777" w:rsidR="00B437BF" w:rsidRPr="00E97F68" w:rsidRDefault="00B437BF" w:rsidP="00B437BF">
            <w:pPr>
              <w:tabs>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4.4. depunerea, examinarea și soluționarea contestațiilor în cadrul procedurilor de achiziții;</w:t>
            </w:r>
          </w:p>
          <w:p w14:paraId="223B31D2" w14:textId="77777777" w:rsidR="00B437BF" w:rsidRPr="00E97F68" w:rsidRDefault="00B437BF" w:rsidP="00B437BF">
            <w:pPr>
              <w:tabs>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4.5. semnarea, executarea și monitorizarea contractelor de achiziții;</w:t>
            </w:r>
          </w:p>
          <w:p w14:paraId="53F30B45" w14:textId="77777777" w:rsidR="00B437BF" w:rsidRPr="00E97F68" w:rsidRDefault="00B437BF" w:rsidP="00B437BF">
            <w:pPr>
              <w:tabs>
                <w:tab w:val="left" w:pos="8505"/>
              </w:tabs>
              <w:jc w:val="both"/>
              <w:rPr>
                <w:rFonts w:ascii="Times New Roman" w:hAnsi="Times New Roman" w:cs="Times New Roman"/>
                <w:sz w:val="20"/>
                <w:szCs w:val="20"/>
                <w:lang w:val="ro-RO"/>
              </w:rPr>
            </w:pPr>
            <w:r w:rsidRPr="00E97F68">
              <w:rPr>
                <w:rFonts w:ascii="Times New Roman" w:hAnsi="Times New Roman" w:cs="Times New Roman"/>
                <w:sz w:val="20"/>
                <w:szCs w:val="20"/>
                <w:lang w:val="ro-RO"/>
              </w:rPr>
              <w:t>4.6. raportarea, monitorizarea și controlul conformității procedurilor;</w:t>
            </w:r>
          </w:p>
          <w:p w14:paraId="2E0448EF" w14:textId="77777777" w:rsidR="00B437BF" w:rsidRDefault="00B437BF" w:rsidP="00B437BF">
            <w:pPr>
              <w:tabs>
                <w:tab w:val="left" w:pos="8505"/>
              </w:tabs>
              <w:jc w:val="both"/>
              <w:rPr>
                <w:rFonts w:ascii="Times New Roman" w:hAnsi="Times New Roman" w:cs="Times New Roman"/>
                <w:b/>
                <w:sz w:val="20"/>
                <w:szCs w:val="20"/>
                <w:lang w:val="ro-RO"/>
              </w:rPr>
            </w:pPr>
            <w:r w:rsidRPr="00E97F68">
              <w:rPr>
                <w:rFonts w:ascii="Times New Roman" w:hAnsi="Times New Roman" w:cs="Times New Roman"/>
                <w:sz w:val="20"/>
                <w:szCs w:val="20"/>
                <w:lang w:val="ro-RO"/>
              </w:rPr>
              <w:t>4.7. publicarea și accesul deschis la date standardizate în format structurat, conform standardului OCDS.</w:t>
            </w:r>
          </w:p>
        </w:tc>
        <w:tc>
          <w:tcPr>
            <w:tcW w:w="2659" w:type="dxa"/>
          </w:tcPr>
          <w:p w14:paraId="756EBDC1"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472998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2B780EEF"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La Capitolul II, pct. 4 propunem completarea listei proceselor automatizate, cu evaluarea performanței contractuale, după subpunctul 4.6. propunem introducerea unui nou subpunct 4.7¹.evaluarea performanței contractuale și a furnizorilor, inclusiv urmărirea indicatorilor de livrare, calitate și respectare a termenelor; Introducerea subpunctului 4.7¹ privind evaluarea performanței contractuale și a furnizorilor este necesară pentru a acoperi întregul ciclu de viață al achizițiilor, asigurând monitorizarea continuă a livrării, Ministerul Energiei al Republicii Moldova calității și respectării termenelor, ceea ce susține integritatea și responsabilitatea operatorilor economici, conform bunelor practici europene în domeniu.</w:t>
            </w:r>
          </w:p>
        </w:tc>
        <w:tc>
          <w:tcPr>
            <w:tcW w:w="3502" w:type="dxa"/>
          </w:tcPr>
          <w:p w14:paraId="37E1A038" w14:textId="77777777" w:rsidR="00B437BF" w:rsidRPr="00017136" w:rsidRDefault="00B437BF" w:rsidP="00B437BF">
            <w:pPr>
              <w:tabs>
                <w:tab w:val="left" w:pos="2897"/>
              </w:tabs>
              <w:ind w:left="30" w:hanging="30"/>
              <w:jc w:val="both"/>
              <w:rPr>
                <w:rFonts w:ascii="Times New Roman" w:hAnsi="Times New Roman" w:cs="Times New Roman"/>
                <w:b/>
                <w:sz w:val="20"/>
                <w:szCs w:val="20"/>
                <w:lang w:val="ro-RO"/>
              </w:rPr>
            </w:pPr>
            <w:r w:rsidRPr="00017136">
              <w:rPr>
                <w:rFonts w:ascii="Times New Roman" w:hAnsi="Times New Roman" w:cs="Times New Roman"/>
                <w:b/>
                <w:sz w:val="20"/>
                <w:szCs w:val="20"/>
                <w:lang w:val="ro-RO"/>
              </w:rPr>
              <w:t>Se acceptă</w:t>
            </w:r>
          </w:p>
          <w:p w14:paraId="65CC636D" w14:textId="77777777" w:rsidR="00B437BF" w:rsidRPr="00017136" w:rsidRDefault="00B437BF" w:rsidP="00B437BF">
            <w:pPr>
              <w:tabs>
                <w:tab w:val="left" w:pos="2897"/>
              </w:tabs>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I</w:t>
            </w:r>
            <w:r w:rsidRPr="00017136">
              <w:rPr>
                <w:rFonts w:ascii="Times New Roman" w:hAnsi="Times New Roman" w:cs="Times New Roman"/>
                <w:sz w:val="20"/>
                <w:szCs w:val="20"/>
                <w:lang w:val="ro-RO"/>
              </w:rPr>
              <w:t>ncluderea evaluării performanței contractuale și a furnizorilor asigură acoperirea completă a ciclului de viață al achizițiilor și întărește funcțiile de monitorizare și control în etapa de executare a c</w:t>
            </w:r>
            <w:r>
              <w:rPr>
                <w:rFonts w:ascii="Times New Roman" w:hAnsi="Times New Roman" w:cs="Times New Roman"/>
                <w:sz w:val="20"/>
                <w:szCs w:val="20"/>
                <w:lang w:val="ro-RO"/>
              </w:rPr>
              <w:t>ontractelor. Prin urmare, pct. 7</w:t>
            </w:r>
            <w:r w:rsidRPr="00017136">
              <w:rPr>
                <w:rFonts w:ascii="Times New Roman" w:hAnsi="Times New Roman" w:cs="Times New Roman"/>
                <w:sz w:val="20"/>
                <w:szCs w:val="20"/>
                <w:lang w:val="ro-RO"/>
              </w:rPr>
              <w:t xml:space="preserve"> se completează cu subpunctul </w:t>
            </w:r>
            <w:r>
              <w:rPr>
                <w:rFonts w:ascii="Times New Roman" w:hAnsi="Times New Roman" w:cs="Times New Roman"/>
                <w:sz w:val="20"/>
                <w:szCs w:val="20"/>
                <w:lang w:val="ro-RO"/>
              </w:rPr>
              <w:t>nou 7.7.</w:t>
            </w:r>
          </w:p>
        </w:tc>
      </w:tr>
      <w:tr w:rsidR="00B437BF" w:rsidRPr="009957C6" w14:paraId="0815B5F8" w14:textId="77777777" w:rsidTr="004C5BB9">
        <w:trPr>
          <w:gridAfter w:val="1"/>
          <w:wAfter w:w="14" w:type="dxa"/>
          <w:trHeight w:val="416"/>
        </w:trPr>
        <w:tc>
          <w:tcPr>
            <w:tcW w:w="3681" w:type="dxa"/>
          </w:tcPr>
          <w:p w14:paraId="7C25271F" w14:textId="77777777" w:rsidR="00B437BF" w:rsidRDefault="00B437BF" w:rsidP="00B437BF">
            <w:pPr>
              <w:tabs>
                <w:tab w:val="left" w:pos="8505"/>
              </w:tabs>
              <w:jc w:val="both"/>
              <w:rPr>
                <w:rFonts w:ascii="Times New Roman" w:hAnsi="Times New Roman" w:cs="Times New Roman"/>
                <w:b/>
                <w:sz w:val="20"/>
                <w:szCs w:val="20"/>
                <w:lang w:val="ro-RO"/>
              </w:rPr>
            </w:pPr>
            <w:r w:rsidRPr="00E97F68">
              <w:rPr>
                <w:rFonts w:ascii="Times New Roman" w:hAnsi="Times New Roman" w:cs="Times New Roman"/>
                <w:b/>
                <w:sz w:val="20"/>
                <w:szCs w:val="20"/>
                <w:lang w:val="ro-RO"/>
              </w:rPr>
              <w:t>În contextul proiectului</w:t>
            </w:r>
          </w:p>
        </w:tc>
        <w:tc>
          <w:tcPr>
            <w:tcW w:w="2659" w:type="dxa"/>
          </w:tcPr>
          <w:p w14:paraId="385AB8CA"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0B6FDFD9"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5DEB3FBA"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ro-RO"/>
              </w:rPr>
              <w:t xml:space="preserve">În vederea asigurării unei conformități complete cu prevederile Legii nr. 48/2023 privind securitatea cibernetică, recomandăm următoarele ajustări ale </w:t>
            </w:r>
            <w:r w:rsidRPr="009957C6">
              <w:rPr>
                <w:rFonts w:ascii="Times New Roman" w:hAnsi="Times New Roman" w:cs="Times New Roman"/>
                <w:sz w:val="20"/>
                <w:szCs w:val="20"/>
                <w:lang w:val="ro-RO"/>
              </w:rPr>
              <w:lastRenderedPageBreak/>
              <w:t xml:space="preserve">textului existent la capitolul IX privind „Asigurarea securității informaționale a sistemului” al Conceptului SI „RSAP” (e-Achiziții). </w:t>
            </w:r>
            <w:r w:rsidRPr="009957C6">
              <w:rPr>
                <w:rFonts w:ascii="Times New Roman" w:hAnsi="Times New Roman" w:cs="Times New Roman"/>
                <w:sz w:val="20"/>
                <w:szCs w:val="20"/>
                <w:lang w:val="it-IT"/>
              </w:rPr>
              <w:t xml:space="preserve">În primul rând, ar fi necesar ca textul să includă o referire explicită la Autoritatea Națională pentru Securitate Cibernetică (ANSC), în calitate de autoritate competentă responsabilă de coordonarea și monitorizarea măsurilor de securitate cibernetică, pentru a garanta respectarea reglementărilor naționale și transparența în protecția datelor cibernetice. De asemenea, se impune detalierea procedurii de raportare a incidentelor de securitate către ANSC și alte autorități competente, așa cum prevede legea, având în vedere că textul actual menționează doar auditarea activităților utilizatorilor, fără a clarifica procesul de raportare. Inter alia, Legea nr. 48 impune furnizorilor de servicii de securitate cibernetică obligații detaliate, însă în SI „RSAP” (e-Achiziții) sunt prezentate doar măsuri generale de protecție, fără a specifica responsabilitățile acestora față de sistemul guvernamental. În acest sens, recomandăm includerea unor criterii precise referitoare la obligațiile furnizorilor de servicii de securitate, în conformitate cu reglementările în vigoare. De asemenea, în contextul evaluării riscurilor, care este esențială pentru stabilirea măsurilor de securitate conform legii, ar trebui introdus un mecanism de evaluare periodică a riscurilor, pentru a asigura că măsurile de protecție sunt adecvate și actualizate în funcție de evoluția acestora. Aceste completări ar contribui la crearea unui sistem de achiziții publice mai stabil, transparent și eficient, care nu doar că </w:t>
            </w:r>
            <w:r w:rsidRPr="009957C6">
              <w:rPr>
                <w:rFonts w:ascii="Times New Roman" w:hAnsi="Times New Roman" w:cs="Times New Roman"/>
                <w:sz w:val="20"/>
                <w:szCs w:val="20"/>
                <w:lang w:val="it-IT"/>
              </w:rPr>
              <w:lastRenderedPageBreak/>
              <w:t>îndeplinește cerințele tehnice și legislative, dar și optimizează utilizarea resurselor publice într-un mod care promovează dezvoltarea economică sustenabilă.</w:t>
            </w:r>
          </w:p>
        </w:tc>
        <w:tc>
          <w:tcPr>
            <w:tcW w:w="3502" w:type="dxa"/>
          </w:tcPr>
          <w:p w14:paraId="24F8AFBE" w14:textId="77777777" w:rsidR="00B437BF" w:rsidRPr="009957C6" w:rsidRDefault="00B437BF" w:rsidP="00B437BF">
            <w:pPr>
              <w:jc w:val="both"/>
              <w:rPr>
                <w:rFonts w:ascii="Times New Roman" w:hAnsi="Times New Roman" w:cs="Times New Roman"/>
                <w:b/>
                <w:sz w:val="20"/>
                <w:szCs w:val="20"/>
                <w:lang w:val="it-IT"/>
              </w:rPr>
            </w:pPr>
            <w:r w:rsidRPr="009957C6">
              <w:rPr>
                <w:rFonts w:ascii="Times New Roman" w:hAnsi="Times New Roman" w:cs="Times New Roman"/>
                <w:b/>
                <w:sz w:val="20"/>
                <w:szCs w:val="20"/>
                <w:lang w:val="it-IT"/>
              </w:rPr>
              <w:lastRenderedPageBreak/>
              <w:t xml:space="preserve">Se acceptă </w:t>
            </w:r>
          </w:p>
          <w:p w14:paraId="737AD873"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În partea ce ține de alinierea Capitolului IX la </w:t>
            </w:r>
            <w:r w:rsidRPr="009957C6">
              <w:rPr>
                <w:rFonts w:ascii="Times New Roman" w:hAnsi="Times New Roman" w:cs="Times New Roman"/>
                <w:bCs/>
                <w:sz w:val="20"/>
                <w:szCs w:val="20"/>
                <w:lang w:val="it-IT"/>
              </w:rPr>
              <w:t>Legea nr. 48/2023</w:t>
            </w:r>
            <w:r w:rsidRPr="009957C6">
              <w:rPr>
                <w:rFonts w:ascii="Times New Roman" w:hAnsi="Times New Roman" w:cs="Times New Roman"/>
                <w:sz w:val="20"/>
                <w:szCs w:val="20"/>
                <w:lang w:val="it-IT"/>
              </w:rPr>
              <w:t xml:space="preserve">, prin includerea: rolului </w:t>
            </w:r>
            <w:r w:rsidRPr="009957C6">
              <w:rPr>
                <w:rFonts w:ascii="Times New Roman" w:hAnsi="Times New Roman" w:cs="Times New Roman"/>
                <w:bCs/>
                <w:sz w:val="20"/>
                <w:szCs w:val="20"/>
                <w:lang w:val="it-IT"/>
              </w:rPr>
              <w:t>ANSC</w:t>
            </w:r>
            <w:r w:rsidRPr="009957C6">
              <w:rPr>
                <w:rFonts w:ascii="Times New Roman" w:hAnsi="Times New Roman" w:cs="Times New Roman"/>
                <w:sz w:val="20"/>
                <w:szCs w:val="20"/>
                <w:lang w:val="it-IT"/>
              </w:rPr>
              <w:t xml:space="preserve">, prevederilor privind </w:t>
            </w:r>
            <w:r w:rsidRPr="009957C6">
              <w:rPr>
                <w:rFonts w:ascii="Times New Roman" w:hAnsi="Times New Roman" w:cs="Times New Roman"/>
                <w:bCs/>
                <w:sz w:val="20"/>
                <w:szCs w:val="20"/>
                <w:lang w:val="it-IT"/>
              </w:rPr>
              <w:lastRenderedPageBreak/>
              <w:t>raportarea incidentelor</w:t>
            </w:r>
            <w:r w:rsidRPr="009957C6">
              <w:rPr>
                <w:rFonts w:ascii="Times New Roman" w:hAnsi="Times New Roman" w:cs="Times New Roman"/>
                <w:sz w:val="20"/>
                <w:szCs w:val="20"/>
                <w:lang w:val="it-IT"/>
              </w:rPr>
              <w:t xml:space="preserve"> și a principiului de </w:t>
            </w:r>
            <w:r w:rsidRPr="009957C6">
              <w:rPr>
                <w:rFonts w:ascii="Times New Roman" w:hAnsi="Times New Roman" w:cs="Times New Roman"/>
                <w:bCs/>
                <w:sz w:val="20"/>
                <w:szCs w:val="20"/>
                <w:lang w:val="it-IT"/>
              </w:rPr>
              <w:t>evaluare periodică a riscurilor</w:t>
            </w:r>
            <w:r w:rsidRPr="009957C6">
              <w:rPr>
                <w:rFonts w:ascii="Times New Roman" w:hAnsi="Times New Roman" w:cs="Times New Roman"/>
                <w:sz w:val="20"/>
                <w:szCs w:val="20"/>
                <w:lang w:val="it-IT"/>
              </w:rPr>
              <w:t>, se acceptă.</w:t>
            </w:r>
          </w:p>
          <w:p w14:paraId="4ACE981B"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Totodată, nu se acceptă detalierea procedurilor tehnice în Concept/HG (pași operaționali, criterii tehnice pentru furnizori etc.), acestea urmând a fi stabilite în </w:t>
            </w:r>
            <w:r w:rsidRPr="009957C6">
              <w:rPr>
                <w:rFonts w:ascii="Times New Roman" w:hAnsi="Times New Roman" w:cs="Times New Roman"/>
                <w:bCs/>
                <w:sz w:val="20"/>
                <w:szCs w:val="20"/>
                <w:lang w:val="it-IT"/>
              </w:rPr>
              <w:t>documentația tehnică de implementare</w:t>
            </w:r>
            <w:r w:rsidRPr="009957C6">
              <w:rPr>
                <w:rFonts w:ascii="Times New Roman" w:hAnsi="Times New Roman" w:cs="Times New Roman"/>
                <w:sz w:val="20"/>
                <w:szCs w:val="20"/>
                <w:lang w:val="it-IT"/>
              </w:rPr>
              <w:t xml:space="preserve"> (TOR, politici/proceduri, Service Level Agreement), în coordonare cu </w:t>
            </w:r>
            <w:r w:rsidRPr="009957C6">
              <w:rPr>
                <w:rFonts w:ascii="Times New Roman" w:hAnsi="Times New Roman" w:cs="Times New Roman"/>
                <w:bCs/>
                <w:sz w:val="20"/>
                <w:szCs w:val="20"/>
                <w:lang w:val="it-IT"/>
              </w:rPr>
              <w:t>ANSC/AGE</w:t>
            </w:r>
            <w:r w:rsidRPr="009957C6">
              <w:rPr>
                <w:rFonts w:ascii="Times New Roman" w:hAnsi="Times New Roman" w:cs="Times New Roman"/>
                <w:sz w:val="20"/>
                <w:szCs w:val="20"/>
                <w:lang w:val="it-IT"/>
              </w:rPr>
              <w:t xml:space="preserve">. </w:t>
            </w:r>
          </w:p>
          <w:p w14:paraId="72AE2609"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În consecință, Capitolul IX se completează cu prevederi normative succinte (pct. 59. – 63.) privind conformarea, raportarea și managementul riscurilor.</w:t>
            </w:r>
          </w:p>
          <w:p w14:paraId="1DF62C7F" w14:textId="77777777" w:rsidR="00B437BF" w:rsidRPr="009957C6" w:rsidRDefault="00B437BF" w:rsidP="00B437BF">
            <w:pPr>
              <w:jc w:val="both"/>
              <w:rPr>
                <w:rFonts w:ascii="Times New Roman" w:hAnsi="Times New Roman" w:cs="Times New Roman"/>
                <w:sz w:val="20"/>
                <w:szCs w:val="20"/>
                <w:lang w:val="it-IT"/>
              </w:rPr>
            </w:pPr>
          </w:p>
        </w:tc>
      </w:tr>
      <w:tr w:rsidR="00B437BF" w14:paraId="07EA032F" w14:textId="77777777" w:rsidTr="004C5BB9">
        <w:trPr>
          <w:gridAfter w:val="1"/>
          <w:wAfter w:w="14" w:type="dxa"/>
          <w:trHeight w:val="416"/>
        </w:trPr>
        <w:tc>
          <w:tcPr>
            <w:tcW w:w="3681" w:type="dxa"/>
          </w:tcPr>
          <w:p w14:paraId="43F2968D" w14:textId="77777777" w:rsidR="00B437BF" w:rsidRDefault="00B437BF" w:rsidP="00B437BF">
            <w:pPr>
              <w:tabs>
                <w:tab w:val="left" w:pos="8505"/>
              </w:tabs>
              <w:jc w:val="both"/>
              <w:rPr>
                <w:rFonts w:ascii="Times New Roman" w:hAnsi="Times New Roman" w:cs="Times New Roman"/>
                <w:b/>
                <w:sz w:val="20"/>
                <w:szCs w:val="20"/>
                <w:lang w:val="ro-RO"/>
              </w:rPr>
            </w:pPr>
            <w:r w:rsidRPr="00E97F68">
              <w:rPr>
                <w:rFonts w:ascii="Times New Roman" w:hAnsi="Times New Roman" w:cs="Times New Roman"/>
                <w:b/>
                <w:sz w:val="20"/>
                <w:szCs w:val="20"/>
                <w:lang w:val="ro-RO"/>
              </w:rPr>
              <w:lastRenderedPageBreak/>
              <w:t>În contextul proiectului</w:t>
            </w:r>
          </w:p>
        </w:tc>
        <w:tc>
          <w:tcPr>
            <w:tcW w:w="2659" w:type="dxa"/>
          </w:tcPr>
          <w:p w14:paraId="4C86868C"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FE49534"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5F3CDEC1"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Totodată, Ministerul Energiei își exprimă disponibilitatea de a participa ca instituție pilot la implementarea Sistemului Informațional „RSAP” (e-Achiziții).</w:t>
            </w:r>
          </w:p>
        </w:tc>
        <w:tc>
          <w:tcPr>
            <w:tcW w:w="3502" w:type="dxa"/>
          </w:tcPr>
          <w:p w14:paraId="3D3A7D69" w14:textId="77777777" w:rsidR="00B437BF" w:rsidRPr="00017136" w:rsidRDefault="00B437BF" w:rsidP="00B437BF">
            <w:pPr>
              <w:rPr>
                <w:rFonts w:ascii="Times New Roman" w:hAnsi="Times New Roman" w:cs="Times New Roman"/>
                <w:b/>
                <w:sz w:val="20"/>
                <w:szCs w:val="20"/>
                <w:lang w:val="ro-RO"/>
              </w:rPr>
            </w:pPr>
            <w:r w:rsidRPr="00017136">
              <w:rPr>
                <w:rFonts w:ascii="Times New Roman" w:hAnsi="Times New Roman" w:cs="Times New Roman"/>
                <w:b/>
                <w:sz w:val="20"/>
                <w:szCs w:val="20"/>
                <w:lang w:val="ro-RO"/>
              </w:rPr>
              <w:t>Se ia act</w:t>
            </w:r>
          </w:p>
        </w:tc>
      </w:tr>
      <w:tr w:rsidR="00B437BF" w:rsidRPr="009957C6" w14:paraId="46529760" w14:textId="77777777" w:rsidTr="004C5BB9">
        <w:trPr>
          <w:gridAfter w:val="1"/>
          <w:wAfter w:w="14" w:type="dxa"/>
          <w:trHeight w:val="416"/>
        </w:trPr>
        <w:tc>
          <w:tcPr>
            <w:tcW w:w="3681" w:type="dxa"/>
          </w:tcPr>
          <w:p w14:paraId="3788D3FA"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1738F69D"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9957C6">
              <w:rPr>
                <w:rFonts w:ascii="Times New Roman" w:hAnsi="Times New Roman" w:cs="Times New Roman"/>
                <w:b/>
                <w:color w:val="000000" w:themeColor="text1"/>
                <w:sz w:val="20"/>
                <w:szCs w:val="20"/>
                <w:lang w:val="it-IT"/>
              </w:rPr>
              <w:t xml:space="preserve">Ministerul Sănătății </w:t>
            </w:r>
            <w:r>
              <w:rPr>
                <w:rFonts w:ascii="Times New Roman" w:hAnsi="Times New Roman" w:cs="Times New Roman"/>
                <w:b/>
                <w:color w:val="000000" w:themeColor="text1"/>
                <w:sz w:val="20"/>
                <w:szCs w:val="20"/>
                <w:lang w:val="ro-RO"/>
              </w:rPr>
              <w:t xml:space="preserve">(scrisoarea nr. </w:t>
            </w:r>
            <w:r w:rsidRPr="009957C6">
              <w:rPr>
                <w:lang w:val="it-IT"/>
              </w:rPr>
              <w:t xml:space="preserve"> </w:t>
            </w:r>
            <w:r w:rsidRPr="009957C6">
              <w:rPr>
                <w:rFonts w:ascii="Times New Roman" w:hAnsi="Times New Roman" w:cs="Times New Roman"/>
                <w:b/>
                <w:color w:val="000000" w:themeColor="text1"/>
                <w:sz w:val="20"/>
                <w:szCs w:val="20"/>
                <w:lang w:val="it-IT"/>
              </w:rPr>
              <w:t xml:space="preserve">27/4142 </w:t>
            </w:r>
            <w:r>
              <w:rPr>
                <w:rFonts w:ascii="Times New Roman" w:hAnsi="Times New Roman" w:cs="Times New Roman"/>
                <w:b/>
                <w:color w:val="000000" w:themeColor="text1"/>
                <w:sz w:val="20"/>
                <w:szCs w:val="20"/>
                <w:lang w:val="ro-RO"/>
              </w:rPr>
              <w:t>din 24.12.2025)</w:t>
            </w:r>
          </w:p>
        </w:tc>
        <w:tc>
          <w:tcPr>
            <w:tcW w:w="567" w:type="dxa"/>
          </w:tcPr>
          <w:p w14:paraId="7F59A1E0"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2CA3FB19" w14:textId="77777777" w:rsidR="00B437BF" w:rsidRDefault="00B437BF" w:rsidP="00B437BF">
            <w:pPr>
              <w:jc w:val="both"/>
              <w:rPr>
                <w:rFonts w:ascii="Times New Roman" w:hAnsi="Times New Roman" w:cs="Times New Roman"/>
                <w:sz w:val="20"/>
                <w:szCs w:val="20"/>
                <w:lang w:val="ro-RO"/>
              </w:rPr>
            </w:pPr>
          </w:p>
        </w:tc>
        <w:tc>
          <w:tcPr>
            <w:tcW w:w="3502" w:type="dxa"/>
          </w:tcPr>
          <w:p w14:paraId="29E4B724"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rsidRPr="009957C6" w14:paraId="358BD564" w14:textId="77777777" w:rsidTr="004C5BB9">
        <w:trPr>
          <w:gridAfter w:val="1"/>
          <w:wAfter w:w="14" w:type="dxa"/>
          <w:trHeight w:val="416"/>
        </w:trPr>
        <w:tc>
          <w:tcPr>
            <w:tcW w:w="3681" w:type="dxa"/>
          </w:tcPr>
          <w:p w14:paraId="698619A9" w14:textId="77777777" w:rsidR="00B437BF" w:rsidRPr="00A93811" w:rsidRDefault="00B437BF" w:rsidP="00B437BF">
            <w:pPr>
              <w:tabs>
                <w:tab w:val="left" w:pos="8505"/>
              </w:tabs>
              <w:ind w:right="145"/>
              <w:jc w:val="both"/>
              <w:rPr>
                <w:rFonts w:ascii="Times New Roman" w:hAnsi="Times New Roman" w:cs="Times New Roman"/>
                <w:sz w:val="20"/>
                <w:szCs w:val="20"/>
                <w:lang w:val="ro-RO"/>
              </w:rPr>
            </w:pPr>
            <w:r w:rsidRPr="00A93811">
              <w:rPr>
                <w:rFonts w:ascii="Times New Roman" w:hAnsi="Times New Roman" w:cs="Times New Roman"/>
                <w:b/>
                <w:sz w:val="20"/>
                <w:szCs w:val="20"/>
                <w:lang w:val="ro-RO"/>
              </w:rPr>
              <w:t>Pct. 10.</w:t>
            </w:r>
            <w:r>
              <w:rPr>
                <w:rFonts w:ascii="Times New Roman" w:hAnsi="Times New Roman" w:cs="Times New Roman"/>
                <w:sz w:val="20"/>
                <w:szCs w:val="20"/>
                <w:lang w:val="ro-RO"/>
              </w:rPr>
              <w:t xml:space="preserve"> </w:t>
            </w:r>
            <w:r w:rsidRPr="00A93811">
              <w:rPr>
                <w:rFonts w:ascii="Times New Roman" w:hAnsi="Times New Roman" w:cs="Times New Roman"/>
                <w:sz w:val="20"/>
                <w:szCs w:val="20"/>
                <w:lang w:val="ro-RO"/>
              </w:rPr>
              <w:t>Funcțiile de bază ale sistemului:</w:t>
            </w:r>
          </w:p>
          <w:p w14:paraId="589355CA" w14:textId="77777777" w:rsidR="00B437BF" w:rsidRDefault="00B437BF" w:rsidP="00B437BF">
            <w:pPr>
              <w:tabs>
                <w:tab w:val="left" w:pos="802"/>
                <w:tab w:val="left" w:pos="8505"/>
              </w:tabs>
              <w:ind w:right="145"/>
              <w:jc w:val="both"/>
              <w:rPr>
                <w:rFonts w:ascii="Times New Roman" w:hAnsi="Times New Roman" w:cs="Times New Roman"/>
                <w:sz w:val="20"/>
                <w:szCs w:val="20"/>
                <w:lang w:val="ro-RO"/>
              </w:rPr>
            </w:pPr>
            <w:r w:rsidRPr="004C5BB9">
              <w:rPr>
                <w:rFonts w:ascii="Times New Roman" w:hAnsi="Times New Roman" w:cs="Times New Roman"/>
                <w:sz w:val="20"/>
                <w:szCs w:val="20"/>
                <w:lang w:val="ro-RO"/>
              </w:rPr>
              <w:t>10.1 Formarea și ținerea sistemului. SI „RSAP” (e-Achiziții) asigură crearea, actualizarea și păstrarea unei baze de date care conține toate informațiile referitoare la achizițiile publice/sectoriale/concesiuni desfășurate în Republica Moldova. Registrul asigură înregistrarea completă a planurilor de achiziții, anunțurilor, procedurilor, ofertelor, contractelor și contestațiilor, precum și a tuturor documentelor și deciziilor asociate.</w:t>
            </w:r>
          </w:p>
          <w:p w14:paraId="274F07B7"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10.2 </w:t>
            </w:r>
            <w:r w:rsidRPr="00A72D55">
              <w:rPr>
                <w:rFonts w:ascii="Times New Roman" w:hAnsi="Times New Roman" w:cs="Times New Roman"/>
                <w:sz w:val="20"/>
                <w:szCs w:val="20"/>
                <w:lang w:val="ro-RO"/>
              </w:rPr>
              <w:t>Asigurarea calității și consistenței informațiilor. SI „RSAP” (e-Achiziții) trebuie să asigure integritatea și veridicitatea datelor înregistrate, prin aplicarea standardelor și procedurilor de gestionare a calității în conformitate cu legislația și normele în domeniu.</w:t>
            </w:r>
          </w:p>
          <w:p w14:paraId="1DE7CF73"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10.3 </w:t>
            </w:r>
            <w:r w:rsidRPr="00A72D55">
              <w:rPr>
                <w:rFonts w:ascii="Times New Roman" w:hAnsi="Times New Roman" w:cs="Times New Roman"/>
                <w:sz w:val="20"/>
                <w:szCs w:val="20"/>
                <w:lang w:val="ro-RO"/>
              </w:rPr>
              <w:t>Automatizarea procesului de înregistrare și actualizare a datelor. SI „RSAP” (e-Achiziții) facilitează înregistrarea și actualizarea automată a datelor relevante sistemului de achiziții disponibile în registrele și sistemele informaționale de stat.</w:t>
            </w:r>
            <w:r>
              <w:rPr>
                <w:rFonts w:ascii="Times New Roman" w:hAnsi="Times New Roman" w:cs="Times New Roman"/>
                <w:sz w:val="20"/>
                <w:szCs w:val="20"/>
                <w:lang w:val="ro-RO"/>
              </w:rPr>
              <w:t xml:space="preserve"> </w:t>
            </w:r>
          </w:p>
          <w:p w14:paraId="610E2BB1"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10.4 </w:t>
            </w:r>
            <w:r w:rsidRPr="00A72D55">
              <w:rPr>
                <w:rFonts w:ascii="Times New Roman" w:hAnsi="Times New Roman" w:cs="Times New Roman"/>
                <w:sz w:val="20"/>
                <w:szCs w:val="20"/>
                <w:lang w:val="ro-RO"/>
              </w:rPr>
              <w:t xml:space="preserve">Interoperabilitatea. SI „RSAP” (e-Achiziții) are capacitatea de a interacționa și integra cu alte sisteme informaționale, </w:t>
            </w:r>
            <w:r w:rsidRPr="00A72D55">
              <w:rPr>
                <w:rFonts w:ascii="Times New Roman" w:hAnsi="Times New Roman" w:cs="Times New Roman"/>
                <w:sz w:val="20"/>
                <w:szCs w:val="20"/>
                <w:lang w:val="ro-RO"/>
              </w:rPr>
              <w:lastRenderedPageBreak/>
              <w:t>inclusiv cele ale altor entități, pentru schimbul de date și informații relevante.</w:t>
            </w:r>
            <w:r>
              <w:rPr>
                <w:rFonts w:ascii="Times New Roman" w:hAnsi="Times New Roman" w:cs="Times New Roman"/>
                <w:sz w:val="20"/>
                <w:szCs w:val="20"/>
                <w:lang w:val="ro-RO"/>
              </w:rPr>
              <w:t xml:space="preserve"> </w:t>
            </w:r>
          </w:p>
          <w:p w14:paraId="77AF18FD"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10.5 </w:t>
            </w:r>
            <w:r w:rsidRPr="00A72D55">
              <w:rPr>
                <w:rFonts w:ascii="Times New Roman" w:hAnsi="Times New Roman" w:cs="Times New Roman"/>
                <w:sz w:val="20"/>
                <w:szCs w:val="20"/>
                <w:lang w:val="ro-RO"/>
              </w:rPr>
              <w:t>Accesibilitatea datelor. SI „RSAP” (e-Achiziții) oferă acces online la informațiile despre toate etapele achizițiilor, inclusiv planuri, anunțuri, proceduri, oferte, contracte și contestații, în formate structurate și standardizate, astfel încât autoritățile/entitățile, operatorii economici, societatea civilă și cetățenii să poată consulta, analiza și utiliza datele în mod transparent și eficient.</w:t>
            </w:r>
            <w:r>
              <w:rPr>
                <w:rFonts w:ascii="Times New Roman" w:hAnsi="Times New Roman" w:cs="Times New Roman"/>
                <w:sz w:val="20"/>
                <w:szCs w:val="20"/>
                <w:lang w:val="ro-RO"/>
              </w:rPr>
              <w:t xml:space="preserve"> </w:t>
            </w:r>
          </w:p>
          <w:p w14:paraId="135E8D23"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10.6 </w:t>
            </w:r>
            <w:r w:rsidRPr="00A72D55">
              <w:rPr>
                <w:rFonts w:ascii="Times New Roman" w:hAnsi="Times New Roman" w:cs="Times New Roman"/>
                <w:sz w:val="20"/>
                <w:szCs w:val="20"/>
                <w:lang w:val="ro-RO"/>
              </w:rPr>
              <w:t>Securitatea și confidențialitatea datelor. În cadrul sistemului sunt implementate măsuri adecvate de securitate și cu respectarea regulamentelor privind protecția datelor cu caracter personal, asigurând confidențialitatea și integritatea informațiilor.</w:t>
            </w:r>
            <w:r>
              <w:rPr>
                <w:rFonts w:ascii="Times New Roman" w:hAnsi="Times New Roman" w:cs="Times New Roman"/>
                <w:sz w:val="20"/>
                <w:szCs w:val="20"/>
                <w:lang w:val="ro-RO"/>
              </w:rPr>
              <w:t xml:space="preserve"> </w:t>
            </w:r>
          </w:p>
          <w:p w14:paraId="2D59287F" w14:textId="77777777" w:rsidR="00B437BF" w:rsidRDefault="00B437BF" w:rsidP="00B437BF">
            <w:pPr>
              <w:tabs>
                <w:tab w:val="left" w:pos="8505"/>
              </w:tabs>
              <w:ind w:right="145"/>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10.7 </w:t>
            </w:r>
            <w:r w:rsidRPr="00A72D55">
              <w:rPr>
                <w:rFonts w:ascii="Times New Roman" w:hAnsi="Times New Roman" w:cs="Times New Roman"/>
                <w:sz w:val="20"/>
                <w:szCs w:val="20"/>
                <w:lang w:val="ro-RO"/>
              </w:rPr>
              <w:t>Jurnalizarea și auditul utilizatorilor. SI „RSAP” (e-Achiziții) înregistrează acțiunile utilizatorilor într-un jurnal electronic, pentru a asigura evidența și monitorizarea activităților efectuate în sistem.</w:t>
            </w:r>
            <w:r>
              <w:rPr>
                <w:rFonts w:ascii="Times New Roman" w:hAnsi="Times New Roman" w:cs="Times New Roman"/>
                <w:sz w:val="20"/>
                <w:szCs w:val="20"/>
                <w:lang w:val="ro-RO"/>
              </w:rPr>
              <w:t xml:space="preserve"> </w:t>
            </w:r>
          </w:p>
          <w:p w14:paraId="50734D21"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sz w:val="20"/>
                <w:szCs w:val="20"/>
                <w:lang w:val="ro-RO"/>
              </w:rPr>
              <w:t xml:space="preserve">10.8 </w:t>
            </w:r>
            <w:r w:rsidRPr="00A72D55">
              <w:rPr>
                <w:rFonts w:ascii="Times New Roman" w:hAnsi="Times New Roman" w:cs="Times New Roman"/>
                <w:sz w:val="20"/>
                <w:szCs w:val="20"/>
                <w:lang w:val="ro-RO"/>
              </w:rPr>
              <w:t>Monitorizarea și raportarea. Sistemul oferă instrumente și funcționalități pentru monitorizarea în timp real a desfășurării procedurilor de achiziții, evaluarea conformității cu cadrul normativ, generarea automată de rapoarte și statistici detaliate, precum și pentru identificarea timpurie a riscurilor și neregulilor, susținând deciziile informate ale autorităților/entităților și transparența procesului pentru publicul larg.</w:t>
            </w:r>
          </w:p>
        </w:tc>
        <w:tc>
          <w:tcPr>
            <w:tcW w:w="2659" w:type="dxa"/>
          </w:tcPr>
          <w:p w14:paraId="7262BF48"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1511442"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2E82FF6B" w14:textId="77777777" w:rsidR="00B437BF"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Totodată, în vederea asigurării clarității normative, a unei implementări funcționale coerente și a prevenirii riscurilor juridice și operaționale, se consideră necesară operarea unor modificări și completări punctuale ale proiectului și ale Conceptului anexat, după cum urmează: 1. Se propune completare cu punctul 10.6</w:t>
            </w:r>
            <w:r w:rsidRPr="009957C6">
              <w:rPr>
                <w:rFonts w:ascii="Times New Roman" w:hAnsi="Times New Roman" w:cs="Times New Roman"/>
                <w:sz w:val="20"/>
                <w:szCs w:val="20"/>
                <w:vertAlign w:val="superscript"/>
                <w:lang w:val="ro-RO"/>
              </w:rPr>
              <w:t>1</w:t>
            </w:r>
            <w:r w:rsidRPr="009957C6">
              <w:rPr>
                <w:rFonts w:ascii="Times New Roman" w:hAnsi="Times New Roman" w:cs="Times New Roman"/>
                <w:sz w:val="20"/>
                <w:szCs w:val="20"/>
                <w:lang w:val="ro-RO"/>
              </w:rPr>
              <w:t xml:space="preserve"> cu următorul cuprins: ”10.6¹. SI „RSAP” (e-Achiziții) va include mecanisme de verificare și semnalizare automată a situațiilor în care, în cadrul procedurilor de achiziții, sunt introduse sau propuse spre achiziționare bunuri care, potrivit legislației speciale, necesită autorizare, înregistrare sau aprobare prealabilă (inclusiv medicamente și dispozitive medicale), dar nu dețin statutul legal corespunzător la momentul inițierii sau desfășurării procedurii.” </w:t>
            </w:r>
            <w:r w:rsidRPr="009957C6">
              <w:rPr>
                <w:rFonts w:ascii="Times New Roman" w:hAnsi="Times New Roman" w:cs="Times New Roman"/>
                <w:sz w:val="20"/>
                <w:szCs w:val="20"/>
                <w:lang w:val="it-IT"/>
              </w:rPr>
              <w:t>În asemenea cazuri, sistemul va permite marcarea explicită a statutului juridic al bunului și va genera avertizări pentru autoritățile/entitățile contractante și instituțiile competente.</w:t>
            </w:r>
          </w:p>
        </w:tc>
        <w:tc>
          <w:tcPr>
            <w:tcW w:w="3502" w:type="dxa"/>
          </w:tcPr>
          <w:p w14:paraId="728D84BC" w14:textId="77777777" w:rsidR="00B437BF" w:rsidRDefault="00B437BF" w:rsidP="00B437BF">
            <w:pPr>
              <w:rPr>
                <w:rFonts w:ascii="Times New Roman" w:hAnsi="Times New Roman" w:cs="Times New Roman"/>
                <w:b/>
                <w:sz w:val="20"/>
                <w:szCs w:val="20"/>
                <w:lang w:val="ro-RO"/>
              </w:rPr>
            </w:pPr>
            <w:r>
              <w:rPr>
                <w:rFonts w:ascii="Times New Roman" w:hAnsi="Times New Roman" w:cs="Times New Roman"/>
                <w:b/>
                <w:sz w:val="20"/>
                <w:szCs w:val="20"/>
                <w:lang w:val="ro-RO"/>
              </w:rPr>
              <w:t xml:space="preserve">Se acceptă </w:t>
            </w:r>
          </w:p>
          <w:p w14:paraId="3A2A0A79" w14:textId="77777777" w:rsidR="00B437BF" w:rsidRPr="009957C6" w:rsidRDefault="00B437BF" w:rsidP="00B437BF">
            <w:pPr>
              <w:ind w:right="-36"/>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Se acceptă introducerea unui subpunct nou, 14.7., privind mecanisme de verificare/semnalizare automată pentru bunuri supuse regimului special (autorizare/înregistrare/aprobare), deoarece reduce riscurile juridice și crește conformitatea procedurilor.</w:t>
            </w:r>
          </w:p>
          <w:p w14:paraId="79E08644"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Totodată, nu se acceptă includerea în Concept/HG a detaliilor tehnice și a listelor exhaustive de bunuri, acestea urmând a fi stabilite în documentația tehnică (TOR/proiect tehnic).</w:t>
            </w:r>
          </w:p>
        </w:tc>
      </w:tr>
      <w:tr w:rsidR="00B437BF" w:rsidRPr="009957C6" w14:paraId="45E12163" w14:textId="77777777" w:rsidTr="004C5BB9">
        <w:trPr>
          <w:gridAfter w:val="1"/>
          <w:wAfter w:w="14" w:type="dxa"/>
          <w:trHeight w:val="416"/>
        </w:trPr>
        <w:tc>
          <w:tcPr>
            <w:tcW w:w="3681" w:type="dxa"/>
          </w:tcPr>
          <w:p w14:paraId="50862C60" w14:textId="77777777" w:rsidR="00B437BF" w:rsidRPr="00A93811"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lastRenderedPageBreak/>
              <w:t xml:space="preserve">Pct. 25. </w:t>
            </w:r>
            <w:r w:rsidRPr="00A93811">
              <w:rPr>
                <w:rFonts w:ascii="Times New Roman" w:hAnsi="Times New Roman" w:cs="Times New Roman"/>
                <w:sz w:val="20"/>
                <w:szCs w:val="20"/>
                <w:lang w:val="ro-RO"/>
              </w:rPr>
              <w:t>Documentele de ieșire ale SI „RSAP” (e-Achiziții) sunt:</w:t>
            </w:r>
          </w:p>
          <w:p w14:paraId="466150EA" w14:textId="77777777" w:rsidR="00B437BF" w:rsidRPr="00A93811" w:rsidRDefault="00B437BF" w:rsidP="00B437BF">
            <w:pPr>
              <w:tabs>
                <w:tab w:val="left" w:pos="8505"/>
              </w:tabs>
              <w:jc w:val="both"/>
              <w:rPr>
                <w:rFonts w:ascii="Times New Roman" w:hAnsi="Times New Roman" w:cs="Times New Roman"/>
                <w:sz w:val="20"/>
                <w:szCs w:val="20"/>
                <w:lang w:val="ro-RO"/>
              </w:rPr>
            </w:pPr>
            <w:r w:rsidRPr="00A93811">
              <w:rPr>
                <w:rFonts w:ascii="Times New Roman" w:hAnsi="Times New Roman" w:cs="Times New Roman"/>
                <w:sz w:val="20"/>
                <w:szCs w:val="20"/>
                <w:lang w:val="ro-RO"/>
              </w:rPr>
              <w:t>25.1. anunțurile publicate privind inițierea, desfășurarea și rezultatele procedurilor de achiziții;</w:t>
            </w:r>
          </w:p>
          <w:p w14:paraId="1E6A0C62" w14:textId="77777777" w:rsidR="00B437BF" w:rsidRPr="00A93811" w:rsidRDefault="00B437BF" w:rsidP="00B437BF">
            <w:pPr>
              <w:tabs>
                <w:tab w:val="left" w:pos="8505"/>
              </w:tabs>
              <w:jc w:val="both"/>
              <w:rPr>
                <w:rFonts w:ascii="Times New Roman" w:hAnsi="Times New Roman" w:cs="Times New Roman"/>
                <w:sz w:val="20"/>
                <w:szCs w:val="20"/>
                <w:lang w:val="ro-RO"/>
              </w:rPr>
            </w:pPr>
            <w:r w:rsidRPr="00A93811">
              <w:rPr>
                <w:rFonts w:ascii="Times New Roman" w:hAnsi="Times New Roman" w:cs="Times New Roman"/>
                <w:sz w:val="20"/>
                <w:szCs w:val="20"/>
                <w:lang w:val="ro-RO"/>
              </w:rPr>
              <w:lastRenderedPageBreak/>
              <w:t>25.2. procesele-verbale/deciziile de atribuire și rapoartele generate de sistem;</w:t>
            </w:r>
          </w:p>
          <w:p w14:paraId="6569CA3D" w14:textId="77777777" w:rsidR="00B437BF" w:rsidRPr="00A93811" w:rsidRDefault="00B437BF" w:rsidP="00B437BF">
            <w:pPr>
              <w:tabs>
                <w:tab w:val="left" w:pos="8505"/>
              </w:tabs>
              <w:jc w:val="both"/>
              <w:rPr>
                <w:rFonts w:ascii="Times New Roman" w:hAnsi="Times New Roman" w:cs="Times New Roman"/>
                <w:sz w:val="20"/>
                <w:szCs w:val="20"/>
                <w:lang w:val="ro-RO"/>
              </w:rPr>
            </w:pPr>
            <w:r w:rsidRPr="00A93811">
              <w:rPr>
                <w:rFonts w:ascii="Times New Roman" w:hAnsi="Times New Roman" w:cs="Times New Roman"/>
                <w:sz w:val="20"/>
                <w:szCs w:val="20"/>
                <w:lang w:val="ro-RO"/>
              </w:rPr>
              <w:t>25.3. deciziile emise în urma soluționării contestațiilor;</w:t>
            </w:r>
          </w:p>
          <w:p w14:paraId="268080AB" w14:textId="77777777" w:rsidR="00B437BF" w:rsidRPr="00A93811" w:rsidRDefault="00B437BF" w:rsidP="00B437BF">
            <w:pPr>
              <w:tabs>
                <w:tab w:val="left" w:pos="8505"/>
              </w:tabs>
              <w:jc w:val="both"/>
              <w:rPr>
                <w:rFonts w:ascii="Times New Roman" w:hAnsi="Times New Roman" w:cs="Times New Roman"/>
                <w:sz w:val="20"/>
                <w:szCs w:val="20"/>
                <w:lang w:val="ro-RO"/>
              </w:rPr>
            </w:pPr>
            <w:r w:rsidRPr="00A93811">
              <w:rPr>
                <w:rFonts w:ascii="Times New Roman" w:hAnsi="Times New Roman" w:cs="Times New Roman"/>
                <w:sz w:val="20"/>
                <w:szCs w:val="20"/>
                <w:lang w:val="ro-RO"/>
              </w:rPr>
              <w:t>25.4. contractele înregistrate și acordurile adiționale încheiate;</w:t>
            </w:r>
          </w:p>
          <w:p w14:paraId="2AD4F94A" w14:textId="77777777" w:rsidR="00B437BF" w:rsidRPr="00A93811" w:rsidRDefault="00B437BF" w:rsidP="00B437BF">
            <w:pPr>
              <w:tabs>
                <w:tab w:val="left" w:pos="8505"/>
              </w:tabs>
              <w:jc w:val="both"/>
              <w:rPr>
                <w:rFonts w:ascii="Times New Roman" w:hAnsi="Times New Roman" w:cs="Times New Roman"/>
                <w:sz w:val="20"/>
                <w:szCs w:val="20"/>
                <w:lang w:val="ro-RO"/>
              </w:rPr>
            </w:pPr>
            <w:r w:rsidRPr="00A93811">
              <w:rPr>
                <w:rFonts w:ascii="Times New Roman" w:hAnsi="Times New Roman" w:cs="Times New Roman"/>
                <w:sz w:val="20"/>
                <w:szCs w:val="20"/>
                <w:lang w:val="ro-RO"/>
              </w:rPr>
              <w:t>25.5. rapoartele statistice și analitice, inclusiv indicatorii de performanță și transparență;</w:t>
            </w:r>
          </w:p>
          <w:p w14:paraId="476C4534" w14:textId="77777777" w:rsidR="00B437BF" w:rsidRPr="00A93811" w:rsidRDefault="00B437BF" w:rsidP="00B437BF">
            <w:pPr>
              <w:tabs>
                <w:tab w:val="left" w:pos="8505"/>
              </w:tabs>
              <w:jc w:val="both"/>
              <w:rPr>
                <w:rFonts w:ascii="Times New Roman" w:hAnsi="Times New Roman" w:cs="Times New Roman"/>
                <w:sz w:val="20"/>
                <w:szCs w:val="20"/>
                <w:lang w:val="ro-RO"/>
              </w:rPr>
            </w:pPr>
            <w:r w:rsidRPr="00A93811">
              <w:rPr>
                <w:rFonts w:ascii="Times New Roman" w:hAnsi="Times New Roman" w:cs="Times New Roman"/>
                <w:sz w:val="20"/>
                <w:szCs w:val="20"/>
                <w:lang w:val="ro-RO"/>
              </w:rPr>
              <w:t>25.6. date publice în formatul standardului OCDS, accesibile pentru societatea civilă, mass-media și public;</w:t>
            </w:r>
          </w:p>
          <w:p w14:paraId="1FA7B402" w14:textId="77777777" w:rsidR="00B437BF" w:rsidRDefault="00B437BF" w:rsidP="00B437BF">
            <w:pPr>
              <w:tabs>
                <w:tab w:val="left" w:pos="8505"/>
              </w:tabs>
              <w:jc w:val="both"/>
              <w:rPr>
                <w:rFonts w:ascii="Times New Roman" w:hAnsi="Times New Roman" w:cs="Times New Roman"/>
                <w:b/>
                <w:sz w:val="20"/>
                <w:szCs w:val="20"/>
                <w:lang w:val="ro-RO"/>
              </w:rPr>
            </w:pPr>
            <w:r w:rsidRPr="00A93811">
              <w:rPr>
                <w:rFonts w:ascii="Times New Roman" w:hAnsi="Times New Roman" w:cs="Times New Roman"/>
                <w:sz w:val="20"/>
                <w:szCs w:val="20"/>
                <w:lang w:val="ro-RO"/>
              </w:rPr>
              <w:t>25.7. notificări și alerte automate transmise utilizatorilor și organelor de supraveghere și control.</w:t>
            </w:r>
          </w:p>
        </w:tc>
        <w:tc>
          <w:tcPr>
            <w:tcW w:w="2659" w:type="dxa"/>
          </w:tcPr>
          <w:p w14:paraId="7FB17B94"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6DEC836"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3BB3AB97"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Se propune completarea cu punctul nou 25¹ cu următorul cuprins: ,,25¹. Accesul la documentele și datele generate de SI „RSAP” (e-Achiziții) se realizează diferențiat, în funcție de natura acestora, </w:t>
            </w:r>
            <w:r w:rsidRPr="009957C6">
              <w:rPr>
                <w:rFonts w:ascii="Times New Roman" w:hAnsi="Times New Roman" w:cs="Times New Roman"/>
                <w:sz w:val="20"/>
                <w:szCs w:val="20"/>
                <w:lang w:val="it-IT"/>
              </w:rPr>
              <w:lastRenderedPageBreak/>
              <w:t>cu delimitarea expresă între datele publice deschise, datele cu acces restricționat și datele cu caracter personal, în conformitate cu legislația privind protecția datelor și transparența decizională”.</w:t>
            </w:r>
          </w:p>
        </w:tc>
        <w:tc>
          <w:tcPr>
            <w:tcW w:w="3502" w:type="dxa"/>
          </w:tcPr>
          <w:p w14:paraId="76CA8FE0" w14:textId="77777777" w:rsidR="00B437BF" w:rsidRPr="00344A13" w:rsidRDefault="00B437BF" w:rsidP="00B437BF">
            <w:pPr>
              <w:ind w:left="30" w:right="-36" w:hanging="30"/>
              <w:jc w:val="both"/>
              <w:rPr>
                <w:rFonts w:ascii="Times New Roman" w:hAnsi="Times New Roman" w:cs="Times New Roman"/>
                <w:b/>
                <w:sz w:val="20"/>
                <w:szCs w:val="20"/>
                <w:lang w:val="ro-RO"/>
              </w:rPr>
            </w:pPr>
            <w:r w:rsidRPr="00344A13">
              <w:rPr>
                <w:rFonts w:ascii="Times New Roman" w:hAnsi="Times New Roman" w:cs="Times New Roman"/>
                <w:b/>
                <w:sz w:val="20"/>
                <w:szCs w:val="20"/>
                <w:lang w:val="ro-RO"/>
              </w:rPr>
              <w:lastRenderedPageBreak/>
              <w:t>Se acceptă</w:t>
            </w:r>
          </w:p>
          <w:p w14:paraId="53FE8447" w14:textId="77777777" w:rsidR="00B437BF" w:rsidRPr="004B2380" w:rsidRDefault="00B437BF" w:rsidP="00B437BF">
            <w:pPr>
              <w:ind w:left="30" w:right="-36" w:hanging="30"/>
              <w:jc w:val="both"/>
              <w:rPr>
                <w:rFonts w:ascii="Times New Roman" w:hAnsi="Times New Roman" w:cs="Times New Roman"/>
                <w:sz w:val="20"/>
                <w:szCs w:val="20"/>
                <w:lang w:val="ro-RO"/>
              </w:rPr>
            </w:pPr>
            <w:r>
              <w:rPr>
                <w:rFonts w:ascii="Times New Roman" w:hAnsi="Times New Roman" w:cs="Times New Roman"/>
                <w:sz w:val="20"/>
                <w:szCs w:val="20"/>
                <w:lang w:val="ro-RO"/>
              </w:rPr>
              <w:t>R</w:t>
            </w:r>
            <w:r w:rsidRPr="004B2380">
              <w:rPr>
                <w:rFonts w:ascii="Times New Roman" w:hAnsi="Times New Roman" w:cs="Times New Roman"/>
                <w:sz w:val="20"/>
                <w:szCs w:val="20"/>
                <w:lang w:val="ro-RO"/>
              </w:rPr>
              <w:t xml:space="preserve">eglementarea expresă a accesului diferențiat la documentele și datele generate de SI „RSAP” (e-Achiziții) asigură conformitatea cu legislația </w:t>
            </w:r>
            <w:r w:rsidRPr="004B2380">
              <w:rPr>
                <w:rFonts w:ascii="Times New Roman" w:hAnsi="Times New Roman" w:cs="Times New Roman"/>
                <w:sz w:val="20"/>
                <w:szCs w:val="20"/>
                <w:lang w:val="ro-RO"/>
              </w:rPr>
              <w:lastRenderedPageBreak/>
              <w:t>privind protecția datelor cu caracter personal, accesul la informațiile de interes public și regimul informațiilor cu acces limitat. Totodată, prevederea contribuie la claritate normativă privind delimitarea categoriilor de date (publice/restricționate/personale) și utilizarea acestora în mod legal.</w:t>
            </w:r>
          </w:p>
          <w:p w14:paraId="66257407" w14:textId="77777777" w:rsidR="00B437BF" w:rsidRPr="004B2380" w:rsidRDefault="00B437BF" w:rsidP="00B437BF">
            <w:pPr>
              <w:ind w:right="-36"/>
              <w:jc w:val="both"/>
              <w:rPr>
                <w:rFonts w:ascii="Times New Roman" w:hAnsi="Times New Roman" w:cs="Times New Roman"/>
                <w:sz w:val="20"/>
                <w:szCs w:val="20"/>
                <w:lang w:val="ro-RO"/>
              </w:rPr>
            </w:pPr>
            <w:r w:rsidRPr="004B2380">
              <w:rPr>
                <w:rFonts w:ascii="Times New Roman" w:hAnsi="Times New Roman" w:cs="Times New Roman"/>
                <w:sz w:val="20"/>
                <w:szCs w:val="20"/>
                <w:lang w:val="ro-RO"/>
              </w:rPr>
              <w:t>Prin urmare, proiectul se</w:t>
            </w:r>
            <w:r>
              <w:rPr>
                <w:rFonts w:ascii="Times New Roman" w:hAnsi="Times New Roman" w:cs="Times New Roman"/>
                <w:sz w:val="20"/>
                <w:szCs w:val="20"/>
                <w:lang w:val="ro-RO"/>
              </w:rPr>
              <w:t xml:space="preserve"> completează cu punctul nou 28 </w:t>
            </w:r>
            <w:r w:rsidRPr="004B2380">
              <w:rPr>
                <w:rFonts w:ascii="Times New Roman" w:hAnsi="Times New Roman" w:cs="Times New Roman"/>
                <w:sz w:val="20"/>
                <w:szCs w:val="20"/>
                <w:lang w:val="ro-RO"/>
              </w:rPr>
              <w:t>în redacția propusă.</w:t>
            </w:r>
          </w:p>
        </w:tc>
      </w:tr>
      <w:tr w:rsidR="00B437BF" w:rsidRPr="009957C6" w14:paraId="6E091B3B" w14:textId="77777777" w:rsidTr="004C5BB9">
        <w:trPr>
          <w:gridAfter w:val="1"/>
          <w:wAfter w:w="14" w:type="dxa"/>
          <w:trHeight w:val="416"/>
        </w:trPr>
        <w:tc>
          <w:tcPr>
            <w:tcW w:w="3681" w:type="dxa"/>
          </w:tcPr>
          <w:p w14:paraId="68CA9B91"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3FBF0A41"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9957C6">
              <w:rPr>
                <w:rFonts w:ascii="Times New Roman" w:hAnsi="Times New Roman" w:cs="Times New Roman"/>
                <w:b/>
                <w:color w:val="000000" w:themeColor="text1"/>
                <w:sz w:val="20"/>
                <w:szCs w:val="20"/>
                <w:lang w:val="it-IT"/>
              </w:rPr>
              <w:t xml:space="preserve">Serviciul Tehnologia Informației și Securitate Cibernetică </w:t>
            </w:r>
            <w:r>
              <w:rPr>
                <w:rFonts w:ascii="Times New Roman" w:hAnsi="Times New Roman" w:cs="Times New Roman"/>
                <w:b/>
                <w:color w:val="000000" w:themeColor="text1"/>
                <w:sz w:val="20"/>
                <w:szCs w:val="20"/>
                <w:lang w:val="ro-RO"/>
              </w:rPr>
              <w:t xml:space="preserve">(scrisoarea nr. </w:t>
            </w:r>
            <w:r w:rsidRPr="001B4FCE">
              <w:rPr>
                <w:rFonts w:ascii="Times New Roman" w:hAnsi="Times New Roman" w:cs="Times New Roman"/>
                <w:b/>
                <w:color w:val="000000" w:themeColor="text1"/>
                <w:sz w:val="20"/>
                <w:szCs w:val="20"/>
                <w:lang w:val="ro-RO"/>
              </w:rPr>
              <w:t xml:space="preserve"> </w:t>
            </w:r>
            <w:r w:rsidRPr="009957C6">
              <w:rPr>
                <w:lang w:val="it-IT"/>
              </w:rPr>
              <w:t xml:space="preserve"> </w:t>
            </w:r>
            <w:r w:rsidRPr="009957C6">
              <w:rPr>
                <w:rFonts w:ascii="Times New Roman" w:hAnsi="Times New Roman" w:cs="Times New Roman"/>
                <w:b/>
                <w:color w:val="000000" w:themeColor="text1"/>
                <w:sz w:val="20"/>
                <w:szCs w:val="20"/>
                <w:lang w:val="it-IT"/>
              </w:rPr>
              <w:t xml:space="preserve">1.4/2045/25 </w:t>
            </w:r>
            <w:r>
              <w:rPr>
                <w:rFonts w:ascii="Times New Roman" w:hAnsi="Times New Roman" w:cs="Times New Roman"/>
                <w:b/>
                <w:color w:val="000000" w:themeColor="text1"/>
                <w:sz w:val="20"/>
                <w:szCs w:val="20"/>
                <w:lang w:val="ro-RO"/>
              </w:rPr>
              <w:t>din 29.12.2025)</w:t>
            </w:r>
          </w:p>
        </w:tc>
        <w:tc>
          <w:tcPr>
            <w:tcW w:w="567" w:type="dxa"/>
          </w:tcPr>
          <w:p w14:paraId="1EF92DC4"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585D7CFC" w14:textId="77777777" w:rsidR="00B437BF" w:rsidRDefault="00B437BF" w:rsidP="00B437BF">
            <w:pPr>
              <w:jc w:val="both"/>
              <w:rPr>
                <w:rFonts w:ascii="Times New Roman" w:hAnsi="Times New Roman" w:cs="Times New Roman"/>
                <w:sz w:val="20"/>
                <w:szCs w:val="20"/>
                <w:lang w:val="ro-RO"/>
              </w:rPr>
            </w:pPr>
          </w:p>
        </w:tc>
        <w:tc>
          <w:tcPr>
            <w:tcW w:w="3502" w:type="dxa"/>
          </w:tcPr>
          <w:p w14:paraId="1590C603"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rsidRPr="009957C6" w14:paraId="4840EFF7" w14:textId="77777777" w:rsidTr="004C5BB9">
        <w:trPr>
          <w:gridAfter w:val="1"/>
          <w:wAfter w:w="14" w:type="dxa"/>
          <w:trHeight w:val="416"/>
        </w:trPr>
        <w:tc>
          <w:tcPr>
            <w:tcW w:w="3681" w:type="dxa"/>
          </w:tcPr>
          <w:p w14:paraId="6E66A4D6" w14:textId="77777777" w:rsidR="00B437BF" w:rsidRDefault="00B437BF" w:rsidP="00B437BF">
            <w:pPr>
              <w:tabs>
                <w:tab w:val="left" w:pos="8505"/>
              </w:tabs>
              <w:jc w:val="both"/>
              <w:rPr>
                <w:rFonts w:ascii="Times New Roman" w:hAnsi="Times New Roman" w:cs="Times New Roman"/>
                <w:b/>
                <w:sz w:val="20"/>
                <w:szCs w:val="20"/>
                <w:lang w:val="ro-RO"/>
              </w:rPr>
            </w:pPr>
            <w:r w:rsidRPr="003E3183">
              <w:rPr>
                <w:rFonts w:ascii="Times New Roman" w:hAnsi="Times New Roman" w:cs="Times New Roman"/>
                <w:b/>
                <w:sz w:val="20"/>
                <w:szCs w:val="20"/>
                <w:lang w:val="ro-RO"/>
              </w:rPr>
              <w:t>În contextul proiectului</w:t>
            </w:r>
          </w:p>
        </w:tc>
        <w:tc>
          <w:tcPr>
            <w:tcW w:w="2659" w:type="dxa"/>
          </w:tcPr>
          <w:p w14:paraId="72CE9010"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7979AC6C"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4BD899C1" w14:textId="77777777" w:rsidR="00B437BF"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it-IT"/>
              </w:rPr>
              <w:t>Cu referire la proiectul de hotărâre: Ținând cont că proiectul notei de fundamentare prevede expres că SI „RSAP” (eAchiziții) este dezvoltat în vederea substituirii Sistemului informațional automatizat „Registrul de stat al achiziţiilor publice” (MTender), se recomandă completarea proiectului prin includerea prevederilor exprese privind abrogarea Hotărârii Guvernului nr. 705/2018 cu privire la aprobarea Conceptului tehnic al Sistemului informational automatizat „Registrul de stat al achiziţiilor publice” (MTender) și a Hotărârii Guvernului nr. 986/2018 pentru aprobarea Regulamentului privind modul de ținere a Registrului de stat al achizițiilor publice format de Sistemul informațional automatizat „Registrul de stat al achizițiilor publice” (MTender).</w:t>
            </w:r>
          </w:p>
        </w:tc>
        <w:tc>
          <w:tcPr>
            <w:tcW w:w="3502" w:type="dxa"/>
          </w:tcPr>
          <w:p w14:paraId="4F8F57F4" w14:textId="77777777" w:rsidR="00B437BF" w:rsidRDefault="00B437BF" w:rsidP="00B437BF">
            <w:pPr>
              <w:ind w:left="30" w:hanging="30"/>
              <w:jc w:val="both"/>
              <w:rPr>
                <w:rFonts w:ascii="Times New Roman" w:hAnsi="Times New Roman" w:cs="Times New Roman"/>
                <w:b/>
                <w:sz w:val="20"/>
                <w:szCs w:val="20"/>
                <w:lang w:val="ro-RO"/>
              </w:rPr>
            </w:pPr>
            <w:r w:rsidRPr="00344A13">
              <w:rPr>
                <w:rFonts w:ascii="Times New Roman" w:hAnsi="Times New Roman" w:cs="Times New Roman"/>
                <w:b/>
                <w:sz w:val="20"/>
                <w:szCs w:val="20"/>
                <w:lang w:val="ro-RO"/>
              </w:rPr>
              <w:t>Se acceptă</w:t>
            </w:r>
            <w:r w:rsidR="00DE6D70">
              <w:rPr>
                <w:rFonts w:ascii="Times New Roman" w:hAnsi="Times New Roman" w:cs="Times New Roman"/>
                <w:b/>
                <w:sz w:val="20"/>
                <w:szCs w:val="20"/>
                <w:lang w:val="ro-RO"/>
              </w:rPr>
              <w:t xml:space="preserve"> parțial</w:t>
            </w:r>
          </w:p>
          <w:p w14:paraId="492E197C" w14:textId="77777777" w:rsidR="00B437BF" w:rsidRDefault="00B437BF"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Proiectul</w:t>
            </w:r>
            <w:r w:rsidRPr="009957C6">
              <w:rPr>
                <w:rFonts w:ascii="Times New Roman" w:hAnsi="Times New Roman" w:cs="Times New Roman"/>
                <w:sz w:val="20"/>
                <w:szCs w:val="20"/>
                <w:lang w:val="ro-RO"/>
              </w:rPr>
              <w:t xml:space="preserve"> de hotărâre</w:t>
            </w:r>
            <w:r w:rsidRPr="00A51289">
              <w:rPr>
                <w:rFonts w:ascii="Times New Roman" w:hAnsi="Times New Roman" w:cs="Times New Roman"/>
                <w:sz w:val="20"/>
                <w:szCs w:val="20"/>
                <w:lang w:val="ro-RO"/>
              </w:rPr>
              <w:t xml:space="preserve"> </w:t>
            </w:r>
            <w:r>
              <w:rPr>
                <w:rFonts w:ascii="Times New Roman" w:hAnsi="Times New Roman" w:cs="Times New Roman"/>
                <w:sz w:val="20"/>
                <w:szCs w:val="20"/>
                <w:lang w:val="ro-RO"/>
              </w:rPr>
              <w:t>a fost</w:t>
            </w:r>
            <w:r w:rsidRPr="00A51289">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completat cu pct. 7 în următoarea redacție: </w:t>
            </w:r>
          </w:p>
          <w:p w14:paraId="08948ED4" w14:textId="77777777" w:rsidR="00B437BF" w:rsidRPr="001D3306" w:rsidRDefault="00B437BF"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9957C6">
              <w:rPr>
                <w:lang w:val="ro-RO"/>
              </w:rPr>
              <w:t xml:space="preserve"> </w:t>
            </w:r>
            <w:r w:rsidRPr="001D3306">
              <w:rPr>
                <w:rFonts w:ascii="Times New Roman" w:hAnsi="Times New Roman" w:cs="Times New Roman"/>
                <w:sz w:val="20"/>
                <w:szCs w:val="20"/>
                <w:lang w:val="ro-RO"/>
              </w:rPr>
              <w:t>7.</w:t>
            </w:r>
            <w:r w:rsidRPr="001D3306">
              <w:rPr>
                <w:rFonts w:ascii="Times New Roman" w:hAnsi="Times New Roman" w:cs="Times New Roman"/>
                <w:sz w:val="20"/>
                <w:szCs w:val="20"/>
                <w:lang w:val="ro-RO"/>
              </w:rPr>
              <w:tab/>
              <w:t>Înainte de punerea în exploatare a SI „RSAP” (e-Achiziții), Ministerul Finanțelor, în comun cu I.P. „Centrul de Tehnologii Informaționale în Finanțe” și cu autoritățile competente:</w:t>
            </w:r>
          </w:p>
          <w:p w14:paraId="46381A41" w14:textId="77777777" w:rsidR="00B437BF" w:rsidRPr="001D3306" w:rsidRDefault="00B437BF" w:rsidP="00B437BF">
            <w:pPr>
              <w:ind w:left="30"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ab/>
              <w:t>7.1.  va elabora și va înainta Guvernului, spre aprobare, propunerile necesare de modificare și/sau abrogare a actelor normative relevante;</w:t>
            </w:r>
          </w:p>
          <w:p w14:paraId="71541523" w14:textId="77777777" w:rsidR="00B437BF" w:rsidRPr="001D3306" w:rsidRDefault="00B437BF" w:rsidP="00B437BF">
            <w:pPr>
              <w:ind w:left="30"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ab/>
              <w:t>7.2. va asigura elaborarea și aprobarea Regulamentului privind modul de ținere a resursei informaționale „Registrul de stat al achizițiilor publice” (e-Achiziții);</w:t>
            </w:r>
          </w:p>
          <w:p w14:paraId="41BBE4A3" w14:textId="77777777" w:rsidR="00B437BF" w:rsidRDefault="00B437BF"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1D3306">
              <w:rPr>
                <w:rFonts w:ascii="Times New Roman" w:hAnsi="Times New Roman" w:cs="Times New Roman"/>
                <w:sz w:val="20"/>
                <w:szCs w:val="20"/>
                <w:lang w:val="ro-RO"/>
              </w:rPr>
              <w:t>7.3. va întreprinde măsurile necesare, conform cadrului normativ, de casare a Sistemului informațional automatizat „Registrul de stat al achizițiilor publice” (</w:t>
            </w:r>
            <w:proofErr w:type="spellStart"/>
            <w:r w:rsidRPr="001D3306">
              <w:rPr>
                <w:rFonts w:ascii="Times New Roman" w:hAnsi="Times New Roman" w:cs="Times New Roman"/>
                <w:sz w:val="20"/>
                <w:szCs w:val="20"/>
                <w:lang w:val="ro-RO"/>
              </w:rPr>
              <w:t>MTender</w:t>
            </w:r>
            <w:proofErr w:type="spellEnd"/>
            <w:r w:rsidRPr="001D3306">
              <w:rPr>
                <w:rFonts w:ascii="Times New Roman" w:hAnsi="Times New Roman" w:cs="Times New Roman"/>
                <w:sz w:val="20"/>
                <w:szCs w:val="20"/>
                <w:lang w:val="ro-RO"/>
              </w:rPr>
              <w:t>).”</w:t>
            </w:r>
          </w:p>
          <w:p w14:paraId="603F23E5" w14:textId="77777777" w:rsidR="00DE6D70" w:rsidRDefault="00DE6D70"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fost completată Nota de fundamentare la compartimentul </w:t>
            </w:r>
            <w:r w:rsidRPr="00DE6D70">
              <w:rPr>
                <w:rFonts w:ascii="Times New Roman" w:hAnsi="Times New Roman" w:cs="Times New Roman"/>
                <w:sz w:val="20"/>
                <w:szCs w:val="20"/>
                <w:lang w:val="ro-RO"/>
              </w:rPr>
              <w:t xml:space="preserve">8. </w:t>
            </w:r>
            <w:r>
              <w:rPr>
                <w:rFonts w:ascii="Times New Roman" w:hAnsi="Times New Roman" w:cs="Times New Roman"/>
                <w:sz w:val="20"/>
                <w:szCs w:val="20"/>
                <w:lang w:val="ro-RO"/>
              </w:rPr>
              <w:t>„</w:t>
            </w:r>
            <w:r w:rsidRPr="00DE6D70">
              <w:rPr>
                <w:rFonts w:ascii="Times New Roman" w:hAnsi="Times New Roman" w:cs="Times New Roman"/>
                <w:sz w:val="20"/>
                <w:szCs w:val="20"/>
                <w:lang w:val="ro-RO"/>
              </w:rPr>
              <w:t xml:space="preserve">Modul de </w:t>
            </w:r>
            <w:r w:rsidRPr="00DE6D70">
              <w:rPr>
                <w:rFonts w:ascii="Times New Roman" w:hAnsi="Times New Roman" w:cs="Times New Roman"/>
                <w:sz w:val="20"/>
                <w:szCs w:val="20"/>
                <w:lang w:val="ro-RO"/>
              </w:rPr>
              <w:lastRenderedPageBreak/>
              <w:t>încorporare a actului în cadrul normativ existent</w:t>
            </w:r>
            <w:r>
              <w:rPr>
                <w:rFonts w:ascii="Times New Roman" w:hAnsi="Times New Roman" w:cs="Times New Roman"/>
                <w:sz w:val="20"/>
                <w:szCs w:val="20"/>
                <w:lang w:val="ro-RO"/>
              </w:rPr>
              <w:t xml:space="preserve">” cu </w:t>
            </w:r>
            <w:r w:rsidR="00830575">
              <w:rPr>
                <w:rFonts w:ascii="Times New Roman" w:hAnsi="Times New Roman" w:cs="Times New Roman"/>
                <w:sz w:val="20"/>
                <w:szCs w:val="20"/>
                <w:lang w:val="ro-RO"/>
              </w:rPr>
              <w:t>expresia:</w:t>
            </w:r>
          </w:p>
          <w:p w14:paraId="7150EA7F" w14:textId="77777777" w:rsidR="00830575" w:rsidRDefault="00830575" w:rsidP="00B437BF">
            <w:pPr>
              <w:ind w:left="30" w:hanging="30"/>
              <w:jc w:val="both"/>
              <w:rPr>
                <w:rFonts w:ascii="Times New Roman" w:hAnsi="Times New Roman" w:cs="Times New Roman"/>
                <w:b/>
                <w:sz w:val="20"/>
                <w:szCs w:val="20"/>
                <w:lang w:val="ro-RO"/>
              </w:rPr>
            </w:pPr>
            <w:r>
              <w:rPr>
                <w:rFonts w:ascii="Times New Roman" w:hAnsi="Times New Roman" w:cs="Times New Roman"/>
                <w:sz w:val="20"/>
                <w:szCs w:val="20"/>
                <w:lang w:val="ro-RO"/>
              </w:rPr>
              <w:t>„</w:t>
            </w:r>
            <w:r w:rsidRPr="00830575">
              <w:rPr>
                <w:rFonts w:ascii="Times New Roman" w:hAnsi="Times New Roman" w:cs="Times New Roman"/>
                <w:sz w:val="20"/>
                <w:szCs w:val="20"/>
                <w:lang w:val="ro-RO"/>
              </w:rPr>
              <w:t xml:space="preserve">abrogarea Hotărârii Guvernului nr. 705/2018 cu privire la aprobarea Conceptului tehnic al Sistemului </w:t>
            </w:r>
            <w:proofErr w:type="spellStart"/>
            <w:r w:rsidRPr="00830575">
              <w:rPr>
                <w:rFonts w:ascii="Times New Roman" w:hAnsi="Times New Roman" w:cs="Times New Roman"/>
                <w:sz w:val="20"/>
                <w:szCs w:val="20"/>
                <w:lang w:val="ro-RO"/>
              </w:rPr>
              <w:t>informaţional</w:t>
            </w:r>
            <w:proofErr w:type="spellEnd"/>
            <w:r w:rsidRPr="00830575">
              <w:rPr>
                <w:rFonts w:ascii="Times New Roman" w:hAnsi="Times New Roman" w:cs="Times New Roman"/>
                <w:sz w:val="20"/>
                <w:szCs w:val="20"/>
                <w:lang w:val="ro-RO"/>
              </w:rPr>
              <w:t xml:space="preserve"> automatizat „Registrul de stat al </w:t>
            </w:r>
            <w:proofErr w:type="spellStart"/>
            <w:r w:rsidRPr="00830575">
              <w:rPr>
                <w:rFonts w:ascii="Times New Roman" w:hAnsi="Times New Roman" w:cs="Times New Roman"/>
                <w:sz w:val="20"/>
                <w:szCs w:val="20"/>
                <w:lang w:val="ro-RO"/>
              </w:rPr>
              <w:t>achiziţiilor</w:t>
            </w:r>
            <w:proofErr w:type="spellEnd"/>
            <w:r w:rsidRPr="00830575">
              <w:rPr>
                <w:rFonts w:ascii="Times New Roman" w:hAnsi="Times New Roman" w:cs="Times New Roman"/>
                <w:sz w:val="20"/>
                <w:szCs w:val="20"/>
                <w:lang w:val="ro-RO"/>
              </w:rPr>
              <w:t xml:space="preserve"> publice” (</w:t>
            </w:r>
            <w:proofErr w:type="spellStart"/>
            <w:r w:rsidRPr="00830575">
              <w:rPr>
                <w:rFonts w:ascii="Times New Roman" w:hAnsi="Times New Roman" w:cs="Times New Roman"/>
                <w:sz w:val="20"/>
                <w:szCs w:val="20"/>
                <w:lang w:val="ro-RO"/>
              </w:rPr>
              <w:t>MTender</w:t>
            </w:r>
            <w:proofErr w:type="spellEnd"/>
            <w:r w:rsidRPr="00830575">
              <w:rPr>
                <w:rFonts w:ascii="Times New Roman" w:hAnsi="Times New Roman" w:cs="Times New Roman"/>
                <w:sz w:val="20"/>
                <w:szCs w:val="20"/>
                <w:lang w:val="ro-RO"/>
              </w:rPr>
              <w:t>)</w:t>
            </w:r>
            <w:r>
              <w:rPr>
                <w:rFonts w:ascii="Times New Roman" w:hAnsi="Times New Roman" w:cs="Times New Roman"/>
                <w:sz w:val="20"/>
                <w:szCs w:val="20"/>
                <w:lang w:val="ro-RO"/>
              </w:rPr>
              <w:t>”</w:t>
            </w:r>
          </w:p>
        </w:tc>
      </w:tr>
      <w:tr w:rsidR="00B437BF" w:rsidRPr="009957C6" w14:paraId="0509E042" w14:textId="77777777" w:rsidTr="004C5BB9">
        <w:trPr>
          <w:gridAfter w:val="1"/>
          <w:wAfter w:w="14" w:type="dxa"/>
          <w:trHeight w:val="416"/>
        </w:trPr>
        <w:tc>
          <w:tcPr>
            <w:tcW w:w="3681" w:type="dxa"/>
          </w:tcPr>
          <w:p w14:paraId="7E42AADF"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Pct. 5. </w:t>
            </w:r>
            <w:r w:rsidRPr="003E3183">
              <w:rPr>
                <w:rFonts w:ascii="Times New Roman" w:hAnsi="Times New Roman" w:cs="Times New Roman"/>
                <w:sz w:val="20"/>
                <w:szCs w:val="20"/>
                <w:lang w:val="ro-RO"/>
              </w:rPr>
              <w:t>Punerea în exploatare a SI „RSAP” (e-Achiziții) se va realiza începând cu 1 ianuarie 2027.</w:t>
            </w:r>
          </w:p>
        </w:tc>
        <w:tc>
          <w:tcPr>
            <w:tcW w:w="2659" w:type="dxa"/>
          </w:tcPr>
          <w:p w14:paraId="5EA22C8A"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0E9389D2"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4D1AEF0A"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Pct. 5 se propune a fi completat prin obligația de elaborare și aprobare a Regulamentului privind modul de ținere a resursei informaționale, cu indicarea termenului de elaborare, în conformitate cu art. 76 alin. (2) lit. c) din Legea nr. 467/2003 cu privire la informatizare și la resursele informaționale de stat.</w:t>
            </w:r>
          </w:p>
        </w:tc>
        <w:tc>
          <w:tcPr>
            <w:tcW w:w="3502" w:type="dxa"/>
          </w:tcPr>
          <w:p w14:paraId="1D5143DA" w14:textId="77777777" w:rsidR="00B437BF" w:rsidRPr="00A51289" w:rsidRDefault="00B437BF" w:rsidP="00B437BF">
            <w:pPr>
              <w:ind w:left="30" w:right="106" w:hanging="30"/>
              <w:jc w:val="both"/>
              <w:rPr>
                <w:rFonts w:ascii="Times New Roman" w:hAnsi="Times New Roman" w:cs="Times New Roman"/>
                <w:b/>
                <w:sz w:val="20"/>
                <w:szCs w:val="20"/>
                <w:lang w:val="ro-RO"/>
              </w:rPr>
            </w:pPr>
            <w:r w:rsidRPr="00A51289">
              <w:rPr>
                <w:rFonts w:ascii="Times New Roman" w:hAnsi="Times New Roman" w:cs="Times New Roman"/>
                <w:b/>
                <w:sz w:val="20"/>
                <w:szCs w:val="20"/>
                <w:lang w:val="ro-RO"/>
              </w:rPr>
              <w:t>Se acceptă</w:t>
            </w:r>
          </w:p>
          <w:p w14:paraId="51A4C747" w14:textId="77777777" w:rsidR="00B437BF" w:rsidRPr="001D3306" w:rsidRDefault="00B437BF" w:rsidP="00B437BF">
            <w:pPr>
              <w:ind w:left="30" w:right="106"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Proiectul</w:t>
            </w:r>
            <w:r w:rsidRPr="009957C6">
              <w:rPr>
                <w:rFonts w:ascii="Times New Roman" w:hAnsi="Times New Roman" w:cs="Times New Roman"/>
                <w:sz w:val="20"/>
                <w:szCs w:val="20"/>
                <w:lang w:val="it-IT"/>
              </w:rPr>
              <w:t xml:space="preserve"> de hotărâre</w:t>
            </w:r>
            <w:r w:rsidRPr="001D3306">
              <w:rPr>
                <w:rFonts w:ascii="Times New Roman" w:hAnsi="Times New Roman" w:cs="Times New Roman"/>
                <w:sz w:val="20"/>
                <w:szCs w:val="20"/>
                <w:lang w:val="ro-RO"/>
              </w:rPr>
              <w:t xml:space="preserve"> a fost completat cu pct. 7 în următoarea redacție: </w:t>
            </w:r>
          </w:p>
          <w:p w14:paraId="397DDAC4" w14:textId="77777777" w:rsidR="00B437BF" w:rsidRPr="001D3306" w:rsidRDefault="00B437BF" w:rsidP="00B437BF">
            <w:pPr>
              <w:ind w:left="30" w:right="106"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w:t>
            </w:r>
            <w:r w:rsidRPr="009957C6">
              <w:rPr>
                <w:rFonts w:ascii="Times New Roman" w:hAnsi="Times New Roman" w:cs="Times New Roman"/>
                <w:sz w:val="20"/>
                <w:szCs w:val="20"/>
                <w:lang w:val="it-IT"/>
              </w:rPr>
              <w:t xml:space="preserve"> </w:t>
            </w:r>
            <w:r w:rsidRPr="001D3306">
              <w:rPr>
                <w:rFonts w:ascii="Times New Roman" w:hAnsi="Times New Roman" w:cs="Times New Roman"/>
                <w:sz w:val="20"/>
                <w:szCs w:val="20"/>
                <w:lang w:val="ro-RO"/>
              </w:rPr>
              <w:t>7.</w:t>
            </w:r>
            <w:r w:rsidRPr="001D3306">
              <w:rPr>
                <w:rFonts w:ascii="Times New Roman" w:hAnsi="Times New Roman" w:cs="Times New Roman"/>
                <w:sz w:val="20"/>
                <w:szCs w:val="20"/>
                <w:lang w:val="ro-RO"/>
              </w:rPr>
              <w:tab/>
              <w:t>Înainte de punerea în exploatare a SI „RSAP” (e-Achiziții), Ministerul Finanțelor, în comun cu I.P. „Centrul de Tehnologii Informaționale în Finanțe” și cu autoritățile competente:</w:t>
            </w:r>
          </w:p>
          <w:p w14:paraId="2C3E613A" w14:textId="77777777" w:rsidR="00B437BF" w:rsidRPr="001D3306" w:rsidRDefault="00B437BF" w:rsidP="00B437BF">
            <w:pPr>
              <w:ind w:left="30" w:right="106"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ab/>
              <w:t>7.1.  va elabora și va înainta Guvernului, spre aprobare, propunerile necesare de modificare și/sau abrogare a actelor normative relevante;</w:t>
            </w:r>
          </w:p>
          <w:p w14:paraId="7024C79B" w14:textId="77777777" w:rsidR="00B437BF" w:rsidRPr="001D3306" w:rsidRDefault="00B437BF" w:rsidP="00B437BF">
            <w:pPr>
              <w:ind w:left="30" w:right="106"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ab/>
              <w:t>7.2. va asigura elaborarea și aprobarea Regulamentului privind modul de ținere a resursei informaționale „Registrul de stat al achizițiilor publice” (e-Achiziții);</w:t>
            </w:r>
          </w:p>
          <w:p w14:paraId="4E0A87D5" w14:textId="77777777" w:rsidR="00B437BF" w:rsidRPr="00A51289" w:rsidRDefault="00B437BF" w:rsidP="00B437BF">
            <w:pPr>
              <w:ind w:left="30" w:right="106" w:hanging="30"/>
              <w:jc w:val="both"/>
              <w:rPr>
                <w:rFonts w:ascii="Times New Roman" w:hAnsi="Times New Roman" w:cs="Times New Roman"/>
                <w:sz w:val="20"/>
                <w:szCs w:val="20"/>
                <w:lang w:val="ro-RO"/>
              </w:rPr>
            </w:pPr>
            <w:r w:rsidRPr="001D3306">
              <w:rPr>
                <w:rFonts w:ascii="Times New Roman" w:hAnsi="Times New Roman" w:cs="Times New Roman"/>
                <w:sz w:val="20"/>
                <w:szCs w:val="20"/>
                <w:lang w:val="ro-RO"/>
              </w:rPr>
              <w:t xml:space="preserve"> 7.3. va întreprinde măsurile necesare, conform cadrului normativ, de casare a Sistemului informațional automatizat „Registrul de stat al achizițiilor publice” (</w:t>
            </w:r>
            <w:proofErr w:type="spellStart"/>
            <w:r w:rsidRPr="001D3306">
              <w:rPr>
                <w:rFonts w:ascii="Times New Roman" w:hAnsi="Times New Roman" w:cs="Times New Roman"/>
                <w:sz w:val="20"/>
                <w:szCs w:val="20"/>
                <w:lang w:val="ro-RO"/>
              </w:rPr>
              <w:t>MTender</w:t>
            </w:r>
            <w:proofErr w:type="spellEnd"/>
            <w:r w:rsidRPr="001D3306">
              <w:rPr>
                <w:rFonts w:ascii="Times New Roman" w:hAnsi="Times New Roman" w:cs="Times New Roman"/>
                <w:sz w:val="20"/>
                <w:szCs w:val="20"/>
                <w:lang w:val="ro-RO"/>
              </w:rPr>
              <w:t>).”</w:t>
            </w:r>
          </w:p>
        </w:tc>
      </w:tr>
      <w:tr w:rsidR="00B437BF" w14:paraId="1E1A179F" w14:textId="77777777" w:rsidTr="004C5BB9">
        <w:trPr>
          <w:gridAfter w:val="1"/>
          <w:wAfter w:w="14" w:type="dxa"/>
          <w:trHeight w:val="416"/>
        </w:trPr>
        <w:tc>
          <w:tcPr>
            <w:tcW w:w="3681" w:type="dxa"/>
          </w:tcPr>
          <w:p w14:paraId="66ECEA56"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Pct. 8. </w:t>
            </w:r>
            <w:r w:rsidRPr="00286D7C">
              <w:rPr>
                <w:rFonts w:ascii="Times New Roman" w:hAnsi="Times New Roman" w:cs="Times New Roman"/>
                <w:sz w:val="20"/>
                <w:szCs w:val="20"/>
                <w:lang w:val="ro-RO"/>
              </w:rPr>
              <w:t>Prezenta hotărâre intră în vigoare la expirarea termenului de o lună de la data publicării în Monitorul Oficial al Republicii Moldova.</w:t>
            </w:r>
          </w:p>
        </w:tc>
        <w:tc>
          <w:tcPr>
            <w:tcW w:w="2659" w:type="dxa"/>
          </w:tcPr>
          <w:p w14:paraId="29E6E572"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19FD1817"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1D91DD62"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Pct. 8 se va exclude întrucât termenul general de intrare în vigoare a actelor normative este reglementat de art. 56 alin. (1) din Legea nr. 100/2017 cu privire la actele normative, care stabilește intrarea în vigoare peste o lună de la data publicării.</w:t>
            </w:r>
          </w:p>
        </w:tc>
        <w:tc>
          <w:tcPr>
            <w:tcW w:w="3502" w:type="dxa"/>
          </w:tcPr>
          <w:p w14:paraId="7FE6C6D3" w14:textId="77777777" w:rsidR="00B437BF" w:rsidRDefault="00B437BF" w:rsidP="00B437BF">
            <w:pPr>
              <w:ind w:left="30" w:right="170" w:hanging="30"/>
              <w:jc w:val="both"/>
              <w:rPr>
                <w:rFonts w:ascii="Times New Roman" w:hAnsi="Times New Roman" w:cs="Times New Roman"/>
                <w:b/>
                <w:sz w:val="20"/>
                <w:szCs w:val="20"/>
                <w:lang w:val="ro-RO"/>
              </w:rPr>
            </w:pPr>
            <w:r>
              <w:rPr>
                <w:rFonts w:ascii="Times New Roman" w:hAnsi="Times New Roman" w:cs="Times New Roman"/>
                <w:b/>
                <w:sz w:val="20"/>
                <w:szCs w:val="20"/>
                <w:lang w:val="ro-RO"/>
              </w:rPr>
              <w:t>Se acceptă</w:t>
            </w:r>
          </w:p>
          <w:p w14:paraId="53667EC4" w14:textId="77777777" w:rsidR="00B437BF" w:rsidRPr="008E1CFB" w:rsidRDefault="00B437BF" w:rsidP="00B437BF">
            <w:pPr>
              <w:ind w:left="30" w:right="106" w:hanging="30"/>
              <w:jc w:val="both"/>
              <w:rPr>
                <w:rFonts w:ascii="Times New Roman" w:hAnsi="Times New Roman" w:cs="Times New Roman"/>
                <w:sz w:val="20"/>
                <w:szCs w:val="20"/>
                <w:lang w:val="ro-RO"/>
              </w:rPr>
            </w:pPr>
            <w:r w:rsidRPr="0017603D">
              <w:rPr>
                <w:rFonts w:ascii="Times New Roman" w:hAnsi="Times New Roman" w:cs="Times New Roman"/>
                <w:sz w:val="20"/>
                <w:szCs w:val="20"/>
                <w:lang w:val="ro-RO"/>
              </w:rPr>
              <w:t>Au fost operate modificările date</w:t>
            </w:r>
            <w:r>
              <w:rPr>
                <w:rFonts w:ascii="Times New Roman" w:hAnsi="Times New Roman" w:cs="Times New Roman"/>
                <w:sz w:val="20"/>
                <w:szCs w:val="20"/>
                <w:lang w:val="ro-RO"/>
              </w:rPr>
              <w:t>.</w:t>
            </w:r>
          </w:p>
        </w:tc>
      </w:tr>
      <w:tr w:rsidR="00B437BF" w:rsidRPr="009957C6" w14:paraId="67B6615D" w14:textId="77777777" w:rsidTr="004C5BB9">
        <w:trPr>
          <w:gridAfter w:val="1"/>
          <w:wAfter w:w="14" w:type="dxa"/>
          <w:trHeight w:val="416"/>
        </w:trPr>
        <w:tc>
          <w:tcPr>
            <w:tcW w:w="3681" w:type="dxa"/>
          </w:tcPr>
          <w:p w14:paraId="6A08F03F" w14:textId="77777777" w:rsidR="00B437BF" w:rsidRPr="00286D7C" w:rsidRDefault="00B437BF" w:rsidP="00B437BF">
            <w:pPr>
              <w:tabs>
                <w:tab w:val="left" w:pos="8505"/>
              </w:tabs>
              <w:jc w:val="both"/>
              <w:rPr>
                <w:rFonts w:ascii="Times New Roman" w:hAnsi="Times New Roman" w:cs="Times New Roman"/>
                <w:sz w:val="20"/>
                <w:szCs w:val="20"/>
                <w:lang w:val="ro-RO"/>
              </w:rPr>
            </w:pPr>
            <w:r w:rsidRPr="00286D7C">
              <w:rPr>
                <w:rFonts w:ascii="Times New Roman" w:hAnsi="Times New Roman" w:cs="Times New Roman"/>
                <w:sz w:val="20"/>
                <w:szCs w:val="20"/>
                <w:lang w:val="ro-RO"/>
              </w:rPr>
              <w:t xml:space="preserve">Noul sistem va opera cu date structurate și procesabile, eliminând dependența de documente statice, prin schimbul de date cu alte registre, resurse și sisteme informaționale de stat realizat prin intermediul platformei de interoperabilitate </w:t>
            </w:r>
            <w:r w:rsidRPr="00286D7C">
              <w:rPr>
                <w:rFonts w:ascii="Times New Roman" w:hAnsi="Times New Roman" w:cs="Times New Roman"/>
                <w:sz w:val="20"/>
                <w:szCs w:val="20"/>
                <w:lang w:val="ro-RO"/>
              </w:rPr>
              <w:lastRenderedPageBreak/>
              <w:t>(</w:t>
            </w:r>
            <w:proofErr w:type="spellStart"/>
            <w:r w:rsidRPr="00286D7C">
              <w:rPr>
                <w:rFonts w:ascii="Times New Roman" w:hAnsi="Times New Roman" w:cs="Times New Roman"/>
                <w:sz w:val="20"/>
                <w:szCs w:val="20"/>
                <w:lang w:val="ro-RO"/>
              </w:rPr>
              <w:t>MConnect</w:t>
            </w:r>
            <w:proofErr w:type="spellEnd"/>
            <w:r w:rsidRPr="00286D7C">
              <w:rPr>
                <w:rFonts w:ascii="Times New Roman" w:hAnsi="Times New Roman" w:cs="Times New Roman"/>
                <w:sz w:val="20"/>
                <w:szCs w:val="20"/>
                <w:lang w:val="ro-RO"/>
              </w:rPr>
              <w:t xml:space="preserve">), precum și prin integrarea cu platformele și sistemele informaționale partajate guvernamentale (de exemplu: serviciul </w:t>
            </w:r>
            <w:proofErr w:type="spellStart"/>
            <w:r w:rsidRPr="00286D7C">
              <w:rPr>
                <w:rFonts w:ascii="Times New Roman" w:hAnsi="Times New Roman" w:cs="Times New Roman"/>
                <w:sz w:val="20"/>
                <w:szCs w:val="20"/>
                <w:lang w:val="ro-RO"/>
              </w:rPr>
              <w:t>MPass</w:t>
            </w:r>
            <w:proofErr w:type="spellEnd"/>
            <w:r w:rsidRPr="00286D7C">
              <w:rPr>
                <w:rFonts w:ascii="Times New Roman" w:hAnsi="Times New Roman" w:cs="Times New Roman"/>
                <w:sz w:val="20"/>
                <w:szCs w:val="20"/>
                <w:lang w:val="ro-RO"/>
              </w:rPr>
              <w:t xml:space="preserve">, serviciul </w:t>
            </w:r>
            <w:proofErr w:type="spellStart"/>
            <w:r w:rsidRPr="00286D7C">
              <w:rPr>
                <w:rFonts w:ascii="Times New Roman" w:hAnsi="Times New Roman" w:cs="Times New Roman"/>
                <w:sz w:val="20"/>
                <w:szCs w:val="20"/>
                <w:lang w:val="ro-RO"/>
              </w:rPr>
              <w:t>MSign</w:t>
            </w:r>
            <w:proofErr w:type="spellEnd"/>
            <w:r w:rsidRPr="00286D7C">
              <w:rPr>
                <w:rFonts w:ascii="Times New Roman" w:hAnsi="Times New Roman" w:cs="Times New Roman"/>
                <w:sz w:val="20"/>
                <w:szCs w:val="20"/>
                <w:lang w:val="ro-RO"/>
              </w:rPr>
              <w:t xml:space="preserve">, serviciul </w:t>
            </w:r>
            <w:proofErr w:type="spellStart"/>
            <w:r w:rsidRPr="00286D7C">
              <w:rPr>
                <w:rFonts w:ascii="Times New Roman" w:hAnsi="Times New Roman" w:cs="Times New Roman"/>
                <w:sz w:val="20"/>
                <w:szCs w:val="20"/>
                <w:lang w:val="ro-RO"/>
              </w:rPr>
              <w:t>MPower</w:t>
            </w:r>
            <w:proofErr w:type="spellEnd"/>
            <w:r w:rsidRPr="00286D7C">
              <w:rPr>
                <w:rFonts w:ascii="Times New Roman" w:hAnsi="Times New Roman" w:cs="Times New Roman"/>
                <w:sz w:val="20"/>
                <w:szCs w:val="20"/>
                <w:lang w:val="ro-RO"/>
              </w:rPr>
              <w:t xml:space="preserve"> etc.). Adoptarea standardului de date pentru contractarea deschisă (Open </w:t>
            </w:r>
            <w:proofErr w:type="spellStart"/>
            <w:r w:rsidRPr="00286D7C">
              <w:rPr>
                <w:rFonts w:ascii="Times New Roman" w:hAnsi="Times New Roman" w:cs="Times New Roman"/>
                <w:sz w:val="20"/>
                <w:szCs w:val="20"/>
                <w:lang w:val="ro-RO"/>
              </w:rPr>
              <w:t>Contracting</w:t>
            </w:r>
            <w:proofErr w:type="spellEnd"/>
            <w:r w:rsidRPr="00286D7C">
              <w:rPr>
                <w:rFonts w:ascii="Times New Roman" w:hAnsi="Times New Roman" w:cs="Times New Roman"/>
                <w:sz w:val="20"/>
                <w:szCs w:val="20"/>
                <w:lang w:val="ro-RO"/>
              </w:rPr>
              <w:t xml:space="preserve"> Data Standard, în continuare – standard OCDS) va asigura publicarea datelor într-un format standardizat, comparabil și utilizabil pentru analize avansate, monitorizare și elaborarea politicilor publice bazate pe date.</w:t>
            </w:r>
          </w:p>
        </w:tc>
        <w:tc>
          <w:tcPr>
            <w:tcW w:w="2659" w:type="dxa"/>
          </w:tcPr>
          <w:p w14:paraId="73F597A5"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2FC7915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161EE4B6"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Cu referire la proiectul de concept: Capitolul I Alineatul 6:</w:t>
            </w:r>
          </w:p>
          <w:p w14:paraId="3A38DF80"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 xml:space="preserve"> - se va exclude termenul „guvernamentale”; F01-IL-1.2.01 V.R 1.0 - în conformitate cu art. 54 alin. (1) lit. i) din Legea nr. 100/2017 se va </w:t>
            </w:r>
            <w:r w:rsidRPr="009957C6">
              <w:rPr>
                <w:rFonts w:ascii="Times New Roman" w:hAnsi="Times New Roman" w:cs="Times New Roman"/>
                <w:sz w:val="20"/>
                <w:szCs w:val="20"/>
                <w:lang w:val="it-IT"/>
              </w:rPr>
              <w:lastRenderedPageBreak/>
              <w:t>indica denumirea completă a serviciilor menționate.</w:t>
            </w:r>
          </w:p>
        </w:tc>
        <w:tc>
          <w:tcPr>
            <w:tcW w:w="3502" w:type="dxa"/>
          </w:tcPr>
          <w:p w14:paraId="32E312FC" w14:textId="77777777" w:rsidR="00B437BF" w:rsidRPr="008E1CFB" w:rsidRDefault="00B437BF" w:rsidP="00B437BF">
            <w:pPr>
              <w:ind w:left="30" w:hanging="30"/>
              <w:jc w:val="both"/>
              <w:rPr>
                <w:rFonts w:ascii="Times New Roman" w:hAnsi="Times New Roman" w:cs="Times New Roman"/>
                <w:b/>
                <w:sz w:val="20"/>
                <w:szCs w:val="20"/>
                <w:lang w:val="ro-RO"/>
              </w:rPr>
            </w:pPr>
            <w:r w:rsidRPr="008E1CFB">
              <w:rPr>
                <w:rFonts w:ascii="Times New Roman" w:hAnsi="Times New Roman" w:cs="Times New Roman"/>
                <w:b/>
                <w:sz w:val="20"/>
                <w:szCs w:val="20"/>
                <w:lang w:val="ro-RO"/>
              </w:rPr>
              <w:lastRenderedPageBreak/>
              <w:t xml:space="preserve">Se acceptă </w:t>
            </w:r>
          </w:p>
          <w:p w14:paraId="4C5C0D16" w14:textId="77777777" w:rsidR="00B437BF" w:rsidRPr="008E1CFB" w:rsidRDefault="00B437BF"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Se indică denumirea completă</w:t>
            </w:r>
            <w:r w:rsidRPr="008E1CFB">
              <w:rPr>
                <w:rFonts w:ascii="Times New Roman" w:hAnsi="Times New Roman" w:cs="Times New Roman"/>
                <w:sz w:val="20"/>
                <w:szCs w:val="20"/>
                <w:lang w:val="ro-RO"/>
              </w:rPr>
              <w:t xml:space="preserve"> a serviciilor/platformelor menționate (</w:t>
            </w:r>
            <w:proofErr w:type="spellStart"/>
            <w:r w:rsidRPr="008E1CFB">
              <w:rPr>
                <w:rFonts w:ascii="Times New Roman" w:hAnsi="Times New Roman" w:cs="Times New Roman"/>
                <w:sz w:val="20"/>
                <w:szCs w:val="20"/>
                <w:lang w:val="ro-RO"/>
              </w:rPr>
              <w:t>MPass</w:t>
            </w:r>
            <w:proofErr w:type="spellEnd"/>
            <w:r w:rsidRPr="008E1CFB">
              <w:rPr>
                <w:rFonts w:ascii="Times New Roman" w:hAnsi="Times New Roman" w:cs="Times New Roman"/>
                <w:sz w:val="20"/>
                <w:szCs w:val="20"/>
                <w:lang w:val="ro-RO"/>
              </w:rPr>
              <w:t xml:space="preserve">, </w:t>
            </w:r>
            <w:proofErr w:type="spellStart"/>
            <w:r w:rsidRPr="008E1CFB">
              <w:rPr>
                <w:rFonts w:ascii="Times New Roman" w:hAnsi="Times New Roman" w:cs="Times New Roman"/>
                <w:sz w:val="20"/>
                <w:szCs w:val="20"/>
                <w:lang w:val="ro-RO"/>
              </w:rPr>
              <w:t>MSign</w:t>
            </w:r>
            <w:proofErr w:type="spellEnd"/>
            <w:r w:rsidRPr="008E1CFB">
              <w:rPr>
                <w:rFonts w:ascii="Times New Roman" w:hAnsi="Times New Roman" w:cs="Times New Roman"/>
                <w:sz w:val="20"/>
                <w:szCs w:val="20"/>
                <w:lang w:val="ro-RO"/>
              </w:rPr>
              <w:t xml:space="preserve">, </w:t>
            </w:r>
            <w:proofErr w:type="spellStart"/>
            <w:r w:rsidRPr="008E1CFB">
              <w:rPr>
                <w:rFonts w:ascii="Times New Roman" w:hAnsi="Times New Roman" w:cs="Times New Roman"/>
                <w:sz w:val="20"/>
                <w:szCs w:val="20"/>
                <w:lang w:val="ro-RO"/>
              </w:rPr>
              <w:t>MPower</w:t>
            </w:r>
            <w:proofErr w:type="spellEnd"/>
            <w:r w:rsidRPr="008E1CFB">
              <w:rPr>
                <w:rFonts w:ascii="Times New Roman" w:hAnsi="Times New Roman" w:cs="Times New Roman"/>
                <w:sz w:val="20"/>
                <w:szCs w:val="20"/>
                <w:lang w:val="ro-RO"/>
              </w:rPr>
              <w:t xml:space="preserve"> etc.), în conformitate cu art. 54 alin. (1) lit. i) din Legea nr. 100/2017, pentru a asigura </w:t>
            </w:r>
            <w:r w:rsidRPr="008E1CFB">
              <w:rPr>
                <w:rFonts w:ascii="Times New Roman" w:hAnsi="Times New Roman" w:cs="Times New Roman"/>
                <w:sz w:val="20"/>
                <w:szCs w:val="20"/>
                <w:lang w:val="ro-RO"/>
              </w:rPr>
              <w:lastRenderedPageBreak/>
              <w:t>claritate și identificare univocă a instrumentelor utilizate.</w:t>
            </w:r>
          </w:p>
          <w:p w14:paraId="026EE009" w14:textId="77777777" w:rsidR="00B437BF" w:rsidRPr="008E1CFB" w:rsidRDefault="00B437BF" w:rsidP="00B437BF">
            <w:pPr>
              <w:ind w:left="30" w:hanging="30"/>
              <w:jc w:val="both"/>
              <w:rPr>
                <w:rFonts w:ascii="Times New Roman" w:hAnsi="Times New Roman" w:cs="Times New Roman"/>
                <w:sz w:val="20"/>
                <w:szCs w:val="20"/>
                <w:lang w:val="ro-RO"/>
              </w:rPr>
            </w:pPr>
            <w:r w:rsidRPr="008E1CFB">
              <w:rPr>
                <w:rFonts w:ascii="Times New Roman" w:hAnsi="Times New Roman" w:cs="Times New Roman"/>
                <w:sz w:val="20"/>
                <w:szCs w:val="20"/>
                <w:lang w:val="ro-RO"/>
              </w:rPr>
              <w:t>Totodată, nu se acceptă excluderea termenului „guvernamentale”, deoarece acesta reflectă corect statutul serviciilor partajate utilizate (platforme/servicii de e-guvernare) și delimitează explicit faptul că integrarea vizează servicii oficiale, administrate în cadrul infrastructurii guvernamentale.</w:t>
            </w:r>
          </w:p>
          <w:p w14:paraId="729560FB" w14:textId="77777777" w:rsidR="00B437BF" w:rsidRPr="008E1CFB" w:rsidRDefault="00B437BF" w:rsidP="00B437BF">
            <w:pPr>
              <w:jc w:val="both"/>
              <w:rPr>
                <w:rFonts w:ascii="Times New Roman" w:hAnsi="Times New Roman" w:cs="Times New Roman"/>
                <w:sz w:val="20"/>
                <w:szCs w:val="20"/>
                <w:lang w:val="ro-RO"/>
              </w:rPr>
            </w:pPr>
            <w:r w:rsidRPr="008E1CFB">
              <w:rPr>
                <w:rFonts w:ascii="Times New Roman" w:hAnsi="Times New Roman" w:cs="Times New Roman"/>
                <w:sz w:val="20"/>
                <w:szCs w:val="20"/>
                <w:lang w:val="ro-RO"/>
              </w:rPr>
              <w:t xml:space="preserve">Prin urmare, alineatul </w:t>
            </w:r>
            <w:r>
              <w:rPr>
                <w:rFonts w:ascii="Times New Roman" w:hAnsi="Times New Roman" w:cs="Times New Roman"/>
                <w:sz w:val="20"/>
                <w:szCs w:val="20"/>
                <w:lang w:val="ro-RO"/>
              </w:rPr>
              <w:t>a fost</w:t>
            </w:r>
            <w:r w:rsidRPr="008E1CFB">
              <w:rPr>
                <w:rFonts w:ascii="Times New Roman" w:hAnsi="Times New Roman" w:cs="Times New Roman"/>
                <w:sz w:val="20"/>
                <w:szCs w:val="20"/>
                <w:lang w:val="ro-RO"/>
              </w:rPr>
              <w:t xml:space="preserve"> ajustat prin completarea denumirilor integrale ale serviciilor, menținând sintagma privind caracterul guvernamental al platformelor/serviciilor partajate.</w:t>
            </w:r>
          </w:p>
        </w:tc>
      </w:tr>
      <w:tr w:rsidR="00B437BF" w14:paraId="2A15D1B5" w14:textId="77777777" w:rsidTr="004C5BB9">
        <w:trPr>
          <w:gridAfter w:val="1"/>
          <w:wAfter w:w="14" w:type="dxa"/>
          <w:trHeight w:val="416"/>
        </w:trPr>
        <w:tc>
          <w:tcPr>
            <w:tcW w:w="3681" w:type="dxa"/>
          </w:tcPr>
          <w:p w14:paraId="5AC21802"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Pct. 3. </w:t>
            </w:r>
            <w:r w:rsidRPr="00286D7C">
              <w:rPr>
                <w:rFonts w:ascii="Times New Roman" w:hAnsi="Times New Roman" w:cs="Times New Roman"/>
                <w:sz w:val="20"/>
                <w:szCs w:val="20"/>
                <w:lang w:val="ro-RO"/>
              </w:rPr>
              <w:t>În prezentul Concept se utilizează noțiunile definite în Legea nr. 131/2015 privind achizițiile publice, Legea nr. 74/2020 privind achizițiile în sectoarele energeticii, apei, transporturilor și serviciilor poștale și Legea nr. 22/2025 cu privire la concesiunile de lucrări și concesiunile de servicii.</w:t>
            </w:r>
          </w:p>
        </w:tc>
        <w:tc>
          <w:tcPr>
            <w:tcW w:w="2659" w:type="dxa"/>
          </w:tcPr>
          <w:p w14:paraId="631FDBCB"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83FD722"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242D0BC5"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Capitolul II La pct. 3 se va completa textul cu referire expresă și la terminologia prevăzută de Legea nr. 467/2003.</w:t>
            </w:r>
          </w:p>
        </w:tc>
        <w:tc>
          <w:tcPr>
            <w:tcW w:w="3502" w:type="dxa"/>
          </w:tcPr>
          <w:p w14:paraId="6F2944ED" w14:textId="77777777" w:rsidR="00B437BF" w:rsidRDefault="00B437BF" w:rsidP="00B437BF">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Se acceptă</w:t>
            </w:r>
          </w:p>
          <w:p w14:paraId="1D46396D" w14:textId="77777777" w:rsidR="00B437BF" w:rsidRPr="0017603D" w:rsidRDefault="00B437BF" w:rsidP="00B437BF">
            <w:pPr>
              <w:ind w:left="30" w:right="170" w:hanging="141"/>
              <w:jc w:val="both"/>
              <w:rPr>
                <w:rFonts w:ascii="Times New Roman" w:hAnsi="Times New Roman" w:cs="Times New Roman"/>
                <w:sz w:val="20"/>
                <w:szCs w:val="20"/>
                <w:lang w:val="ro-RO"/>
              </w:rPr>
            </w:pPr>
            <w:r w:rsidRPr="0017603D">
              <w:rPr>
                <w:rFonts w:ascii="Times New Roman" w:hAnsi="Times New Roman" w:cs="Times New Roman"/>
                <w:sz w:val="20"/>
                <w:szCs w:val="20"/>
                <w:lang w:val="ro-RO"/>
              </w:rPr>
              <w:t>Au fost operate modificările date</w:t>
            </w:r>
            <w:r>
              <w:rPr>
                <w:rFonts w:ascii="Times New Roman" w:hAnsi="Times New Roman" w:cs="Times New Roman"/>
                <w:sz w:val="20"/>
                <w:szCs w:val="20"/>
                <w:lang w:val="ro-RO"/>
              </w:rPr>
              <w:t>.</w:t>
            </w:r>
          </w:p>
        </w:tc>
      </w:tr>
      <w:tr w:rsidR="00B437BF" w:rsidRPr="009957C6" w14:paraId="69EB9BD1" w14:textId="77777777" w:rsidTr="0017603D">
        <w:trPr>
          <w:gridAfter w:val="1"/>
          <w:wAfter w:w="14" w:type="dxa"/>
          <w:trHeight w:val="704"/>
        </w:trPr>
        <w:tc>
          <w:tcPr>
            <w:tcW w:w="3681" w:type="dxa"/>
          </w:tcPr>
          <w:p w14:paraId="221ACEB1"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5.3.2. </w:t>
            </w:r>
            <w:r w:rsidRPr="00BF723B">
              <w:rPr>
                <w:rFonts w:ascii="Times New Roman" w:hAnsi="Times New Roman" w:cs="Times New Roman"/>
                <w:sz w:val="20"/>
                <w:szCs w:val="20"/>
                <w:lang w:val="ro-RO"/>
              </w:rPr>
              <w:t xml:space="preserve">integrarea cu platformele și sistemele informaționale partajate guvernamentale (serviciul </w:t>
            </w:r>
            <w:proofErr w:type="spellStart"/>
            <w:r w:rsidRPr="00BF723B">
              <w:rPr>
                <w:rFonts w:ascii="Times New Roman" w:hAnsi="Times New Roman" w:cs="Times New Roman"/>
                <w:sz w:val="20"/>
                <w:szCs w:val="20"/>
                <w:lang w:val="ro-RO"/>
              </w:rPr>
              <w:t>MPass</w:t>
            </w:r>
            <w:proofErr w:type="spellEnd"/>
            <w:r w:rsidRPr="00BF723B">
              <w:rPr>
                <w:rFonts w:ascii="Times New Roman" w:hAnsi="Times New Roman" w:cs="Times New Roman"/>
                <w:sz w:val="20"/>
                <w:szCs w:val="20"/>
                <w:lang w:val="ro-RO"/>
              </w:rPr>
              <w:t xml:space="preserve">, serviciul </w:t>
            </w:r>
            <w:proofErr w:type="spellStart"/>
            <w:r w:rsidRPr="00BF723B">
              <w:rPr>
                <w:rFonts w:ascii="Times New Roman" w:hAnsi="Times New Roman" w:cs="Times New Roman"/>
                <w:sz w:val="20"/>
                <w:szCs w:val="20"/>
                <w:lang w:val="ro-RO"/>
              </w:rPr>
              <w:t>MSign</w:t>
            </w:r>
            <w:proofErr w:type="spellEnd"/>
            <w:r w:rsidRPr="00BF723B">
              <w:rPr>
                <w:rFonts w:ascii="Times New Roman" w:hAnsi="Times New Roman" w:cs="Times New Roman"/>
                <w:sz w:val="20"/>
                <w:szCs w:val="20"/>
                <w:lang w:val="ro-RO"/>
              </w:rPr>
              <w:t>, platforma de interoperabilitate (</w:t>
            </w:r>
            <w:proofErr w:type="spellStart"/>
            <w:r w:rsidRPr="00BF723B">
              <w:rPr>
                <w:rFonts w:ascii="Times New Roman" w:hAnsi="Times New Roman" w:cs="Times New Roman"/>
                <w:sz w:val="20"/>
                <w:szCs w:val="20"/>
                <w:lang w:val="ro-RO"/>
              </w:rPr>
              <w:t>MConnect</w:t>
            </w:r>
            <w:proofErr w:type="spellEnd"/>
            <w:r w:rsidRPr="00BF723B">
              <w:rPr>
                <w:rFonts w:ascii="Times New Roman" w:hAnsi="Times New Roman" w:cs="Times New Roman"/>
                <w:sz w:val="20"/>
                <w:szCs w:val="20"/>
                <w:lang w:val="ro-RO"/>
              </w:rPr>
              <w:t>) etc.);</w:t>
            </w:r>
          </w:p>
        </w:tc>
        <w:tc>
          <w:tcPr>
            <w:tcW w:w="2659" w:type="dxa"/>
          </w:tcPr>
          <w:p w14:paraId="79783024"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12DBDF19"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180A8BE4"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La pct. 5.3.2 se va exclude termenul „guvernamentale”.</w:t>
            </w:r>
          </w:p>
        </w:tc>
        <w:tc>
          <w:tcPr>
            <w:tcW w:w="3502" w:type="dxa"/>
          </w:tcPr>
          <w:p w14:paraId="67A55A14" w14:textId="77777777" w:rsidR="00B437BF" w:rsidRPr="0017603D" w:rsidRDefault="00B437BF" w:rsidP="00B437BF">
            <w:pPr>
              <w:ind w:left="30" w:hanging="30"/>
              <w:jc w:val="both"/>
              <w:rPr>
                <w:rFonts w:ascii="Times New Roman" w:hAnsi="Times New Roman" w:cs="Times New Roman"/>
                <w:b/>
                <w:sz w:val="20"/>
                <w:szCs w:val="20"/>
                <w:lang w:val="ro-RO"/>
              </w:rPr>
            </w:pPr>
            <w:r w:rsidRPr="0017603D">
              <w:rPr>
                <w:rFonts w:ascii="Times New Roman" w:hAnsi="Times New Roman" w:cs="Times New Roman"/>
                <w:b/>
                <w:sz w:val="20"/>
                <w:szCs w:val="20"/>
                <w:lang w:val="ro-RO"/>
              </w:rPr>
              <w:t>Nu se acceptă</w:t>
            </w:r>
          </w:p>
          <w:p w14:paraId="4D7DB091" w14:textId="77777777" w:rsidR="00B437BF" w:rsidRDefault="00B437BF" w:rsidP="00B437BF">
            <w:pPr>
              <w:ind w:left="30" w:hanging="30"/>
              <w:jc w:val="both"/>
              <w:rPr>
                <w:rFonts w:ascii="Times New Roman" w:hAnsi="Times New Roman" w:cs="Times New Roman"/>
                <w:b/>
                <w:sz w:val="20"/>
                <w:szCs w:val="20"/>
                <w:lang w:val="ro-RO"/>
              </w:rPr>
            </w:pPr>
            <w:r>
              <w:rPr>
                <w:rFonts w:ascii="Times New Roman" w:hAnsi="Times New Roman" w:cs="Times New Roman"/>
                <w:sz w:val="20"/>
                <w:szCs w:val="20"/>
                <w:lang w:val="ro-RO"/>
              </w:rPr>
              <w:t>N</w:t>
            </w:r>
            <w:r w:rsidRPr="008E1CFB">
              <w:rPr>
                <w:rFonts w:ascii="Times New Roman" w:hAnsi="Times New Roman" w:cs="Times New Roman"/>
                <w:sz w:val="20"/>
                <w:szCs w:val="20"/>
                <w:lang w:val="ro-RO"/>
              </w:rPr>
              <w:t>u se acceptă excluderea termenului „guvernamentale”, deoarece acesta reflectă corect statutul serviciilor partajate utilizate (platforme/servicii de e-guvernare) și delimitează explicit faptul că integrarea vizează servicii oficiale, administrate în cadrul infrastructurii guvernamentale.</w:t>
            </w:r>
            <w:r>
              <w:rPr>
                <w:rFonts w:ascii="Times New Roman" w:hAnsi="Times New Roman" w:cs="Times New Roman"/>
                <w:b/>
                <w:sz w:val="20"/>
                <w:szCs w:val="20"/>
                <w:lang w:val="ro-RO"/>
              </w:rPr>
              <w:t xml:space="preserve"> </w:t>
            </w:r>
          </w:p>
        </w:tc>
      </w:tr>
      <w:tr w:rsidR="00B437BF" w:rsidRPr="009957C6" w14:paraId="4E31DB52" w14:textId="77777777" w:rsidTr="0017603D">
        <w:trPr>
          <w:gridAfter w:val="1"/>
          <w:wAfter w:w="14" w:type="dxa"/>
          <w:trHeight w:val="1894"/>
        </w:trPr>
        <w:tc>
          <w:tcPr>
            <w:tcW w:w="3681" w:type="dxa"/>
          </w:tcPr>
          <w:p w14:paraId="0EC58568"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6.6. </w:t>
            </w:r>
            <w:r w:rsidRPr="00BF723B">
              <w:rPr>
                <w:rFonts w:ascii="Times New Roman" w:hAnsi="Times New Roman" w:cs="Times New Roman"/>
                <w:sz w:val="20"/>
                <w:szCs w:val="20"/>
                <w:lang w:val="ro-RO"/>
              </w:rPr>
              <w:t xml:space="preserve">principiul interoperabilității – integrarea și schimbul sigur și eficient de date cu alte registre, sisteme informaționale guvernamentale, platforme internaționale </w:t>
            </w:r>
            <w:proofErr w:type="spellStart"/>
            <w:r w:rsidRPr="00BF723B">
              <w:rPr>
                <w:rFonts w:ascii="Times New Roman" w:hAnsi="Times New Roman" w:cs="Times New Roman"/>
                <w:sz w:val="20"/>
                <w:szCs w:val="20"/>
                <w:lang w:val="ro-RO"/>
              </w:rPr>
              <w:t>Tenders</w:t>
            </w:r>
            <w:proofErr w:type="spellEnd"/>
            <w:r w:rsidRPr="00BF723B">
              <w:rPr>
                <w:rFonts w:ascii="Times New Roman" w:hAnsi="Times New Roman" w:cs="Times New Roman"/>
                <w:sz w:val="20"/>
                <w:szCs w:val="20"/>
                <w:lang w:val="ro-RO"/>
              </w:rPr>
              <w:t xml:space="preserve"> Electronic </w:t>
            </w:r>
            <w:proofErr w:type="spellStart"/>
            <w:r w:rsidRPr="00BF723B">
              <w:rPr>
                <w:rFonts w:ascii="Times New Roman" w:hAnsi="Times New Roman" w:cs="Times New Roman"/>
                <w:sz w:val="20"/>
                <w:szCs w:val="20"/>
                <w:lang w:val="ro-RO"/>
              </w:rPr>
              <w:t>Daily</w:t>
            </w:r>
            <w:proofErr w:type="spellEnd"/>
            <w:r w:rsidRPr="00BF723B">
              <w:rPr>
                <w:rFonts w:ascii="Times New Roman" w:hAnsi="Times New Roman" w:cs="Times New Roman"/>
                <w:sz w:val="20"/>
                <w:szCs w:val="20"/>
                <w:lang w:val="ro-RO"/>
              </w:rPr>
              <w:t>/Jurnalul Oficial al Uniunii Europene (în continuare - TED/JOUE) pentru eliminarea duplicării și simplificarea proceselor;</w:t>
            </w:r>
          </w:p>
        </w:tc>
        <w:tc>
          <w:tcPr>
            <w:tcW w:w="2659" w:type="dxa"/>
          </w:tcPr>
          <w:p w14:paraId="4A9BB083"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1CF613D"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1BD23E39"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La pct. 6.6 se va exclude termenul „guvernamentale”.</w:t>
            </w:r>
          </w:p>
        </w:tc>
        <w:tc>
          <w:tcPr>
            <w:tcW w:w="3502" w:type="dxa"/>
          </w:tcPr>
          <w:p w14:paraId="6BA9DB1C" w14:textId="77777777" w:rsidR="00B437BF" w:rsidRPr="0017603D" w:rsidRDefault="00B437BF" w:rsidP="00B437BF">
            <w:pPr>
              <w:ind w:left="30" w:hanging="30"/>
              <w:jc w:val="both"/>
              <w:rPr>
                <w:rFonts w:ascii="Times New Roman" w:hAnsi="Times New Roman" w:cs="Times New Roman"/>
                <w:b/>
                <w:sz w:val="20"/>
                <w:szCs w:val="20"/>
                <w:lang w:val="ro-RO"/>
              </w:rPr>
            </w:pPr>
            <w:r w:rsidRPr="0017603D">
              <w:rPr>
                <w:rFonts w:ascii="Times New Roman" w:hAnsi="Times New Roman" w:cs="Times New Roman"/>
                <w:b/>
                <w:sz w:val="20"/>
                <w:szCs w:val="20"/>
                <w:lang w:val="ro-RO"/>
              </w:rPr>
              <w:t>Nu se acceptă</w:t>
            </w:r>
          </w:p>
          <w:p w14:paraId="6E47A92B" w14:textId="77777777" w:rsidR="00B437BF" w:rsidRDefault="00B437BF" w:rsidP="00B437BF">
            <w:pPr>
              <w:ind w:left="30" w:hanging="30"/>
              <w:jc w:val="both"/>
              <w:rPr>
                <w:rFonts w:ascii="Times New Roman" w:hAnsi="Times New Roman" w:cs="Times New Roman"/>
                <w:b/>
                <w:sz w:val="20"/>
                <w:szCs w:val="20"/>
                <w:lang w:val="ro-RO"/>
              </w:rPr>
            </w:pPr>
            <w:r>
              <w:rPr>
                <w:rFonts w:ascii="Times New Roman" w:hAnsi="Times New Roman" w:cs="Times New Roman"/>
                <w:sz w:val="20"/>
                <w:szCs w:val="20"/>
                <w:lang w:val="ro-RO"/>
              </w:rPr>
              <w:t>N</w:t>
            </w:r>
            <w:r w:rsidRPr="008E1CFB">
              <w:rPr>
                <w:rFonts w:ascii="Times New Roman" w:hAnsi="Times New Roman" w:cs="Times New Roman"/>
                <w:sz w:val="20"/>
                <w:szCs w:val="20"/>
                <w:lang w:val="ro-RO"/>
              </w:rPr>
              <w:t>u se acceptă excluderea termenului „guvernamentale”, deoarece acesta reflectă corect statutul serviciilor partajate utilizate (platforme/servicii de e-guvernare) și delimitează explicit faptul că integrarea vizează servicii oficiale, administrate în cadrul infrastructurii guvernamentale.</w:t>
            </w:r>
            <w:r>
              <w:rPr>
                <w:rFonts w:ascii="Times New Roman" w:hAnsi="Times New Roman" w:cs="Times New Roman"/>
                <w:b/>
                <w:sz w:val="20"/>
                <w:szCs w:val="20"/>
                <w:lang w:val="ro-RO"/>
              </w:rPr>
              <w:t xml:space="preserve"> </w:t>
            </w:r>
          </w:p>
        </w:tc>
      </w:tr>
      <w:tr w:rsidR="00B437BF" w14:paraId="6C933141" w14:textId="77777777" w:rsidTr="004C5BB9">
        <w:trPr>
          <w:gridAfter w:val="1"/>
          <w:wAfter w:w="14" w:type="dxa"/>
          <w:trHeight w:val="416"/>
        </w:trPr>
        <w:tc>
          <w:tcPr>
            <w:tcW w:w="3681" w:type="dxa"/>
          </w:tcPr>
          <w:p w14:paraId="69B7A6A3"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7.5. </w:t>
            </w:r>
            <w:r w:rsidRPr="00BF723B">
              <w:rPr>
                <w:rFonts w:ascii="Times New Roman" w:hAnsi="Times New Roman" w:cs="Times New Roman"/>
                <w:sz w:val="20"/>
                <w:szCs w:val="20"/>
                <w:lang w:val="ro-RO"/>
              </w:rPr>
              <w:t xml:space="preserve">asigurarea interoperabilității și schimbului securizat de date cu alte sisteme </w:t>
            </w:r>
            <w:r w:rsidRPr="00BF723B">
              <w:rPr>
                <w:rFonts w:ascii="Times New Roman" w:hAnsi="Times New Roman" w:cs="Times New Roman"/>
                <w:sz w:val="20"/>
                <w:szCs w:val="20"/>
                <w:lang w:val="ro-RO"/>
              </w:rPr>
              <w:lastRenderedPageBreak/>
              <w:t>naționale și internaționale, și registre de stat;</w:t>
            </w:r>
          </w:p>
        </w:tc>
        <w:tc>
          <w:tcPr>
            <w:tcW w:w="2659" w:type="dxa"/>
          </w:tcPr>
          <w:p w14:paraId="4580B0DA"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750D7BC6"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2152604E"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Pct. 7.5 după cuvântul „sisteme” se va completa cu „informaționale”.</w:t>
            </w:r>
          </w:p>
        </w:tc>
        <w:tc>
          <w:tcPr>
            <w:tcW w:w="3502" w:type="dxa"/>
          </w:tcPr>
          <w:p w14:paraId="70455019" w14:textId="77777777" w:rsidR="00B437BF" w:rsidRPr="007A490A" w:rsidRDefault="00B437BF" w:rsidP="00B437BF">
            <w:pPr>
              <w:ind w:left="30" w:right="170" w:hanging="30"/>
              <w:jc w:val="both"/>
              <w:rPr>
                <w:rFonts w:ascii="Times New Roman" w:hAnsi="Times New Roman" w:cs="Times New Roman"/>
                <w:b/>
                <w:sz w:val="20"/>
                <w:szCs w:val="20"/>
                <w:lang w:val="ro-RO"/>
              </w:rPr>
            </w:pPr>
            <w:r w:rsidRPr="007A490A">
              <w:rPr>
                <w:rFonts w:ascii="Times New Roman" w:hAnsi="Times New Roman" w:cs="Times New Roman"/>
                <w:b/>
                <w:sz w:val="20"/>
                <w:szCs w:val="20"/>
                <w:lang w:val="ro-RO"/>
              </w:rPr>
              <w:t>Se acceptă</w:t>
            </w:r>
          </w:p>
          <w:p w14:paraId="2E1EBF07" w14:textId="77777777" w:rsidR="00B437BF" w:rsidRPr="007A490A" w:rsidRDefault="00B437BF" w:rsidP="00B437BF">
            <w:pPr>
              <w:ind w:left="30" w:right="170" w:hanging="30"/>
              <w:jc w:val="both"/>
              <w:rPr>
                <w:rFonts w:ascii="Times New Roman" w:hAnsi="Times New Roman" w:cs="Times New Roman"/>
                <w:sz w:val="20"/>
                <w:szCs w:val="20"/>
                <w:lang w:val="ro-RO"/>
              </w:rPr>
            </w:pPr>
            <w:r w:rsidRPr="007A490A">
              <w:rPr>
                <w:rFonts w:ascii="Times New Roman" w:hAnsi="Times New Roman" w:cs="Times New Roman"/>
                <w:sz w:val="20"/>
                <w:szCs w:val="20"/>
                <w:lang w:val="ro-RO"/>
              </w:rPr>
              <w:t>Au fost operate modificările date.</w:t>
            </w:r>
          </w:p>
        </w:tc>
      </w:tr>
      <w:tr w:rsidR="00B437BF" w14:paraId="1D395919" w14:textId="77777777" w:rsidTr="004C5BB9">
        <w:trPr>
          <w:gridAfter w:val="1"/>
          <w:wAfter w:w="14" w:type="dxa"/>
          <w:trHeight w:val="416"/>
        </w:trPr>
        <w:tc>
          <w:tcPr>
            <w:tcW w:w="3681" w:type="dxa"/>
          </w:tcPr>
          <w:p w14:paraId="65D56FEA"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lastRenderedPageBreak/>
              <w:t>Sbp</w:t>
            </w:r>
            <w:proofErr w:type="spellEnd"/>
            <w:r>
              <w:rPr>
                <w:rFonts w:ascii="Times New Roman" w:hAnsi="Times New Roman" w:cs="Times New Roman"/>
                <w:b/>
                <w:sz w:val="20"/>
                <w:szCs w:val="20"/>
                <w:lang w:val="ro-RO"/>
              </w:rPr>
              <w:t xml:space="preserve">. 10.3. </w:t>
            </w:r>
            <w:r w:rsidRPr="00BF723B">
              <w:rPr>
                <w:rFonts w:ascii="Times New Roman" w:hAnsi="Times New Roman" w:cs="Times New Roman"/>
                <w:sz w:val="20"/>
                <w:szCs w:val="20"/>
                <w:lang w:val="ro-RO"/>
              </w:rPr>
              <w:t>Automatizarea procesului de înregistrare și actualizare a datelor. SI „RSAP” (e-Achiziții) facilitează înregistrarea și actualizarea automată a datelor relevante sistemului de achiziții disponibile în registrele și sistemele informaționale de stat.</w:t>
            </w:r>
          </w:p>
        </w:tc>
        <w:tc>
          <w:tcPr>
            <w:tcW w:w="2659" w:type="dxa"/>
          </w:tcPr>
          <w:p w14:paraId="48335407"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742B5938"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3E0AC0E4"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Capitolul IV La pct. 10.3 sintagma „registrele și sistemele” se va înlocui cu termenul „resursele”.</w:t>
            </w:r>
          </w:p>
        </w:tc>
        <w:tc>
          <w:tcPr>
            <w:tcW w:w="3502" w:type="dxa"/>
          </w:tcPr>
          <w:p w14:paraId="3D96B4EF" w14:textId="77777777" w:rsidR="00B437BF" w:rsidRPr="007A490A" w:rsidRDefault="00B437BF" w:rsidP="00B437BF">
            <w:pPr>
              <w:ind w:left="30" w:right="170" w:hanging="30"/>
              <w:jc w:val="both"/>
              <w:rPr>
                <w:rFonts w:ascii="Times New Roman" w:hAnsi="Times New Roman" w:cs="Times New Roman"/>
                <w:b/>
                <w:sz w:val="20"/>
                <w:szCs w:val="20"/>
                <w:lang w:val="ro-RO"/>
              </w:rPr>
            </w:pPr>
            <w:r w:rsidRPr="007A490A">
              <w:rPr>
                <w:rFonts w:ascii="Times New Roman" w:hAnsi="Times New Roman" w:cs="Times New Roman"/>
                <w:b/>
                <w:sz w:val="20"/>
                <w:szCs w:val="20"/>
                <w:lang w:val="ro-RO"/>
              </w:rPr>
              <w:t>Se acceptă</w:t>
            </w:r>
          </w:p>
          <w:p w14:paraId="59A800F3" w14:textId="77777777" w:rsidR="00B437BF" w:rsidRPr="007A490A" w:rsidRDefault="00B437BF" w:rsidP="00B437BF">
            <w:pPr>
              <w:ind w:left="30" w:right="170" w:hanging="30"/>
              <w:jc w:val="both"/>
              <w:rPr>
                <w:rFonts w:ascii="Times New Roman" w:hAnsi="Times New Roman" w:cs="Times New Roman"/>
                <w:sz w:val="20"/>
                <w:szCs w:val="20"/>
                <w:lang w:val="ro-RO"/>
              </w:rPr>
            </w:pPr>
            <w:r w:rsidRPr="007A490A">
              <w:rPr>
                <w:rFonts w:ascii="Times New Roman" w:hAnsi="Times New Roman" w:cs="Times New Roman"/>
                <w:sz w:val="20"/>
                <w:szCs w:val="20"/>
                <w:lang w:val="ro-RO"/>
              </w:rPr>
              <w:t>Au fost operate modificările date.</w:t>
            </w:r>
          </w:p>
        </w:tc>
      </w:tr>
      <w:tr w:rsidR="00B437BF" w:rsidRPr="009957C6" w14:paraId="50BE3C09" w14:textId="77777777" w:rsidTr="004C5BB9">
        <w:trPr>
          <w:gridAfter w:val="1"/>
          <w:wAfter w:w="14" w:type="dxa"/>
          <w:trHeight w:val="416"/>
        </w:trPr>
        <w:tc>
          <w:tcPr>
            <w:tcW w:w="3681" w:type="dxa"/>
          </w:tcPr>
          <w:p w14:paraId="3C1BE05C" w14:textId="77777777" w:rsidR="00B437BF" w:rsidRPr="00BF723B"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Pct. 20. </w:t>
            </w:r>
            <w:r w:rsidRPr="00BF723B">
              <w:rPr>
                <w:rFonts w:ascii="Times New Roman" w:hAnsi="Times New Roman" w:cs="Times New Roman"/>
                <w:sz w:val="20"/>
                <w:szCs w:val="20"/>
                <w:lang w:val="ro-RO"/>
              </w:rPr>
              <w:t>Registratorii SI „RSAP” (e-Achiziții) sunt:</w:t>
            </w:r>
          </w:p>
          <w:p w14:paraId="147AFFD1" w14:textId="77777777" w:rsidR="00B437BF" w:rsidRPr="00BF723B" w:rsidRDefault="00B437BF" w:rsidP="00B437BF">
            <w:pPr>
              <w:tabs>
                <w:tab w:val="left" w:pos="8505"/>
              </w:tabs>
              <w:jc w:val="both"/>
              <w:rPr>
                <w:rFonts w:ascii="Times New Roman" w:hAnsi="Times New Roman" w:cs="Times New Roman"/>
                <w:sz w:val="20"/>
                <w:szCs w:val="20"/>
                <w:lang w:val="ro-RO"/>
              </w:rPr>
            </w:pPr>
            <w:r w:rsidRPr="00BF723B">
              <w:rPr>
                <w:rFonts w:ascii="Times New Roman" w:hAnsi="Times New Roman" w:cs="Times New Roman"/>
                <w:sz w:val="20"/>
                <w:szCs w:val="20"/>
                <w:lang w:val="ro-RO"/>
              </w:rPr>
              <w:t>20.1. autoritățile/entitățile contractante, care introduc și validează datele aferente planificării, desfășurării și finalizării procedurilor de achiziții;</w:t>
            </w:r>
          </w:p>
          <w:p w14:paraId="4DB4B8F6" w14:textId="77777777" w:rsidR="00B437BF" w:rsidRPr="00BF723B" w:rsidRDefault="00B437BF" w:rsidP="00B437BF">
            <w:pPr>
              <w:tabs>
                <w:tab w:val="left" w:pos="8505"/>
              </w:tabs>
              <w:jc w:val="both"/>
              <w:rPr>
                <w:rFonts w:ascii="Times New Roman" w:hAnsi="Times New Roman" w:cs="Times New Roman"/>
                <w:sz w:val="20"/>
                <w:szCs w:val="20"/>
                <w:lang w:val="ro-RO"/>
              </w:rPr>
            </w:pPr>
            <w:r w:rsidRPr="00BF723B">
              <w:rPr>
                <w:rFonts w:ascii="Times New Roman" w:hAnsi="Times New Roman" w:cs="Times New Roman"/>
                <w:sz w:val="20"/>
                <w:szCs w:val="20"/>
                <w:lang w:val="ro-RO"/>
              </w:rPr>
              <w:t>20.2. operatorii economici, care, în calitate de participanți la proceduri, introduc ofertele și informațiile aferente în sistem;</w:t>
            </w:r>
          </w:p>
          <w:p w14:paraId="29288C83" w14:textId="77777777" w:rsidR="00B437BF" w:rsidRPr="00BF723B" w:rsidRDefault="00B437BF" w:rsidP="00B437BF">
            <w:pPr>
              <w:tabs>
                <w:tab w:val="left" w:pos="8505"/>
              </w:tabs>
              <w:jc w:val="both"/>
              <w:rPr>
                <w:rFonts w:ascii="Times New Roman" w:hAnsi="Times New Roman" w:cs="Times New Roman"/>
                <w:sz w:val="20"/>
                <w:szCs w:val="20"/>
                <w:lang w:val="ro-RO"/>
              </w:rPr>
            </w:pPr>
            <w:r w:rsidRPr="00BF723B">
              <w:rPr>
                <w:rFonts w:ascii="Times New Roman" w:hAnsi="Times New Roman" w:cs="Times New Roman"/>
                <w:sz w:val="20"/>
                <w:szCs w:val="20"/>
                <w:lang w:val="ro-RO"/>
              </w:rPr>
              <w:t>20.3. Agenția Achiziții Publice, care are atribuții de administrare, monitorizare, supervizare și confirmare a corectitudinii informațiilor înregistrate;</w:t>
            </w:r>
          </w:p>
          <w:p w14:paraId="13A33A96" w14:textId="77777777" w:rsidR="00B437BF" w:rsidRPr="00BF723B" w:rsidRDefault="00B437BF" w:rsidP="00B437BF">
            <w:pPr>
              <w:tabs>
                <w:tab w:val="left" w:pos="8505"/>
              </w:tabs>
              <w:jc w:val="both"/>
              <w:rPr>
                <w:rFonts w:ascii="Times New Roman" w:hAnsi="Times New Roman" w:cs="Times New Roman"/>
                <w:sz w:val="20"/>
                <w:szCs w:val="20"/>
                <w:lang w:val="ro-RO"/>
              </w:rPr>
            </w:pPr>
            <w:r w:rsidRPr="00BF723B">
              <w:rPr>
                <w:rFonts w:ascii="Times New Roman" w:hAnsi="Times New Roman" w:cs="Times New Roman"/>
                <w:sz w:val="20"/>
                <w:szCs w:val="20"/>
                <w:lang w:val="ro-RO"/>
              </w:rPr>
              <w:t>20.4. Autoritatea Națională pentru Soluționarea Contestațiilor, care gestionează contestațiile depuse de operatorii economici;</w:t>
            </w:r>
          </w:p>
          <w:p w14:paraId="780B3A6C" w14:textId="77777777" w:rsidR="00B437BF" w:rsidRDefault="00B437BF" w:rsidP="00B437BF">
            <w:pPr>
              <w:tabs>
                <w:tab w:val="left" w:pos="8505"/>
              </w:tabs>
              <w:jc w:val="both"/>
              <w:rPr>
                <w:rFonts w:ascii="Times New Roman" w:hAnsi="Times New Roman" w:cs="Times New Roman"/>
                <w:b/>
                <w:sz w:val="20"/>
                <w:szCs w:val="20"/>
                <w:lang w:val="ro-RO"/>
              </w:rPr>
            </w:pPr>
            <w:r w:rsidRPr="00BF723B">
              <w:rPr>
                <w:rFonts w:ascii="Times New Roman" w:hAnsi="Times New Roman" w:cs="Times New Roman"/>
                <w:sz w:val="20"/>
                <w:szCs w:val="20"/>
                <w:lang w:val="ro-RO"/>
              </w:rPr>
              <w:t>20.5. alte organe de supraveghere și control, cărora li se pot acorda drepturi de înregistrare și validare a anumitor categorii de date, în limita competențelor legale.</w:t>
            </w:r>
          </w:p>
        </w:tc>
        <w:tc>
          <w:tcPr>
            <w:tcW w:w="2659" w:type="dxa"/>
          </w:tcPr>
          <w:p w14:paraId="61CD2855"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169142B0"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5DB80C70"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Pct. 20 se va ajusta în conformitate cu art. 7 alin. (2), lit e) din Legea 467/2003.</w:t>
            </w:r>
          </w:p>
        </w:tc>
        <w:tc>
          <w:tcPr>
            <w:tcW w:w="3502" w:type="dxa"/>
          </w:tcPr>
          <w:p w14:paraId="78C20EDC" w14:textId="77777777" w:rsidR="00B437BF" w:rsidRPr="0085390D" w:rsidRDefault="00B437BF" w:rsidP="00B437BF">
            <w:pPr>
              <w:ind w:left="30" w:hanging="30"/>
              <w:jc w:val="both"/>
              <w:rPr>
                <w:rFonts w:ascii="Times New Roman" w:hAnsi="Times New Roman" w:cs="Times New Roman"/>
                <w:b/>
                <w:sz w:val="20"/>
                <w:szCs w:val="20"/>
                <w:lang w:val="ro-RO"/>
              </w:rPr>
            </w:pPr>
            <w:r w:rsidRPr="0085390D">
              <w:rPr>
                <w:rFonts w:ascii="Times New Roman" w:hAnsi="Times New Roman" w:cs="Times New Roman"/>
                <w:b/>
                <w:sz w:val="20"/>
                <w:szCs w:val="20"/>
                <w:lang w:val="ro-RO"/>
              </w:rPr>
              <w:t>Se acceptă</w:t>
            </w:r>
          </w:p>
          <w:p w14:paraId="47C0F686" w14:textId="77777777" w:rsidR="00B437BF" w:rsidRPr="0085390D" w:rsidRDefault="00B437BF" w:rsidP="00B437BF">
            <w:pPr>
              <w:ind w:left="30" w:hanging="30"/>
              <w:jc w:val="both"/>
              <w:rPr>
                <w:rFonts w:ascii="Times New Roman" w:hAnsi="Times New Roman" w:cs="Times New Roman"/>
                <w:sz w:val="20"/>
                <w:szCs w:val="20"/>
                <w:lang w:val="ro-RO"/>
              </w:rPr>
            </w:pPr>
            <w:r w:rsidRPr="009957C6">
              <w:rPr>
                <w:rFonts w:ascii="Times New Roman" w:hAnsi="Times New Roman" w:cs="Times New Roman"/>
                <w:sz w:val="20"/>
                <w:szCs w:val="20"/>
                <w:lang w:val="it-IT"/>
              </w:rPr>
              <w:t>Pct. 22 a fost ajustat terminologic, în conformitate cu Legea nr. 467/2003, cu menținerea rolurilor funcționale necesare operării SI „RSAP” (e-Achiziții).</w:t>
            </w:r>
          </w:p>
        </w:tc>
      </w:tr>
      <w:tr w:rsidR="00B437BF" w:rsidRPr="009957C6" w14:paraId="00525AEC" w14:textId="77777777" w:rsidTr="004C5BB9">
        <w:trPr>
          <w:gridAfter w:val="1"/>
          <w:wAfter w:w="14" w:type="dxa"/>
          <w:trHeight w:val="416"/>
        </w:trPr>
        <w:tc>
          <w:tcPr>
            <w:tcW w:w="3681" w:type="dxa"/>
          </w:tcPr>
          <w:p w14:paraId="2D11F871"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32.4. </w:t>
            </w:r>
            <w:r w:rsidRPr="00BF723B">
              <w:rPr>
                <w:rFonts w:ascii="Times New Roman" w:hAnsi="Times New Roman" w:cs="Times New Roman"/>
                <w:sz w:val="20"/>
                <w:szCs w:val="20"/>
                <w:lang w:val="ro-RO"/>
              </w:rPr>
              <w:t>Sistemul informațional al Autorității Naționale pentru Soluționarea Contestațiilor – pentru gestionarea contestațiilor;</w:t>
            </w:r>
          </w:p>
          <w:p w14:paraId="2574D25B"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32.5. </w:t>
            </w:r>
            <w:r w:rsidRPr="00BF723B">
              <w:rPr>
                <w:rFonts w:ascii="Times New Roman" w:hAnsi="Times New Roman" w:cs="Times New Roman"/>
                <w:sz w:val="20"/>
                <w:szCs w:val="20"/>
                <w:lang w:val="ro-RO"/>
              </w:rPr>
              <w:t>Sistemele informaționale ale Serviciului Fiscal de Stat – pentru verificarea datelor referitoare la lipsa sau existența datoriilor la bugetul de stat;</w:t>
            </w:r>
          </w:p>
          <w:p w14:paraId="0DB6B598"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32.8. </w:t>
            </w:r>
            <w:r w:rsidRPr="00BF723B">
              <w:rPr>
                <w:rFonts w:ascii="Times New Roman" w:hAnsi="Times New Roman" w:cs="Times New Roman"/>
                <w:sz w:val="20"/>
                <w:szCs w:val="20"/>
                <w:lang w:val="ro-RO"/>
              </w:rPr>
              <w:t>e-</w:t>
            </w:r>
            <w:proofErr w:type="spellStart"/>
            <w:r w:rsidRPr="00BF723B">
              <w:rPr>
                <w:rFonts w:ascii="Times New Roman" w:hAnsi="Times New Roman" w:cs="Times New Roman"/>
                <w:sz w:val="20"/>
                <w:szCs w:val="20"/>
                <w:lang w:val="ro-RO"/>
              </w:rPr>
              <w:t>Certis</w:t>
            </w:r>
            <w:proofErr w:type="spellEnd"/>
            <w:r w:rsidRPr="00BF723B">
              <w:rPr>
                <w:rFonts w:ascii="Times New Roman" w:hAnsi="Times New Roman" w:cs="Times New Roman"/>
                <w:sz w:val="20"/>
                <w:szCs w:val="20"/>
                <w:lang w:val="ro-RO"/>
              </w:rPr>
              <w:t xml:space="preserve"> – pentru a valida calificările operatorilor economici străini;</w:t>
            </w:r>
          </w:p>
        </w:tc>
        <w:tc>
          <w:tcPr>
            <w:tcW w:w="2659" w:type="dxa"/>
          </w:tcPr>
          <w:p w14:paraId="3561351A"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6D3EF8B7"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23D86F41" w14:textId="77777777" w:rsidR="00B437BF" w:rsidRPr="009957C6"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 xml:space="preserve">Capitolul VII Pct. 32.4, pct. 32.5 și pct. 32.8 urmează a fi ajustate prin indicarea expresă a denumirii sistemelor informaționale care au fost documentate conform </w:t>
            </w:r>
            <w:proofErr w:type="spellStart"/>
            <w:r w:rsidRPr="009957C6">
              <w:rPr>
                <w:rFonts w:ascii="Times New Roman" w:hAnsi="Times New Roman" w:cs="Times New Roman"/>
                <w:sz w:val="20"/>
                <w:szCs w:val="20"/>
                <w:lang w:val="ro-RO"/>
              </w:rPr>
              <w:t>art</w:t>
            </w:r>
            <w:proofErr w:type="spellEnd"/>
            <w:r w:rsidRPr="009957C6">
              <w:rPr>
                <w:rFonts w:ascii="Times New Roman" w:hAnsi="Times New Roman" w:cs="Times New Roman"/>
                <w:sz w:val="20"/>
                <w:szCs w:val="20"/>
                <w:lang w:val="ro-RO"/>
              </w:rPr>
              <w:t xml:space="preserve"> 76 Legii 467/2003.</w:t>
            </w:r>
          </w:p>
        </w:tc>
        <w:tc>
          <w:tcPr>
            <w:tcW w:w="3502" w:type="dxa"/>
          </w:tcPr>
          <w:p w14:paraId="4130E44F" w14:textId="77777777" w:rsidR="00B437BF" w:rsidRPr="00D307DD" w:rsidRDefault="00B437BF" w:rsidP="00B437BF">
            <w:pPr>
              <w:ind w:left="30" w:hanging="30"/>
              <w:jc w:val="both"/>
              <w:rPr>
                <w:rFonts w:ascii="Times New Roman" w:hAnsi="Times New Roman" w:cs="Times New Roman"/>
                <w:b/>
                <w:sz w:val="20"/>
                <w:szCs w:val="20"/>
                <w:lang w:val="ro-RO"/>
              </w:rPr>
            </w:pPr>
            <w:r w:rsidRPr="00D307DD">
              <w:rPr>
                <w:rFonts w:ascii="Times New Roman" w:hAnsi="Times New Roman" w:cs="Times New Roman"/>
                <w:b/>
                <w:sz w:val="20"/>
                <w:szCs w:val="20"/>
                <w:lang w:val="ro-RO"/>
              </w:rPr>
              <w:t>Se acceptă</w:t>
            </w:r>
          </w:p>
          <w:p w14:paraId="0BB3806C" w14:textId="77777777" w:rsidR="00B437BF" w:rsidRPr="0085390D" w:rsidRDefault="00B437BF" w:rsidP="00B437BF">
            <w:pPr>
              <w:ind w:left="30" w:hanging="30"/>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Sbp</w:t>
            </w:r>
            <w:proofErr w:type="spellEnd"/>
            <w:r>
              <w:rPr>
                <w:rFonts w:ascii="Times New Roman" w:hAnsi="Times New Roman" w:cs="Times New Roman"/>
                <w:sz w:val="20"/>
                <w:szCs w:val="20"/>
                <w:lang w:val="ro-RO"/>
              </w:rPr>
              <w:t>. 32.4, 32.5 și 32.9 au fost</w:t>
            </w:r>
            <w:r w:rsidRPr="0085390D">
              <w:rPr>
                <w:rFonts w:ascii="Times New Roman" w:hAnsi="Times New Roman" w:cs="Times New Roman"/>
                <w:sz w:val="20"/>
                <w:szCs w:val="20"/>
                <w:lang w:val="ro-RO"/>
              </w:rPr>
              <w:t xml:space="preserve"> ajustate prin precizarea denumirilor oficiale ale sistemelor informaționale respective, astfel cum sunt acestea documentate/înregistrate potrivit cadrului normativ aplicabil.</w:t>
            </w:r>
          </w:p>
        </w:tc>
      </w:tr>
      <w:tr w:rsidR="00B437BF" w14:paraId="41CADFD0" w14:textId="77777777" w:rsidTr="004C5BB9">
        <w:trPr>
          <w:gridAfter w:val="1"/>
          <w:wAfter w:w="14" w:type="dxa"/>
          <w:trHeight w:val="416"/>
        </w:trPr>
        <w:tc>
          <w:tcPr>
            <w:tcW w:w="3681" w:type="dxa"/>
          </w:tcPr>
          <w:p w14:paraId="7276BF3C"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33.6. </w:t>
            </w:r>
            <w:r w:rsidRPr="00BF723B">
              <w:rPr>
                <w:rFonts w:ascii="Times New Roman" w:hAnsi="Times New Roman" w:cs="Times New Roman"/>
                <w:sz w:val="20"/>
                <w:szCs w:val="20"/>
                <w:lang w:val="ro-RO"/>
              </w:rPr>
              <w:t>serviciul electronic guvernamental de plăți (</w:t>
            </w:r>
            <w:proofErr w:type="spellStart"/>
            <w:r w:rsidRPr="00BF723B">
              <w:rPr>
                <w:rFonts w:ascii="Times New Roman" w:hAnsi="Times New Roman" w:cs="Times New Roman"/>
                <w:sz w:val="20"/>
                <w:szCs w:val="20"/>
                <w:lang w:val="ro-RO"/>
              </w:rPr>
              <w:t>MPay</w:t>
            </w:r>
            <w:proofErr w:type="spellEnd"/>
            <w:r w:rsidRPr="00BF723B">
              <w:rPr>
                <w:rFonts w:ascii="Times New Roman" w:hAnsi="Times New Roman" w:cs="Times New Roman"/>
                <w:sz w:val="20"/>
                <w:szCs w:val="20"/>
                <w:lang w:val="ro-RO"/>
              </w:rPr>
              <w:t xml:space="preserve">) - pentru a procesa plățile legate de achiziții (garanție </w:t>
            </w:r>
            <w:r w:rsidRPr="00BF723B">
              <w:rPr>
                <w:rFonts w:ascii="Times New Roman" w:hAnsi="Times New Roman" w:cs="Times New Roman"/>
                <w:sz w:val="20"/>
                <w:szCs w:val="20"/>
                <w:lang w:val="ro-RO"/>
              </w:rPr>
              <w:lastRenderedPageBreak/>
              <w:t>pentru ofertă, garanție de bună execuție, taxă de stat pentru depunerea contestațiilor etc.);</w:t>
            </w:r>
          </w:p>
        </w:tc>
        <w:tc>
          <w:tcPr>
            <w:tcW w:w="2659" w:type="dxa"/>
          </w:tcPr>
          <w:p w14:paraId="50936725"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41E8D261"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1BDBA836" w14:textId="77777777" w:rsidR="00B437BF" w:rsidRPr="00193B99" w:rsidRDefault="00B437BF" w:rsidP="00B437BF">
            <w:pPr>
              <w:jc w:val="both"/>
              <w:rPr>
                <w:rFonts w:ascii="Times New Roman" w:hAnsi="Times New Roman" w:cs="Times New Roman"/>
                <w:sz w:val="20"/>
                <w:szCs w:val="20"/>
              </w:rPr>
            </w:pPr>
            <w:r w:rsidRPr="00193B99">
              <w:rPr>
                <w:rFonts w:ascii="Times New Roman" w:hAnsi="Times New Roman" w:cs="Times New Roman"/>
                <w:sz w:val="20"/>
                <w:szCs w:val="20"/>
              </w:rPr>
              <w:t xml:space="preserve">Pct. 33. 6 </w:t>
            </w:r>
            <w:proofErr w:type="spellStart"/>
            <w:r w:rsidRPr="00193B99">
              <w:rPr>
                <w:rFonts w:ascii="Times New Roman" w:hAnsi="Times New Roman" w:cs="Times New Roman"/>
                <w:sz w:val="20"/>
                <w:szCs w:val="20"/>
              </w:rPr>
              <w:t>sintagma</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serviciul</w:t>
            </w:r>
            <w:proofErr w:type="spellEnd"/>
            <w:r w:rsidRPr="00193B99">
              <w:rPr>
                <w:rFonts w:ascii="Times New Roman" w:hAnsi="Times New Roman" w:cs="Times New Roman"/>
                <w:sz w:val="20"/>
                <w:szCs w:val="20"/>
              </w:rPr>
              <w:t xml:space="preserve"> electronic </w:t>
            </w:r>
            <w:proofErr w:type="spellStart"/>
            <w:r w:rsidRPr="00193B99">
              <w:rPr>
                <w:rFonts w:ascii="Times New Roman" w:hAnsi="Times New Roman" w:cs="Times New Roman"/>
                <w:sz w:val="20"/>
                <w:szCs w:val="20"/>
              </w:rPr>
              <w:t>guvernamental</w:t>
            </w:r>
            <w:proofErr w:type="spellEnd"/>
            <w:r w:rsidRPr="00193B99">
              <w:rPr>
                <w:rFonts w:ascii="Times New Roman" w:hAnsi="Times New Roman" w:cs="Times New Roman"/>
                <w:sz w:val="20"/>
                <w:szCs w:val="20"/>
              </w:rPr>
              <w:t xml:space="preserve"> de </w:t>
            </w:r>
            <w:proofErr w:type="spellStart"/>
            <w:r w:rsidRPr="00193B99">
              <w:rPr>
                <w:rFonts w:ascii="Times New Roman" w:hAnsi="Times New Roman" w:cs="Times New Roman"/>
                <w:sz w:val="20"/>
                <w:szCs w:val="20"/>
              </w:rPr>
              <w:t>plăți</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MPay</w:t>
            </w:r>
            <w:proofErr w:type="spellEnd"/>
            <w:r w:rsidRPr="00193B99">
              <w:rPr>
                <w:rFonts w:ascii="Times New Roman" w:hAnsi="Times New Roman" w:cs="Times New Roman"/>
                <w:sz w:val="20"/>
                <w:szCs w:val="20"/>
              </w:rPr>
              <w:t xml:space="preserve">)” se </w:t>
            </w:r>
            <w:proofErr w:type="spellStart"/>
            <w:r w:rsidRPr="00193B99">
              <w:rPr>
                <w:rFonts w:ascii="Times New Roman" w:hAnsi="Times New Roman" w:cs="Times New Roman"/>
                <w:sz w:val="20"/>
                <w:szCs w:val="20"/>
              </w:rPr>
              <w:t>va</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substitui</w:t>
            </w:r>
            <w:proofErr w:type="spellEnd"/>
            <w:r w:rsidRPr="00193B99">
              <w:rPr>
                <w:rFonts w:ascii="Times New Roman" w:hAnsi="Times New Roman" w:cs="Times New Roman"/>
                <w:sz w:val="20"/>
                <w:szCs w:val="20"/>
              </w:rPr>
              <w:t xml:space="preserve"> cu </w:t>
            </w:r>
            <w:proofErr w:type="spellStart"/>
            <w:r w:rsidRPr="00193B99">
              <w:rPr>
                <w:rFonts w:ascii="Times New Roman" w:hAnsi="Times New Roman" w:cs="Times New Roman"/>
                <w:sz w:val="20"/>
                <w:szCs w:val="20"/>
              </w:rPr>
              <w:t>sintagma</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serviciul</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lastRenderedPageBreak/>
              <w:t>guvernamental</w:t>
            </w:r>
            <w:proofErr w:type="spellEnd"/>
            <w:r w:rsidRPr="00193B99">
              <w:rPr>
                <w:rFonts w:ascii="Times New Roman" w:hAnsi="Times New Roman" w:cs="Times New Roman"/>
                <w:sz w:val="20"/>
                <w:szCs w:val="20"/>
              </w:rPr>
              <w:t xml:space="preserve"> de </w:t>
            </w:r>
            <w:proofErr w:type="spellStart"/>
            <w:r w:rsidRPr="00193B99">
              <w:rPr>
                <w:rFonts w:ascii="Times New Roman" w:hAnsi="Times New Roman" w:cs="Times New Roman"/>
                <w:sz w:val="20"/>
                <w:szCs w:val="20"/>
              </w:rPr>
              <w:t>plăți</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electronice</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MPay</w:t>
            </w:r>
            <w:proofErr w:type="spellEnd"/>
            <w:r w:rsidRPr="00193B99">
              <w:rPr>
                <w:rFonts w:ascii="Times New Roman" w:hAnsi="Times New Roman" w:cs="Times New Roman"/>
                <w:sz w:val="20"/>
                <w:szCs w:val="20"/>
              </w:rPr>
              <w:t>)”.</w:t>
            </w:r>
          </w:p>
        </w:tc>
        <w:tc>
          <w:tcPr>
            <w:tcW w:w="3502" w:type="dxa"/>
          </w:tcPr>
          <w:p w14:paraId="54D0D258" w14:textId="77777777" w:rsidR="00B437BF" w:rsidRPr="00ED57F9" w:rsidRDefault="00B437BF" w:rsidP="00B437BF">
            <w:pPr>
              <w:ind w:left="30" w:right="170" w:hanging="141"/>
              <w:jc w:val="both"/>
              <w:rPr>
                <w:rFonts w:ascii="Times New Roman" w:hAnsi="Times New Roman" w:cs="Times New Roman"/>
                <w:b/>
                <w:sz w:val="20"/>
                <w:szCs w:val="20"/>
                <w:lang w:val="ro-RO"/>
              </w:rPr>
            </w:pPr>
            <w:r w:rsidRPr="00ED57F9">
              <w:rPr>
                <w:rFonts w:ascii="Times New Roman" w:hAnsi="Times New Roman" w:cs="Times New Roman"/>
                <w:b/>
                <w:sz w:val="20"/>
                <w:szCs w:val="20"/>
                <w:lang w:val="ro-RO"/>
              </w:rPr>
              <w:lastRenderedPageBreak/>
              <w:t>Se acceptă</w:t>
            </w:r>
          </w:p>
          <w:p w14:paraId="6A2252AE" w14:textId="77777777" w:rsidR="00B437BF" w:rsidRPr="00ED57F9" w:rsidRDefault="00B437BF" w:rsidP="00B437BF">
            <w:pPr>
              <w:ind w:left="30" w:right="170" w:hanging="141"/>
              <w:jc w:val="both"/>
              <w:rPr>
                <w:rFonts w:ascii="Times New Roman" w:hAnsi="Times New Roman" w:cs="Times New Roman"/>
                <w:sz w:val="20"/>
                <w:szCs w:val="20"/>
                <w:lang w:val="ro-RO"/>
              </w:rPr>
            </w:pPr>
            <w:r w:rsidRPr="00ED57F9">
              <w:rPr>
                <w:rFonts w:ascii="Times New Roman" w:hAnsi="Times New Roman" w:cs="Times New Roman"/>
                <w:sz w:val="20"/>
                <w:szCs w:val="20"/>
                <w:lang w:val="ro-RO"/>
              </w:rPr>
              <w:t>Au fost operate modificările date.</w:t>
            </w:r>
          </w:p>
        </w:tc>
      </w:tr>
      <w:tr w:rsidR="00B437BF" w14:paraId="59241488" w14:textId="77777777" w:rsidTr="004C5BB9">
        <w:trPr>
          <w:gridAfter w:val="1"/>
          <w:wAfter w:w="14" w:type="dxa"/>
          <w:trHeight w:val="416"/>
        </w:trPr>
        <w:tc>
          <w:tcPr>
            <w:tcW w:w="3681" w:type="dxa"/>
          </w:tcPr>
          <w:p w14:paraId="1EF8F90B"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lastRenderedPageBreak/>
              <w:t>Sbp</w:t>
            </w:r>
            <w:proofErr w:type="spellEnd"/>
            <w:r>
              <w:rPr>
                <w:rFonts w:ascii="Times New Roman" w:hAnsi="Times New Roman" w:cs="Times New Roman"/>
                <w:b/>
                <w:sz w:val="20"/>
                <w:szCs w:val="20"/>
                <w:lang w:val="ro-RO"/>
              </w:rPr>
              <w:t xml:space="preserve">. 33.8. </w:t>
            </w:r>
            <w:r w:rsidRPr="00BF723B">
              <w:rPr>
                <w:rFonts w:ascii="Times New Roman" w:hAnsi="Times New Roman" w:cs="Times New Roman"/>
                <w:sz w:val="20"/>
                <w:szCs w:val="20"/>
                <w:lang w:val="ro-RO"/>
              </w:rPr>
              <w:t>portalul guvernamental unic de date deschise – pentru publicarea datelor aferente procedurilor de achiziții din cadrul SI „RSAP” (e-Achiziții);</w:t>
            </w:r>
          </w:p>
        </w:tc>
        <w:tc>
          <w:tcPr>
            <w:tcW w:w="2659" w:type="dxa"/>
          </w:tcPr>
          <w:p w14:paraId="5076E39A"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7C066528"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13</w:t>
            </w:r>
          </w:p>
        </w:tc>
        <w:tc>
          <w:tcPr>
            <w:tcW w:w="3402" w:type="dxa"/>
          </w:tcPr>
          <w:p w14:paraId="1C63A40C"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Pct. 33.8 sintagma „portalul guvernamental unic de date deschise” se va completa cu indicarea expresă a adresei web „ (www.date.gov.md)”.</w:t>
            </w:r>
          </w:p>
        </w:tc>
        <w:tc>
          <w:tcPr>
            <w:tcW w:w="3502" w:type="dxa"/>
          </w:tcPr>
          <w:p w14:paraId="35992538" w14:textId="77777777" w:rsidR="00B437BF" w:rsidRPr="00ED57F9" w:rsidRDefault="00B437BF" w:rsidP="00B437BF">
            <w:pPr>
              <w:ind w:left="30" w:right="170" w:hanging="141"/>
              <w:jc w:val="both"/>
              <w:rPr>
                <w:rFonts w:ascii="Times New Roman" w:hAnsi="Times New Roman" w:cs="Times New Roman"/>
                <w:b/>
                <w:sz w:val="20"/>
                <w:szCs w:val="20"/>
                <w:lang w:val="ro-RO"/>
              </w:rPr>
            </w:pPr>
            <w:r w:rsidRPr="00ED57F9">
              <w:rPr>
                <w:rFonts w:ascii="Times New Roman" w:hAnsi="Times New Roman" w:cs="Times New Roman"/>
                <w:b/>
                <w:sz w:val="20"/>
                <w:szCs w:val="20"/>
                <w:lang w:val="ro-RO"/>
              </w:rPr>
              <w:t>Se acceptă</w:t>
            </w:r>
          </w:p>
          <w:p w14:paraId="4F35AC69" w14:textId="77777777" w:rsidR="00B437BF" w:rsidRDefault="00B437BF" w:rsidP="00B437BF">
            <w:pPr>
              <w:ind w:left="30" w:right="170" w:hanging="141"/>
              <w:jc w:val="both"/>
              <w:rPr>
                <w:rFonts w:ascii="Times New Roman" w:hAnsi="Times New Roman" w:cs="Times New Roman"/>
                <w:b/>
                <w:sz w:val="20"/>
                <w:szCs w:val="20"/>
                <w:lang w:val="ro-RO"/>
              </w:rPr>
            </w:pPr>
            <w:r w:rsidRPr="00ED57F9">
              <w:rPr>
                <w:rFonts w:ascii="Times New Roman" w:hAnsi="Times New Roman" w:cs="Times New Roman"/>
                <w:sz w:val="20"/>
                <w:szCs w:val="20"/>
                <w:lang w:val="ro-RO"/>
              </w:rPr>
              <w:t>Au fost operate modificările date.</w:t>
            </w:r>
          </w:p>
        </w:tc>
      </w:tr>
      <w:tr w:rsidR="00B437BF" w:rsidRPr="009957C6" w14:paraId="6DD93908" w14:textId="77777777" w:rsidTr="00BF723B">
        <w:trPr>
          <w:gridAfter w:val="1"/>
          <w:wAfter w:w="14" w:type="dxa"/>
          <w:trHeight w:val="845"/>
        </w:trPr>
        <w:tc>
          <w:tcPr>
            <w:tcW w:w="3681" w:type="dxa"/>
          </w:tcPr>
          <w:p w14:paraId="58347DD2" w14:textId="77777777" w:rsidR="00B437BF" w:rsidRDefault="00B437BF" w:rsidP="00B437BF">
            <w:pPr>
              <w:tabs>
                <w:tab w:val="left" w:pos="8505"/>
              </w:tabs>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Sbp</w:t>
            </w:r>
            <w:proofErr w:type="spellEnd"/>
            <w:r>
              <w:rPr>
                <w:rFonts w:ascii="Times New Roman" w:hAnsi="Times New Roman" w:cs="Times New Roman"/>
                <w:b/>
                <w:sz w:val="20"/>
                <w:szCs w:val="20"/>
                <w:lang w:val="ro-RO"/>
              </w:rPr>
              <w:t xml:space="preserve">. 33.9. </w:t>
            </w:r>
            <w:r w:rsidRPr="00BF723B">
              <w:rPr>
                <w:rFonts w:ascii="Times New Roman" w:hAnsi="Times New Roman" w:cs="Times New Roman"/>
                <w:sz w:val="20"/>
                <w:szCs w:val="20"/>
                <w:lang w:val="ro-RO"/>
              </w:rPr>
              <w:t>portalul guvernamental integrat EVO – pentru afișarea datelor și documentelor aferente procedurilor de achiziții la care participă persoana fizică sau juridică.</w:t>
            </w:r>
          </w:p>
        </w:tc>
        <w:tc>
          <w:tcPr>
            <w:tcW w:w="2659" w:type="dxa"/>
          </w:tcPr>
          <w:p w14:paraId="70CBC803"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4C51C6A"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14</w:t>
            </w:r>
          </w:p>
        </w:tc>
        <w:tc>
          <w:tcPr>
            <w:tcW w:w="3402" w:type="dxa"/>
          </w:tcPr>
          <w:p w14:paraId="28DFFBFB" w14:textId="77777777" w:rsidR="00B437BF" w:rsidRPr="00193B99" w:rsidRDefault="00B437BF" w:rsidP="00B437BF">
            <w:pPr>
              <w:jc w:val="both"/>
              <w:rPr>
                <w:rFonts w:ascii="Times New Roman" w:hAnsi="Times New Roman" w:cs="Times New Roman"/>
                <w:sz w:val="20"/>
                <w:szCs w:val="20"/>
              </w:rPr>
            </w:pPr>
            <w:r w:rsidRPr="009957C6">
              <w:rPr>
                <w:rFonts w:ascii="Times New Roman" w:hAnsi="Times New Roman" w:cs="Times New Roman"/>
                <w:sz w:val="20"/>
                <w:szCs w:val="20"/>
                <w:lang w:val="it-IT"/>
              </w:rPr>
              <w:t xml:space="preserve">Pct. 33.9 se va exclude întrucât portalul guvernamental integrat EVO nu este inclus în lista sistemelor informaționale partajate. </w:t>
            </w:r>
            <w:proofErr w:type="spellStart"/>
            <w:r w:rsidRPr="00193B99">
              <w:rPr>
                <w:rFonts w:ascii="Times New Roman" w:hAnsi="Times New Roman" w:cs="Times New Roman"/>
                <w:sz w:val="20"/>
                <w:szCs w:val="20"/>
              </w:rPr>
              <w:t>După</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caz</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poate</w:t>
            </w:r>
            <w:proofErr w:type="spellEnd"/>
            <w:r w:rsidRPr="00193B99">
              <w:rPr>
                <w:rFonts w:ascii="Times New Roman" w:hAnsi="Times New Roman" w:cs="Times New Roman"/>
                <w:sz w:val="20"/>
                <w:szCs w:val="20"/>
              </w:rPr>
              <w:t xml:space="preserve"> fi </w:t>
            </w:r>
            <w:proofErr w:type="spellStart"/>
            <w:r w:rsidRPr="00193B99">
              <w:rPr>
                <w:rFonts w:ascii="Times New Roman" w:hAnsi="Times New Roman" w:cs="Times New Roman"/>
                <w:sz w:val="20"/>
                <w:szCs w:val="20"/>
              </w:rPr>
              <w:t>inclus</w:t>
            </w:r>
            <w:proofErr w:type="spellEnd"/>
            <w:r w:rsidRPr="00193B99">
              <w:rPr>
                <w:rFonts w:ascii="Times New Roman" w:hAnsi="Times New Roman" w:cs="Times New Roman"/>
                <w:sz w:val="20"/>
                <w:szCs w:val="20"/>
              </w:rPr>
              <w:t xml:space="preserve"> la pct. 32.</w:t>
            </w:r>
          </w:p>
        </w:tc>
        <w:tc>
          <w:tcPr>
            <w:tcW w:w="3502" w:type="dxa"/>
          </w:tcPr>
          <w:p w14:paraId="33D28E1F" w14:textId="77777777" w:rsidR="00B437BF" w:rsidRPr="00D47575" w:rsidRDefault="00B437BF" w:rsidP="00B437BF">
            <w:pPr>
              <w:ind w:left="-66" w:firstLine="66"/>
              <w:jc w:val="both"/>
              <w:rPr>
                <w:rFonts w:ascii="Times New Roman" w:hAnsi="Times New Roman" w:cs="Times New Roman"/>
                <w:b/>
                <w:sz w:val="20"/>
                <w:szCs w:val="20"/>
                <w:lang w:val="ro-RO"/>
              </w:rPr>
            </w:pPr>
            <w:r w:rsidRPr="00D47575">
              <w:rPr>
                <w:rFonts w:ascii="Times New Roman" w:hAnsi="Times New Roman" w:cs="Times New Roman"/>
                <w:b/>
                <w:sz w:val="20"/>
                <w:szCs w:val="20"/>
                <w:lang w:val="ro-RO"/>
              </w:rPr>
              <w:t xml:space="preserve">Se acceptă </w:t>
            </w:r>
            <w:r w:rsidR="00643145">
              <w:rPr>
                <w:rFonts w:ascii="Times New Roman" w:hAnsi="Times New Roman" w:cs="Times New Roman"/>
                <w:b/>
                <w:sz w:val="20"/>
                <w:szCs w:val="20"/>
                <w:lang w:val="ro-RO"/>
              </w:rPr>
              <w:t>parțial</w:t>
            </w:r>
          </w:p>
          <w:p w14:paraId="2FA30F1C" w14:textId="77777777" w:rsidR="00057657" w:rsidRDefault="00057657" w:rsidP="00B437BF">
            <w:pPr>
              <w:ind w:left="-66" w:firstLine="66"/>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Pct. 32 a fost completat cu </w:t>
            </w:r>
            <w:proofErr w:type="spellStart"/>
            <w:r w:rsidRPr="00D47575">
              <w:rPr>
                <w:rFonts w:ascii="Times New Roman" w:hAnsi="Times New Roman" w:cs="Times New Roman"/>
                <w:sz w:val="20"/>
                <w:szCs w:val="20"/>
                <w:lang w:val="ro-RO"/>
              </w:rPr>
              <w:t>sbp</w:t>
            </w:r>
            <w:proofErr w:type="spellEnd"/>
            <w:r w:rsidRPr="00D47575">
              <w:rPr>
                <w:rFonts w:ascii="Times New Roman" w:hAnsi="Times New Roman" w:cs="Times New Roman"/>
                <w:sz w:val="20"/>
                <w:szCs w:val="20"/>
                <w:lang w:val="ro-RO"/>
              </w:rPr>
              <w:t>. 3</w:t>
            </w:r>
            <w:r>
              <w:rPr>
                <w:rFonts w:ascii="Times New Roman" w:hAnsi="Times New Roman" w:cs="Times New Roman"/>
                <w:sz w:val="20"/>
                <w:szCs w:val="20"/>
                <w:lang w:val="ro-RO"/>
              </w:rPr>
              <w:t>2</w:t>
            </w:r>
            <w:r w:rsidRPr="00D47575">
              <w:rPr>
                <w:rFonts w:ascii="Times New Roman" w:hAnsi="Times New Roman" w:cs="Times New Roman"/>
                <w:sz w:val="20"/>
                <w:szCs w:val="20"/>
                <w:lang w:val="ro-RO"/>
              </w:rPr>
              <w:t>.</w:t>
            </w:r>
            <w:r>
              <w:rPr>
                <w:rFonts w:ascii="Times New Roman" w:hAnsi="Times New Roman" w:cs="Times New Roman"/>
                <w:sz w:val="20"/>
                <w:szCs w:val="20"/>
                <w:lang w:val="ro-RO"/>
              </w:rPr>
              <w:t>7</w:t>
            </w:r>
            <w:r w:rsidRPr="00D47575">
              <w:rPr>
                <w:rFonts w:ascii="Times New Roman" w:hAnsi="Times New Roman" w:cs="Times New Roman"/>
                <w:sz w:val="20"/>
                <w:szCs w:val="20"/>
                <w:lang w:val="ro-RO"/>
              </w:rPr>
              <w:t xml:space="preserve"> cu o formulare </w:t>
            </w:r>
            <w:r>
              <w:rPr>
                <w:rFonts w:ascii="Times New Roman" w:hAnsi="Times New Roman" w:cs="Times New Roman"/>
                <w:sz w:val="20"/>
                <w:szCs w:val="20"/>
                <w:lang w:val="ro-RO"/>
              </w:rPr>
              <w:t>corespunzătoare</w:t>
            </w:r>
            <w:r w:rsidRPr="00D47575">
              <w:rPr>
                <w:rFonts w:ascii="Times New Roman" w:hAnsi="Times New Roman" w:cs="Times New Roman"/>
                <w:sz w:val="20"/>
                <w:szCs w:val="20"/>
                <w:lang w:val="ro-RO"/>
              </w:rPr>
              <w:t>.</w:t>
            </w:r>
          </w:p>
          <w:p w14:paraId="1D876277" w14:textId="77777777" w:rsidR="00B437BF" w:rsidRPr="00D47575" w:rsidRDefault="00057657" w:rsidP="00F36342">
            <w:pPr>
              <w:ind w:left="-66" w:firstLine="66"/>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Totodată, </w:t>
            </w:r>
            <w:r w:rsidR="00B437BF" w:rsidRPr="00D47575">
              <w:rPr>
                <w:rFonts w:ascii="Times New Roman" w:hAnsi="Times New Roman" w:cs="Times New Roman"/>
                <w:sz w:val="20"/>
                <w:szCs w:val="20"/>
                <w:lang w:val="ro-RO"/>
              </w:rPr>
              <w:t>excluderea prevederii privind portalul guvernamental integrat EVO</w:t>
            </w:r>
            <w:r>
              <w:rPr>
                <w:rFonts w:ascii="Times New Roman" w:hAnsi="Times New Roman" w:cs="Times New Roman"/>
                <w:sz w:val="20"/>
                <w:szCs w:val="20"/>
                <w:lang w:val="ro-RO"/>
              </w:rPr>
              <w:t xml:space="preserve"> n</w:t>
            </w:r>
            <w:r w:rsidRPr="00D47575">
              <w:rPr>
                <w:rFonts w:ascii="Times New Roman" w:hAnsi="Times New Roman" w:cs="Times New Roman"/>
                <w:sz w:val="20"/>
                <w:szCs w:val="20"/>
                <w:lang w:val="ro-RO"/>
              </w:rPr>
              <w:t>u se acceptă</w:t>
            </w:r>
            <w:r w:rsidR="00B437BF" w:rsidRPr="00D47575">
              <w:rPr>
                <w:rFonts w:ascii="Times New Roman" w:hAnsi="Times New Roman" w:cs="Times New Roman"/>
                <w:sz w:val="20"/>
                <w:szCs w:val="20"/>
                <w:lang w:val="ro-RO"/>
              </w:rPr>
              <w:t>, deoarece acesta poate constitui un canal de acces pentru beneficiari la informațiile relevante despre procedurile de achiziții (în limitele accesului legal), iar menționarea acestuia susține principiul accesibilității și transparenței.</w:t>
            </w:r>
          </w:p>
        </w:tc>
      </w:tr>
      <w:tr w:rsidR="00B437BF" w14:paraId="797EB2D0" w14:textId="77777777" w:rsidTr="004C5BB9">
        <w:trPr>
          <w:gridAfter w:val="1"/>
          <w:wAfter w:w="14" w:type="dxa"/>
          <w:trHeight w:val="416"/>
        </w:trPr>
        <w:tc>
          <w:tcPr>
            <w:tcW w:w="3681" w:type="dxa"/>
          </w:tcPr>
          <w:p w14:paraId="416DE4E3" w14:textId="77777777" w:rsidR="00B437BF" w:rsidRDefault="00B437BF" w:rsidP="00B437BF">
            <w:pPr>
              <w:tabs>
                <w:tab w:val="left" w:pos="8505"/>
              </w:tabs>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Pct. 43. </w:t>
            </w:r>
            <w:r w:rsidRPr="008E27CE">
              <w:rPr>
                <w:rFonts w:ascii="Times New Roman" w:hAnsi="Times New Roman" w:cs="Times New Roman"/>
                <w:sz w:val="20"/>
                <w:szCs w:val="20"/>
                <w:lang w:val="ro-RO"/>
              </w:rPr>
              <w:t>Securitatea și confidențialitatea schimbului de date sunt asigurate de către toți furnizorii de date și de către deținătorul platformei de interoperabilitate (</w:t>
            </w:r>
            <w:proofErr w:type="spellStart"/>
            <w:r w:rsidRPr="008E27CE">
              <w:rPr>
                <w:rFonts w:ascii="Times New Roman" w:hAnsi="Times New Roman" w:cs="Times New Roman"/>
                <w:sz w:val="20"/>
                <w:szCs w:val="20"/>
                <w:lang w:val="ro-RO"/>
              </w:rPr>
              <w:t>MConnect</w:t>
            </w:r>
            <w:proofErr w:type="spellEnd"/>
            <w:r w:rsidRPr="008E27CE">
              <w:rPr>
                <w:rFonts w:ascii="Times New Roman" w:hAnsi="Times New Roman" w:cs="Times New Roman"/>
                <w:sz w:val="20"/>
                <w:szCs w:val="20"/>
                <w:lang w:val="ro-RO"/>
              </w:rPr>
              <w:t>), pe domeniile lor de competență, în conformitate cu cerințele de securitate aplicabile categoriei respective de date.</w:t>
            </w:r>
          </w:p>
          <w:p w14:paraId="2FF2B168"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Pct. 48. </w:t>
            </w:r>
            <w:r w:rsidRPr="008E27CE">
              <w:rPr>
                <w:rFonts w:ascii="Times New Roman" w:hAnsi="Times New Roman" w:cs="Times New Roman"/>
                <w:sz w:val="20"/>
                <w:szCs w:val="20"/>
                <w:lang w:val="ro-RO"/>
              </w:rPr>
              <w:t>Măsurile de protecție și securitate a informației cu caracter personal din sistem reprezintă o parte componentă a lucrărilor de creare, dezvoltare și exploatare ale sistemului și se efectuează neîntrerupt de către posesorul și deținătorul SI „RSAP” (e-Achiziții), precum și de către furnizorii de date.</w:t>
            </w:r>
          </w:p>
        </w:tc>
        <w:tc>
          <w:tcPr>
            <w:tcW w:w="2659" w:type="dxa"/>
          </w:tcPr>
          <w:p w14:paraId="0C8CAD90"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0BEB2B6E"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15</w:t>
            </w:r>
          </w:p>
        </w:tc>
        <w:tc>
          <w:tcPr>
            <w:tcW w:w="3402" w:type="dxa"/>
          </w:tcPr>
          <w:p w14:paraId="57EDE4B0"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Capitolul IX Pct. 43 și pct. 48 sintagma „furnizorii de date” se va substitui cu termenul ”utilizatorii” în contextul obiecției de la pct. 20.</w:t>
            </w:r>
          </w:p>
        </w:tc>
        <w:tc>
          <w:tcPr>
            <w:tcW w:w="3502" w:type="dxa"/>
          </w:tcPr>
          <w:p w14:paraId="5C6B29F3" w14:textId="77777777" w:rsidR="00B437BF" w:rsidRPr="006B7C18" w:rsidRDefault="00B437BF" w:rsidP="00B437BF">
            <w:pPr>
              <w:jc w:val="both"/>
              <w:rPr>
                <w:rFonts w:ascii="Times New Roman" w:hAnsi="Times New Roman" w:cs="Times New Roman"/>
                <w:b/>
                <w:sz w:val="20"/>
                <w:szCs w:val="20"/>
                <w:lang w:val="ro-RO"/>
              </w:rPr>
            </w:pPr>
            <w:r w:rsidRPr="00BE426D">
              <w:rPr>
                <w:rFonts w:ascii="Times New Roman" w:hAnsi="Times New Roman" w:cs="Times New Roman"/>
                <w:b/>
                <w:sz w:val="20"/>
                <w:szCs w:val="20"/>
                <w:lang w:val="ro-RO"/>
              </w:rPr>
              <w:t>Se acceptă parțial</w:t>
            </w:r>
          </w:p>
          <w:p w14:paraId="16352C57" w14:textId="77777777" w:rsidR="00B437BF" w:rsidRPr="00C719F2" w:rsidRDefault="00B437BF" w:rsidP="00B437BF">
            <w:pPr>
              <w:jc w:val="both"/>
              <w:rPr>
                <w:rFonts w:ascii="Times New Roman" w:hAnsi="Times New Roman" w:cs="Times New Roman"/>
                <w:sz w:val="20"/>
                <w:szCs w:val="20"/>
                <w:lang w:val="ro-RO"/>
              </w:rPr>
            </w:pPr>
            <w:r w:rsidRPr="00C719F2">
              <w:rPr>
                <w:rFonts w:ascii="Times New Roman" w:hAnsi="Times New Roman" w:cs="Times New Roman"/>
                <w:sz w:val="20"/>
                <w:szCs w:val="20"/>
                <w:lang w:val="ro-RO"/>
              </w:rPr>
              <w:t xml:space="preserve"> </w:t>
            </w:r>
            <w:r>
              <w:rPr>
                <w:rFonts w:ascii="Times New Roman" w:hAnsi="Times New Roman" w:cs="Times New Roman"/>
                <w:sz w:val="20"/>
                <w:szCs w:val="20"/>
                <w:lang w:val="ro-RO"/>
              </w:rPr>
              <w:t>D</w:t>
            </w:r>
            <w:r w:rsidRPr="00C719F2">
              <w:rPr>
                <w:rFonts w:ascii="Times New Roman" w:hAnsi="Times New Roman" w:cs="Times New Roman"/>
                <w:sz w:val="20"/>
                <w:szCs w:val="20"/>
                <w:lang w:val="ro-RO"/>
              </w:rPr>
              <w:t>eoarece termenii „furnizorii de date” și „utilizatorii” au semnificații juridice și funcționale diferite:</w:t>
            </w:r>
          </w:p>
          <w:p w14:paraId="10F2D003" w14:textId="77777777" w:rsidR="00B437BF" w:rsidRPr="00C719F2" w:rsidRDefault="00B437BF" w:rsidP="00B437BF">
            <w:pPr>
              <w:ind w:left="30" w:hanging="30"/>
              <w:jc w:val="both"/>
              <w:rPr>
                <w:rFonts w:ascii="Times New Roman" w:hAnsi="Times New Roman" w:cs="Times New Roman"/>
                <w:sz w:val="20"/>
                <w:szCs w:val="20"/>
                <w:lang w:val="ro-RO"/>
              </w:rPr>
            </w:pPr>
            <w:r w:rsidRPr="00C719F2">
              <w:rPr>
                <w:rFonts w:ascii="Times New Roman" w:hAnsi="Times New Roman" w:cs="Times New Roman"/>
                <w:sz w:val="20"/>
                <w:szCs w:val="20"/>
                <w:lang w:val="ro-RO"/>
              </w:rPr>
              <w:t>„Furnizorii de date” sunt autoritățile/instituțiile care asigură schimbul de date prin interoperabilitate (registre/sisteme-sursă) și au responsabilități privind calitatea, securitatea și legalitatea datelor furnizate.</w:t>
            </w:r>
          </w:p>
          <w:p w14:paraId="4E22C4BA" w14:textId="77777777" w:rsidR="00B437BF" w:rsidRPr="00C719F2" w:rsidRDefault="00B437BF" w:rsidP="00B437BF">
            <w:pPr>
              <w:ind w:left="30" w:hanging="30"/>
              <w:jc w:val="both"/>
              <w:rPr>
                <w:rFonts w:ascii="Times New Roman" w:hAnsi="Times New Roman" w:cs="Times New Roman"/>
                <w:sz w:val="20"/>
                <w:szCs w:val="20"/>
                <w:lang w:val="ro-RO"/>
              </w:rPr>
            </w:pPr>
            <w:r w:rsidRPr="00C719F2">
              <w:rPr>
                <w:rFonts w:ascii="Times New Roman" w:hAnsi="Times New Roman" w:cs="Times New Roman"/>
                <w:sz w:val="20"/>
                <w:szCs w:val="20"/>
                <w:lang w:val="ro-RO"/>
              </w:rPr>
              <w:t>„Utilizatorii” sunt persoanele/entitățile care accesează sau introduc date în SI „RSAP” și nu pot substitui rolul furnizorilor de date în asigurarea securității schimbului de date.</w:t>
            </w:r>
          </w:p>
          <w:p w14:paraId="26E1F1E8" w14:textId="77777777" w:rsidR="00B437BF" w:rsidRPr="00C719F2" w:rsidRDefault="00B437BF" w:rsidP="00B437BF">
            <w:pPr>
              <w:ind w:left="30" w:hanging="30"/>
              <w:jc w:val="both"/>
              <w:rPr>
                <w:rFonts w:ascii="Times New Roman" w:hAnsi="Times New Roman" w:cs="Times New Roman"/>
                <w:sz w:val="20"/>
                <w:szCs w:val="20"/>
                <w:lang w:val="ro-RO"/>
              </w:rPr>
            </w:pPr>
            <w:r w:rsidRPr="00C719F2">
              <w:rPr>
                <w:rFonts w:ascii="Times New Roman" w:hAnsi="Times New Roman" w:cs="Times New Roman"/>
                <w:sz w:val="20"/>
                <w:szCs w:val="20"/>
                <w:lang w:val="ro-RO"/>
              </w:rPr>
              <w:t>În consecință, substituirea ar conduce la distorsionarea responsabilităților privind securitatea schimbului de date și protecția datelor cu caracter personal.</w:t>
            </w:r>
          </w:p>
          <w:p w14:paraId="450A1F0F" w14:textId="77777777" w:rsidR="00B437BF" w:rsidRPr="00C719F2" w:rsidRDefault="00B437BF" w:rsidP="00B437BF">
            <w:pPr>
              <w:jc w:val="both"/>
              <w:rPr>
                <w:rFonts w:ascii="Times New Roman" w:hAnsi="Times New Roman" w:cs="Times New Roman"/>
                <w:sz w:val="20"/>
                <w:szCs w:val="20"/>
                <w:lang w:val="ro-RO"/>
              </w:rPr>
            </w:pPr>
            <w:r w:rsidRPr="00C719F2">
              <w:rPr>
                <w:rFonts w:ascii="Times New Roman" w:hAnsi="Times New Roman" w:cs="Times New Roman"/>
                <w:sz w:val="20"/>
                <w:szCs w:val="20"/>
                <w:lang w:val="ro-RO"/>
              </w:rPr>
              <w:t xml:space="preserve"> Prin urmare, sintagma „furnizori</w:t>
            </w:r>
            <w:r>
              <w:rPr>
                <w:rFonts w:ascii="Times New Roman" w:hAnsi="Times New Roman" w:cs="Times New Roman"/>
                <w:sz w:val="20"/>
                <w:szCs w:val="20"/>
                <w:lang w:val="ro-RO"/>
              </w:rPr>
              <w:t>i de date” se menține în pct. 46</w:t>
            </w:r>
            <w:r w:rsidRPr="00C719F2">
              <w:rPr>
                <w:rFonts w:ascii="Times New Roman" w:hAnsi="Times New Roman" w:cs="Times New Roman"/>
                <w:sz w:val="20"/>
                <w:szCs w:val="20"/>
                <w:lang w:val="ro-RO"/>
              </w:rPr>
              <w:t xml:space="preserve"> și pct. </w:t>
            </w:r>
            <w:r>
              <w:rPr>
                <w:rFonts w:ascii="Times New Roman" w:hAnsi="Times New Roman" w:cs="Times New Roman"/>
                <w:sz w:val="20"/>
                <w:szCs w:val="20"/>
                <w:lang w:val="ro-RO"/>
              </w:rPr>
              <w:t>52</w:t>
            </w:r>
            <w:r w:rsidRPr="00C719F2">
              <w:rPr>
                <w:rFonts w:ascii="Times New Roman" w:hAnsi="Times New Roman" w:cs="Times New Roman"/>
                <w:sz w:val="20"/>
                <w:szCs w:val="20"/>
                <w:lang w:val="ro-RO"/>
              </w:rPr>
              <w:t>.</w:t>
            </w:r>
          </w:p>
          <w:p w14:paraId="30564AC2" w14:textId="77777777" w:rsidR="00B437BF" w:rsidRPr="00C719F2" w:rsidRDefault="00B437BF" w:rsidP="00B437BF">
            <w:pPr>
              <w:ind w:left="30" w:hanging="3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Au fost incluse, pct. 47 și 53 </w:t>
            </w:r>
            <w:r w:rsidRPr="00C719F2">
              <w:rPr>
                <w:rFonts w:ascii="Times New Roman" w:hAnsi="Times New Roman" w:cs="Times New Roman"/>
                <w:sz w:val="20"/>
                <w:szCs w:val="20"/>
                <w:lang w:val="ro-RO"/>
              </w:rPr>
              <w:t xml:space="preserve">prin includerea separată a obligațiilor </w:t>
            </w:r>
            <w:r w:rsidRPr="00C719F2">
              <w:rPr>
                <w:rFonts w:ascii="Times New Roman" w:hAnsi="Times New Roman" w:cs="Times New Roman"/>
                <w:sz w:val="20"/>
                <w:szCs w:val="20"/>
                <w:lang w:val="ro-RO"/>
              </w:rPr>
              <w:lastRenderedPageBreak/>
              <w:t>utilizatorilor, fără înlocuirea furnizorilor de date.</w:t>
            </w:r>
          </w:p>
        </w:tc>
      </w:tr>
      <w:tr w:rsidR="00B437BF" w:rsidRPr="009957C6" w14:paraId="416F7541" w14:textId="77777777" w:rsidTr="004C5BB9">
        <w:trPr>
          <w:gridAfter w:val="1"/>
          <w:wAfter w:w="14" w:type="dxa"/>
          <w:trHeight w:val="416"/>
        </w:trPr>
        <w:tc>
          <w:tcPr>
            <w:tcW w:w="3681" w:type="dxa"/>
          </w:tcPr>
          <w:p w14:paraId="0C9EDA90"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Pct. 61. </w:t>
            </w:r>
            <w:r w:rsidRPr="008E27CE">
              <w:rPr>
                <w:rFonts w:ascii="Times New Roman" w:hAnsi="Times New Roman" w:cs="Times New Roman"/>
                <w:sz w:val="20"/>
                <w:szCs w:val="20"/>
                <w:lang w:val="ro-RO"/>
              </w:rPr>
              <w:t>În concluzie, SI „RSAP” (e-Achiziții) reprezintă mai mult decât o platformă tehnologică: este o investiție strategică în transparență, integritate și competitivitate, care va susține Republica Moldova în crearea unui climat de afaceri atractiv și în realizarea obiectivului major de aderare la Uniunea Europeană.</w:t>
            </w:r>
          </w:p>
        </w:tc>
        <w:tc>
          <w:tcPr>
            <w:tcW w:w="2659" w:type="dxa"/>
          </w:tcPr>
          <w:p w14:paraId="453389AC"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653570A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16</w:t>
            </w:r>
          </w:p>
        </w:tc>
        <w:tc>
          <w:tcPr>
            <w:tcW w:w="3402" w:type="dxa"/>
          </w:tcPr>
          <w:p w14:paraId="4E2EFF4C" w14:textId="77777777" w:rsidR="00B437BF" w:rsidRPr="00193B99" w:rsidRDefault="00B437BF" w:rsidP="00B437BF">
            <w:pPr>
              <w:jc w:val="both"/>
              <w:rPr>
                <w:rFonts w:ascii="Times New Roman" w:hAnsi="Times New Roman" w:cs="Times New Roman"/>
                <w:sz w:val="20"/>
                <w:szCs w:val="20"/>
              </w:rPr>
            </w:pPr>
            <w:r w:rsidRPr="009957C6">
              <w:rPr>
                <w:rFonts w:ascii="Times New Roman" w:hAnsi="Times New Roman" w:cs="Times New Roman"/>
                <w:sz w:val="20"/>
                <w:szCs w:val="20"/>
                <w:lang w:val="ro-RO"/>
              </w:rPr>
              <w:t xml:space="preserve">La pct. 61 SI „RSAP” (e-Achiziții) este prezentat ca „platformă tehnologică”, însă acesta reprezintă un sistem informațional, care are alt statut și alt regim juridic. </w:t>
            </w:r>
            <w:r w:rsidRPr="00193B99">
              <w:rPr>
                <w:rFonts w:ascii="Times New Roman" w:hAnsi="Times New Roman" w:cs="Times New Roman"/>
                <w:sz w:val="20"/>
                <w:szCs w:val="20"/>
              </w:rPr>
              <w:t xml:space="preserve">Este </w:t>
            </w:r>
            <w:proofErr w:type="spellStart"/>
            <w:r w:rsidRPr="00193B99">
              <w:rPr>
                <w:rFonts w:ascii="Times New Roman" w:hAnsi="Times New Roman" w:cs="Times New Roman"/>
                <w:sz w:val="20"/>
                <w:szCs w:val="20"/>
              </w:rPr>
              <w:t>necesară</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corectarea</w:t>
            </w:r>
            <w:proofErr w:type="spellEnd"/>
            <w:r w:rsidRPr="00193B99">
              <w:rPr>
                <w:rFonts w:ascii="Times New Roman" w:hAnsi="Times New Roman" w:cs="Times New Roman"/>
                <w:sz w:val="20"/>
                <w:szCs w:val="20"/>
              </w:rPr>
              <w:t xml:space="preserve"> </w:t>
            </w:r>
            <w:proofErr w:type="spellStart"/>
            <w:r w:rsidRPr="00193B99">
              <w:rPr>
                <w:rFonts w:ascii="Times New Roman" w:hAnsi="Times New Roman" w:cs="Times New Roman"/>
                <w:sz w:val="20"/>
                <w:szCs w:val="20"/>
              </w:rPr>
              <w:t>terminologiei</w:t>
            </w:r>
            <w:proofErr w:type="spellEnd"/>
            <w:r w:rsidRPr="00193B99">
              <w:rPr>
                <w:rFonts w:ascii="Times New Roman" w:hAnsi="Times New Roman" w:cs="Times New Roman"/>
                <w:sz w:val="20"/>
                <w:szCs w:val="20"/>
              </w:rPr>
              <w:t>.</w:t>
            </w:r>
          </w:p>
        </w:tc>
        <w:tc>
          <w:tcPr>
            <w:tcW w:w="3502" w:type="dxa"/>
          </w:tcPr>
          <w:p w14:paraId="7C04D787" w14:textId="77777777" w:rsidR="00B437BF" w:rsidRPr="00ED57F9" w:rsidRDefault="00B437BF" w:rsidP="00B437BF">
            <w:pPr>
              <w:ind w:left="30" w:firstLine="46"/>
              <w:jc w:val="both"/>
              <w:rPr>
                <w:rFonts w:ascii="Times New Roman" w:hAnsi="Times New Roman" w:cs="Times New Roman"/>
                <w:b/>
                <w:sz w:val="20"/>
                <w:szCs w:val="20"/>
                <w:lang w:val="ro-RO"/>
              </w:rPr>
            </w:pPr>
            <w:r w:rsidRPr="00ED57F9">
              <w:rPr>
                <w:rFonts w:ascii="Times New Roman" w:hAnsi="Times New Roman" w:cs="Times New Roman"/>
                <w:b/>
                <w:sz w:val="20"/>
                <w:szCs w:val="20"/>
                <w:lang w:val="ro-RO"/>
              </w:rPr>
              <w:t>Se acceptă</w:t>
            </w:r>
          </w:p>
          <w:p w14:paraId="60CD5CD6" w14:textId="77777777" w:rsidR="00B437BF" w:rsidRDefault="00B437BF" w:rsidP="00B437BF">
            <w:pPr>
              <w:ind w:left="30" w:firstLine="46"/>
              <w:jc w:val="both"/>
              <w:rPr>
                <w:rFonts w:ascii="Times New Roman" w:hAnsi="Times New Roman" w:cs="Times New Roman"/>
                <w:b/>
                <w:sz w:val="20"/>
                <w:szCs w:val="20"/>
                <w:lang w:val="ro-RO"/>
              </w:rPr>
            </w:pPr>
            <w:r w:rsidRPr="00ED57F9">
              <w:rPr>
                <w:rFonts w:ascii="Times New Roman" w:hAnsi="Times New Roman" w:cs="Times New Roman"/>
                <w:sz w:val="20"/>
                <w:szCs w:val="20"/>
                <w:lang w:val="ro-RO"/>
              </w:rPr>
              <w:t>Au</w:t>
            </w:r>
            <w:r>
              <w:rPr>
                <w:rFonts w:ascii="Times New Roman" w:hAnsi="Times New Roman" w:cs="Times New Roman"/>
                <w:sz w:val="20"/>
                <w:szCs w:val="20"/>
                <w:lang w:val="ro-RO"/>
              </w:rPr>
              <w:t xml:space="preserve"> fost operate modificările date, </w:t>
            </w:r>
            <w:r w:rsidRPr="007D5191">
              <w:rPr>
                <w:rFonts w:ascii="Times New Roman" w:hAnsi="Times New Roman" w:cs="Times New Roman"/>
                <w:sz w:val="20"/>
                <w:szCs w:val="20"/>
                <w:lang w:val="ro-RO"/>
              </w:rPr>
              <w:t>prin substituirea sintagmei „platformă tehnologică” cu „sistem informațional”, pentru asigurarea clarității normative.</w:t>
            </w:r>
          </w:p>
        </w:tc>
      </w:tr>
      <w:tr w:rsidR="00B437BF" w:rsidRPr="009957C6" w14:paraId="50B89CD9" w14:textId="77777777" w:rsidTr="004C5BB9">
        <w:trPr>
          <w:gridAfter w:val="1"/>
          <w:wAfter w:w="14" w:type="dxa"/>
          <w:trHeight w:val="416"/>
        </w:trPr>
        <w:tc>
          <w:tcPr>
            <w:tcW w:w="3681" w:type="dxa"/>
          </w:tcPr>
          <w:p w14:paraId="6BF20D96" w14:textId="77777777" w:rsidR="00B437BF" w:rsidRDefault="00B437BF" w:rsidP="00B437BF">
            <w:pPr>
              <w:tabs>
                <w:tab w:val="left" w:pos="8505"/>
              </w:tabs>
              <w:jc w:val="both"/>
              <w:rPr>
                <w:rFonts w:ascii="Times New Roman" w:hAnsi="Times New Roman" w:cs="Times New Roman"/>
                <w:b/>
                <w:sz w:val="20"/>
                <w:szCs w:val="20"/>
                <w:lang w:val="ro-RO"/>
              </w:rPr>
            </w:pPr>
            <w:r>
              <w:rPr>
                <w:rFonts w:ascii="Times New Roman" w:hAnsi="Times New Roman" w:cs="Times New Roman"/>
                <w:b/>
                <w:sz w:val="20"/>
                <w:szCs w:val="20"/>
                <w:lang w:val="ro-RO"/>
              </w:rPr>
              <w:t>Nota de fundamentare</w:t>
            </w:r>
          </w:p>
        </w:tc>
        <w:tc>
          <w:tcPr>
            <w:tcW w:w="2659" w:type="dxa"/>
          </w:tcPr>
          <w:p w14:paraId="40001E91"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FA169E1"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17</w:t>
            </w:r>
          </w:p>
        </w:tc>
        <w:tc>
          <w:tcPr>
            <w:tcW w:w="3402" w:type="dxa"/>
          </w:tcPr>
          <w:p w14:paraId="4E67C856" w14:textId="77777777" w:rsidR="00B437BF" w:rsidRPr="009957C6" w:rsidRDefault="00B437BF" w:rsidP="00B437BF">
            <w:pPr>
              <w:jc w:val="both"/>
              <w:rPr>
                <w:rFonts w:ascii="Times New Roman" w:hAnsi="Times New Roman" w:cs="Times New Roman"/>
                <w:sz w:val="20"/>
                <w:szCs w:val="20"/>
                <w:lang w:val="it-IT"/>
              </w:rPr>
            </w:pPr>
            <w:r w:rsidRPr="009957C6">
              <w:rPr>
                <w:rFonts w:ascii="Times New Roman" w:hAnsi="Times New Roman" w:cs="Times New Roman"/>
                <w:sz w:val="20"/>
                <w:szCs w:val="20"/>
                <w:lang w:val="ro-RO"/>
              </w:rPr>
              <w:t>Cu referire la proiectul notei de fundamentare: Impactul financiar și argumentarea costurilor estimative urmează a fi completat cu următoarele: “SI „RSAP” (e-Achiziții) urmează să estimeze și să prezinte Instituției Publice „Serviciul Tehnologia Informației și Securitate Cibernetică” resursele TI F01-IL-1.2.01 V.R 1.0 necesare pentru găzduirea SI „RSAP” (e-Achiziții) pe platforma tehnologică guvernamentală comună (</w:t>
            </w:r>
            <w:proofErr w:type="spellStart"/>
            <w:r w:rsidRPr="009957C6">
              <w:rPr>
                <w:rFonts w:ascii="Times New Roman" w:hAnsi="Times New Roman" w:cs="Times New Roman"/>
                <w:sz w:val="20"/>
                <w:szCs w:val="20"/>
                <w:lang w:val="ro-RO"/>
              </w:rPr>
              <w:t>MCloud</w:t>
            </w:r>
            <w:proofErr w:type="spellEnd"/>
            <w:r w:rsidRPr="009957C6">
              <w:rPr>
                <w:rFonts w:ascii="Times New Roman" w:hAnsi="Times New Roman" w:cs="Times New Roman"/>
                <w:sz w:val="20"/>
                <w:szCs w:val="20"/>
                <w:lang w:val="ro-RO"/>
              </w:rPr>
              <w:t>), în conformitate cu Hotărârea Guvernului nr. 128/2014 privind platforma tehnologică guvernamentală comună (</w:t>
            </w:r>
            <w:proofErr w:type="spellStart"/>
            <w:r w:rsidRPr="009957C6">
              <w:rPr>
                <w:rFonts w:ascii="Times New Roman" w:hAnsi="Times New Roman" w:cs="Times New Roman"/>
                <w:sz w:val="20"/>
                <w:szCs w:val="20"/>
                <w:lang w:val="ro-RO"/>
              </w:rPr>
              <w:t>MCloud</w:t>
            </w:r>
            <w:proofErr w:type="spellEnd"/>
            <w:r w:rsidRPr="009957C6">
              <w:rPr>
                <w:rFonts w:ascii="Times New Roman" w:hAnsi="Times New Roman" w:cs="Times New Roman"/>
                <w:sz w:val="20"/>
                <w:szCs w:val="20"/>
                <w:lang w:val="ro-RO"/>
              </w:rPr>
              <w:t xml:space="preserve">). </w:t>
            </w:r>
            <w:r w:rsidRPr="009957C6">
              <w:rPr>
                <w:rFonts w:ascii="Times New Roman" w:hAnsi="Times New Roman" w:cs="Times New Roman"/>
                <w:sz w:val="20"/>
                <w:szCs w:val="20"/>
                <w:lang w:val="it-IT"/>
              </w:rPr>
              <w:t>În baza estimărilor se vor planifica și se vor aloca resursele TI necesare”.</w:t>
            </w:r>
          </w:p>
        </w:tc>
        <w:tc>
          <w:tcPr>
            <w:tcW w:w="3502" w:type="dxa"/>
          </w:tcPr>
          <w:p w14:paraId="7E7D5EC9" w14:textId="77777777" w:rsidR="00B437BF" w:rsidRPr="00F430FE" w:rsidRDefault="00B437BF" w:rsidP="00B437BF">
            <w:pPr>
              <w:ind w:left="30" w:firstLine="46"/>
              <w:jc w:val="both"/>
              <w:rPr>
                <w:rFonts w:ascii="Times New Roman" w:hAnsi="Times New Roman" w:cs="Times New Roman"/>
                <w:b/>
                <w:sz w:val="20"/>
                <w:szCs w:val="20"/>
                <w:lang w:val="ro-RO"/>
              </w:rPr>
            </w:pPr>
            <w:r w:rsidRPr="00F430FE">
              <w:rPr>
                <w:rFonts w:ascii="Times New Roman" w:hAnsi="Times New Roman" w:cs="Times New Roman"/>
                <w:b/>
                <w:sz w:val="20"/>
                <w:szCs w:val="20"/>
                <w:lang w:val="ro-RO"/>
              </w:rPr>
              <w:t xml:space="preserve">Se acceptă </w:t>
            </w:r>
          </w:p>
          <w:p w14:paraId="2AAA332A" w14:textId="77777777" w:rsidR="00B437BF" w:rsidRPr="00F430FE" w:rsidRDefault="00B437BF" w:rsidP="00B437BF">
            <w:pPr>
              <w:ind w:left="30" w:right="106" w:firstLine="46"/>
              <w:jc w:val="both"/>
              <w:rPr>
                <w:rFonts w:ascii="Times New Roman" w:hAnsi="Times New Roman" w:cs="Times New Roman"/>
                <w:sz w:val="20"/>
                <w:szCs w:val="20"/>
                <w:lang w:val="ro-RO"/>
              </w:rPr>
            </w:pPr>
            <w:r w:rsidRPr="00F430FE">
              <w:rPr>
                <w:rFonts w:ascii="Times New Roman" w:hAnsi="Times New Roman" w:cs="Times New Roman"/>
                <w:sz w:val="20"/>
                <w:szCs w:val="20"/>
                <w:lang w:val="ro-RO"/>
              </w:rPr>
              <w:t xml:space="preserve">Propunerea se acceptă în partea ce ține de completarea Notei de fundamentare cu prevederi privind estimarea resurselor TI necesare pentru găzduirea SI „RSAP” (e-Achiziții) pe platforma </w:t>
            </w:r>
            <w:proofErr w:type="spellStart"/>
            <w:r w:rsidRPr="00F430FE">
              <w:rPr>
                <w:rFonts w:ascii="Times New Roman" w:hAnsi="Times New Roman" w:cs="Times New Roman"/>
                <w:sz w:val="20"/>
                <w:szCs w:val="20"/>
                <w:lang w:val="ro-RO"/>
              </w:rPr>
              <w:t>MCloud</w:t>
            </w:r>
            <w:proofErr w:type="spellEnd"/>
            <w:r w:rsidRPr="00F430FE">
              <w:rPr>
                <w:rFonts w:ascii="Times New Roman" w:hAnsi="Times New Roman" w:cs="Times New Roman"/>
                <w:sz w:val="20"/>
                <w:szCs w:val="20"/>
                <w:lang w:val="ro-RO"/>
              </w:rPr>
              <w:t>, în conformitate cu HG nr. 128/2014, întrucât aceasta contribuie la fundamentarea corectă a impactului financiar și la planificarea bugetară.</w:t>
            </w:r>
          </w:p>
          <w:p w14:paraId="5E79AC8B" w14:textId="77777777" w:rsidR="00B437BF" w:rsidRPr="00F430FE" w:rsidRDefault="00B437BF" w:rsidP="00B437BF">
            <w:pPr>
              <w:ind w:left="30" w:right="106" w:firstLine="46"/>
              <w:jc w:val="both"/>
              <w:rPr>
                <w:rFonts w:ascii="Times New Roman" w:hAnsi="Times New Roman" w:cs="Times New Roman"/>
                <w:sz w:val="20"/>
                <w:szCs w:val="20"/>
                <w:lang w:val="ro-RO"/>
              </w:rPr>
            </w:pPr>
            <w:r w:rsidRPr="00F430FE">
              <w:rPr>
                <w:rFonts w:ascii="Times New Roman" w:hAnsi="Times New Roman" w:cs="Times New Roman"/>
                <w:sz w:val="20"/>
                <w:szCs w:val="20"/>
                <w:lang w:val="ro-RO"/>
              </w:rPr>
              <w:t>Totodată, nu se acceptă formularea care instituie o obligație directă pentru SI „RSAP” („SI urmează să estimeze și să prezinte...”), deoarece obligațiile trebuie atribuite autorității/instituției responsabile de dezvoltarea/administrarea sistemului (deținător/administrator tehnic), nu sistemului ca obiect tehnic.</w:t>
            </w:r>
          </w:p>
          <w:p w14:paraId="7CDD4BF9" w14:textId="77777777" w:rsidR="00B437BF" w:rsidRPr="00F430FE" w:rsidRDefault="00B437BF" w:rsidP="00B437BF">
            <w:pPr>
              <w:ind w:left="30" w:right="106" w:firstLine="46"/>
              <w:jc w:val="both"/>
              <w:rPr>
                <w:rFonts w:ascii="Times New Roman" w:hAnsi="Times New Roman" w:cs="Times New Roman"/>
                <w:sz w:val="20"/>
                <w:szCs w:val="20"/>
                <w:lang w:val="ro-RO"/>
              </w:rPr>
            </w:pPr>
            <w:r w:rsidRPr="00F430FE">
              <w:rPr>
                <w:rFonts w:ascii="Times New Roman" w:hAnsi="Times New Roman" w:cs="Times New Roman"/>
                <w:sz w:val="20"/>
                <w:szCs w:val="20"/>
                <w:lang w:val="ro-RO"/>
              </w:rPr>
              <w:t>Prin urmare, textul reformulat astfel încât obligația să revină M</w:t>
            </w:r>
            <w:r>
              <w:rPr>
                <w:rFonts w:ascii="Times New Roman" w:hAnsi="Times New Roman" w:cs="Times New Roman"/>
                <w:sz w:val="20"/>
                <w:szCs w:val="20"/>
                <w:lang w:val="ro-RO"/>
              </w:rPr>
              <w:t>inisterului Finanțelor</w:t>
            </w:r>
            <w:r w:rsidRPr="00F430FE">
              <w:rPr>
                <w:rFonts w:ascii="Times New Roman" w:hAnsi="Times New Roman" w:cs="Times New Roman"/>
                <w:sz w:val="20"/>
                <w:szCs w:val="20"/>
                <w:lang w:val="ro-RO"/>
              </w:rPr>
              <w:t xml:space="preserve">/I.P. CTIF (după competențe), </w:t>
            </w:r>
            <w:r>
              <w:rPr>
                <w:rFonts w:ascii="Times New Roman" w:hAnsi="Times New Roman" w:cs="Times New Roman"/>
                <w:sz w:val="20"/>
                <w:szCs w:val="20"/>
                <w:lang w:val="ro-RO"/>
              </w:rPr>
              <w:t>a fost inclus</w:t>
            </w:r>
            <w:r w:rsidRPr="00F430FE">
              <w:rPr>
                <w:rFonts w:ascii="Times New Roman" w:hAnsi="Times New Roman" w:cs="Times New Roman"/>
                <w:sz w:val="20"/>
                <w:szCs w:val="20"/>
                <w:lang w:val="ro-RO"/>
              </w:rPr>
              <w:t xml:space="preserve"> în Nota de fundamentare la compartimentul „Impact financiar”.</w:t>
            </w:r>
          </w:p>
        </w:tc>
      </w:tr>
      <w:tr w:rsidR="00B437BF" w:rsidRPr="009957C6" w14:paraId="3809BDEB" w14:textId="77777777" w:rsidTr="004C5BB9">
        <w:trPr>
          <w:gridAfter w:val="1"/>
          <w:wAfter w:w="14" w:type="dxa"/>
          <w:trHeight w:val="416"/>
        </w:trPr>
        <w:tc>
          <w:tcPr>
            <w:tcW w:w="3681" w:type="dxa"/>
          </w:tcPr>
          <w:p w14:paraId="55660161" w14:textId="77777777" w:rsidR="00B437BF" w:rsidRDefault="00B437BF" w:rsidP="00B437BF">
            <w:pPr>
              <w:tabs>
                <w:tab w:val="left" w:pos="8505"/>
              </w:tabs>
              <w:jc w:val="both"/>
              <w:rPr>
                <w:rFonts w:ascii="Times New Roman" w:hAnsi="Times New Roman" w:cs="Times New Roman"/>
                <w:b/>
                <w:sz w:val="20"/>
                <w:szCs w:val="20"/>
                <w:lang w:val="ro-RO"/>
              </w:rPr>
            </w:pPr>
          </w:p>
        </w:tc>
        <w:tc>
          <w:tcPr>
            <w:tcW w:w="2659" w:type="dxa"/>
          </w:tcPr>
          <w:p w14:paraId="454FCA31"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r w:rsidRPr="009957C6">
              <w:rPr>
                <w:rFonts w:ascii="Times New Roman" w:hAnsi="Times New Roman" w:cs="Times New Roman"/>
                <w:b/>
                <w:color w:val="000000" w:themeColor="text1"/>
                <w:sz w:val="20"/>
                <w:szCs w:val="20"/>
                <w:lang w:val="it-IT"/>
              </w:rPr>
              <w:t xml:space="preserve">Ministerul Infrastructurii și Dezvoltării Regionale </w:t>
            </w:r>
            <w:r>
              <w:rPr>
                <w:rFonts w:ascii="Times New Roman" w:hAnsi="Times New Roman" w:cs="Times New Roman"/>
                <w:b/>
                <w:color w:val="000000" w:themeColor="text1"/>
                <w:sz w:val="20"/>
                <w:szCs w:val="20"/>
                <w:lang w:val="ro-RO"/>
              </w:rPr>
              <w:t>(scrisoarea nr. 05-6913</w:t>
            </w:r>
            <w:r w:rsidRPr="001B4FCE">
              <w:rPr>
                <w:rFonts w:ascii="Times New Roman" w:hAnsi="Times New Roman" w:cs="Times New Roman"/>
                <w:b/>
                <w:color w:val="000000" w:themeColor="text1"/>
                <w:sz w:val="20"/>
                <w:szCs w:val="20"/>
                <w:lang w:val="ro-RO"/>
              </w:rPr>
              <w:t xml:space="preserve"> </w:t>
            </w:r>
            <w:r>
              <w:rPr>
                <w:rFonts w:ascii="Times New Roman" w:hAnsi="Times New Roman" w:cs="Times New Roman"/>
                <w:b/>
                <w:color w:val="000000" w:themeColor="text1"/>
                <w:sz w:val="20"/>
                <w:szCs w:val="20"/>
                <w:lang w:val="ro-RO"/>
              </w:rPr>
              <w:t>din 31.12.2025)</w:t>
            </w:r>
          </w:p>
        </w:tc>
        <w:tc>
          <w:tcPr>
            <w:tcW w:w="567" w:type="dxa"/>
          </w:tcPr>
          <w:p w14:paraId="210C9F7B" w14:textId="77777777" w:rsidR="00B437BF" w:rsidRDefault="00B437BF" w:rsidP="00B437BF">
            <w:pPr>
              <w:tabs>
                <w:tab w:val="left" w:pos="8505"/>
              </w:tabs>
              <w:jc w:val="center"/>
              <w:rPr>
                <w:rFonts w:ascii="Times New Roman" w:hAnsi="Times New Roman" w:cs="Times New Roman"/>
                <w:b/>
                <w:sz w:val="20"/>
                <w:szCs w:val="20"/>
                <w:lang w:val="ro-RO"/>
              </w:rPr>
            </w:pPr>
          </w:p>
        </w:tc>
        <w:tc>
          <w:tcPr>
            <w:tcW w:w="3402" w:type="dxa"/>
          </w:tcPr>
          <w:p w14:paraId="7C4EF7D0" w14:textId="77777777" w:rsidR="00B437BF" w:rsidRDefault="00B437BF" w:rsidP="00B437BF">
            <w:pPr>
              <w:jc w:val="both"/>
              <w:rPr>
                <w:rFonts w:ascii="Times New Roman" w:hAnsi="Times New Roman" w:cs="Times New Roman"/>
                <w:sz w:val="20"/>
                <w:szCs w:val="20"/>
                <w:lang w:val="ro-RO"/>
              </w:rPr>
            </w:pPr>
          </w:p>
        </w:tc>
        <w:tc>
          <w:tcPr>
            <w:tcW w:w="3502" w:type="dxa"/>
          </w:tcPr>
          <w:p w14:paraId="7C85E75C" w14:textId="77777777" w:rsidR="00B437BF" w:rsidRDefault="00B437BF" w:rsidP="00B437BF">
            <w:pPr>
              <w:ind w:left="30" w:right="170" w:hanging="141"/>
              <w:jc w:val="both"/>
              <w:rPr>
                <w:rFonts w:ascii="Times New Roman" w:hAnsi="Times New Roman" w:cs="Times New Roman"/>
                <w:b/>
                <w:sz w:val="20"/>
                <w:szCs w:val="20"/>
                <w:lang w:val="ro-RO"/>
              </w:rPr>
            </w:pPr>
          </w:p>
        </w:tc>
      </w:tr>
      <w:tr w:rsidR="00B437BF" w14:paraId="3825E127" w14:textId="77777777" w:rsidTr="004C5BB9">
        <w:trPr>
          <w:gridAfter w:val="1"/>
          <w:wAfter w:w="14" w:type="dxa"/>
          <w:trHeight w:val="416"/>
        </w:trPr>
        <w:tc>
          <w:tcPr>
            <w:tcW w:w="3681" w:type="dxa"/>
          </w:tcPr>
          <w:p w14:paraId="68C79FD5" w14:textId="77777777" w:rsidR="00B437BF" w:rsidRDefault="00B437BF" w:rsidP="00B437BF">
            <w:pPr>
              <w:tabs>
                <w:tab w:val="left" w:pos="8505"/>
              </w:tabs>
              <w:jc w:val="both"/>
              <w:rPr>
                <w:rFonts w:ascii="Times New Roman" w:hAnsi="Times New Roman" w:cs="Times New Roman"/>
                <w:sz w:val="20"/>
                <w:szCs w:val="20"/>
              </w:rPr>
            </w:pPr>
            <w:proofErr w:type="spellStart"/>
            <w:r w:rsidRPr="00AE09B6">
              <w:rPr>
                <w:rFonts w:ascii="Times New Roman" w:hAnsi="Times New Roman" w:cs="Times New Roman"/>
                <w:b/>
                <w:sz w:val="20"/>
                <w:szCs w:val="20"/>
              </w:rPr>
              <w:t>În</w:t>
            </w:r>
            <w:proofErr w:type="spellEnd"/>
            <w:r w:rsidRPr="00AE09B6">
              <w:rPr>
                <w:rFonts w:ascii="Times New Roman" w:hAnsi="Times New Roman" w:cs="Times New Roman"/>
                <w:b/>
                <w:sz w:val="20"/>
                <w:szCs w:val="20"/>
              </w:rPr>
              <w:t xml:space="preserve"> </w:t>
            </w:r>
            <w:proofErr w:type="spellStart"/>
            <w:r w:rsidRPr="00AE09B6">
              <w:rPr>
                <w:rFonts w:ascii="Times New Roman" w:hAnsi="Times New Roman" w:cs="Times New Roman"/>
                <w:b/>
                <w:sz w:val="20"/>
                <w:szCs w:val="20"/>
              </w:rPr>
              <w:t>contextul</w:t>
            </w:r>
            <w:proofErr w:type="spellEnd"/>
            <w:r w:rsidRPr="00AE09B6">
              <w:rPr>
                <w:rFonts w:ascii="Times New Roman" w:hAnsi="Times New Roman" w:cs="Times New Roman"/>
                <w:b/>
                <w:sz w:val="20"/>
                <w:szCs w:val="20"/>
              </w:rPr>
              <w:t xml:space="preserve"> </w:t>
            </w:r>
            <w:proofErr w:type="spellStart"/>
            <w:r w:rsidRPr="00AE09B6">
              <w:rPr>
                <w:rFonts w:ascii="Times New Roman" w:hAnsi="Times New Roman" w:cs="Times New Roman"/>
                <w:b/>
                <w:sz w:val="20"/>
                <w:szCs w:val="20"/>
              </w:rPr>
              <w:t>proiectului</w:t>
            </w:r>
            <w:proofErr w:type="spellEnd"/>
          </w:p>
        </w:tc>
        <w:tc>
          <w:tcPr>
            <w:tcW w:w="2659" w:type="dxa"/>
          </w:tcPr>
          <w:p w14:paraId="4D4BA8D0"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6A9805C2"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6521C747" w14:textId="77777777" w:rsidR="00B437BF"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it-IT"/>
              </w:rPr>
              <w:t xml:space="preserve">Se propune completarea clauzei de adoptare a proiectului hotărârii Guvernului cu trimiterea expresă la temeiul legal relevant, respectiv art. 16 </w:t>
            </w:r>
            <w:r w:rsidRPr="009957C6">
              <w:rPr>
                <w:rFonts w:ascii="Times New Roman" w:hAnsi="Times New Roman" w:cs="Times New Roman"/>
                <w:sz w:val="20"/>
                <w:szCs w:val="20"/>
                <w:lang w:val="it-IT"/>
              </w:rPr>
              <w:lastRenderedPageBreak/>
              <w:t>alin. (1) din Legea nr. 71/2007 cu privire la registre (Monitorul Oficial al Republicii Moldova, 2007, nr. 70–73, art. 314), cu modificările ulterioare, care reglementează instituirea și funcționarea registrelor de stat. Includerea acestui temei normativ este necesară pentru asigurarea conformității proiectului cu cadrul legal aplicabil și pentru fundamentarea juridică corespunzătoare a aprobării Conceptului Sistemului informațional „Registrul de Stat al achizițiilor publice”.</w:t>
            </w:r>
          </w:p>
        </w:tc>
        <w:tc>
          <w:tcPr>
            <w:tcW w:w="3502" w:type="dxa"/>
          </w:tcPr>
          <w:p w14:paraId="5BE6ECE5" w14:textId="77777777" w:rsidR="00B437BF" w:rsidRPr="00ED57F9" w:rsidRDefault="00B437BF" w:rsidP="00B437BF">
            <w:pPr>
              <w:ind w:left="30" w:right="170" w:hanging="141"/>
              <w:jc w:val="both"/>
              <w:rPr>
                <w:rFonts w:ascii="Times New Roman" w:hAnsi="Times New Roman" w:cs="Times New Roman"/>
                <w:b/>
                <w:sz w:val="20"/>
                <w:szCs w:val="20"/>
                <w:lang w:val="ro-RO"/>
              </w:rPr>
            </w:pPr>
            <w:r w:rsidRPr="00ED57F9">
              <w:rPr>
                <w:rFonts w:ascii="Times New Roman" w:hAnsi="Times New Roman" w:cs="Times New Roman"/>
                <w:b/>
                <w:sz w:val="20"/>
                <w:szCs w:val="20"/>
                <w:lang w:val="ro-RO"/>
              </w:rPr>
              <w:lastRenderedPageBreak/>
              <w:t>Se acceptă</w:t>
            </w:r>
          </w:p>
          <w:p w14:paraId="451B01EE" w14:textId="77777777" w:rsidR="00B437BF" w:rsidRDefault="00B437BF" w:rsidP="00B437BF">
            <w:pPr>
              <w:ind w:left="30" w:right="170" w:hanging="141"/>
              <w:jc w:val="both"/>
              <w:rPr>
                <w:rFonts w:ascii="Times New Roman" w:hAnsi="Times New Roman" w:cs="Times New Roman"/>
                <w:b/>
                <w:sz w:val="20"/>
                <w:szCs w:val="20"/>
                <w:lang w:val="ro-RO"/>
              </w:rPr>
            </w:pPr>
            <w:r w:rsidRPr="00ED57F9">
              <w:rPr>
                <w:rFonts w:ascii="Times New Roman" w:hAnsi="Times New Roman" w:cs="Times New Roman"/>
                <w:sz w:val="20"/>
                <w:szCs w:val="20"/>
                <w:lang w:val="ro-RO"/>
              </w:rPr>
              <w:t>Au fost operate modificările date.</w:t>
            </w:r>
          </w:p>
        </w:tc>
      </w:tr>
      <w:tr w:rsidR="00B437BF" w:rsidRPr="009957C6" w14:paraId="0AF311E1" w14:textId="77777777" w:rsidTr="004C5BB9">
        <w:trPr>
          <w:gridAfter w:val="1"/>
          <w:wAfter w:w="14" w:type="dxa"/>
          <w:trHeight w:val="416"/>
        </w:trPr>
        <w:tc>
          <w:tcPr>
            <w:tcW w:w="3681" w:type="dxa"/>
          </w:tcPr>
          <w:p w14:paraId="203B58E8" w14:textId="77777777" w:rsidR="00B437BF" w:rsidRPr="009957C6" w:rsidRDefault="00B437BF" w:rsidP="00B437BF">
            <w:pPr>
              <w:tabs>
                <w:tab w:val="left" w:pos="8505"/>
              </w:tabs>
              <w:jc w:val="both"/>
              <w:rPr>
                <w:rFonts w:ascii="Times New Roman" w:hAnsi="Times New Roman" w:cs="Times New Roman"/>
                <w:sz w:val="20"/>
                <w:szCs w:val="20"/>
                <w:lang w:val="it-IT"/>
              </w:rPr>
            </w:pPr>
            <w:r w:rsidRPr="009957C6">
              <w:rPr>
                <w:rFonts w:ascii="Times New Roman" w:hAnsi="Times New Roman" w:cs="Times New Roman"/>
                <w:b/>
                <w:sz w:val="20"/>
                <w:szCs w:val="20"/>
                <w:lang w:val="it-IT"/>
              </w:rPr>
              <w:lastRenderedPageBreak/>
              <w:t xml:space="preserve">Pct. 1. </w:t>
            </w:r>
            <w:r w:rsidRPr="009957C6">
              <w:rPr>
                <w:rFonts w:ascii="Times New Roman" w:hAnsi="Times New Roman" w:cs="Times New Roman"/>
                <w:sz w:val="20"/>
                <w:szCs w:val="20"/>
                <w:lang w:val="it-IT"/>
              </w:rPr>
              <w:t>Se aprobă Conceptul Sistemului informațional „Registrul de stat al achizițiilor publice” (e-Achiziții) (în continuare – SI „RSAP” (e-Achiziții)) (se anexează).</w:t>
            </w:r>
          </w:p>
        </w:tc>
        <w:tc>
          <w:tcPr>
            <w:tcW w:w="2659" w:type="dxa"/>
          </w:tcPr>
          <w:p w14:paraId="1FCE778D"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4ECD29B3"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2FC58AD3" w14:textId="77777777" w:rsidR="00B437BF" w:rsidRDefault="00B437BF" w:rsidP="00B437BF">
            <w:pPr>
              <w:jc w:val="both"/>
              <w:rPr>
                <w:rFonts w:ascii="Times New Roman" w:hAnsi="Times New Roman" w:cs="Times New Roman"/>
                <w:sz w:val="20"/>
                <w:szCs w:val="20"/>
                <w:lang w:val="ro-RO"/>
              </w:rPr>
            </w:pPr>
            <w:r w:rsidRPr="009957C6">
              <w:rPr>
                <w:rFonts w:ascii="Times New Roman" w:hAnsi="Times New Roman" w:cs="Times New Roman"/>
                <w:sz w:val="20"/>
                <w:szCs w:val="20"/>
                <w:lang w:val="it-IT"/>
              </w:rPr>
              <w:t xml:space="preserve">La pct. 1, textul va avea următoarea redacție: „Se instituie Sistemul informațional „Registrul de stat al achizițiilor publice (e-Achiziții)”. </w:t>
            </w:r>
            <w:proofErr w:type="spellStart"/>
            <w:r w:rsidRPr="00D71146">
              <w:rPr>
                <w:rFonts w:ascii="Times New Roman" w:hAnsi="Times New Roman" w:cs="Times New Roman"/>
                <w:sz w:val="20"/>
                <w:szCs w:val="20"/>
              </w:rPr>
              <w:t>În</w:t>
            </w:r>
            <w:proofErr w:type="spellEnd"/>
            <w:r w:rsidRPr="00D71146">
              <w:rPr>
                <w:rFonts w:ascii="Times New Roman" w:hAnsi="Times New Roman" w:cs="Times New Roman"/>
                <w:sz w:val="20"/>
                <w:szCs w:val="20"/>
              </w:rPr>
              <w:t xml:space="preserve"> </w:t>
            </w:r>
            <w:proofErr w:type="spellStart"/>
            <w:r w:rsidRPr="00D71146">
              <w:rPr>
                <w:rFonts w:ascii="Times New Roman" w:hAnsi="Times New Roman" w:cs="Times New Roman"/>
                <w:sz w:val="20"/>
                <w:szCs w:val="20"/>
              </w:rPr>
              <w:t>consecință</w:t>
            </w:r>
            <w:proofErr w:type="spellEnd"/>
            <w:r w:rsidRPr="00D71146">
              <w:rPr>
                <w:rFonts w:ascii="Times New Roman" w:hAnsi="Times New Roman" w:cs="Times New Roman"/>
                <w:sz w:val="20"/>
                <w:szCs w:val="20"/>
              </w:rPr>
              <w:t xml:space="preserve">, </w:t>
            </w:r>
            <w:proofErr w:type="spellStart"/>
            <w:r w:rsidRPr="00D71146">
              <w:rPr>
                <w:rFonts w:ascii="Times New Roman" w:hAnsi="Times New Roman" w:cs="Times New Roman"/>
                <w:sz w:val="20"/>
                <w:szCs w:val="20"/>
              </w:rPr>
              <w:t>numerotarea</w:t>
            </w:r>
            <w:proofErr w:type="spellEnd"/>
            <w:r w:rsidRPr="00D71146">
              <w:rPr>
                <w:rFonts w:ascii="Times New Roman" w:hAnsi="Times New Roman" w:cs="Times New Roman"/>
                <w:sz w:val="20"/>
                <w:szCs w:val="20"/>
              </w:rPr>
              <w:t xml:space="preserve"> </w:t>
            </w:r>
            <w:proofErr w:type="spellStart"/>
            <w:r w:rsidRPr="00D71146">
              <w:rPr>
                <w:rFonts w:ascii="Times New Roman" w:hAnsi="Times New Roman" w:cs="Times New Roman"/>
                <w:sz w:val="20"/>
                <w:szCs w:val="20"/>
              </w:rPr>
              <w:t>punctelor</w:t>
            </w:r>
            <w:proofErr w:type="spellEnd"/>
            <w:r w:rsidRPr="00D71146">
              <w:rPr>
                <w:rFonts w:ascii="Times New Roman" w:hAnsi="Times New Roman" w:cs="Times New Roman"/>
                <w:sz w:val="20"/>
                <w:szCs w:val="20"/>
              </w:rPr>
              <w:t xml:space="preserve"> </w:t>
            </w:r>
            <w:proofErr w:type="spellStart"/>
            <w:r w:rsidRPr="00D71146">
              <w:rPr>
                <w:rFonts w:ascii="Times New Roman" w:hAnsi="Times New Roman" w:cs="Times New Roman"/>
                <w:sz w:val="20"/>
                <w:szCs w:val="20"/>
              </w:rPr>
              <w:t>următoare</w:t>
            </w:r>
            <w:proofErr w:type="spellEnd"/>
            <w:r w:rsidRPr="00D71146">
              <w:rPr>
                <w:rFonts w:ascii="Times New Roman" w:hAnsi="Times New Roman" w:cs="Times New Roman"/>
                <w:sz w:val="20"/>
                <w:szCs w:val="20"/>
              </w:rPr>
              <w:t xml:space="preserve"> se </w:t>
            </w:r>
            <w:proofErr w:type="spellStart"/>
            <w:r w:rsidRPr="00D71146">
              <w:rPr>
                <w:rFonts w:ascii="Times New Roman" w:hAnsi="Times New Roman" w:cs="Times New Roman"/>
                <w:sz w:val="20"/>
                <w:szCs w:val="20"/>
              </w:rPr>
              <w:t>va</w:t>
            </w:r>
            <w:proofErr w:type="spellEnd"/>
            <w:r w:rsidRPr="00D71146">
              <w:rPr>
                <w:rFonts w:ascii="Times New Roman" w:hAnsi="Times New Roman" w:cs="Times New Roman"/>
                <w:sz w:val="20"/>
                <w:szCs w:val="20"/>
              </w:rPr>
              <w:t xml:space="preserve"> </w:t>
            </w:r>
            <w:proofErr w:type="spellStart"/>
            <w:r w:rsidRPr="00D71146">
              <w:rPr>
                <w:rFonts w:ascii="Times New Roman" w:hAnsi="Times New Roman" w:cs="Times New Roman"/>
                <w:sz w:val="20"/>
                <w:szCs w:val="20"/>
              </w:rPr>
              <w:t>modifica</w:t>
            </w:r>
            <w:proofErr w:type="spellEnd"/>
            <w:r w:rsidRPr="00D71146">
              <w:rPr>
                <w:rFonts w:ascii="Times New Roman" w:hAnsi="Times New Roman" w:cs="Times New Roman"/>
                <w:sz w:val="20"/>
                <w:szCs w:val="20"/>
              </w:rPr>
              <w:t xml:space="preserve"> </w:t>
            </w:r>
            <w:proofErr w:type="spellStart"/>
            <w:r w:rsidRPr="00D71146">
              <w:rPr>
                <w:rFonts w:ascii="Times New Roman" w:hAnsi="Times New Roman" w:cs="Times New Roman"/>
                <w:sz w:val="20"/>
                <w:szCs w:val="20"/>
              </w:rPr>
              <w:t>corespunzător</w:t>
            </w:r>
            <w:proofErr w:type="spellEnd"/>
            <w:r w:rsidRPr="00D71146">
              <w:rPr>
                <w:rFonts w:ascii="Times New Roman" w:hAnsi="Times New Roman" w:cs="Times New Roman"/>
                <w:sz w:val="20"/>
                <w:szCs w:val="20"/>
              </w:rPr>
              <w:t>.</w:t>
            </w:r>
          </w:p>
        </w:tc>
        <w:tc>
          <w:tcPr>
            <w:tcW w:w="3502" w:type="dxa"/>
          </w:tcPr>
          <w:p w14:paraId="486B8F7A" w14:textId="77777777" w:rsidR="00B437BF" w:rsidRPr="009957C6" w:rsidRDefault="00B437BF" w:rsidP="00B437BF">
            <w:pPr>
              <w:ind w:left="30" w:right="170" w:hanging="30"/>
              <w:jc w:val="both"/>
              <w:rPr>
                <w:rFonts w:ascii="Times New Roman" w:hAnsi="Times New Roman" w:cs="Times New Roman"/>
                <w:b/>
                <w:sz w:val="20"/>
                <w:szCs w:val="20"/>
                <w:lang w:val="it-IT"/>
              </w:rPr>
            </w:pPr>
            <w:r w:rsidRPr="009957C6">
              <w:rPr>
                <w:rFonts w:ascii="Times New Roman" w:hAnsi="Times New Roman" w:cs="Times New Roman"/>
                <w:b/>
                <w:sz w:val="20"/>
                <w:szCs w:val="20"/>
                <w:lang w:val="it-IT"/>
              </w:rPr>
              <w:t>Se acceptă</w:t>
            </w:r>
          </w:p>
          <w:p w14:paraId="616C1874" w14:textId="77777777" w:rsidR="00B437BF" w:rsidRPr="006C352D" w:rsidRDefault="00B437BF" w:rsidP="00B437BF">
            <w:pPr>
              <w:ind w:left="30" w:right="170" w:hanging="30"/>
              <w:jc w:val="both"/>
              <w:rPr>
                <w:rFonts w:ascii="Times New Roman" w:hAnsi="Times New Roman" w:cs="Times New Roman"/>
                <w:b/>
                <w:sz w:val="20"/>
                <w:szCs w:val="20"/>
                <w:lang w:val="ro-RO"/>
              </w:rPr>
            </w:pPr>
            <w:r w:rsidRPr="009957C6">
              <w:rPr>
                <w:rFonts w:ascii="Times New Roman" w:hAnsi="Times New Roman" w:cs="Times New Roman"/>
                <w:sz w:val="20"/>
                <w:szCs w:val="20"/>
                <w:lang w:val="it-IT"/>
              </w:rPr>
              <w:t>Au fost operate modificările date și urmare a propunerii MDED.</w:t>
            </w:r>
          </w:p>
        </w:tc>
      </w:tr>
      <w:tr w:rsidR="00B437BF" w14:paraId="67172A50" w14:textId="77777777" w:rsidTr="004C5BB9">
        <w:trPr>
          <w:gridAfter w:val="1"/>
          <w:wAfter w:w="14" w:type="dxa"/>
          <w:trHeight w:val="416"/>
        </w:trPr>
        <w:tc>
          <w:tcPr>
            <w:tcW w:w="3681" w:type="dxa"/>
          </w:tcPr>
          <w:p w14:paraId="2A01A242" w14:textId="77777777" w:rsidR="00B437BF" w:rsidRDefault="00B437BF" w:rsidP="00B437BF">
            <w:pPr>
              <w:tabs>
                <w:tab w:val="left" w:pos="8505"/>
              </w:tabs>
              <w:jc w:val="both"/>
              <w:rPr>
                <w:rFonts w:ascii="Times New Roman" w:hAnsi="Times New Roman" w:cs="Times New Roman"/>
                <w:b/>
                <w:sz w:val="20"/>
                <w:szCs w:val="20"/>
              </w:rPr>
            </w:pPr>
            <w:proofErr w:type="spellStart"/>
            <w:r w:rsidRPr="00AE09B6">
              <w:rPr>
                <w:rFonts w:ascii="Times New Roman" w:hAnsi="Times New Roman" w:cs="Times New Roman"/>
                <w:b/>
                <w:sz w:val="20"/>
                <w:szCs w:val="20"/>
              </w:rPr>
              <w:t>În</w:t>
            </w:r>
            <w:proofErr w:type="spellEnd"/>
            <w:r w:rsidRPr="00AE09B6">
              <w:rPr>
                <w:rFonts w:ascii="Times New Roman" w:hAnsi="Times New Roman" w:cs="Times New Roman"/>
                <w:b/>
                <w:sz w:val="20"/>
                <w:szCs w:val="20"/>
              </w:rPr>
              <w:t xml:space="preserve"> </w:t>
            </w:r>
            <w:proofErr w:type="spellStart"/>
            <w:r w:rsidRPr="00AE09B6">
              <w:rPr>
                <w:rFonts w:ascii="Times New Roman" w:hAnsi="Times New Roman" w:cs="Times New Roman"/>
                <w:b/>
                <w:sz w:val="20"/>
                <w:szCs w:val="20"/>
              </w:rPr>
              <w:t>contextul</w:t>
            </w:r>
            <w:proofErr w:type="spellEnd"/>
            <w:r w:rsidRPr="00AE09B6">
              <w:rPr>
                <w:rFonts w:ascii="Times New Roman" w:hAnsi="Times New Roman" w:cs="Times New Roman"/>
                <w:b/>
                <w:sz w:val="20"/>
                <w:szCs w:val="20"/>
              </w:rPr>
              <w:t xml:space="preserve"> </w:t>
            </w:r>
            <w:proofErr w:type="spellStart"/>
            <w:r w:rsidRPr="00AE09B6">
              <w:rPr>
                <w:rFonts w:ascii="Times New Roman" w:hAnsi="Times New Roman" w:cs="Times New Roman"/>
                <w:b/>
                <w:sz w:val="20"/>
                <w:szCs w:val="20"/>
              </w:rPr>
              <w:t>proiectului</w:t>
            </w:r>
            <w:proofErr w:type="spellEnd"/>
            <w:r w:rsidRPr="00AE09B6">
              <w:rPr>
                <w:rFonts w:ascii="Times New Roman" w:hAnsi="Times New Roman" w:cs="Times New Roman"/>
                <w:b/>
                <w:sz w:val="20"/>
                <w:szCs w:val="20"/>
              </w:rPr>
              <w:t xml:space="preserve"> </w:t>
            </w:r>
          </w:p>
        </w:tc>
        <w:tc>
          <w:tcPr>
            <w:tcW w:w="2659" w:type="dxa"/>
          </w:tcPr>
          <w:p w14:paraId="1BBA7653" w14:textId="77777777" w:rsidR="00B437BF" w:rsidRDefault="00B437BF"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5B5A1868" w14:textId="77777777" w:rsidR="00B437BF" w:rsidRDefault="00B437BF"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2A6727D9" w14:textId="77777777" w:rsidR="00B437BF" w:rsidRPr="00D71146" w:rsidRDefault="00B437BF" w:rsidP="00B437BF">
            <w:pPr>
              <w:jc w:val="both"/>
              <w:rPr>
                <w:rFonts w:ascii="Times New Roman" w:hAnsi="Times New Roman" w:cs="Times New Roman"/>
                <w:sz w:val="20"/>
                <w:szCs w:val="20"/>
                <w:lang w:val="ro-RO"/>
              </w:rPr>
            </w:pPr>
            <w:r w:rsidRPr="009957C6">
              <w:rPr>
                <w:rFonts w:ascii="Times New Roman" w:hAnsi="Times New Roman" w:cs="Times New Roman"/>
                <w:bCs/>
                <w:sz w:val="20"/>
                <w:szCs w:val="20"/>
                <w:lang w:val="ro-RO"/>
              </w:rPr>
              <w:t>Totodată, în conformitate cu prevederile art. 36 alin. (2) din Legea nr. 136/2017 cu privire la Guvern, potrivit cărora „Hotărârile, ordonanțele și dispozițiile se semnează de către Prim-ministru”, se impune completarea rubricii „Semnatari” cu mențiunea: „</w:t>
            </w:r>
            <w:proofErr w:type="spellStart"/>
            <w:r w:rsidRPr="009957C6">
              <w:rPr>
                <w:rFonts w:ascii="Times New Roman" w:hAnsi="Times New Roman" w:cs="Times New Roman"/>
                <w:bCs/>
                <w:sz w:val="20"/>
                <w:szCs w:val="20"/>
                <w:lang w:val="ro-RO"/>
              </w:rPr>
              <w:t>Primministru</w:t>
            </w:r>
            <w:proofErr w:type="spellEnd"/>
            <w:r w:rsidRPr="009957C6">
              <w:rPr>
                <w:rFonts w:ascii="Times New Roman" w:hAnsi="Times New Roman" w:cs="Times New Roman"/>
                <w:bCs/>
                <w:sz w:val="20"/>
                <w:szCs w:val="20"/>
                <w:lang w:val="ro-RO"/>
              </w:rPr>
              <w:t xml:space="preserve"> – Alexandru MUNTEANU”.</w:t>
            </w:r>
          </w:p>
        </w:tc>
        <w:tc>
          <w:tcPr>
            <w:tcW w:w="3502" w:type="dxa"/>
          </w:tcPr>
          <w:p w14:paraId="5270700B" w14:textId="77777777" w:rsidR="00B437BF" w:rsidRPr="00ED57F9" w:rsidRDefault="00B437BF" w:rsidP="00F87BDE">
            <w:pPr>
              <w:ind w:left="30" w:right="170" w:hanging="30"/>
              <w:jc w:val="both"/>
              <w:rPr>
                <w:rFonts w:ascii="Times New Roman" w:hAnsi="Times New Roman" w:cs="Times New Roman"/>
                <w:b/>
                <w:sz w:val="20"/>
                <w:szCs w:val="20"/>
                <w:lang w:val="ro-RO"/>
              </w:rPr>
            </w:pPr>
            <w:r w:rsidRPr="00ED57F9">
              <w:rPr>
                <w:rFonts w:ascii="Times New Roman" w:hAnsi="Times New Roman" w:cs="Times New Roman"/>
                <w:b/>
                <w:sz w:val="20"/>
                <w:szCs w:val="20"/>
                <w:lang w:val="ro-RO"/>
              </w:rPr>
              <w:t>Se acceptă</w:t>
            </w:r>
          </w:p>
          <w:p w14:paraId="3E874963" w14:textId="77777777" w:rsidR="00B437BF" w:rsidRDefault="00B437BF" w:rsidP="00F87BDE">
            <w:pPr>
              <w:ind w:left="30" w:right="170" w:hanging="30"/>
              <w:jc w:val="both"/>
              <w:rPr>
                <w:rFonts w:ascii="Times New Roman" w:hAnsi="Times New Roman" w:cs="Times New Roman"/>
                <w:b/>
                <w:sz w:val="20"/>
                <w:szCs w:val="20"/>
                <w:lang w:val="ro-RO"/>
              </w:rPr>
            </w:pPr>
            <w:r w:rsidRPr="00ED57F9">
              <w:rPr>
                <w:rFonts w:ascii="Times New Roman" w:hAnsi="Times New Roman" w:cs="Times New Roman"/>
                <w:sz w:val="20"/>
                <w:szCs w:val="20"/>
                <w:lang w:val="ro-RO"/>
              </w:rPr>
              <w:t>Au fost operate modificările date.</w:t>
            </w:r>
          </w:p>
        </w:tc>
      </w:tr>
      <w:tr w:rsidR="00DF12F0" w:rsidRPr="009957C6" w14:paraId="62F7CAF1" w14:textId="77777777" w:rsidTr="004C5BB9">
        <w:trPr>
          <w:gridAfter w:val="1"/>
          <w:wAfter w:w="14" w:type="dxa"/>
          <w:trHeight w:val="416"/>
        </w:trPr>
        <w:tc>
          <w:tcPr>
            <w:tcW w:w="3681" w:type="dxa"/>
          </w:tcPr>
          <w:p w14:paraId="7EBF269C" w14:textId="77777777" w:rsidR="00DF12F0" w:rsidRPr="00AE09B6" w:rsidRDefault="00DF12F0" w:rsidP="00B437BF">
            <w:pPr>
              <w:tabs>
                <w:tab w:val="left" w:pos="8505"/>
              </w:tabs>
              <w:jc w:val="both"/>
              <w:rPr>
                <w:rFonts w:ascii="Times New Roman" w:hAnsi="Times New Roman" w:cs="Times New Roman"/>
                <w:b/>
                <w:sz w:val="20"/>
                <w:szCs w:val="20"/>
              </w:rPr>
            </w:pPr>
          </w:p>
        </w:tc>
        <w:tc>
          <w:tcPr>
            <w:tcW w:w="2659" w:type="dxa"/>
          </w:tcPr>
          <w:p w14:paraId="06392FED" w14:textId="77777777" w:rsidR="00DF12F0" w:rsidRDefault="00DF12F0" w:rsidP="00DF12F0">
            <w:pPr>
              <w:tabs>
                <w:tab w:val="left" w:pos="8505"/>
              </w:tabs>
              <w:jc w:val="center"/>
              <w:rPr>
                <w:rFonts w:ascii="Times New Roman" w:hAnsi="Times New Roman" w:cs="Times New Roman"/>
                <w:b/>
                <w:color w:val="000000" w:themeColor="text1"/>
                <w:sz w:val="20"/>
                <w:szCs w:val="20"/>
                <w:lang w:val="ro-RO"/>
              </w:rPr>
            </w:pPr>
            <w:r w:rsidRPr="009957C6">
              <w:rPr>
                <w:rFonts w:ascii="Times New Roman" w:hAnsi="Times New Roman" w:cs="Times New Roman"/>
                <w:b/>
                <w:color w:val="000000" w:themeColor="text1"/>
                <w:sz w:val="20"/>
                <w:szCs w:val="20"/>
                <w:lang w:val="it-IT"/>
              </w:rPr>
              <w:t xml:space="preserve">Ministerul Muncii şi Protecției Sociale </w:t>
            </w:r>
            <w:r w:rsidRPr="00DF12F0">
              <w:rPr>
                <w:rFonts w:ascii="Times New Roman" w:hAnsi="Times New Roman" w:cs="Times New Roman"/>
                <w:b/>
                <w:color w:val="000000" w:themeColor="text1"/>
                <w:sz w:val="20"/>
                <w:szCs w:val="20"/>
                <w:lang w:val="ro-RO"/>
              </w:rPr>
              <w:t xml:space="preserve">(scrisoarea nr. </w:t>
            </w:r>
            <w:r w:rsidRPr="009957C6">
              <w:rPr>
                <w:rFonts w:ascii="Times New Roman" w:hAnsi="Times New Roman" w:cs="Times New Roman"/>
                <w:b/>
                <w:color w:val="000000" w:themeColor="text1"/>
                <w:sz w:val="20"/>
                <w:szCs w:val="20"/>
                <w:lang w:val="it-IT"/>
              </w:rPr>
              <w:t xml:space="preserve">22/6046 </w:t>
            </w:r>
            <w:r w:rsidRPr="00DF12F0">
              <w:rPr>
                <w:rFonts w:ascii="Times New Roman" w:hAnsi="Times New Roman" w:cs="Times New Roman"/>
                <w:b/>
                <w:color w:val="000000" w:themeColor="text1"/>
                <w:sz w:val="20"/>
                <w:szCs w:val="20"/>
                <w:lang w:val="ro-RO"/>
              </w:rPr>
              <w:t xml:space="preserve">din </w:t>
            </w:r>
            <w:r>
              <w:rPr>
                <w:rFonts w:ascii="Times New Roman" w:hAnsi="Times New Roman" w:cs="Times New Roman"/>
                <w:b/>
                <w:color w:val="000000" w:themeColor="text1"/>
                <w:sz w:val="20"/>
                <w:szCs w:val="20"/>
                <w:lang w:val="ro-RO"/>
              </w:rPr>
              <w:t>22</w:t>
            </w:r>
            <w:r w:rsidRPr="00DF12F0">
              <w:rPr>
                <w:rFonts w:ascii="Times New Roman" w:hAnsi="Times New Roman" w:cs="Times New Roman"/>
                <w:b/>
                <w:color w:val="000000" w:themeColor="text1"/>
                <w:sz w:val="20"/>
                <w:szCs w:val="20"/>
                <w:lang w:val="ro-RO"/>
              </w:rPr>
              <w:t>.12.2025)</w:t>
            </w:r>
            <w:r>
              <w:rPr>
                <w:rFonts w:ascii="Times New Roman" w:hAnsi="Times New Roman" w:cs="Times New Roman"/>
                <w:b/>
                <w:color w:val="000000" w:themeColor="text1"/>
                <w:sz w:val="20"/>
                <w:szCs w:val="20"/>
                <w:lang w:val="ro-RO"/>
              </w:rPr>
              <w:t xml:space="preserve"> încărcat în </w:t>
            </w:r>
            <w:proofErr w:type="spellStart"/>
            <w:r>
              <w:rPr>
                <w:rFonts w:ascii="Times New Roman" w:hAnsi="Times New Roman" w:cs="Times New Roman"/>
                <w:b/>
                <w:color w:val="000000" w:themeColor="text1"/>
                <w:sz w:val="20"/>
                <w:szCs w:val="20"/>
                <w:lang w:val="ro-RO"/>
              </w:rPr>
              <w:t>eLegiferare</w:t>
            </w:r>
            <w:proofErr w:type="spellEnd"/>
            <w:r>
              <w:rPr>
                <w:rFonts w:ascii="Times New Roman" w:hAnsi="Times New Roman" w:cs="Times New Roman"/>
                <w:b/>
                <w:color w:val="000000" w:themeColor="text1"/>
                <w:sz w:val="20"/>
                <w:szCs w:val="20"/>
                <w:lang w:val="ro-RO"/>
              </w:rPr>
              <w:t xml:space="preserve"> la data de 23.01.2026</w:t>
            </w:r>
          </w:p>
        </w:tc>
        <w:tc>
          <w:tcPr>
            <w:tcW w:w="567" w:type="dxa"/>
          </w:tcPr>
          <w:p w14:paraId="5AF0574F" w14:textId="77777777" w:rsidR="00DF12F0" w:rsidRDefault="00DF12F0" w:rsidP="00B437BF">
            <w:pPr>
              <w:tabs>
                <w:tab w:val="left" w:pos="8505"/>
              </w:tabs>
              <w:jc w:val="center"/>
              <w:rPr>
                <w:rFonts w:ascii="Times New Roman" w:hAnsi="Times New Roman" w:cs="Times New Roman"/>
                <w:b/>
                <w:sz w:val="20"/>
                <w:szCs w:val="20"/>
                <w:lang w:val="ro-RO"/>
              </w:rPr>
            </w:pPr>
          </w:p>
        </w:tc>
        <w:tc>
          <w:tcPr>
            <w:tcW w:w="3402" w:type="dxa"/>
          </w:tcPr>
          <w:p w14:paraId="51526517" w14:textId="77777777" w:rsidR="00DF12F0" w:rsidRPr="009957C6" w:rsidRDefault="00DF12F0" w:rsidP="00B437BF">
            <w:pPr>
              <w:jc w:val="both"/>
              <w:rPr>
                <w:rFonts w:ascii="Times New Roman" w:hAnsi="Times New Roman" w:cs="Times New Roman"/>
                <w:bCs/>
                <w:sz w:val="20"/>
                <w:szCs w:val="20"/>
                <w:lang w:val="it-IT"/>
              </w:rPr>
            </w:pPr>
          </w:p>
        </w:tc>
        <w:tc>
          <w:tcPr>
            <w:tcW w:w="3502" w:type="dxa"/>
          </w:tcPr>
          <w:p w14:paraId="60FCF2B4" w14:textId="77777777" w:rsidR="00DF12F0" w:rsidRPr="00ED57F9" w:rsidRDefault="00DF12F0" w:rsidP="00F87BDE">
            <w:pPr>
              <w:ind w:left="30" w:right="170" w:hanging="30"/>
              <w:jc w:val="both"/>
              <w:rPr>
                <w:rFonts w:ascii="Times New Roman" w:hAnsi="Times New Roman" w:cs="Times New Roman"/>
                <w:b/>
                <w:sz w:val="20"/>
                <w:szCs w:val="20"/>
                <w:lang w:val="ro-RO"/>
              </w:rPr>
            </w:pPr>
          </w:p>
        </w:tc>
      </w:tr>
      <w:tr w:rsidR="00DF12F0" w:rsidRPr="009957C6" w14:paraId="0C6DD39C" w14:textId="77777777" w:rsidTr="004C5BB9">
        <w:trPr>
          <w:gridAfter w:val="1"/>
          <w:wAfter w:w="14" w:type="dxa"/>
          <w:trHeight w:val="416"/>
        </w:trPr>
        <w:tc>
          <w:tcPr>
            <w:tcW w:w="3681" w:type="dxa"/>
          </w:tcPr>
          <w:p w14:paraId="57315A70" w14:textId="77777777" w:rsidR="00DF12F0" w:rsidRPr="00AE09B6" w:rsidRDefault="00DF12F0" w:rsidP="00B437BF">
            <w:pPr>
              <w:tabs>
                <w:tab w:val="left" w:pos="8505"/>
              </w:tabs>
              <w:jc w:val="both"/>
              <w:rPr>
                <w:rFonts w:ascii="Times New Roman" w:hAnsi="Times New Roman" w:cs="Times New Roman"/>
                <w:b/>
                <w:sz w:val="20"/>
                <w:szCs w:val="20"/>
              </w:rPr>
            </w:pPr>
            <w:proofErr w:type="spellStart"/>
            <w:r w:rsidRPr="00DF12F0">
              <w:rPr>
                <w:rFonts w:ascii="Times New Roman" w:hAnsi="Times New Roman" w:cs="Times New Roman"/>
                <w:b/>
                <w:sz w:val="20"/>
                <w:szCs w:val="20"/>
              </w:rPr>
              <w:t>În</w:t>
            </w:r>
            <w:proofErr w:type="spellEnd"/>
            <w:r w:rsidRPr="00DF12F0">
              <w:rPr>
                <w:rFonts w:ascii="Times New Roman" w:hAnsi="Times New Roman" w:cs="Times New Roman"/>
                <w:b/>
                <w:sz w:val="20"/>
                <w:szCs w:val="20"/>
              </w:rPr>
              <w:t xml:space="preserve"> </w:t>
            </w:r>
            <w:proofErr w:type="spellStart"/>
            <w:r w:rsidRPr="00DF12F0">
              <w:rPr>
                <w:rFonts w:ascii="Times New Roman" w:hAnsi="Times New Roman" w:cs="Times New Roman"/>
                <w:b/>
                <w:sz w:val="20"/>
                <w:szCs w:val="20"/>
              </w:rPr>
              <w:t>contextul</w:t>
            </w:r>
            <w:proofErr w:type="spellEnd"/>
            <w:r w:rsidRPr="00DF12F0">
              <w:rPr>
                <w:rFonts w:ascii="Times New Roman" w:hAnsi="Times New Roman" w:cs="Times New Roman"/>
                <w:b/>
                <w:sz w:val="20"/>
                <w:szCs w:val="20"/>
              </w:rPr>
              <w:t xml:space="preserve"> </w:t>
            </w:r>
            <w:proofErr w:type="spellStart"/>
            <w:r w:rsidRPr="00DF12F0">
              <w:rPr>
                <w:rFonts w:ascii="Times New Roman" w:hAnsi="Times New Roman" w:cs="Times New Roman"/>
                <w:b/>
                <w:sz w:val="20"/>
                <w:szCs w:val="20"/>
              </w:rPr>
              <w:t>proiectului</w:t>
            </w:r>
            <w:proofErr w:type="spellEnd"/>
          </w:p>
        </w:tc>
        <w:tc>
          <w:tcPr>
            <w:tcW w:w="2659" w:type="dxa"/>
          </w:tcPr>
          <w:p w14:paraId="1B676131" w14:textId="77777777" w:rsidR="00DF12F0" w:rsidRDefault="00DF12F0"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68085ADB" w14:textId="77777777" w:rsidR="00DF12F0" w:rsidRDefault="00DF12F0"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23927D65" w14:textId="77777777" w:rsidR="00DF12F0" w:rsidRPr="009957C6" w:rsidRDefault="00DF12F0" w:rsidP="00B437BF">
            <w:pPr>
              <w:jc w:val="both"/>
              <w:rPr>
                <w:rFonts w:ascii="Times New Roman" w:hAnsi="Times New Roman" w:cs="Times New Roman"/>
                <w:bCs/>
                <w:sz w:val="20"/>
                <w:szCs w:val="20"/>
                <w:lang w:val="it-IT"/>
              </w:rPr>
            </w:pPr>
            <w:r w:rsidRPr="009957C6">
              <w:rPr>
                <w:rFonts w:ascii="Times New Roman" w:hAnsi="Times New Roman" w:cs="Times New Roman"/>
                <w:bCs/>
                <w:sz w:val="20"/>
                <w:szCs w:val="20"/>
                <w:lang w:val="it-IT"/>
              </w:rPr>
              <w:t xml:space="preserve">La proiectul hotărârii: Se propune includerea unui punct nou în următoarea redacție: „În procesul de creare a SI „RSAP” (e-Achiziții) se asigură migrarea integrală, securizată și verificabilă a datelor istorice din sistemul informațional MTender, </w:t>
            </w:r>
            <w:r w:rsidRPr="009957C6">
              <w:rPr>
                <w:rFonts w:ascii="Times New Roman" w:hAnsi="Times New Roman" w:cs="Times New Roman"/>
                <w:bCs/>
                <w:sz w:val="20"/>
                <w:szCs w:val="20"/>
                <w:lang w:val="it-IT"/>
              </w:rPr>
              <w:lastRenderedPageBreak/>
              <w:t>inclusiv definirea și aplicarea calendarului de tranziție, stabilirea regulilor de funcționare temporară a sistemelor şi implementarea măsurilor necesare pentru asigurarea continuității proceselor operaționale.” Prevederea este necesară pentru asigurarea continuității funcționale a proceselor de achiziții publice, protejarea datelor istorice şi gestionarea controlată a tranziției către noul Sistem informațional.</w:t>
            </w:r>
          </w:p>
        </w:tc>
        <w:tc>
          <w:tcPr>
            <w:tcW w:w="3502" w:type="dxa"/>
          </w:tcPr>
          <w:p w14:paraId="45E14C81" w14:textId="77777777" w:rsidR="000113D3" w:rsidRPr="00B71595" w:rsidRDefault="000113D3" w:rsidP="000113D3">
            <w:pPr>
              <w:ind w:left="30" w:right="103" w:hanging="30"/>
              <w:jc w:val="both"/>
              <w:rPr>
                <w:rFonts w:ascii="Times New Roman" w:hAnsi="Times New Roman" w:cs="Times New Roman"/>
                <w:b/>
                <w:sz w:val="20"/>
                <w:szCs w:val="20"/>
                <w:lang w:val="ro-RO"/>
              </w:rPr>
            </w:pPr>
            <w:r w:rsidRPr="00B71595">
              <w:rPr>
                <w:rFonts w:ascii="Times New Roman" w:hAnsi="Times New Roman" w:cs="Times New Roman"/>
                <w:b/>
                <w:sz w:val="20"/>
                <w:szCs w:val="20"/>
                <w:lang w:val="ro-RO"/>
              </w:rPr>
              <w:lastRenderedPageBreak/>
              <w:t>Nu se acceptă</w:t>
            </w:r>
          </w:p>
          <w:p w14:paraId="6F40CF45" w14:textId="77777777" w:rsidR="000113D3" w:rsidRPr="00B71595" w:rsidRDefault="000113D3" w:rsidP="000113D3">
            <w:pPr>
              <w:ind w:left="30" w:right="103" w:hanging="30"/>
              <w:jc w:val="both"/>
              <w:rPr>
                <w:rFonts w:ascii="Times New Roman" w:hAnsi="Times New Roman" w:cs="Times New Roman"/>
                <w:sz w:val="20"/>
                <w:szCs w:val="20"/>
                <w:lang w:val="ro-RO"/>
              </w:rPr>
            </w:pPr>
            <w:r w:rsidRPr="00B71595">
              <w:rPr>
                <w:rFonts w:ascii="Times New Roman" w:hAnsi="Times New Roman" w:cs="Times New Roman"/>
                <w:sz w:val="20"/>
                <w:szCs w:val="20"/>
                <w:lang w:val="ro-RO"/>
              </w:rPr>
              <w:t xml:space="preserve">Propunerea nu se acceptă pentru includere în proiectul Hotărârii Guvernului, deoarece aspectele invocate (plan de tranziție, migrarea datelor, funcționare paralelă a sistemelor, instruirea utilizatorilor, </w:t>
            </w:r>
            <w:r w:rsidRPr="00B71595">
              <w:rPr>
                <w:rFonts w:ascii="Times New Roman" w:hAnsi="Times New Roman" w:cs="Times New Roman"/>
                <w:sz w:val="20"/>
                <w:szCs w:val="20"/>
                <w:lang w:val="ro-RO"/>
              </w:rPr>
              <w:lastRenderedPageBreak/>
              <w:t xml:space="preserve">pilotarea și calendarul de lansare) reprezintă măsuri tehnice și operaționale de implementare, care urmează </w:t>
            </w:r>
            <w:r>
              <w:rPr>
                <w:rFonts w:ascii="Times New Roman" w:hAnsi="Times New Roman" w:cs="Times New Roman"/>
                <w:sz w:val="20"/>
                <w:szCs w:val="20"/>
                <w:lang w:val="ro-RO"/>
              </w:rPr>
              <w:t>au fost</w:t>
            </w:r>
            <w:r w:rsidRPr="00B71595">
              <w:rPr>
                <w:rFonts w:ascii="Times New Roman" w:hAnsi="Times New Roman" w:cs="Times New Roman"/>
                <w:sz w:val="20"/>
                <w:szCs w:val="20"/>
                <w:lang w:val="ro-RO"/>
              </w:rPr>
              <w:t xml:space="preserve"> stabilite în cadrul TOR, planului de implementare și documentației tehnice aferente, nu prin prevederi ale HG/Concept.</w:t>
            </w:r>
          </w:p>
          <w:p w14:paraId="245C852D" w14:textId="77777777" w:rsidR="00DF12F0" w:rsidRPr="00ED57F9" w:rsidRDefault="000113D3" w:rsidP="000113D3">
            <w:pPr>
              <w:ind w:left="30" w:right="170" w:hanging="30"/>
              <w:jc w:val="both"/>
              <w:rPr>
                <w:rFonts w:ascii="Times New Roman" w:hAnsi="Times New Roman" w:cs="Times New Roman"/>
                <w:b/>
                <w:sz w:val="20"/>
                <w:szCs w:val="20"/>
                <w:lang w:val="ro-RO"/>
              </w:rPr>
            </w:pPr>
            <w:r w:rsidRPr="00B71595">
              <w:rPr>
                <w:rFonts w:ascii="Times New Roman" w:hAnsi="Times New Roman" w:cs="Times New Roman"/>
                <w:sz w:val="20"/>
                <w:szCs w:val="20"/>
                <w:lang w:val="ro-RO"/>
              </w:rPr>
              <w:t xml:space="preserve">Totodată, se menționează că tranziția de la </w:t>
            </w:r>
            <w:proofErr w:type="spellStart"/>
            <w:r w:rsidRPr="00B71595">
              <w:rPr>
                <w:rFonts w:ascii="Times New Roman" w:hAnsi="Times New Roman" w:cs="Times New Roman"/>
                <w:sz w:val="20"/>
                <w:szCs w:val="20"/>
                <w:lang w:val="ro-RO"/>
              </w:rPr>
              <w:t>MTender</w:t>
            </w:r>
            <w:proofErr w:type="spellEnd"/>
            <w:r w:rsidRPr="00B71595">
              <w:rPr>
                <w:rFonts w:ascii="Times New Roman" w:hAnsi="Times New Roman" w:cs="Times New Roman"/>
                <w:sz w:val="20"/>
                <w:szCs w:val="20"/>
                <w:lang w:val="ro-RO"/>
              </w:rPr>
              <w:t xml:space="preserve"> la SI „RSAP” (e-Achiziții) va fi realizată în mod etapizat și controlat, cu respectarea continuității proceselor de achiziții și a cadrului normativ aplicabil, iar măsurile necesare vor fi prevăzute în documentele de implementare.</w:t>
            </w:r>
          </w:p>
        </w:tc>
      </w:tr>
      <w:tr w:rsidR="00DF12F0" w:rsidRPr="009957C6" w14:paraId="26E86BDC" w14:textId="77777777" w:rsidTr="004C5BB9">
        <w:trPr>
          <w:gridAfter w:val="1"/>
          <w:wAfter w:w="14" w:type="dxa"/>
          <w:trHeight w:val="416"/>
        </w:trPr>
        <w:tc>
          <w:tcPr>
            <w:tcW w:w="3681" w:type="dxa"/>
          </w:tcPr>
          <w:p w14:paraId="6C5BCD5A" w14:textId="77777777" w:rsidR="00DF12F0" w:rsidRPr="00AE09B6" w:rsidRDefault="000113D3" w:rsidP="00B437BF">
            <w:pPr>
              <w:tabs>
                <w:tab w:val="left" w:pos="8505"/>
              </w:tabs>
              <w:jc w:val="both"/>
              <w:rPr>
                <w:rFonts w:ascii="Times New Roman" w:hAnsi="Times New Roman" w:cs="Times New Roman"/>
                <w:b/>
                <w:sz w:val="20"/>
                <w:szCs w:val="20"/>
              </w:rPr>
            </w:pPr>
            <w:proofErr w:type="spellStart"/>
            <w:r w:rsidRPr="000113D3">
              <w:rPr>
                <w:rFonts w:ascii="Times New Roman" w:hAnsi="Times New Roman" w:cs="Times New Roman"/>
                <w:b/>
                <w:sz w:val="20"/>
                <w:szCs w:val="20"/>
              </w:rPr>
              <w:lastRenderedPageBreak/>
              <w:t>În</w:t>
            </w:r>
            <w:proofErr w:type="spellEnd"/>
            <w:r w:rsidRPr="000113D3">
              <w:rPr>
                <w:rFonts w:ascii="Times New Roman" w:hAnsi="Times New Roman" w:cs="Times New Roman"/>
                <w:b/>
                <w:sz w:val="20"/>
                <w:szCs w:val="20"/>
              </w:rPr>
              <w:t xml:space="preserve"> </w:t>
            </w:r>
            <w:proofErr w:type="spellStart"/>
            <w:r w:rsidRPr="000113D3">
              <w:rPr>
                <w:rFonts w:ascii="Times New Roman" w:hAnsi="Times New Roman" w:cs="Times New Roman"/>
                <w:b/>
                <w:sz w:val="20"/>
                <w:szCs w:val="20"/>
              </w:rPr>
              <w:t>contextul</w:t>
            </w:r>
            <w:proofErr w:type="spellEnd"/>
            <w:r w:rsidRPr="000113D3">
              <w:rPr>
                <w:rFonts w:ascii="Times New Roman" w:hAnsi="Times New Roman" w:cs="Times New Roman"/>
                <w:b/>
                <w:sz w:val="20"/>
                <w:szCs w:val="20"/>
              </w:rPr>
              <w:t xml:space="preserve"> </w:t>
            </w:r>
            <w:proofErr w:type="spellStart"/>
            <w:r w:rsidRPr="000113D3">
              <w:rPr>
                <w:rFonts w:ascii="Times New Roman" w:hAnsi="Times New Roman" w:cs="Times New Roman"/>
                <w:b/>
                <w:sz w:val="20"/>
                <w:szCs w:val="20"/>
              </w:rPr>
              <w:t>proiectului</w:t>
            </w:r>
            <w:proofErr w:type="spellEnd"/>
          </w:p>
        </w:tc>
        <w:tc>
          <w:tcPr>
            <w:tcW w:w="2659" w:type="dxa"/>
          </w:tcPr>
          <w:p w14:paraId="18E1F30E" w14:textId="77777777" w:rsidR="00DF12F0" w:rsidRDefault="00DF12F0"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2F360F38" w14:textId="77777777" w:rsidR="00DF12F0" w:rsidRDefault="00DF12F0"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47F2947C" w14:textId="77777777" w:rsidR="00DF12F0" w:rsidRPr="009957C6" w:rsidRDefault="00DF12F0" w:rsidP="00DF12F0">
            <w:pPr>
              <w:jc w:val="both"/>
              <w:rPr>
                <w:rFonts w:ascii="Times New Roman" w:hAnsi="Times New Roman" w:cs="Times New Roman"/>
                <w:bCs/>
                <w:sz w:val="20"/>
                <w:szCs w:val="20"/>
                <w:lang w:val="it-IT"/>
              </w:rPr>
            </w:pPr>
            <w:r w:rsidRPr="009957C6">
              <w:rPr>
                <w:rFonts w:ascii="Times New Roman" w:hAnsi="Times New Roman" w:cs="Times New Roman"/>
                <w:bCs/>
                <w:sz w:val="20"/>
                <w:szCs w:val="20"/>
                <w:lang w:val="it-IT"/>
              </w:rPr>
              <w:t xml:space="preserve">La Conceptul Sistemul informational </w:t>
            </w:r>
            <w:r w:rsidR="00B27DC3" w:rsidRPr="009957C6">
              <w:rPr>
                <w:rFonts w:ascii="Times New Roman" w:hAnsi="Times New Roman" w:cs="Times New Roman"/>
                <w:bCs/>
                <w:sz w:val="20"/>
                <w:szCs w:val="20"/>
                <w:lang w:val="it-IT"/>
              </w:rPr>
              <w:t>„</w:t>
            </w:r>
            <w:r w:rsidRPr="009957C6">
              <w:rPr>
                <w:rFonts w:ascii="Times New Roman" w:hAnsi="Times New Roman" w:cs="Times New Roman"/>
                <w:bCs/>
                <w:sz w:val="20"/>
                <w:szCs w:val="20"/>
                <w:lang w:val="it-IT"/>
              </w:rPr>
              <w:t xml:space="preserve">Registru </w:t>
            </w:r>
            <w:r w:rsidR="00B27DC3" w:rsidRPr="009957C6">
              <w:rPr>
                <w:rFonts w:ascii="Times New Roman" w:hAnsi="Times New Roman" w:cs="Times New Roman"/>
                <w:bCs/>
                <w:sz w:val="20"/>
                <w:szCs w:val="20"/>
                <w:lang w:val="it-IT"/>
              </w:rPr>
              <w:t>de stat al achizițiilor publice”</w:t>
            </w:r>
            <w:r w:rsidRPr="009957C6">
              <w:rPr>
                <w:rFonts w:ascii="Times New Roman" w:hAnsi="Times New Roman" w:cs="Times New Roman"/>
                <w:bCs/>
                <w:sz w:val="20"/>
                <w:szCs w:val="20"/>
                <w:lang w:val="it-IT"/>
              </w:rPr>
              <w:t xml:space="preserve"> (e-Achiziții). Cu referire la Capitolul II se propune completarea cu un subpunct </w:t>
            </w:r>
            <w:r w:rsidR="00B27DC3" w:rsidRPr="009957C6">
              <w:rPr>
                <w:rFonts w:ascii="Times New Roman" w:hAnsi="Times New Roman" w:cs="Times New Roman"/>
                <w:bCs/>
                <w:sz w:val="20"/>
                <w:szCs w:val="20"/>
                <w:lang w:val="it-IT"/>
              </w:rPr>
              <w:t>nou 5.5, cu următorul cuprins: „</w:t>
            </w:r>
            <w:r w:rsidRPr="009957C6">
              <w:rPr>
                <w:rFonts w:ascii="Times New Roman" w:hAnsi="Times New Roman" w:cs="Times New Roman"/>
                <w:bCs/>
                <w:sz w:val="20"/>
                <w:szCs w:val="20"/>
                <w:lang w:val="it-IT"/>
              </w:rPr>
              <w:t xml:space="preserve">Promovarea achizițiilor publice verzi și </w:t>
            </w:r>
            <w:r w:rsidR="00B27DC3" w:rsidRPr="009957C6">
              <w:rPr>
                <w:rFonts w:ascii="Times New Roman" w:hAnsi="Times New Roman" w:cs="Times New Roman"/>
                <w:bCs/>
                <w:sz w:val="20"/>
                <w:szCs w:val="20"/>
                <w:lang w:val="it-IT"/>
              </w:rPr>
              <w:t>sociale, prin includerea în SI „RSAP”</w:t>
            </w:r>
            <w:r w:rsidRPr="009957C6">
              <w:rPr>
                <w:rFonts w:ascii="Times New Roman" w:hAnsi="Times New Roman" w:cs="Times New Roman"/>
                <w:bCs/>
                <w:sz w:val="20"/>
                <w:szCs w:val="20"/>
                <w:lang w:val="it-IT"/>
              </w:rPr>
              <w:t xml:space="preserve"> (e-Achiziții) a câmpurilor și indicatorilor necesari pentru aplicarea c</w:t>
            </w:r>
            <w:r w:rsidR="00B27DC3" w:rsidRPr="009957C6">
              <w:rPr>
                <w:rFonts w:ascii="Times New Roman" w:hAnsi="Times New Roman" w:cs="Times New Roman"/>
                <w:bCs/>
                <w:sz w:val="20"/>
                <w:szCs w:val="20"/>
                <w:lang w:val="it-IT"/>
              </w:rPr>
              <w:t>riteriilor de mediu și sociale.”</w:t>
            </w:r>
          </w:p>
        </w:tc>
        <w:tc>
          <w:tcPr>
            <w:tcW w:w="3502" w:type="dxa"/>
          </w:tcPr>
          <w:p w14:paraId="40373B47" w14:textId="77777777" w:rsidR="000113D3" w:rsidRPr="009957C6" w:rsidRDefault="000113D3" w:rsidP="000113D3">
            <w:pPr>
              <w:ind w:left="30" w:right="170" w:hanging="30"/>
              <w:jc w:val="both"/>
              <w:rPr>
                <w:rFonts w:ascii="Times New Roman" w:hAnsi="Times New Roman" w:cs="Times New Roman"/>
                <w:b/>
                <w:sz w:val="20"/>
                <w:szCs w:val="20"/>
                <w:lang w:val="it-IT"/>
              </w:rPr>
            </w:pPr>
            <w:r w:rsidRPr="009957C6">
              <w:rPr>
                <w:rFonts w:ascii="Times New Roman" w:hAnsi="Times New Roman" w:cs="Times New Roman"/>
                <w:b/>
                <w:bCs/>
                <w:sz w:val="20"/>
                <w:szCs w:val="20"/>
                <w:lang w:val="it-IT"/>
              </w:rPr>
              <w:t>Nu se acceptă</w:t>
            </w:r>
          </w:p>
          <w:p w14:paraId="21E9F1A8" w14:textId="77777777" w:rsidR="00DF12F0" w:rsidRPr="009957C6" w:rsidRDefault="000113D3" w:rsidP="000113D3">
            <w:pPr>
              <w:ind w:left="30" w:right="170" w:hanging="30"/>
              <w:jc w:val="both"/>
              <w:rPr>
                <w:rFonts w:ascii="Times New Roman" w:hAnsi="Times New Roman" w:cs="Times New Roman"/>
                <w:sz w:val="20"/>
                <w:szCs w:val="20"/>
                <w:lang w:val="it-IT"/>
              </w:rPr>
            </w:pPr>
            <w:r w:rsidRPr="009957C6">
              <w:rPr>
                <w:rFonts w:ascii="Times New Roman" w:hAnsi="Times New Roman" w:cs="Times New Roman"/>
                <w:sz w:val="20"/>
                <w:szCs w:val="20"/>
                <w:lang w:val="it-IT"/>
              </w:rPr>
              <w:t>Conceptul SI „RSAP” stabilește cadrul general, arhitectura și funcționalitățile de bază ale sistemului, fără detalierea elementelor operaționale. Câmpurile și indicatorii aferenți criteriilor de mediu și sociale sunt deja prevăzuți la nivelul formularelor standard și al documentelor ce vor fi integrate în sistemul electronic, acestea reprezentând instrumentele de implementare, nu elemente de nivel conceptual.</w:t>
            </w:r>
          </w:p>
        </w:tc>
      </w:tr>
      <w:tr w:rsidR="00B27DC3" w:rsidRPr="009957C6" w14:paraId="61D36AB1" w14:textId="77777777" w:rsidTr="004C5BB9">
        <w:trPr>
          <w:gridAfter w:val="1"/>
          <w:wAfter w:w="14" w:type="dxa"/>
          <w:trHeight w:val="416"/>
        </w:trPr>
        <w:tc>
          <w:tcPr>
            <w:tcW w:w="3681" w:type="dxa"/>
          </w:tcPr>
          <w:p w14:paraId="3D7EA8BE" w14:textId="77777777" w:rsidR="00B27DC3" w:rsidRPr="00AE09B6" w:rsidRDefault="005D7314" w:rsidP="00B437BF">
            <w:pPr>
              <w:tabs>
                <w:tab w:val="left" w:pos="8505"/>
              </w:tabs>
              <w:jc w:val="both"/>
              <w:rPr>
                <w:rFonts w:ascii="Times New Roman" w:hAnsi="Times New Roman" w:cs="Times New Roman"/>
                <w:b/>
                <w:sz w:val="20"/>
                <w:szCs w:val="20"/>
              </w:rPr>
            </w:pPr>
            <w:proofErr w:type="spellStart"/>
            <w:r w:rsidRPr="005D7314">
              <w:rPr>
                <w:rFonts w:ascii="Times New Roman" w:hAnsi="Times New Roman" w:cs="Times New Roman"/>
                <w:b/>
                <w:sz w:val="20"/>
                <w:szCs w:val="20"/>
              </w:rPr>
              <w:t>În</w:t>
            </w:r>
            <w:proofErr w:type="spellEnd"/>
            <w:r w:rsidRPr="005D7314">
              <w:rPr>
                <w:rFonts w:ascii="Times New Roman" w:hAnsi="Times New Roman" w:cs="Times New Roman"/>
                <w:b/>
                <w:sz w:val="20"/>
                <w:szCs w:val="20"/>
              </w:rPr>
              <w:t xml:space="preserve"> </w:t>
            </w:r>
            <w:proofErr w:type="spellStart"/>
            <w:r w:rsidRPr="005D7314">
              <w:rPr>
                <w:rFonts w:ascii="Times New Roman" w:hAnsi="Times New Roman" w:cs="Times New Roman"/>
                <w:b/>
                <w:sz w:val="20"/>
                <w:szCs w:val="20"/>
              </w:rPr>
              <w:t>contextul</w:t>
            </w:r>
            <w:proofErr w:type="spellEnd"/>
            <w:r w:rsidRPr="005D7314">
              <w:rPr>
                <w:rFonts w:ascii="Times New Roman" w:hAnsi="Times New Roman" w:cs="Times New Roman"/>
                <w:b/>
                <w:sz w:val="20"/>
                <w:szCs w:val="20"/>
              </w:rPr>
              <w:t xml:space="preserve"> </w:t>
            </w:r>
            <w:proofErr w:type="spellStart"/>
            <w:r w:rsidRPr="005D7314">
              <w:rPr>
                <w:rFonts w:ascii="Times New Roman" w:hAnsi="Times New Roman" w:cs="Times New Roman"/>
                <w:b/>
                <w:sz w:val="20"/>
                <w:szCs w:val="20"/>
              </w:rPr>
              <w:t>proiectului</w:t>
            </w:r>
            <w:proofErr w:type="spellEnd"/>
          </w:p>
        </w:tc>
        <w:tc>
          <w:tcPr>
            <w:tcW w:w="2659" w:type="dxa"/>
          </w:tcPr>
          <w:p w14:paraId="3F1C685A" w14:textId="77777777" w:rsidR="00B27DC3" w:rsidRDefault="00B27DC3"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3FDC0AAE" w14:textId="77777777" w:rsidR="00B27DC3" w:rsidRDefault="00B27DC3"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779281B6" w14:textId="77777777" w:rsidR="00B27DC3" w:rsidRPr="009957C6" w:rsidRDefault="00B27DC3" w:rsidP="00DF12F0">
            <w:pPr>
              <w:jc w:val="both"/>
              <w:rPr>
                <w:rFonts w:ascii="Times New Roman" w:hAnsi="Times New Roman" w:cs="Times New Roman"/>
                <w:bCs/>
                <w:sz w:val="20"/>
                <w:szCs w:val="20"/>
                <w:lang w:val="ro-RO"/>
              </w:rPr>
            </w:pPr>
            <w:r w:rsidRPr="009957C6">
              <w:rPr>
                <w:rFonts w:ascii="Times New Roman" w:hAnsi="Times New Roman" w:cs="Times New Roman"/>
                <w:bCs/>
                <w:sz w:val="20"/>
                <w:szCs w:val="20"/>
                <w:lang w:val="ro-RO"/>
              </w:rPr>
              <w:t>La Capitolul IV, înainte de subpunctul 11.4.6 se propune completarea cu un subpunct nou, cu următorul cuprins: „Monitorizarea aspectelor financiare ale contractelor, inclusiv plăți efectuate, întârzieri, penalități și corelarea acestora cu execuția bugetară.”.</w:t>
            </w:r>
          </w:p>
          <w:p w14:paraId="4A870E6A" w14:textId="77777777" w:rsidR="00B27DC3" w:rsidRPr="009957C6" w:rsidRDefault="00B27DC3" w:rsidP="00DF12F0">
            <w:pPr>
              <w:jc w:val="both"/>
              <w:rPr>
                <w:rFonts w:ascii="Times New Roman" w:hAnsi="Times New Roman" w:cs="Times New Roman"/>
                <w:bCs/>
                <w:sz w:val="20"/>
                <w:szCs w:val="20"/>
                <w:lang w:val="ro-RO"/>
              </w:rPr>
            </w:pPr>
            <w:r w:rsidRPr="009957C6">
              <w:rPr>
                <w:rFonts w:ascii="Times New Roman" w:hAnsi="Times New Roman" w:cs="Times New Roman"/>
                <w:bCs/>
                <w:sz w:val="20"/>
                <w:szCs w:val="20"/>
                <w:lang w:val="ro-RO"/>
              </w:rPr>
              <w:t>În context, extinderea funcționalităților sistemului este necesară pentru corelarea proceselor de achiziții publice cu execuția bugetară, sporirea controlului asupra performanței contractuale și asigurarea utilizării eficiente a fondurilor publice.</w:t>
            </w:r>
          </w:p>
        </w:tc>
        <w:tc>
          <w:tcPr>
            <w:tcW w:w="3502" w:type="dxa"/>
          </w:tcPr>
          <w:p w14:paraId="3A40D68B" w14:textId="77777777" w:rsidR="008B4DB0" w:rsidRPr="008B4DB0" w:rsidRDefault="008B4DB0" w:rsidP="008B4DB0">
            <w:pPr>
              <w:ind w:left="30" w:right="170" w:hanging="30"/>
              <w:jc w:val="both"/>
              <w:rPr>
                <w:rFonts w:ascii="Times New Roman" w:hAnsi="Times New Roman" w:cs="Times New Roman"/>
                <w:b/>
                <w:sz w:val="20"/>
                <w:szCs w:val="20"/>
                <w:lang w:val="ro-RO"/>
              </w:rPr>
            </w:pPr>
            <w:r>
              <w:rPr>
                <w:rFonts w:ascii="Times New Roman" w:hAnsi="Times New Roman" w:cs="Times New Roman"/>
                <w:b/>
                <w:sz w:val="20"/>
                <w:szCs w:val="20"/>
                <w:lang w:val="ro-RO"/>
              </w:rPr>
              <w:t>Nu se acceptă</w:t>
            </w:r>
          </w:p>
          <w:p w14:paraId="64736AC2" w14:textId="77777777" w:rsidR="008B4DB0" w:rsidRPr="008B4DB0" w:rsidRDefault="008B4DB0" w:rsidP="008B4DB0">
            <w:pPr>
              <w:ind w:left="30" w:right="170" w:hanging="30"/>
              <w:jc w:val="both"/>
              <w:rPr>
                <w:rFonts w:ascii="Times New Roman" w:hAnsi="Times New Roman" w:cs="Times New Roman"/>
                <w:sz w:val="20"/>
                <w:szCs w:val="20"/>
                <w:lang w:val="ro-RO"/>
              </w:rPr>
            </w:pPr>
            <w:r w:rsidRPr="008B4DB0">
              <w:rPr>
                <w:rFonts w:ascii="Times New Roman" w:hAnsi="Times New Roman" w:cs="Times New Roman"/>
                <w:sz w:val="20"/>
                <w:szCs w:val="20"/>
                <w:lang w:val="ro-RO"/>
              </w:rPr>
              <w:t>Funcționalitățile propuse sunt deja acoperite la nivel conceptual. Conceptul prevede, în cadrul conturului „Managementul contractelor”, monitorizarea implementării și execuției contractelor, precum și integrarea cu SIIFP pentru schimbul de date privind valoarea contractelor, stadiul execuției și informațiile bugetare ale autorităților contractante.</w:t>
            </w:r>
          </w:p>
          <w:p w14:paraId="3AD393A1" w14:textId="77777777" w:rsidR="00B27DC3" w:rsidRPr="00ED57F9" w:rsidRDefault="008B4DB0" w:rsidP="008B4DB0">
            <w:pPr>
              <w:ind w:left="30" w:right="170" w:hanging="30"/>
              <w:jc w:val="both"/>
              <w:rPr>
                <w:rFonts w:ascii="Times New Roman" w:hAnsi="Times New Roman" w:cs="Times New Roman"/>
                <w:b/>
                <w:sz w:val="20"/>
                <w:szCs w:val="20"/>
                <w:lang w:val="ro-RO"/>
              </w:rPr>
            </w:pPr>
            <w:r w:rsidRPr="008B4DB0">
              <w:rPr>
                <w:rFonts w:ascii="Times New Roman" w:hAnsi="Times New Roman" w:cs="Times New Roman"/>
                <w:sz w:val="20"/>
                <w:szCs w:val="20"/>
                <w:lang w:val="ro-RO"/>
              </w:rPr>
              <w:t xml:space="preserve">Detalierea suplimentară a elementelor precum plăți, întârzieri sau penalități ține de nivelul de configurare </w:t>
            </w:r>
            <w:r w:rsidRPr="008B4DB0">
              <w:rPr>
                <w:rFonts w:ascii="Times New Roman" w:hAnsi="Times New Roman" w:cs="Times New Roman"/>
                <w:sz w:val="20"/>
                <w:szCs w:val="20"/>
                <w:lang w:val="ro-RO"/>
              </w:rPr>
              <w:lastRenderedPageBreak/>
              <w:t>funcțională și de etapa de dezvoltare a sistemului, nu de nivelul Conceptului, urmând a fi reflectată în specificațiile tehnice și în faza de implementare.</w:t>
            </w:r>
          </w:p>
        </w:tc>
      </w:tr>
      <w:tr w:rsidR="005D7314" w:rsidRPr="00417338" w14:paraId="4DB4B029" w14:textId="77777777" w:rsidTr="005D7314">
        <w:trPr>
          <w:gridAfter w:val="1"/>
          <w:wAfter w:w="14" w:type="dxa"/>
          <w:trHeight w:val="333"/>
        </w:trPr>
        <w:tc>
          <w:tcPr>
            <w:tcW w:w="13811" w:type="dxa"/>
            <w:gridSpan w:val="5"/>
          </w:tcPr>
          <w:p w14:paraId="06B0F507" w14:textId="77777777" w:rsidR="005D7314" w:rsidRDefault="005D7314" w:rsidP="005D7314">
            <w:pPr>
              <w:ind w:left="30" w:right="170" w:hanging="30"/>
              <w:jc w:val="center"/>
              <w:rPr>
                <w:rFonts w:ascii="Times New Roman" w:hAnsi="Times New Roman" w:cs="Times New Roman"/>
                <w:b/>
                <w:sz w:val="20"/>
                <w:szCs w:val="20"/>
                <w:lang w:val="ro-RO"/>
              </w:rPr>
            </w:pPr>
            <w:r w:rsidRPr="005D7314">
              <w:rPr>
                <w:rFonts w:ascii="Times New Roman" w:hAnsi="Times New Roman" w:cs="Times New Roman"/>
                <w:b/>
                <w:sz w:val="20"/>
                <w:szCs w:val="20"/>
                <w:lang w:val="ro-RO"/>
              </w:rPr>
              <w:lastRenderedPageBreak/>
              <w:t>Expertizare/Notificare obiecții</w:t>
            </w:r>
          </w:p>
        </w:tc>
      </w:tr>
      <w:tr w:rsidR="00417338" w:rsidRPr="009957C6" w14:paraId="49A04C36" w14:textId="77777777" w:rsidTr="004C5BB9">
        <w:trPr>
          <w:gridAfter w:val="1"/>
          <w:wAfter w:w="14" w:type="dxa"/>
          <w:trHeight w:val="416"/>
        </w:trPr>
        <w:tc>
          <w:tcPr>
            <w:tcW w:w="3681" w:type="dxa"/>
          </w:tcPr>
          <w:p w14:paraId="27D6EB97" w14:textId="77777777" w:rsidR="00417338" w:rsidRPr="00AE09B6" w:rsidRDefault="00417338" w:rsidP="00B437BF">
            <w:pPr>
              <w:tabs>
                <w:tab w:val="left" w:pos="8505"/>
              </w:tabs>
              <w:jc w:val="both"/>
              <w:rPr>
                <w:rFonts w:ascii="Times New Roman" w:hAnsi="Times New Roman" w:cs="Times New Roman"/>
                <w:b/>
                <w:sz w:val="20"/>
                <w:szCs w:val="20"/>
              </w:rPr>
            </w:pPr>
          </w:p>
        </w:tc>
        <w:tc>
          <w:tcPr>
            <w:tcW w:w="2659" w:type="dxa"/>
          </w:tcPr>
          <w:p w14:paraId="7B18B966" w14:textId="77777777" w:rsidR="005D7314" w:rsidRPr="005D7314" w:rsidRDefault="005D7314" w:rsidP="005D7314">
            <w:pPr>
              <w:tabs>
                <w:tab w:val="left" w:pos="8505"/>
              </w:tabs>
              <w:jc w:val="center"/>
              <w:rPr>
                <w:rFonts w:ascii="Times New Roman" w:hAnsi="Times New Roman" w:cs="Times New Roman"/>
                <w:b/>
                <w:color w:val="000000" w:themeColor="text1"/>
                <w:sz w:val="20"/>
                <w:szCs w:val="20"/>
                <w:lang w:val="ro-RO"/>
              </w:rPr>
            </w:pPr>
            <w:r w:rsidRPr="005D7314">
              <w:rPr>
                <w:rFonts w:ascii="Times New Roman" w:hAnsi="Times New Roman" w:cs="Times New Roman"/>
                <w:b/>
                <w:color w:val="000000" w:themeColor="text1"/>
                <w:sz w:val="20"/>
                <w:szCs w:val="20"/>
                <w:lang w:val="ro-RO"/>
              </w:rPr>
              <w:t xml:space="preserve">Centrul </w:t>
            </w:r>
            <w:proofErr w:type="spellStart"/>
            <w:r w:rsidRPr="005D7314">
              <w:rPr>
                <w:rFonts w:ascii="Times New Roman" w:hAnsi="Times New Roman" w:cs="Times New Roman"/>
                <w:b/>
                <w:color w:val="000000" w:themeColor="text1"/>
                <w:sz w:val="20"/>
                <w:szCs w:val="20"/>
                <w:lang w:val="ro-RO"/>
              </w:rPr>
              <w:t>Naţional</w:t>
            </w:r>
            <w:proofErr w:type="spellEnd"/>
          </w:p>
          <w:p w14:paraId="7E8D6B12" w14:textId="77777777" w:rsidR="00417338" w:rsidRDefault="005D7314" w:rsidP="005D7314">
            <w:pPr>
              <w:tabs>
                <w:tab w:val="left" w:pos="8505"/>
              </w:tabs>
              <w:jc w:val="center"/>
              <w:rPr>
                <w:rFonts w:ascii="Times New Roman" w:hAnsi="Times New Roman" w:cs="Times New Roman"/>
                <w:b/>
                <w:color w:val="000000" w:themeColor="text1"/>
                <w:sz w:val="20"/>
                <w:szCs w:val="20"/>
                <w:lang w:val="ro-RO"/>
              </w:rPr>
            </w:pPr>
            <w:proofErr w:type="spellStart"/>
            <w:r w:rsidRPr="005D7314">
              <w:rPr>
                <w:rFonts w:ascii="Times New Roman" w:hAnsi="Times New Roman" w:cs="Times New Roman"/>
                <w:b/>
                <w:color w:val="000000" w:themeColor="text1"/>
                <w:sz w:val="20"/>
                <w:szCs w:val="20"/>
                <w:lang w:val="ro-RO"/>
              </w:rPr>
              <w:t>Anticorupţie</w:t>
            </w:r>
            <w:proofErr w:type="spellEnd"/>
            <w:r>
              <w:rPr>
                <w:rFonts w:ascii="Times New Roman" w:hAnsi="Times New Roman" w:cs="Times New Roman"/>
                <w:b/>
                <w:color w:val="000000" w:themeColor="text1"/>
                <w:sz w:val="20"/>
                <w:szCs w:val="20"/>
                <w:lang w:val="ro-RO"/>
              </w:rPr>
              <w:t xml:space="preserve"> </w:t>
            </w:r>
            <w:r w:rsidRPr="00DF12F0">
              <w:rPr>
                <w:rFonts w:ascii="Times New Roman" w:hAnsi="Times New Roman" w:cs="Times New Roman"/>
                <w:b/>
                <w:color w:val="000000" w:themeColor="text1"/>
                <w:sz w:val="20"/>
                <w:szCs w:val="20"/>
                <w:lang w:val="ro-RO"/>
              </w:rPr>
              <w:t xml:space="preserve">(scrisoarea nr. </w:t>
            </w:r>
            <w:r w:rsidRPr="009957C6">
              <w:rPr>
                <w:rFonts w:ascii="Times New Roman" w:hAnsi="Times New Roman" w:cs="Times New Roman"/>
                <w:b/>
                <w:color w:val="000000" w:themeColor="text1"/>
                <w:sz w:val="20"/>
                <w:szCs w:val="20"/>
                <w:lang w:val="it-IT"/>
              </w:rPr>
              <w:t>06/2/889 din 20.01.2026</w:t>
            </w:r>
            <w:r w:rsidRPr="00DF12F0">
              <w:rPr>
                <w:rFonts w:ascii="Times New Roman" w:hAnsi="Times New Roman" w:cs="Times New Roman"/>
                <w:b/>
                <w:color w:val="000000" w:themeColor="text1"/>
                <w:sz w:val="20"/>
                <w:szCs w:val="20"/>
                <w:lang w:val="ro-RO"/>
              </w:rPr>
              <w:t>)</w:t>
            </w:r>
            <w:r>
              <w:rPr>
                <w:rFonts w:ascii="Times New Roman" w:hAnsi="Times New Roman" w:cs="Times New Roman"/>
                <w:b/>
                <w:color w:val="000000" w:themeColor="text1"/>
                <w:sz w:val="20"/>
                <w:szCs w:val="20"/>
                <w:lang w:val="ro-RO"/>
              </w:rPr>
              <w:t xml:space="preserve"> </w:t>
            </w:r>
          </w:p>
        </w:tc>
        <w:tc>
          <w:tcPr>
            <w:tcW w:w="567" w:type="dxa"/>
          </w:tcPr>
          <w:p w14:paraId="12519CD5" w14:textId="77777777" w:rsidR="00417338" w:rsidRDefault="00417338" w:rsidP="00B437BF">
            <w:pPr>
              <w:tabs>
                <w:tab w:val="left" w:pos="8505"/>
              </w:tabs>
              <w:jc w:val="center"/>
              <w:rPr>
                <w:rFonts w:ascii="Times New Roman" w:hAnsi="Times New Roman" w:cs="Times New Roman"/>
                <w:b/>
                <w:sz w:val="20"/>
                <w:szCs w:val="20"/>
                <w:lang w:val="ro-RO"/>
              </w:rPr>
            </w:pPr>
          </w:p>
        </w:tc>
        <w:tc>
          <w:tcPr>
            <w:tcW w:w="3402" w:type="dxa"/>
          </w:tcPr>
          <w:p w14:paraId="5FFA64A1" w14:textId="77777777" w:rsidR="00417338" w:rsidRPr="009957C6" w:rsidRDefault="00417338" w:rsidP="00DF12F0">
            <w:pPr>
              <w:jc w:val="both"/>
              <w:rPr>
                <w:rFonts w:ascii="Times New Roman" w:hAnsi="Times New Roman" w:cs="Times New Roman"/>
                <w:bCs/>
                <w:sz w:val="20"/>
                <w:szCs w:val="20"/>
                <w:lang w:val="it-IT"/>
              </w:rPr>
            </w:pPr>
          </w:p>
        </w:tc>
        <w:tc>
          <w:tcPr>
            <w:tcW w:w="3502" w:type="dxa"/>
          </w:tcPr>
          <w:p w14:paraId="23F358BF" w14:textId="77777777" w:rsidR="00417338" w:rsidRDefault="00417338" w:rsidP="008B4DB0">
            <w:pPr>
              <w:ind w:left="30" w:right="170" w:hanging="30"/>
              <w:jc w:val="both"/>
              <w:rPr>
                <w:rFonts w:ascii="Times New Roman" w:hAnsi="Times New Roman" w:cs="Times New Roman"/>
                <w:b/>
                <w:sz w:val="20"/>
                <w:szCs w:val="20"/>
                <w:lang w:val="ro-RO"/>
              </w:rPr>
            </w:pPr>
          </w:p>
        </w:tc>
      </w:tr>
      <w:tr w:rsidR="00417338" w:rsidRPr="00417338" w14:paraId="7B6179C5" w14:textId="77777777" w:rsidTr="004C5BB9">
        <w:trPr>
          <w:gridAfter w:val="1"/>
          <w:wAfter w:w="14" w:type="dxa"/>
          <w:trHeight w:val="416"/>
        </w:trPr>
        <w:tc>
          <w:tcPr>
            <w:tcW w:w="3681" w:type="dxa"/>
          </w:tcPr>
          <w:p w14:paraId="25988FA2" w14:textId="77777777" w:rsidR="00417338" w:rsidRPr="00AE09B6" w:rsidRDefault="005D7314" w:rsidP="00B437BF">
            <w:pPr>
              <w:tabs>
                <w:tab w:val="left" w:pos="8505"/>
              </w:tabs>
              <w:jc w:val="both"/>
              <w:rPr>
                <w:rFonts w:ascii="Times New Roman" w:hAnsi="Times New Roman" w:cs="Times New Roman"/>
                <w:b/>
                <w:sz w:val="20"/>
                <w:szCs w:val="20"/>
              </w:rPr>
            </w:pPr>
            <w:proofErr w:type="spellStart"/>
            <w:r w:rsidRPr="005D7314">
              <w:rPr>
                <w:rFonts w:ascii="Times New Roman" w:hAnsi="Times New Roman" w:cs="Times New Roman"/>
                <w:b/>
                <w:sz w:val="20"/>
                <w:szCs w:val="20"/>
              </w:rPr>
              <w:t>În</w:t>
            </w:r>
            <w:proofErr w:type="spellEnd"/>
            <w:r w:rsidRPr="005D7314">
              <w:rPr>
                <w:rFonts w:ascii="Times New Roman" w:hAnsi="Times New Roman" w:cs="Times New Roman"/>
                <w:b/>
                <w:sz w:val="20"/>
                <w:szCs w:val="20"/>
              </w:rPr>
              <w:t xml:space="preserve"> </w:t>
            </w:r>
            <w:proofErr w:type="spellStart"/>
            <w:r w:rsidRPr="005D7314">
              <w:rPr>
                <w:rFonts w:ascii="Times New Roman" w:hAnsi="Times New Roman" w:cs="Times New Roman"/>
                <w:b/>
                <w:sz w:val="20"/>
                <w:szCs w:val="20"/>
              </w:rPr>
              <w:t>contextul</w:t>
            </w:r>
            <w:proofErr w:type="spellEnd"/>
            <w:r w:rsidRPr="005D7314">
              <w:rPr>
                <w:rFonts w:ascii="Times New Roman" w:hAnsi="Times New Roman" w:cs="Times New Roman"/>
                <w:b/>
                <w:sz w:val="20"/>
                <w:szCs w:val="20"/>
              </w:rPr>
              <w:t xml:space="preserve"> </w:t>
            </w:r>
            <w:proofErr w:type="spellStart"/>
            <w:r w:rsidRPr="005D7314">
              <w:rPr>
                <w:rFonts w:ascii="Times New Roman" w:hAnsi="Times New Roman" w:cs="Times New Roman"/>
                <w:b/>
                <w:sz w:val="20"/>
                <w:szCs w:val="20"/>
              </w:rPr>
              <w:t>proiectului</w:t>
            </w:r>
            <w:proofErr w:type="spellEnd"/>
          </w:p>
        </w:tc>
        <w:tc>
          <w:tcPr>
            <w:tcW w:w="2659" w:type="dxa"/>
          </w:tcPr>
          <w:p w14:paraId="68CAEF6C" w14:textId="77777777" w:rsidR="00417338" w:rsidRDefault="00417338" w:rsidP="00B437BF">
            <w:pPr>
              <w:tabs>
                <w:tab w:val="left" w:pos="8505"/>
              </w:tabs>
              <w:jc w:val="center"/>
              <w:rPr>
                <w:rFonts w:ascii="Times New Roman" w:hAnsi="Times New Roman" w:cs="Times New Roman"/>
                <w:b/>
                <w:color w:val="000000" w:themeColor="text1"/>
                <w:sz w:val="20"/>
                <w:szCs w:val="20"/>
                <w:lang w:val="ro-RO"/>
              </w:rPr>
            </w:pPr>
          </w:p>
        </w:tc>
        <w:tc>
          <w:tcPr>
            <w:tcW w:w="567" w:type="dxa"/>
          </w:tcPr>
          <w:p w14:paraId="4C4FFD91" w14:textId="77777777" w:rsidR="00417338" w:rsidRDefault="005D7314" w:rsidP="00B437BF">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33BF7CC4" w14:textId="77777777" w:rsidR="005D7314" w:rsidRPr="009957C6" w:rsidRDefault="005D7314" w:rsidP="005D7314">
            <w:pPr>
              <w:jc w:val="both"/>
              <w:rPr>
                <w:rFonts w:ascii="Times New Roman" w:hAnsi="Times New Roman" w:cs="Times New Roman"/>
                <w:bCs/>
                <w:sz w:val="20"/>
                <w:szCs w:val="20"/>
                <w:lang w:val="ro-RO"/>
              </w:rPr>
            </w:pPr>
            <w:r w:rsidRPr="009957C6">
              <w:rPr>
                <w:rFonts w:ascii="Times New Roman" w:hAnsi="Times New Roman" w:cs="Times New Roman"/>
                <w:bCs/>
                <w:sz w:val="20"/>
                <w:szCs w:val="20"/>
                <w:lang w:val="ro-RO"/>
              </w:rPr>
              <w:t>Prezentul proiect este un proiect de act normativ exceptat de la expertiza</w:t>
            </w:r>
          </w:p>
          <w:p w14:paraId="542243EB" w14:textId="77777777" w:rsidR="005D7314" w:rsidRPr="009957C6" w:rsidRDefault="005D7314" w:rsidP="005D7314">
            <w:pPr>
              <w:jc w:val="both"/>
              <w:rPr>
                <w:rFonts w:ascii="Times New Roman" w:hAnsi="Times New Roman" w:cs="Times New Roman"/>
                <w:bCs/>
                <w:sz w:val="20"/>
                <w:szCs w:val="20"/>
                <w:lang w:val="ro-RO"/>
              </w:rPr>
            </w:pPr>
            <w:r w:rsidRPr="009957C6">
              <w:rPr>
                <w:rFonts w:ascii="Times New Roman" w:hAnsi="Times New Roman" w:cs="Times New Roman"/>
                <w:bCs/>
                <w:sz w:val="20"/>
                <w:szCs w:val="20"/>
                <w:lang w:val="ro-RO"/>
              </w:rPr>
              <w:t>anticorupție, în sensul art. 28 alin. (2) lit. g) din Legea integrității nr. 82/2017. Conform legii prenotate: „Agenții publici și entitățile publice cu drept de inițiativă legislativă, alte entități publice care elaborează și promovează proiecte de acte legislative și normative, precum și Secretariatul Parlamentului, în cazul inițiativelor legislative ale deputaților, au obligația de a supune expertizei anticorupție proiectele de acte, cu excepția actelor prin care se aprobă conceptele sistemelor informaționale”.</w:t>
            </w:r>
          </w:p>
          <w:p w14:paraId="41946A9C" w14:textId="77777777" w:rsidR="00417338" w:rsidRPr="009957C6" w:rsidRDefault="005D7314" w:rsidP="005D7314">
            <w:pPr>
              <w:jc w:val="both"/>
              <w:rPr>
                <w:rFonts w:ascii="Times New Roman" w:hAnsi="Times New Roman" w:cs="Times New Roman"/>
                <w:bCs/>
                <w:sz w:val="20"/>
                <w:szCs w:val="20"/>
                <w:lang w:val="it-IT"/>
              </w:rPr>
            </w:pPr>
            <w:r w:rsidRPr="009957C6">
              <w:rPr>
                <w:rFonts w:ascii="Times New Roman" w:hAnsi="Times New Roman" w:cs="Times New Roman"/>
                <w:bCs/>
                <w:sz w:val="20"/>
                <w:szCs w:val="20"/>
                <w:lang w:val="it-IT"/>
              </w:rPr>
              <w:t>Prin urmare, proiectul prenotat nu se supune expertizei anticorupție.</w:t>
            </w:r>
          </w:p>
        </w:tc>
        <w:tc>
          <w:tcPr>
            <w:tcW w:w="3502" w:type="dxa"/>
          </w:tcPr>
          <w:p w14:paraId="75CAAD26" w14:textId="77777777" w:rsidR="00417338" w:rsidRDefault="005D7314" w:rsidP="008B4DB0">
            <w:pPr>
              <w:ind w:left="30" w:right="170" w:hanging="30"/>
              <w:jc w:val="both"/>
              <w:rPr>
                <w:rFonts w:ascii="Times New Roman" w:hAnsi="Times New Roman" w:cs="Times New Roman"/>
                <w:b/>
                <w:sz w:val="20"/>
                <w:szCs w:val="20"/>
                <w:lang w:val="ro-RO"/>
              </w:rPr>
            </w:pPr>
            <w:r>
              <w:rPr>
                <w:rFonts w:ascii="Times New Roman" w:hAnsi="Times New Roman" w:cs="Times New Roman"/>
                <w:b/>
                <w:sz w:val="20"/>
                <w:szCs w:val="20"/>
                <w:lang w:val="ro-RO"/>
              </w:rPr>
              <w:t>Se ia act</w:t>
            </w:r>
          </w:p>
        </w:tc>
      </w:tr>
      <w:tr w:rsidR="005D7314" w:rsidRPr="009957C6" w14:paraId="03B7B232" w14:textId="77777777" w:rsidTr="004C5BB9">
        <w:trPr>
          <w:gridAfter w:val="1"/>
          <w:wAfter w:w="14" w:type="dxa"/>
          <w:trHeight w:val="416"/>
        </w:trPr>
        <w:tc>
          <w:tcPr>
            <w:tcW w:w="3681" w:type="dxa"/>
          </w:tcPr>
          <w:p w14:paraId="65897B37" w14:textId="77777777" w:rsidR="005D7314" w:rsidRPr="005D7314" w:rsidRDefault="005D7314" w:rsidP="00B437BF">
            <w:pPr>
              <w:tabs>
                <w:tab w:val="left" w:pos="8505"/>
              </w:tabs>
              <w:jc w:val="both"/>
              <w:rPr>
                <w:rFonts w:ascii="Times New Roman" w:hAnsi="Times New Roman" w:cs="Times New Roman"/>
                <w:b/>
                <w:sz w:val="20"/>
                <w:szCs w:val="20"/>
              </w:rPr>
            </w:pPr>
          </w:p>
        </w:tc>
        <w:tc>
          <w:tcPr>
            <w:tcW w:w="2659" w:type="dxa"/>
          </w:tcPr>
          <w:p w14:paraId="6648E889" w14:textId="77777777" w:rsidR="005D7314" w:rsidRDefault="005D7314" w:rsidP="005D7314">
            <w:pPr>
              <w:tabs>
                <w:tab w:val="left" w:pos="8505"/>
              </w:tabs>
              <w:jc w:val="center"/>
              <w:rPr>
                <w:rFonts w:ascii="Times New Roman" w:hAnsi="Times New Roman" w:cs="Times New Roman"/>
                <w:b/>
                <w:color w:val="000000" w:themeColor="text1"/>
                <w:sz w:val="20"/>
                <w:szCs w:val="20"/>
                <w:lang w:val="ro-RO"/>
              </w:rPr>
            </w:pPr>
            <w:r w:rsidRPr="005D7314">
              <w:rPr>
                <w:rFonts w:ascii="Times New Roman" w:hAnsi="Times New Roman" w:cs="Times New Roman"/>
                <w:b/>
                <w:color w:val="000000" w:themeColor="text1"/>
                <w:sz w:val="20"/>
                <w:szCs w:val="20"/>
                <w:lang w:val="ro-RO"/>
              </w:rPr>
              <w:t>Agenția Națională pentru Soluționarea Contestațiilor</w:t>
            </w:r>
            <w:r>
              <w:rPr>
                <w:rFonts w:ascii="Times New Roman" w:hAnsi="Times New Roman" w:cs="Times New Roman"/>
                <w:b/>
                <w:color w:val="000000" w:themeColor="text1"/>
                <w:sz w:val="20"/>
                <w:szCs w:val="20"/>
                <w:lang w:val="ro-RO"/>
              </w:rPr>
              <w:t xml:space="preserve"> (mesaj în </w:t>
            </w:r>
            <w:proofErr w:type="spellStart"/>
            <w:r w:rsidRPr="005D7314">
              <w:rPr>
                <w:rFonts w:ascii="Times New Roman" w:hAnsi="Times New Roman" w:cs="Times New Roman"/>
                <w:b/>
                <w:color w:val="000000" w:themeColor="text1"/>
                <w:sz w:val="20"/>
                <w:szCs w:val="20"/>
                <w:lang w:val="ro-RO"/>
              </w:rPr>
              <w:t>eLegiferare</w:t>
            </w:r>
            <w:proofErr w:type="spellEnd"/>
            <w:r w:rsidRPr="005D7314">
              <w:rPr>
                <w:rFonts w:ascii="Times New Roman" w:hAnsi="Times New Roman" w:cs="Times New Roman"/>
                <w:b/>
                <w:color w:val="000000" w:themeColor="text1"/>
                <w:sz w:val="20"/>
                <w:szCs w:val="20"/>
                <w:lang w:val="ro-RO"/>
              </w:rPr>
              <w:t xml:space="preserve"> la data de 2</w:t>
            </w:r>
            <w:r>
              <w:rPr>
                <w:rFonts w:ascii="Times New Roman" w:hAnsi="Times New Roman" w:cs="Times New Roman"/>
                <w:b/>
                <w:color w:val="000000" w:themeColor="text1"/>
                <w:sz w:val="20"/>
                <w:szCs w:val="20"/>
                <w:lang w:val="ro-RO"/>
              </w:rPr>
              <w:t>2</w:t>
            </w:r>
            <w:r w:rsidRPr="005D7314">
              <w:rPr>
                <w:rFonts w:ascii="Times New Roman" w:hAnsi="Times New Roman" w:cs="Times New Roman"/>
                <w:b/>
                <w:color w:val="000000" w:themeColor="text1"/>
                <w:sz w:val="20"/>
                <w:szCs w:val="20"/>
                <w:lang w:val="ro-RO"/>
              </w:rPr>
              <w:t>.01.2026</w:t>
            </w:r>
            <w:r>
              <w:rPr>
                <w:rFonts w:ascii="Times New Roman" w:hAnsi="Times New Roman" w:cs="Times New Roman"/>
                <w:b/>
                <w:color w:val="000000" w:themeColor="text1"/>
                <w:sz w:val="20"/>
                <w:szCs w:val="20"/>
                <w:lang w:val="ro-RO"/>
              </w:rPr>
              <w:t>)</w:t>
            </w:r>
          </w:p>
        </w:tc>
        <w:tc>
          <w:tcPr>
            <w:tcW w:w="567" w:type="dxa"/>
          </w:tcPr>
          <w:p w14:paraId="160DBDC4" w14:textId="77777777" w:rsidR="005D7314" w:rsidRDefault="005D7314" w:rsidP="00B437BF">
            <w:pPr>
              <w:tabs>
                <w:tab w:val="left" w:pos="8505"/>
              </w:tabs>
              <w:jc w:val="center"/>
              <w:rPr>
                <w:rFonts w:ascii="Times New Roman" w:hAnsi="Times New Roman" w:cs="Times New Roman"/>
                <w:b/>
                <w:sz w:val="20"/>
                <w:szCs w:val="20"/>
                <w:lang w:val="ro-RO"/>
              </w:rPr>
            </w:pPr>
          </w:p>
        </w:tc>
        <w:tc>
          <w:tcPr>
            <w:tcW w:w="3402" w:type="dxa"/>
          </w:tcPr>
          <w:p w14:paraId="2835D48F" w14:textId="77777777" w:rsidR="005D7314" w:rsidRPr="009957C6" w:rsidRDefault="005D7314" w:rsidP="005D7314">
            <w:pPr>
              <w:jc w:val="both"/>
              <w:rPr>
                <w:rFonts w:ascii="Times New Roman" w:hAnsi="Times New Roman" w:cs="Times New Roman"/>
                <w:bCs/>
                <w:sz w:val="20"/>
                <w:szCs w:val="20"/>
                <w:lang w:val="it-IT"/>
              </w:rPr>
            </w:pPr>
          </w:p>
        </w:tc>
        <w:tc>
          <w:tcPr>
            <w:tcW w:w="3502" w:type="dxa"/>
          </w:tcPr>
          <w:p w14:paraId="342828F3" w14:textId="77777777" w:rsidR="005D7314" w:rsidRDefault="005D7314" w:rsidP="008B4DB0">
            <w:pPr>
              <w:ind w:left="30" w:right="170" w:hanging="30"/>
              <w:jc w:val="both"/>
              <w:rPr>
                <w:rFonts w:ascii="Times New Roman" w:hAnsi="Times New Roman" w:cs="Times New Roman"/>
                <w:b/>
                <w:sz w:val="20"/>
                <w:szCs w:val="20"/>
                <w:lang w:val="ro-RO"/>
              </w:rPr>
            </w:pPr>
          </w:p>
        </w:tc>
      </w:tr>
      <w:tr w:rsidR="005D7314" w:rsidRPr="00417338" w14:paraId="7828A1BB" w14:textId="77777777" w:rsidTr="00B601EC">
        <w:trPr>
          <w:gridAfter w:val="1"/>
          <w:wAfter w:w="14" w:type="dxa"/>
          <w:trHeight w:val="416"/>
        </w:trPr>
        <w:tc>
          <w:tcPr>
            <w:tcW w:w="3681" w:type="dxa"/>
          </w:tcPr>
          <w:p w14:paraId="393BD951" w14:textId="77777777" w:rsidR="005D7314" w:rsidRPr="009957C6" w:rsidRDefault="005D7314" w:rsidP="005D7314">
            <w:pPr>
              <w:tabs>
                <w:tab w:val="left" w:pos="8505"/>
              </w:tabs>
              <w:jc w:val="both"/>
              <w:rPr>
                <w:rFonts w:ascii="Times New Roman" w:hAnsi="Times New Roman" w:cs="Times New Roman"/>
                <w:b/>
                <w:sz w:val="20"/>
                <w:szCs w:val="20"/>
                <w:lang w:val="it-IT"/>
              </w:rPr>
            </w:pPr>
          </w:p>
        </w:tc>
        <w:tc>
          <w:tcPr>
            <w:tcW w:w="2659" w:type="dxa"/>
          </w:tcPr>
          <w:p w14:paraId="480CD842" w14:textId="77777777" w:rsidR="005D7314" w:rsidRPr="005D7314" w:rsidRDefault="005D7314" w:rsidP="005D7314">
            <w:pPr>
              <w:tabs>
                <w:tab w:val="left" w:pos="8505"/>
              </w:tabs>
              <w:jc w:val="center"/>
              <w:rPr>
                <w:rFonts w:ascii="Times New Roman" w:hAnsi="Times New Roman" w:cs="Times New Roman"/>
                <w:b/>
                <w:color w:val="000000" w:themeColor="text1"/>
                <w:sz w:val="20"/>
                <w:szCs w:val="20"/>
                <w:lang w:val="ro-RO"/>
              </w:rPr>
            </w:pPr>
          </w:p>
        </w:tc>
        <w:tc>
          <w:tcPr>
            <w:tcW w:w="567" w:type="dxa"/>
          </w:tcPr>
          <w:p w14:paraId="2FD14208" w14:textId="77777777" w:rsidR="005D7314" w:rsidRDefault="005D7314"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09DEEF85" w14:textId="77777777" w:rsidR="005D7314" w:rsidRDefault="005D7314" w:rsidP="005D7314">
            <w:pPr>
              <w:jc w:val="both"/>
              <w:rPr>
                <w:rFonts w:ascii="Times New Roman" w:hAnsi="Times New Roman" w:cs="Times New Roman"/>
                <w:sz w:val="20"/>
                <w:szCs w:val="20"/>
                <w:lang w:val="ro-RO"/>
              </w:rPr>
            </w:pPr>
            <w:r>
              <w:rPr>
                <w:rFonts w:ascii="Times New Roman" w:hAnsi="Times New Roman" w:cs="Times New Roman"/>
                <w:sz w:val="20"/>
                <w:szCs w:val="20"/>
                <w:lang w:val="ro-RO"/>
              </w:rPr>
              <w:t>Lipsa de obiecții și propuneri</w:t>
            </w:r>
          </w:p>
        </w:tc>
        <w:tc>
          <w:tcPr>
            <w:tcW w:w="3502" w:type="dxa"/>
          </w:tcPr>
          <w:p w14:paraId="48978726" w14:textId="77777777" w:rsidR="005D7314" w:rsidRDefault="005D7314" w:rsidP="005D7314">
            <w:pPr>
              <w:ind w:left="30" w:right="170" w:hanging="141"/>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 Se ia act</w:t>
            </w:r>
          </w:p>
        </w:tc>
      </w:tr>
      <w:tr w:rsidR="005D7314" w:rsidRPr="009957C6" w14:paraId="49E7E538" w14:textId="77777777" w:rsidTr="00B601EC">
        <w:trPr>
          <w:gridAfter w:val="1"/>
          <w:wAfter w:w="14" w:type="dxa"/>
          <w:trHeight w:val="416"/>
        </w:trPr>
        <w:tc>
          <w:tcPr>
            <w:tcW w:w="3681" w:type="dxa"/>
          </w:tcPr>
          <w:p w14:paraId="49D17679" w14:textId="77777777" w:rsidR="005D7314" w:rsidRPr="005D7314" w:rsidRDefault="005D7314" w:rsidP="005D7314">
            <w:pPr>
              <w:tabs>
                <w:tab w:val="left" w:pos="8505"/>
              </w:tabs>
              <w:jc w:val="both"/>
              <w:rPr>
                <w:rFonts w:ascii="Times New Roman" w:hAnsi="Times New Roman" w:cs="Times New Roman"/>
                <w:b/>
                <w:sz w:val="20"/>
                <w:szCs w:val="20"/>
              </w:rPr>
            </w:pPr>
          </w:p>
        </w:tc>
        <w:tc>
          <w:tcPr>
            <w:tcW w:w="2659" w:type="dxa"/>
          </w:tcPr>
          <w:p w14:paraId="03BADD3F" w14:textId="572E396D" w:rsidR="005D7314" w:rsidRPr="005D7314" w:rsidRDefault="009957C6" w:rsidP="009957C6">
            <w:pPr>
              <w:tabs>
                <w:tab w:val="left" w:pos="8505"/>
              </w:tabs>
              <w:jc w:val="center"/>
              <w:rPr>
                <w:rFonts w:ascii="Times New Roman" w:hAnsi="Times New Roman" w:cs="Times New Roman"/>
                <w:b/>
                <w:color w:val="000000" w:themeColor="text1"/>
                <w:sz w:val="20"/>
                <w:szCs w:val="20"/>
                <w:lang w:val="ro-RO"/>
              </w:rPr>
            </w:pPr>
            <w:r w:rsidRPr="009957C6">
              <w:rPr>
                <w:rFonts w:ascii="Times New Roman" w:hAnsi="Times New Roman" w:cs="Times New Roman"/>
                <w:b/>
                <w:color w:val="000000" w:themeColor="text1"/>
                <w:sz w:val="20"/>
                <w:szCs w:val="20"/>
                <w:lang w:val="ro-RO"/>
              </w:rPr>
              <w:t xml:space="preserve">Ministerul </w:t>
            </w:r>
            <w:proofErr w:type="spellStart"/>
            <w:r w:rsidRPr="009957C6">
              <w:rPr>
                <w:rFonts w:ascii="Times New Roman" w:hAnsi="Times New Roman" w:cs="Times New Roman"/>
                <w:b/>
                <w:color w:val="000000" w:themeColor="text1"/>
                <w:sz w:val="20"/>
                <w:szCs w:val="20"/>
                <w:lang w:val="ro-RO"/>
              </w:rPr>
              <w:t>Justiţiei</w:t>
            </w:r>
            <w:proofErr w:type="spellEnd"/>
            <w:r>
              <w:rPr>
                <w:rFonts w:ascii="Times New Roman" w:hAnsi="Times New Roman" w:cs="Times New Roman"/>
                <w:b/>
                <w:color w:val="000000" w:themeColor="text1"/>
                <w:sz w:val="20"/>
                <w:szCs w:val="20"/>
                <w:lang w:val="ro-RO"/>
              </w:rPr>
              <w:t xml:space="preserve"> </w:t>
            </w:r>
            <w:r w:rsidRPr="00DF12F0">
              <w:rPr>
                <w:rFonts w:ascii="Times New Roman" w:hAnsi="Times New Roman" w:cs="Times New Roman"/>
                <w:b/>
                <w:color w:val="000000" w:themeColor="text1"/>
                <w:sz w:val="20"/>
                <w:szCs w:val="20"/>
                <w:lang w:val="ro-RO"/>
              </w:rPr>
              <w:t xml:space="preserve">(scrisoarea nr. </w:t>
            </w:r>
            <w:r w:rsidRPr="009957C6">
              <w:rPr>
                <w:lang w:val="it-IT"/>
              </w:rPr>
              <w:t xml:space="preserve"> </w:t>
            </w:r>
            <w:r w:rsidRPr="009957C6">
              <w:rPr>
                <w:rFonts w:ascii="Times New Roman" w:hAnsi="Times New Roman" w:cs="Times New Roman"/>
                <w:b/>
                <w:color w:val="000000" w:themeColor="text1"/>
                <w:sz w:val="20"/>
                <w:szCs w:val="20"/>
                <w:lang w:val="it-IT"/>
              </w:rPr>
              <w:t>04/1-1016</w:t>
            </w:r>
            <w:r>
              <w:rPr>
                <w:rFonts w:ascii="Times New Roman" w:hAnsi="Times New Roman" w:cs="Times New Roman"/>
                <w:b/>
                <w:color w:val="000000" w:themeColor="text1"/>
                <w:sz w:val="20"/>
                <w:szCs w:val="20"/>
                <w:lang w:val="it-IT"/>
              </w:rPr>
              <w:t xml:space="preserve"> </w:t>
            </w:r>
            <w:r w:rsidRPr="009957C6">
              <w:rPr>
                <w:rFonts w:ascii="Times New Roman" w:hAnsi="Times New Roman" w:cs="Times New Roman"/>
                <w:b/>
                <w:color w:val="000000" w:themeColor="text1"/>
                <w:sz w:val="20"/>
                <w:szCs w:val="20"/>
                <w:lang w:val="it-IT"/>
              </w:rPr>
              <w:t>din</w:t>
            </w:r>
            <w:r w:rsidRPr="009957C6">
              <w:rPr>
                <w:lang w:val="it-IT"/>
              </w:rPr>
              <w:t xml:space="preserve"> </w:t>
            </w:r>
            <w:r w:rsidRPr="009957C6">
              <w:rPr>
                <w:rFonts w:ascii="Times New Roman" w:hAnsi="Times New Roman" w:cs="Times New Roman"/>
                <w:b/>
                <w:color w:val="000000" w:themeColor="text1"/>
                <w:sz w:val="20"/>
                <w:szCs w:val="20"/>
                <w:lang w:val="it-IT"/>
              </w:rPr>
              <w:t>30.01.2026</w:t>
            </w:r>
            <w:r w:rsidRPr="00DF12F0">
              <w:rPr>
                <w:rFonts w:ascii="Times New Roman" w:hAnsi="Times New Roman" w:cs="Times New Roman"/>
                <w:b/>
                <w:color w:val="000000" w:themeColor="text1"/>
                <w:sz w:val="20"/>
                <w:szCs w:val="20"/>
                <w:lang w:val="ro-RO"/>
              </w:rPr>
              <w:t>)</w:t>
            </w:r>
          </w:p>
        </w:tc>
        <w:tc>
          <w:tcPr>
            <w:tcW w:w="567" w:type="dxa"/>
          </w:tcPr>
          <w:p w14:paraId="32C672D5" w14:textId="77777777" w:rsidR="005D7314" w:rsidRDefault="005D7314" w:rsidP="005D7314">
            <w:pPr>
              <w:tabs>
                <w:tab w:val="left" w:pos="8505"/>
              </w:tabs>
              <w:jc w:val="center"/>
              <w:rPr>
                <w:rFonts w:ascii="Times New Roman" w:hAnsi="Times New Roman" w:cs="Times New Roman"/>
                <w:b/>
                <w:sz w:val="20"/>
                <w:szCs w:val="20"/>
                <w:lang w:val="ro-RO"/>
              </w:rPr>
            </w:pPr>
          </w:p>
        </w:tc>
        <w:tc>
          <w:tcPr>
            <w:tcW w:w="3402" w:type="dxa"/>
          </w:tcPr>
          <w:p w14:paraId="02303105" w14:textId="77777777" w:rsidR="005D7314" w:rsidRDefault="005D7314" w:rsidP="005D7314">
            <w:pPr>
              <w:jc w:val="both"/>
              <w:rPr>
                <w:rFonts w:ascii="Times New Roman" w:hAnsi="Times New Roman" w:cs="Times New Roman"/>
                <w:sz w:val="20"/>
                <w:szCs w:val="20"/>
                <w:lang w:val="ro-RO"/>
              </w:rPr>
            </w:pPr>
          </w:p>
        </w:tc>
        <w:tc>
          <w:tcPr>
            <w:tcW w:w="3502" w:type="dxa"/>
          </w:tcPr>
          <w:p w14:paraId="0DD545EA" w14:textId="77777777" w:rsidR="005D7314" w:rsidRDefault="005D7314" w:rsidP="005D7314">
            <w:pPr>
              <w:ind w:left="30" w:right="170" w:hanging="141"/>
              <w:jc w:val="both"/>
              <w:rPr>
                <w:rFonts w:ascii="Times New Roman" w:hAnsi="Times New Roman" w:cs="Times New Roman"/>
                <w:b/>
                <w:sz w:val="20"/>
                <w:szCs w:val="20"/>
                <w:lang w:val="ro-RO"/>
              </w:rPr>
            </w:pPr>
          </w:p>
        </w:tc>
      </w:tr>
      <w:tr w:rsidR="009957C6" w:rsidRPr="009957C6" w14:paraId="14CA61F6" w14:textId="77777777" w:rsidTr="00B601EC">
        <w:trPr>
          <w:gridAfter w:val="1"/>
          <w:wAfter w:w="14" w:type="dxa"/>
          <w:trHeight w:val="416"/>
        </w:trPr>
        <w:tc>
          <w:tcPr>
            <w:tcW w:w="3681" w:type="dxa"/>
          </w:tcPr>
          <w:p w14:paraId="604B733F" w14:textId="50C45B96" w:rsidR="009957C6" w:rsidRPr="005D7314" w:rsidRDefault="00B601EC" w:rsidP="00B601EC">
            <w:pPr>
              <w:tabs>
                <w:tab w:val="left" w:pos="8505"/>
              </w:tabs>
              <w:jc w:val="both"/>
              <w:rPr>
                <w:rFonts w:ascii="Times New Roman" w:hAnsi="Times New Roman" w:cs="Times New Roman"/>
                <w:b/>
                <w:sz w:val="20"/>
                <w:szCs w:val="20"/>
              </w:rPr>
            </w:pPr>
            <w:proofErr w:type="spellStart"/>
            <w:r w:rsidRPr="00B601EC">
              <w:rPr>
                <w:rFonts w:ascii="Times New Roman" w:hAnsi="Times New Roman" w:cs="Times New Roman"/>
                <w:b/>
                <w:sz w:val="20"/>
                <w:szCs w:val="20"/>
              </w:rPr>
              <w:t>În</w:t>
            </w:r>
            <w:proofErr w:type="spellEnd"/>
            <w:r w:rsidRPr="00B601EC">
              <w:rPr>
                <w:rFonts w:ascii="Times New Roman" w:hAnsi="Times New Roman" w:cs="Times New Roman"/>
                <w:b/>
                <w:sz w:val="20"/>
                <w:szCs w:val="20"/>
              </w:rPr>
              <w:t xml:space="preserve"> </w:t>
            </w:r>
            <w:proofErr w:type="spellStart"/>
            <w:r w:rsidRPr="00B601EC">
              <w:rPr>
                <w:rFonts w:ascii="Times New Roman" w:hAnsi="Times New Roman" w:cs="Times New Roman"/>
                <w:b/>
                <w:sz w:val="20"/>
                <w:szCs w:val="20"/>
              </w:rPr>
              <w:t>contextul</w:t>
            </w:r>
            <w:proofErr w:type="spellEnd"/>
            <w:r w:rsidRPr="00B601EC">
              <w:rPr>
                <w:rFonts w:ascii="Times New Roman" w:hAnsi="Times New Roman" w:cs="Times New Roman"/>
                <w:b/>
                <w:sz w:val="20"/>
                <w:szCs w:val="20"/>
              </w:rPr>
              <w:t xml:space="preserve"> </w:t>
            </w:r>
            <w:proofErr w:type="spellStart"/>
            <w:r w:rsidRPr="00B601EC">
              <w:rPr>
                <w:rFonts w:ascii="Times New Roman" w:hAnsi="Times New Roman" w:cs="Times New Roman"/>
                <w:b/>
                <w:sz w:val="20"/>
                <w:szCs w:val="20"/>
              </w:rPr>
              <w:t>proiectului</w:t>
            </w:r>
            <w:proofErr w:type="spellEnd"/>
          </w:p>
        </w:tc>
        <w:tc>
          <w:tcPr>
            <w:tcW w:w="2659" w:type="dxa"/>
          </w:tcPr>
          <w:p w14:paraId="49912BCD" w14:textId="77777777" w:rsidR="009957C6" w:rsidRPr="009957C6" w:rsidRDefault="009957C6"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614A313C" w14:textId="3BF86E4C" w:rsidR="009957C6" w:rsidRDefault="009957C6"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p>
        </w:tc>
        <w:tc>
          <w:tcPr>
            <w:tcW w:w="3402" w:type="dxa"/>
          </w:tcPr>
          <w:p w14:paraId="1407EFD5" w14:textId="5BCBF2AE" w:rsidR="009957C6" w:rsidRP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Sub aspectul intenției de reglementare, potrivit autorilor, proiectul de act</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normativ a fost elaborat în vederea realizării acțiunii nr. 17 „Adoptarea proiectului de</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 xml:space="preserve">hotărâre de Guvern privind Conceptul de </w:t>
            </w:r>
            <w:proofErr w:type="spellStart"/>
            <w:r w:rsidRPr="009957C6">
              <w:rPr>
                <w:rFonts w:ascii="Times New Roman" w:hAnsi="Times New Roman" w:cs="Times New Roman"/>
                <w:sz w:val="20"/>
                <w:szCs w:val="20"/>
                <w:lang w:val="ro-RO"/>
              </w:rPr>
              <w:t>reengineering</w:t>
            </w:r>
            <w:proofErr w:type="spellEnd"/>
            <w:r w:rsidRPr="009957C6">
              <w:rPr>
                <w:rFonts w:ascii="Times New Roman" w:hAnsi="Times New Roman" w:cs="Times New Roman"/>
                <w:sz w:val="20"/>
                <w:szCs w:val="20"/>
                <w:lang w:val="ro-RO"/>
              </w:rPr>
              <w:t xml:space="preserve"> pentru sistemul electronic de</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 xml:space="preserve">achiziții din perspectiva integrării și </w:t>
            </w:r>
            <w:r w:rsidRPr="009957C6">
              <w:rPr>
                <w:rFonts w:ascii="Times New Roman" w:hAnsi="Times New Roman" w:cs="Times New Roman"/>
                <w:sz w:val="20"/>
                <w:szCs w:val="20"/>
                <w:lang w:val="ro-RO"/>
              </w:rPr>
              <w:lastRenderedPageBreak/>
              <w:t>interoperabilității acestuia la nivel național și</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european” prevăzută în Anexa A la Clusterul 1, Capitolul 5 – Achiziții Publice, al</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Planului național de acțiuni pentru aderarea Republicii Moldova la Uniunea Europeană</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pe anii 2025 – 2029, aprobat prin Hotărârea Guvernului nr. 306/2025.</w:t>
            </w:r>
          </w:p>
          <w:p w14:paraId="1B0D4182" w14:textId="15239270" w:rsidR="009957C6" w:rsidRP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În prezent, procesul de desfășurare a achizițiilor publice în Republica Moldova</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este susținut de Sistemul informațional automatizat „Registrul de stat al achizițiilor</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publice” (</w:t>
            </w:r>
            <w:proofErr w:type="spellStart"/>
            <w:r w:rsidRPr="009957C6">
              <w:rPr>
                <w:rFonts w:ascii="Times New Roman" w:hAnsi="Times New Roman" w:cs="Times New Roman"/>
                <w:sz w:val="20"/>
                <w:szCs w:val="20"/>
                <w:lang w:val="ro-RO"/>
              </w:rPr>
              <w:t>MTender</w:t>
            </w:r>
            <w:proofErr w:type="spellEnd"/>
            <w:r w:rsidRPr="009957C6">
              <w:rPr>
                <w:rFonts w:ascii="Times New Roman" w:hAnsi="Times New Roman" w:cs="Times New Roman"/>
                <w:sz w:val="20"/>
                <w:szCs w:val="20"/>
                <w:lang w:val="ro-RO"/>
              </w:rPr>
              <w:t>), implementat începând cu anul 2018, care a contribuit la creșterea</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transparenței și a competitivității în atribuirea contractelor.</w:t>
            </w:r>
          </w:p>
          <w:p w14:paraId="6696CCAD" w14:textId="77777777" w:rsidR="009957C6" w:rsidRP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Totodată, analiza funcțională și tehnică a sistemului existent evidențiază o serie</w:t>
            </w:r>
          </w:p>
          <w:p w14:paraId="4F7DC1C8" w14:textId="22C87E50" w:rsidR="009957C6" w:rsidRP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de limitări și constrângeri ce afectează eficiența, interoperabilitatea și nivelul de</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automatizare a proceselor de achiziție.</w:t>
            </w:r>
          </w:p>
          <w:p w14:paraId="6A18206D" w14:textId="104C3827" w:rsidR="009957C6" w:rsidRP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Astfel, proiectul hotărârii de Guvern prevede instituirea Sistemului informațional</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„Registrul de stat al achizițiilor publice” (e-Achiziții), precum și aprobarea Conceptul</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Sistemului informațional „Registrul de stat al achizițiilor publice” (e-Achiziții).</w:t>
            </w:r>
          </w:p>
          <w:p w14:paraId="4BCCC860" w14:textId="2E1AA4CF" w:rsidR="009957C6" w:rsidRP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În context, potrivit art. 22 lit. c) și d) din Legea nr. 467/2003 cu privire la</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informatizare și la resursele informaționale de stat, în vederea executării legii,</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Guvernul aprobă crearea sistemelor și resurselor informaționale de stat, și aprobă</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conceptele sistemelor informaționale de stat și regulamentele resurselor informaționale</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de stat. De asemenea, potrivit art. 16 alin. (1) din Legea nr. 71/2007 cu privire la</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 xml:space="preserve">registre, registrele de stat de bază </w:t>
            </w:r>
            <w:proofErr w:type="spellStart"/>
            <w:r w:rsidRPr="009957C6">
              <w:rPr>
                <w:rFonts w:ascii="Times New Roman" w:hAnsi="Times New Roman" w:cs="Times New Roman"/>
                <w:sz w:val="20"/>
                <w:szCs w:val="20"/>
                <w:lang w:val="ro-RO"/>
              </w:rPr>
              <w:t>şi</w:t>
            </w:r>
            <w:proofErr w:type="spellEnd"/>
            <w:r w:rsidRPr="009957C6">
              <w:rPr>
                <w:rFonts w:ascii="Times New Roman" w:hAnsi="Times New Roman" w:cs="Times New Roman"/>
                <w:sz w:val="20"/>
                <w:szCs w:val="20"/>
                <w:lang w:val="ro-RO"/>
              </w:rPr>
              <w:t xml:space="preserve"> cele departamentale se </w:t>
            </w:r>
            <w:r w:rsidRPr="009957C6">
              <w:rPr>
                <w:rFonts w:ascii="Times New Roman" w:hAnsi="Times New Roman" w:cs="Times New Roman"/>
                <w:sz w:val="20"/>
                <w:szCs w:val="20"/>
                <w:lang w:val="ro-RO"/>
              </w:rPr>
              <w:lastRenderedPageBreak/>
              <w:t>instituie de Guvern sau de</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o altă autoritate publică abilitată prin lege, cu adoptarea deciziei de instituire a</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registrului.</w:t>
            </w:r>
          </w:p>
          <w:p w14:paraId="764FBBDC" w14:textId="332345D4" w:rsidR="009957C6" w:rsidRDefault="009957C6" w:rsidP="009957C6">
            <w:pPr>
              <w:jc w:val="both"/>
              <w:rPr>
                <w:rFonts w:ascii="Times New Roman" w:hAnsi="Times New Roman" w:cs="Times New Roman"/>
                <w:sz w:val="20"/>
                <w:szCs w:val="20"/>
                <w:lang w:val="ro-RO"/>
              </w:rPr>
            </w:pPr>
            <w:r w:rsidRPr="009957C6">
              <w:rPr>
                <w:rFonts w:ascii="Times New Roman" w:hAnsi="Times New Roman" w:cs="Times New Roman"/>
                <w:sz w:val="20"/>
                <w:szCs w:val="20"/>
                <w:lang w:val="ro-RO"/>
              </w:rPr>
              <w:t>Drept urmare, din punct de vedere conceptual, precizăm că nu avem observații</w:t>
            </w:r>
            <w:r>
              <w:rPr>
                <w:rFonts w:ascii="Times New Roman" w:hAnsi="Times New Roman" w:cs="Times New Roman"/>
                <w:sz w:val="20"/>
                <w:szCs w:val="20"/>
                <w:lang w:val="ro-RO"/>
              </w:rPr>
              <w:t xml:space="preserve"> </w:t>
            </w:r>
            <w:r w:rsidRPr="009957C6">
              <w:rPr>
                <w:rFonts w:ascii="Times New Roman" w:hAnsi="Times New Roman" w:cs="Times New Roman"/>
                <w:sz w:val="20"/>
                <w:szCs w:val="20"/>
                <w:lang w:val="ro-RO"/>
              </w:rPr>
              <w:t>de formulat.</w:t>
            </w:r>
          </w:p>
        </w:tc>
        <w:tc>
          <w:tcPr>
            <w:tcW w:w="3502" w:type="dxa"/>
          </w:tcPr>
          <w:p w14:paraId="6BE6EACB" w14:textId="66141DF9" w:rsidR="009957C6" w:rsidRDefault="009957C6" w:rsidP="005D7314">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 Se ia act</w:t>
            </w:r>
          </w:p>
        </w:tc>
      </w:tr>
      <w:tr w:rsidR="009957C6" w:rsidRPr="009957C6" w14:paraId="13659B03" w14:textId="77777777" w:rsidTr="00B601EC">
        <w:trPr>
          <w:gridAfter w:val="1"/>
          <w:wAfter w:w="14" w:type="dxa"/>
          <w:trHeight w:val="416"/>
        </w:trPr>
        <w:tc>
          <w:tcPr>
            <w:tcW w:w="3681" w:type="dxa"/>
          </w:tcPr>
          <w:p w14:paraId="12DA07DE" w14:textId="77777777" w:rsidR="00B601EC" w:rsidRPr="00B601EC" w:rsidRDefault="00B601EC" w:rsidP="00B601EC">
            <w:pPr>
              <w:tabs>
                <w:tab w:val="left" w:pos="8505"/>
              </w:tabs>
              <w:jc w:val="both"/>
              <w:rPr>
                <w:rFonts w:ascii="Times New Roman" w:hAnsi="Times New Roman" w:cs="Times New Roman"/>
                <w:sz w:val="20"/>
                <w:szCs w:val="20"/>
                <w:lang w:val="ro-RO"/>
              </w:rPr>
            </w:pPr>
            <w:r w:rsidRPr="00AC1D68">
              <w:rPr>
                <w:rFonts w:ascii="Times New Roman" w:hAnsi="Times New Roman" w:cs="Times New Roman"/>
                <w:b/>
                <w:sz w:val="20"/>
                <w:szCs w:val="20"/>
                <w:lang w:val="ro-RO"/>
              </w:rPr>
              <w:lastRenderedPageBreak/>
              <w:t>7.2.</w:t>
            </w:r>
            <w:r w:rsidRPr="00B601EC">
              <w:rPr>
                <w:rFonts w:ascii="Times New Roman" w:hAnsi="Times New Roman" w:cs="Times New Roman"/>
                <w:sz w:val="20"/>
                <w:szCs w:val="20"/>
                <w:lang w:val="ro-RO"/>
              </w:rPr>
              <w:t xml:space="preserve"> va asigura elaborarea și aprobarea Regulamentului privind modul de ținere a resursei informaționale „Registrul de stat al achizițiilor publice” (e-Achiziții);</w:t>
            </w:r>
          </w:p>
          <w:p w14:paraId="39E0C910" w14:textId="77777777" w:rsidR="009957C6" w:rsidRPr="00B601EC" w:rsidRDefault="009957C6" w:rsidP="005D7314">
            <w:pPr>
              <w:tabs>
                <w:tab w:val="left" w:pos="8505"/>
              </w:tabs>
              <w:jc w:val="both"/>
              <w:rPr>
                <w:rFonts w:ascii="Times New Roman" w:hAnsi="Times New Roman" w:cs="Times New Roman"/>
                <w:b/>
                <w:sz w:val="20"/>
                <w:szCs w:val="20"/>
                <w:lang w:val="ro-RO"/>
              </w:rPr>
            </w:pPr>
          </w:p>
        </w:tc>
        <w:tc>
          <w:tcPr>
            <w:tcW w:w="2659" w:type="dxa"/>
          </w:tcPr>
          <w:p w14:paraId="7F8E2C12" w14:textId="77777777" w:rsidR="009957C6" w:rsidRPr="009957C6" w:rsidRDefault="009957C6"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0C3DB6C3" w14:textId="44AC39E4" w:rsidR="009957C6" w:rsidRDefault="009957C6"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2</w:t>
            </w:r>
          </w:p>
        </w:tc>
        <w:tc>
          <w:tcPr>
            <w:tcW w:w="3402" w:type="dxa"/>
          </w:tcPr>
          <w:p w14:paraId="4F770C11" w14:textId="48D38C26" w:rsidR="009957C6" w:rsidRPr="009957C6" w:rsidRDefault="009957C6" w:rsidP="009957C6">
            <w:pPr>
              <w:jc w:val="both"/>
              <w:rPr>
                <w:rFonts w:ascii="Times New Roman" w:hAnsi="Times New Roman" w:cs="Times New Roman"/>
                <w:sz w:val="20"/>
                <w:szCs w:val="20"/>
              </w:rPr>
            </w:pPr>
            <w:proofErr w:type="spellStart"/>
            <w:r w:rsidRPr="009957C6">
              <w:rPr>
                <w:rFonts w:ascii="Times New Roman" w:hAnsi="Times New Roman" w:cs="Times New Roman"/>
                <w:sz w:val="20"/>
                <w:szCs w:val="20"/>
              </w:rPr>
              <w:t>Referitor</w:t>
            </w:r>
            <w:proofErr w:type="spellEnd"/>
            <w:r w:rsidRPr="009957C6">
              <w:rPr>
                <w:rFonts w:ascii="Times New Roman" w:hAnsi="Times New Roman" w:cs="Times New Roman"/>
                <w:sz w:val="20"/>
                <w:szCs w:val="20"/>
              </w:rPr>
              <w:t xml:space="preserve"> la </w:t>
            </w:r>
            <w:proofErr w:type="spellStart"/>
            <w:r w:rsidRPr="009957C6">
              <w:rPr>
                <w:rFonts w:ascii="Times New Roman" w:hAnsi="Times New Roman" w:cs="Times New Roman"/>
                <w:sz w:val="20"/>
                <w:szCs w:val="20"/>
              </w:rPr>
              <w:t>textul</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propriu-zis</w:t>
            </w:r>
            <w:proofErr w:type="spellEnd"/>
            <w:r w:rsidRPr="009957C6">
              <w:rPr>
                <w:rFonts w:ascii="Times New Roman" w:hAnsi="Times New Roman" w:cs="Times New Roman"/>
                <w:sz w:val="20"/>
                <w:szCs w:val="20"/>
              </w:rPr>
              <w:t xml:space="preserve"> al </w:t>
            </w:r>
            <w:proofErr w:type="spellStart"/>
            <w:r w:rsidRPr="009957C6">
              <w:rPr>
                <w:rFonts w:ascii="Times New Roman" w:hAnsi="Times New Roman" w:cs="Times New Roman"/>
                <w:sz w:val="20"/>
                <w:szCs w:val="20"/>
              </w:rPr>
              <w:t>proiectului</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menționăm</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despre</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necesitatea</w:t>
            </w:r>
            <w:proofErr w:type="spellEnd"/>
            <w:r>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îmbunătățirii</w:t>
            </w:r>
            <w:proofErr w:type="spellEnd"/>
            <w:r w:rsidRPr="009957C6">
              <w:rPr>
                <w:rFonts w:ascii="Times New Roman" w:hAnsi="Times New Roman" w:cs="Times New Roman"/>
                <w:sz w:val="20"/>
                <w:szCs w:val="20"/>
              </w:rPr>
              <w:t xml:space="preserve"> sub </w:t>
            </w:r>
            <w:proofErr w:type="spellStart"/>
            <w:r w:rsidRPr="009957C6">
              <w:rPr>
                <w:rFonts w:ascii="Times New Roman" w:hAnsi="Times New Roman" w:cs="Times New Roman"/>
                <w:sz w:val="20"/>
                <w:szCs w:val="20"/>
              </w:rPr>
              <w:t>aspectul</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redactării</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și</w:t>
            </w:r>
            <w:proofErr w:type="spellEnd"/>
            <w:r w:rsidRPr="009957C6">
              <w:rPr>
                <w:rFonts w:ascii="Times New Roman" w:hAnsi="Times New Roman" w:cs="Times New Roman"/>
                <w:sz w:val="20"/>
                <w:szCs w:val="20"/>
              </w:rPr>
              <w:t xml:space="preserve"> al </w:t>
            </w:r>
            <w:proofErr w:type="spellStart"/>
            <w:r w:rsidRPr="009957C6">
              <w:rPr>
                <w:rFonts w:ascii="Times New Roman" w:hAnsi="Times New Roman" w:cs="Times New Roman"/>
                <w:sz w:val="20"/>
                <w:szCs w:val="20"/>
              </w:rPr>
              <w:t>respectării</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normelor</w:t>
            </w:r>
            <w:proofErr w:type="spellEnd"/>
            <w:r w:rsidRPr="009957C6">
              <w:rPr>
                <w:rFonts w:ascii="Times New Roman" w:hAnsi="Times New Roman" w:cs="Times New Roman"/>
                <w:sz w:val="20"/>
                <w:szCs w:val="20"/>
              </w:rPr>
              <w:t xml:space="preserve"> de </w:t>
            </w:r>
            <w:proofErr w:type="spellStart"/>
            <w:r w:rsidRPr="009957C6">
              <w:rPr>
                <w:rFonts w:ascii="Times New Roman" w:hAnsi="Times New Roman" w:cs="Times New Roman"/>
                <w:sz w:val="20"/>
                <w:szCs w:val="20"/>
              </w:rPr>
              <w:t>tehnică</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legislativă</w:t>
            </w:r>
            <w:proofErr w:type="spellEnd"/>
            <w:r w:rsidRPr="009957C6">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după</w:t>
            </w:r>
            <w:proofErr w:type="spellEnd"/>
            <w:r w:rsidRPr="009957C6">
              <w:rPr>
                <w:rFonts w:ascii="Times New Roman" w:hAnsi="Times New Roman" w:cs="Times New Roman"/>
                <w:sz w:val="20"/>
                <w:szCs w:val="20"/>
              </w:rPr>
              <w:t xml:space="preserve"> cum </w:t>
            </w:r>
            <w:proofErr w:type="spellStart"/>
            <w:r w:rsidRPr="009957C6">
              <w:rPr>
                <w:rFonts w:ascii="Times New Roman" w:hAnsi="Times New Roman" w:cs="Times New Roman"/>
                <w:sz w:val="20"/>
                <w:szCs w:val="20"/>
              </w:rPr>
              <w:t>urmează</w:t>
            </w:r>
            <w:proofErr w:type="spellEnd"/>
            <w:r w:rsidRPr="009957C6">
              <w:rPr>
                <w:rFonts w:ascii="Times New Roman" w:hAnsi="Times New Roman" w:cs="Times New Roman"/>
                <w:sz w:val="20"/>
                <w:szCs w:val="20"/>
              </w:rPr>
              <w:t>.</w:t>
            </w:r>
          </w:p>
          <w:p w14:paraId="2516B5A7" w14:textId="77777777" w:rsidR="009957C6" w:rsidRPr="009957C6" w:rsidRDefault="009957C6" w:rsidP="009957C6">
            <w:pPr>
              <w:jc w:val="both"/>
              <w:rPr>
                <w:rFonts w:ascii="Times New Roman" w:hAnsi="Times New Roman" w:cs="Times New Roman"/>
                <w:sz w:val="20"/>
                <w:szCs w:val="20"/>
              </w:rPr>
            </w:pPr>
            <w:r w:rsidRPr="009957C6">
              <w:rPr>
                <w:rFonts w:ascii="Times New Roman" w:hAnsi="Times New Roman" w:cs="Times New Roman"/>
                <w:sz w:val="20"/>
                <w:szCs w:val="20"/>
              </w:rPr>
              <w:t xml:space="preserve">La </w:t>
            </w:r>
            <w:proofErr w:type="spellStart"/>
            <w:r w:rsidRPr="009957C6">
              <w:rPr>
                <w:rFonts w:ascii="Times New Roman" w:hAnsi="Times New Roman" w:cs="Times New Roman"/>
                <w:i/>
                <w:iCs/>
                <w:sz w:val="20"/>
                <w:szCs w:val="20"/>
              </w:rPr>
              <w:t>proiectul</w:t>
            </w:r>
            <w:proofErr w:type="spellEnd"/>
            <w:r w:rsidRPr="009957C6">
              <w:rPr>
                <w:rFonts w:ascii="Times New Roman" w:hAnsi="Times New Roman" w:cs="Times New Roman"/>
                <w:i/>
                <w:iCs/>
                <w:sz w:val="20"/>
                <w:szCs w:val="20"/>
              </w:rPr>
              <w:t xml:space="preserve"> </w:t>
            </w:r>
            <w:proofErr w:type="spellStart"/>
            <w:r w:rsidRPr="009957C6">
              <w:rPr>
                <w:rFonts w:ascii="Times New Roman" w:hAnsi="Times New Roman" w:cs="Times New Roman"/>
                <w:i/>
                <w:iCs/>
                <w:sz w:val="20"/>
                <w:szCs w:val="20"/>
              </w:rPr>
              <w:t>hotărârii</w:t>
            </w:r>
            <w:proofErr w:type="spellEnd"/>
            <w:r w:rsidRPr="009957C6">
              <w:rPr>
                <w:rFonts w:ascii="Times New Roman" w:hAnsi="Times New Roman" w:cs="Times New Roman"/>
                <w:sz w:val="20"/>
                <w:szCs w:val="20"/>
              </w:rPr>
              <w:t>:</w:t>
            </w:r>
          </w:p>
          <w:p w14:paraId="369912DC" w14:textId="5D7953EC" w:rsidR="009957C6" w:rsidRPr="009957C6" w:rsidRDefault="009957C6" w:rsidP="005D7314">
            <w:pPr>
              <w:jc w:val="both"/>
              <w:rPr>
                <w:rFonts w:ascii="Times New Roman" w:hAnsi="Times New Roman" w:cs="Times New Roman"/>
                <w:sz w:val="20"/>
                <w:szCs w:val="20"/>
              </w:rPr>
            </w:pPr>
            <w:r w:rsidRPr="009957C6">
              <w:rPr>
                <w:rFonts w:ascii="Times New Roman" w:hAnsi="Times New Roman" w:cs="Times New Roman"/>
                <w:sz w:val="20"/>
                <w:szCs w:val="20"/>
              </w:rPr>
              <w:t xml:space="preserve">La </w:t>
            </w:r>
            <w:proofErr w:type="spellStart"/>
            <w:r w:rsidRPr="009957C6">
              <w:rPr>
                <w:rFonts w:ascii="Times New Roman" w:hAnsi="Times New Roman" w:cs="Times New Roman"/>
                <w:sz w:val="20"/>
                <w:szCs w:val="20"/>
              </w:rPr>
              <w:t>subpct</w:t>
            </w:r>
            <w:proofErr w:type="spellEnd"/>
            <w:r w:rsidRPr="009957C6">
              <w:rPr>
                <w:rFonts w:ascii="Times New Roman" w:hAnsi="Times New Roman" w:cs="Times New Roman"/>
                <w:sz w:val="20"/>
                <w:szCs w:val="20"/>
              </w:rPr>
              <w:t xml:space="preserve">. 7.2, </w:t>
            </w:r>
            <w:proofErr w:type="spellStart"/>
            <w:r w:rsidRPr="009957C6">
              <w:rPr>
                <w:rFonts w:ascii="Times New Roman" w:hAnsi="Times New Roman" w:cs="Times New Roman"/>
                <w:sz w:val="20"/>
                <w:szCs w:val="20"/>
              </w:rPr>
              <w:t>cuvintele</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va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asigura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elaborarea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și</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aprobarea</w:t>
            </w:r>
            <w:proofErr w:type="spellEnd"/>
            <w:r w:rsidRPr="009957C6">
              <w:rPr>
                <w:rFonts w:ascii="Times New Roman" w:hAnsi="Times New Roman" w:cs="Times New Roman"/>
                <w:sz w:val="20"/>
                <w:szCs w:val="20"/>
              </w:rPr>
              <w:t xml:space="preserve">” se </w:t>
            </w:r>
            <w:proofErr w:type="spellStart"/>
            <w:r w:rsidRPr="009957C6">
              <w:rPr>
                <w:rFonts w:ascii="Times New Roman" w:hAnsi="Times New Roman" w:cs="Times New Roman"/>
                <w:sz w:val="20"/>
                <w:szCs w:val="20"/>
              </w:rPr>
              <w:t>vor</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substitui</w:t>
            </w:r>
            <w:proofErr w:type="spellEnd"/>
            <w:r w:rsidRPr="009957C6">
              <w:rPr>
                <w:rFonts w:ascii="Times New Roman" w:hAnsi="Times New Roman" w:cs="Times New Roman"/>
                <w:sz w:val="20"/>
                <w:szCs w:val="20"/>
              </w:rPr>
              <w:t xml:space="preserve"> cu</w:t>
            </w:r>
            <w:r>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cuvintele</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va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asigura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elaborarea</w:t>
            </w:r>
            <w:proofErr w:type="spellEnd"/>
            <w:r w:rsidRPr="009957C6">
              <w:rPr>
                <w:rFonts w:ascii="Times New Roman" w:hAnsi="Times New Roman" w:cs="Times New Roman"/>
                <w:sz w:val="20"/>
                <w:szCs w:val="20"/>
              </w:rPr>
              <w:t xml:space="preserve">”, or, </w:t>
            </w:r>
            <w:proofErr w:type="spellStart"/>
            <w:r w:rsidRPr="009957C6">
              <w:rPr>
                <w:rFonts w:ascii="Times New Roman" w:hAnsi="Times New Roman" w:cs="Times New Roman"/>
                <w:sz w:val="20"/>
                <w:szCs w:val="20"/>
              </w:rPr>
              <w:t>potrivit</w:t>
            </w:r>
            <w:proofErr w:type="spellEnd"/>
            <w:r w:rsidRPr="009957C6">
              <w:rPr>
                <w:rFonts w:ascii="Times New Roman" w:hAnsi="Times New Roman" w:cs="Times New Roman"/>
                <w:sz w:val="20"/>
                <w:szCs w:val="20"/>
              </w:rPr>
              <w:t xml:space="preserve"> art. 22 lit. d) din </w:t>
            </w:r>
            <w:proofErr w:type="spellStart"/>
            <w:r w:rsidRPr="009957C6">
              <w:rPr>
                <w:rFonts w:ascii="Times New Roman" w:hAnsi="Times New Roman" w:cs="Times New Roman"/>
                <w:sz w:val="20"/>
                <w:szCs w:val="20"/>
              </w:rPr>
              <w:t>Legea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nr</w:t>
            </w:r>
            <w:proofErr w:type="spellEnd"/>
            <w:r w:rsidRPr="009957C6">
              <w:rPr>
                <w:rFonts w:ascii="Times New Roman" w:hAnsi="Times New Roman" w:cs="Times New Roman"/>
                <w:sz w:val="20"/>
                <w:szCs w:val="20"/>
              </w:rPr>
              <w:t xml:space="preserve">. </w:t>
            </w:r>
            <w:r w:rsidRPr="009957C6">
              <w:rPr>
                <w:rFonts w:ascii="Times New Roman" w:hAnsi="Times New Roman" w:cs="Times New Roman"/>
                <w:i/>
                <w:iCs/>
                <w:sz w:val="20"/>
                <w:szCs w:val="20"/>
              </w:rPr>
              <w:t>467/2003,</w:t>
            </w:r>
            <w:r>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Guvernul</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aprobă</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regulamentele</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resurselor</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informaționale</w:t>
            </w:r>
            <w:proofErr w:type="spellEnd"/>
            <w:r w:rsidRPr="009957C6">
              <w:rPr>
                <w:rFonts w:ascii="Times New Roman" w:hAnsi="Times New Roman" w:cs="Times New Roman"/>
                <w:sz w:val="20"/>
                <w:szCs w:val="20"/>
              </w:rPr>
              <w:t xml:space="preserve"> de stat.</w:t>
            </w:r>
          </w:p>
        </w:tc>
        <w:tc>
          <w:tcPr>
            <w:tcW w:w="3502" w:type="dxa"/>
          </w:tcPr>
          <w:p w14:paraId="19E0C3C4" w14:textId="113F3150" w:rsidR="009957C6" w:rsidRDefault="00B601EC" w:rsidP="005D7314">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Se acceptă</w:t>
            </w:r>
          </w:p>
          <w:p w14:paraId="2975485B" w14:textId="7505D409" w:rsidR="00B601EC" w:rsidRDefault="00B601EC" w:rsidP="00B601EC">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w:t>
            </w:r>
            <w:r w:rsidRPr="009957C6">
              <w:rPr>
                <w:rFonts w:ascii="Times New Roman" w:hAnsi="Times New Roman" w:cs="Times New Roman"/>
                <w:sz w:val="20"/>
                <w:szCs w:val="20"/>
              </w:rPr>
              <w:t xml:space="preserve"> La </w:t>
            </w:r>
            <w:proofErr w:type="spellStart"/>
            <w:r w:rsidRPr="009957C6">
              <w:rPr>
                <w:rFonts w:ascii="Times New Roman" w:hAnsi="Times New Roman" w:cs="Times New Roman"/>
                <w:sz w:val="20"/>
                <w:szCs w:val="20"/>
              </w:rPr>
              <w:t>subpct</w:t>
            </w:r>
            <w:proofErr w:type="spellEnd"/>
            <w:r w:rsidRPr="009957C6">
              <w:rPr>
                <w:rFonts w:ascii="Times New Roman" w:hAnsi="Times New Roman" w:cs="Times New Roman"/>
                <w:sz w:val="20"/>
                <w:szCs w:val="20"/>
              </w:rPr>
              <w:t xml:space="preserve">. 7.2, </w:t>
            </w:r>
            <w:proofErr w:type="spellStart"/>
            <w:r w:rsidRPr="009957C6">
              <w:rPr>
                <w:rFonts w:ascii="Times New Roman" w:hAnsi="Times New Roman" w:cs="Times New Roman"/>
                <w:sz w:val="20"/>
                <w:szCs w:val="20"/>
              </w:rPr>
              <w:t>cuvintele</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va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asigura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elaborarea</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și</w:t>
            </w:r>
            <w:proofErr w:type="spellEnd"/>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aprobarea</w:t>
            </w:r>
            <w:proofErr w:type="spellEnd"/>
            <w:r w:rsidRPr="009957C6">
              <w:rPr>
                <w:rFonts w:ascii="Times New Roman" w:hAnsi="Times New Roman" w:cs="Times New Roman"/>
                <w:sz w:val="20"/>
                <w:szCs w:val="20"/>
              </w:rPr>
              <w:t xml:space="preserve">” </w:t>
            </w:r>
            <w:r>
              <w:rPr>
                <w:rFonts w:ascii="Times New Roman" w:hAnsi="Times New Roman" w:cs="Times New Roman"/>
                <w:sz w:val="20"/>
                <w:szCs w:val="20"/>
                <w:lang w:val="ro-RO"/>
              </w:rPr>
              <w:t>au fost</w:t>
            </w:r>
            <w:r w:rsidRPr="009957C6">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substitui</w:t>
            </w:r>
            <w:proofErr w:type="spellEnd"/>
            <w:r>
              <w:rPr>
                <w:rFonts w:ascii="Times New Roman" w:hAnsi="Times New Roman" w:cs="Times New Roman"/>
                <w:sz w:val="20"/>
                <w:szCs w:val="20"/>
                <w:lang w:val="ro-RO"/>
              </w:rPr>
              <w:t>te</w:t>
            </w:r>
            <w:r w:rsidRPr="009957C6">
              <w:rPr>
                <w:rFonts w:ascii="Times New Roman" w:hAnsi="Times New Roman" w:cs="Times New Roman"/>
                <w:sz w:val="20"/>
                <w:szCs w:val="20"/>
              </w:rPr>
              <w:t xml:space="preserve"> cu</w:t>
            </w:r>
            <w:r>
              <w:rPr>
                <w:rFonts w:ascii="Times New Roman" w:hAnsi="Times New Roman" w:cs="Times New Roman"/>
                <w:sz w:val="20"/>
                <w:szCs w:val="20"/>
              </w:rPr>
              <w:t xml:space="preserve"> </w:t>
            </w:r>
            <w:proofErr w:type="spellStart"/>
            <w:r w:rsidRPr="009957C6">
              <w:rPr>
                <w:rFonts w:ascii="Times New Roman" w:hAnsi="Times New Roman" w:cs="Times New Roman"/>
                <w:sz w:val="20"/>
                <w:szCs w:val="20"/>
              </w:rPr>
              <w:t>cu</w:t>
            </w:r>
            <w:r w:rsidR="00AC1D68">
              <w:rPr>
                <w:rFonts w:ascii="Times New Roman" w:hAnsi="Times New Roman" w:cs="Times New Roman"/>
                <w:sz w:val="20"/>
                <w:szCs w:val="20"/>
              </w:rPr>
              <w:t>vintele</w:t>
            </w:r>
            <w:proofErr w:type="spellEnd"/>
            <w:r w:rsidR="00AC1D68">
              <w:rPr>
                <w:rFonts w:ascii="Times New Roman" w:hAnsi="Times New Roman" w:cs="Times New Roman"/>
                <w:sz w:val="20"/>
                <w:szCs w:val="20"/>
              </w:rPr>
              <w:t xml:space="preserve"> „</w:t>
            </w:r>
            <w:proofErr w:type="spellStart"/>
            <w:r w:rsidR="00AC1D68">
              <w:rPr>
                <w:rFonts w:ascii="Times New Roman" w:hAnsi="Times New Roman" w:cs="Times New Roman"/>
                <w:sz w:val="20"/>
                <w:szCs w:val="20"/>
              </w:rPr>
              <w:t>va</w:t>
            </w:r>
            <w:proofErr w:type="spellEnd"/>
            <w:r w:rsidR="00AC1D68">
              <w:rPr>
                <w:rFonts w:ascii="Times New Roman" w:hAnsi="Times New Roman" w:cs="Times New Roman"/>
                <w:sz w:val="20"/>
                <w:szCs w:val="20"/>
              </w:rPr>
              <w:t xml:space="preserve"> </w:t>
            </w:r>
            <w:proofErr w:type="spellStart"/>
            <w:r w:rsidR="00AC1D68">
              <w:rPr>
                <w:rFonts w:ascii="Times New Roman" w:hAnsi="Times New Roman" w:cs="Times New Roman"/>
                <w:sz w:val="20"/>
                <w:szCs w:val="20"/>
              </w:rPr>
              <w:t>asigura</w:t>
            </w:r>
            <w:proofErr w:type="spellEnd"/>
            <w:r w:rsidR="00AC1D68">
              <w:rPr>
                <w:rFonts w:ascii="Times New Roman" w:hAnsi="Times New Roman" w:cs="Times New Roman"/>
                <w:sz w:val="20"/>
                <w:szCs w:val="20"/>
              </w:rPr>
              <w:t xml:space="preserve"> </w:t>
            </w:r>
            <w:proofErr w:type="spellStart"/>
            <w:r w:rsidR="00AC1D68">
              <w:rPr>
                <w:rFonts w:ascii="Times New Roman" w:hAnsi="Times New Roman" w:cs="Times New Roman"/>
                <w:sz w:val="20"/>
                <w:szCs w:val="20"/>
              </w:rPr>
              <w:t>elaborarea</w:t>
            </w:r>
            <w:proofErr w:type="spellEnd"/>
            <w:r w:rsidR="00AC1D68">
              <w:rPr>
                <w:rFonts w:ascii="Times New Roman" w:hAnsi="Times New Roman" w:cs="Times New Roman"/>
                <w:sz w:val="20"/>
                <w:szCs w:val="20"/>
              </w:rPr>
              <w:t>”.</w:t>
            </w:r>
          </w:p>
        </w:tc>
      </w:tr>
      <w:tr w:rsidR="009957C6" w:rsidRPr="009957C6" w14:paraId="33BDCA37" w14:textId="77777777" w:rsidTr="00B601EC">
        <w:trPr>
          <w:gridAfter w:val="1"/>
          <w:wAfter w:w="14" w:type="dxa"/>
          <w:trHeight w:val="416"/>
        </w:trPr>
        <w:tc>
          <w:tcPr>
            <w:tcW w:w="3681" w:type="dxa"/>
          </w:tcPr>
          <w:p w14:paraId="557395C6" w14:textId="556793CD" w:rsidR="009957C6" w:rsidRPr="00AC1D68" w:rsidRDefault="00AC1D68" w:rsidP="005D7314">
            <w:pPr>
              <w:tabs>
                <w:tab w:val="left" w:pos="8505"/>
              </w:tabs>
              <w:jc w:val="both"/>
              <w:rPr>
                <w:rFonts w:ascii="Times New Roman" w:hAnsi="Times New Roman" w:cs="Times New Roman"/>
                <w:sz w:val="20"/>
                <w:szCs w:val="20"/>
                <w:lang w:val="it-IT"/>
              </w:rPr>
            </w:pPr>
            <w:r w:rsidRPr="00AC1D68">
              <w:rPr>
                <w:rFonts w:ascii="Times New Roman" w:hAnsi="Times New Roman" w:cs="Times New Roman"/>
                <w:b/>
                <w:sz w:val="20"/>
                <w:szCs w:val="20"/>
                <w:lang w:val="it-IT"/>
              </w:rPr>
              <w:t>7.3.</w:t>
            </w:r>
            <w:r w:rsidRPr="00AC1D68">
              <w:rPr>
                <w:rFonts w:ascii="Times New Roman" w:hAnsi="Times New Roman" w:cs="Times New Roman"/>
                <w:sz w:val="20"/>
                <w:szCs w:val="20"/>
                <w:lang w:val="it-IT"/>
              </w:rPr>
              <w:t xml:space="preserve"> va întreprinde măsurile necesare, conform cadrului normativ, de casare a Sistemului informațional automatizat „Registrul de stat al achizițiilor publice” (MTender).</w:t>
            </w:r>
          </w:p>
        </w:tc>
        <w:tc>
          <w:tcPr>
            <w:tcW w:w="2659" w:type="dxa"/>
          </w:tcPr>
          <w:p w14:paraId="4E45C21E" w14:textId="77777777" w:rsidR="009957C6" w:rsidRPr="009957C6" w:rsidRDefault="009957C6"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6534D608" w14:textId="13036A3D" w:rsidR="009957C6" w:rsidRDefault="009957C6"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3</w:t>
            </w:r>
          </w:p>
        </w:tc>
        <w:tc>
          <w:tcPr>
            <w:tcW w:w="3402" w:type="dxa"/>
          </w:tcPr>
          <w:p w14:paraId="3703E8A4" w14:textId="726BD39B" w:rsidR="009957C6" w:rsidRPr="000C4889" w:rsidRDefault="009957C6" w:rsidP="009957C6">
            <w:pPr>
              <w:pStyle w:val="p1"/>
              <w:jc w:val="both"/>
              <w:rPr>
                <w:sz w:val="20"/>
                <w:szCs w:val="20"/>
              </w:rPr>
            </w:pPr>
            <w:r w:rsidRPr="000C4889">
              <w:rPr>
                <w:sz w:val="20"/>
                <w:szCs w:val="20"/>
              </w:rPr>
              <w:t xml:space="preserve">La </w:t>
            </w:r>
            <w:proofErr w:type="spellStart"/>
            <w:r w:rsidRPr="000C4889">
              <w:rPr>
                <w:sz w:val="20"/>
                <w:szCs w:val="20"/>
              </w:rPr>
              <w:t>subpct</w:t>
            </w:r>
            <w:proofErr w:type="spellEnd"/>
            <w:r w:rsidRPr="000C4889">
              <w:rPr>
                <w:sz w:val="20"/>
                <w:szCs w:val="20"/>
              </w:rPr>
              <w:t xml:space="preserve">. 7.3, </w:t>
            </w:r>
            <w:proofErr w:type="spellStart"/>
            <w:r w:rsidRPr="000C4889">
              <w:rPr>
                <w:sz w:val="20"/>
                <w:szCs w:val="20"/>
              </w:rPr>
              <w:t>cuvintele</w:t>
            </w:r>
            <w:proofErr w:type="spellEnd"/>
            <w:r w:rsidRPr="000C4889">
              <w:rPr>
                <w:sz w:val="20"/>
                <w:szCs w:val="20"/>
              </w:rPr>
              <w:t xml:space="preserve"> „</w:t>
            </w:r>
            <w:proofErr w:type="spellStart"/>
            <w:r w:rsidRPr="000C4889">
              <w:rPr>
                <w:sz w:val="20"/>
                <w:szCs w:val="20"/>
              </w:rPr>
              <w:t>casare</w:t>
            </w:r>
            <w:proofErr w:type="spellEnd"/>
            <w:r w:rsidRPr="000C4889">
              <w:rPr>
                <w:sz w:val="20"/>
                <w:szCs w:val="20"/>
              </w:rPr>
              <w:t xml:space="preserve"> a” se </w:t>
            </w:r>
            <w:proofErr w:type="spellStart"/>
            <w:r w:rsidRPr="000C4889">
              <w:rPr>
                <w:sz w:val="20"/>
                <w:szCs w:val="20"/>
              </w:rPr>
              <w:t>vor</w:t>
            </w:r>
            <w:proofErr w:type="spellEnd"/>
            <w:r w:rsidRPr="000C4889">
              <w:rPr>
                <w:sz w:val="20"/>
                <w:szCs w:val="20"/>
              </w:rPr>
              <w:t xml:space="preserve"> </w:t>
            </w:r>
            <w:proofErr w:type="spellStart"/>
            <w:r w:rsidRPr="000C4889">
              <w:rPr>
                <w:sz w:val="20"/>
                <w:szCs w:val="20"/>
              </w:rPr>
              <w:t>substitui</w:t>
            </w:r>
            <w:proofErr w:type="spellEnd"/>
            <w:r w:rsidRPr="000C4889">
              <w:rPr>
                <w:sz w:val="20"/>
                <w:szCs w:val="20"/>
              </w:rPr>
              <w:t xml:space="preserve"> cu </w:t>
            </w:r>
            <w:proofErr w:type="spellStart"/>
            <w:r w:rsidRPr="000C4889">
              <w:rPr>
                <w:sz w:val="20"/>
                <w:szCs w:val="20"/>
              </w:rPr>
              <w:t>cuvintele</w:t>
            </w:r>
            <w:proofErr w:type="spellEnd"/>
            <w:r w:rsidRPr="000C4889">
              <w:rPr>
                <w:sz w:val="20"/>
                <w:szCs w:val="20"/>
              </w:rPr>
              <w:t xml:space="preserve"> „</w:t>
            </w:r>
            <w:proofErr w:type="spellStart"/>
            <w:r w:rsidRPr="000C4889">
              <w:rPr>
                <w:sz w:val="20"/>
                <w:szCs w:val="20"/>
              </w:rPr>
              <w:t>scoatere</w:t>
            </w:r>
            <w:proofErr w:type="spellEnd"/>
            <w:r w:rsidRPr="000C4889">
              <w:rPr>
                <w:sz w:val="20"/>
                <w:szCs w:val="20"/>
              </w:rPr>
              <w:t xml:space="preserve"> din </w:t>
            </w:r>
            <w:proofErr w:type="spellStart"/>
            <w:r w:rsidRPr="000C4889">
              <w:rPr>
                <w:sz w:val="20"/>
                <w:szCs w:val="20"/>
              </w:rPr>
              <w:t>exploatare</w:t>
            </w:r>
            <w:proofErr w:type="spellEnd"/>
            <w:r w:rsidRPr="000C4889">
              <w:rPr>
                <w:sz w:val="20"/>
                <w:szCs w:val="20"/>
              </w:rPr>
              <w:t xml:space="preserve"> a”,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conformitate</w:t>
            </w:r>
            <w:proofErr w:type="spellEnd"/>
            <w:r w:rsidRPr="000C4889">
              <w:rPr>
                <w:sz w:val="20"/>
                <w:szCs w:val="20"/>
              </w:rPr>
              <w:t xml:space="preserve"> cu art. 23 </w:t>
            </w:r>
            <w:proofErr w:type="spellStart"/>
            <w:r w:rsidRPr="000C4889">
              <w:rPr>
                <w:sz w:val="20"/>
                <w:szCs w:val="20"/>
              </w:rPr>
              <w:t>alin</w:t>
            </w:r>
            <w:proofErr w:type="spellEnd"/>
            <w:r w:rsidRPr="000C4889">
              <w:rPr>
                <w:sz w:val="20"/>
                <w:szCs w:val="20"/>
              </w:rPr>
              <w:t xml:space="preserve">. (2) din </w:t>
            </w:r>
            <w:proofErr w:type="spellStart"/>
            <w:r w:rsidRPr="000C4889">
              <w:rPr>
                <w:sz w:val="20"/>
                <w:szCs w:val="20"/>
              </w:rPr>
              <w:t>Legea</w:t>
            </w:r>
            <w:proofErr w:type="spellEnd"/>
            <w:r w:rsidRPr="000C4889">
              <w:rPr>
                <w:sz w:val="20"/>
                <w:szCs w:val="20"/>
              </w:rPr>
              <w:t xml:space="preserve"> </w:t>
            </w:r>
            <w:proofErr w:type="spellStart"/>
            <w:r w:rsidRPr="000C4889">
              <w:rPr>
                <w:sz w:val="20"/>
                <w:szCs w:val="20"/>
              </w:rPr>
              <w:t>nr</w:t>
            </w:r>
            <w:proofErr w:type="spellEnd"/>
            <w:r w:rsidRPr="000C4889">
              <w:rPr>
                <w:sz w:val="20"/>
                <w:szCs w:val="20"/>
              </w:rPr>
              <w:t xml:space="preserve">. 467/2003, </w:t>
            </w:r>
            <w:proofErr w:type="spellStart"/>
            <w:r w:rsidRPr="000C4889">
              <w:rPr>
                <w:sz w:val="20"/>
                <w:szCs w:val="20"/>
              </w:rPr>
              <w:t>potrivit</w:t>
            </w:r>
            <w:proofErr w:type="spellEnd"/>
            <w:r w:rsidRPr="000C4889">
              <w:rPr>
                <w:sz w:val="20"/>
                <w:szCs w:val="20"/>
              </w:rPr>
              <w:t xml:space="preserve"> </w:t>
            </w:r>
            <w:proofErr w:type="spellStart"/>
            <w:r w:rsidRPr="000C4889">
              <w:rPr>
                <w:sz w:val="20"/>
                <w:szCs w:val="20"/>
              </w:rPr>
              <w:t>căruia</w:t>
            </w:r>
            <w:proofErr w:type="spellEnd"/>
            <w:r w:rsidRPr="000C4889">
              <w:rPr>
                <w:sz w:val="20"/>
                <w:szCs w:val="20"/>
              </w:rPr>
              <w:t xml:space="preserve"> </w:t>
            </w:r>
            <w:proofErr w:type="spellStart"/>
            <w:r w:rsidRPr="000C4889">
              <w:rPr>
                <w:sz w:val="20"/>
                <w:szCs w:val="20"/>
              </w:rPr>
              <w:t>Instituția</w:t>
            </w:r>
            <w:proofErr w:type="spellEnd"/>
            <w:r w:rsidRPr="000C4889">
              <w:rPr>
                <w:sz w:val="20"/>
                <w:szCs w:val="20"/>
              </w:rPr>
              <w:t xml:space="preserve"> </w:t>
            </w:r>
            <w:proofErr w:type="spellStart"/>
            <w:r w:rsidRPr="000C4889">
              <w:rPr>
                <w:sz w:val="20"/>
                <w:szCs w:val="20"/>
              </w:rPr>
              <w:t>publică</w:t>
            </w:r>
            <w:proofErr w:type="spellEnd"/>
            <w:r w:rsidRPr="000C4889">
              <w:rPr>
                <w:sz w:val="20"/>
                <w:szCs w:val="20"/>
              </w:rPr>
              <w:t xml:space="preserve"> </w:t>
            </w:r>
            <w:proofErr w:type="spellStart"/>
            <w:r w:rsidRPr="000C4889">
              <w:rPr>
                <w:sz w:val="20"/>
                <w:szCs w:val="20"/>
              </w:rPr>
              <w:t>Agenția</w:t>
            </w:r>
            <w:proofErr w:type="spellEnd"/>
            <w:r w:rsidRPr="000C4889">
              <w:rPr>
                <w:sz w:val="20"/>
                <w:szCs w:val="20"/>
              </w:rPr>
              <w:t xml:space="preserve"> de </w:t>
            </w:r>
            <w:proofErr w:type="spellStart"/>
            <w:r w:rsidRPr="000C4889">
              <w:rPr>
                <w:sz w:val="20"/>
                <w:szCs w:val="20"/>
              </w:rPr>
              <w:t>Guvernare</w:t>
            </w:r>
            <w:proofErr w:type="spellEnd"/>
            <w:r w:rsidRPr="000C4889">
              <w:rPr>
                <w:sz w:val="20"/>
                <w:szCs w:val="20"/>
              </w:rPr>
              <w:t xml:space="preserve"> </w:t>
            </w:r>
            <w:proofErr w:type="spellStart"/>
            <w:r w:rsidRPr="000C4889">
              <w:rPr>
                <w:sz w:val="20"/>
                <w:szCs w:val="20"/>
              </w:rPr>
              <w:t>Electronică</w:t>
            </w:r>
            <w:proofErr w:type="spellEnd"/>
            <w:r w:rsidRPr="000C4889">
              <w:rPr>
                <w:sz w:val="20"/>
                <w:szCs w:val="20"/>
              </w:rPr>
              <w:t xml:space="preserve"> </w:t>
            </w:r>
            <w:proofErr w:type="spellStart"/>
            <w:r w:rsidRPr="000C4889">
              <w:rPr>
                <w:sz w:val="20"/>
                <w:szCs w:val="20"/>
              </w:rPr>
              <w:t>elaborează</w:t>
            </w:r>
            <w:proofErr w:type="spellEnd"/>
            <w:r w:rsidRPr="000C4889">
              <w:rPr>
                <w:sz w:val="20"/>
                <w:szCs w:val="20"/>
              </w:rPr>
              <w:t xml:space="preserve"> </w:t>
            </w:r>
            <w:proofErr w:type="spellStart"/>
            <w:r w:rsidRPr="000C4889">
              <w:rPr>
                <w:sz w:val="20"/>
                <w:szCs w:val="20"/>
              </w:rPr>
              <w:t>cadrul</w:t>
            </w:r>
            <w:proofErr w:type="spellEnd"/>
            <w:r w:rsidRPr="000C4889">
              <w:rPr>
                <w:sz w:val="20"/>
                <w:szCs w:val="20"/>
              </w:rPr>
              <w:t xml:space="preserve"> </w:t>
            </w:r>
            <w:proofErr w:type="spellStart"/>
            <w:r w:rsidRPr="000C4889">
              <w:rPr>
                <w:sz w:val="20"/>
                <w:szCs w:val="20"/>
              </w:rPr>
              <w:t>metodologic</w:t>
            </w:r>
            <w:proofErr w:type="spellEnd"/>
            <w:r w:rsidRPr="000C4889">
              <w:rPr>
                <w:sz w:val="20"/>
                <w:szCs w:val="20"/>
              </w:rPr>
              <w:t xml:space="preserve"> </w:t>
            </w:r>
            <w:proofErr w:type="spellStart"/>
            <w:r w:rsidRPr="000C4889">
              <w:rPr>
                <w:sz w:val="20"/>
                <w:szCs w:val="20"/>
              </w:rPr>
              <w:t>pentru</w:t>
            </w:r>
            <w:proofErr w:type="spellEnd"/>
            <w:r w:rsidRPr="000C4889">
              <w:rPr>
                <w:sz w:val="20"/>
                <w:szCs w:val="20"/>
              </w:rPr>
              <w:t xml:space="preserve"> </w:t>
            </w:r>
            <w:proofErr w:type="spellStart"/>
            <w:r w:rsidRPr="000C4889">
              <w:rPr>
                <w:sz w:val="20"/>
                <w:szCs w:val="20"/>
              </w:rPr>
              <w:t>administrarea</w:t>
            </w:r>
            <w:proofErr w:type="spellEnd"/>
            <w:r w:rsidRPr="000C4889">
              <w:rPr>
                <w:sz w:val="20"/>
                <w:szCs w:val="20"/>
              </w:rPr>
              <w:t xml:space="preserve">, </w:t>
            </w:r>
            <w:proofErr w:type="spellStart"/>
            <w:r w:rsidRPr="000C4889">
              <w:rPr>
                <w:sz w:val="20"/>
                <w:szCs w:val="20"/>
              </w:rPr>
              <w:t>mentenanța</w:t>
            </w:r>
            <w:proofErr w:type="spellEnd"/>
            <w:r w:rsidRPr="000C4889">
              <w:rPr>
                <w:sz w:val="20"/>
                <w:szCs w:val="20"/>
              </w:rPr>
              <w:t xml:space="preserve">, </w:t>
            </w:r>
            <w:proofErr w:type="spellStart"/>
            <w:r w:rsidRPr="000C4889">
              <w:rPr>
                <w:sz w:val="20"/>
                <w:szCs w:val="20"/>
              </w:rPr>
              <w:t>dezvoltarea</w:t>
            </w:r>
            <w:proofErr w:type="spellEnd"/>
            <w:r w:rsidRPr="000C4889">
              <w:rPr>
                <w:sz w:val="20"/>
                <w:szCs w:val="20"/>
              </w:rPr>
              <w:t xml:space="preserve"> </w:t>
            </w:r>
            <w:proofErr w:type="spellStart"/>
            <w:r w:rsidRPr="000C4889">
              <w:rPr>
                <w:sz w:val="20"/>
                <w:szCs w:val="20"/>
              </w:rPr>
              <w:t>şi</w:t>
            </w:r>
            <w:proofErr w:type="spellEnd"/>
            <w:r w:rsidRPr="000C4889">
              <w:rPr>
                <w:sz w:val="20"/>
                <w:szCs w:val="20"/>
              </w:rPr>
              <w:t xml:space="preserve"> </w:t>
            </w:r>
            <w:proofErr w:type="spellStart"/>
            <w:r w:rsidRPr="000C4889">
              <w:rPr>
                <w:sz w:val="20"/>
                <w:szCs w:val="20"/>
              </w:rPr>
              <w:t>scoaterea</w:t>
            </w:r>
            <w:proofErr w:type="spellEnd"/>
            <w:r w:rsidRPr="000C4889">
              <w:rPr>
                <w:sz w:val="20"/>
                <w:szCs w:val="20"/>
              </w:rPr>
              <w:t xml:space="preserve"> din </w:t>
            </w:r>
            <w:proofErr w:type="spellStart"/>
            <w:r w:rsidRPr="000C4889">
              <w:rPr>
                <w:sz w:val="20"/>
                <w:szCs w:val="20"/>
              </w:rPr>
              <w:t>exploatare</w:t>
            </w:r>
            <w:proofErr w:type="spellEnd"/>
            <w:r w:rsidRPr="000C4889">
              <w:rPr>
                <w:sz w:val="20"/>
                <w:szCs w:val="20"/>
              </w:rPr>
              <w:t xml:space="preserve"> a </w:t>
            </w:r>
            <w:proofErr w:type="spellStart"/>
            <w:r w:rsidRPr="000C4889">
              <w:rPr>
                <w:sz w:val="20"/>
                <w:szCs w:val="20"/>
              </w:rPr>
              <w:t>sistemelor</w:t>
            </w:r>
            <w:proofErr w:type="spellEnd"/>
            <w:r w:rsidRPr="000C4889">
              <w:rPr>
                <w:sz w:val="20"/>
                <w:szCs w:val="20"/>
              </w:rPr>
              <w:t xml:space="preserve"> </w:t>
            </w:r>
            <w:proofErr w:type="spellStart"/>
            <w:r w:rsidRPr="000C4889">
              <w:rPr>
                <w:sz w:val="20"/>
                <w:szCs w:val="20"/>
              </w:rPr>
              <w:t>informaționale</w:t>
            </w:r>
            <w:proofErr w:type="spellEnd"/>
            <w:r w:rsidRPr="000C4889">
              <w:rPr>
                <w:sz w:val="20"/>
                <w:szCs w:val="20"/>
              </w:rPr>
              <w:t xml:space="preserve"> de stat.</w:t>
            </w:r>
          </w:p>
        </w:tc>
        <w:tc>
          <w:tcPr>
            <w:tcW w:w="3502" w:type="dxa"/>
          </w:tcPr>
          <w:p w14:paraId="183A9AE0" w14:textId="77777777" w:rsidR="00AC1D68" w:rsidRPr="00AC1D68" w:rsidRDefault="00AC1D68" w:rsidP="00AC1D68">
            <w:pPr>
              <w:ind w:left="30" w:right="170" w:hanging="141"/>
              <w:jc w:val="both"/>
              <w:rPr>
                <w:rFonts w:ascii="Times New Roman" w:hAnsi="Times New Roman" w:cs="Times New Roman"/>
                <w:b/>
                <w:sz w:val="20"/>
                <w:szCs w:val="20"/>
                <w:lang w:val="ro-RO"/>
              </w:rPr>
            </w:pPr>
            <w:r w:rsidRPr="00AC1D68">
              <w:rPr>
                <w:rFonts w:ascii="Times New Roman" w:hAnsi="Times New Roman" w:cs="Times New Roman"/>
                <w:b/>
                <w:sz w:val="20"/>
                <w:szCs w:val="20"/>
                <w:lang w:val="ro-RO"/>
              </w:rPr>
              <w:t xml:space="preserve">  Se acceptă</w:t>
            </w:r>
          </w:p>
          <w:p w14:paraId="2C00BF76" w14:textId="1BE3315E" w:rsidR="009957C6" w:rsidRPr="00AC1D68" w:rsidRDefault="00AC1D68" w:rsidP="00AC1D68">
            <w:pPr>
              <w:ind w:left="30" w:right="170" w:hanging="141"/>
              <w:jc w:val="both"/>
              <w:rPr>
                <w:rFonts w:ascii="Times New Roman" w:hAnsi="Times New Roman" w:cs="Times New Roman"/>
                <w:sz w:val="20"/>
                <w:szCs w:val="20"/>
                <w:lang w:val="ro-RO"/>
              </w:rPr>
            </w:pPr>
            <w:r w:rsidRPr="00AC1D68">
              <w:rPr>
                <w:rFonts w:ascii="Times New Roman" w:hAnsi="Times New Roman" w:cs="Times New Roman"/>
                <w:b/>
                <w:sz w:val="20"/>
                <w:szCs w:val="20"/>
                <w:lang w:val="ro-RO"/>
              </w:rPr>
              <w:t xml:space="preserve"> </w:t>
            </w:r>
            <w:r w:rsidRPr="00AC1D68">
              <w:rPr>
                <w:rFonts w:ascii="Times New Roman" w:hAnsi="Times New Roman" w:cs="Times New Roman"/>
                <w:b/>
                <w:sz w:val="20"/>
                <w:szCs w:val="20"/>
              </w:rPr>
              <w:t xml:space="preserve"> </w:t>
            </w:r>
            <w:r>
              <w:rPr>
                <w:rFonts w:ascii="Times New Roman" w:hAnsi="Times New Roman" w:cs="Times New Roman"/>
                <w:sz w:val="20"/>
                <w:szCs w:val="20"/>
              </w:rPr>
              <w:t xml:space="preserve">La </w:t>
            </w:r>
            <w:proofErr w:type="spellStart"/>
            <w:r>
              <w:rPr>
                <w:rFonts w:ascii="Times New Roman" w:hAnsi="Times New Roman" w:cs="Times New Roman"/>
                <w:sz w:val="20"/>
                <w:szCs w:val="20"/>
              </w:rPr>
              <w:t>subpct</w:t>
            </w:r>
            <w:proofErr w:type="spellEnd"/>
            <w:r>
              <w:rPr>
                <w:rFonts w:ascii="Times New Roman" w:hAnsi="Times New Roman" w:cs="Times New Roman"/>
                <w:sz w:val="20"/>
                <w:szCs w:val="20"/>
              </w:rPr>
              <w:t xml:space="preserve">. 7.3, </w:t>
            </w:r>
            <w:r w:rsidRPr="00AC1D68">
              <w:rPr>
                <w:sz w:val="20"/>
                <w:szCs w:val="20"/>
              </w:rPr>
              <w:t xml:space="preserve"> </w:t>
            </w:r>
            <w:proofErr w:type="spellStart"/>
            <w:r w:rsidRPr="00AC1D68">
              <w:rPr>
                <w:rFonts w:ascii="Times New Roman" w:hAnsi="Times New Roman" w:cs="Times New Roman"/>
                <w:sz w:val="20"/>
                <w:szCs w:val="20"/>
              </w:rPr>
              <w:t>cuvintele</w:t>
            </w:r>
            <w:proofErr w:type="spellEnd"/>
            <w:r w:rsidRPr="00AC1D68">
              <w:rPr>
                <w:rFonts w:ascii="Times New Roman" w:hAnsi="Times New Roman" w:cs="Times New Roman"/>
                <w:sz w:val="20"/>
                <w:szCs w:val="20"/>
              </w:rPr>
              <w:t xml:space="preserve"> „</w:t>
            </w:r>
            <w:proofErr w:type="spellStart"/>
            <w:r w:rsidRPr="00AC1D68">
              <w:rPr>
                <w:rFonts w:ascii="Times New Roman" w:hAnsi="Times New Roman" w:cs="Times New Roman"/>
                <w:sz w:val="20"/>
                <w:szCs w:val="20"/>
              </w:rPr>
              <w:t>casare</w:t>
            </w:r>
            <w:proofErr w:type="spellEnd"/>
            <w:r w:rsidRPr="00AC1D68">
              <w:rPr>
                <w:rFonts w:ascii="Times New Roman" w:hAnsi="Times New Roman" w:cs="Times New Roman"/>
                <w:sz w:val="20"/>
                <w:szCs w:val="20"/>
              </w:rPr>
              <w:t xml:space="preserve"> a” se </w:t>
            </w:r>
            <w:r>
              <w:rPr>
                <w:rFonts w:ascii="Times New Roman" w:hAnsi="Times New Roman" w:cs="Times New Roman"/>
                <w:sz w:val="20"/>
                <w:szCs w:val="20"/>
              </w:rPr>
              <w:t xml:space="preserve">au </w:t>
            </w:r>
            <w:proofErr w:type="spellStart"/>
            <w:r>
              <w:rPr>
                <w:rFonts w:ascii="Times New Roman" w:hAnsi="Times New Roman" w:cs="Times New Roman"/>
                <w:sz w:val="20"/>
                <w:szCs w:val="20"/>
              </w:rPr>
              <w:t>fost</w:t>
            </w:r>
            <w:proofErr w:type="spellEnd"/>
            <w:r w:rsidRPr="00AC1D68">
              <w:rPr>
                <w:rFonts w:ascii="Times New Roman" w:hAnsi="Times New Roman" w:cs="Times New Roman"/>
                <w:sz w:val="20"/>
                <w:szCs w:val="20"/>
              </w:rPr>
              <w:t xml:space="preserve"> </w:t>
            </w:r>
            <w:proofErr w:type="spellStart"/>
            <w:r w:rsidRPr="00AC1D68">
              <w:rPr>
                <w:rFonts w:ascii="Times New Roman" w:hAnsi="Times New Roman" w:cs="Times New Roman"/>
                <w:sz w:val="20"/>
                <w:szCs w:val="20"/>
              </w:rPr>
              <w:t>substitui</w:t>
            </w:r>
            <w:r>
              <w:rPr>
                <w:rFonts w:ascii="Times New Roman" w:hAnsi="Times New Roman" w:cs="Times New Roman"/>
                <w:sz w:val="20"/>
                <w:szCs w:val="20"/>
              </w:rPr>
              <w:t>te</w:t>
            </w:r>
            <w:proofErr w:type="spellEnd"/>
            <w:r w:rsidRPr="00AC1D68">
              <w:rPr>
                <w:rFonts w:ascii="Times New Roman" w:hAnsi="Times New Roman" w:cs="Times New Roman"/>
                <w:sz w:val="20"/>
                <w:szCs w:val="20"/>
              </w:rPr>
              <w:t xml:space="preserve"> cu </w:t>
            </w:r>
            <w:proofErr w:type="spellStart"/>
            <w:r w:rsidRPr="00AC1D68">
              <w:rPr>
                <w:rFonts w:ascii="Times New Roman" w:hAnsi="Times New Roman" w:cs="Times New Roman"/>
                <w:sz w:val="20"/>
                <w:szCs w:val="20"/>
              </w:rPr>
              <w:t>cuvint</w:t>
            </w:r>
            <w:r>
              <w:rPr>
                <w:rFonts w:ascii="Times New Roman" w:hAnsi="Times New Roman" w:cs="Times New Roman"/>
                <w:sz w:val="20"/>
                <w:szCs w:val="20"/>
              </w:rPr>
              <w:t>ele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scoatere</w:t>
            </w:r>
            <w:proofErr w:type="spellEnd"/>
            <w:r>
              <w:rPr>
                <w:rFonts w:ascii="Times New Roman" w:hAnsi="Times New Roman" w:cs="Times New Roman"/>
                <w:sz w:val="20"/>
                <w:szCs w:val="20"/>
              </w:rPr>
              <w:t xml:space="preserve"> din </w:t>
            </w:r>
            <w:proofErr w:type="spellStart"/>
            <w:r>
              <w:rPr>
                <w:rFonts w:ascii="Times New Roman" w:hAnsi="Times New Roman" w:cs="Times New Roman"/>
                <w:sz w:val="20"/>
                <w:szCs w:val="20"/>
              </w:rPr>
              <w:t>exploatare</w:t>
            </w:r>
            <w:proofErr w:type="spellEnd"/>
            <w:r>
              <w:rPr>
                <w:rFonts w:ascii="Times New Roman" w:hAnsi="Times New Roman" w:cs="Times New Roman"/>
                <w:sz w:val="20"/>
                <w:szCs w:val="20"/>
              </w:rPr>
              <w:t xml:space="preserve"> a”.</w:t>
            </w:r>
          </w:p>
        </w:tc>
      </w:tr>
      <w:tr w:rsidR="009957C6" w:rsidRPr="009957C6" w14:paraId="66763D52" w14:textId="77777777" w:rsidTr="00B601EC">
        <w:trPr>
          <w:gridAfter w:val="1"/>
          <w:wAfter w:w="14" w:type="dxa"/>
          <w:trHeight w:val="416"/>
        </w:trPr>
        <w:tc>
          <w:tcPr>
            <w:tcW w:w="3681" w:type="dxa"/>
          </w:tcPr>
          <w:p w14:paraId="3ABC80DB" w14:textId="7A180408" w:rsidR="009957C6"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6CA83091" w14:textId="77777777" w:rsidR="009957C6" w:rsidRPr="009957C6" w:rsidRDefault="009957C6"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0B5C10CE" w14:textId="611B632E" w:rsidR="009957C6" w:rsidRDefault="009957C6"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4</w:t>
            </w:r>
          </w:p>
        </w:tc>
        <w:tc>
          <w:tcPr>
            <w:tcW w:w="3402" w:type="dxa"/>
          </w:tcPr>
          <w:p w14:paraId="2019D35A" w14:textId="60491423" w:rsidR="000C4889" w:rsidRPr="000C4889" w:rsidRDefault="000C4889" w:rsidP="000C4889">
            <w:pPr>
              <w:pStyle w:val="p1"/>
              <w:jc w:val="both"/>
              <w:rPr>
                <w:sz w:val="20"/>
                <w:szCs w:val="20"/>
              </w:rPr>
            </w:pPr>
            <w:r w:rsidRPr="000C4889">
              <w:rPr>
                <w:sz w:val="20"/>
                <w:szCs w:val="20"/>
              </w:rPr>
              <w:t xml:space="preserve">La </w:t>
            </w:r>
            <w:proofErr w:type="spellStart"/>
            <w:r w:rsidRPr="000C4889">
              <w:rPr>
                <w:sz w:val="20"/>
                <w:szCs w:val="20"/>
              </w:rPr>
              <w:t>proiectul</w:t>
            </w:r>
            <w:proofErr w:type="spellEnd"/>
            <w:r w:rsidRPr="000C4889">
              <w:rPr>
                <w:sz w:val="20"/>
                <w:szCs w:val="20"/>
              </w:rPr>
              <w:t xml:space="preserve"> </w:t>
            </w:r>
            <w:proofErr w:type="spellStart"/>
            <w:r w:rsidRPr="000C4889">
              <w:rPr>
                <w:sz w:val="20"/>
                <w:szCs w:val="20"/>
              </w:rPr>
              <w:t>anexei</w:t>
            </w:r>
            <w:proofErr w:type="spellEnd"/>
            <w:r w:rsidRPr="000C4889">
              <w:rPr>
                <w:sz w:val="20"/>
                <w:szCs w:val="20"/>
              </w:rPr>
              <w:t xml:space="preserve"> „</w:t>
            </w:r>
            <w:proofErr w:type="spellStart"/>
            <w:r w:rsidRPr="000C4889">
              <w:rPr>
                <w:sz w:val="20"/>
                <w:szCs w:val="20"/>
              </w:rPr>
              <w:t>Conceptul</w:t>
            </w:r>
            <w:proofErr w:type="spellEnd"/>
            <w:r w:rsidRPr="000C4889">
              <w:rPr>
                <w:sz w:val="20"/>
                <w:szCs w:val="20"/>
              </w:rPr>
              <w:t xml:space="preserve"> </w:t>
            </w:r>
            <w:proofErr w:type="spellStart"/>
            <w:r w:rsidRPr="000C4889">
              <w:rPr>
                <w:sz w:val="20"/>
                <w:szCs w:val="20"/>
              </w:rPr>
              <w:t>Sistemului</w:t>
            </w:r>
            <w:proofErr w:type="spellEnd"/>
            <w:r w:rsidRPr="000C4889">
              <w:rPr>
                <w:sz w:val="20"/>
                <w:szCs w:val="20"/>
              </w:rPr>
              <w:t xml:space="preserve"> </w:t>
            </w:r>
            <w:proofErr w:type="spellStart"/>
            <w:r w:rsidRPr="000C4889">
              <w:rPr>
                <w:sz w:val="20"/>
                <w:szCs w:val="20"/>
              </w:rPr>
              <w:t>informațional</w:t>
            </w:r>
            <w:proofErr w:type="spellEnd"/>
            <w:r w:rsidRPr="000C4889">
              <w:rPr>
                <w:sz w:val="20"/>
                <w:szCs w:val="20"/>
              </w:rPr>
              <w:t xml:space="preserve"> „</w:t>
            </w:r>
            <w:proofErr w:type="spellStart"/>
            <w:r w:rsidRPr="000C4889">
              <w:rPr>
                <w:sz w:val="20"/>
                <w:szCs w:val="20"/>
              </w:rPr>
              <w:t>Registrul</w:t>
            </w:r>
            <w:proofErr w:type="spellEnd"/>
            <w:r w:rsidRPr="000C4889">
              <w:rPr>
                <w:sz w:val="20"/>
                <w:szCs w:val="20"/>
              </w:rPr>
              <w:t xml:space="preserve"> de stat al </w:t>
            </w:r>
            <w:proofErr w:type="spellStart"/>
            <w:r w:rsidRPr="000C4889">
              <w:rPr>
                <w:sz w:val="20"/>
                <w:szCs w:val="20"/>
              </w:rPr>
              <w:t>achizițiilor</w:t>
            </w:r>
            <w:proofErr w:type="spellEnd"/>
            <w:r w:rsidRPr="000C4889">
              <w:rPr>
                <w:sz w:val="20"/>
                <w:szCs w:val="20"/>
              </w:rPr>
              <w:t xml:space="preserve"> </w:t>
            </w:r>
            <w:proofErr w:type="spellStart"/>
            <w:r w:rsidRPr="000C4889">
              <w:rPr>
                <w:sz w:val="20"/>
                <w:szCs w:val="20"/>
              </w:rPr>
              <w:t>publice</w:t>
            </w:r>
            <w:proofErr w:type="spellEnd"/>
            <w:r w:rsidRPr="000C4889">
              <w:rPr>
                <w:sz w:val="20"/>
                <w:szCs w:val="20"/>
              </w:rPr>
              <w:t>” (e-</w:t>
            </w:r>
            <w:proofErr w:type="spellStart"/>
            <w:r w:rsidRPr="000C4889">
              <w:rPr>
                <w:sz w:val="20"/>
                <w:szCs w:val="20"/>
              </w:rPr>
              <w:t>Achiziții</w:t>
            </w:r>
            <w:proofErr w:type="spellEnd"/>
            <w:r w:rsidRPr="000C4889">
              <w:rPr>
                <w:sz w:val="20"/>
                <w:szCs w:val="20"/>
              </w:rPr>
              <w:t>)”:</w:t>
            </w:r>
          </w:p>
          <w:p w14:paraId="65FD787D" w14:textId="5E9BC29C" w:rsidR="009957C6" w:rsidRPr="000C4889" w:rsidRDefault="000C4889" w:rsidP="000C4889">
            <w:pPr>
              <w:pStyle w:val="p1"/>
              <w:jc w:val="both"/>
              <w:rPr>
                <w:sz w:val="20"/>
                <w:szCs w:val="20"/>
              </w:rPr>
            </w:pPr>
            <w:r w:rsidRPr="000C4889">
              <w:rPr>
                <w:sz w:val="20"/>
                <w:szCs w:val="20"/>
              </w:rPr>
              <w:t xml:space="preserve">Cu </w:t>
            </w:r>
            <w:proofErr w:type="spellStart"/>
            <w:r w:rsidRPr="000C4889">
              <w:rPr>
                <w:sz w:val="20"/>
                <w:szCs w:val="20"/>
              </w:rPr>
              <w:t>titlu</w:t>
            </w:r>
            <w:proofErr w:type="spellEnd"/>
            <w:r w:rsidRPr="000C4889">
              <w:rPr>
                <w:sz w:val="20"/>
                <w:szCs w:val="20"/>
              </w:rPr>
              <w:t xml:space="preserve"> general, </w:t>
            </w:r>
            <w:proofErr w:type="spellStart"/>
            <w:r w:rsidRPr="000C4889">
              <w:rPr>
                <w:sz w:val="20"/>
                <w:szCs w:val="20"/>
              </w:rPr>
              <w:t>amintim</w:t>
            </w:r>
            <w:proofErr w:type="spellEnd"/>
            <w:r w:rsidRPr="000C4889">
              <w:rPr>
                <w:sz w:val="20"/>
                <w:szCs w:val="20"/>
              </w:rPr>
              <w:t xml:space="preserve"> </w:t>
            </w:r>
            <w:proofErr w:type="spellStart"/>
            <w:r w:rsidRPr="000C4889">
              <w:rPr>
                <w:sz w:val="20"/>
                <w:szCs w:val="20"/>
              </w:rPr>
              <w:t>că</w:t>
            </w:r>
            <w:proofErr w:type="spellEnd"/>
            <w:r w:rsidRPr="000C4889">
              <w:rPr>
                <w:sz w:val="20"/>
                <w:szCs w:val="20"/>
              </w:rPr>
              <w:t xml:space="preserve"> </w:t>
            </w:r>
            <w:proofErr w:type="spellStart"/>
            <w:r w:rsidRPr="000C4889">
              <w:rPr>
                <w:sz w:val="20"/>
                <w:szCs w:val="20"/>
              </w:rPr>
              <w:t>potrivit</w:t>
            </w:r>
            <w:proofErr w:type="spellEnd"/>
            <w:r w:rsidRPr="000C4889">
              <w:rPr>
                <w:sz w:val="20"/>
                <w:szCs w:val="20"/>
              </w:rPr>
              <w:t xml:space="preserve"> art. 52 </w:t>
            </w:r>
            <w:proofErr w:type="spellStart"/>
            <w:r w:rsidRPr="000C4889">
              <w:rPr>
                <w:sz w:val="20"/>
                <w:szCs w:val="20"/>
              </w:rPr>
              <w:t>alin</w:t>
            </w:r>
            <w:proofErr w:type="spellEnd"/>
            <w:r w:rsidRPr="000C4889">
              <w:rPr>
                <w:sz w:val="20"/>
                <w:szCs w:val="20"/>
              </w:rPr>
              <w:t xml:space="preserve">. (2) din </w:t>
            </w:r>
            <w:proofErr w:type="spellStart"/>
            <w:r w:rsidRPr="000C4889">
              <w:rPr>
                <w:sz w:val="20"/>
                <w:szCs w:val="20"/>
              </w:rPr>
              <w:t>Legea</w:t>
            </w:r>
            <w:proofErr w:type="spellEnd"/>
            <w:r w:rsidRPr="000C4889">
              <w:rPr>
                <w:sz w:val="20"/>
                <w:szCs w:val="20"/>
              </w:rPr>
              <w:t xml:space="preserve"> </w:t>
            </w:r>
            <w:proofErr w:type="spellStart"/>
            <w:r w:rsidRPr="000C4889">
              <w:rPr>
                <w:sz w:val="20"/>
                <w:szCs w:val="20"/>
              </w:rPr>
              <w:t>nr</w:t>
            </w:r>
            <w:proofErr w:type="spellEnd"/>
            <w:r w:rsidRPr="000C4889">
              <w:rPr>
                <w:sz w:val="20"/>
                <w:szCs w:val="20"/>
              </w:rPr>
              <w:t xml:space="preserve">. 100/2017 cu </w:t>
            </w:r>
            <w:proofErr w:type="spellStart"/>
            <w:r w:rsidRPr="000C4889">
              <w:rPr>
                <w:sz w:val="20"/>
                <w:szCs w:val="20"/>
              </w:rPr>
              <w:t>privire</w:t>
            </w:r>
            <w:proofErr w:type="spellEnd"/>
            <w:r w:rsidRPr="000C4889">
              <w:rPr>
                <w:sz w:val="20"/>
                <w:szCs w:val="20"/>
              </w:rPr>
              <w:t xml:space="preserve"> la </w:t>
            </w:r>
            <w:proofErr w:type="spellStart"/>
            <w:r w:rsidRPr="000C4889">
              <w:rPr>
                <w:sz w:val="20"/>
                <w:szCs w:val="20"/>
              </w:rPr>
              <w:t>actele</w:t>
            </w:r>
            <w:proofErr w:type="spellEnd"/>
            <w:r w:rsidRPr="000C4889">
              <w:rPr>
                <w:sz w:val="20"/>
                <w:szCs w:val="20"/>
              </w:rPr>
              <w:t xml:space="preserve"> normative, </w:t>
            </w:r>
            <w:proofErr w:type="spellStart"/>
            <w:r w:rsidRPr="000C4889">
              <w:rPr>
                <w:sz w:val="20"/>
                <w:szCs w:val="20"/>
              </w:rPr>
              <w:t>punctele</w:t>
            </w:r>
            <w:proofErr w:type="spellEnd"/>
            <w:r w:rsidRPr="000C4889">
              <w:rPr>
                <w:sz w:val="20"/>
                <w:szCs w:val="20"/>
              </w:rPr>
              <w:t xml:space="preserve">, de </w:t>
            </w:r>
            <w:proofErr w:type="spellStart"/>
            <w:r w:rsidRPr="000C4889">
              <w:rPr>
                <w:sz w:val="20"/>
                <w:szCs w:val="20"/>
              </w:rPr>
              <w:t>regulă</w:t>
            </w:r>
            <w:proofErr w:type="spellEnd"/>
            <w:r w:rsidRPr="000C4889">
              <w:rPr>
                <w:sz w:val="20"/>
                <w:szCs w:val="20"/>
              </w:rPr>
              <w:t xml:space="preserve">, nu au </w:t>
            </w:r>
            <w:proofErr w:type="spellStart"/>
            <w:r w:rsidRPr="000C4889">
              <w:rPr>
                <w:sz w:val="20"/>
                <w:szCs w:val="20"/>
              </w:rPr>
              <w:t>denumire</w:t>
            </w:r>
            <w:proofErr w:type="spellEnd"/>
            <w:r w:rsidRPr="000C4889">
              <w:rPr>
                <w:sz w:val="20"/>
                <w:szCs w:val="20"/>
              </w:rPr>
              <w:t xml:space="preserve">, </w:t>
            </w:r>
            <w:proofErr w:type="spellStart"/>
            <w:r w:rsidRPr="000C4889">
              <w:rPr>
                <w:sz w:val="20"/>
                <w:szCs w:val="20"/>
              </w:rPr>
              <w:t>sunt</w:t>
            </w:r>
            <w:proofErr w:type="spellEnd"/>
            <w:r w:rsidRPr="000C4889">
              <w:rPr>
                <w:sz w:val="20"/>
                <w:szCs w:val="20"/>
              </w:rPr>
              <w:t xml:space="preserve"> </w:t>
            </w:r>
            <w:proofErr w:type="spellStart"/>
            <w:r w:rsidRPr="000C4889">
              <w:rPr>
                <w:sz w:val="20"/>
                <w:szCs w:val="20"/>
              </w:rPr>
              <w:t>expuse</w:t>
            </w:r>
            <w:proofErr w:type="spellEnd"/>
            <w:r w:rsidRPr="000C4889">
              <w:rPr>
                <w:sz w:val="20"/>
                <w:szCs w:val="20"/>
              </w:rPr>
              <w:t xml:space="preserve"> </w:t>
            </w:r>
            <w:proofErr w:type="spellStart"/>
            <w:r w:rsidRPr="000C4889">
              <w:rPr>
                <w:sz w:val="20"/>
                <w:szCs w:val="20"/>
              </w:rPr>
              <w:t>fără</w:t>
            </w:r>
            <w:proofErr w:type="spellEnd"/>
            <w:r w:rsidRPr="000C4889">
              <w:rPr>
                <w:sz w:val="20"/>
                <w:szCs w:val="20"/>
              </w:rPr>
              <w:t xml:space="preserve"> </w:t>
            </w:r>
            <w:proofErr w:type="spellStart"/>
            <w:r w:rsidRPr="000C4889">
              <w:rPr>
                <w:sz w:val="20"/>
                <w:szCs w:val="20"/>
              </w:rPr>
              <w:t>utilizarea</w:t>
            </w:r>
            <w:proofErr w:type="spellEnd"/>
            <w:r w:rsidRPr="000C4889">
              <w:rPr>
                <w:sz w:val="20"/>
                <w:szCs w:val="20"/>
              </w:rPr>
              <w:t xml:space="preserve"> </w:t>
            </w:r>
            <w:proofErr w:type="spellStart"/>
            <w:r w:rsidRPr="000C4889">
              <w:rPr>
                <w:sz w:val="20"/>
                <w:szCs w:val="20"/>
              </w:rPr>
              <w:t>cuvântului</w:t>
            </w:r>
            <w:proofErr w:type="spellEnd"/>
            <w:r w:rsidRPr="000C4889">
              <w:rPr>
                <w:sz w:val="20"/>
                <w:szCs w:val="20"/>
              </w:rPr>
              <w:t xml:space="preserve"> „</w:t>
            </w:r>
            <w:proofErr w:type="spellStart"/>
            <w:r w:rsidRPr="000C4889">
              <w:rPr>
                <w:sz w:val="20"/>
                <w:szCs w:val="20"/>
              </w:rPr>
              <w:t>punct</w:t>
            </w:r>
            <w:proofErr w:type="spellEnd"/>
            <w:r w:rsidRPr="000C4889">
              <w:rPr>
                <w:sz w:val="20"/>
                <w:szCs w:val="20"/>
              </w:rPr>
              <w:t xml:space="preserve">” </w:t>
            </w:r>
            <w:proofErr w:type="spellStart"/>
            <w:r w:rsidRPr="000C4889">
              <w:rPr>
                <w:sz w:val="20"/>
                <w:szCs w:val="20"/>
              </w:rPr>
              <w:t>şi</w:t>
            </w:r>
            <w:proofErr w:type="spellEnd"/>
            <w:r w:rsidRPr="000C4889">
              <w:rPr>
                <w:sz w:val="20"/>
                <w:szCs w:val="20"/>
              </w:rPr>
              <w:t xml:space="preserve"> se </w:t>
            </w:r>
            <w:proofErr w:type="spellStart"/>
            <w:r w:rsidRPr="000C4889">
              <w:rPr>
                <w:sz w:val="20"/>
                <w:szCs w:val="20"/>
              </w:rPr>
              <w:t>însemnează</w:t>
            </w:r>
            <w:proofErr w:type="spellEnd"/>
            <w:r w:rsidRPr="000C4889">
              <w:rPr>
                <w:sz w:val="20"/>
                <w:szCs w:val="20"/>
              </w:rPr>
              <w:t xml:space="preserve"> </w:t>
            </w:r>
            <w:proofErr w:type="spellStart"/>
            <w:r w:rsidRPr="000C4889">
              <w:rPr>
                <w:sz w:val="20"/>
                <w:szCs w:val="20"/>
              </w:rPr>
              <w:t>consecutiv</w:t>
            </w:r>
            <w:proofErr w:type="spellEnd"/>
            <w:r w:rsidRPr="000C4889">
              <w:rPr>
                <w:sz w:val="20"/>
                <w:szCs w:val="20"/>
              </w:rPr>
              <w:t xml:space="preserve"> cu </w:t>
            </w:r>
            <w:proofErr w:type="spellStart"/>
            <w:r w:rsidRPr="000C4889">
              <w:rPr>
                <w:sz w:val="20"/>
                <w:szCs w:val="20"/>
              </w:rPr>
              <w:t>numere</w:t>
            </w:r>
            <w:proofErr w:type="spellEnd"/>
            <w:r w:rsidRPr="000C4889">
              <w:rPr>
                <w:sz w:val="20"/>
                <w:szCs w:val="20"/>
              </w:rPr>
              <w:t xml:space="preserve"> </w:t>
            </w:r>
            <w:proofErr w:type="spellStart"/>
            <w:r w:rsidRPr="000C4889">
              <w:rPr>
                <w:sz w:val="20"/>
                <w:szCs w:val="20"/>
              </w:rPr>
              <w:t>ordinare</w:t>
            </w:r>
            <w:proofErr w:type="spellEnd"/>
            <w:r w:rsidRPr="000C4889">
              <w:rPr>
                <w:sz w:val="20"/>
                <w:szCs w:val="20"/>
              </w:rPr>
              <w:t xml:space="preserve">, </w:t>
            </w:r>
            <w:proofErr w:type="spellStart"/>
            <w:r w:rsidRPr="000C4889">
              <w:rPr>
                <w:sz w:val="20"/>
                <w:szCs w:val="20"/>
              </w:rPr>
              <w:t>exprimate</w:t>
            </w:r>
            <w:proofErr w:type="spellEnd"/>
            <w:r w:rsidRPr="000C4889">
              <w:rPr>
                <w:sz w:val="20"/>
                <w:szCs w:val="20"/>
              </w:rPr>
              <w:t xml:space="preserve"> </w:t>
            </w:r>
            <w:proofErr w:type="spellStart"/>
            <w:r w:rsidRPr="000C4889">
              <w:rPr>
                <w:sz w:val="20"/>
                <w:szCs w:val="20"/>
              </w:rPr>
              <w:t>prin</w:t>
            </w:r>
            <w:proofErr w:type="spellEnd"/>
            <w:r w:rsidRPr="000C4889">
              <w:rPr>
                <w:sz w:val="20"/>
                <w:szCs w:val="20"/>
              </w:rPr>
              <w:t xml:space="preserve"> </w:t>
            </w:r>
            <w:proofErr w:type="spellStart"/>
            <w:r w:rsidRPr="000C4889">
              <w:rPr>
                <w:sz w:val="20"/>
                <w:szCs w:val="20"/>
              </w:rPr>
              <w:t>cifre</w:t>
            </w:r>
            <w:proofErr w:type="spellEnd"/>
            <w:r w:rsidRPr="000C4889">
              <w:rPr>
                <w:sz w:val="20"/>
                <w:szCs w:val="20"/>
              </w:rPr>
              <w:t xml:space="preserve"> </w:t>
            </w:r>
            <w:proofErr w:type="spellStart"/>
            <w:r w:rsidRPr="000C4889">
              <w:rPr>
                <w:sz w:val="20"/>
                <w:szCs w:val="20"/>
              </w:rPr>
              <w:t>arabe</w:t>
            </w:r>
            <w:proofErr w:type="spellEnd"/>
            <w:r w:rsidRPr="000C4889">
              <w:rPr>
                <w:sz w:val="20"/>
                <w:szCs w:val="20"/>
              </w:rPr>
              <w:t xml:space="preserve">, </w:t>
            </w:r>
            <w:proofErr w:type="spellStart"/>
            <w:r w:rsidRPr="000C4889">
              <w:rPr>
                <w:sz w:val="20"/>
                <w:szCs w:val="20"/>
              </w:rPr>
              <w:t>urmate</w:t>
            </w:r>
            <w:proofErr w:type="spellEnd"/>
            <w:r w:rsidRPr="000C4889">
              <w:rPr>
                <w:sz w:val="20"/>
                <w:szCs w:val="20"/>
              </w:rPr>
              <w:t xml:space="preserve"> de </w:t>
            </w:r>
            <w:proofErr w:type="spellStart"/>
            <w:r w:rsidRPr="000C4889">
              <w:rPr>
                <w:sz w:val="20"/>
                <w:szCs w:val="20"/>
              </w:rPr>
              <w:t>punct</w:t>
            </w:r>
            <w:proofErr w:type="spellEnd"/>
            <w:r w:rsidRPr="000C4889">
              <w:rPr>
                <w:sz w:val="20"/>
                <w:szCs w:val="20"/>
              </w:rPr>
              <w:t xml:space="preserve">, </w:t>
            </w:r>
            <w:proofErr w:type="spellStart"/>
            <w:r w:rsidRPr="000C4889">
              <w:rPr>
                <w:sz w:val="20"/>
                <w:szCs w:val="20"/>
              </w:rPr>
              <w:t>începând</w:t>
            </w:r>
            <w:proofErr w:type="spellEnd"/>
            <w:r w:rsidRPr="000C4889">
              <w:rPr>
                <w:sz w:val="20"/>
                <w:szCs w:val="20"/>
              </w:rPr>
              <w:t xml:space="preserve"> cu </w:t>
            </w:r>
            <w:proofErr w:type="spellStart"/>
            <w:r w:rsidRPr="000C4889">
              <w:rPr>
                <w:sz w:val="20"/>
                <w:szCs w:val="20"/>
              </w:rPr>
              <w:t>primul</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terminând</w:t>
            </w:r>
            <w:proofErr w:type="spellEnd"/>
            <w:r w:rsidRPr="000C4889">
              <w:rPr>
                <w:sz w:val="20"/>
                <w:szCs w:val="20"/>
              </w:rPr>
              <w:t xml:space="preserve"> cu </w:t>
            </w:r>
            <w:proofErr w:type="spellStart"/>
            <w:r w:rsidRPr="000C4889">
              <w:rPr>
                <w:sz w:val="20"/>
                <w:szCs w:val="20"/>
              </w:rPr>
              <w:t>ultimul</w:t>
            </w:r>
            <w:proofErr w:type="spellEnd"/>
            <w:r w:rsidRPr="000C4889">
              <w:rPr>
                <w:sz w:val="20"/>
                <w:szCs w:val="20"/>
              </w:rPr>
              <w:t xml:space="preserve">, de la </w:t>
            </w:r>
            <w:proofErr w:type="spellStart"/>
            <w:r w:rsidRPr="000C4889">
              <w:rPr>
                <w:sz w:val="20"/>
                <w:szCs w:val="20"/>
              </w:rPr>
              <w:t>începutul</w:t>
            </w:r>
            <w:proofErr w:type="spellEnd"/>
            <w:r w:rsidRPr="000C4889">
              <w:rPr>
                <w:sz w:val="20"/>
                <w:szCs w:val="20"/>
              </w:rPr>
              <w:t xml:space="preserve"> </w:t>
            </w:r>
            <w:proofErr w:type="spellStart"/>
            <w:r w:rsidRPr="000C4889">
              <w:rPr>
                <w:sz w:val="20"/>
                <w:szCs w:val="20"/>
              </w:rPr>
              <w:t>şi</w:t>
            </w:r>
            <w:proofErr w:type="spellEnd"/>
            <w:r w:rsidRPr="000C4889">
              <w:rPr>
                <w:sz w:val="20"/>
                <w:szCs w:val="20"/>
              </w:rPr>
              <w:t xml:space="preserve"> </w:t>
            </w:r>
            <w:proofErr w:type="spellStart"/>
            <w:r w:rsidRPr="000C4889">
              <w:rPr>
                <w:sz w:val="20"/>
                <w:szCs w:val="20"/>
              </w:rPr>
              <w:lastRenderedPageBreak/>
              <w:t>până</w:t>
            </w:r>
            <w:proofErr w:type="spellEnd"/>
            <w:r w:rsidRPr="000C4889">
              <w:rPr>
                <w:sz w:val="20"/>
                <w:szCs w:val="20"/>
              </w:rPr>
              <w:t xml:space="preserve"> la </w:t>
            </w:r>
            <w:proofErr w:type="spellStart"/>
            <w:r w:rsidRPr="000C4889">
              <w:rPr>
                <w:sz w:val="20"/>
                <w:szCs w:val="20"/>
              </w:rPr>
              <w:t>sfârșitul</w:t>
            </w:r>
            <w:proofErr w:type="spellEnd"/>
            <w:r w:rsidRPr="000C4889">
              <w:rPr>
                <w:sz w:val="20"/>
                <w:szCs w:val="20"/>
              </w:rPr>
              <w:t xml:space="preserve"> </w:t>
            </w:r>
            <w:proofErr w:type="spellStart"/>
            <w:r w:rsidRPr="000C4889">
              <w:rPr>
                <w:sz w:val="20"/>
                <w:szCs w:val="20"/>
              </w:rPr>
              <w:t>actului</w:t>
            </w:r>
            <w:proofErr w:type="spellEnd"/>
            <w:r w:rsidRPr="000C4889">
              <w:rPr>
                <w:sz w:val="20"/>
                <w:szCs w:val="20"/>
              </w:rPr>
              <w:t xml:space="preserve"> </w:t>
            </w:r>
            <w:proofErr w:type="spellStart"/>
            <w:r w:rsidRPr="000C4889">
              <w:rPr>
                <w:sz w:val="20"/>
                <w:szCs w:val="20"/>
              </w:rPr>
              <w:t>normativ</w:t>
            </w:r>
            <w:proofErr w:type="spellEnd"/>
            <w:r w:rsidRPr="000C4889">
              <w:rPr>
                <w:sz w:val="20"/>
                <w:szCs w:val="20"/>
              </w:rPr>
              <w:t xml:space="preserve">. </w:t>
            </w:r>
            <w:proofErr w:type="spellStart"/>
            <w:r w:rsidRPr="000C4889">
              <w:rPr>
                <w:sz w:val="20"/>
                <w:szCs w:val="20"/>
              </w:rPr>
              <w:t>Astfel</w:t>
            </w:r>
            <w:proofErr w:type="spellEnd"/>
            <w:r w:rsidRPr="000C4889">
              <w:rPr>
                <w:sz w:val="20"/>
                <w:szCs w:val="20"/>
              </w:rPr>
              <w:t xml:space="preserve">, </w:t>
            </w:r>
            <w:proofErr w:type="spellStart"/>
            <w:r w:rsidRPr="000C4889">
              <w:rPr>
                <w:sz w:val="20"/>
                <w:szCs w:val="20"/>
              </w:rPr>
              <w:t>capitolul</w:t>
            </w:r>
            <w:proofErr w:type="spellEnd"/>
            <w:r w:rsidRPr="000C4889">
              <w:rPr>
                <w:sz w:val="20"/>
                <w:szCs w:val="20"/>
              </w:rPr>
              <w:t xml:space="preserve"> I </w:t>
            </w:r>
            <w:proofErr w:type="spellStart"/>
            <w:r w:rsidRPr="000C4889">
              <w:rPr>
                <w:sz w:val="20"/>
                <w:szCs w:val="20"/>
              </w:rPr>
              <w:t>se</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numerota</w:t>
            </w:r>
            <w:proofErr w:type="spellEnd"/>
            <w:r w:rsidRPr="000C4889">
              <w:rPr>
                <w:sz w:val="20"/>
                <w:szCs w:val="20"/>
              </w:rPr>
              <w:t xml:space="preserve"> </w:t>
            </w:r>
            <w:proofErr w:type="spellStart"/>
            <w:r w:rsidRPr="000C4889">
              <w:rPr>
                <w:sz w:val="20"/>
                <w:szCs w:val="20"/>
              </w:rPr>
              <w:t>corespunzător</w:t>
            </w:r>
            <w:proofErr w:type="spellEnd"/>
            <w:r w:rsidRPr="000C4889">
              <w:rPr>
                <w:sz w:val="20"/>
                <w:szCs w:val="20"/>
              </w:rPr>
              <w:t>.</w:t>
            </w:r>
          </w:p>
        </w:tc>
        <w:tc>
          <w:tcPr>
            <w:tcW w:w="3502" w:type="dxa"/>
          </w:tcPr>
          <w:p w14:paraId="1911A046" w14:textId="77777777" w:rsidR="009957C6" w:rsidRDefault="00681D3B" w:rsidP="00681D3B">
            <w:pPr>
              <w:ind w:left="30" w:right="170" w:hanging="30"/>
              <w:jc w:val="both"/>
              <w:rPr>
                <w:rFonts w:ascii="Times New Roman" w:hAnsi="Times New Roman" w:cs="Times New Roman"/>
                <w:b/>
                <w:sz w:val="20"/>
                <w:szCs w:val="20"/>
                <w:lang w:val="ro-RO"/>
              </w:rPr>
            </w:pPr>
            <w:r w:rsidRPr="00681D3B">
              <w:rPr>
                <w:rFonts w:ascii="Times New Roman" w:hAnsi="Times New Roman" w:cs="Times New Roman"/>
                <w:b/>
                <w:sz w:val="20"/>
                <w:szCs w:val="20"/>
                <w:lang w:val="ro-RO"/>
              </w:rPr>
              <w:lastRenderedPageBreak/>
              <w:t>Se acceptă</w:t>
            </w:r>
          </w:p>
          <w:p w14:paraId="48044274" w14:textId="62A27586" w:rsidR="00681D3B" w:rsidRPr="00681D3B" w:rsidRDefault="00681D3B" w:rsidP="00681D3B">
            <w:pPr>
              <w:ind w:left="30" w:right="170" w:hanging="30"/>
              <w:jc w:val="both"/>
              <w:rPr>
                <w:rFonts w:ascii="Times New Roman" w:hAnsi="Times New Roman" w:cs="Times New Roman"/>
                <w:sz w:val="20"/>
                <w:szCs w:val="20"/>
                <w:lang w:val="ro-RO"/>
              </w:rPr>
            </w:pPr>
            <w:r w:rsidRPr="00681D3B">
              <w:rPr>
                <w:rFonts w:ascii="Times New Roman" w:hAnsi="Times New Roman" w:cs="Times New Roman"/>
                <w:sz w:val="20"/>
                <w:szCs w:val="20"/>
                <w:lang w:val="ro-RO"/>
              </w:rPr>
              <w:t xml:space="preserve">Structura și numerotarea Conceptului </w:t>
            </w:r>
            <w:r>
              <w:rPr>
                <w:rFonts w:ascii="Times New Roman" w:hAnsi="Times New Roman" w:cs="Times New Roman"/>
                <w:sz w:val="20"/>
                <w:szCs w:val="20"/>
                <w:lang w:val="ro-RO"/>
              </w:rPr>
              <w:t>au fost</w:t>
            </w:r>
            <w:r w:rsidRPr="00681D3B">
              <w:rPr>
                <w:rFonts w:ascii="Times New Roman" w:hAnsi="Times New Roman" w:cs="Times New Roman"/>
                <w:sz w:val="20"/>
                <w:szCs w:val="20"/>
                <w:lang w:val="ro-RO"/>
              </w:rPr>
              <w:t xml:space="preserve"> ajustate în conformitate cu art. 52 alin. (2) din Legea nr. 100/2017 cu privire la actele normative, respectiv punctele </w:t>
            </w:r>
            <w:r>
              <w:rPr>
                <w:rFonts w:ascii="Times New Roman" w:hAnsi="Times New Roman" w:cs="Times New Roman"/>
                <w:sz w:val="20"/>
                <w:szCs w:val="20"/>
                <w:lang w:val="ro-RO"/>
              </w:rPr>
              <w:t xml:space="preserve">sunt </w:t>
            </w:r>
            <w:r w:rsidRPr="00681D3B">
              <w:rPr>
                <w:rFonts w:ascii="Times New Roman" w:hAnsi="Times New Roman" w:cs="Times New Roman"/>
                <w:sz w:val="20"/>
                <w:szCs w:val="20"/>
                <w:lang w:val="ro-RO"/>
              </w:rPr>
              <w:t xml:space="preserve">expuse fără denumiri, numerotate consecutiv cu cifre arabe, iar capitolele </w:t>
            </w:r>
            <w:r>
              <w:rPr>
                <w:rFonts w:ascii="Times New Roman" w:hAnsi="Times New Roman" w:cs="Times New Roman"/>
                <w:sz w:val="20"/>
                <w:szCs w:val="20"/>
                <w:lang w:val="ro-RO"/>
              </w:rPr>
              <w:t>au fost</w:t>
            </w:r>
            <w:r w:rsidRPr="00681D3B">
              <w:rPr>
                <w:rFonts w:ascii="Times New Roman" w:hAnsi="Times New Roman" w:cs="Times New Roman"/>
                <w:sz w:val="20"/>
                <w:szCs w:val="20"/>
                <w:lang w:val="ro-RO"/>
              </w:rPr>
              <w:t xml:space="preserve"> numerotate corespunzător, asigurând respectarea regulilor de tehnică legislativă și coerența formală a actului normativ.</w:t>
            </w:r>
          </w:p>
        </w:tc>
      </w:tr>
      <w:tr w:rsidR="000C4889" w:rsidRPr="009957C6" w14:paraId="078C8E06" w14:textId="77777777" w:rsidTr="00B601EC">
        <w:trPr>
          <w:gridAfter w:val="1"/>
          <w:wAfter w:w="14" w:type="dxa"/>
          <w:trHeight w:val="416"/>
        </w:trPr>
        <w:tc>
          <w:tcPr>
            <w:tcW w:w="3681" w:type="dxa"/>
          </w:tcPr>
          <w:p w14:paraId="7A6822C7" w14:textId="5C45A203" w:rsidR="000C4889" w:rsidRPr="008632EF" w:rsidRDefault="008632EF" w:rsidP="008632EF">
            <w:pPr>
              <w:tabs>
                <w:tab w:val="left" w:pos="8505"/>
              </w:tabs>
              <w:jc w:val="both"/>
              <w:rPr>
                <w:rFonts w:ascii="Times New Roman" w:hAnsi="Times New Roman" w:cs="Times New Roman"/>
                <w:sz w:val="20"/>
                <w:szCs w:val="20"/>
                <w:lang w:val="it-IT"/>
              </w:rPr>
            </w:pPr>
            <w:r w:rsidRPr="008632EF">
              <w:rPr>
                <w:rFonts w:ascii="Times New Roman" w:hAnsi="Times New Roman" w:cs="Times New Roman"/>
                <w:b/>
                <w:sz w:val="20"/>
                <w:szCs w:val="20"/>
                <w:lang w:val="it-IT"/>
              </w:rPr>
              <w:lastRenderedPageBreak/>
              <w:t>6.</w:t>
            </w:r>
            <w:r w:rsidRPr="008632EF">
              <w:rPr>
                <w:rFonts w:ascii="Times New Roman" w:hAnsi="Times New Roman" w:cs="Times New Roman"/>
                <w:sz w:val="20"/>
                <w:szCs w:val="20"/>
                <w:lang w:val="it-IT"/>
              </w:rPr>
              <w:t xml:space="preserve"> În prezentul Concept se utilizează noțiunile definite în Legea nr. 325/2025 privind achizițiile publice, Legea nr. 74/2020 privind achizițiile în sectoarele energeticii, apei, transporturilor și serviciilor poștale, Legea nr. 22/2025 cu privire la concesiunile de lucrări și concesiunile de servicii, precum și în Legea nr. 467/2003 cu privire la informatizare și la resursele informaționale de stat și Legea nr. 71/2007 cu privire la registre.</w:t>
            </w:r>
          </w:p>
        </w:tc>
        <w:tc>
          <w:tcPr>
            <w:tcW w:w="2659" w:type="dxa"/>
          </w:tcPr>
          <w:p w14:paraId="080B1FD6"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2DD10BAB" w14:textId="36313F64"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5</w:t>
            </w:r>
          </w:p>
        </w:tc>
        <w:tc>
          <w:tcPr>
            <w:tcW w:w="3402" w:type="dxa"/>
          </w:tcPr>
          <w:p w14:paraId="47B95811" w14:textId="6A212EEA" w:rsidR="000C4889" w:rsidRPr="000C4889" w:rsidRDefault="000C4889" w:rsidP="000C4889">
            <w:pPr>
              <w:pStyle w:val="p1"/>
              <w:jc w:val="both"/>
              <w:rPr>
                <w:sz w:val="20"/>
                <w:szCs w:val="20"/>
              </w:rPr>
            </w:pPr>
            <w:r w:rsidRPr="000C4889">
              <w:rPr>
                <w:sz w:val="20"/>
                <w:szCs w:val="20"/>
              </w:rPr>
              <w:t xml:space="preserve">La pct. 6, se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rectifica</w:t>
            </w:r>
            <w:proofErr w:type="spellEnd"/>
            <w:r w:rsidRPr="000C4889">
              <w:rPr>
                <w:sz w:val="20"/>
                <w:szCs w:val="20"/>
              </w:rPr>
              <w:t xml:space="preserve"> </w:t>
            </w:r>
            <w:proofErr w:type="spellStart"/>
            <w:r w:rsidRPr="000C4889">
              <w:rPr>
                <w:sz w:val="20"/>
                <w:szCs w:val="20"/>
              </w:rPr>
              <w:t>referința</w:t>
            </w:r>
            <w:proofErr w:type="spellEnd"/>
            <w:r w:rsidRPr="000C4889">
              <w:rPr>
                <w:sz w:val="20"/>
                <w:szCs w:val="20"/>
              </w:rPr>
              <w:t xml:space="preserve"> la </w:t>
            </w:r>
            <w:proofErr w:type="spellStart"/>
            <w:r w:rsidRPr="000C4889">
              <w:rPr>
                <w:sz w:val="20"/>
                <w:szCs w:val="20"/>
              </w:rPr>
              <w:t>Legea</w:t>
            </w:r>
            <w:proofErr w:type="spellEnd"/>
            <w:r w:rsidRPr="000C4889">
              <w:rPr>
                <w:sz w:val="20"/>
                <w:szCs w:val="20"/>
              </w:rPr>
              <w:t xml:space="preserve"> </w:t>
            </w:r>
            <w:proofErr w:type="spellStart"/>
            <w:r w:rsidRPr="000C4889">
              <w:rPr>
                <w:sz w:val="20"/>
                <w:szCs w:val="20"/>
              </w:rPr>
              <w:t>privind</w:t>
            </w:r>
            <w:proofErr w:type="spellEnd"/>
            <w:r w:rsidRPr="000C4889">
              <w:rPr>
                <w:sz w:val="20"/>
                <w:szCs w:val="20"/>
              </w:rPr>
              <w:t xml:space="preserve"> </w:t>
            </w:r>
            <w:proofErr w:type="spellStart"/>
            <w:r w:rsidRPr="000C4889">
              <w:rPr>
                <w:sz w:val="20"/>
                <w:szCs w:val="20"/>
              </w:rPr>
              <w:t>achizițiile</w:t>
            </w:r>
            <w:proofErr w:type="spellEnd"/>
            <w:r w:rsidRPr="000C4889">
              <w:rPr>
                <w:sz w:val="20"/>
                <w:szCs w:val="20"/>
              </w:rPr>
              <w:t xml:space="preserve"> </w:t>
            </w:r>
            <w:proofErr w:type="spellStart"/>
            <w:r w:rsidRPr="000C4889">
              <w:rPr>
                <w:sz w:val="20"/>
                <w:szCs w:val="20"/>
              </w:rPr>
              <w:t>publice</w:t>
            </w:r>
            <w:proofErr w:type="spellEnd"/>
            <w:r w:rsidRPr="000C4889">
              <w:rPr>
                <w:sz w:val="20"/>
                <w:szCs w:val="20"/>
              </w:rPr>
              <w:t>.</w:t>
            </w:r>
          </w:p>
        </w:tc>
        <w:tc>
          <w:tcPr>
            <w:tcW w:w="3502" w:type="dxa"/>
          </w:tcPr>
          <w:p w14:paraId="555C5D1C" w14:textId="09BE3D1D" w:rsidR="000C4889" w:rsidRDefault="008632EF" w:rsidP="005D7314">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w:t>
            </w:r>
            <w:r w:rsidR="00FD30D8">
              <w:rPr>
                <w:rFonts w:ascii="Times New Roman" w:hAnsi="Times New Roman" w:cs="Times New Roman"/>
                <w:b/>
                <w:sz w:val="20"/>
                <w:szCs w:val="20"/>
                <w:lang w:val="ro-RO"/>
              </w:rPr>
              <w:t xml:space="preserve"> </w:t>
            </w:r>
            <w:r>
              <w:rPr>
                <w:rFonts w:ascii="Times New Roman" w:hAnsi="Times New Roman" w:cs="Times New Roman"/>
                <w:b/>
                <w:sz w:val="20"/>
                <w:szCs w:val="20"/>
                <w:lang w:val="ro-RO"/>
              </w:rPr>
              <w:t>Nu se acceptă</w:t>
            </w:r>
          </w:p>
          <w:p w14:paraId="2C745FD1" w14:textId="260EAE5D" w:rsidR="008632EF" w:rsidRPr="00FD30D8" w:rsidRDefault="008632EF" w:rsidP="002D48EA">
            <w:pPr>
              <w:ind w:left="30" w:right="170" w:hanging="30"/>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 </w:t>
            </w:r>
            <w:r w:rsidR="00FD30D8" w:rsidRPr="00FD30D8">
              <w:rPr>
                <w:rFonts w:ascii="Times New Roman" w:hAnsi="Times New Roman" w:cs="Times New Roman"/>
                <w:sz w:val="20"/>
                <w:szCs w:val="20"/>
                <w:lang w:val="ro-RO"/>
              </w:rPr>
              <w:t>Având în vedere că Legea nr. 325/2025 privind achizițiile publice a fost adoptată de Parlament în lectura a doua la data de 29 decembrie 2025</w:t>
            </w:r>
            <w:r w:rsidR="002D48EA">
              <w:rPr>
                <w:rFonts w:ascii="Times New Roman" w:hAnsi="Times New Roman" w:cs="Times New Roman"/>
                <w:sz w:val="20"/>
                <w:szCs w:val="20"/>
                <w:lang w:val="ro-RO"/>
              </w:rPr>
              <w:t>,</w:t>
            </w:r>
            <w:r w:rsidR="002D48EA">
              <w:t xml:space="preserve"> </w:t>
            </w:r>
            <w:r w:rsidR="002D48EA" w:rsidRPr="002D48EA">
              <w:rPr>
                <w:rFonts w:ascii="Times New Roman" w:hAnsi="Times New Roman" w:cs="Times New Roman"/>
                <w:sz w:val="20"/>
                <w:szCs w:val="20"/>
                <w:lang w:val="ro-RO"/>
              </w:rPr>
              <w:t xml:space="preserve">iar punerea în exploatare a sistemului este prevăzută a avea loc odată cu intrarea în vigoare a actului normativ </w:t>
            </w:r>
            <w:r w:rsidR="002D48EA">
              <w:rPr>
                <w:rFonts w:ascii="Times New Roman" w:hAnsi="Times New Roman" w:cs="Times New Roman"/>
                <w:sz w:val="20"/>
                <w:szCs w:val="20"/>
                <w:lang w:val="ro-RO"/>
              </w:rPr>
              <w:t>nominalizat</w:t>
            </w:r>
            <w:r w:rsidR="002D48EA" w:rsidRPr="002D48EA">
              <w:rPr>
                <w:rFonts w:ascii="Times New Roman" w:hAnsi="Times New Roman" w:cs="Times New Roman"/>
                <w:sz w:val="20"/>
                <w:szCs w:val="20"/>
                <w:lang w:val="ro-RO"/>
              </w:rPr>
              <w:t xml:space="preserve">, </w:t>
            </w:r>
            <w:r w:rsidR="002D48EA">
              <w:rPr>
                <w:rFonts w:ascii="Times New Roman" w:hAnsi="Times New Roman" w:cs="Times New Roman"/>
                <w:sz w:val="20"/>
                <w:szCs w:val="20"/>
                <w:lang w:val="ro-RO"/>
              </w:rPr>
              <w:t xml:space="preserve">astfel, </w:t>
            </w:r>
            <w:r w:rsidR="002D48EA" w:rsidRPr="002D48EA">
              <w:rPr>
                <w:rFonts w:ascii="Times New Roman" w:hAnsi="Times New Roman" w:cs="Times New Roman"/>
                <w:sz w:val="20"/>
                <w:szCs w:val="20"/>
                <w:lang w:val="ro-RO"/>
              </w:rPr>
              <w:t>se menține referința indicată</w:t>
            </w:r>
            <w:r w:rsidR="002D48EA">
              <w:rPr>
                <w:rFonts w:ascii="Times New Roman" w:hAnsi="Times New Roman" w:cs="Times New Roman"/>
                <w:sz w:val="20"/>
                <w:szCs w:val="20"/>
                <w:lang w:val="ro-RO"/>
              </w:rPr>
              <w:t>.</w:t>
            </w:r>
          </w:p>
        </w:tc>
      </w:tr>
      <w:tr w:rsidR="000C4889" w:rsidRPr="009957C6" w14:paraId="4E6ADA6A" w14:textId="77777777" w:rsidTr="00B601EC">
        <w:trPr>
          <w:gridAfter w:val="1"/>
          <w:wAfter w:w="14" w:type="dxa"/>
          <w:trHeight w:val="416"/>
        </w:trPr>
        <w:tc>
          <w:tcPr>
            <w:tcW w:w="3681" w:type="dxa"/>
          </w:tcPr>
          <w:p w14:paraId="600F685A" w14:textId="4D9B89C9" w:rsidR="008632EF" w:rsidRPr="008632EF" w:rsidRDefault="008632EF" w:rsidP="008632EF">
            <w:pPr>
              <w:tabs>
                <w:tab w:val="left" w:pos="8505"/>
              </w:tabs>
              <w:jc w:val="both"/>
              <w:rPr>
                <w:rFonts w:ascii="Times New Roman" w:hAnsi="Times New Roman" w:cs="Times New Roman"/>
                <w:sz w:val="20"/>
                <w:szCs w:val="20"/>
                <w:lang w:val="it-IT"/>
              </w:rPr>
            </w:pPr>
            <w:r w:rsidRPr="008632EF">
              <w:rPr>
                <w:rFonts w:ascii="Times New Roman" w:hAnsi="Times New Roman" w:cs="Times New Roman"/>
                <w:b/>
                <w:sz w:val="20"/>
                <w:szCs w:val="20"/>
                <w:lang w:val="it-IT"/>
              </w:rPr>
              <w:t>9.</w:t>
            </w:r>
            <w:r>
              <w:rPr>
                <w:rFonts w:ascii="Times New Roman" w:hAnsi="Times New Roman" w:cs="Times New Roman"/>
                <w:b/>
                <w:sz w:val="20"/>
                <w:szCs w:val="20"/>
                <w:lang w:val="it-IT"/>
              </w:rPr>
              <w:t xml:space="preserve"> </w:t>
            </w:r>
            <w:r w:rsidRPr="008632EF">
              <w:rPr>
                <w:rFonts w:ascii="Times New Roman" w:hAnsi="Times New Roman" w:cs="Times New Roman"/>
                <w:sz w:val="20"/>
                <w:szCs w:val="20"/>
                <w:lang w:val="it-IT"/>
              </w:rPr>
              <w:t>Impactul preconizat al implementării SI „RSAP” (e-Achiziții):</w:t>
            </w:r>
          </w:p>
          <w:p w14:paraId="4A23220E" w14:textId="37184B96" w:rsidR="008632EF" w:rsidRPr="008632EF" w:rsidRDefault="008632EF" w:rsidP="008632EF">
            <w:pPr>
              <w:tabs>
                <w:tab w:val="left" w:pos="8505"/>
              </w:tabs>
              <w:jc w:val="both"/>
              <w:rPr>
                <w:rFonts w:ascii="Times New Roman" w:hAnsi="Times New Roman" w:cs="Times New Roman"/>
                <w:sz w:val="20"/>
                <w:szCs w:val="20"/>
                <w:lang w:val="it-IT"/>
              </w:rPr>
            </w:pPr>
            <w:r w:rsidRPr="008632EF">
              <w:rPr>
                <w:rFonts w:ascii="Times New Roman" w:hAnsi="Times New Roman" w:cs="Times New Roman"/>
                <w:b/>
                <w:sz w:val="20"/>
                <w:szCs w:val="20"/>
                <w:lang w:val="it-IT"/>
              </w:rPr>
              <w:t>9.1.</w:t>
            </w:r>
            <w:r>
              <w:rPr>
                <w:rFonts w:ascii="Times New Roman" w:hAnsi="Times New Roman" w:cs="Times New Roman"/>
                <w:b/>
                <w:sz w:val="20"/>
                <w:szCs w:val="20"/>
                <w:lang w:val="it-IT"/>
              </w:rPr>
              <w:t xml:space="preserve"> </w:t>
            </w:r>
            <w:r w:rsidRPr="008632EF">
              <w:rPr>
                <w:rFonts w:ascii="Times New Roman" w:hAnsi="Times New Roman" w:cs="Times New Roman"/>
                <w:sz w:val="20"/>
                <w:szCs w:val="20"/>
                <w:lang w:val="it-IT"/>
              </w:rPr>
              <w:t>Implementarea SI „RSAP” (e-Achiziții) va avea un impact pozitiv asupra administrației publice, mediului de afaceri și cetățenilor, prin digitalizarea și automatizarea ciclului de viață al achizițiilor publice, după cum urmează:</w:t>
            </w:r>
          </w:p>
          <w:p w14:paraId="40DE595D" w14:textId="0D1BB7F0" w:rsidR="008632EF" w:rsidRPr="008632EF" w:rsidRDefault="008632EF" w:rsidP="008632EF">
            <w:pPr>
              <w:tabs>
                <w:tab w:val="left" w:pos="8505"/>
              </w:tabs>
              <w:jc w:val="both"/>
              <w:rPr>
                <w:rFonts w:ascii="Times New Roman" w:hAnsi="Times New Roman" w:cs="Times New Roman"/>
                <w:sz w:val="20"/>
                <w:szCs w:val="20"/>
                <w:lang w:val="it-IT"/>
              </w:rPr>
            </w:pPr>
            <w:r w:rsidRPr="008632EF">
              <w:rPr>
                <w:rFonts w:ascii="Times New Roman" w:hAnsi="Times New Roman" w:cs="Times New Roman"/>
                <w:sz w:val="20"/>
                <w:szCs w:val="20"/>
                <w:lang w:val="it-IT"/>
              </w:rPr>
              <w:t>a) reducerea timpului de procesare a procedurilor de achiziții publice, prin standardizarea și automatizarea etapelor, diminuarea volumului de operațiuni manuale și simplificarea fluxurilor de lucru;</w:t>
            </w:r>
          </w:p>
          <w:p w14:paraId="2D171C4E" w14:textId="77777777" w:rsidR="008632EF" w:rsidRPr="008632EF" w:rsidRDefault="008632EF" w:rsidP="008632EF">
            <w:pPr>
              <w:tabs>
                <w:tab w:val="left" w:pos="8505"/>
              </w:tabs>
              <w:jc w:val="both"/>
              <w:rPr>
                <w:rFonts w:ascii="Times New Roman" w:hAnsi="Times New Roman" w:cs="Times New Roman"/>
                <w:sz w:val="20"/>
                <w:szCs w:val="20"/>
                <w:lang w:val="it-IT"/>
              </w:rPr>
            </w:pPr>
            <w:r w:rsidRPr="008632EF">
              <w:rPr>
                <w:rFonts w:ascii="Times New Roman" w:hAnsi="Times New Roman" w:cs="Times New Roman"/>
                <w:sz w:val="20"/>
                <w:szCs w:val="20"/>
                <w:lang w:val="it-IT"/>
              </w:rPr>
              <w:t>b) reducerea costurilor administrative și obținerea de economii financiare, inclusiv prin diminuarea erorilor, creșterea nivelului de control și trasabilitate a datelor, precum și reducerea riscurilor de nereguli și practici frauduloase;</w:t>
            </w:r>
          </w:p>
          <w:p w14:paraId="3709DF00" w14:textId="6AA595CE" w:rsidR="000C4889" w:rsidRPr="009957C6" w:rsidRDefault="008632EF" w:rsidP="008632EF">
            <w:pPr>
              <w:tabs>
                <w:tab w:val="left" w:pos="8505"/>
              </w:tabs>
              <w:jc w:val="both"/>
              <w:rPr>
                <w:rFonts w:ascii="Times New Roman" w:hAnsi="Times New Roman" w:cs="Times New Roman"/>
                <w:b/>
                <w:sz w:val="20"/>
                <w:szCs w:val="20"/>
                <w:lang w:val="it-IT"/>
              </w:rPr>
            </w:pPr>
            <w:r w:rsidRPr="008632EF">
              <w:rPr>
                <w:rFonts w:ascii="Times New Roman" w:hAnsi="Times New Roman" w:cs="Times New Roman"/>
                <w:sz w:val="20"/>
                <w:szCs w:val="20"/>
                <w:lang w:val="it-IT"/>
              </w:rPr>
              <w:t>c) creșterea competitivității pe piața achizițiilor publice, inclusiv prin facilitarea accesului operatorilor economici, în special al IMM-urilor, la informații standardizate și actualizate, sporirea transparenței și simplificarea participării la procedurile de achiziție.</w:t>
            </w:r>
          </w:p>
        </w:tc>
        <w:tc>
          <w:tcPr>
            <w:tcW w:w="2659" w:type="dxa"/>
          </w:tcPr>
          <w:p w14:paraId="10BCE0BD"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39066F0E" w14:textId="7449E341"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6</w:t>
            </w:r>
          </w:p>
        </w:tc>
        <w:tc>
          <w:tcPr>
            <w:tcW w:w="3402" w:type="dxa"/>
          </w:tcPr>
          <w:p w14:paraId="46DF2EFF" w14:textId="68E959D7" w:rsidR="000C4889" w:rsidRPr="000C4889" w:rsidRDefault="000C4889" w:rsidP="000C4889">
            <w:pPr>
              <w:pStyle w:val="p1"/>
              <w:jc w:val="both"/>
              <w:rPr>
                <w:sz w:val="20"/>
                <w:szCs w:val="20"/>
              </w:rPr>
            </w:pPr>
            <w:r w:rsidRPr="000C4889">
              <w:rPr>
                <w:sz w:val="20"/>
                <w:szCs w:val="20"/>
              </w:rPr>
              <w:t xml:space="preserve">La pct. 9, </w:t>
            </w:r>
            <w:proofErr w:type="spellStart"/>
            <w:r w:rsidRPr="000C4889">
              <w:rPr>
                <w:sz w:val="20"/>
                <w:szCs w:val="20"/>
              </w:rPr>
              <w:t>remarcăm</w:t>
            </w:r>
            <w:proofErr w:type="spellEnd"/>
            <w:r w:rsidRPr="000C4889">
              <w:rPr>
                <w:sz w:val="20"/>
                <w:szCs w:val="20"/>
              </w:rPr>
              <w:t xml:space="preserve"> </w:t>
            </w:r>
            <w:proofErr w:type="spellStart"/>
            <w:r w:rsidRPr="000C4889">
              <w:rPr>
                <w:sz w:val="20"/>
                <w:szCs w:val="20"/>
              </w:rPr>
              <w:t>că</w:t>
            </w:r>
            <w:proofErr w:type="spellEnd"/>
            <w:r w:rsidRPr="000C4889">
              <w:rPr>
                <w:sz w:val="20"/>
                <w:szCs w:val="20"/>
              </w:rPr>
              <w:t xml:space="preserve"> </w:t>
            </w:r>
            <w:proofErr w:type="spellStart"/>
            <w:r w:rsidRPr="000C4889">
              <w:rPr>
                <w:sz w:val="20"/>
                <w:szCs w:val="20"/>
              </w:rPr>
              <w:t>subpunctul</w:t>
            </w:r>
            <w:proofErr w:type="spellEnd"/>
            <w:r w:rsidRPr="000C4889">
              <w:rPr>
                <w:sz w:val="20"/>
                <w:szCs w:val="20"/>
              </w:rPr>
              <w:t xml:space="preserve"> </w:t>
            </w:r>
            <w:proofErr w:type="spellStart"/>
            <w:r w:rsidRPr="000C4889">
              <w:rPr>
                <w:sz w:val="20"/>
                <w:szCs w:val="20"/>
              </w:rPr>
              <w:t>unic</w:t>
            </w:r>
            <w:proofErr w:type="spellEnd"/>
            <w:r w:rsidRPr="000C4889">
              <w:rPr>
                <w:sz w:val="20"/>
                <w:szCs w:val="20"/>
              </w:rPr>
              <w:t xml:space="preserve"> nu se </w:t>
            </w:r>
            <w:proofErr w:type="spellStart"/>
            <w:r w:rsidRPr="000C4889">
              <w:rPr>
                <w:sz w:val="20"/>
                <w:szCs w:val="20"/>
              </w:rPr>
              <w:t>numerotează</w:t>
            </w:r>
            <w:proofErr w:type="spellEnd"/>
            <w:r w:rsidRPr="000C4889">
              <w:rPr>
                <w:sz w:val="20"/>
                <w:szCs w:val="20"/>
              </w:rPr>
              <w:t>.</w:t>
            </w:r>
          </w:p>
        </w:tc>
        <w:tc>
          <w:tcPr>
            <w:tcW w:w="3502" w:type="dxa"/>
          </w:tcPr>
          <w:p w14:paraId="274E2ECE" w14:textId="77777777" w:rsidR="000C4889" w:rsidRDefault="003218CF" w:rsidP="005D7314">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Se acceptă</w:t>
            </w:r>
          </w:p>
          <w:p w14:paraId="5F889C3F" w14:textId="5147C89B" w:rsidR="003218CF" w:rsidRDefault="003218CF" w:rsidP="003218CF">
            <w:pPr>
              <w:ind w:left="30" w:right="170" w:hanging="30"/>
              <w:jc w:val="both"/>
              <w:rPr>
                <w:rFonts w:ascii="Times New Roman" w:hAnsi="Times New Roman" w:cs="Times New Roman"/>
                <w:sz w:val="20"/>
                <w:szCs w:val="20"/>
                <w:lang w:val="ro-RO"/>
              </w:rPr>
            </w:pPr>
            <w:r w:rsidRPr="003218CF">
              <w:rPr>
                <w:rFonts w:ascii="Times New Roman" w:hAnsi="Times New Roman" w:cs="Times New Roman"/>
                <w:sz w:val="20"/>
                <w:szCs w:val="20"/>
                <w:lang w:val="ro-RO"/>
              </w:rPr>
              <w:t xml:space="preserve">A fost reformulat pct. </w:t>
            </w:r>
            <w:r w:rsidR="00681D3B">
              <w:rPr>
                <w:rFonts w:ascii="Times New Roman" w:hAnsi="Times New Roman" w:cs="Times New Roman"/>
                <w:sz w:val="20"/>
                <w:szCs w:val="20"/>
                <w:lang w:val="ro-RO"/>
              </w:rPr>
              <w:t>17</w:t>
            </w:r>
            <w:r w:rsidRPr="003218CF">
              <w:rPr>
                <w:rFonts w:ascii="Times New Roman" w:hAnsi="Times New Roman" w:cs="Times New Roman"/>
                <w:sz w:val="20"/>
                <w:szCs w:val="20"/>
                <w:lang w:val="ro-RO"/>
              </w:rPr>
              <w:t xml:space="preserve"> după cum urmează:</w:t>
            </w:r>
          </w:p>
          <w:p w14:paraId="33BB86A7" w14:textId="4F6F31D3" w:rsidR="009A5C76" w:rsidRPr="009A5C76" w:rsidRDefault="003218CF" w:rsidP="009A5C76">
            <w:pPr>
              <w:ind w:left="30" w:right="170" w:hanging="30"/>
              <w:jc w:val="both"/>
              <w:rPr>
                <w:rFonts w:ascii="Times New Roman" w:hAnsi="Times New Roman" w:cs="Times New Roman"/>
                <w:sz w:val="20"/>
                <w:szCs w:val="20"/>
                <w:lang w:val="ro-RO"/>
              </w:rPr>
            </w:pPr>
            <w:r>
              <w:rPr>
                <w:rFonts w:ascii="Times New Roman" w:hAnsi="Times New Roman" w:cs="Times New Roman"/>
                <w:sz w:val="20"/>
                <w:szCs w:val="20"/>
                <w:lang w:val="ro-RO"/>
              </w:rPr>
              <w:t>„</w:t>
            </w:r>
            <w:r w:rsidR="009A5C76" w:rsidRPr="009A5C76">
              <w:rPr>
                <w:lang w:val="ro-RO"/>
              </w:rPr>
              <w:t xml:space="preserve"> </w:t>
            </w:r>
            <w:r w:rsidR="00681D3B">
              <w:rPr>
                <w:lang w:val="ro-RO"/>
              </w:rPr>
              <w:t>17</w:t>
            </w:r>
            <w:r w:rsidR="009A5C76" w:rsidRPr="009A5C76">
              <w:rPr>
                <w:rFonts w:ascii="Times New Roman" w:hAnsi="Times New Roman" w:cs="Times New Roman"/>
                <w:sz w:val="20"/>
                <w:szCs w:val="20"/>
                <w:lang w:val="ro-RO"/>
              </w:rPr>
              <w:t>.</w:t>
            </w:r>
            <w:r w:rsidR="009A5C76" w:rsidRPr="009A5C76">
              <w:rPr>
                <w:rFonts w:ascii="Times New Roman" w:hAnsi="Times New Roman" w:cs="Times New Roman"/>
                <w:sz w:val="20"/>
                <w:szCs w:val="20"/>
                <w:lang w:val="ro-RO"/>
              </w:rPr>
              <w:tab/>
              <w:t>Impactul preconizat al implem</w:t>
            </w:r>
            <w:r w:rsidR="009A5C76">
              <w:rPr>
                <w:rFonts w:ascii="Times New Roman" w:hAnsi="Times New Roman" w:cs="Times New Roman"/>
                <w:sz w:val="20"/>
                <w:szCs w:val="20"/>
                <w:lang w:val="ro-RO"/>
              </w:rPr>
              <w:t xml:space="preserve">entării SI „RSAP” (e-Achiziții) va fi unul </w:t>
            </w:r>
            <w:r w:rsidR="009A5C76" w:rsidRPr="009A5C76">
              <w:rPr>
                <w:rFonts w:ascii="Times New Roman" w:hAnsi="Times New Roman" w:cs="Times New Roman"/>
                <w:sz w:val="20"/>
                <w:szCs w:val="20"/>
                <w:lang w:val="ro-RO"/>
              </w:rPr>
              <w:t xml:space="preserve"> pozitiv asupra administrației publice, mediului de afaceri și cetățenilor, prin digitalizarea și automatizarea ciclului de viață al achizițiilor publice, după cum urmează:</w:t>
            </w:r>
          </w:p>
          <w:p w14:paraId="3C298D0C" w14:textId="38B47B4B" w:rsidR="009A5C76" w:rsidRPr="009A5C76" w:rsidRDefault="009A5C76" w:rsidP="009A5C76">
            <w:pPr>
              <w:ind w:left="30" w:right="170" w:hanging="30"/>
              <w:jc w:val="both"/>
              <w:rPr>
                <w:rFonts w:ascii="Times New Roman" w:hAnsi="Times New Roman" w:cs="Times New Roman"/>
                <w:sz w:val="20"/>
                <w:szCs w:val="20"/>
                <w:lang w:val="ro-RO"/>
              </w:rPr>
            </w:pPr>
            <w:r>
              <w:rPr>
                <w:rFonts w:ascii="Times New Roman" w:hAnsi="Times New Roman" w:cs="Times New Roman"/>
                <w:sz w:val="20"/>
                <w:szCs w:val="20"/>
                <w:lang w:val="ro-RO"/>
              </w:rPr>
              <w:tab/>
            </w:r>
            <w:r w:rsidRPr="009A5C76">
              <w:rPr>
                <w:rFonts w:ascii="Times New Roman" w:hAnsi="Times New Roman" w:cs="Times New Roman"/>
                <w:sz w:val="20"/>
                <w:szCs w:val="20"/>
                <w:lang w:val="ro-RO"/>
              </w:rPr>
              <w:t>a) reducerea timpului de procesare a procedurilor de achiziții publice, prin standardizarea și automatizarea etapelor, diminuarea volumului de operațiuni manuale și simplificarea fluxurilor de lucru;</w:t>
            </w:r>
          </w:p>
          <w:p w14:paraId="2114D56C" w14:textId="77777777" w:rsidR="009A5C76" w:rsidRPr="009A5C76" w:rsidRDefault="009A5C76" w:rsidP="009A5C76">
            <w:pPr>
              <w:ind w:left="30" w:right="170" w:hanging="30"/>
              <w:jc w:val="both"/>
              <w:rPr>
                <w:rFonts w:ascii="Times New Roman" w:hAnsi="Times New Roman" w:cs="Times New Roman"/>
                <w:sz w:val="20"/>
                <w:szCs w:val="20"/>
                <w:lang w:val="ro-RO"/>
              </w:rPr>
            </w:pPr>
            <w:r w:rsidRPr="009A5C76">
              <w:rPr>
                <w:rFonts w:ascii="Times New Roman" w:hAnsi="Times New Roman" w:cs="Times New Roman"/>
                <w:sz w:val="20"/>
                <w:szCs w:val="20"/>
                <w:lang w:val="ro-RO"/>
              </w:rPr>
              <w:tab/>
              <w:t>b) reducerea costurilor administrative și obținerea de economii financiare, inclusiv prin diminuarea erorilor, creșterea nivelului de control și trasabilitate a datelor, precum și reducerea riscurilor de nereguli și practici frauduloase;</w:t>
            </w:r>
          </w:p>
          <w:p w14:paraId="7B1ACE57" w14:textId="43C6FBF4" w:rsidR="003218CF" w:rsidRPr="003218CF" w:rsidRDefault="009A5C76" w:rsidP="009A5C76">
            <w:pPr>
              <w:ind w:left="30" w:right="170" w:hanging="30"/>
              <w:jc w:val="both"/>
              <w:rPr>
                <w:rFonts w:ascii="Times New Roman" w:hAnsi="Times New Roman" w:cs="Times New Roman"/>
                <w:sz w:val="20"/>
                <w:szCs w:val="20"/>
                <w:lang w:val="ro-RO"/>
              </w:rPr>
            </w:pPr>
            <w:r w:rsidRPr="009A5C76">
              <w:rPr>
                <w:rFonts w:ascii="Times New Roman" w:hAnsi="Times New Roman" w:cs="Times New Roman"/>
                <w:sz w:val="20"/>
                <w:szCs w:val="20"/>
                <w:lang w:val="ro-RO"/>
              </w:rPr>
              <w:t xml:space="preserve">c) creșterea competitivității pe piața achizițiilor publice, inclusiv prin facilitarea accesului operatorilor economici, în special al IMM-urilor, la informații standardizate și actualizate, </w:t>
            </w:r>
            <w:r w:rsidRPr="009A5C76">
              <w:rPr>
                <w:rFonts w:ascii="Times New Roman" w:hAnsi="Times New Roman" w:cs="Times New Roman"/>
                <w:sz w:val="20"/>
                <w:szCs w:val="20"/>
                <w:lang w:val="ro-RO"/>
              </w:rPr>
              <w:lastRenderedPageBreak/>
              <w:t>sporirea transparenței și simplificarea participării la procedurile de achiziție.</w:t>
            </w:r>
          </w:p>
        </w:tc>
      </w:tr>
      <w:tr w:rsidR="000C4889" w:rsidRPr="009957C6" w14:paraId="2BBF4E56" w14:textId="77777777" w:rsidTr="00B601EC">
        <w:trPr>
          <w:gridAfter w:val="1"/>
          <w:wAfter w:w="14" w:type="dxa"/>
          <w:trHeight w:val="416"/>
        </w:trPr>
        <w:tc>
          <w:tcPr>
            <w:tcW w:w="3681" w:type="dxa"/>
          </w:tcPr>
          <w:p w14:paraId="30F18814" w14:textId="03A62C00" w:rsidR="000C4889" w:rsidRPr="009957C6" w:rsidRDefault="009A5C76" w:rsidP="002A4D84">
            <w:pPr>
              <w:tabs>
                <w:tab w:val="left" w:pos="8505"/>
              </w:tabs>
              <w:jc w:val="both"/>
              <w:rPr>
                <w:rFonts w:ascii="Times New Roman" w:hAnsi="Times New Roman" w:cs="Times New Roman"/>
                <w:b/>
                <w:sz w:val="20"/>
                <w:szCs w:val="20"/>
                <w:lang w:val="it-IT"/>
              </w:rPr>
            </w:pPr>
            <w:r>
              <w:rPr>
                <w:rFonts w:ascii="Times New Roman" w:hAnsi="Times New Roman" w:cs="Times New Roman"/>
                <w:b/>
                <w:sz w:val="20"/>
                <w:szCs w:val="20"/>
                <w:lang w:val="it-IT"/>
              </w:rPr>
              <w:lastRenderedPageBreak/>
              <w:t xml:space="preserve">12. </w:t>
            </w:r>
            <w:r w:rsidRPr="009A5C76">
              <w:rPr>
                <w:rFonts w:ascii="Times New Roman" w:hAnsi="Times New Roman" w:cs="Times New Roman"/>
                <w:sz w:val="20"/>
                <w:szCs w:val="20"/>
                <w:lang w:val="it-IT"/>
              </w:rPr>
              <w:t>Cadrul normativ al prezentului Concept este format din legislația și actele normative ale Republicii Moldova care guvernează domeniul tehnologiilor informației și comunicațiilor în funcționarea instituțiilor publice, precum și reglementările specifice privind achizițiile publice/sectoriale, privind achizițiile în domeniul apărării și securității, cât și a concesiunilor și standardelor de transparență și interoperabilitate.</w:t>
            </w:r>
          </w:p>
        </w:tc>
        <w:tc>
          <w:tcPr>
            <w:tcW w:w="2659" w:type="dxa"/>
          </w:tcPr>
          <w:p w14:paraId="3CFE3916"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7FE0E851" w14:textId="652CF7E1"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7</w:t>
            </w:r>
          </w:p>
        </w:tc>
        <w:tc>
          <w:tcPr>
            <w:tcW w:w="3402" w:type="dxa"/>
          </w:tcPr>
          <w:p w14:paraId="723D57C5" w14:textId="279010FC" w:rsidR="000C4889" w:rsidRPr="000C4889" w:rsidRDefault="000C4889" w:rsidP="000C4889">
            <w:pPr>
              <w:pStyle w:val="p1"/>
              <w:jc w:val="both"/>
              <w:rPr>
                <w:sz w:val="20"/>
                <w:szCs w:val="20"/>
              </w:rPr>
            </w:pPr>
            <w:r w:rsidRPr="002A4D84">
              <w:rPr>
                <w:sz w:val="20"/>
                <w:szCs w:val="20"/>
              </w:rPr>
              <w:t xml:space="preserve">La pct. 12, </w:t>
            </w:r>
            <w:proofErr w:type="spellStart"/>
            <w:r w:rsidRPr="002A4D84">
              <w:rPr>
                <w:sz w:val="20"/>
                <w:szCs w:val="20"/>
              </w:rPr>
              <w:t>sintagma</w:t>
            </w:r>
            <w:proofErr w:type="spellEnd"/>
            <w:r w:rsidRPr="002A4D84">
              <w:rPr>
                <w:sz w:val="20"/>
                <w:szCs w:val="20"/>
              </w:rPr>
              <w:t xml:space="preserve"> „</w:t>
            </w:r>
            <w:proofErr w:type="spellStart"/>
            <w:r w:rsidRPr="002A4D84">
              <w:rPr>
                <w:sz w:val="20"/>
                <w:szCs w:val="20"/>
              </w:rPr>
              <w:t>legislația</w:t>
            </w:r>
            <w:proofErr w:type="spellEnd"/>
            <w:r w:rsidRPr="002A4D84">
              <w:rPr>
                <w:sz w:val="20"/>
                <w:szCs w:val="20"/>
              </w:rPr>
              <w:t xml:space="preserve"> </w:t>
            </w:r>
            <w:proofErr w:type="spellStart"/>
            <w:r w:rsidRPr="002A4D84">
              <w:rPr>
                <w:sz w:val="20"/>
                <w:szCs w:val="20"/>
              </w:rPr>
              <w:t>și</w:t>
            </w:r>
            <w:proofErr w:type="spellEnd"/>
            <w:r w:rsidRPr="002A4D84">
              <w:rPr>
                <w:sz w:val="20"/>
                <w:szCs w:val="20"/>
              </w:rPr>
              <w:t xml:space="preserve"> </w:t>
            </w:r>
            <w:proofErr w:type="spellStart"/>
            <w:r w:rsidRPr="002A4D84">
              <w:rPr>
                <w:sz w:val="20"/>
                <w:szCs w:val="20"/>
              </w:rPr>
              <w:t>actele</w:t>
            </w:r>
            <w:proofErr w:type="spellEnd"/>
            <w:r w:rsidRPr="002A4D84">
              <w:rPr>
                <w:sz w:val="20"/>
                <w:szCs w:val="20"/>
              </w:rPr>
              <w:t xml:space="preserve"> normative” se </w:t>
            </w:r>
            <w:proofErr w:type="spellStart"/>
            <w:r w:rsidRPr="002A4D84">
              <w:rPr>
                <w:sz w:val="20"/>
                <w:szCs w:val="20"/>
              </w:rPr>
              <w:t>va</w:t>
            </w:r>
            <w:proofErr w:type="spellEnd"/>
            <w:r w:rsidRPr="002A4D84">
              <w:rPr>
                <w:sz w:val="20"/>
                <w:szCs w:val="20"/>
              </w:rPr>
              <w:t xml:space="preserve"> </w:t>
            </w:r>
            <w:proofErr w:type="spellStart"/>
            <w:r w:rsidRPr="002A4D84">
              <w:rPr>
                <w:sz w:val="20"/>
                <w:szCs w:val="20"/>
              </w:rPr>
              <w:t>revizui</w:t>
            </w:r>
            <w:proofErr w:type="spellEnd"/>
            <w:r w:rsidRPr="002A4D84">
              <w:rPr>
                <w:sz w:val="20"/>
                <w:szCs w:val="20"/>
              </w:rPr>
              <w:t xml:space="preserve">, </w:t>
            </w:r>
            <w:proofErr w:type="spellStart"/>
            <w:r w:rsidRPr="002A4D84">
              <w:rPr>
                <w:sz w:val="20"/>
                <w:szCs w:val="20"/>
              </w:rPr>
              <w:t>deoarece</w:t>
            </w:r>
            <w:proofErr w:type="spellEnd"/>
            <w:r w:rsidRPr="002A4D84">
              <w:rPr>
                <w:sz w:val="20"/>
                <w:szCs w:val="20"/>
              </w:rPr>
              <w:t xml:space="preserve"> </w:t>
            </w:r>
            <w:proofErr w:type="spellStart"/>
            <w:r w:rsidRPr="002A4D84">
              <w:rPr>
                <w:sz w:val="20"/>
                <w:szCs w:val="20"/>
              </w:rPr>
              <w:t>potrivit</w:t>
            </w:r>
            <w:proofErr w:type="spellEnd"/>
            <w:r w:rsidRPr="002A4D84">
              <w:rPr>
                <w:sz w:val="20"/>
                <w:szCs w:val="20"/>
              </w:rPr>
              <w:t xml:space="preserve"> art. 6 din </w:t>
            </w:r>
            <w:proofErr w:type="spellStart"/>
            <w:r w:rsidRPr="002A4D84">
              <w:rPr>
                <w:sz w:val="20"/>
                <w:szCs w:val="20"/>
              </w:rPr>
              <w:t>Legea</w:t>
            </w:r>
            <w:proofErr w:type="spellEnd"/>
            <w:r w:rsidRPr="002A4D84">
              <w:rPr>
                <w:sz w:val="20"/>
                <w:szCs w:val="20"/>
              </w:rPr>
              <w:t xml:space="preserve"> </w:t>
            </w:r>
            <w:proofErr w:type="spellStart"/>
            <w:r w:rsidRPr="002A4D84">
              <w:rPr>
                <w:sz w:val="20"/>
                <w:szCs w:val="20"/>
              </w:rPr>
              <w:t>nr</w:t>
            </w:r>
            <w:proofErr w:type="spellEnd"/>
            <w:r w:rsidRPr="002A4D84">
              <w:rPr>
                <w:sz w:val="20"/>
                <w:szCs w:val="20"/>
              </w:rPr>
              <w:t xml:space="preserve">. 100/2017 cu </w:t>
            </w:r>
            <w:proofErr w:type="spellStart"/>
            <w:r w:rsidRPr="002A4D84">
              <w:rPr>
                <w:sz w:val="20"/>
                <w:szCs w:val="20"/>
              </w:rPr>
              <w:t>privire</w:t>
            </w:r>
            <w:proofErr w:type="spellEnd"/>
            <w:r w:rsidRPr="002A4D84">
              <w:rPr>
                <w:sz w:val="20"/>
                <w:szCs w:val="20"/>
              </w:rPr>
              <w:t xml:space="preserve"> la </w:t>
            </w:r>
            <w:proofErr w:type="spellStart"/>
            <w:r w:rsidRPr="002A4D84">
              <w:rPr>
                <w:sz w:val="20"/>
                <w:szCs w:val="20"/>
              </w:rPr>
              <w:t>actele</w:t>
            </w:r>
            <w:proofErr w:type="spellEnd"/>
            <w:r w:rsidRPr="002A4D84">
              <w:rPr>
                <w:sz w:val="20"/>
                <w:szCs w:val="20"/>
              </w:rPr>
              <w:t xml:space="preserve"> normative, </w:t>
            </w:r>
            <w:proofErr w:type="spellStart"/>
            <w:r w:rsidRPr="002A4D84">
              <w:rPr>
                <w:sz w:val="20"/>
                <w:szCs w:val="20"/>
              </w:rPr>
              <w:t>legislaţia</w:t>
            </w:r>
            <w:proofErr w:type="spellEnd"/>
            <w:r w:rsidRPr="002A4D84">
              <w:rPr>
                <w:sz w:val="20"/>
                <w:szCs w:val="20"/>
              </w:rPr>
              <w:t xml:space="preserve"> </w:t>
            </w:r>
            <w:proofErr w:type="spellStart"/>
            <w:r w:rsidRPr="002A4D84">
              <w:rPr>
                <w:sz w:val="20"/>
                <w:szCs w:val="20"/>
              </w:rPr>
              <w:t>Republicii</w:t>
            </w:r>
            <w:proofErr w:type="spellEnd"/>
            <w:r w:rsidRPr="002A4D84">
              <w:rPr>
                <w:sz w:val="20"/>
                <w:szCs w:val="20"/>
              </w:rPr>
              <w:t xml:space="preserve"> Moldova </w:t>
            </w:r>
            <w:proofErr w:type="spellStart"/>
            <w:r w:rsidRPr="002A4D84">
              <w:rPr>
                <w:sz w:val="20"/>
                <w:szCs w:val="20"/>
              </w:rPr>
              <w:t>este</w:t>
            </w:r>
            <w:proofErr w:type="spellEnd"/>
            <w:r w:rsidRPr="002A4D84">
              <w:rPr>
                <w:sz w:val="20"/>
                <w:szCs w:val="20"/>
              </w:rPr>
              <w:t xml:space="preserve"> </w:t>
            </w:r>
            <w:proofErr w:type="spellStart"/>
            <w:r w:rsidRPr="002A4D84">
              <w:rPr>
                <w:sz w:val="20"/>
                <w:szCs w:val="20"/>
              </w:rPr>
              <w:t>constituită</w:t>
            </w:r>
            <w:proofErr w:type="spellEnd"/>
            <w:r w:rsidRPr="002A4D84">
              <w:rPr>
                <w:sz w:val="20"/>
                <w:szCs w:val="20"/>
              </w:rPr>
              <w:t xml:space="preserve"> din </w:t>
            </w:r>
            <w:proofErr w:type="spellStart"/>
            <w:r w:rsidRPr="002A4D84">
              <w:rPr>
                <w:sz w:val="20"/>
                <w:szCs w:val="20"/>
              </w:rPr>
              <w:t>totalitatea</w:t>
            </w:r>
            <w:proofErr w:type="spellEnd"/>
            <w:r w:rsidRPr="002A4D84">
              <w:rPr>
                <w:sz w:val="20"/>
                <w:szCs w:val="20"/>
              </w:rPr>
              <w:t xml:space="preserve"> </w:t>
            </w:r>
            <w:proofErr w:type="spellStart"/>
            <w:r w:rsidRPr="002A4D84">
              <w:rPr>
                <w:sz w:val="20"/>
                <w:szCs w:val="20"/>
              </w:rPr>
              <w:t>actelor</w:t>
            </w:r>
            <w:proofErr w:type="spellEnd"/>
            <w:r w:rsidRPr="002A4D84">
              <w:rPr>
                <w:sz w:val="20"/>
                <w:szCs w:val="20"/>
              </w:rPr>
              <w:t xml:space="preserve"> normative stipulate la lit. a)- h).</w:t>
            </w:r>
          </w:p>
        </w:tc>
        <w:tc>
          <w:tcPr>
            <w:tcW w:w="3502" w:type="dxa"/>
          </w:tcPr>
          <w:p w14:paraId="3C6171F1" w14:textId="77777777" w:rsidR="000C4889" w:rsidRDefault="002A4D84" w:rsidP="005D7314">
            <w:pPr>
              <w:ind w:left="30" w:right="170" w:hanging="141"/>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Se acceptă</w:t>
            </w:r>
          </w:p>
          <w:p w14:paraId="50A20A4A" w14:textId="77777777" w:rsidR="002A4D84" w:rsidRPr="002A4D84" w:rsidRDefault="002A4D84" w:rsidP="005D7314">
            <w:pPr>
              <w:ind w:left="30" w:right="170" w:hanging="141"/>
              <w:jc w:val="both"/>
              <w:rPr>
                <w:rFonts w:ascii="Times New Roman" w:hAnsi="Times New Roman" w:cs="Times New Roman"/>
                <w:sz w:val="20"/>
                <w:szCs w:val="20"/>
                <w:lang w:val="ro-RO"/>
              </w:rPr>
            </w:pPr>
            <w:r>
              <w:rPr>
                <w:rFonts w:ascii="Times New Roman" w:hAnsi="Times New Roman" w:cs="Times New Roman"/>
                <w:b/>
                <w:sz w:val="20"/>
                <w:szCs w:val="20"/>
                <w:lang w:val="ro-RO"/>
              </w:rPr>
              <w:t xml:space="preserve"> </w:t>
            </w:r>
            <w:r w:rsidRPr="002A4D84">
              <w:rPr>
                <w:rFonts w:ascii="Times New Roman" w:hAnsi="Times New Roman" w:cs="Times New Roman"/>
                <w:sz w:val="20"/>
                <w:szCs w:val="20"/>
                <w:lang w:val="ro-RO"/>
              </w:rPr>
              <w:t>Pct. 20 a fost reformulat după cum urmează:</w:t>
            </w:r>
          </w:p>
          <w:p w14:paraId="365D136F" w14:textId="4CA49178" w:rsidR="002A4D84" w:rsidRDefault="002A4D84" w:rsidP="005D7314">
            <w:pPr>
              <w:ind w:left="30" w:right="170" w:hanging="141"/>
              <w:jc w:val="both"/>
              <w:rPr>
                <w:rFonts w:ascii="Times New Roman" w:hAnsi="Times New Roman" w:cs="Times New Roman"/>
                <w:b/>
                <w:sz w:val="20"/>
                <w:szCs w:val="20"/>
                <w:lang w:val="ro-RO"/>
              </w:rPr>
            </w:pPr>
            <w:r w:rsidRPr="002A4D84">
              <w:rPr>
                <w:rFonts w:ascii="Times New Roman" w:hAnsi="Times New Roman" w:cs="Times New Roman"/>
                <w:sz w:val="20"/>
                <w:szCs w:val="20"/>
                <w:lang w:val="ro-RO"/>
              </w:rPr>
              <w:t xml:space="preserve"> „Cadrul normativ al prezentului Concept îl constituie legislația Republicii Moldova în domeniul tehnologiilor informației și comunicațiilor, aplicabilă funcționării instituțiilor publice, precum și legislația în materie de achiziții publice și sectoriale, achiziții în domeniul apărării și securității, concesiuni, precum și standardele de transparență și interoperabilitate.</w:t>
            </w:r>
            <w:r>
              <w:rPr>
                <w:rFonts w:ascii="Times New Roman" w:hAnsi="Times New Roman" w:cs="Times New Roman"/>
                <w:sz w:val="20"/>
                <w:szCs w:val="20"/>
                <w:lang w:val="ro-RO"/>
              </w:rPr>
              <w:t>”</w:t>
            </w:r>
          </w:p>
        </w:tc>
      </w:tr>
      <w:tr w:rsidR="000C4889" w:rsidRPr="009957C6" w14:paraId="1AA4C638" w14:textId="77777777" w:rsidTr="00B601EC">
        <w:trPr>
          <w:gridAfter w:val="1"/>
          <w:wAfter w:w="14" w:type="dxa"/>
          <w:trHeight w:val="416"/>
        </w:trPr>
        <w:tc>
          <w:tcPr>
            <w:tcW w:w="3681" w:type="dxa"/>
          </w:tcPr>
          <w:p w14:paraId="4C377D3A" w14:textId="7FA46A80" w:rsidR="000C4889"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07CC060C"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3910A405" w14:textId="3E551F12"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402" w:type="dxa"/>
          </w:tcPr>
          <w:p w14:paraId="762B5FD6" w14:textId="52C63400" w:rsidR="000C4889" w:rsidRPr="000C4889" w:rsidRDefault="000C4889" w:rsidP="000C4889">
            <w:pPr>
              <w:pStyle w:val="p1"/>
              <w:jc w:val="both"/>
              <w:rPr>
                <w:sz w:val="20"/>
                <w:szCs w:val="20"/>
              </w:rPr>
            </w:pPr>
            <w:proofErr w:type="spellStart"/>
            <w:r w:rsidRPr="000C4889">
              <w:rPr>
                <w:sz w:val="20"/>
                <w:szCs w:val="20"/>
              </w:rPr>
              <w:t>Suplimentar</w:t>
            </w:r>
            <w:proofErr w:type="spellEnd"/>
            <w:r w:rsidRPr="000C4889">
              <w:rPr>
                <w:sz w:val="20"/>
                <w:szCs w:val="20"/>
              </w:rPr>
              <w:t xml:space="preserve">, </w:t>
            </w:r>
            <w:proofErr w:type="spellStart"/>
            <w:r w:rsidRPr="000C4889">
              <w:rPr>
                <w:sz w:val="20"/>
                <w:szCs w:val="20"/>
              </w:rPr>
              <w:t>expunem</w:t>
            </w:r>
            <w:proofErr w:type="spellEnd"/>
            <w:r w:rsidRPr="000C4889">
              <w:rPr>
                <w:sz w:val="20"/>
                <w:szCs w:val="20"/>
              </w:rPr>
              <w:t xml:space="preserve"> </w:t>
            </w:r>
            <w:proofErr w:type="spellStart"/>
            <w:r w:rsidRPr="000C4889">
              <w:rPr>
                <w:sz w:val="20"/>
                <w:szCs w:val="20"/>
              </w:rPr>
              <w:t>unele</w:t>
            </w:r>
            <w:proofErr w:type="spellEnd"/>
            <w:r w:rsidRPr="000C4889">
              <w:rPr>
                <w:sz w:val="20"/>
                <w:szCs w:val="20"/>
              </w:rPr>
              <w:t xml:space="preserve"> </w:t>
            </w:r>
            <w:proofErr w:type="spellStart"/>
            <w:r w:rsidRPr="000C4889">
              <w:rPr>
                <w:sz w:val="20"/>
                <w:szCs w:val="20"/>
              </w:rPr>
              <w:t>propuneri</w:t>
            </w:r>
            <w:proofErr w:type="spellEnd"/>
            <w:r w:rsidRPr="000C4889">
              <w:rPr>
                <w:sz w:val="20"/>
                <w:szCs w:val="20"/>
              </w:rPr>
              <w:t xml:space="preserve"> de </w:t>
            </w:r>
            <w:proofErr w:type="spellStart"/>
            <w:r w:rsidRPr="000C4889">
              <w:rPr>
                <w:sz w:val="20"/>
                <w:szCs w:val="20"/>
              </w:rPr>
              <w:t>îmbunătățire</w:t>
            </w:r>
            <w:proofErr w:type="spellEnd"/>
            <w:r w:rsidRPr="000C4889">
              <w:rPr>
                <w:sz w:val="20"/>
                <w:szCs w:val="20"/>
              </w:rPr>
              <w:t xml:space="preserve">, </w:t>
            </w:r>
            <w:proofErr w:type="spellStart"/>
            <w:r w:rsidRPr="000C4889">
              <w:rPr>
                <w:sz w:val="20"/>
                <w:szCs w:val="20"/>
              </w:rPr>
              <w:t>rezultate</w:t>
            </w:r>
            <w:proofErr w:type="spellEnd"/>
            <w:r w:rsidRPr="000C4889">
              <w:rPr>
                <w:sz w:val="20"/>
                <w:szCs w:val="20"/>
              </w:rPr>
              <w:t xml:space="preserve"> din </w:t>
            </w:r>
            <w:proofErr w:type="spellStart"/>
            <w:r w:rsidRPr="000C4889">
              <w:rPr>
                <w:sz w:val="20"/>
                <w:szCs w:val="20"/>
              </w:rPr>
              <w:t>analiza</w:t>
            </w:r>
            <w:proofErr w:type="spellEnd"/>
            <w:r>
              <w:rPr>
                <w:sz w:val="20"/>
                <w:szCs w:val="20"/>
              </w:rPr>
              <w:t xml:space="preserve"> </w:t>
            </w:r>
            <w:proofErr w:type="spellStart"/>
            <w:r w:rsidRPr="000C4889">
              <w:rPr>
                <w:sz w:val="20"/>
                <w:szCs w:val="20"/>
              </w:rPr>
              <w:t>efectuată</w:t>
            </w:r>
            <w:proofErr w:type="spellEnd"/>
            <w:r w:rsidRPr="000C4889">
              <w:rPr>
                <w:sz w:val="20"/>
                <w:szCs w:val="20"/>
              </w:rPr>
              <w:t xml:space="preserve"> de </w:t>
            </w:r>
            <w:proofErr w:type="spellStart"/>
            <w:r w:rsidRPr="000C4889">
              <w:rPr>
                <w:sz w:val="20"/>
                <w:szCs w:val="20"/>
              </w:rPr>
              <w:t>către</w:t>
            </w:r>
            <w:proofErr w:type="spellEnd"/>
            <w:r w:rsidRPr="000C4889">
              <w:rPr>
                <w:sz w:val="20"/>
                <w:szCs w:val="20"/>
              </w:rPr>
              <w:t xml:space="preserve"> </w:t>
            </w:r>
            <w:proofErr w:type="spellStart"/>
            <w:r w:rsidRPr="000C4889">
              <w:rPr>
                <w:sz w:val="20"/>
                <w:szCs w:val="20"/>
              </w:rPr>
              <w:t>Administrația</w:t>
            </w:r>
            <w:proofErr w:type="spellEnd"/>
            <w:r w:rsidRPr="000C4889">
              <w:rPr>
                <w:sz w:val="20"/>
                <w:szCs w:val="20"/>
              </w:rPr>
              <w:t xml:space="preserve"> </w:t>
            </w:r>
            <w:proofErr w:type="spellStart"/>
            <w:r w:rsidRPr="000C4889">
              <w:rPr>
                <w:sz w:val="20"/>
                <w:szCs w:val="20"/>
              </w:rPr>
              <w:t>Națională</w:t>
            </w:r>
            <w:proofErr w:type="spellEnd"/>
            <w:r w:rsidRPr="000C4889">
              <w:rPr>
                <w:sz w:val="20"/>
                <w:szCs w:val="20"/>
              </w:rPr>
              <w:t xml:space="preserve"> a </w:t>
            </w:r>
            <w:proofErr w:type="spellStart"/>
            <w:r w:rsidRPr="000C4889">
              <w:rPr>
                <w:sz w:val="20"/>
                <w:szCs w:val="20"/>
              </w:rPr>
              <w:t>Penitenciarelor</w:t>
            </w:r>
            <w:proofErr w:type="spellEnd"/>
            <w:r w:rsidRPr="000C4889">
              <w:rPr>
                <w:sz w:val="20"/>
                <w:szCs w:val="20"/>
              </w:rPr>
              <w:t>:</w:t>
            </w:r>
          </w:p>
          <w:p w14:paraId="589D4137" w14:textId="76BCFF81" w:rsidR="000C4889" w:rsidRPr="000C4889" w:rsidRDefault="000C4889" w:rsidP="000C4889">
            <w:pPr>
              <w:pStyle w:val="p1"/>
              <w:jc w:val="both"/>
              <w:rPr>
                <w:sz w:val="20"/>
                <w:szCs w:val="20"/>
              </w:rPr>
            </w:pPr>
            <w:r w:rsidRPr="000C4889">
              <w:rPr>
                <w:sz w:val="20"/>
                <w:szCs w:val="20"/>
              </w:rPr>
              <w:t xml:space="preserve">1. </w:t>
            </w:r>
            <w:proofErr w:type="spellStart"/>
            <w:r w:rsidRPr="000C4889">
              <w:rPr>
                <w:sz w:val="20"/>
                <w:szCs w:val="20"/>
              </w:rPr>
              <w:t>dezvoltarea</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integrarea</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cadrul</w:t>
            </w:r>
            <w:proofErr w:type="spellEnd"/>
            <w:r w:rsidRPr="000C4889">
              <w:rPr>
                <w:sz w:val="20"/>
                <w:szCs w:val="20"/>
              </w:rPr>
              <w:t xml:space="preserve"> </w:t>
            </w:r>
            <w:proofErr w:type="spellStart"/>
            <w:r w:rsidRPr="000C4889">
              <w:rPr>
                <w:sz w:val="20"/>
                <w:szCs w:val="20"/>
              </w:rPr>
              <w:t>Sistemului</w:t>
            </w:r>
            <w:proofErr w:type="spellEnd"/>
            <w:r w:rsidRPr="000C4889">
              <w:rPr>
                <w:sz w:val="20"/>
                <w:szCs w:val="20"/>
              </w:rPr>
              <w:t xml:space="preserve"> </w:t>
            </w:r>
            <w:proofErr w:type="spellStart"/>
            <w:r w:rsidRPr="000C4889">
              <w:rPr>
                <w:sz w:val="20"/>
                <w:szCs w:val="20"/>
              </w:rPr>
              <w:t>informațional</w:t>
            </w:r>
            <w:proofErr w:type="spellEnd"/>
            <w:r w:rsidRPr="000C4889">
              <w:rPr>
                <w:sz w:val="20"/>
                <w:szCs w:val="20"/>
              </w:rPr>
              <w:t xml:space="preserve"> „</w:t>
            </w:r>
            <w:proofErr w:type="spellStart"/>
            <w:r w:rsidRPr="000C4889">
              <w:rPr>
                <w:sz w:val="20"/>
                <w:szCs w:val="20"/>
              </w:rPr>
              <w:t>Registrul</w:t>
            </w:r>
            <w:proofErr w:type="spellEnd"/>
            <w:r w:rsidRPr="000C4889">
              <w:rPr>
                <w:sz w:val="20"/>
                <w:szCs w:val="20"/>
              </w:rPr>
              <w:t xml:space="preserve"> de stat</w:t>
            </w:r>
            <w:r>
              <w:rPr>
                <w:sz w:val="20"/>
                <w:szCs w:val="20"/>
              </w:rPr>
              <w:t xml:space="preserve"> </w:t>
            </w:r>
            <w:r w:rsidRPr="000C4889">
              <w:rPr>
                <w:sz w:val="20"/>
                <w:szCs w:val="20"/>
              </w:rPr>
              <w:t xml:space="preserve">al </w:t>
            </w:r>
            <w:proofErr w:type="spellStart"/>
            <w:r w:rsidRPr="000C4889">
              <w:rPr>
                <w:sz w:val="20"/>
                <w:szCs w:val="20"/>
              </w:rPr>
              <w:t>achizițiilor</w:t>
            </w:r>
            <w:proofErr w:type="spellEnd"/>
            <w:r w:rsidRPr="000C4889">
              <w:rPr>
                <w:sz w:val="20"/>
                <w:szCs w:val="20"/>
              </w:rPr>
              <w:t xml:space="preserve"> </w:t>
            </w:r>
            <w:proofErr w:type="spellStart"/>
            <w:r w:rsidRPr="000C4889">
              <w:rPr>
                <w:sz w:val="20"/>
                <w:szCs w:val="20"/>
              </w:rPr>
              <w:t>publice</w:t>
            </w:r>
            <w:proofErr w:type="spellEnd"/>
            <w:r w:rsidRPr="000C4889">
              <w:rPr>
                <w:sz w:val="20"/>
                <w:szCs w:val="20"/>
              </w:rPr>
              <w:t>” (e-</w:t>
            </w:r>
            <w:proofErr w:type="spellStart"/>
            <w:r w:rsidRPr="000C4889">
              <w:rPr>
                <w:sz w:val="20"/>
                <w:szCs w:val="20"/>
              </w:rPr>
              <w:t>Achiziții</w:t>
            </w:r>
            <w:proofErr w:type="spellEnd"/>
            <w:r w:rsidRPr="000C4889">
              <w:rPr>
                <w:sz w:val="20"/>
                <w:szCs w:val="20"/>
              </w:rPr>
              <w:t xml:space="preserve">) a </w:t>
            </w:r>
            <w:proofErr w:type="spellStart"/>
            <w:r w:rsidRPr="000C4889">
              <w:rPr>
                <w:sz w:val="20"/>
                <w:szCs w:val="20"/>
              </w:rPr>
              <w:t>unui</w:t>
            </w:r>
            <w:proofErr w:type="spellEnd"/>
            <w:r w:rsidRPr="000C4889">
              <w:rPr>
                <w:sz w:val="20"/>
                <w:szCs w:val="20"/>
              </w:rPr>
              <w:t xml:space="preserve"> </w:t>
            </w:r>
            <w:proofErr w:type="spellStart"/>
            <w:r w:rsidRPr="000C4889">
              <w:rPr>
                <w:sz w:val="20"/>
                <w:szCs w:val="20"/>
              </w:rPr>
              <w:t>modul</w:t>
            </w:r>
            <w:proofErr w:type="spellEnd"/>
            <w:r w:rsidRPr="000C4889">
              <w:rPr>
                <w:sz w:val="20"/>
                <w:szCs w:val="20"/>
              </w:rPr>
              <w:t xml:space="preserve"> distinct </w:t>
            </w:r>
            <w:proofErr w:type="spellStart"/>
            <w:r w:rsidRPr="000C4889">
              <w:rPr>
                <w:sz w:val="20"/>
                <w:szCs w:val="20"/>
              </w:rPr>
              <w:t>privind</w:t>
            </w:r>
            <w:proofErr w:type="spellEnd"/>
            <w:r w:rsidRPr="000C4889">
              <w:rPr>
                <w:sz w:val="20"/>
                <w:szCs w:val="20"/>
              </w:rPr>
              <w:t xml:space="preserve"> </w:t>
            </w:r>
            <w:proofErr w:type="spellStart"/>
            <w:r w:rsidRPr="000C4889">
              <w:rPr>
                <w:sz w:val="20"/>
                <w:szCs w:val="20"/>
              </w:rPr>
              <w:t>evidența</w:t>
            </w:r>
            <w:proofErr w:type="spellEnd"/>
            <w:r w:rsidRPr="000C4889">
              <w:rPr>
                <w:sz w:val="20"/>
                <w:szCs w:val="20"/>
              </w:rPr>
              <w:t xml:space="preserve"> </w:t>
            </w:r>
            <w:proofErr w:type="spellStart"/>
            <w:r w:rsidRPr="000C4889">
              <w:rPr>
                <w:sz w:val="20"/>
                <w:szCs w:val="20"/>
              </w:rPr>
              <w:t>și</w:t>
            </w:r>
            <w:proofErr w:type="spellEnd"/>
          </w:p>
          <w:p w14:paraId="4097983C" w14:textId="45F99703" w:rsidR="000C4889" w:rsidRPr="000C4889" w:rsidRDefault="000C4889" w:rsidP="000C4889">
            <w:pPr>
              <w:pStyle w:val="p1"/>
              <w:jc w:val="both"/>
              <w:rPr>
                <w:sz w:val="20"/>
                <w:szCs w:val="20"/>
              </w:rPr>
            </w:pPr>
            <w:proofErr w:type="spellStart"/>
            <w:r w:rsidRPr="000C4889">
              <w:rPr>
                <w:sz w:val="20"/>
                <w:szCs w:val="20"/>
              </w:rPr>
              <w:t>monitorizarea</w:t>
            </w:r>
            <w:proofErr w:type="spellEnd"/>
            <w:r w:rsidRPr="000C4889">
              <w:rPr>
                <w:sz w:val="20"/>
                <w:szCs w:val="20"/>
              </w:rPr>
              <w:t xml:space="preserve"> </w:t>
            </w:r>
            <w:proofErr w:type="spellStart"/>
            <w:r w:rsidRPr="000C4889">
              <w:rPr>
                <w:sz w:val="20"/>
                <w:szCs w:val="20"/>
              </w:rPr>
              <w:t>garanțiilor</w:t>
            </w:r>
            <w:proofErr w:type="spellEnd"/>
            <w:r w:rsidRPr="000C4889">
              <w:rPr>
                <w:sz w:val="20"/>
                <w:szCs w:val="20"/>
              </w:rPr>
              <w:t xml:space="preserve"> de </w:t>
            </w:r>
            <w:proofErr w:type="spellStart"/>
            <w:r w:rsidRPr="000C4889">
              <w:rPr>
                <w:sz w:val="20"/>
                <w:szCs w:val="20"/>
              </w:rPr>
              <w:t>bună</w:t>
            </w:r>
            <w:proofErr w:type="spellEnd"/>
            <w:r w:rsidRPr="000C4889">
              <w:rPr>
                <w:sz w:val="20"/>
                <w:szCs w:val="20"/>
              </w:rPr>
              <w:t xml:space="preserve"> </w:t>
            </w:r>
            <w:proofErr w:type="spellStart"/>
            <w:r w:rsidRPr="000C4889">
              <w:rPr>
                <w:sz w:val="20"/>
                <w:szCs w:val="20"/>
              </w:rPr>
              <w:t>execuție</w:t>
            </w:r>
            <w:proofErr w:type="spellEnd"/>
            <w:r w:rsidRPr="000C4889">
              <w:rPr>
                <w:sz w:val="20"/>
                <w:szCs w:val="20"/>
              </w:rPr>
              <w:t xml:space="preserve"> </w:t>
            </w:r>
            <w:proofErr w:type="spellStart"/>
            <w:r w:rsidRPr="000C4889">
              <w:rPr>
                <w:sz w:val="20"/>
                <w:szCs w:val="20"/>
              </w:rPr>
              <w:t>aferente</w:t>
            </w:r>
            <w:proofErr w:type="spellEnd"/>
            <w:r w:rsidRPr="000C4889">
              <w:rPr>
                <w:sz w:val="20"/>
                <w:szCs w:val="20"/>
              </w:rPr>
              <w:t xml:space="preserve"> </w:t>
            </w:r>
            <w:proofErr w:type="spellStart"/>
            <w:r w:rsidRPr="000C4889">
              <w:rPr>
                <w:sz w:val="20"/>
                <w:szCs w:val="20"/>
              </w:rPr>
              <w:t>procedurilor</w:t>
            </w:r>
            <w:proofErr w:type="spellEnd"/>
            <w:r w:rsidRPr="000C4889">
              <w:rPr>
                <w:sz w:val="20"/>
                <w:szCs w:val="20"/>
              </w:rPr>
              <w:t xml:space="preserve"> de </w:t>
            </w:r>
            <w:proofErr w:type="spellStart"/>
            <w:r w:rsidRPr="000C4889">
              <w:rPr>
                <w:sz w:val="20"/>
                <w:szCs w:val="20"/>
              </w:rPr>
              <w:t>achiziții</w:t>
            </w:r>
            <w:proofErr w:type="spellEnd"/>
            <w:r w:rsidRPr="000C4889">
              <w:rPr>
                <w:sz w:val="20"/>
                <w:szCs w:val="20"/>
              </w:rPr>
              <w:t xml:space="preserve">, care </w:t>
            </w:r>
            <w:proofErr w:type="spellStart"/>
            <w:r w:rsidRPr="000C4889">
              <w:rPr>
                <w:sz w:val="20"/>
                <w:szCs w:val="20"/>
              </w:rPr>
              <w:t>să</w:t>
            </w:r>
            <w:proofErr w:type="spellEnd"/>
            <w:r>
              <w:rPr>
                <w:sz w:val="20"/>
                <w:szCs w:val="20"/>
              </w:rPr>
              <w:t xml:space="preserve"> </w:t>
            </w:r>
            <w:proofErr w:type="spellStart"/>
            <w:r w:rsidRPr="000C4889">
              <w:rPr>
                <w:sz w:val="20"/>
                <w:szCs w:val="20"/>
              </w:rPr>
              <w:t>asigure</w:t>
            </w:r>
            <w:proofErr w:type="spellEnd"/>
            <w:r w:rsidRPr="000C4889">
              <w:rPr>
                <w:sz w:val="20"/>
                <w:szCs w:val="20"/>
              </w:rPr>
              <w:t>:</w:t>
            </w:r>
          </w:p>
          <w:p w14:paraId="39E675C4" w14:textId="467D8A1B"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înregistrarea</w:t>
            </w:r>
            <w:proofErr w:type="spellEnd"/>
            <w:r w:rsidRPr="000C4889">
              <w:rPr>
                <w:sz w:val="20"/>
                <w:szCs w:val="20"/>
              </w:rPr>
              <w:t xml:space="preserve"> </w:t>
            </w:r>
            <w:proofErr w:type="spellStart"/>
            <w:r w:rsidRPr="000C4889">
              <w:rPr>
                <w:sz w:val="20"/>
                <w:szCs w:val="20"/>
              </w:rPr>
              <w:t>automată</w:t>
            </w:r>
            <w:proofErr w:type="spellEnd"/>
            <w:r w:rsidRPr="000C4889">
              <w:rPr>
                <w:sz w:val="20"/>
                <w:szCs w:val="20"/>
              </w:rPr>
              <w:t xml:space="preserve"> a </w:t>
            </w:r>
            <w:proofErr w:type="spellStart"/>
            <w:r w:rsidRPr="000C4889">
              <w:rPr>
                <w:sz w:val="20"/>
                <w:szCs w:val="20"/>
              </w:rPr>
              <w:t>datelor</w:t>
            </w:r>
            <w:proofErr w:type="spellEnd"/>
            <w:r w:rsidRPr="000C4889">
              <w:rPr>
                <w:sz w:val="20"/>
                <w:szCs w:val="20"/>
              </w:rPr>
              <w:t xml:space="preserve"> </w:t>
            </w:r>
            <w:proofErr w:type="spellStart"/>
            <w:r w:rsidRPr="000C4889">
              <w:rPr>
                <w:sz w:val="20"/>
                <w:szCs w:val="20"/>
              </w:rPr>
              <w:t>privind</w:t>
            </w:r>
            <w:proofErr w:type="spellEnd"/>
            <w:r w:rsidRPr="000C4889">
              <w:rPr>
                <w:sz w:val="20"/>
                <w:szCs w:val="20"/>
              </w:rPr>
              <w:t xml:space="preserve"> </w:t>
            </w:r>
            <w:proofErr w:type="spellStart"/>
            <w:r w:rsidRPr="000C4889">
              <w:rPr>
                <w:sz w:val="20"/>
                <w:szCs w:val="20"/>
              </w:rPr>
              <w:t>valoarea</w:t>
            </w:r>
            <w:proofErr w:type="spellEnd"/>
            <w:r w:rsidRPr="000C4889">
              <w:rPr>
                <w:sz w:val="20"/>
                <w:szCs w:val="20"/>
              </w:rPr>
              <w:t xml:space="preserve">, </w:t>
            </w:r>
            <w:proofErr w:type="spellStart"/>
            <w:r w:rsidRPr="000C4889">
              <w:rPr>
                <w:sz w:val="20"/>
                <w:szCs w:val="20"/>
              </w:rPr>
              <w:t>tipul</w:t>
            </w:r>
            <w:proofErr w:type="spellEnd"/>
            <w:r w:rsidRPr="000C4889">
              <w:rPr>
                <w:sz w:val="20"/>
                <w:szCs w:val="20"/>
              </w:rPr>
              <w:t xml:space="preserve">, </w:t>
            </w:r>
            <w:proofErr w:type="spellStart"/>
            <w:r w:rsidRPr="000C4889">
              <w:rPr>
                <w:sz w:val="20"/>
                <w:szCs w:val="20"/>
              </w:rPr>
              <w:t>perioada</w:t>
            </w:r>
            <w:proofErr w:type="spellEnd"/>
            <w:r w:rsidRPr="000C4889">
              <w:rPr>
                <w:sz w:val="20"/>
                <w:szCs w:val="20"/>
              </w:rPr>
              <w:t xml:space="preserve"> de </w:t>
            </w:r>
            <w:proofErr w:type="spellStart"/>
            <w:r w:rsidRPr="000C4889">
              <w:rPr>
                <w:sz w:val="20"/>
                <w:szCs w:val="20"/>
              </w:rPr>
              <w:t>valabilitate</w:t>
            </w:r>
            <w:proofErr w:type="spellEnd"/>
            <w:r>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emitentul</w:t>
            </w:r>
            <w:proofErr w:type="spellEnd"/>
            <w:r w:rsidRPr="000C4889">
              <w:rPr>
                <w:sz w:val="20"/>
                <w:szCs w:val="20"/>
              </w:rPr>
              <w:t xml:space="preserve"> </w:t>
            </w:r>
            <w:proofErr w:type="spellStart"/>
            <w:r w:rsidRPr="000C4889">
              <w:rPr>
                <w:sz w:val="20"/>
                <w:szCs w:val="20"/>
              </w:rPr>
              <w:t>garanției</w:t>
            </w:r>
            <w:proofErr w:type="spellEnd"/>
            <w:r w:rsidRPr="000C4889">
              <w:rPr>
                <w:sz w:val="20"/>
                <w:szCs w:val="20"/>
              </w:rPr>
              <w:t>;</w:t>
            </w:r>
          </w:p>
          <w:p w14:paraId="24647BB4" w14:textId="725DBE95"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notificarea</w:t>
            </w:r>
            <w:proofErr w:type="spellEnd"/>
            <w:r w:rsidRPr="000C4889">
              <w:rPr>
                <w:sz w:val="20"/>
                <w:szCs w:val="20"/>
              </w:rPr>
              <w:t xml:space="preserve"> </w:t>
            </w:r>
            <w:proofErr w:type="spellStart"/>
            <w:r w:rsidRPr="000C4889">
              <w:rPr>
                <w:sz w:val="20"/>
                <w:szCs w:val="20"/>
              </w:rPr>
              <w:t>automată</w:t>
            </w:r>
            <w:proofErr w:type="spellEnd"/>
            <w:r w:rsidRPr="000C4889">
              <w:rPr>
                <w:sz w:val="20"/>
                <w:szCs w:val="20"/>
              </w:rPr>
              <w:t xml:space="preserve"> a </w:t>
            </w:r>
            <w:proofErr w:type="spellStart"/>
            <w:r w:rsidRPr="000C4889">
              <w:rPr>
                <w:sz w:val="20"/>
                <w:szCs w:val="20"/>
              </w:rPr>
              <w:t>autorității</w:t>
            </w:r>
            <w:proofErr w:type="spellEnd"/>
            <w:r w:rsidRPr="000C4889">
              <w:rPr>
                <w:sz w:val="20"/>
                <w:szCs w:val="20"/>
              </w:rPr>
              <w:t xml:space="preserve"> </w:t>
            </w:r>
            <w:proofErr w:type="spellStart"/>
            <w:r w:rsidRPr="000C4889">
              <w:rPr>
                <w:sz w:val="20"/>
                <w:szCs w:val="20"/>
              </w:rPr>
              <w:t>contractante</w:t>
            </w:r>
            <w:proofErr w:type="spellEnd"/>
            <w:r w:rsidRPr="000C4889">
              <w:rPr>
                <w:sz w:val="20"/>
                <w:szCs w:val="20"/>
              </w:rPr>
              <w:t xml:space="preserve"> </w:t>
            </w:r>
            <w:proofErr w:type="spellStart"/>
            <w:r w:rsidRPr="000C4889">
              <w:rPr>
                <w:sz w:val="20"/>
                <w:szCs w:val="20"/>
              </w:rPr>
              <w:t>privind</w:t>
            </w:r>
            <w:proofErr w:type="spellEnd"/>
            <w:r w:rsidRPr="000C4889">
              <w:rPr>
                <w:sz w:val="20"/>
                <w:szCs w:val="20"/>
              </w:rPr>
              <w:t xml:space="preserve"> </w:t>
            </w:r>
            <w:proofErr w:type="spellStart"/>
            <w:r w:rsidRPr="000C4889">
              <w:rPr>
                <w:sz w:val="20"/>
                <w:szCs w:val="20"/>
              </w:rPr>
              <w:t>termenului</w:t>
            </w:r>
            <w:proofErr w:type="spellEnd"/>
            <w:r w:rsidRPr="000C4889">
              <w:rPr>
                <w:sz w:val="20"/>
                <w:szCs w:val="20"/>
              </w:rPr>
              <w:t xml:space="preserve"> de </w:t>
            </w:r>
            <w:proofErr w:type="spellStart"/>
            <w:r w:rsidRPr="000C4889">
              <w:rPr>
                <w:sz w:val="20"/>
                <w:szCs w:val="20"/>
              </w:rPr>
              <w:t>expirare</w:t>
            </w:r>
            <w:proofErr w:type="spellEnd"/>
            <w:r w:rsidRPr="000C4889">
              <w:rPr>
                <w:sz w:val="20"/>
                <w:szCs w:val="20"/>
              </w:rPr>
              <w:t xml:space="preserve"> a</w:t>
            </w:r>
            <w:r>
              <w:rPr>
                <w:sz w:val="20"/>
                <w:szCs w:val="20"/>
              </w:rPr>
              <w:t xml:space="preserve"> </w:t>
            </w:r>
            <w:proofErr w:type="spellStart"/>
            <w:r w:rsidRPr="000C4889">
              <w:rPr>
                <w:sz w:val="20"/>
                <w:szCs w:val="20"/>
              </w:rPr>
              <w:t>garanțiilor</w:t>
            </w:r>
            <w:proofErr w:type="spellEnd"/>
            <w:r w:rsidRPr="000C4889">
              <w:rPr>
                <w:sz w:val="20"/>
                <w:szCs w:val="20"/>
              </w:rPr>
              <w:t>;</w:t>
            </w:r>
          </w:p>
          <w:p w14:paraId="3DEA6AB4"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generarea</w:t>
            </w:r>
            <w:proofErr w:type="spellEnd"/>
            <w:r w:rsidRPr="000C4889">
              <w:rPr>
                <w:sz w:val="20"/>
                <w:szCs w:val="20"/>
              </w:rPr>
              <w:t xml:space="preserve"> de </w:t>
            </w:r>
            <w:proofErr w:type="spellStart"/>
            <w:r w:rsidRPr="000C4889">
              <w:rPr>
                <w:sz w:val="20"/>
                <w:szCs w:val="20"/>
              </w:rPr>
              <w:t>rapoarte</w:t>
            </w:r>
            <w:proofErr w:type="spellEnd"/>
            <w:r w:rsidRPr="000C4889">
              <w:rPr>
                <w:sz w:val="20"/>
                <w:szCs w:val="20"/>
              </w:rPr>
              <w:t xml:space="preserve"> </w:t>
            </w:r>
            <w:proofErr w:type="spellStart"/>
            <w:r w:rsidRPr="000C4889">
              <w:rPr>
                <w:sz w:val="20"/>
                <w:szCs w:val="20"/>
              </w:rPr>
              <w:t>privind</w:t>
            </w:r>
            <w:proofErr w:type="spellEnd"/>
            <w:r w:rsidRPr="000C4889">
              <w:rPr>
                <w:sz w:val="20"/>
                <w:szCs w:val="20"/>
              </w:rPr>
              <w:t xml:space="preserve"> </w:t>
            </w:r>
            <w:proofErr w:type="spellStart"/>
            <w:r w:rsidRPr="000C4889">
              <w:rPr>
                <w:sz w:val="20"/>
                <w:szCs w:val="20"/>
              </w:rPr>
              <w:t>situația</w:t>
            </w:r>
            <w:proofErr w:type="spellEnd"/>
            <w:r w:rsidRPr="000C4889">
              <w:rPr>
                <w:sz w:val="20"/>
                <w:szCs w:val="20"/>
              </w:rPr>
              <w:t xml:space="preserve"> </w:t>
            </w:r>
            <w:proofErr w:type="spellStart"/>
            <w:r w:rsidRPr="000C4889">
              <w:rPr>
                <w:sz w:val="20"/>
                <w:szCs w:val="20"/>
              </w:rPr>
              <w:t>garanțiilor</w:t>
            </w:r>
            <w:proofErr w:type="spellEnd"/>
            <w:r w:rsidRPr="000C4889">
              <w:rPr>
                <w:sz w:val="20"/>
                <w:szCs w:val="20"/>
              </w:rPr>
              <w:t xml:space="preserve"> active, </w:t>
            </w:r>
            <w:proofErr w:type="spellStart"/>
            <w:r w:rsidRPr="000C4889">
              <w:rPr>
                <w:sz w:val="20"/>
                <w:szCs w:val="20"/>
              </w:rPr>
              <w:t>expirate</w:t>
            </w:r>
            <w:proofErr w:type="spellEnd"/>
            <w:r w:rsidRPr="000C4889">
              <w:rPr>
                <w:sz w:val="20"/>
                <w:szCs w:val="20"/>
              </w:rPr>
              <w:t xml:space="preserve"> </w:t>
            </w:r>
            <w:proofErr w:type="spellStart"/>
            <w:r w:rsidRPr="000C4889">
              <w:rPr>
                <w:sz w:val="20"/>
                <w:szCs w:val="20"/>
              </w:rPr>
              <w:t>sau</w:t>
            </w:r>
            <w:proofErr w:type="spellEnd"/>
            <w:r w:rsidRPr="000C4889">
              <w:rPr>
                <w:sz w:val="20"/>
                <w:szCs w:val="20"/>
              </w:rPr>
              <w:t xml:space="preserve"> </w:t>
            </w:r>
            <w:proofErr w:type="spellStart"/>
            <w:r w:rsidRPr="000C4889">
              <w:rPr>
                <w:sz w:val="20"/>
                <w:szCs w:val="20"/>
              </w:rPr>
              <w:t>restituite</w:t>
            </w:r>
            <w:proofErr w:type="spellEnd"/>
            <w:r w:rsidRPr="000C4889">
              <w:rPr>
                <w:sz w:val="20"/>
                <w:szCs w:val="20"/>
              </w:rPr>
              <w:t>.</w:t>
            </w:r>
          </w:p>
          <w:p w14:paraId="4E712D5B" w14:textId="76CEB17D" w:rsidR="000C4889" w:rsidRPr="000C4889" w:rsidRDefault="000C4889" w:rsidP="000C4889">
            <w:pPr>
              <w:pStyle w:val="p1"/>
              <w:jc w:val="both"/>
              <w:rPr>
                <w:sz w:val="20"/>
                <w:szCs w:val="20"/>
              </w:rPr>
            </w:pPr>
            <w:proofErr w:type="spellStart"/>
            <w:r w:rsidRPr="000C4889">
              <w:rPr>
                <w:sz w:val="20"/>
                <w:szCs w:val="20"/>
              </w:rPr>
              <w:t>Această</w:t>
            </w:r>
            <w:proofErr w:type="spellEnd"/>
            <w:r w:rsidRPr="000C4889">
              <w:rPr>
                <w:sz w:val="20"/>
                <w:szCs w:val="20"/>
              </w:rPr>
              <w:t xml:space="preserve"> </w:t>
            </w:r>
            <w:proofErr w:type="spellStart"/>
            <w:r w:rsidRPr="000C4889">
              <w:rPr>
                <w:sz w:val="20"/>
                <w:szCs w:val="20"/>
              </w:rPr>
              <w:t>funcționalitate</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contribui</w:t>
            </w:r>
            <w:proofErr w:type="spellEnd"/>
            <w:r w:rsidRPr="000C4889">
              <w:rPr>
                <w:sz w:val="20"/>
                <w:szCs w:val="20"/>
              </w:rPr>
              <w:t xml:space="preserve"> la </w:t>
            </w:r>
            <w:proofErr w:type="spellStart"/>
            <w:r w:rsidRPr="000C4889">
              <w:rPr>
                <w:sz w:val="20"/>
                <w:szCs w:val="20"/>
              </w:rPr>
              <w:t>sporirea</w:t>
            </w:r>
            <w:proofErr w:type="spellEnd"/>
            <w:r w:rsidRPr="000C4889">
              <w:rPr>
                <w:sz w:val="20"/>
                <w:szCs w:val="20"/>
              </w:rPr>
              <w:t xml:space="preserve"> </w:t>
            </w:r>
            <w:proofErr w:type="spellStart"/>
            <w:r w:rsidRPr="000C4889">
              <w:rPr>
                <w:sz w:val="20"/>
                <w:szCs w:val="20"/>
              </w:rPr>
              <w:t>controlului</w:t>
            </w:r>
            <w:proofErr w:type="spellEnd"/>
            <w:r w:rsidRPr="000C4889">
              <w:rPr>
                <w:sz w:val="20"/>
                <w:szCs w:val="20"/>
              </w:rPr>
              <w:t xml:space="preserve">, </w:t>
            </w:r>
            <w:proofErr w:type="spellStart"/>
            <w:r w:rsidRPr="000C4889">
              <w:rPr>
                <w:sz w:val="20"/>
                <w:szCs w:val="20"/>
              </w:rPr>
              <w:t>transparenței</w:t>
            </w:r>
            <w:proofErr w:type="spellEnd"/>
            <w:r w:rsidRPr="000C4889">
              <w:rPr>
                <w:sz w:val="20"/>
                <w:szCs w:val="20"/>
              </w:rPr>
              <w:t xml:space="preserve"> </w:t>
            </w:r>
            <w:proofErr w:type="spellStart"/>
            <w:r w:rsidRPr="000C4889">
              <w:rPr>
                <w:sz w:val="20"/>
                <w:szCs w:val="20"/>
              </w:rPr>
              <w:t>și</w:t>
            </w:r>
            <w:proofErr w:type="spellEnd"/>
            <w:r>
              <w:rPr>
                <w:sz w:val="20"/>
                <w:szCs w:val="20"/>
              </w:rPr>
              <w:t xml:space="preserve"> </w:t>
            </w:r>
            <w:proofErr w:type="spellStart"/>
            <w:r w:rsidRPr="000C4889">
              <w:rPr>
                <w:sz w:val="20"/>
                <w:szCs w:val="20"/>
              </w:rPr>
              <w:t>reducerii</w:t>
            </w:r>
            <w:proofErr w:type="spellEnd"/>
            <w:r w:rsidRPr="000C4889">
              <w:rPr>
                <w:sz w:val="20"/>
                <w:szCs w:val="20"/>
              </w:rPr>
              <w:t xml:space="preserve"> </w:t>
            </w:r>
            <w:proofErr w:type="spellStart"/>
            <w:r w:rsidRPr="000C4889">
              <w:rPr>
                <w:sz w:val="20"/>
                <w:szCs w:val="20"/>
              </w:rPr>
              <w:t>riscurilor</w:t>
            </w:r>
            <w:proofErr w:type="spellEnd"/>
            <w:r w:rsidRPr="000C4889">
              <w:rPr>
                <w:sz w:val="20"/>
                <w:szCs w:val="20"/>
              </w:rPr>
              <w:t xml:space="preserve"> </w:t>
            </w:r>
            <w:proofErr w:type="spellStart"/>
            <w:r w:rsidRPr="000C4889">
              <w:rPr>
                <w:sz w:val="20"/>
                <w:szCs w:val="20"/>
              </w:rPr>
              <w:t>financiare</w:t>
            </w:r>
            <w:proofErr w:type="spellEnd"/>
            <w:r w:rsidRPr="000C4889">
              <w:rPr>
                <w:sz w:val="20"/>
                <w:szCs w:val="20"/>
              </w:rPr>
              <w:t>.</w:t>
            </w:r>
          </w:p>
        </w:tc>
        <w:tc>
          <w:tcPr>
            <w:tcW w:w="3502" w:type="dxa"/>
          </w:tcPr>
          <w:p w14:paraId="69FF650C" w14:textId="1917075B" w:rsidR="00CB07CF" w:rsidRPr="009957C6" w:rsidRDefault="002D48EA" w:rsidP="00CB07CF">
            <w:pPr>
              <w:ind w:left="30" w:right="170" w:hanging="30"/>
              <w:jc w:val="both"/>
              <w:rPr>
                <w:rFonts w:ascii="Times New Roman" w:hAnsi="Times New Roman" w:cs="Times New Roman"/>
                <w:b/>
                <w:sz w:val="20"/>
                <w:szCs w:val="20"/>
                <w:lang w:val="it-IT"/>
              </w:rPr>
            </w:pPr>
            <w:r>
              <w:rPr>
                <w:rFonts w:ascii="Times New Roman" w:hAnsi="Times New Roman" w:cs="Times New Roman"/>
                <w:b/>
                <w:bCs/>
                <w:sz w:val="20"/>
                <w:szCs w:val="20"/>
                <w:lang w:val="it-IT"/>
              </w:rPr>
              <w:t>Se ia act</w:t>
            </w:r>
          </w:p>
          <w:p w14:paraId="66E5D838" w14:textId="44783D36" w:rsidR="000C4889" w:rsidRDefault="002A4D84" w:rsidP="00CB07CF">
            <w:pPr>
              <w:ind w:left="30" w:right="170" w:hanging="30"/>
              <w:jc w:val="both"/>
              <w:rPr>
                <w:rFonts w:ascii="Times New Roman" w:hAnsi="Times New Roman" w:cs="Times New Roman"/>
                <w:b/>
                <w:sz w:val="20"/>
                <w:szCs w:val="20"/>
                <w:lang w:val="ro-RO"/>
              </w:rPr>
            </w:pPr>
            <w:r w:rsidRPr="002A4D84">
              <w:rPr>
                <w:rFonts w:ascii="Times New Roman" w:hAnsi="Times New Roman" w:cs="Times New Roman"/>
                <w:sz w:val="20"/>
                <w:szCs w:val="20"/>
                <w:lang w:val="it-IT"/>
              </w:rPr>
              <w:t>Conceptul</w:t>
            </w:r>
            <w:r w:rsidR="00014740">
              <w:rPr>
                <w:rFonts w:ascii="Times New Roman" w:hAnsi="Times New Roman" w:cs="Times New Roman"/>
                <w:sz w:val="20"/>
                <w:szCs w:val="20"/>
                <w:lang w:val="it-IT"/>
              </w:rPr>
              <w:t xml:space="preserve"> SI</w:t>
            </w:r>
            <w:r w:rsidRPr="002A4D84">
              <w:rPr>
                <w:rFonts w:ascii="Times New Roman" w:hAnsi="Times New Roman" w:cs="Times New Roman"/>
                <w:sz w:val="20"/>
                <w:szCs w:val="20"/>
                <w:lang w:val="it-IT"/>
              </w:rPr>
              <w:t xml:space="preserve"> </w:t>
            </w:r>
            <w:r w:rsidR="00014740">
              <w:rPr>
                <w:rFonts w:ascii="Times New Roman" w:hAnsi="Times New Roman" w:cs="Times New Roman"/>
                <w:sz w:val="20"/>
                <w:szCs w:val="20"/>
                <w:lang w:val="it-IT"/>
              </w:rPr>
              <w:t>„</w:t>
            </w:r>
            <w:r w:rsidRPr="002A4D84">
              <w:rPr>
                <w:rFonts w:ascii="Times New Roman" w:hAnsi="Times New Roman" w:cs="Times New Roman"/>
                <w:sz w:val="20"/>
                <w:szCs w:val="20"/>
                <w:lang w:val="it-IT"/>
              </w:rPr>
              <w:t>RSAP</w:t>
            </w:r>
            <w:r w:rsidR="00014740">
              <w:rPr>
                <w:rFonts w:ascii="Times New Roman" w:hAnsi="Times New Roman" w:cs="Times New Roman"/>
                <w:sz w:val="20"/>
                <w:szCs w:val="20"/>
                <w:lang w:val="it-IT"/>
              </w:rPr>
              <w:t>”</w:t>
            </w:r>
            <w:r w:rsidRPr="002A4D84">
              <w:rPr>
                <w:rFonts w:ascii="Times New Roman" w:hAnsi="Times New Roman" w:cs="Times New Roman"/>
                <w:sz w:val="20"/>
                <w:szCs w:val="20"/>
                <w:lang w:val="it-IT"/>
              </w:rPr>
              <w:t xml:space="preserve"> stabilește cadrul general și funcționalitățile de bază ale sistemului, fără detalierea elementelor operaționale. Propunerile formulate vor fi analizate la etapa de proiectare și dezvoltare a noului sistem, în cadrul elaborării specificațiilor funcționale și tehnice.</w:t>
            </w:r>
          </w:p>
        </w:tc>
      </w:tr>
      <w:tr w:rsidR="000C4889" w:rsidRPr="009957C6" w14:paraId="40C8D76C" w14:textId="77777777" w:rsidTr="00B601EC">
        <w:trPr>
          <w:gridAfter w:val="1"/>
          <w:wAfter w:w="14" w:type="dxa"/>
          <w:trHeight w:val="416"/>
        </w:trPr>
        <w:tc>
          <w:tcPr>
            <w:tcW w:w="3681" w:type="dxa"/>
          </w:tcPr>
          <w:p w14:paraId="6FE7A4A7" w14:textId="4C7A1C0E" w:rsidR="000C4889"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24A48BBD"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579188E2" w14:textId="73FD25B8"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9</w:t>
            </w:r>
          </w:p>
        </w:tc>
        <w:tc>
          <w:tcPr>
            <w:tcW w:w="3402" w:type="dxa"/>
          </w:tcPr>
          <w:p w14:paraId="282DE641" w14:textId="10FC3E61" w:rsidR="000C4889" w:rsidRPr="000C4889" w:rsidRDefault="000C4889" w:rsidP="000C4889">
            <w:pPr>
              <w:pStyle w:val="p1"/>
              <w:jc w:val="both"/>
              <w:rPr>
                <w:sz w:val="20"/>
                <w:szCs w:val="20"/>
              </w:rPr>
            </w:pPr>
            <w:r w:rsidRPr="000C4889">
              <w:rPr>
                <w:sz w:val="20"/>
                <w:szCs w:val="20"/>
              </w:rPr>
              <w:t xml:space="preserve">2. </w:t>
            </w:r>
            <w:proofErr w:type="spellStart"/>
            <w:r w:rsidRPr="000C4889">
              <w:rPr>
                <w:sz w:val="20"/>
                <w:szCs w:val="20"/>
              </w:rPr>
              <w:t>crearea</w:t>
            </w:r>
            <w:proofErr w:type="spellEnd"/>
            <w:r w:rsidRPr="000C4889">
              <w:rPr>
                <w:sz w:val="20"/>
                <w:szCs w:val="20"/>
              </w:rPr>
              <w:t xml:space="preserve"> </w:t>
            </w:r>
            <w:proofErr w:type="spellStart"/>
            <w:r w:rsidRPr="000C4889">
              <w:rPr>
                <w:sz w:val="20"/>
                <w:szCs w:val="20"/>
              </w:rPr>
              <w:t>unui</w:t>
            </w:r>
            <w:proofErr w:type="spellEnd"/>
            <w:r w:rsidRPr="000C4889">
              <w:rPr>
                <w:sz w:val="20"/>
                <w:szCs w:val="20"/>
              </w:rPr>
              <w:t xml:space="preserve"> catalog electronic al </w:t>
            </w:r>
            <w:proofErr w:type="spellStart"/>
            <w:r w:rsidRPr="000C4889">
              <w:rPr>
                <w:sz w:val="20"/>
                <w:szCs w:val="20"/>
              </w:rPr>
              <w:t>bunurilor</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serviciilor</w:t>
            </w:r>
            <w:proofErr w:type="spellEnd"/>
            <w:r w:rsidRPr="000C4889">
              <w:rPr>
                <w:sz w:val="20"/>
                <w:szCs w:val="20"/>
              </w:rPr>
              <w:t xml:space="preserve">, </w:t>
            </w:r>
            <w:proofErr w:type="spellStart"/>
            <w:r w:rsidRPr="000C4889">
              <w:rPr>
                <w:sz w:val="20"/>
                <w:szCs w:val="20"/>
              </w:rPr>
              <w:t>integrat</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Sistemul</w:t>
            </w:r>
            <w:proofErr w:type="spellEnd"/>
            <w:r>
              <w:rPr>
                <w:sz w:val="20"/>
                <w:szCs w:val="20"/>
              </w:rPr>
              <w:t xml:space="preserve"> </w:t>
            </w:r>
            <w:proofErr w:type="spellStart"/>
            <w:r w:rsidRPr="000C4889">
              <w:rPr>
                <w:sz w:val="20"/>
                <w:szCs w:val="20"/>
              </w:rPr>
              <w:t>informațional</w:t>
            </w:r>
            <w:proofErr w:type="spellEnd"/>
            <w:r w:rsidRPr="000C4889">
              <w:rPr>
                <w:sz w:val="20"/>
                <w:szCs w:val="20"/>
              </w:rPr>
              <w:t xml:space="preserve"> „</w:t>
            </w:r>
            <w:proofErr w:type="spellStart"/>
            <w:r w:rsidRPr="000C4889">
              <w:rPr>
                <w:sz w:val="20"/>
                <w:szCs w:val="20"/>
              </w:rPr>
              <w:t>Registrul</w:t>
            </w:r>
            <w:proofErr w:type="spellEnd"/>
            <w:r w:rsidRPr="000C4889">
              <w:rPr>
                <w:sz w:val="20"/>
                <w:szCs w:val="20"/>
              </w:rPr>
              <w:t xml:space="preserve"> de stat al </w:t>
            </w:r>
            <w:proofErr w:type="spellStart"/>
            <w:r w:rsidRPr="000C4889">
              <w:rPr>
                <w:sz w:val="20"/>
                <w:szCs w:val="20"/>
              </w:rPr>
              <w:t>achizițiilor</w:t>
            </w:r>
            <w:proofErr w:type="spellEnd"/>
            <w:r w:rsidRPr="000C4889">
              <w:rPr>
                <w:sz w:val="20"/>
                <w:szCs w:val="20"/>
              </w:rPr>
              <w:t xml:space="preserve"> </w:t>
            </w:r>
            <w:proofErr w:type="spellStart"/>
            <w:r w:rsidRPr="000C4889">
              <w:rPr>
                <w:sz w:val="20"/>
                <w:szCs w:val="20"/>
              </w:rPr>
              <w:t>publice</w:t>
            </w:r>
            <w:proofErr w:type="spellEnd"/>
            <w:r w:rsidRPr="000C4889">
              <w:rPr>
                <w:sz w:val="20"/>
                <w:szCs w:val="20"/>
              </w:rPr>
              <w:t>” (e-</w:t>
            </w:r>
            <w:proofErr w:type="spellStart"/>
            <w:r w:rsidRPr="000C4889">
              <w:rPr>
                <w:sz w:val="20"/>
                <w:szCs w:val="20"/>
              </w:rPr>
              <w:t>Achiziții</w:t>
            </w:r>
            <w:proofErr w:type="spellEnd"/>
            <w:r w:rsidRPr="000C4889">
              <w:rPr>
                <w:sz w:val="20"/>
                <w:szCs w:val="20"/>
              </w:rPr>
              <w:t xml:space="preserve">), care </w:t>
            </w:r>
            <w:proofErr w:type="spellStart"/>
            <w:r w:rsidRPr="000C4889">
              <w:rPr>
                <w:sz w:val="20"/>
                <w:szCs w:val="20"/>
              </w:rPr>
              <w:t>să</w:t>
            </w:r>
            <w:proofErr w:type="spellEnd"/>
            <w:r w:rsidRPr="000C4889">
              <w:rPr>
                <w:sz w:val="20"/>
                <w:szCs w:val="20"/>
              </w:rPr>
              <w:t xml:space="preserve"> </w:t>
            </w:r>
            <w:proofErr w:type="spellStart"/>
            <w:r w:rsidRPr="000C4889">
              <w:rPr>
                <w:sz w:val="20"/>
                <w:szCs w:val="20"/>
              </w:rPr>
              <w:t>permită</w:t>
            </w:r>
            <w:proofErr w:type="spellEnd"/>
            <w:r w:rsidRPr="000C4889">
              <w:rPr>
                <w:sz w:val="20"/>
                <w:szCs w:val="20"/>
              </w:rPr>
              <w:t>:</w:t>
            </w:r>
          </w:p>
          <w:p w14:paraId="03E70DA1" w14:textId="77777777" w:rsidR="000C4889" w:rsidRPr="000C4889" w:rsidRDefault="000C4889" w:rsidP="000C4889">
            <w:pPr>
              <w:pStyle w:val="p1"/>
              <w:jc w:val="both"/>
              <w:rPr>
                <w:sz w:val="20"/>
                <w:szCs w:val="20"/>
              </w:rPr>
            </w:pPr>
            <w:r w:rsidRPr="000C4889">
              <w:rPr>
                <w:sz w:val="20"/>
                <w:szCs w:val="20"/>
              </w:rPr>
              <w:lastRenderedPageBreak/>
              <w:t xml:space="preserve">- </w:t>
            </w:r>
            <w:proofErr w:type="spellStart"/>
            <w:r w:rsidRPr="000C4889">
              <w:rPr>
                <w:sz w:val="20"/>
                <w:szCs w:val="20"/>
              </w:rPr>
              <w:t>selectarea</w:t>
            </w:r>
            <w:proofErr w:type="spellEnd"/>
            <w:r w:rsidRPr="000C4889">
              <w:rPr>
                <w:sz w:val="20"/>
                <w:szCs w:val="20"/>
              </w:rPr>
              <w:t xml:space="preserve"> </w:t>
            </w:r>
            <w:proofErr w:type="spellStart"/>
            <w:r w:rsidRPr="000C4889">
              <w:rPr>
                <w:sz w:val="20"/>
                <w:szCs w:val="20"/>
              </w:rPr>
              <w:t>bunurilor</w:t>
            </w:r>
            <w:proofErr w:type="spellEnd"/>
            <w:r w:rsidRPr="000C4889">
              <w:rPr>
                <w:sz w:val="20"/>
                <w:szCs w:val="20"/>
              </w:rPr>
              <w:t xml:space="preserve">, </w:t>
            </w:r>
            <w:proofErr w:type="spellStart"/>
            <w:r w:rsidRPr="000C4889">
              <w:rPr>
                <w:sz w:val="20"/>
                <w:szCs w:val="20"/>
              </w:rPr>
              <w:t>serviciilor</w:t>
            </w:r>
            <w:proofErr w:type="spellEnd"/>
            <w:r w:rsidRPr="000C4889">
              <w:rPr>
                <w:sz w:val="20"/>
                <w:szCs w:val="20"/>
              </w:rPr>
              <w:t xml:space="preserve"> </w:t>
            </w:r>
            <w:proofErr w:type="spellStart"/>
            <w:r w:rsidRPr="000C4889">
              <w:rPr>
                <w:sz w:val="20"/>
                <w:szCs w:val="20"/>
              </w:rPr>
              <w:t>sau</w:t>
            </w:r>
            <w:proofErr w:type="spellEnd"/>
            <w:r w:rsidRPr="000C4889">
              <w:rPr>
                <w:sz w:val="20"/>
                <w:szCs w:val="20"/>
              </w:rPr>
              <w:t xml:space="preserve"> </w:t>
            </w:r>
            <w:proofErr w:type="spellStart"/>
            <w:r w:rsidRPr="000C4889">
              <w:rPr>
                <w:sz w:val="20"/>
                <w:szCs w:val="20"/>
              </w:rPr>
              <w:t>lucrărilor</w:t>
            </w:r>
            <w:proofErr w:type="spellEnd"/>
            <w:r w:rsidRPr="000C4889">
              <w:rPr>
                <w:sz w:val="20"/>
                <w:szCs w:val="20"/>
              </w:rPr>
              <w:t xml:space="preserve"> </w:t>
            </w:r>
            <w:proofErr w:type="spellStart"/>
            <w:r w:rsidRPr="000C4889">
              <w:rPr>
                <w:sz w:val="20"/>
                <w:szCs w:val="20"/>
              </w:rPr>
              <w:t>dintr</w:t>
            </w:r>
            <w:proofErr w:type="spellEnd"/>
            <w:r w:rsidRPr="000C4889">
              <w:rPr>
                <w:sz w:val="20"/>
                <w:szCs w:val="20"/>
              </w:rPr>
              <w:t xml:space="preserve">-o </w:t>
            </w:r>
            <w:proofErr w:type="spellStart"/>
            <w:r w:rsidRPr="000C4889">
              <w:rPr>
                <w:sz w:val="20"/>
                <w:szCs w:val="20"/>
              </w:rPr>
              <w:t>listă</w:t>
            </w:r>
            <w:proofErr w:type="spellEnd"/>
            <w:r w:rsidRPr="000C4889">
              <w:rPr>
                <w:sz w:val="20"/>
                <w:szCs w:val="20"/>
              </w:rPr>
              <w:t xml:space="preserve"> </w:t>
            </w:r>
            <w:proofErr w:type="spellStart"/>
            <w:r w:rsidRPr="000C4889">
              <w:rPr>
                <w:sz w:val="20"/>
                <w:szCs w:val="20"/>
              </w:rPr>
              <w:t>standardizată</w:t>
            </w:r>
            <w:proofErr w:type="spellEnd"/>
            <w:r w:rsidRPr="000C4889">
              <w:rPr>
                <w:sz w:val="20"/>
                <w:szCs w:val="20"/>
              </w:rPr>
              <w:t>;</w:t>
            </w:r>
          </w:p>
          <w:p w14:paraId="52028DF0"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utilizarea</w:t>
            </w:r>
            <w:proofErr w:type="spellEnd"/>
            <w:r w:rsidRPr="000C4889">
              <w:rPr>
                <w:sz w:val="20"/>
                <w:szCs w:val="20"/>
              </w:rPr>
              <w:t xml:space="preserve"> </w:t>
            </w:r>
            <w:proofErr w:type="spellStart"/>
            <w:r w:rsidRPr="000C4889">
              <w:rPr>
                <w:sz w:val="20"/>
                <w:szCs w:val="20"/>
              </w:rPr>
              <w:t>clasificatorilor</w:t>
            </w:r>
            <w:proofErr w:type="spellEnd"/>
            <w:r w:rsidRPr="000C4889">
              <w:rPr>
                <w:sz w:val="20"/>
                <w:szCs w:val="20"/>
              </w:rPr>
              <w:t xml:space="preserve"> </w:t>
            </w:r>
            <w:proofErr w:type="spellStart"/>
            <w:r w:rsidRPr="000C4889">
              <w:rPr>
                <w:sz w:val="20"/>
                <w:szCs w:val="20"/>
              </w:rPr>
              <w:t>oficiali</w:t>
            </w:r>
            <w:proofErr w:type="spellEnd"/>
            <w:r w:rsidRPr="000C4889">
              <w:rPr>
                <w:sz w:val="20"/>
                <w:szCs w:val="20"/>
              </w:rPr>
              <w:t xml:space="preserve"> (CPV </w:t>
            </w:r>
            <w:proofErr w:type="spellStart"/>
            <w:r w:rsidRPr="000C4889">
              <w:rPr>
                <w:sz w:val="20"/>
                <w:szCs w:val="20"/>
              </w:rPr>
              <w:t>sau</w:t>
            </w:r>
            <w:proofErr w:type="spellEnd"/>
            <w:r w:rsidRPr="000C4889">
              <w:rPr>
                <w:sz w:val="20"/>
                <w:szCs w:val="20"/>
              </w:rPr>
              <w:t xml:space="preserve"> </w:t>
            </w:r>
            <w:proofErr w:type="spellStart"/>
            <w:r w:rsidRPr="000C4889">
              <w:rPr>
                <w:sz w:val="20"/>
                <w:szCs w:val="20"/>
              </w:rPr>
              <w:t>alte</w:t>
            </w:r>
            <w:proofErr w:type="spellEnd"/>
            <w:r w:rsidRPr="000C4889">
              <w:rPr>
                <w:sz w:val="20"/>
                <w:szCs w:val="20"/>
              </w:rPr>
              <w:t xml:space="preserve"> </w:t>
            </w:r>
            <w:proofErr w:type="spellStart"/>
            <w:r w:rsidRPr="000C4889">
              <w:rPr>
                <w:sz w:val="20"/>
                <w:szCs w:val="20"/>
              </w:rPr>
              <w:t>clasificări</w:t>
            </w:r>
            <w:proofErr w:type="spellEnd"/>
            <w:r w:rsidRPr="000C4889">
              <w:rPr>
                <w:sz w:val="20"/>
                <w:szCs w:val="20"/>
              </w:rPr>
              <w:t xml:space="preserve"> </w:t>
            </w:r>
            <w:proofErr w:type="spellStart"/>
            <w:r w:rsidRPr="000C4889">
              <w:rPr>
                <w:sz w:val="20"/>
                <w:szCs w:val="20"/>
              </w:rPr>
              <w:t>aplicabili</w:t>
            </w:r>
            <w:proofErr w:type="spellEnd"/>
            <w:r w:rsidRPr="000C4889">
              <w:rPr>
                <w:sz w:val="20"/>
                <w:szCs w:val="20"/>
              </w:rPr>
              <w:t>);</w:t>
            </w:r>
          </w:p>
          <w:p w14:paraId="34C3F663" w14:textId="502C7F23"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preluarea</w:t>
            </w:r>
            <w:proofErr w:type="spellEnd"/>
            <w:r w:rsidRPr="000C4889">
              <w:rPr>
                <w:sz w:val="20"/>
                <w:szCs w:val="20"/>
              </w:rPr>
              <w:t xml:space="preserve"> </w:t>
            </w:r>
            <w:proofErr w:type="spellStart"/>
            <w:r w:rsidRPr="000C4889">
              <w:rPr>
                <w:sz w:val="20"/>
                <w:szCs w:val="20"/>
              </w:rPr>
              <w:t>automată</w:t>
            </w:r>
            <w:proofErr w:type="spellEnd"/>
            <w:r w:rsidRPr="000C4889">
              <w:rPr>
                <w:sz w:val="20"/>
                <w:szCs w:val="20"/>
              </w:rPr>
              <w:t xml:space="preserve"> a </w:t>
            </w:r>
            <w:proofErr w:type="spellStart"/>
            <w:r w:rsidRPr="000C4889">
              <w:rPr>
                <w:sz w:val="20"/>
                <w:szCs w:val="20"/>
              </w:rPr>
              <w:t>denumirilor</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specificațiilor</w:t>
            </w:r>
            <w:proofErr w:type="spellEnd"/>
            <w:r w:rsidRPr="000C4889">
              <w:rPr>
                <w:sz w:val="20"/>
                <w:szCs w:val="20"/>
              </w:rPr>
              <w:t xml:space="preserve"> de </w:t>
            </w:r>
            <w:proofErr w:type="spellStart"/>
            <w:r w:rsidRPr="000C4889">
              <w:rPr>
                <w:sz w:val="20"/>
                <w:szCs w:val="20"/>
              </w:rPr>
              <w:t>bază</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documentația</w:t>
            </w:r>
            <w:proofErr w:type="spellEnd"/>
            <w:r w:rsidRPr="000C4889">
              <w:rPr>
                <w:sz w:val="20"/>
                <w:szCs w:val="20"/>
              </w:rPr>
              <w:t xml:space="preserve"> de</w:t>
            </w:r>
            <w:r>
              <w:rPr>
                <w:sz w:val="20"/>
                <w:szCs w:val="20"/>
              </w:rPr>
              <w:t xml:space="preserve"> </w:t>
            </w:r>
            <w:proofErr w:type="spellStart"/>
            <w:r w:rsidRPr="000C4889">
              <w:rPr>
                <w:sz w:val="20"/>
                <w:szCs w:val="20"/>
              </w:rPr>
              <w:t>atribuire</w:t>
            </w:r>
            <w:proofErr w:type="spellEnd"/>
            <w:r w:rsidRPr="000C4889">
              <w:rPr>
                <w:sz w:val="20"/>
                <w:szCs w:val="20"/>
              </w:rPr>
              <w:t>.</w:t>
            </w:r>
          </w:p>
          <w:p w14:paraId="053D1AED" w14:textId="2CC1163A" w:rsidR="000C4889" w:rsidRPr="000C4889" w:rsidRDefault="000C4889" w:rsidP="000C4889">
            <w:pPr>
              <w:pStyle w:val="p1"/>
              <w:jc w:val="both"/>
              <w:rPr>
                <w:sz w:val="20"/>
                <w:szCs w:val="20"/>
              </w:rPr>
            </w:pPr>
            <w:proofErr w:type="spellStart"/>
            <w:r w:rsidRPr="000C4889">
              <w:rPr>
                <w:sz w:val="20"/>
                <w:szCs w:val="20"/>
              </w:rPr>
              <w:t>Implementarea</w:t>
            </w:r>
            <w:proofErr w:type="spellEnd"/>
            <w:r w:rsidRPr="000C4889">
              <w:rPr>
                <w:sz w:val="20"/>
                <w:szCs w:val="20"/>
              </w:rPr>
              <w:t xml:space="preserve"> </w:t>
            </w:r>
            <w:proofErr w:type="spellStart"/>
            <w:r w:rsidRPr="000C4889">
              <w:rPr>
                <w:sz w:val="20"/>
                <w:szCs w:val="20"/>
              </w:rPr>
              <w:t>catalogului</w:t>
            </w:r>
            <w:proofErr w:type="spellEnd"/>
            <w:r w:rsidRPr="000C4889">
              <w:rPr>
                <w:sz w:val="20"/>
                <w:szCs w:val="20"/>
              </w:rPr>
              <w:t xml:space="preserve"> electronic </w:t>
            </w:r>
            <w:proofErr w:type="spellStart"/>
            <w:r w:rsidRPr="000C4889">
              <w:rPr>
                <w:sz w:val="20"/>
                <w:szCs w:val="20"/>
              </w:rPr>
              <w:t>va</w:t>
            </w:r>
            <w:proofErr w:type="spellEnd"/>
            <w:r w:rsidRPr="000C4889">
              <w:rPr>
                <w:sz w:val="20"/>
                <w:szCs w:val="20"/>
              </w:rPr>
              <w:t xml:space="preserve"> reduce </w:t>
            </w:r>
            <w:proofErr w:type="spellStart"/>
            <w:r w:rsidRPr="000C4889">
              <w:rPr>
                <w:sz w:val="20"/>
                <w:szCs w:val="20"/>
              </w:rPr>
              <w:t>erorile</w:t>
            </w:r>
            <w:proofErr w:type="spellEnd"/>
            <w:r w:rsidRPr="000C4889">
              <w:rPr>
                <w:sz w:val="20"/>
                <w:szCs w:val="20"/>
              </w:rPr>
              <w:t xml:space="preserve"> de </w:t>
            </w:r>
            <w:proofErr w:type="spellStart"/>
            <w:r w:rsidRPr="000C4889">
              <w:rPr>
                <w:sz w:val="20"/>
                <w:szCs w:val="20"/>
              </w:rPr>
              <w:t>completare</w:t>
            </w:r>
            <w:proofErr w:type="spellEnd"/>
            <w:r w:rsidRPr="000C4889">
              <w:rPr>
                <w:sz w:val="20"/>
                <w:szCs w:val="20"/>
              </w:rPr>
              <w:t xml:space="preserve">, </w:t>
            </w:r>
            <w:proofErr w:type="spellStart"/>
            <w:r w:rsidRPr="000C4889">
              <w:rPr>
                <w:sz w:val="20"/>
                <w:szCs w:val="20"/>
              </w:rPr>
              <w:t>va</w:t>
            </w:r>
            <w:proofErr w:type="spellEnd"/>
            <w:r>
              <w:rPr>
                <w:sz w:val="20"/>
                <w:szCs w:val="20"/>
              </w:rPr>
              <w:t xml:space="preserve"> </w:t>
            </w:r>
            <w:proofErr w:type="spellStart"/>
            <w:r w:rsidRPr="000C4889">
              <w:rPr>
                <w:sz w:val="20"/>
                <w:szCs w:val="20"/>
              </w:rPr>
              <w:t>standardiza</w:t>
            </w:r>
            <w:proofErr w:type="spellEnd"/>
            <w:r w:rsidRPr="000C4889">
              <w:rPr>
                <w:sz w:val="20"/>
                <w:szCs w:val="20"/>
              </w:rPr>
              <w:t xml:space="preserve"> </w:t>
            </w:r>
            <w:proofErr w:type="spellStart"/>
            <w:r w:rsidRPr="000C4889">
              <w:rPr>
                <w:sz w:val="20"/>
                <w:szCs w:val="20"/>
              </w:rPr>
              <w:t>informația</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eficientiza</w:t>
            </w:r>
            <w:proofErr w:type="spellEnd"/>
            <w:r w:rsidRPr="000C4889">
              <w:rPr>
                <w:sz w:val="20"/>
                <w:szCs w:val="20"/>
              </w:rPr>
              <w:t xml:space="preserve"> </w:t>
            </w:r>
            <w:proofErr w:type="spellStart"/>
            <w:r w:rsidRPr="000C4889">
              <w:rPr>
                <w:sz w:val="20"/>
                <w:szCs w:val="20"/>
              </w:rPr>
              <w:t>procesul</w:t>
            </w:r>
            <w:proofErr w:type="spellEnd"/>
            <w:r w:rsidRPr="000C4889">
              <w:rPr>
                <w:sz w:val="20"/>
                <w:szCs w:val="20"/>
              </w:rPr>
              <w:t xml:space="preserve"> de </w:t>
            </w:r>
            <w:proofErr w:type="spellStart"/>
            <w:r w:rsidRPr="000C4889">
              <w:rPr>
                <w:sz w:val="20"/>
                <w:szCs w:val="20"/>
              </w:rPr>
              <w:t>inițiere</w:t>
            </w:r>
            <w:proofErr w:type="spellEnd"/>
            <w:r w:rsidRPr="000C4889">
              <w:rPr>
                <w:sz w:val="20"/>
                <w:szCs w:val="20"/>
              </w:rPr>
              <w:t xml:space="preserve"> a </w:t>
            </w:r>
            <w:proofErr w:type="spellStart"/>
            <w:r w:rsidRPr="000C4889">
              <w:rPr>
                <w:sz w:val="20"/>
                <w:szCs w:val="20"/>
              </w:rPr>
              <w:t>procedurilor</w:t>
            </w:r>
            <w:proofErr w:type="spellEnd"/>
            <w:r w:rsidRPr="000C4889">
              <w:rPr>
                <w:sz w:val="20"/>
                <w:szCs w:val="20"/>
              </w:rPr>
              <w:t>.</w:t>
            </w:r>
          </w:p>
        </w:tc>
        <w:tc>
          <w:tcPr>
            <w:tcW w:w="3502" w:type="dxa"/>
          </w:tcPr>
          <w:p w14:paraId="7D22D5B5" w14:textId="335D646E" w:rsidR="00CB07CF" w:rsidRPr="009957C6" w:rsidRDefault="002D48EA" w:rsidP="00CB07CF">
            <w:pPr>
              <w:ind w:left="30" w:right="170" w:hanging="30"/>
              <w:jc w:val="both"/>
              <w:rPr>
                <w:rFonts w:ascii="Times New Roman" w:hAnsi="Times New Roman" w:cs="Times New Roman"/>
                <w:b/>
                <w:sz w:val="20"/>
                <w:szCs w:val="20"/>
                <w:lang w:val="it-IT"/>
              </w:rPr>
            </w:pPr>
            <w:r>
              <w:rPr>
                <w:rFonts w:ascii="Times New Roman" w:hAnsi="Times New Roman" w:cs="Times New Roman"/>
                <w:b/>
                <w:bCs/>
                <w:sz w:val="20"/>
                <w:szCs w:val="20"/>
                <w:lang w:val="it-IT"/>
              </w:rPr>
              <w:lastRenderedPageBreak/>
              <w:t>Se ia act</w:t>
            </w:r>
          </w:p>
          <w:p w14:paraId="143E9AE4" w14:textId="3A2A43F0" w:rsidR="00761B20" w:rsidRDefault="00761B20" w:rsidP="00761B20">
            <w:pPr>
              <w:ind w:left="30" w:right="170" w:hanging="30"/>
              <w:jc w:val="both"/>
              <w:rPr>
                <w:rFonts w:ascii="Times New Roman" w:hAnsi="Times New Roman" w:cs="Times New Roman"/>
                <w:b/>
                <w:sz w:val="20"/>
                <w:szCs w:val="20"/>
                <w:lang w:val="ro-RO"/>
              </w:rPr>
            </w:pPr>
            <w:proofErr w:type="spellStart"/>
            <w:r w:rsidRPr="00761B20">
              <w:rPr>
                <w:rFonts w:ascii="Times New Roman" w:hAnsi="Times New Roman" w:cs="Times New Roman"/>
                <w:sz w:val="20"/>
                <w:szCs w:val="20"/>
              </w:rPr>
              <w:t>Sistemul</w:t>
            </w:r>
            <w:proofErr w:type="spellEnd"/>
            <w:r w:rsidRPr="00761B20">
              <w:rPr>
                <w:rFonts w:ascii="Times New Roman" w:hAnsi="Times New Roman" w:cs="Times New Roman"/>
                <w:sz w:val="20"/>
                <w:szCs w:val="20"/>
              </w:rPr>
              <w:t xml:space="preserve"> </w:t>
            </w:r>
            <w:proofErr w:type="spellStart"/>
            <w:r w:rsidRPr="00761B20">
              <w:rPr>
                <w:rFonts w:ascii="Times New Roman" w:hAnsi="Times New Roman" w:cs="Times New Roman"/>
                <w:sz w:val="20"/>
                <w:szCs w:val="20"/>
              </w:rPr>
              <w:t>informațional</w:t>
            </w:r>
            <w:proofErr w:type="spellEnd"/>
            <w:r w:rsidRPr="00761B20">
              <w:rPr>
                <w:rFonts w:ascii="Times New Roman" w:hAnsi="Times New Roman" w:cs="Times New Roman"/>
                <w:sz w:val="20"/>
                <w:szCs w:val="20"/>
              </w:rPr>
              <w:t xml:space="preserve"> „</w:t>
            </w:r>
            <w:proofErr w:type="spellStart"/>
            <w:r w:rsidRPr="00761B20">
              <w:rPr>
                <w:rFonts w:ascii="Times New Roman" w:hAnsi="Times New Roman" w:cs="Times New Roman"/>
                <w:sz w:val="20"/>
                <w:szCs w:val="20"/>
              </w:rPr>
              <w:t>Registrul</w:t>
            </w:r>
            <w:proofErr w:type="spellEnd"/>
            <w:r w:rsidRPr="00761B20">
              <w:rPr>
                <w:rFonts w:ascii="Times New Roman" w:hAnsi="Times New Roman" w:cs="Times New Roman"/>
                <w:sz w:val="20"/>
                <w:szCs w:val="20"/>
              </w:rPr>
              <w:t xml:space="preserve"> de stat al </w:t>
            </w:r>
            <w:proofErr w:type="spellStart"/>
            <w:r w:rsidRPr="00761B20">
              <w:rPr>
                <w:rFonts w:ascii="Times New Roman" w:hAnsi="Times New Roman" w:cs="Times New Roman"/>
                <w:sz w:val="20"/>
                <w:szCs w:val="20"/>
              </w:rPr>
              <w:t>achizițiilor</w:t>
            </w:r>
            <w:proofErr w:type="spellEnd"/>
            <w:r w:rsidRPr="00761B20">
              <w:rPr>
                <w:rFonts w:ascii="Times New Roman" w:hAnsi="Times New Roman" w:cs="Times New Roman"/>
                <w:sz w:val="20"/>
                <w:szCs w:val="20"/>
              </w:rPr>
              <w:t xml:space="preserve"> </w:t>
            </w:r>
            <w:proofErr w:type="spellStart"/>
            <w:r w:rsidRPr="00761B20">
              <w:rPr>
                <w:rFonts w:ascii="Times New Roman" w:hAnsi="Times New Roman" w:cs="Times New Roman"/>
                <w:sz w:val="20"/>
                <w:szCs w:val="20"/>
              </w:rPr>
              <w:t>publice</w:t>
            </w:r>
            <w:proofErr w:type="spellEnd"/>
            <w:r w:rsidRPr="00761B20">
              <w:rPr>
                <w:rFonts w:ascii="Times New Roman" w:hAnsi="Times New Roman" w:cs="Times New Roman"/>
                <w:sz w:val="20"/>
                <w:szCs w:val="20"/>
              </w:rPr>
              <w:t>” (e-</w:t>
            </w:r>
            <w:proofErr w:type="spellStart"/>
            <w:r w:rsidRPr="00761B20">
              <w:rPr>
                <w:rFonts w:ascii="Times New Roman" w:hAnsi="Times New Roman" w:cs="Times New Roman"/>
                <w:sz w:val="20"/>
                <w:szCs w:val="20"/>
              </w:rPr>
              <w:t>Achiziții</w:t>
            </w:r>
            <w:proofErr w:type="spellEnd"/>
            <w:r w:rsidRPr="00761B20">
              <w:rPr>
                <w:rFonts w:ascii="Times New Roman" w:hAnsi="Times New Roman" w:cs="Times New Roman"/>
                <w:sz w:val="20"/>
                <w:szCs w:val="20"/>
              </w:rPr>
              <w:t>)</w:t>
            </w:r>
            <w:r>
              <w:rPr>
                <w:rFonts w:ascii="Times New Roman" w:hAnsi="Times New Roman" w:cs="Times New Roman"/>
                <w:sz w:val="20"/>
                <w:szCs w:val="20"/>
              </w:rPr>
              <w:t xml:space="preserve"> </w:t>
            </w:r>
            <w:r w:rsidRPr="00761B20">
              <w:rPr>
                <w:rFonts w:ascii="Times New Roman" w:hAnsi="Times New Roman" w:cs="Times New Roman"/>
                <w:sz w:val="20"/>
                <w:szCs w:val="20"/>
                <w:lang w:val="it-IT"/>
              </w:rPr>
              <w:t>va include un</w:t>
            </w:r>
            <w:r>
              <w:rPr>
                <w:rFonts w:ascii="Times New Roman" w:hAnsi="Times New Roman" w:cs="Times New Roman"/>
                <w:sz w:val="20"/>
                <w:szCs w:val="20"/>
                <w:lang w:val="it-IT"/>
              </w:rPr>
              <w:t xml:space="preserve"> modul destinat</w:t>
            </w:r>
            <w:r w:rsidRPr="00761B20">
              <w:rPr>
                <w:rFonts w:ascii="Times New Roman" w:hAnsi="Times New Roman" w:cs="Times New Roman"/>
                <w:sz w:val="20"/>
                <w:szCs w:val="20"/>
                <w:lang w:val="it-IT"/>
              </w:rPr>
              <w:t xml:space="preserve"> catalog</w:t>
            </w:r>
            <w:r>
              <w:rPr>
                <w:rFonts w:ascii="Times New Roman" w:hAnsi="Times New Roman" w:cs="Times New Roman"/>
                <w:sz w:val="20"/>
                <w:szCs w:val="20"/>
                <w:lang w:val="it-IT"/>
              </w:rPr>
              <w:t>ului</w:t>
            </w:r>
            <w:r w:rsidRPr="00761B20">
              <w:rPr>
                <w:rFonts w:ascii="Times New Roman" w:hAnsi="Times New Roman" w:cs="Times New Roman"/>
                <w:sz w:val="20"/>
                <w:szCs w:val="20"/>
                <w:lang w:val="it-IT"/>
              </w:rPr>
              <w:t xml:space="preserve"> electronic,</w:t>
            </w:r>
            <w:r>
              <w:t xml:space="preserve"> </w:t>
            </w:r>
            <w:r w:rsidRPr="00761B20">
              <w:rPr>
                <w:rFonts w:ascii="Times New Roman" w:hAnsi="Times New Roman" w:cs="Times New Roman"/>
                <w:sz w:val="20"/>
                <w:szCs w:val="20"/>
                <w:lang w:val="it-IT"/>
              </w:rPr>
              <w:t xml:space="preserve">care </w:t>
            </w:r>
            <w:r>
              <w:rPr>
                <w:rFonts w:ascii="Times New Roman" w:hAnsi="Times New Roman" w:cs="Times New Roman"/>
                <w:sz w:val="20"/>
                <w:szCs w:val="20"/>
                <w:lang w:val="it-IT"/>
              </w:rPr>
              <w:t xml:space="preserve">va asigura </w:t>
            </w:r>
            <w:r w:rsidRPr="00761B20">
              <w:rPr>
                <w:rFonts w:ascii="Times New Roman" w:hAnsi="Times New Roman" w:cs="Times New Roman"/>
                <w:sz w:val="20"/>
                <w:szCs w:val="20"/>
                <w:lang w:val="it-IT"/>
              </w:rPr>
              <w:lastRenderedPageBreak/>
              <w:t>utilizarea clasificatorilor oficiali și preluarea automată a informațiilor</w:t>
            </w:r>
            <w:r>
              <w:rPr>
                <w:rFonts w:ascii="Times New Roman" w:hAnsi="Times New Roman" w:cs="Times New Roman"/>
                <w:sz w:val="20"/>
                <w:szCs w:val="20"/>
                <w:lang w:val="it-IT"/>
              </w:rPr>
              <w:t xml:space="preserve"> standardizate</w:t>
            </w:r>
            <w:r w:rsidRPr="00761B20">
              <w:rPr>
                <w:rFonts w:ascii="Times New Roman" w:hAnsi="Times New Roman" w:cs="Times New Roman"/>
                <w:sz w:val="20"/>
                <w:szCs w:val="20"/>
                <w:lang w:val="it-IT"/>
              </w:rPr>
              <w:t xml:space="preserve"> în </w:t>
            </w:r>
            <w:r>
              <w:rPr>
                <w:rFonts w:ascii="Times New Roman" w:hAnsi="Times New Roman" w:cs="Times New Roman"/>
                <w:sz w:val="20"/>
                <w:szCs w:val="20"/>
                <w:lang w:val="it-IT"/>
              </w:rPr>
              <w:t>procedurile de achiziții.</w:t>
            </w:r>
          </w:p>
        </w:tc>
      </w:tr>
      <w:tr w:rsidR="000C4889" w:rsidRPr="000C4889" w14:paraId="5CBDC013" w14:textId="77777777" w:rsidTr="00B601EC">
        <w:trPr>
          <w:gridAfter w:val="1"/>
          <w:wAfter w:w="14" w:type="dxa"/>
          <w:trHeight w:val="416"/>
        </w:trPr>
        <w:tc>
          <w:tcPr>
            <w:tcW w:w="3681" w:type="dxa"/>
          </w:tcPr>
          <w:p w14:paraId="22828180" w14:textId="7FB6309C" w:rsidR="000C4889"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lastRenderedPageBreak/>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03AEDC47"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66453BEC" w14:textId="6FA24B0D"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3402" w:type="dxa"/>
          </w:tcPr>
          <w:p w14:paraId="74745F40" w14:textId="6C199990" w:rsidR="000C4889" w:rsidRPr="000C4889" w:rsidRDefault="000C4889" w:rsidP="000C4889">
            <w:pPr>
              <w:pStyle w:val="p1"/>
              <w:jc w:val="both"/>
              <w:rPr>
                <w:sz w:val="20"/>
                <w:szCs w:val="20"/>
              </w:rPr>
            </w:pPr>
            <w:r w:rsidRPr="000C4889">
              <w:rPr>
                <w:sz w:val="20"/>
                <w:szCs w:val="20"/>
              </w:rPr>
              <w:t xml:space="preserve">3. </w:t>
            </w:r>
            <w:proofErr w:type="spellStart"/>
            <w:r w:rsidRPr="000C4889">
              <w:rPr>
                <w:sz w:val="20"/>
                <w:szCs w:val="20"/>
              </w:rPr>
              <w:t>generalizarea</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standardizarea</w:t>
            </w:r>
            <w:proofErr w:type="spellEnd"/>
            <w:r w:rsidRPr="000C4889">
              <w:rPr>
                <w:sz w:val="20"/>
                <w:szCs w:val="20"/>
              </w:rPr>
              <w:t xml:space="preserve"> </w:t>
            </w:r>
            <w:proofErr w:type="spellStart"/>
            <w:r w:rsidRPr="000C4889">
              <w:rPr>
                <w:sz w:val="20"/>
                <w:szCs w:val="20"/>
              </w:rPr>
              <w:t>documentelor</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platformă</w:t>
            </w:r>
            <w:proofErr w:type="spellEnd"/>
            <w:r w:rsidRPr="000C4889">
              <w:rPr>
                <w:sz w:val="20"/>
                <w:szCs w:val="20"/>
              </w:rPr>
              <w:t xml:space="preserve"> </w:t>
            </w:r>
            <w:proofErr w:type="spellStart"/>
            <w:r w:rsidRPr="000C4889">
              <w:rPr>
                <w:sz w:val="20"/>
                <w:szCs w:val="20"/>
              </w:rPr>
              <w:t>astfel</w:t>
            </w:r>
            <w:proofErr w:type="spellEnd"/>
            <w:r w:rsidRPr="000C4889">
              <w:rPr>
                <w:sz w:val="20"/>
                <w:szCs w:val="20"/>
              </w:rPr>
              <w:t xml:space="preserve"> </w:t>
            </w:r>
            <w:proofErr w:type="spellStart"/>
            <w:r w:rsidRPr="000C4889">
              <w:rPr>
                <w:sz w:val="20"/>
                <w:szCs w:val="20"/>
              </w:rPr>
              <w:t>încât</w:t>
            </w:r>
            <w:proofErr w:type="spellEnd"/>
            <w:r w:rsidRPr="000C4889">
              <w:rPr>
                <w:sz w:val="20"/>
                <w:szCs w:val="20"/>
              </w:rPr>
              <w:t xml:space="preserve"> </w:t>
            </w:r>
            <w:proofErr w:type="spellStart"/>
            <w:r w:rsidRPr="000C4889">
              <w:rPr>
                <w:sz w:val="20"/>
                <w:szCs w:val="20"/>
              </w:rPr>
              <w:t>Sistemul</w:t>
            </w:r>
            <w:proofErr w:type="spellEnd"/>
            <w:r>
              <w:rPr>
                <w:sz w:val="20"/>
                <w:szCs w:val="20"/>
              </w:rPr>
              <w:t xml:space="preserve"> </w:t>
            </w:r>
            <w:proofErr w:type="spellStart"/>
            <w:r w:rsidRPr="000C4889">
              <w:rPr>
                <w:sz w:val="20"/>
                <w:szCs w:val="20"/>
              </w:rPr>
              <w:t>informațional</w:t>
            </w:r>
            <w:proofErr w:type="spellEnd"/>
            <w:r w:rsidRPr="000C4889">
              <w:rPr>
                <w:sz w:val="20"/>
                <w:szCs w:val="20"/>
              </w:rPr>
              <w:t xml:space="preserve"> „</w:t>
            </w:r>
            <w:proofErr w:type="spellStart"/>
            <w:r w:rsidRPr="000C4889">
              <w:rPr>
                <w:sz w:val="20"/>
                <w:szCs w:val="20"/>
              </w:rPr>
              <w:t>Registrul</w:t>
            </w:r>
            <w:proofErr w:type="spellEnd"/>
            <w:r w:rsidRPr="000C4889">
              <w:rPr>
                <w:sz w:val="20"/>
                <w:szCs w:val="20"/>
              </w:rPr>
              <w:t xml:space="preserve"> de stat al </w:t>
            </w:r>
            <w:proofErr w:type="spellStart"/>
            <w:r w:rsidRPr="000C4889">
              <w:rPr>
                <w:sz w:val="20"/>
                <w:szCs w:val="20"/>
              </w:rPr>
              <w:t>achizițiilor</w:t>
            </w:r>
            <w:proofErr w:type="spellEnd"/>
            <w:r w:rsidRPr="000C4889">
              <w:rPr>
                <w:sz w:val="20"/>
                <w:szCs w:val="20"/>
              </w:rPr>
              <w:t xml:space="preserve"> </w:t>
            </w:r>
            <w:proofErr w:type="spellStart"/>
            <w:r w:rsidRPr="000C4889">
              <w:rPr>
                <w:sz w:val="20"/>
                <w:szCs w:val="20"/>
              </w:rPr>
              <w:t>publice</w:t>
            </w:r>
            <w:proofErr w:type="spellEnd"/>
            <w:r w:rsidRPr="000C4889">
              <w:rPr>
                <w:sz w:val="20"/>
                <w:szCs w:val="20"/>
              </w:rPr>
              <w:t>” (e-</w:t>
            </w:r>
            <w:proofErr w:type="spellStart"/>
            <w:r w:rsidRPr="000C4889">
              <w:rPr>
                <w:sz w:val="20"/>
                <w:szCs w:val="20"/>
              </w:rPr>
              <w:t>Achiziții</w:t>
            </w:r>
            <w:proofErr w:type="spellEnd"/>
            <w:r w:rsidRPr="000C4889">
              <w:rPr>
                <w:sz w:val="20"/>
                <w:szCs w:val="20"/>
              </w:rPr>
              <w:t xml:space="preserve">) </w:t>
            </w:r>
            <w:proofErr w:type="spellStart"/>
            <w:r w:rsidRPr="000C4889">
              <w:rPr>
                <w:sz w:val="20"/>
                <w:szCs w:val="20"/>
              </w:rPr>
              <w:t>să</w:t>
            </w:r>
            <w:proofErr w:type="spellEnd"/>
            <w:r w:rsidRPr="000C4889">
              <w:rPr>
                <w:sz w:val="20"/>
                <w:szCs w:val="20"/>
              </w:rPr>
              <w:t xml:space="preserve"> </w:t>
            </w:r>
            <w:proofErr w:type="spellStart"/>
            <w:r w:rsidRPr="000C4889">
              <w:rPr>
                <w:sz w:val="20"/>
                <w:szCs w:val="20"/>
              </w:rPr>
              <w:t>permită</w:t>
            </w:r>
            <w:proofErr w:type="spellEnd"/>
            <w:r>
              <w:rPr>
                <w:sz w:val="20"/>
                <w:szCs w:val="20"/>
              </w:rPr>
              <w:t xml:space="preserve"> </w:t>
            </w:r>
            <w:proofErr w:type="spellStart"/>
            <w:r w:rsidRPr="000C4889">
              <w:rPr>
                <w:sz w:val="20"/>
                <w:szCs w:val="20"/>
              </w:rPr>
              <w:t>generarea</w:t>
            </w:r>
            <w:proofErr w:type="spellEnd"/>
            <w:r w:rsidRPr="000C4889">
              <w:rPr>
                <w:sz w:val="20"/>
                <w:szCs w:val="20"/>
              </w:rPr>
              <w:t xml:space="preserve"> </w:t>
            </w:r>
            <w:proofErr w:type="spellStart"/>
            <w:r w:rsidRPr="000C4889">
              <w:rPr>
                <w:sz w:val="20"/>
                <w:szCs w:val="20"/>
              </w:rPr>
              <w:t>electronică</w:t>
            </w:r>
            <w:proofErr w:type="spellEnd"/>
            <w:r w:rsidRPr="000C4889">
              <w:rPr>
                <w:sz w:val="20"/>
                <w:szCs w:val="20"/>
              </w:rPr>
              <w:t xml:space="preserve"> a </w:t>
            </w:r>
            <w:proofErr w:type="spellStart"/>
            <w:r w:rsidRPr="000C4889">
              <w:rPr>
                <w:sz w:val="20"/>
                <w:szCs w:val="20"/>
              </w:rPr>
              <w:t>principalelor</w:t>
            </w:r>
            <w:proofErr w:type="spellEnd"/>
            <w:r w:rsidRPr="000C4889">
              <w:rPr>
                <w:sz w:val="20"/>
                <w:szCs w:val="20"/>
              </w:rPr>
              <w:t xml:space="preserve"> </w:t>
            </w:r>
            <w:proofErr w:type="spellStart"/>
            <w:r w:rsidRPr="000C4889">
              <w:rPr>
                <w:sz w:val="20"/>
                <w:szCs w:val="20"/>
              </w:rPr>
              <w:t>documente</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cadrul</w:t>
            </w:r>
            <w:proofErr w:type="spellEnd"/>
            <w:r w:rsidRPr="000C4889">
              <w:rPr>
                <w:sz w:val="20"/>
                <w:szCs w:val="20"/>
              </w:rPr>
              <w:t xml:space="preserve"> </w:t>
            </w:r>
            <w:proofErr w:type="spellStart"/>
            <w:r w:rsidRPr="000C4889">
              <w:rPr>
                <w:sz w:val="20"/>
                <w:szCs w:val="20"/>
              </w:rPr>
              <w:t>procedurilor</w:t>
            </w:r>
            <w:proofErr w:type="spellEnd"/>
            <w:r w:rsidRPr="000C4889">
              <w:rPr>
                <w:sz w:val="20"/>
                <w:szCs w:val="20"/>
              </w:rPr>
              <w:t xml:space="preserve"> de </w:t>
            </w:r>
            <w:proofErr w:type="spellStart"/>
            <w:r w:rsidRPr="000C4889">
              <w:rPr>
                <w:sz w:val="20"/>
                <w:szCs w:val="20"/>
              </w:rPr>
              <w:t>achiziții</w:t>
            </w:r>
            <w:proofErr w:type="spellEnd"/>
            <w:r>
              <w:rPr>
                <w:sz w:val="20"/>
                <w:szCs w:val="20"/>
              </w:rPr>
              <w:t xml:space="preserve"> </w:t>
            </w:r>
            <w:proofErr w:type="spellStart"/>
            <w:r w:rsidRPr="000C4889">
              <w:rPr>
                <w:sz w:val="20"/>
                <w:szCs w:val="20"/>
              </w:rPr>
              <w:t>publice</w:t>
            </w:r>
            <w:proofErr w:type="spellEnd"/>
            <w:r w:rsidRPr="000C4889">
              <w:rPr>
                <w:sz w:val="20"/>
                <w:szCs w:val="20"/>
              </w:rPr>
              <w:t>:</w:t>
            </w:r>
          </w:p>
          <w:p w14:paraId="2F7703E6"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deciziile</w:t>
            </w:r>
            <w:proofErr w:type="spellEnd"/>
            <w:r w:rsidRPr="000C4889">
              <w:rPr>
                <w:sz w:val="20"/>
                <w:szCs w:val="20"/>
              </w:rPr>
              <w:t xml:space="preserve"> </w:t>
            </w:r>
            <w:proofErr w:type="spellStart"/>
            <w:r w:rsidRPr="000C4889">
              <w:rPr>
                <w:sz w:val="20"/>
                <w:szCs w:val="20"/>
              </w:rPr>
              <w:t>grupului</w:t>
            </w:r>
            <w:proofErr w:type="spellEnd"/>
            <w:r w:rsidRPr="000C4889">
              <w:rPr>
                <w:sz w:val="20"/>
                <w:szCs w:val="20"/>
              </w:rPr>
              <w:t xml:space="preserve"> de </w:t>
            </w:r>
            <w:proofErr w:type="spellStart"/>
            <w:r w:rsidRPr="000C4889">
              <w:rPr>
                <w:sz w:val="20"/>
                <w:szCs w:val="20"/>
              </w:rPr>
              <w:t>lucru</w:t>
            </w:r>
            <w:proofErr w:type="spellEnd"/>
            <w:r w:rsidRPr="000C4889">
              <w:rPr>
                <w:sz w:val="20"/>
                <w:szCs w:val="20"/>
              </w:rPr>
              <w:t>;</w:t>
            </w:r>
          </w:p>
          <w:p w14:paraId="03DD6CBE"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dările</w:t>
            </w:r>
            <w:proofErr w:type="spellEnd"/>
            <w:r w:rsidRPr="000C4889">
              <w:rPr>
                <w:sz w:val="20"/>
                <w:szCs w:val="20"/>
              </w:rPr>
              <w:t xml:space="preserve"> de </w:t>
            </w:r>
            <w:proofErr w:type="spellStart"/>
            <w:r w:rsidRPr="000C4889">
              <w:rPr>
                <w:sz w:val="20"/>
                <w:szCs w:val="20"/>
              </w:rPr>
              <w:t>seamă</w:t>
            </w:r>
            <w:proofErr w:type="spellEnd"/>
            <w:r w:rsidRPr="000C4889">
              <w:rPr>
                <w:sz w:val="20"/>
                <w:szCs w:val="20"/>
              </w:rPr>
              <w:t xml:space="preserve"> </w:t>
            </w:r>
            <w:proofErr w:type="spellStart"/>
            <w:r w:rsidRPr="000C4889">
              <w:rPr>
                <w:sz w:val="20"/>
                <w:szCs w:val="20"/>
              </w:rPr>
              <w:t>privind</w:t>
            </w:r>
            <w:proofErr w:type="spellEnd"/>
            <w:r w:rsidRPr="000C4889">
              <w:rPr>
                <w:sz w:val="20"/>
                <w:szCs w:val="20"/>
              </w:rPr>
              <w:t xml:space="preserve"> </w:t>
            </w:r>
            <w:proofErr w:type="spellStart"/>
            <w:r w:rsidRPr="000C4889">
              <w:rPr>
                <w:sz w:val="20"/>
                <w:szCs w:val="20"/>
              </w:rPr>
              <w:t>desfășurarea</w:t>
            </w:r>
            <w:proofErr w:type="spellEnd"/>
            <w:r w:rsidRPr="000C4889">
              <w:rPr>
                <w:sz w:val="20"/>
                <w:szCs w:val="20"/>
              </w:rPr>
              <w:t xml:space="preserve"> </w:t>
            </w:r>
            <w:proofErr w:type="spellStart"/>
            <w:r w:rsidRPr="000C4889">
              <w:rPr>
                <w:sz w:val="20"/>
                <w:szCs w:val="20"/>
              </w:rPr>
              <w:t>procedurilor</w:t>
            </w:r>
            <w:proofErr w:type="spellEnd"/>
            <w:r w:rsidRPr="000C4889">
              <w:rPr>
                <w:sz w:val="20"/>
                <w:szCs w:val="20"/>
              </w:rPr>
              <w:t>;</w:t>
            </w:r>
          </w:p>
          <w:p w14:paraId="60A174DC"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anunțurile</w:t>
            </w:r>
            <w:proofErr w:type="spellEnd"/>
            <w:r w:rsidRPr="000C4889">
              <w:rPr>
                <w:sz w:val="20"/>
                <w:szCs w:val="20"/>
              </w:rPr>
              <w:t xml:space="preserve"> de </w:t>
            </w:r>
            <w:proofErr w:type="spellStart"/>
            <w:r w:rsidRPr="000C4889">
              <w:rPr>
                <w:sz w:val="20"/>
                <w:szCs w:val="20"/>
              </w:rPr>
              <w:t>atribuire</w:t>
            </w:r>
            <w:proofErr w:type="spellEnd"/>
            <w:r w:rsidRPr="000C4889">
              <w:rPr>
                <w:sz w:val="20"/>
                <w:szCs w:val="20"/>
              </w:rPr>
              <w:t>.</w:t>
            </w:r>
          </w:p>
          <w:p w14:paraId="0918CC6A" w14:textId="0521056E" w:rsidR="000C4889" w:rsidRPr="000C4889" w:rsidRDefault="000C4889" w:rsidP="000C4889">
            <w:pPr>
              <w:pStyle w:val="p1"/>
              <w:jc w:val="both"/>
              <w:rPr>
                <w:sz w:val="20"/>
                <w:szCs w:val="20"/>
              </w:rPr>
            </w:pPr>
            <w:proofErr w:type="spellStart"/>
            <w:r w:rsidRPr="000C4889">
              <w:rPr>
                <w:sz w:val="20"/>
                <w:szCs w:val="20"/>
              </w:rPr>
              <w:t>Documentele</w:t>
            </w:r>
            <w:proofErr w:type="spellEnd"/>
            <w:r w:rsidRPr="000C4889">
              <w:rPr>
                <w:sz w:val="20"/>
                <w:szCs w:val="20"/>
              </w:rPr>
              <w:t xml:space="preserve"> respective </w:t>
            </w:r>
            <w:proofErr w:type="spellStart"/>
            <w:r w:rsidRPr="000C4889">
              <w:rPr>
                <w:sz w:val="20"/>
                <w:szCs w:val="20"/>
              </w:rPr>
              <w:t>urmează</w:t>
            </w:r>
            <w:proofErr w:type="spellEnd"/>
            <w:r w:rsidRPr="000C4889">
              <w:rPr>
                <w:sz w:val="20"/>
                <w:szCs w:val="20"/>
              </w:rPr>
              <w:t xml:space="preserve"> a fi generate direct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platformă</w:t>
            </w:r>
            <w:proofErr w:type="spellEnd"/>
            <w:r w:rsidRPr="000C4889">
              <w:rPr>
                <w:sz w:val="20"/>
                <w:szCs w:val="20"/>
              </w:rPr>
              <w:t xml:space="preserve">, </w:t>
            </w:r>
            <w:proofErr w:type="spellStart"/>
            <w:r w:rsidRPr="000C4889">
              <w:rPr>
                <w:sz w:val="20"/>
                <w:szCs w:val="20"/>
              </w:rPr>
              <w:t>pe</w:t>
            </w:r>
            <w:proofErr w:type="spellEnd"/>
            <w:r w:rsidRPr="000C4889">
              <w:rPr>
                <w:sz w:val="20"/>
                <w:szCs w:val="20"/>
              </w:rPr>
              <w:t xml:space="preserve"> </w:t>
            </w:r>
            <w:proofErr w:type="spellStart"/>
            <w:r w:rsidRPr="000C4889">
              <w:rPr>
                <w:sz w:val="20"/>
                <w:szCs w:val="20"/>
              </w:rPr>
              <w:t>baza</w:t>
            </w:r>
            <w:proofErr w:type="spellEnd"/>
            <w:r w:rsidRPr="000C4889">
              <w:rPr>
                <w:sz w:val="20"/>
                <w:szCs w:val="20"/>
              </w:rPr>
              <w:t xml:space="preserve"> </w:t>
            </w:r>
            <w:proofErr w:type="spellStart"/>
            <w:r w:rsidRPr="000C4889">
              <w:rPr>
                <w:sz w:val="20"/>
                <w:szCs w:val="20"/>
              </w:rPr>
              <w:t>datelor</w:t>
            </w:r>
            <w:proofErr w:type="spellEnd"/>
            <w:r>
              <w:rPr>
                <w:sz w:val="20"/>
                <w:szCs w:val="20"/>
              </w:rPr>
              <w:t xml:space="preserve"> </w:t>
            </w:r>
            <w:proofErr w:type="spellStart"/>
            <w:r w:rsidRPr="000C4889">
              <w:rPr>
                <w:sz w:val="20"/>
                <w:szCs w:val="20"/>
              </w:rPr>
              <w:t>introduse</w:t>
            </w:r>
            <w:proofErr w:type="spellEnd"/>
            <w:r w:rsidRPr="000C4889">
              <w:rPr>
                <w:sz w:val="20"/>
                <w:szCs w:val="20"/>
              </w:rPr>
              <w:t xml:space="preserve">, cu </w:t>
            </w:r>
            <w:proofErr w:type="spellStart"/>
            <w:r w:rsidRPr="000C4889">
              <w:rPr>
                <w:sz w:val="20"/>
                <w:szCs w:val="20"/>
              </w:rPr>
              <w:t>posibilitatea</w:t>
            </w:r>
            <w:proofErr w:type="spellEnd"/>
            <w:r w:rsidRPr="000C4889">
              <w:rPr>
                <w:sz w:val="20"/>
                <w:szCs w:val="20"/>
              </w:rPr>
              <w:t xml:space="preserve"> </w:t>
            </w:r>
            <w:proofErr w:type="spellStart"/>
            <w:r w:rsidRPr="000C4889">
              <w:rPr>
                <w:sz w:val="20"/>
                <w:szCs w:val="20"/>
              </w:rPr>
              <w:t>semnării</w:t>
            </w:r>
            <w:proofErr w:type="spellEnd"/>
            <w:r w:rsidRPr="000C4889">
              <w:rPr>
                <w:sz w:val="20"/>
                <w:szCs w:val="20"/>
              </w:rPr>
              <w:t xml:space="preserve"> </w:t>
            </w:r>
            <w:proofErr w:type="spellStart"/>
            <w:r w:rsidRPr="000C4889">
              <w:rPr>
                <w:sz w:val="20"/>
                <w:szCs w:val="20"/>
              </w:rPr>
              <w:t>electronice</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arhivării</w:t>
            </w:r>
            <w:proofErr w:type="spellEnd"/>
            <w:r w:rsidRPr="000C4889">
              <w:rPr>
                <w:sz w:val="20"/>
                <w:szCs w:val="20"/>
              </w:rPr>
              <w:t xml:space="preserve"> automate.</w:t>
            </w:r>
          </w:p>
        </w:tc>
        <w:tc>
          <w:tcPr>
            <w:tcW w:w="3502" w:type="dxa"/>
          </w:tcPr>
          <w:p w14:paraId="74F2DCBF" w14:textId="3BC5475E" w:rsidR="00CB07CF" w:rsidRPr="009957C6" w:rsidRDefault="00616183" w:rsidP="00CB07CF">
            <w:pPr>
              <w:ind w:left="30" w:right="170" w:hanging="30"/>
              <w:jc w:val="both"/>
              <w:rPr>
                <w:rFonts w:ascii="Times New Roman" w:hAnsi="Times New Roman" w:cs="Times New Roman"/>
                <w:b/>
                <w:sz w:val="20"/>
                <w:szCs w:val="20"/>
                <w:lang w:val="it-IT"/>
              </w:rPr>
            </w:pPr>
            <w:r>
              <w:rPr>
                <w:rFonts w:ascii="Times New Roman" w:hAnsi="Times New Roman" w:cs="Times New Roman"/>
                <w:b/>
                <w:bCs/>
                <w:sz w:val="20"/>
                <w:szCs w:val="20"/>
                <w:lang w:val="it-IT"/>
              </w:rPr>
              <w:t>S</w:t>
            </w:r>
            <w:r w:rsidR="00CB07CF" w:rsidRPr="009957C6">
              <w:rPr>
                <w:rFonts w:ascii="Times New Roman" w:hAnsi="Times New Roman" w:cs="Times New Roman"/>
                <w:b/>
                <w:bCs/>
                <w:sz w:val="20"/>
                <w:szCs w:val="20"/>
                <w:lang w:val="it-IT"/>
              </w:rPr>
              <w:t xml:space="preserve">e </w:t>
            </w:r>
            <w:r w:rsidR="002D48EA">
              <w:rPr>
                <w:rFonts w:ascii="Times New Roman" w:hAnsi="Times New Roman" w:cs="Times New Roman"/>
                <w:b/>
                <w:bCs/>
                <w:sz w:val="20"/>
                <w:szCs w:val="20"/>
                <w:lang w:val="it-IT"/>
              </w:rPr>
              <w:t>ia act</w:t>
            </w:r>
          </w:p>
          <w:p w14:paraId="1766C5C4" w14:textId="4653CC0D" w:rsidR="000C4889" w:rsidRDefault="00616183" w:rsidP="00616183">
            <w:pPr>
              <w:ind w:left="30" w:right="170" w:hanging="30"/>
              <w:jc w:val="both"/>
              <w:rPr>
                <w:rFonts w:ascii="Times New Roman" w:hAnsi="Times New Roman" w:cs="Times New Roman"/>
                <w:b/>
                <w:sz w:val="20"/>
                <w:szCs w:val="20"/>
                <w:lang w:val="ro-RO"/>
              </w:rPr>
            </w:pPr>
            <w:r w:rsidRPr="00616183">
              <w:rPr>
                <w:rFonts w:ascii="Times New Roman" w:hAnsi="Times New Roman" w:cs="Times New Roman"/>
                <w:sz w:val="20"/>
                <w:szCs w:val="20"/>
                <w:lang w:val="it-IT"/>
              </w:rPr>
              <w:t>Noul sistem informațional va fi dezvoltat pe principiul automatizării integrale a proceselor, inclusiv prin generarea electronică standardizată a documentelor aferente procedurilor de achiziții publice, cu utilizarea datelor introduse în sistem, semnare e</w:t>
            </w:r>
            <w:r>
              <w:rPr>
                <w:rFonts w:ascii="Times New Roman" w:hAnsi="Times New Roman" w:cs="Times New Roman"/>
                <w:sz w:val="20"/>
                <w:szCs w:val="20"/>
                <w:lang w:val="it-IT"/>
              </w:rPr>
              <w:t>lectronică și arhivare automată</w:t>
            </w:r>
            <w:r w:rsidR="00CB07CF" w:rsidRPr="00616183">
              <w:rPr>
                <w:rFonts w:ascii="Times New Roman" w:hAnsi="Times New Roman" w:cs="Times New Roman"/>
                <w:sz w:val="20"/>
                <w:szCs w:val="20"/>
                <w:lang w:val="it-IT"/>
              </w:rPr>
              <w:t>.</w:t>
            </w:r>
          </w:p>
        </w:tc>
      </w:tr>
      <w:tr w:rsidR="000C4889" w:rsidRPr="000C4889" w14:paraId="521ACA9E" w14:textId="77777777" w:rsidTr="00B601EC">
        <w:trPr>
          <w:gridAfter w:val="1"/>
          <w:wAfter w:w="14" w:type="dxa"/>
          <w:trHeight w:val="416"/>
        </w:trPr>
        <w:tc>
          <w:tcPr>
            <w:tcW w:w="3681" w:type="dxa"/>
          </w:tcPr>
          <w:p w14:paraId="27B4D143" w14:textId="515F4E83" w:rsidR="000C4889"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5ECCB53B"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6E51739E" w14:textId="5772DC20"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3402" w:type="dxa"/>
          </w:tcPr>
          <w:p w14:paraId="25D8B2C4" w14:textId="77777777" w:rsidR="000C4889" w:rsidRPr="000C4889" w:rsidRDefault="000C4889" w:rsidP="000C4889">
            <w:pPr>
              <w:pStyle w:val="p1"/>
              <w:jc w:val="both"/>
              <w:rPr>
                <w:sz w:val="20"/>
                <w:szCs w:val="20"/>
              </w:rPr>
            </w:pPr>
            <w:r w:rsidRPr="000C4889">
              <w:rPr>
                <w:sz w:val="20"/>
                <w:szCs w:val="20"/>
              </w:rPr>
              <w:t xml:space="preserve">4. </w:t>
            </w:r>
            <w:proofErr w:type="spellStart"/>
            <w:r w:rsidRPr="000C4889">
              <w:rPr>
                <w:sz w:val="20"/>
                <w:szCs w:val="20"/>
              </w:rPr>
              <w:t>posibilitatea</w:t>
            </w:r>
            <w:proofErr w:type="spellEnd"/>
            <w:r w:rsidRPr="000C4889">
              <w:rPr>
                <w:sz w:val="20"/>
                <w:szCs w:val="20"/>
              </w:rPr>
              <w:t xml:space="preserve"> </w:t>
            </w:r>
            <w:proofErr w:type="spellStart"/>
            <w:r w:rsidRPr="000C4889">
              <w:rPr>
                <w:sz w:val="20"/>
                <w:szCs w:val="20"/>
              </w:rPr>
              <w:t>creării</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gestionării</w:t>
            </w:r>
            <w:proofErr w:type="spellEnd"/>
            <w:r w:rsidRPr="000C4889">
              <w:rPr>
                <w:sz w:val="20"/>
                <w:szCs w:val="20"/>
              </w:rPr>
              <w:t xml:space="preserve"> a </w:t>
            </w:r>
            <w:proofErr w:type="spellStart"/>
            <w:r w:rsidRPr="000C4889">
              <w:rPr>
                <w:sz w:val="20"/>
                <w:szCs w:val="20"/>
              </w:rPr>
              <w:t>unui</w:t>
            </w:r>
            <w:proofErr w:type="spellEnd"/>
            <w:r w:rsidRPr="000C4889">
              <w:rPr>
                <w:sz w:val="20"/>
                <w:szCs w:val="20"/>
              </w:rPr>
              <w:t xml:space="preserve"> </w:t>
            </w:r>
            <w:proofErr w:type="spellStart"/>
            <w:r w:rsidRPr="000C4889">
              <w:rPr>
                <w:sz w:val="20"/>
                <w:szCs w:val="20"/>
              </w:rPr>
              <w:t>dosar</w:t>
            </w:r>
            <w:proofErr w:type="spellEnd"/>
            <w:r w:rsidRPr="000C4889">
              <w:rPr>
                <w:sz w:val="20"/>
                <w:szCs w:val="20"/>
              </w:rPr>
              <w:t xml:space="preserve"> electronic </w:t>
            </w:r>
            <w:proofErr w:type="spellStart"/>
            <w:r w:rsidRPr="000C4889">
              <w:rPr>
                <w:sz w:val="20"/>
                <w:szCs w:val="20"/>
              </w:rPr>
              <w:t>unic</w:t>
            </w:r>
            <w:proofErr w:type="spellEnd"/>
            <w:r w:rsidRPr="000C4889">
              <w:rPr>
                <w:sz w:val="20"/>
                <w:szCs w:val="20"/>
              </w:rPr>
              <w:t xml:space="preserve"> </w:t>
            </w:r>
            <w:proofErr w:type="spellStart"/>
            <w:r w:rsidRPr="000C4889">
              <w:rPr>
                <w:sz w:val="20"/>
                <w:szCs w:val="20"/>
              </w:rPr>
              <w:t>pentru</w:t>
            </w:r>
            <w:proofErr w:type="spellEnd"/>
            <w:r w:rsidRPr="000C4889">
              <w:rPr>
                <w:sz w:val="20"/>
                <w:szCs w:val="20"/>
              </w:rPr>
              <w:t xml:space="preserve"> </w:t>
            </w:r>
            <w:proofErr w:type="spellStart"/>
            <w:r w:rsidRPr="000C4889">
              <w:rPr>
                <w:sz w:val="20"/>
                <w:szCs w:val="20"/>
              </w:rPr>
              <w:t>fiecare</w:t>
            </w:r>
            <w:proofErr w:type="spellEnd"/>
          </w:p>
          <w:p w14:paraId="054EDA34" w14:textId="77777777" w:rsidR="000C4889" w:rsidRPr="000C4889" w:rsidRDefault="000C4889" w:rsidP="000C4889">
            <w:pPr>
              <w:pStyle w:val="p1"/>
              <w:jc w:val="both"/>
              <w:rPr>
                <w:sz w:val="20"/>
                <w:szCs w:val="20"/>
              </w:rPr>
            </w:pPr>
            <w:proofErr w:type="spellStart"/>
            <w:r w:rsidRPr="000C4889">
              <w:rPr>
                <w:sz w:val="20"/>
                <w:szCs w:val="20"/>
              </w:rPr>
              <w:t>procedură</w:t>
            </w:r>
            <w:proofErr w:type="spellEnd"/>
            <w:r w:rsidRPr="000C4889">
              <w:rPr>
                <w:sz w:val="20"/>
                <w:szCs w:val="20"/>
              </w:rPr>
              <w:t xml:space="preserve"> de </w:t>
            </w:r>
            <w:proofErr w:type="spellStart"/>
            <w:r w:rsidRPr="000C4889">
              <w:rPr>
                <w:sz w:val="20"/>
                <w:szCs w:val="20"/>
              </w:rPr>
              <w:t>achiziție</w:t>
            </w:r>
            <w:proofErr w:type="spellEnd"/>
            <w:r w:rsidRPr="000C4889">
              <w:rPr>
                <w:sz w:val="20"/>
                <w:szCs w:val="20"/>
              </w:rPr>
              <w:t xml:space="preserve"> </w:t>
            </w:r>
            <w:proofErr w:type="spellStart"/>
            <w:r w:rsidRPr="000C4889">
              <w:rPr>
                <w:sz w:val="20"/>
                <w:szCs w:val="20"/>
              </w:rPr>
              <w:t>publică</w:t>
            </w:r>
            <w:proofErr w:type="spellEnd"/>
            <w:r w:rsidRPr="000C4889">
              <w:rPr>
                <w:sz w:val="20"/>
                <w:szCs w:val="20"/>
              </w:rPr>
              <w:t xml:space="preserve">, care </w:t>
            </w:r>
            <w:proofErr w:type="spellStart"/>
            <w:r w:rsidRPr="000C4889">
              <w:rPr>
                <w:sz w:val="20"/>
                <w:szCs w:val="20"/>
              </w:rPr>
              <w:t>să</w:t>
            </w:r>
            <w:proofErr w:type="spellEnd"/>
            <w:r w:rsidRPr="000C4889">
              <w:rPr>
                <w:sz w:val="20"/>
                <w:szCs w:val="20"/>
              </w:rPr>
              <w:t xml:space="preserve"> </w:t>
            </w:r>
            <w:proofErr w:type="spellStart"/>
            <w:r w:rsidRPr="000C4889">
              <w:rPr>
                <w:sz w:val="20"/>
                <w:szCs w:val="20"/>
              </w:rPr>
              <w:t>includă</w:t>
            </w:r>
            <w:proofErr w:type="spellEnd"/>
            <w:r w:rsidRPr="000C4889">
              <w:rPr>
                <w:sz w:val="20"/>
                <w:szCs w:val="20"/>
              </w:rPr>
              <w:t>:</w:t>
            </w:r>
          </w:p>
          <w:p w14:paraId="3D15BDEE"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toate</w:t>
            </w:r>
            <w:proofErr w:type="spellEnd"/>
            <w:r w:rsidRPr="000C4889">
              <w:rPr>
                <w:sz w:val="20"/>
                <w:szCs w:val="20"/>
              </w:rPr>
              <w:t xml:space="preserve"> </w:t>
            </w:r>
            <w:proofErr w:type="spellStart"/>
            <w:r w:rsidRPr="000C4889">
              <w:rPr>
                <w:sz w:val="20"/>
                <w:szCs w:val="20"/>
              </w:rPr>
              <w:t>documentele</w:t>
            </w:r>
            <w:proofErr w:type="spellEnd"/>
            <w:r w:rsidRPr="000C4889">
              <w:rPr>
                <w:sz w:val="20"/>
                <w:szCs w:val="20"/>
              </w:rPr>
              <w:t xml:space="preserve"> </w:t>
            </w:r>
            <w:proofErr w:type="spellStart"/>
            <w:r w:rsidRPr="000C4889">
              <w:rPr>
                <w:sz w:val="20"/>
                <w:szCs w:val="20"/>
              </w:rPr>
              <w:t>aferente</w:t>
            </w:r>
            <w:proofErr w:type="spellEnd"/>
            <w:r w:rsidRPr="000C4889">
              <w:rPr>
                <w:sz w:val="20"/>
                <w:szCs w:val="20"/>
              </w:rPr>
              <w:t xml:space="preserve"> </w:t>
            </w:r>
            <w:proofErr w:type="spellStart"/>
            <w:r w:rsidRPr="000C4889">
              <w:rPr>
                <w:sz w:val="20"/>
                <w:szCs w:val="20"/>
              </w:rPr>
              <w:t>procedurii</w:t>
            </w:r>
            <w:proofErr w:type="spellEnd"/>
            <w:r w:rsidRPr="000C4889">
              <w:rPr>
                <w:sz w:val="20"/>
                <w:szCs w:val="20"/>
              </w:rPr>
              <w:t xml:space="preserve">, de la </w:t>
            </w:r>
            <w:proofErr w:type="spellStart"/>
            <w:r w:rsidRPr="000C4889">
              <w:rPr>
                <w:sz w:val="20"/>
                <w:szCs w:val="20"/>
              </w:rPr>
              <w:t>inițiere</w:t>
            </w:r>
            <w:proofErr w:type="spellEnd"/>
            <w:r w:rsidRPr="000C4889">
              <w:rPr>
                <w:sz w:val="20"/>
                <w:szCs w:val="20"/>
              </w:rPr>
              <w:t xml:space="preserve"> </w:t>
            </w:r>
            <w:proofErr w:type="spellStart"/>
            <w:r w:rsidRPr="000C4889">
              <w:rPr>
                <w:sz w:val="20"/>
                <w:szCs w:val="20"/>
              </w:rPr>
              <w:t>până</w:t>
            </w:r>
            <w:proofErr w:type="spellEnd"/>
            <w:r w:rsidRPr="000C4889">
              <w:rPr>
                <w:sz w:val="20"/>
                <w:szCs w:val="20"/>
              </w:rPr>
              <w:t xml:space="preserve"> la </w:t>
            </w:r>
            <w:proofErr w:type="spellStart"/>
            <w:r w:rsidRPr="000C4889">
              <w:rPr>
                <w:sz w:val="20"/>
                <w:szCs w:val="20"/>
              </w:rPr>
              <w:t>finalizare</w:t>
            </w:r>
            <w:proofErr w:type="spellEnd"/>
            <w:r w:rsidRPr="000C4889">
              <w:rPr>
                <w:sz w:val="20"/>
                <w:szCs w:val="20"/>
              </w:rPr>
              <w:t>;</w:t>
            </w:r>
          </w:p>
          <w:p w14:paraId="0624206B"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corespondența</w:t>
            </w:r>
            <w:proofErr w:type="spellEnd"/>
            <w:r w:rsidRPr="000C4889">
              <w:rPr>
                <w:sz w:val="20"/>
                <w:szCs w:val="20"/>
              </w:rPr>
              <w:t xml:space="preserve"> </w:t>
            </w:r>
            <w:proofErr w:type="spellStart"/>
            <w:r w:rsidRPr="000C4889">
              <w:rPr>
                <w:sz w:val="20"/>
                <w:szCs w:val="20"/>
              </w:rPr>
              <w:t>electronică</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clarificările</w:t>
            </w:r>
            <w:proofErr w:type="spellEnd"/>
            <w:r w:rsidRPr="000C4889">
              <w:rPr>
                <w:sz w:val="20"/>
                <w:szCs w:val="20"/>
              </w:rPr>
              <w:t>;</w:t>
            </w:r>
          </w:p>
          <w:p w14:paraId="32FC4AE4"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ofertele</w:t>
            </w:r>
            <w:proofErr w:type="spellEnd"/>
            <w:r w:rsidRPr="000C4889">
              <w:rPr>
                <w:sz w:val="20"/>
                <w:szCs w:val="20"/>
              </w:rPr>
              <w:t xml:space="preserve"> </w:t>
            </w:r>
            <w:proofErr w:type="spellStart"/>
            <w:r w:rsidRPr="000C4889">
              <w:rPr>
                <w:sz w:val="20"/>
                <w:szCs w:val="20"/>
              </w:rPr>
              <w:t>depuse</w:t>
            </w:r>
            <w:proofErr w:type="spellEnd"/>
            <w:r w:rsidRPr="000C4889">
              <w:rPr>
                <w:sz w:val="20"/>
                <w:szCs w:val="20"/>
              </w:rPr>
              <w:t xml:space="preserve">, </w:t>
            </w:r>
            <w:proofErr w:type="spellStart"/>
            <w:r w:rsidRPr="000C4889">
              <w:rPr>
                <w:sz w:val="20"/>
                <w:szCs w:val="20"/>
              </w:rPr>
              <w:t>deciziile</w:t>
            </w:r>
            <w:proofErr w:type="spellEnd"/>
            <w:r w:rsidRPr="000C4889">
              <w:rPr>
                <w:sz w:val="20"/>
                <w:szCs w:val="20"/>
              </w:rPr>
              <w:t xml:space="preserve">, </w:t>
            </w:r>
            <w:proofErr w:type="spellStart"/>
            <w:r w:rsidRPr="000C4889">
              <w:rPr>
                <w:sz w:val="20"/>
                <w:szCs w:val="20"/>
              </w:rPr>
              <w:t>dările</w:t>
            </w:r>
            <w:proofErr w:type="spellEnd"/>
            <w:r w:rsidRPr="000C4889">
              <w:rPr>
                <w:sz w:val="20"/>
                <w:szCs w:val="20"/>
              </w:rPr>
              <w:t xml:space="preserve"> de </w:t>
            </w:r>
            <w:proofErr w:type="spellStart"/>
            <w:r w:rsidRPr="000C4889">
              <w:rPr>
                <w:sz w:val="20"/>
                <w:szCs w:val="20"/>
              </w:rPr>
              <w:t>seamă</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anunțurile</w:t>
            </w:r>
            <w:proofErr w:type="spellEnd"/>
            <w:r w:rsidRPr="000C4889">
              <w:rPr>
                <w:sz w:val="20"/>
                <w:szCs w:val="20"/>
              </w:rPr>
              <w:t xml:space="preserve"> de </w:t>
            </w:r>
            <w:proofErr w:type="spellStart"/>
            <w:r w:rsidRPr="000C4889">
              <w:rPr>
                <w:sz w:val="20"/>
                <w:szCs w:val="20"/>
              </w:rPr>
              <w:t>atribuire</w:t>
            </w:r>
            <w:proofErr w:type="spellEnd"/>
            <w:r w:rsidRPr="000C4889">
              <w:rPr>
                <w:sz w:val="20"/>
                <w:szCs w:val="20"/>
              </w:rPr>
              <w:t>;</w:t>
            </w:r>
          </w:p>
          <w:p w14:paraId="13D1D224" w14:textId="77777777" w:rsidR="000C4889" w:rsidRPr="000C4889" w:rsidRDefault="000C4889" w:rsidP="000C4889">
            <w:pPr>
              <w:pStyle w:val="p1"/>
              <w:jc w:val="both"/>
              <w:rPr>
                <w:sz w:val="20"/>
                <w:szCs w:val="20"/>
              </w:rPr>
            </w:pPr>
            <w:r w:rsidRPr="000C4889">
              <w:rPr>
                <w:sz w:val="20"/>
                <w:szCs w:val="20"/>
              </w:rPr>
              <w:t xml:space="preserve">- </w:t>
            </w:r>
            <w:proofErr w:type="spellStart"/>
            <w:r w:rsidRPr="000C4889">
              <w:rPr>
                <w:sz w:val="20"/>
                <w:szCs w:val="20"/>
              </w:rPr>
              <w:t>contractul</w:t>
            </w:r>
            <w:proofErr w:type="spellEnd"/>
            <w:r w:rsidRPr="000C4889">
              <w:rPr>
                <w:sz w:val="20"/>
                <w:szCs w:val="20"/>
              </w:rPr>
              <w:t>.</w:t>
            </w:r>
          </w:p>
          <w:p w14:paraId="45CD76C6" w14:textId="5D3CCA11" w:rsidR="000C4889" w:rsidRPr="000C4889" w:rsidRDefault="000C4889" w:rsidP="000C4889">
            <w:pPr>
              <w:pStyle w:val="p1"/>
              <w:jc w:val="both"/>
              <w:rPr>
                <w:sz w:val="20"/>
                <w:szCs w:val="20"/>
              </w:rPr>
            </w:pPr>
            <w:proofErr w:type="spellStart"/>
            <w:r w:rsidRPr="000C4889">
              <w:rPr>
                <w:sz w:val="20"/>
                <w:szCs w:val="20"/>
              </w:rPr>
              <w:t>Dosarul</w:t>
            </w:r>
            <w:proofErr w:type="spellEnd"/>
            <w:r w:rsidRPr="000C4889">
              <w:rPr>
                <w:sz w:val="20"/>
                <w:szCs w:val="20"/>
              </w:rPr>
              <w:t xml:space="preserve"> electronic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asigura</w:t>
            </w:r>
            <w:proofErr w:type="spellEnd"/>
            <w:r w:rsidRPr="000C4889">
              <w:rPr>
                <w:sz w:val="20"/>
                <w:szCs w:val="20"/>
              </w:rPr>
              <w:t xml:space="preserve"> </w:t>
            </w:r>
            <w:proofErr w:type="spellStart"/>
            <w:r w:rsidRPr="000C4889">
              <w:rPr>
                <w:sz w:val="20"/>
                <w:szCs w:val="20"/>
              </w:rPr>
              <w:t>trasabilitatea</w:t>
            </w:r>
            <w:proofErr w:type="spellEnd"/>
            <w:r w:rsidRPr="000C4889">
              <w:rPr>
                <w:sz w:val="20"/>
                <w:szCs w:val="20"/>
              </w:rPr>
              <w:t xml:space="preserve"> </w:t>
            </w:r>
            <w:proofErr w:type="spellStart"/>
            <w:r w:rsidRPr="000C4889">
              <w:rPr>
                <w:sz w:val="20"/>
                <w:szCs w:val="20"/>
              </w:rPr>
              <w:t>completă</w:t>
            </w:r>
            <w:proofErr w:type="spellEnd"/>
            <w:r w:rsidRPr="000C4889">
              <w:rPr>
                <w:sz w:val="20"/>
                <w:szCs w:val="20"/>
              </w:rPr>
              <w:t xml:space="preserve"> a </w:t>
            </w:r>
            <w:proofErr w:type="spellStart"/>
            <w:r w:rsidRPr="000C4889">
              <w:rPr>
                <w:sz w:val="20"/>
                <w:szCs w:val="20"/>
              </w:rPr>
              <w:t>procedurii</w:t>
            </w:r>
            <w:proofErr w:type="spellEnd"/>
            <w:r w:rsidRPr="000C4889">
              <w:rPr>
                <w:sz w:val="20"/>
                <w:szCs w:val="20"/>
              </w:rPr>
              <w:t xml:space="preserve">, </w:t>
            </w:r>
            <w:proofErr w:type="spellStart"/>
            <w:r w:rsidRPr="000C4889">
              <w:rPr>
                <w:sz w:val="20"/>
                <w:szCs w:val="20"/>
              </w:rPr>
              <w:t>acces</w:t>
            </w:r>
            <w:proofErr w:type="spellEnd"/>
            <w:r w:rsidRPr="000C4889">
              <w:rPr>
                <w:sz w:val="20"/>
                <w:szCs w:val="20"/>
              </w:rPr>
              <w:t xml:space="preserve"> rapid la</w:t>
            </w:r>
            <w:r>
              <w:rPr>
                <w:sz w:val="20"/>
                <w:szCs w:val="20"/>
              </w:rPr>
              <w:t xml:space="preserve"> </w:t>
            </w:r>
            <w:proofErr w:type="spellStart"/>
            <w:r w:rsidRPr="000C4889">
              <w:rPr>
                <w:sz w:val="20"/>
                <w:szCs w:val="20"/>
              </w:rPr>
              <w:t>informație</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facilita</w:t>
            </w:r>
            <w:proofErr w:type="spellEnd"/>
            <w:r w:rsidRPr="000C4889">
              <w:rPr>
                <w:sz w:val="20"/>
                <w:szCs w:val="20"/>
              </w:rPr>
              <w:t xml:space="preserve"> </w:t>
            </w:r>
            <w:proofErr w:type="spellStart"/>
            <w:r w:rsidRPr="000C4889">
              <w:rPr>
                <w:sz w:val="20"/>
                <w:szCs w:val="20"/>
              </w:rPr>
              <w:t>controalele</w:t>
            </w:r>
            <w:proofErr w:type="spellEnd"/>
            <w:r w:rsidRPr="000C4889">
              <w:rPr>
                <w:sz w:val="20"/>
                <w:szCs w:val="20"/>
              </w:rPr>
              <w:t xml:space="preserve"> interne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externe</w:t>
            </w:r>
            <w:proofErr w:type="spellEnd"/>
            <w:r w:rsidRPr="000C4889">
              <w:rPr>
                <w:sz w:val="20"/>
                <w:szCs w:val="20"/>
              </w:rPr>
              <w:t>.</w:t>
            </w:r>
          </w:p>
        </w:tc>
        <w:tc>
          <w:tcPr>
            <w:tcW w:w="3502" w:type="dxa"/>
          </w:tcPr>
          <w:p w14:paraId="0910AC75" w14:textId="5C56CDFB" w:rsidR="00616183" w:rsidRPr="009957C6" w:rsidRDefault="00616183" w:rsidP="00616183">
            <w:pPr>
              <w:ind w:left="30" w:right="170" w:hanging="30"/>
              <w:jc w:val="both"/>
              <w:rPr>
                <w:rFonts w:ascii="Times New Roman" w:hAnsi="Times New Roman" w:cs="Times New Roman"/>
                <w:b/>
                <w:sz w:val="20"/>
                <w:szCs w:val="20"/>
                <w:lang w:val="it-IT"/>
              </w:rPr>
            </w:pPr>
            <w:r>
              <w:rPr>
                <w:rFonts w:ascii="Times New Roman" w:hAnsi="Times New Roman" w:cs="Times New Roman"/>
                <w:b/>
                <w:bCs/>
                <w:sz w:val="20"/>
                <w:szCs w:val="20"/>
                <w:lang w:val="it-IT"/>
              </w:rPr>
              <w:t>S</w:t>
            </w:r>
            <w:r w:rsidRPr="009957C6">
              <w:rPr>
                <w:rFonts w:ascii="Times New Roman" w:hAnsi="Times New Roman" w:cs="Times New Roman"/>
                <w:b/>
                <w:bCs/>
                <w:sz w:val="20"/>
                <w:szCs w:val="20"/>
                <w:lang w:val="it-IT"/>
              </w:rPr>
              <w:t xml:space="preserve">e </w:t>
            </w:r>
            <w:r w:rsidR="002D48EA">
              <w:rPr>
                <w:rFonts w:ascii="Times New Roman" w:hAnsi="Times New Roman" w:cs="Times New Roman"/>
                <w:b/>
                <w:bCs/>
                <w:sz w:val="20"/>
                <w:szCs w:val="20"/>
                <w:lang w:val="it-IT"/>
              </w:rPr>
              <w:t>ia act</w:t>
            </w:r>
          </w:p>
          <w:p w14:paraId="765265DD" w14:textId="5FB4B5A8" w:rsidR="000C4889" w:rsidRDefault="00616183" w:rsidP="00616183">
            <w:pPr>
              <w:ind w:left="30" w:right="170" w:hanging="30"/>
              <w:jc w:val="both"/>
              <w:rPr>
                <w:rFonts w:ascii="Times New Roman" w:hAnsi="Times New Roman" w:cs="Times New Roman"/>
                <w:b/>
                <w:sz w:val="20"/>
                <w:szCs w:val="20"/>
                <w:lang w:val="ro-RO"/>
              </w:rPr>
            </w:pPr>
            <w:r w:rsidRPr="00616183">
              <w:rPr>
                <w:rFonts w:ascii="Times New Roman" w:hAnsi="Times New Roman" w:cs="Times New Roman"/>
                <w:sz w:val="20"/>
                <w:szCs w:val="20"/>
                <w:lang w:val="it-IT"/>
              </w:rPr>
              <w:t>Noul sistem informațional va fi dezvoltat pe principiul automatizării integrale a proceselor, inclusiv prin generarea electronică standardizată a documentelor aferente procedurilor de achiziții publice, cu utilizarea datelor introduse în sistem, semnare e</w:t>
            </w:r>
            <w:r>
              <w:rPr>
                <w:rFonts w:ascii="Times New Roman" w:hAnsi="Times New Roman" w:cs="Times New Roman"/>
                <w:sz w:val="20"/>
                <w:szCs w:val="20"/>
                <w:lang w:val="it-IT"/>
              </w:rPr>
              <w:t>lectronică și arhivare automată</w:t>
            </w:r>
            <w:r w:rsidRPr="00616183">
              <w:rPr>
                <w:rFonts w:ascii="Times New Roman" w:hAnsi="Times New Roman" w:cs="Times New Roman"/>
                <w:sz w:val="20"/>
                <w:szCs w:val="20"/>
                <w:lang w:val="it-IT"/>
              </w:rPr>
              <w:t>.</w:t>
            </w:r>
          </w:p>
        </w:tc>
      </w:tr>
      <w:tr w:rsidR="000C4889" w:rsidRPr="000C4889" w14:paraId="5B881FE1" w14:textId="77777777" w:rsidTr="00B601EC">
        <w:trPr>
          <w:gridAfter w:val="1"/>
          <w:wAfter w:w="14" w:type="dxa"/>
          <w:trHeight w:val="416"/>
        </w:trPr>
        <w:tc>
          <w:tcPr>
            <w:tcW w:w="3681" w:type="dxa"/>
          </w:tcPr>
          <w:p w14:paraId="6B589AF7" w14:textId="570C10AA" w:rsidR="000C4889"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lastRenderedPageBreak/>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413DF213"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007C9A33" w14:textId="6578FF5B"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c>
          <w:tcPr>
            <w:tcW w:w="3402" w:type="dxa"/>
          </w:tcPr>
          <w:p w14:paraId="239F2F08" w14:textId="45CF4E79" w:rsidR="000C4889" w:rsidRPr="000C4889" w:rsidRDefault="000C4889" w:rsidP="000C4889">
            <w:pPr>
              <w:pStyle w:val="p1"/>
              <w:jc w:val="both"/>
              <w:rPr>
                <w:sz w:val="20"/>
                <w:szCs w:val="20"/>
              </w:rPr>
            </w:pPr>
            <w:r w:rsidRPr="000C4889">
              <w:rPr>
                <w:sz w:val="20"/>
                <w:szCs w:val="20"/>
              </w:rPr>
              <w:t xml:space="preserve">5. </w:t>
            </w:r>
            <w:proofErr w:type="spellStart"/>
            <w:r w:rsidRPr="000C4889">
              <w:rPr>
                <w:sz w:val="20"/>
                <w:szCs w:val="20"/>
              </w:rPr>
              <w:t>corectarea</w:t>
            </w:r>
            <w:proofErr w:type="spellEnd"/>
            <w:r w:rsidRPr="000C4889">
              <w:rPr>
                <w:sz w:val="20"/>
                <w:szCs w:val="20"/>
              </w:rPr>
              <w:t xml:space="preserve"> </w:t>
            </w:r>
            <w:proofErr w:type="spellStart"/>
            <w:r w:rsidRPr="000C4889">
              <w:rPr>
                <w:sz w:val="20"/>
                <w:szCs w:val="20"/>
              </w:rPr>
              <w:t>erorilor</w:t>
            </w:r>
            <w:proofErr w:type="spellEnd"/>
            <w:r w:rsidRPr="000C4889">
              <w:rPr>
                <w:sz w:val="20"/>
                <w:szCs w:val="20"/>
              </w:rPr>
              <w:t xml:space="preserve"> </w:t>
            </w:r>
            <w:proofErr w:type="spellStart"/>
            <w:r w:rsidRPr="000C4889">
              <w:rPr>
                <w:sz w:val="20"/>
                <w:szCs w:val="20"/>
              </w:rPr>
              <w:t>tehnice</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operarea</w:t>
            </w:r>
            <w:proofErr w:type="spellEnd"/>
            <w:r w:rsidRPr="000C4889">
              <w:rPr>
                <w:sz w:val="20"/>
                <w:szCs w:val="20"/>
              </w:rPr>
              <w:t xml:space="preserve"> </w:t>
            </w:r>
            <w:proofErr w:type="spellStart"/>
            <w:r w:rsidRPr="000C4889">
              <w:rPr>
                <w:sz w:val="20"/>
                <w:szCs w:val="20"/>
              </w:rPr>
              <w:t>modificărilor</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platformă</w:t>
            </w:r>
            <w:proofErr w:type="spellEnd"/>
            <w:r w:rsidRPr="000C4889">
              <w:rPr>
                <w:sz w:val="20"/>
                <w:szCs w:val="20"/>
              </w:rPr>
              <w:t xml:space="preserve"> de </w:t>
            </w:r>
            <w:proofErr w:type="spellStart"/>
            <w:r w:rsidRPr="000C4889">
              <w:rPr>
                <w:sz w:val="20"/>
                <w:szCs w:val="20"/>
              </w:rPr>
              <w:t>către</w:t>
            </w:r>
            <w:proofErr w:type="spellEnd"/>
            <w:r>
              <w:rPr>
                <w:sz w:val="20"/>
                <w:szCs w:val="20"/>
              </w:rPr>
              <w:t xml:space="preserve"> </w:t>
            </w:r>
            <w:proofErr w:type="spellStart"/>
            <w:r w:rsidRPr="000C4889">
              <w:rPr>
                <w:sz w:val="20"/>
                <w:szCs w:val="20"/>
              </w:rPr>
              <w:t>autoritățile</w:t>
            </w:r>
            <w:proofErr w:type="spellEnd"/>
            <w:r w:rsidRPr="000C4889">
              <w:rPr>
                <w:sz w:val="20"/>
                <w:szCs w:val="20"/>
              </w:rPr>
              <w:t xml:space="preserve"> </w:t>
            </w:r>
            <w:proofErr w:type="spellStart"/>
            <w:r w:rsidRPr="000C4889">
              <w:rPr>
                <w:sz w:val="20"/>
                <w:szCs w:val="20"/>
              </w:rPr>
              <w:t>contractante</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partea</w:t>
            </w:r>
            <w:proofErr w:type="spellEnd"/>
            <w:r w:rsidRPr="000C4889">
              <w:rPr>
                <w:sz w:val="20"/>
                <w:szCs w:val="20"/>
              </w:rPr>
              <w:t xml:space="preserve"> </w:t>
            </w:r>
            <w:proofErr w:type="spellStart"/>
            <w:r w:rsidRPr="000C4889">
              <w:rPr>
                <w:sz w:val="20"/>
                <w:szCs w:val="20"/>
              </w:rPr>
              <w:t>ce</w:t>
            </w:r>
            <w:proofErr w:type="spellEnd"/>
            <w:r w:rsidRPr="000C4889">
              <w:rPr>
                <w:sz w:val="20"/>
                <w:szCs w:val="20"/>
              </w:rPr>
              <w:t xml:space="preserve"> </w:t>
            </w:r>
            <w:proofErr w:type="spellStart"/>
            <w:r w:rsidRPr="000C4889">
              <w:rPr>
                <w:sz w:val="20"/>
                <w:szCs w:val="20"/>
              </w:rPr>
              <w:t>vizează</w:t>
            </w:r>
            <w:proofErr w:type="spellEnd"/>
            <w:r w:rsidRPr="000C4889">
              <w:rPr>
                <w:sz w:val="20"/>
                <w:szCs w:val="20"/>
              </w:rPr>
              <w:t xml:space="preserve"> </w:t>
            </w:r>
            <w:proofErr w:type="spellStart"/>
            <w:r w:rsidRPr="000C4889">
              <w:rPr>
                <w:sz w:val="20"/>
                <w:szCs w:val="20"/>
              </w:rPr>
              <w:t>erorile</w:t>
            </w:r>
            <w:proofErr w:type="spellEnd"/>
            <w:r w:rsidRPr="000C4889">
              <w:rPr>
                <w:sz w:val="20"/>
                <w:szCs w:val="20"/>
              </w:rPr>
              <w:t xml:space="preserve"> </w:t>
            </w:r>
            <w:proofErr w:type="spellStart"/>
            <w:r w:rsidRPr="000C4889">
              <w:rPr>
                <w:sz w:val="20"/>
                <w:szCs w:val="20"/>
              </w:rPr>
              <w:t>tehnice</w:t>
            </w:r>
            <w:proofErr w:type="spellEnd"/>
            <w:r w:rsidRPr="000C4889">
              <w:rPr>
                <w:sz w:val="20"/>
                <w:szCs w:val="20"/>
              </w:rPr>
              <w:t xml:space="preserve"> </w:t>
            </w:r>
            <w:proofErr w:type="spellStart"/>
            <w:r w:rsidRPr="000C4889">
              <w:rPr>
                <w:sz w:val="20"/>
                <w:szCs w:val="20"/>
              </w:rPr>
              <w:t>admise</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cadrul</w:t>
            </w:r>
            <w:proofErr w:type="spellEnd"/>
          </w:p>
          <w:p w14:paraId="0EB00E21" w14:textId="1AB2EBAF" w:rsidR="000C4889" w:rsidRPr="000C4889" w:rsidRDefault="000C4889" w:rsidP="000C4889">
            <w:pPr>
              <w:pStyle w:val="p1"/>
              <w:jc w:val="both"/>
              <w:rPr>
                <w:sz w:val="20"/>
                <w:szCs w:val="20"/>
              </w:rPr>
            </w:pPr>
            <w:proofErr w:type="spellStart"/>
            <w:r w:rsidRPr="000C4889">
              <w:rPr>
                <w:sz w:val="20"/>
                <w:szCs w:val="20"/>
              </w:rPr>
              <w:t>documentației</w:t>
            </w:r>
            <w:proofErr w:type="spellEnd"/>
            <w:r w:rsidRPr="000C4889">
              <w:rPr>
                <w:sz w:val="20"/>
                <w:szCs w:val="20"/>
              </w:rPr>
              <w:t xml:space="preserve"> </w:t>
            </w:r>
            <w:proofErr w:type="spellStart"/>
            <w:r w:rsidRPr="000C4889">
              <w:rPr>
                <w:sz w:val="20"/>
                <w:szCs w:val="20"/>
              </w:rPr>
              <w:t>sau</w:t>
            </w:r>
            <w:proofErr w:type="spellEnd"/>
            <w:r w:rsidRPr="000C4889">
              <w:rPr>
                <w:sz w:val="20"/>
                <w:szCs w:val="20"/>
              </w:rPr>
              <w:t xml:space="preserve"> </w:t>
            </w:r>
            <w:proofErr w:type="spellStart"/>
            <w:r w:rsidRPr="000C4889">
              <w:rPr>
                <w:sz w:val="20"/>
                <w:szCs w:val="20"/>
              </w:rPr>
              <w:t>procedurilor</w:t>
            </w:r>
            <w:proofErr w:type="spellEnd"/>
            <w:r w:rsidRPr="000C4889">
              <w:rPr>
                <w:sz w:val="20"/>
                <w:szCs w:val="20"/>
              </w:rPr>
              <w:t xml:space="preserve">, </w:t>
            </w:r>
            <w:proofErr w:type="spellStart"/>
            <w:r w:rsidRPr="000C4889">
              <w:rPr>
                <w:sz w:val="20"/>
                <w:szCs w:val="20"/>
              </w:rPr>
              <w:t>după</w:t>
            </w:r>
            <w:proofErr w:type="spellEnd"/>
            <w:r w:rsidRPr="000C4889">
              <w:rPr>
                <w:sz w:val="20"/>
                <w:szCs w:val="20"/>
              </w:rPr>
              <w:t xml:space="preserve"> </w:t>
            </w:r>
            <w:proofErr w:type="spellStart"/>
            <w:r w:rsidRPr="000C4889">
              <w:rPr>
                <w:sz w:val="20"/>
                <w:szCs w:val="20"/>
              </w:rPr>
              <w:t>caz</w:t>
            </w:r>
            <w:proofErr w:type="spellEnd"/>
            <w:r w:rsidRPr="000C4889">
              <w:rPr>
                <w:sz w:val="20"/>
                <w:szCs w:val="20"/>
              </w:rPr>
              <w:t xml:space="preserve">, </w:t>
            </w:r>
            <w:proofErr w:type="spellStart"/>
            <w:r w:rsidRPr="000C4889">
              <w:rPr>
                <w:sz w:val="20"/>
                <w:szCs w:val="20"/>
              </w:rPr>
              <w:t>efectuarea</w:t>
            </w:r>
            <w:proofErr w:type="spellEnd"/>
            <w:r w:rsidRPr="000C4889">
              <w:rPr>
                <w:sz w:val="20"/>
                <w:szCs w:val="20"/>
              </w:rPr>
              <w:t xml:space="preserve"> </w:t>
            </w:r>
            <w:proofErr w:type="spellStart"/>
            <w:r w:rsidRPr="000C4889">
              <w:rPr>
                <w:sz w:val="20"/>
                <w:szCs w:val="20"/>
              </w:rPr>
              <w:t>modificărilor</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w:t>
            </w:r>
            <w:proofErr w:type="spellStart"/>
            <w:r w:rsidRPr="000C4889">
              <w:rPr>
                <w:sz w:val="20"/>
                <w:szCs w:val="20"/>
              </w:rPr>
              <w:t>platformă</w:t>
            </w:r>
            <w:proofErr w:type="spellEnd"/>
            <w:r w:rsidRPr="000C4889">
              <w:rPr>
                <w:sz w:val="20"/>
                <w:szCs w:val="20"/>
              </w:rPr>
              <w:t xml:space="preserve"> ca</w:t>
            </w:r>
            <w:r>
              <w:rPr>
                <w:sz w:val="20"/>
                <w:szCs w:val="20"/>
              </w:rPr>
              <w:t xml:space="preserve"> </w:t>
            </w:r>
            <w:proofErr w:type="spellStart"/>
            <w:r w:rsidRPr="000C4889">
              <w:rPr>
                <w:sz w:val="20"/>
                <w:szCs w:val="20"/>
              </w:rPr>
              <w:t>urmare</w:t>
            </w:r>
            <w:proofErr w:type="spellEnd"/>
            <w:r w:rsidRPr="000C4889">
              <w:rPr>
                <w:sz w:val="20"/>
                <w:szCs w:val="20"/>
              </w:rPr>
              <w:t xml:space="preserve"> a </w:t>
            </w:r>
            <w:proofErr w:type="spellStart"/>
            <w:r w:rsidRPr="000C4889">
              <w:rPr>
                <w:sz w:val="20"/>
                <w:szCs w:val="20"/>
              </w:rPr>
              <w:t>clarificărilor</w:t>
            </w:r>
            <w:proofErr w:type="spellEnd"/>
            <w:r w:rsidRPr="000C4889">
              <w:rPr>
                <w:sz w:val="20"/>
                <w:szCs w:val="20"/>
              </w:rPr>
              <w:t xml:space="preserve"> </w:t>
            </w:r>
            <w:proofErr w:type="spellStart"/>
            <w:r w:rsidRPr="000C4889">
              <w:rPr>
                <w:sz w:val="20"/>
                <w:szCs w:val="20"/>
              </w:rPr>
              <w:t>primite</w:t>
            </w:r>
            <w:proofErr w:type="spellEnd"/>
            <w:r w:rsidRPr="000C4889">
              <w:rPr>
                <w:sz w:val="20"/>
                <w:szCs w:val="20"/>
              </w:rPr>
              <w:t xml:space="preserve"> de la </w:t>
            </w:r>
            <w:proofErr w:type="spellStart"/>
            <w:r w:rsidRPr="000C4889">
              <w:rPr>
                <w:sz w:val="20"/>
                <w:szCs w:val="20"/>
              </w:rPr>
              <w:t>operatorii</w:t>
            </w:r>
            <w:proofErr w:type="spellEnd"/>
            <w:r w:rsidRPr="000C4889">
              <w:rPr>
                <w:sz w:val="20"/>
                <w:szCs w:val="20"/>
              </w:rPr>
              <w:t xml:space="preserve"> </w:t>
            </w:r>
            <w:proofErr w:type="spellStart"/>
            <w:r w:rsidRPr="000C4889">
              <w:rPr>
                <w:sz w:val="20"/>
                <w:szCs w:val="20"/>
              </w:rPr>
              <w:t>economici</w:t>
            </w:r>
            <w:proofErr w:type="spellEnd"/>
            <w:r w:rsidRPr="000C4889">
              <w:rPr>
                <w:sz w:val="20"/>
                <w:szCs w:val="20"/>
              </w:rPr>
              <w:t>.</w:t>
            </w:r>
          </w:p>
          <w:p w14:paraId="47343B18" w14:textId="27A25723" w:rsidR="000C4889" w:rsidRPr="000C4889" w:rsidRDefault="000C4889" w:rsidP="000C4889">
            <w:pPr>
              <w:pStyle w:val="p1"/>
              <w:jc w:val="both"/>
              <w:rPr>
                <w:sz w:val="20"/>
                <w:szCs w:val="20"/>
              </w:rPr>
            </w:pPr>
            <w:proofErr w:type="spellStart"/>
            <w:r w:rsidRPr="000C4889">
              <w:rPr>
                <w:sz w:val="20"/>
                <w:szCs w:val="20"/>
              </w:rPr>
              <w:t>Această</w:t>
            </w:r>
            <w:proofErr w:type="spellEnd"/>
            <w:r w:rsidRPr="000C4889">
              <w:rPr>
                <w:sz w:val="20"/>
                <w:szCs w:val="20"/>
              </w:rPr>
              <w:t xml:space="preserve"> </w:t>
            </w:r>
            <w:proofErr w:type="spellStart"/>
            <w:r w:rsidRPr="000C4889">
              <w:rPr>
                <w:sz w:val="20"/>
                <w:szCs w:val="20"/>
              </w:rPr>
              <w:t>funcție</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crește</w:t>
            </w:r>
            <w:proofErr w:type="spellEnd"/>
            <w:r w:rsidRPr="000C4889">
              <w:rPr>
                <w:sz w:val="20"/>
                <w:szCs w:val="20"/>
              </w:rPr>
              <w:t xml:space="preserve"> </w:t>
            </w:r>
            <w:proofErr w:type="spellStart"/>
            <w:r w:rsidRPr="000C4889">
              <w:rPr>
                <w:sz w:val="20"/>
                <w:szCs w:val="20"/>
              </w:rPr>
              <w:t>eficiența</w:t>
            </w:r>
            <w:proofErr w:type="spellEnd"/>
            <w:r w:rsidRPr="000C4889">
              <w:rPr>
                <w:sz w:val="20"/>
                <w:szCs w:val="20"/>
              </w:rPr>
              <w:t xml:space="preserve"> </w:t>
            </w:r>
            <w:proofErr w:type="spellStart"/>
            <w:r w:rsidRPr="000C4889">
              <w:rPr>
                <w:sz w:val="20"/>
                <w:szCs w:val="20"/>
              </w:rPr>
              <w:t>procesului</w:t>
            </w:r>
            <w:proofErr w:type="spellEnd"/>
            <w:r w:rsidRPr="000C4889">
              <w:rPr>
                <w:sz w:val="20"/>
                <w:szCs w:val="20"/>
              </w:rPr>
              <w:t xml:space="preserve"> de </w:t>
            </w:r>
            <w:proofErr w:type="spellStart"/>
            <w:r w:rsidRPr="000C4889">
              <w:rPr>
                <w:sz w:val="20"/>
                <w:szCs w:val="20"/>
              </w:rPr>
              <w:t>achiziție</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reduce </w:t>
            </w:r>
            <w:proofErr w:type="spellStart"/>
            <w:r w:rsidRPr="000C4889">
              <w:rPr>
                <w:sz w:val="20"/>
                <w:szCs w:val="20"/>
              </w:rPr>
              <w:t>riscurile</w:t>
            </w:r>
            <w:proofErr w:type="spellEnd"/>
            <w:r w:rsidRPr="000C4889">
              <w:rPr>
                <w:sz w:val="20"/>
                <w:szCs w:val="20"/>
              </w:rPr>
              <w:t xml:space="preserve"> de</w:t>
            </w:r>
            <w:r>
              <w:rPr>
                <w:sz w:val="20"/>
                <w:szCs w:val="20"/>
              </w:rPr>
              <w:t xml:space="preserve"> </w:t>
            </w:r>
            <w:proofErr w:type="spellStart"/>
            <w:r w:rsidRPr="000C4889">
              <w:rPr>
                <w:sz w:val="20"/>
                <w:szCs w:val="20"/>
              </w:rPr>
              <w:t>contestații</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asigura</w:t>
            </w:r>
            <w:proofErr w:type="spellEnd"/>
            <w:r w:rsidRPr="000C4889">
              <w:rPr>
                <w:sz w:val="20"/>
                <w:szCs w:val="20"/>
              </w:rPr>
              <w:t xml:space="preserve"> </w:t>
            </w:r>
            <w:proofErr w:type="spellStart"/>
            <w:r w:rsidRPr="000C4889">
              <w:rPr>
                <w:sz w:val="20"/>
                <w:szCs w:val="20"/>
              </w:rPr>
              <w:t>transparența</w:t>
            </w:r>
            <w:proofErr w:type="spellEnd"/>
            <w:r w:rsidRPr="000C4889">
              <w:rPr>
                <w:sz w:val="20"/>
                <w:szCs w:val="20"/>
              </w:rPr>
              <w:t xml:space="preserve"> </w:t>
            </w:r>
            <w:proofErr w:type="spellStart"/>
            <w:r w:rsidRPr="000C4889">
              <w:rPr>
                <w:sz w:val="20"/>
                <w:szCs w:val="20"/>
              </w:rPr>
              <w:t>modificărilor</w:t>
            </w:r>
            <w:proofErr w:type="spellEnd"/>
            <w:r w:rsidRPr="000C4889">
              <w:rPr>
                <w:sz w:val="20"/>
                <w:szCs w:val="20"/>
              </w:rPr>
              <w:t xml:space="preserve">. </w:t>
            </w:r>
            <w:proofErr w:type="spellStart"/>
            <w:r w:rsidRPr="000C4889">
              <w:rPr>
                <w:sz w:val="20"/>
                <w:szCs w:val="20"/>
              </w:rPr>
              <w:t>Totodată</w:t>
            </w:r>
            <w:proofErr w:type="spellEnd"/>
            <w:r w:rsidRPr="000C4889">
              <w:rPr>
                <w:sz w:val="20"/>
                <w:szCs w:val="20"/>
              </w:rPr>
              <w:t xml:space="preserve">, </w:t>
            </w:r>
            <w:proofErr w:type="spellStart"/>
            <w:r w:rsidRPr="000C4889">
              <w:rPr>
                <w:sz w:val="20"/>
                <w:szCs w:val="20"/>
              </w:rPr>
              <w:t>aceasta</w:t>
            </w:r>
            <w:proofErr w:type="spellEnd"/>
            <w:r w:rsidRPr="000C4889">
              <w:rPr>
                <w:sz w:val="20"/>
                <w:szCs w:val="20"/>
              </w:rPr>
              <w:t xml:space="preserve"> </w:t>
            </w:r>
            <w:proofErr w:type="spellStart"/>
            <w:r w:rsidRPr="000C4889">
              <w:rPr>
                <w:sz w:val="20"/>
                <w:szCs w:val="20"/>
              </w:rPr>
              <w:t>va</w:t>
            </w:r>
            <w:proofErr w:type="spellEnd"/>
            <w:r w:rsidRPr="000C4889">
              <w:rPr>
                <w:sz w:val="20"/>
                <w:szCs w:val="20"/>
              </w:rPr>
              <w:t xml:space="preserve"> </w:t>
            </w:r>
            <w:proofErr w:type="spellStart"/>
            <w:r w:rsidRPr="000C4889">
              <w:rPr>
                <w:sz w:val="20"/>
                <w:szCs w:val="20"/>
              </w:rPr>
              <w:t>permite</w:t>
            </w:r>
            <w:proofErr w:type="spellEnd"/>
            <w:r>
              <w:rPr>
                <w:sz w:val="20"/>
                <w:szCs w:val="20"/>
              </w:rPr>
              <w:t xml:space="preserve"> </w:t>
            </w:r>
            <w:proofErr w:type="spellStart"/>
            <w:r w:rsidRPr="000C4889">
              <w:rPr>
                <w:sz w:val="20"/>
                <w:szCs w:val="20"/>
              </w:rPr>
              <w:t>derularea</w:t>
            </w:r>
            <w:proofErr w:type="spellEnd"/>
            <w:r w:rsidRPr="000C4889">
              <w:rPr>
                <w:sz w:val="20"/>
                <w:szCs w:val="20"/>
              </w:rPr>
              <w:t xml:space="preserve"> </w:t>
            </w:r>
            <w:proofErr w:type="spellStart"/>
            <w:r w:rsidRPr="000C4889">
              <w:rPr>
                <w:sz w:val="20"/>
                <w:szCs w:val="20"/>
              </w:rPr>
              <w:t>procedurilor</w:t>
            </w:r>
            <w:proofErr w:type="spellEnd"/>
            <w:r w:rsidRPr="000C4889">
              <w:rPr>
                <w:sz w:val="20"/>
                <w:szCs w:val="20"/>
              </w:rPr>
              <w:t xml:space="preserve"> de </w:t>
            </w:r>
            <w:proofErr w:type="spellStart"/>
            <w:r w:rsidRPr="000C4889">
              <w:rPr>
                <w:sz w:val="20"/>
                <w:szCs w:val="20"/>
              </w:rPr>
              <w:t>achiziție</w:t>
            </w:r>
            <w:proofErr w:type="spellEnd"/>
            <w:r w:rsidRPr="000C4889">
              <w:rPr>
                <w:sz w:val="20"/>
                <w:szCs w:val="20"/>
              </w:rPr>
              <w:t xml:space="preserve"> conform </w:t>
            </w:r>
            <w:proofErr w:type="spellStart"/>
            <w:r w:rsidRPr="000C4889">
              <w:rPr>
                <w:sz w:val="20"/>
                <w:szCs w:val="20"/>
              </w:rPr>
              <w:t>termenelor</w:t>
            </w:r>
            <w:proofErr w:type="spellEnd"/>
            <w:r w:rsidRPr="000C4889">
              <w:rPr>
                <w:sz w:val="20"/>
                <w:szCs w:val="20"/>
              </w:rPr>
              <w:t xml:space="preserve"> </w:t>
            </w:r>
            <w:proofErr w:type="spellStart"/>
            <w:r w:rsidRPr="000C4889">
              <w:rPr>
                <w:sz w:val="20"/>
                <w:szCs w:val="20"/>
              </w:rPr>
              <w:t>stabilite</w:t>
            </w:r>
            <w:proofErr w:type="spellEnd"/>
            <w:r w:rsidRPr="000C4889">
              <w:rPr>
                <w:sz w:val="20"/>
                <w:szCs w:val="20"/>
              </w:rPr>
              <w:t xml:space="preserve">, </w:t>
            </w:r>
            <w:proofErr w:type="spellStart"/>
            <w:r w:rsidRPr="000C4889">
              <w:rPr>
                <w:sz w:val="20"/>
                <w:szCs w:val="20"/>
              </w:rPr>
              <w:t>fără</w:t>
            </w:r>
            <w:proofErr w:type="spellEnd"/>
            <w:r w:rsidRPr="000C4889">
              <w:rPr>
                <w:sz w:val="20"/>
                <w:szCs w:val="20"/>
              </w:rPr>
              <w:t xml:space="preserve"> a fi </w:t>
            </w:r>
            <w:proofErr w:type="spellStart"/>
            <w:r w:rsidRPr="000C4889">
              <w:rPr>
                <w:sz w:val="20"/>
                <w:szCs w:val="20"/>
              </w:rPr>
              <w:t>necesară</w:t>
            </w:r>
            <w:proofErr w:type="spellEnd"/>
            <w:r>
              <w:rPr>
                <w:sz w:val="20"/>
                <w:szCs w:val="20"/>
              </w:rPr>
              <w:t xml:space="preserve"> </w:t>
            </w:r>
            <w:proofErr w:type="spellStart"/>
            <w:r w:rsidRPr="000C4889">
              <w:rPr>
                <w:sz w:val="20"/>
                <w:szCs w:val="20"/>
              </w:rPr>
              <w:t>suspendarea</w:t>
            </w:r>
            <w:proofErr w:type="spellEnd"/>
            <w:r w:rsidRPr="000C4889">
              <w:rPr>
                <w:sz w:val="20"/>
                <w:szCs w:val="20"/>
              </w:rPr>
              <w:t xml:space="preserve"> </w:t>
            </w:r>
            <w:proofErr w:type="spellStart"/>
            <w:r w:rsidRPr="000C4889">
              <w:rPr>
                <w:sz w:val="20"/>
                <w:szCs w:val="20"/>
              </w:rPr>
              <w:t>acestora</w:t>
            </w:r>
            <w:proofErr w:type="spellEnd"/>
            <w:r w:rsidRPr="000C4889">
              <w:rPr>
                <w:sz w:val="20"/>
                <w:szCs w:val="20"/>
              </w:rPr>
              <w:t>.</w:t>
            </w:r>
          </w:p>
        </w:tc>
        <w:tc>
          <w:tcPr>
            <w:tcW w:w="3502" w:type="dxa"/>
          </w:tcPr>
          <w:p w14:paraId="5E3179FD" w14:textId="22216DE9" w:rsidR="00616183" w:rsidRPr="009957C6" w:rsidRDefault="00616183" w:rsidP="00616183">
            <w:pPr>
              <w:ind w:left="30" w:right="170" w:hanging="30"/>
              <w:jc w:val="both"/>
              <w:rPr>
                <w:rFonts w:ascii="Times New Roman" w:hAnsi="Times New Roman" w:cs="Times New Roman"/>
                <w:b/>
                <w:sz w:val="20"/>
                <w:szCs w:val="20"/>
                <w:lang w:val="it-IT"/>
              </w:rPr>
            </w:pPr>
            <w:r>
              <w:rPr>
                <w:rFonts w:ascii="Times New Roman" w:hAnsi="Times New Roman" w:cs="Times New Roman"/>
                <w:b/>
                <w:bCs/>
                <w:sz w:val="20"/>
                <w:szCs w:val="20"/>
                <w:lang w:val="it-IT"/>
              </w:rPr>
              <w:t>S</w:t>
            </w:r>
            <w:r w:rsidRPr="009957C6">
              <w:rPr>
                <w:rFonts w:ascii="Times New Roman" w:hAnsi="Times New Roman" w:cs="Times New Roman"/>
                <w:b/>
                <w:bCs/>
                <w:sz w:val="20"/>
                <w:szCs w:val="20"/>
                <w:lang w:val="it-IT"/>
              </w:rPr>
              <w:t xml:space="preserve">e </w:t>
            </w:r>
            <w:r w:rsidR="002D48EA">
              <w:rPr>
                <w:rFonts w:ascii="Times New Roman" w:hAnsi="Times New Roman" w:cs="Times New Roman"/>
                <w:b/>
                <w:bCs/>
                <w:sz w:val="20"/>
                <w:szCs w:val="20"/>
                <w:lang w:val="it-IT"/>
              </w:rPr>
              <w:t>ia act</w:t>
            </w:r>
          </w:p>
          <w:p w14:paraId="39CBD3C6" w14:textId="2EDC0BB5" w:rsidR="000C4889" w:rsidRDefault="00616183" w:rsidP="00616183">
            <w:pPr>
              <w:ind w:left="30" w:right="170" w:hanging="30"/>
              <w:jc w:val="both"/>
              <w:rPr>
                <w:rFonts w:ascii="Times New Roman" w:hAnsi="Times New Roman" w:cs="Times New Roman"/>
                <w:b/>
                <w:sz w:val="20"/>
                <w:szCs w:val="20"/>
                <w:lang w:val="ro-RO"/>
              </w:rPr>
            </w:pPr>
            <w:r>
              <w:rPr>
                <w:rFonts w:ascii="Times New Roman" w:hAnsi="Times New Roman" w:cs="Times New Roman"/>
                <w:sz w:val="20"/>
                <w:szCs w:val="20"/>
                <w:lang w:val="it-IT"/>
              </w:rPr>
              <w:t xml:space="preserve"> </w:t>
            </w:r>
            <w:r w:rsidRPr="00616183">
              <w:rPr>
                <w:rFonts w:ascii="Times New Roman" w:hAnsi="Times New Roman" w:cs="Times New Roman"/>
                <w:sz w:val="20"/>
                <w:szCs w:val="20"/>
                <w:lang w:val="it-IT"/>
              </w:rPr>
              <w:t>Noul sistem informațional va fi dezvoltat pe principiul automatizării integrale a proceselor, inclusiv prin generarea electronică standardizată a documentelor aferente procedurilor de achiziții publice, cu utilizarea datelor introduse în sistem, semnare e</w:t>
            </w:r>
            <w:r>
              <w:rPr>
                <w:rFonts w:ascii="Times New Roman" w:hAnsi="Times New Roman" w:cs="Times New Roman"/>
                <w:sz w:val="20"/>
                <w:szCs w:val="20"/>
                <w:lang w:val="it-IT"/>
              </w:rPr>
              <w:t>lectronică și arhivare automată</w:t>
            </w:r>
            <w:r w:rsidRPr="00616183">
              <w:rPr>
                <w:rFonts w:ascii="Times New Roman" w:hAnsi="Times New Roman" w:cs="Times New Roman"/>
                <w:sz w:val="20"/>
                <w:szCs w:val="20"/>
                <w:lang w:val="it-IT"/>
              </w:rPr>
              <w:t>.</w:t>
            </w:r>
          </w:p>
        </w:tc>
      </w:tr>
      <w:tr w:rsidR="000C4889" w:rsidRPr="00B601EC" w14:paraId="38459D62" w14:textId="77777777" w:rsidTr="00616183">
        <w:trPr>
          <w:gridAfter w:val="1"/>
          <w:wAfter w:w="14" w:type="dxa"/>
          <w:trHeight w:val="1406"/>
        </w:trPr>
        <w:tc>
          <w:tcPr>
            <w:tcW w:w="3681" w:type="dxa"/>
          </w:tcPr>
          <w:p w14:paraId="3304E20F" w14:textId="749E8DF7" w:rsidR="000C4889" w:rsidRPr="009957C6" w:rsidRDefault="00497EF8" w:rsidP="005D7314">
            <w:pPr>
              <w:tabs>
                <w:tab w:val="left" w:pos="8505"/>
              </w:tabs>
              <w:jc w:val="both"/>
              <w:rPr>
                <w:rFonts w:ascii="Times New Roman" w:hAnsi="Times New Roman" w:cs="Times New Roman"/>
                <w:b/>
                <w:sz w:val="20"/>
                <w:szCs w:val="20"/>
                <w:lang w:val="it-IT"/>
              </w:rPr>
            </w:pPr>
            <w:proofErr w:type="spellStart"/>
            <w:r w:rsidRPr="00497EF8">
              <w:rPr>
                <w:rFonts w:ascii="Times New Roman" w:hAnsi="Times New Roman" w:cs="Times New Roman"/>
                <w:b/>
                <w:sz w:val="20"/>
                <w:szCs w:val="20"/>
              </w:rPr>
              <w:t>În</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contextul</w:t>
            </w:r>
            <w:proofErr w:type="spellEnd"/>
            <w:r w:rsidRPr="00497EF8">
              <w:rPr>
                <w:rFonts w:ascii="Times New Roman" w:hAnsi="Times New Roman" w:cs="Times New Roman"/>
                <w:b/>
                <w:sz w:val="20"/>
                <w:szCs w:val="20"/>
              </w:rPr>
              <w:t xml:space="preserve"> </w:t>
            </w:r>
            <w:proofErr w:type="spellStart"/>
            <w:r w:rsidRPr="00497EF8">
              <w:rPr>
                <w:rFonts w:ascii="Times New Roman" w:hAnsi="Times New Roman" w:cs="Times New Roman"/>
                <w:b/>
                <w:sz w:val="20"/>
                <w:szCs w:val="20"/>
              </w:rPr>
              <w:t>proiectului</w:t>
            </w:r>
            <w:proofErr w:type="spellEnd"/>
          </w:p>
        </w:tc>
        <w:tc>
          <w:tcPr>
            <w:tcW w:w="2659" w:type="dxa"/>
          </w:tcPr>
          <w:p w14:paraId="5D61188A" w14:textId="77777777" w:rsidR="000C4889" w:rsidRPr="009957C6" w:rsidRDefault="000C4889" w:rsidP="009957C6">
            <w:pPr>
              <w:tabs>
                <w:tab w:val="left" w:pos="8505"/>
              </w:tabs>
              <w:jc w:val="center"/>
              <w:rPr>
                <w:rFonts w:ascii="Times New Roman" w:hAnsi="Times New Roman" w:cs="Times New Roman"/>
                <w:b/>
                <w:color w:val="000000" w:themeColor="text1"/>
                <w:sz w:val="20"/>
                <w:szCs w:val="20"/>
                <w:lang w:val="ro-RO"/>
              </w:rPr>
            </w:pPr>
          </w:p>
        </w:tc>
        <w:tc>
          <w:tcPr>
            <w:tcW w:w="567" w:type="dxa"/>
          </w:tcPr>
          <w:p w14:paraId="70F73DB9" w14:textId="3D7F3355" w:rsidR="000C4889" w:rsidRDefault="000C4889" w:rsidP="005D7314">
            <w:pPr>
              <w:tabs>
                <w:tab w:val="left" w:pos="8505"/>
              </w:tabs>
              <w:jc w:val="center"/>
              <w:rPr>
                <w:rFonts w:ascii="Times New Roman" w:hAnsi="Times New Roman" w:cs="Times New Roman"/>
                <w:b/>
                <w:sz w:val="20"/>
                <w:szCs w:val="20"/>
                <w:lang w:val="ro-RO"/>
              </w:rPr>
            </w:pPr>
            <w:r>
              <w:rPr>
                <w:rFonts w:ascii="Times New Roman" w:hAnsi="Times New Roman" w:cs="Times New Roman"/>
                <w:b/>
                <w:sz w:val="20"/>
                <w:szCs w:val="20"/>
                <w:lang w:val="ro-RO"/>
              </w:rPr>
              <w:t>13</w:t>
            </w:r>
          </w:p>
        </w:tc>
        <w:tc>
          <w:tcPr>
            <w:tcW w:w="3402" w:type="dxa"/>
          </w:tcPr>
          <w:p w14:paraId="65DAA9D6" w14:textId="77777777" w:rsidR="000C4889" w:rsidRPr="000C4889" w:rsidRDefault="000C4889" w:rsidP="000C4889">
            <w:pPr>
              <w:pStyle w:val="p1"/>
              <w:jc w:val="both"/>
              <w:rPr>
                <w:sz w:val="20"/>
                <w:szCs w:val="20"/>
              </w:rPr>
            </w:pPr>
            <w:r w:rsidRPr="000C4889">
              <w:rPr>
                <w:sz w:val="20"/>
                <w:szCs w:val="20"/>
              </w:rPr>
              <w:t xml:space="preserve">6. Este </w:t>
            </w:r>
            <w:proofErr w:type="spellStart"/>
            <w:r w:rsidRPr="000C4889">
              <w:rPr>
                <w:sz w:val="20"/>
                <w:szCs w:val="20"/>
              </w:rPr>
              <w:t>oportun</w:t>
            </w:r>
            <w:proofErr w:type="spellEnd"/>
            <w:r w:rsidRPr="000C4889">
              <w:rPr>
                <w:sz w:val="20"/>
                <w:szCs w:val="20"/>
              </w:rPr>
              <w:t xml:space="preserve"> ca </w:t>
            </w:r>
            <w:proofErr w:type="spellStart"/>
            <w:r w:rsidRPr="000C4889">
              <w:rPr>
                <w:sz w:val="20"/>
                <w:szCs w:val="20"/>
              </w:rPr>
              <w:t>conceptul</w:t>
            </w:r>
            <w:proofErr w:type="spellEnd"/>
            <w:r w:rsidRPr="000C4889">
              <w:rPr>
                <w:sz w:val="20"/>
                <w:szCs w:val="20"/>
              </w:rPr>
              <w:t xml:space="preserve"> </w:t>
            </w:r>
            <w:proofErr w:type="spellStart"/>
            <w:r w:rsidRPr="000C4889">
              <w:rPr>
                <w:sz w:val="20"/>
                <w:szCs w:val="20"/>
              </w:rPr>
              <w:t>să</w:t>
            </w:r>
            <w:proofErr w:type="spellEnd"/>
            <w:r w:rsidRPr="000C4889">
              <w:rPr>
                <w:sz w:val="20"/>
                <w:szCs w:val="20"/>
              </w:rPr>
              <w:t xml:space="preserve"> </w:t>
            </w:r>
            <w:proofErr w:type="spellStart"/>
            <w:r w:rsidRPr="000C4889">
              <w:rPr>
                <w:sz w:val="20"/>
                <w:szCs w:val="20"/>
              </w:rPr>
              <w:t>includă</w:t>
            </w:r>
            <w:proofErr w:type="spellEnd"/>
            <w:r w:rsidRPr="000C4889">
              <w:rPr>
                <w:sz w:val="20"/>
                <w:szCs w:val="20"/>
              </w:rPr>
              <w:t xml:space="preserve"> </w:t>
            </w:r>
            <w:proofErr w:type="spellStart"/>
            <w:r w:rsidRPr="000C4889">
              <w:rPr>
                <w:sz w:val="20"/>
                <w:szCs w:val="20"/>
              </w:rPr>
              <w:t>aspecte</w:t>
            </w:r>
            <w:proofErr w:type="spellEnd"/>
            <w:r w:rsidRPr="000C4889">
              <w:rPr>
                <w:sz w:val="20"/>
                <w:szCs w:val="20"/>
              </w:rPr>
              <w:t xml:space="preserve"> </w:t>
            </w:r>
            <w:proofErr w:type="spellStart"/>
            <w:r w:rsidRPr="000C4889">
              <w:rPr>
                <w:sz w:val="20"/>
                <w:szCs w:val="20"/>
              </w:rPr>
              <w:t>referitoare</w:t>
            </w:r>
            <w:proofErr w:type="spellEnd"/>
            <w:r w:rsidRPr="000C4889">
              <w:rPr>
                <w:sz w:val="20"/>
                <w:szCs w:val="20"/>
              </w:rPr>
              <w:t xml:space="preserve"> la </w:t>
            </w:r>
            <w:proofErr w:type="spellStart"/>
            <w:r w:rsidRPr="000C4889">
              <w:rPr>
                <w:sz w:val="20"/>
                <w:szCs w:val="20"/>
              </w:rPr>
              <w:t>modul</w:t>
            </w:r>
            <w:proofErr w:type="spellEnd"/>
            <w:r w:rsidRPr="000C4889">
              <w:rPr>
                <w:sz w:val="20"/>
                <w:szCs w:val="20"/>
              </w:rPr>
              <w:t xml:space="preserve"> de </w:t>
            </w:r>
            <w:proofErr w:type="spellStart"/>
            <w:r w:rsidRPr="000C4889">
              <w:rPr>
                <w:sz w:val="20"/>
                <w:szCs w:val="20"/>
              </w:rPr>
              <w:t>utilizare</w:t>
            </w:r>
            <w:proofErr w:type="spellEnd"/>
          </w:p>
          <w:p w14:paraId="5807C902" w14:textId="2296B77B" w:rsidR="000C4889" w:rsidRPr="000C4889" w:rsidRDefault="000C4889" w:rsidP="000C4889">
            <w:pPr>
              <w:pStyle w:val="p1"/>
              <w:jc w:val="both"/>
              <w:rPr>
                <w:sz w:val="20"/>
                <w:szCs w:val="20"/>
              </w:rPr>
            </w:pPr>
            <w:r w:rsidRPr="000C4889">
              <w:rPr>
                <w:sz w:val="20"/>
                <w:szCs w:val="20"/>
              </w:rPr>
              <w:t xml:space="preserve">al </w:t>
            </w:r>
            <w:proofErr w:type="spellStart"/>
            <w:r w:rsidRPr="000C4889">
              <w:rPr>
                <w:sz w:val="20"/>
                <w:szCs w:val="20"/>
              </w:rPr>
              <w:t>Sistemului</w:t>
            </w:r>
            <w:proofErr w:type="spellEnd"/>
            <w:r w:rsidRPr="000C4889">
              <w:rPr>
                <w:sz w:val="20"/>
                <w:szCs w:val="20"/>
              </w:rPr>
              <w:t xml:space="preserve"> </w:t>
            </w:r>
            <w:proofErr w:type="spellStart"/>
            <w:r w:rsidRPr="000C4889">
              <w:rPr>
                <w:sz w:val="20"/>
                <w:szCs w:val="20"/>
              </w:rPr>
              <w:t>informațional</w:t>
            </w:r>
            <w:proofErr w:type="spellEnd"/>
            <w:r w:rsidRPr="000C4889">
              <w:rPr>
                <w:sz w:val="20"/>
                <w:szCs w:val="20"/>
              </w:rPr>
              <w:t xml:space="preserve"> „</w:t>
            </w:r>
            <w:proofErr w:type="spellStart"/>
            <w:r w:rsidRPr="000C4889">
              <w:rPr>
                <w:sz w:val="20"/>
                <w:szCs w:val="20"/>
              </w:rPr>
              <w:t>Registrul</w:t>
            </w:r>
            <w:proofErr w:type="spellEnd"/>
            <w:r w:rsidRPr="000C4889">
              <w:rPr>
                <w:sz w:val="20"/>
                <w:szCs w:val="20"/>
              </w:rPr>
              <w:t xml:space="preserve"> de stat al </w:t>
            </w:r>
            <w:proofErr w:type="spellStart"/>
            <w:r w:rsidRPr="000C4889">
              <w:rPr>
                <w:sz w:val="20"/>
                <w:szCs w:val="20"/>
              </w:rPr>
              <w:t>achizițiilor</w:t>
            </w:r>
            <w:proofErr w:type="spellEnd"/>
            <w:r w:rsidRPr="000C4889">
              <w:rPr>
                <w:sz w:val="20"/>
                <w:szCs w:val="20"/>
              </w:rPr>
              <w:t xml:space="preserve"> </w:t>
            </w:r>
            <w:proofErr w:type="spellStart"/>
            <w:r w:rsidRPr="000C4889">
              <w:rPr>
                <w:sz w:val="20"/>
                <w:szCs w:val="20"/>
              </w:rPr>
              <w:t>publice</w:t>
            </w:r>
            <w:proofErr w:type="spellEnd"/>
            <w:r w:rsidRPr="000C4889">
              <w:rPr>
                <w:sz w:val="20"/>
                <w:szCs w:val="20"/>
              </w:rPr>
              <w:t>” (e-</w:t>
            </w:r>
            <w:proofErr w:type="spellStart"/>
            <w:r w:rsidRPr="000C4889">
              <w:rPr>
                <w:sz w:val="20"/>
                <w:szCs w:val="20"/>
              </w:rPr>
              <w:t>Achiziții</w:t>
            </w:r>
            <w:proofErr w:type="spellEnd"/>
            <w:r w:rsidRPr="000C4889">
              <w:rPr>
                <w:sz w:val="20"/>
                <w:szCs w:val="20"/>
              </w:rPr>
              <w:t xml:space="preserve">), </w:t>
            </w:r>
            <w:proofErr w:type="spellStart"/>
            <w:r w:rsidRPr="000C4889">
              <w:rPr>
                <w:sz w:val="20"/>
                <w:szCs w:val="20"/>
              </w:rPr>
              <w:t>în</w:t>
            </w:r>
            <w:proofErr w:type="spellEnd"/>
            <w:r>
              <w:rPr>
                <w:sz w:val="20"/>
                <w:szCs w:val="20"/>
              </w:rPr>
              <w:t xml:space="preserve"> </w:t>
            </w:r>
            <w:proofErr w:type="spellStart"/>
            <w:r w:rsidRPr="000C4889">
              <w:rPr>
                <w:sz w:val="20"/>
                <w:szCs w:val="20"/>
              </w:rPr>
              <w:t>sensul</w:t>
            </w:r>
            <w:proofErr w:type="spellEnd"/>
            <w:r w:rsidRPr="000C4889">
              <w:rPr>
                <w:sz w:val="20"/>
                <w:szCs w:val="20"/>
              </w:rPr>
              <w:t xml:space="preserve"> </w:t>
            </w:r>
            <w:proofErr w:type="spellStart"/>
            <w:r w:rsidRPr="000C4889">
              <w:rPr>
                <w:sz w:val="20"/>
                <w:szCs w:val="20"/>
              </w:rPr>
              <w:t>în</w:t>
            </w:r>
            <w:proofErr w:type="spellEnd"/>
            <w:r w:rsidRPr="000C4889">
              <w:rPr>
                <w:sz w:val="20"/>
                <w:szCs w:val="20"/>
              </w:rPr>
              <w:t xml:space="preserve"> care </w:t>
            </w:r>
            <w:proofErr w:type="spellStart"/>
            <w:r w:rsidRPr="000C4889">
              <w:rPr>
                <w:sz w:val="20"/>
                <w:szCs w:val="20"/>
              </w:rPr>
              <w:t>platforma</w:t>
            </w:r>
            <w:proofErr w:type="spellEnd"/>
            <w:r w:rsidRPr="000C4889">
              <w:rPr>
                <w:sz w:val="20"/>
                <w:szCs w:val="20"/>
              </w:rPr>
              <w:t xml:space="preserve"> de </w:t>
            </w:r>
            <w:proofErr w:type="spellStart"/>
            <w:r w:rsidRPr="000C4889">
              <w:rPr>
                <w:sz w:val="20"/>
                <w:szCs w:val="20"/>
              </w:rPr>
              <w:t>achiziții</w:t>
            </w:r>
            <w:proofErr w:type="spellEnd"/>
            <w:r w:rsidRPr="000C4889">
              <w:rPr>
                <w:sz w:val="20"/>
                <w:szCs w:val="20"/>
              </w:rPr>
              <w:t xml:space="preserve"> </w:t>
            </w:r>
            <w:proofErr w:type="spellStart"/>
            <w:r w:rsidRPr="000C4889">
              <w:rPr>
                <w:sz w:val="20"/>
                <w:szCs w:val="20"/>
              </w:rPr>
              <w:t>să</w:t>
            </w:r>
            <w:proofErr w:type="spellEnd"/>
            <w:r w:rsidRPr="000C4889">
              <w:rPr>
                <w:sz w:val="20"/>
                <w:szCs w:val="20"/>
              </w:rPr>
              <w:t xml:space="preserve"> fie </w:t>
            </w:r>
            <w:proofErr w:type="spellStart"/>
            <w:r w:rsidRPr="000C4889">
              <w:rPr>
                <w:sz w:val="20"/>
                <w:szCs w:val="20"/>
              </w:rPr>
              <w:t>pusă</w:t>
            </w:r>
            <w:proofErr w:type="spellEnd"/>
            <w:r w:rsidRPr="000C4889">
              <w:rPr>
                <w:sz w:val="20"/>
                <w:szCs w:val="20"/>
              </w:rPr>
              <w:t xml:space="preserve"> la </w:t>
            </w:r>
            <w:proofErr w:type="spellStart"/>
            <w:r w:rsidRPr="000C4889">
              <w:rPr>
                <w:sz w:val="20"/>
                <w:szCs w:val="20"/>
              </w:rPr>
              <w:t>dispoziția</w:t>
            </w:r>
            <w:proofErr w:type="spellEnd"/>
            <w:r w:rsidRPr="000C4889">
              <w:rPr>
                <w:sz w:val="20"/>
                <w:szCs w:val="20"/>
              </w:rPr>
              <w:t xml:space="preserve"> </w:t>
            </w:r>
            <w:proofErr w:type="spellStart"/>
            <w:r w:rsidRPr="000C4889">
              <w:rPr>
                <w:sz w:val="20"/>
                <w:szCs w:val="20"/>
              </w:rPr>
              <w:t>utilizatorilor</w:t>
            </w:r>
            <w:proofErr w:type="spellEnd"/>
            <w:r w:rsidRPr="000C4889">
              <w:rPr>
                <w:sz w:val="20"/>
                <w:szCs w:val="20"/>
              </w:rPr>
              <w:t xml:space="preserve"> cu </w:t>
            </w:r>
            <w:proofErr w:type="spellStart"/>
            <w:r w:rsidRPr="000C4889">
              <w:rPr>
                <w:sz w:val="20"/>
                <w:szCs w:val="20"/>
              </w:rPr>
              <w:t>titlu</w:t>
            </w:r>
            <w:proofErr w:type="spellEnd"/>
            <w:r w:rsidRPr="000C4889">
              <w:rPr>
                <w:sz w:val="20"/>
                <w:szCs w:val="20"/>
              </w:rPr>
              <w:t xml:space="preserve"> </w:t>
            </w:r>
            <w:proofErr w:type="spellStart"/>
            <w:r w:rsidRPr="000C4889">
              <w:rPr>
                <w:sz w:val="20"/>
                <w:szCs w:val="20"/>
              </w:rPr>
              <w:t>gratuit</w:t>
            </w:r>
            <w:proofErr w:type="spellEnd"/>
            <w:r>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să</w:t>
            </w:r>
            <w:proofErr w:type="spellEnd"/>
            <w:r w:rsidRPr="000C4889">
              <w:rPr>
                <w:sz w:val="20"/>
                <w:szCs w:val="20"/>
              </w:rPr>
              <w:t xml:space="preserve"> </w:t>
            </w:r>
            <w:proofErr w:type="spellStart"/>
            <w:r w:rsidRPr="000C4889">
              <w:rPr>
                <w:sz w:val="20"/>
                <w:szCs w:val="20"/>
              </w:rPr>
              <w:t>poată</w:t>
            </w:r>
            <w:proofErr w:type="spellEnd"/>
            <w:r w:rsidRPr="000C4889">
              <w:rPr>
                <w:sz w:val="20"/>
                <w:szCs w:val="20"/>
              </w:rPr>
              <w:t xml:space="preserve"> fi </w:t>
            </w:r>
            <w:proofErr w:type="spellStart"/>
            <w:r w:rsidRPr="000C4889">
              <w:rPr>
                <w:sz w:val="20"/>
                <w:szCs w:val="20"/>
              </w:rPr>
              <w:t>utilizată</w:t>
            </w:r>
            <w:proofErr w:type="spellEnd"/>
            <w:r w:rsidRPr="000C4889">
              <w:rPr>
                <w:sz w:val="20"/>
                <w:szCs w:val="20"/>
              </w:rPr>
              <w:t xml:space="preserve"> </w:t>
            </w:r>
            <w:proofErr w:type="spellStart"/>
            <w:r w:rsidRPr="000C4889">
              <w:rPr>
                <w:sz w:val="20"/>
                <w:szCs w:val="20"/>
              </w:rPr>
              <w:t>pentru</w:t>
            </w:r>
            <w:proofErr w:type="spellEnd"/>
            <w:r w:rsidRPr="000C4889">
              <w:rPr>
                <w:sz w:val="20"/>
                <w:szCs w:val="20"/>
              </w:rPr>
              <w:t xml:space="preserve"> </w:t>
            </w:r>
            <w:proofErr w:type="spellStart"/>
            <w:r w:rsidRPr="000C4889">
              <w:rPr>
                <w:sz w:val="20"/>
                <w:szCs w:val="20"/>
              </w:rPr>
              <w:t>formularea</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w:t>
            </w:r>
            <w:proofErr w:type="spellStart"/>
            <w:r w:rsidRPr="000C4889">
              <w:rPr>
                <w:sz w:val="20"/>
                <w:szCs w:val="20"/>
              </w:rPr>
              <w:t>soluționarea</w:t>
            </w:r>
            <w:proofErr w:type="spellEnd"/>
            <w:r w:rsidRPr="000C4889">
              <w:rPr>
                <w:sz w:val="20"/>
                <w:szCs w:val="20"/>
              </w:rPr>
              <w:t xml:space="preserve"> </w:t>
            </w:r>
            <w:proofErr w:type="spellStart"/>
            <w:r w:rsidRPr="000C4889">
              <w:rPr>
                <w:sz w:val="20"/>
                <w:szCs w:val="20"/>
              </w:rPr>
              <w:t>oricăror</w:t>
            </w:r>
            <w:proofErr w:type="spellEnd"/>
            <w:r w:rsidRPr="000C4889">
              <w:rPr>
                <w:sz w:val="20"/>
                <w:szCs w:val="20"/>
              </w:rPr>
              <w:t xml:space="preserve"> </w:t>
            </w:r>
            <w:proofErr w:type="spellStart"/>
            <w:r w:rsidRPr="000C4889">
              <w:rPr>
                <w:sz w:val="20"/>
                <w:szCs w:val="20"/>
              </w:rPr>
              <w:t>tipuri</w:t>
            </w:r>
            <w:proofErr w:type="spellEnd"/>
            <w:r w:rsidRPr="000C4889">
              <w:rPr>
                <w:sz w:val="20"/>
                <w:szCs w:val="20"/>
              </w:rPr>
              <w:t xml:space="preserve"> de </w:t>
            </w:r>
            <w:proofErr w:type="spellStart"/>
            <w:r w:rsidRPr="000C4889">
              <w:rPr>
                <w:sz w:val="20"/>
                <w:szCs w:val="20"/>
              </w:rPr>
              <w:t>întrebări</w:t>
            </w:r>
            <w:proofErr w:type="spellEnd"/>
            <w:r w:rsidRPr="000C4889">
              <w:rPr>
                <w:sz w:val="20"/>
                <w:szCs w:val="20"/>
              </w:rPr>
              <w:t xml:space="preserve">, </w:t>
            </w:r>
            <w:proofErr w:type="spellStart"/>
            <w:r w:rsidRPr="000C4889">
              <w:rPr>
                <w:sz w:val="20"/>
                <w:szCs w:val="20"/>
              </w:rPr>
              <w:t>atât</w:t>
            </w:r>
            <w:proofErr w:type="spellEnd"/>
            <w:r>
              <w:rPr>
                <w:sz w:val="20"/>
                <w:szCs w:val="20"/>
              </w:rPr>
              <w:t xml:space="preserve"> </w:t>
            </w:r>
            <w:r w:rsidRPr="000C4889">
              <w:rPr>
                <w:sz w:val="20"/>
                <w:szCs w:val="20"/>
              </w:rPr>
              <w:t xml:space="preserve">de </w:t>
            </w:r>
            <w:proofErr w:type="spellStart"/>
            <w:r w:rsidRPr="000C4889">
              <w:rPr>
                <w:sz w:val="20"/>
                <w:szCs w:val="20"/>
              </w:rPr>
              <w:t>natură</w:t>
            </w:r>
            <w:proofErr w:type="spellEnd"/>
            <w:r w:rsidRPr="000C4889">
              <w:rPr>
                <w:sz w:val="20"/>
                <w:szCs w:val="20"/>
              </w:rPr>
              <w:t xml:space="preserve"> </w:t>
            </w:r>
            <w:proofErr w:type="spellStart"/>
            <w:r w:rsidRPr="000C4889">
              <w:rPr>
                <w:sz w:val="20"/>
                <w:szCs w:val="20"/>
              </w:rPr>
              <w:t>legislativă</w:t>
            </w:r>
            <w:proofErr w:type="spellEnd"/>
            <w:r w:rsidRPr="000C4889">
              <w:rPr>
                <w:sz w:val="20"/>
                <w:szCs w:val="20"/>
              </w:rPr>
              <w:t xml:space="preserve">, </w:t>
            </w:r>
            <w:proofErr w:type="spellStart"/>
            <w:r w:rsidRPr="000C4889">
              <w:rPr>
                <w:sz w:val="20"/>
                <w:szCs w:val="20"/>
              </w:rPr>
              <w:t>cât</w:t>
            </w:r>
            <w:proofErr w:type="spellEnd"/>
            <w:r w:rsidRPr="000C4889">
              <w:rPr>
                <w:sz w:val="20"/>
                <w:szCs w:val="20"/>
              </w:rPr>
              <w:t xml:space="preserve"> </w:t>
            </w:r>
            <w:proofErr w:type="spellStart"/>
            <w:r w:rsidRPr="000C4889">
              <w:rPr>
                <w:sz w:val="20"/>
                <w:szCs w:val="20"/>
              </w:rPr>
              <w:t>și</w:t>
            </w:r>
            <w:proofErr w:type="spellEnd"/>
            <w:r w:rsidRPr="000C4889">
              <w:rPr>
                <w:sz w:val="20"/>
                <w:szCs w:val="20"/>
              </w:rPr>
              <w:t xml:space="preserve"> de </w:t>
            </w:r>
            <w:proofErr w:type="spellStart"/>
            <w:r w:rsidRPr="000C4889">
              <w:rPr>
                <w:sz w:val="20"/>
                <w:szCs w:val="20"/>
              </w:rPr>
              <w:t>natură</w:t>
            </w:r>
            <w:proofErr w:type="spellEnd"/>
            <w:r w:rsidRPr="000C4889">
              <w:rPr>
                <w:sz w:val="20"/>
                <w:szCs w:val="20"/>
              </w:rPr>
              <w:t xml:space="preserve"> </w:t>
            </w:r>
            <w:proofErr w:type="spellStart"/>
            <w:r w:rsidRPr="000C4889">
              <w:rPr>
                <w:sz w:val="20"/>
                <w:szCs w:val="20"/>
              </w:rPr>
              <w:t>tehnică</w:t>
            </w:r>
            <w:proofErr w:type="spellEnd"/>
            <w:r w:rsidRPr="000C4889">
              <w:rPr>
                <w:sz w:val="20"/>
                <w:szCs w:val="20"/>
              </w:rPr>
              <w:t xml:space="preserve">, </w:t>
            </w:r>
            <w:proofErr w:type="spellStart"/>
            <w:r w:rsidRPr="000C4889">
              <w:rPr>
                <w:sz w:val="20"/>
                <w:szCs w:val="20"/>
              </w:rPr>
              <w:t>fără</w:t>
            </w:r>
            <w:proofErr w:type="spellEnd"/>
            <w:r w:rsidRPr="000C4889">
              <w:rPr>
                <w:sz w:val="20"/>
                <w:szCs w:val="20"/>
              </w:rPr>
              <w:t xml:space="preserve"> </w:t>
            </w:r>
            <w:proofErr w:type="spellStart"/>
            <w:r w:rsidRPr="000C4889">
              <w:rPr>
                <w:sz w:val="20"/>
                <w:szCs w:val="20"/>
              </w:rPr>
              <w:t>nicio</w:t>
            </w:r>
            <w:proofErr w:type="spellEnd"/>
            <w:r w:rsidRPr="000C4889">
              <w:rPr>
                <w:sz w:val="20"/>
                <w:szCs w:val="20"/>
              </w:rPr>
              <w:t xml:space="preserve"> </w:t>
            </w:r>
            <w:proofErr w:type="spellStart"/>
            <w:r w:rsidRPr="000C4889">
              <w:rPr>
                <w:sz w:val="20"/>
                <w:szCs w:val="20"/>
              </w:rPr>
              <w:t>limitare</w:t>
            </w:r>
            <w:proofErr w:type="spellEnd"/>
            <w:r w:rsidRPr="000C4889">
              <w:rPr>
                <w:sz w:val="20"/>
                <w:szCs w:val="20"/>
              </w:rPr>
              <w:t>.</w:t>
            </w:r>
          </w:p>
        </w:tc>
        <w:tc>
          <w:tcPr>
            <w:tcW w:w="3502" w:type="dxa"/>
          </w:tcPr>
          <w:p w14:paraId="2F5BBD88" w14:textId="334E9F1C" w:rsidR="00616183" w:rsidRPr="00616183" w:rsidRDefault="00616183" w:rsidP="00616183">
            <w:pPr>
              <w:ind w:left="30" w:right="170" w:hanging="30"/>
              <w:jc w:val="both"/>
              <w:rPr>
                <w:rFonts w:ascii="Times New Roman" w:hAnsi="Times New Roman" w:cs="Times New Roman"/>
                <w:b/>
                <w:bCs/>
                <w:sz w:val="20"/>
                <w:szCs w:val="20"/>
                <w:lang w:val="it-IT"/>
              </w:rPr>
            </w:pPr>
            <w:r>
              <w:rPr>
                <w:rFonts w:ascii="Times New Roman" w:hAnsi="Times New Roman" w:cs="Times New Roman"/>
                <w:b/>
                <w:bCs/>
                <w:sz w:val="20"/>
                <w:szCs w:val="20"/>
                <w:lang w:val="it-IT"/>
              </w:rPr>
              <w:t xml:space="preserve">Se </w:t>
            </w:r>
            <w:r w:rsidR="002D48EA">
              <w:rPr>
                <w:rFonts w:ascii="Times New Roman" w:hAnsi="Times New Roman" w:cs="Times New Roman"/>
                <w:b/>
                <w:bCs/>
                <w:sz w:val="20"/>
                <w:szCs w:val="20"/>
                <w:lang w:val="it-IT"/>
              </w:rPr>
              <w:t>ia act</w:t>
            </w:r>
          </w:p>
          <w:p w14:paraId="3DB733A9" w14:textId="1657D3CA" w:rsidR="000C4889" w:rsidRPr="00616183" w:rsidRDefault="00616183" w:rsidP="002D48EA">
            <w:pPr>
              <w:ind w:left="30" w:right="170" w:hanging="30"/>
              <w:jc w:val="both"/>
              <w:rPr>
                <w:rFonts w:ascii="Times New Roman" w:hAnsi="Times New Roman" w:cs="Times New Roman"/>
                <w:sz w:val="20"/>
                <w:szCs w:val="20"/>
                <w:lang w:val="ro-RO"/>
              </w:rPr>
            </w:pPr>
            <w:r w:rsidRPr="00616183">
              <w:rPr>
                <w:rFonts w:ascii="Times New Roman" w:hAnsi="Times New Roman" w:cs="Times New Roman"/>
                <w:bCs/>
                <w:sz w:val="20"/>
                <w:szCs w:val="20"/>
                <w:lang w:val="it-IT"/>
              </w:rPr>
              <w:t>Sistemul informațional „Registrul de stat al achizițiilor publice” (RSAP) va fi pus la dispoziția utiliza</w:t>
            </w:r>
            <w:r w:rsidR="002D48EA">
              <w:rPr>
                <w:rFonts w:ascii="Times New Roman" w:hAnsi="Times New Roman" w:cs="Times New Roman"/>
                <w:bCs/>
                <w:sz w:val="20"/>
                <w:szCs w:val="20"/>
                <w:lang w:val="it-IT"/>
              </w:rPr>
              <w:t xml:space="preserve">torilor cu titlu gratuit. </w:t>
            </w:r>
            <w:r w:rsidR="002D48EA" w:rsidRPr="002D48EA">
              <w:rPr>
                <w:rFonts w:ascii="Times New Roman" w:hAnsi="Times New Roman" w:cs="Times New Roman"/>
                <w:bCs/>
                <w:sz w:val="20"/>
                <w:szCs w:val="20"/>
                <w:lang w:val="it-IT"/>
              </w:rPr>
              <w:t>Sistemul va fi unul monoplatformă</w:t>
            </w:r>
            <w:r w:rsidR="002D48EA">
              <w:rPr>
                <w:rFonts w:ascii="Times New Roman" w:hAnsi="Times New Roman" w:cs="Times New Roman"/>
                <w:bCs/>
                <w:sz w:val="20"/>
                <w:szCs w:val="20"/>
                <w:lang w:val="it-IT"/>
              </w:rPr>
              <w:t>, administrat</w:t>
            </w:r>
            <w:r w:rsidR="002D48EA" w:rsidRPr="002D48EA">
              <w:rPr>
                <w:rFonts w:ascii="Times New Roman" w:hAnsi="Times New Roman" w:cs="Times New Roman"/>
                <w:bCs/>
                <w:sz w:val="20"/>
                <w:szCs w:val="20"/>
                <w:lang w:val="it-IT"/>
              </w:rPr>
              <w:t xml:space="preserve"> integral de stat, iar costurile aferente operării și mentenanței acestuia vor fi acoperite din bugetul de stat.</w:t>
            </w:r>
            <w:bookmarkStart w:id="0" w:name="_GoBack"/>
            <w:bookmarkEnd w:id="0"/>
          </w:p>
        </w:tc>
      </w:tr>
    </w:tbl>
    <w:p w14:paraId="60518390" w14:textId="77777777" w:rsidR="00C67B27" w:rsidRDefault="00C67B27">
      <w:pPr>
        <w:tabs>
          <w:tab w:val="left" w:pos="8505"/>
        </w:tabs>
        <w:rPr>
          <w:rFonts w:ascii="Times New Roman" w:hAnsi="Times New Roman" w:cs="Times New Roman"/>
          <w:sz w:val="20"/>
          <w:szCs w:val="20"/>
          <w:lang w:val="ro-RO"/>
        </w:rPr>
      </w:pPr>
    </w:p>
    <w:sectPr w:rsidR="00C67B27">
      <w:footerReference w:type="default" r:id="rId9"/>
      <w:pgSz w:w="15840" w:h="12240" w:orient="landscape"/>
      <w:pgMar w:top="993"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FF504" w14:textId="77777777" w:rsidR="00405D37" w:rsidRDefault="00405D37">
      <w:pPr>
        <w:spacing w:after="0" w:line="240" w:lineRule="auto"/>
      </w:pPr>
      <w:r>
        <w:separator/>
      </w:r>
    </w:p>
  </w:endnote>
  <w:endnote w:type="continuationSeparator" w:id="0">
    <w:p w14:paraId="7313E94A" w14:textId="77777777" w:rsidR="00405D37" w:rsidRDefault="0040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995018"/>
      <w:docPartObj>
        <w:docPartGallery w:val="Page Numbers (Bottom of Page)"/>
        <w:docPartUnique/>
      </w:docPartObj>
    </w:sdtPr>
    <w:sdtEndPr/>
    <w:sdtContent>
      <w:p w14:paraId="6E0A13C8" w14:textId="34B2A61F" w:rsidR="00FD30D8" w:rsidRDefault="00FD30D8">
        <w:pPr>
          <w:pStyle w:val="Subsol"/>
          <w:jc w:val="right"/>
        </w:pPr>
        <w:r>
          <w:fldChar w:fldCharType="begin"/>
        </w:r>
        <w:r>
          <w:instrText>PAGE   \* MERGEFORMAT</w:instrText>
        </w:r>
        <w:r>
          <w:fldChar w:fldCharType="separate"/>
        </w:r>
        <w:r w:rsidR="002D48EA" w:rsidRPr="002D48EA">
          <w:rPr>
            <w:noProof/>
            <w:lang w:val="ro-RO"/>
          </w:rPr>
          <w:t>39</w:t>
        </w:r>
        <w:r>
          <w:fldChar w:fldCharType="end"/>
        </w:r>
      </w:p>
    </w:sdtContent>
  </w:sdt>
  <w:p w14:paraId="13A5D872" w14:textId="77777777" w:rsidR="00FD30D8" w:rsidRDefault="00FD30D8">
    <w:pPr>
      <w:pStyle w:val="Subso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8A67" w14:textId="77777777" w:rsidR="00405D37" w:rsidRDefault="00405D37">
      <w:pPr>
        <w:spacing w:after="0" w:line="240" w:lineRule="auto"/>
      </w:pPr>
      <w:r>
        <w:separator/>
      </w:r>
    </w:p>
  </w:footnote>
  <w:footnote w:type="continuationSeparator" w:id="0">
    <w:p w14:paraId="754D76B3" w14:textId="77777777" w:rsidR="00405D37" w:rsidRDefault="00405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042F"/>
    <w:multiLevelType w:val="multilevel"/>
    <w:tmpl w:val="65C2339C"/>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75EFD"/>
    <w:multiLevelType w:val="multilevel"/>
    <w:tmpl w:val="B55ABDA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4AB4343"/>
    <w:multiLevelType w:val="multilevel"/>
    <w:tmpl w:val="59DCB3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A54E6"/>
    <w:multiLevelType w:val="multilevel"/>
    <w:tmpl w:val="66B471F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CDA3F27"/>
    <w:multiLevelType w:val="multilevel"/>
    <w:tmpl w:val="A678D6B0"/>
    <w:lvl w:ilvl="0">
      <w:start w:val="10"/>
      <w:numFmt w:val="decimal"/>
      <w:lvlText w:val="%1."/>
      <w:lvlJc w:val="left"/>
      <w:pPr>
        <w:ind w:left="360" w:hanging="360"/>
      </w:pPr>
      <w:rPr>
        <w:rFonts w:hint="default"/>
        <w:b/>
      </w:rPr>
    </w:lvl>
    <w:lvl w:ilvl="1">
      <w:start w:val="1"/>
      <w:numFmt w:val="decimal"/>
      <w:isLgl/>
      <w:lvlText w:val="%1.%2."/>
      <w:lvlJc w:val="left"/>
      <w:pPr>
        <w:ind w:left="689"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C743F25"/>
    <w:multiLevelType w:val="multilevel"/>
    <w:tmpl w:val="741E3CA6"/>
    <w:lvl w:ilvl="0">
      <w:start w:val="1"/>
      <w:numFmt w:val="decimal"/>
      <w:lvlText w:val="%1."/>
      <w:lvlJc w:val="left"/>
      <w:pPr>
        <w:ind w:left="1068" w:hanging="360"/>
      </w:pPr>
      <w:rPr>
        <w:rFonts w:hint="default"/>
        <w:b/>
        <w:bC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E211F11"/>
    <w:multiLevelType w:val="multilevel"/>
    <w:tmpl w:val="2C1466F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9A5F03"/>
    <w:multiLevelType w:val="multilevel"/>
    <w:tmpl w:val="A964EA5A"/>
    <w:lvl w:ilvl="0">
      <w:start w:val="1"/>
      <w:numFmt w:val="decimal"/>
      <w:lvlText w:val="%1."/>
      <w:lvlJc w:val="left"/>
      <w:pPr>
        <w:ind w:left="142" w:hanging="428"/>
      </w:pPr>
      <w:rPr>
        <w:rFonts w:ascii="Times New Roman" w:eastAsia="Times New Roman" w:hAnsi="Times New Roman" w:cs="Times New Roman" w:hint="default"/>
        <w:b/>
        <w:bCs/>
        <w:i w:val="0"/>
        <w:iCs w:val="0"/>
        <w:spacing w:val="0"/>
        <w:w w:val="100"/>
        <w:sz w:val="20"/>
        <w:szCs w:val="20"/>
        <w:lang w:val="ro-RO" w:eastAsia="en-US" w:bidi="ar-SA"/>
      </w:rPr>
    </w:lvl>
    <w:lvl w:ilvl="1">
      <w:start w:val="1"/>
      <w:numFmt w:val="decimal"/>
      <w:lvlText w:val="%1.%2."/>
      <w:lvlJc w:val="left"/>
      <w:pPr>
        <w:ind w:left="142" w:hanging="612"/>
      </w:pPr>
      <w:rPr>
        <w:rFonts w:ascii="Times New Roman" w:eastAsia="Times New Roman" w:hAnsi="Times New Roman" w:cs="Times New Roman" w:hint="default"/>
        <w:b w:val="0"/>
        <w:bCs w:val="0"/>
        <w:i w:val="0"/>
        <w:iCs w:val="0"/>
        <w:spacing w:val="-1"/>
        <w:w w:val="100"/>
        <w:sz w:val="28"/>
        <w:szCs w:val="28"/>
        <w:lang w:val="ro-RO" w:eastAsia="en-US" w:bidi="ar-SA"/>
      </w:rPr>
    </w:lvl>
    <w:lvl w:ilvl="2">
      <w:start w:val="1"/>
      <w:numFmt w:val="decimal"/>
      <w:lvlText w:val="%1.%2.%3."/>
      <w:lvlJc w:val="left"/>
      <w:pPr>
        <w:ind w:left="142" w:hanging="713"/>
      </w:pPr>
      <w:rPr>
        <w:rFonts w:ascii="Times New Roman" w:eastAsia="Times New Roman" w:hAnsi="Times New Roman" w:cs="Times New Roman" w:hint="default"/>
        <w:b w:val="0"/>
        <w:bCs w:val="0"/>
        <w:i w:val="0"/>
        <w:iCs w:val="0"/>
        <w:spacing w:val="-3"/>
        <w:w w:val="99"/>
        <w:sz w:val="28"/>
        <w:szCs w:val="28"/>
        <w:lang w:val="ro-RO" w:eastAsia="en-US" w:bidi="ar-SA"/>
      </w:rPr>
    </w:lvl>
    <w:lvl w:ilvl="3">
      <w:numFmt w:val="bullet"/>
      <w:lvlText w:val="•"/>
      <w:lvlJc w:val="left"/>
      <w:pPr>
        <w:ind w:left="980" w:hanging="713"/>
      </w:pPr>
      <w:rPr>
        <w:rFonts w:hint="default"/>
        <w:lang w:val="ro-RO" w:eastAsia="en-US" w:bidi="ar-SA"/>
      </w:rPr>
    </w:lvl>
    <w:lvl w:ilvl="4">
      <w:numFmt w:val="bullet"/>
      <w:lvlText w:val="•"/>
      <w:lvlJc w:val="left"/>
      <w:pPr>
        <w:ind w:left="1000" w:hanging="713"/>
      </w:pPr>
      <w:rPr>
        <w:rFonts w:hint="default"/>
        <w:lang w:val="ro-RO" w:eastAsia="en-US" w:bidi="ar-SA"/>
      </w:rPr>
    </w:lvl>
    <w:lvl w:ilvl="5">
      <w:numFmt w:val="bullet"/>
      <w:lvlText w:val="•"/>
      <w:lvlJc w:val="left"/>
      <w:pPr>
        <w:ind w:left="1060" w:hanging="713"/>
      </w:pPr>
      <w:rPr>
        <w:rFonts w:hint="default"/>
        <w:lang w:val="ro-RO" w:eastAsia="en-US" w:bidi="ar-SA"/>
      </w:rPr>
    </w:lvl>
    <w:lvl w:ilvl="6">
      <w:numFmt w:val="bullet"/>
      <w:lvlText w:val="•"/>
      <w:lvlJc w:val="left"/>
      <w:pPr>
        <w:ind w:left="1120" w:hanging="713"/>
      </w:pPr>
      <w:rPr>
        <w:rFonts w:hint="default"/>
        <w:lang w:val="ro-RO" w:eastAsia="en-US" w:bidi="ar-SA"/>
      </w:rPr>
    </w:lvl>
    <w:lvl w:ilvl="7">
      <w:numFmt w:val="bullet"/>
      <w:lvlText w:val="•"/>
      <w:lvlJc w:val="left"/>
      <w:pPr>
        <w:ind w:left="1140" w:hanging="713"/>
      </w:pPr>
      <w:rPr>
        <w:rFonts w:hint="default"/>
        <w:lang w:val="ro-RO" w:eastAsia="en-US" w:bidi="ar-SA"/>
      </w:rPr>
    </w:lvl>
    <w:lvl w:ilvl="8">
      <w:numFmt w:val="bullet"/>
      <w:lvlText w:val="•"/>
      <w:lvlJc w:val="left"/>
      <w:pPr>
        <w:ind w:left="3973" w:hanging="713"/>
      </w:pPr>
      <w:rPr>
        <w:rFonts w:hint="default"/>
        <w:lang w:val="ro-RO" w:eastAsia="en-US" w:bidi="ar-SA"/>
      </w:rPr>
    </w:lvl>
  </w:abstractNum>
  <w:abstractNum w:abstractNumId="8" w15:restartNumberingAfterBreak="0">
    <w:nsid w:val="22A37C07"/>
    <w:multiLevelType w:val="multilevel"/>
    <w:tmpl w:val="D15AFD9C"/>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9" w15:restartNumberingAfterBreak="0">
    <w:nsid w:val="25781A08"/>
    <w:multiLevelType w:val="multilevel"/>
    <w:tmpl w:val="D0B40558"/>
    <w:lvl w:ilvl="0">
      <w:start w:val="4"/>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E1C2324"/>
    <w:multiLevelType w:val="hybridMultilevel"/>
    <w:tmpl w:val="C3B45992"/>
    <w:lvl w:ilvl="0" w:tplc="9EA008C2">
      <w:start w:val="1"/>
      <w:numFmt w:val="decimal"/>
      <w:lvlText w:val="%1."/>
      <w:lvlJc w:val="left"/>
      <w:pPr>
        <w:ind w:left="142" w:hanging="356"/>
      </w:pPr>
      <w:rPr>
        <w:rFonts w:ascii="Times New Roman" w:eastAsia="Times New Roman" w:hAnsi="Times New Roman" w:cs="Times New Roman" w:hint="default"/>
        <w:b w:val="0"/>
        <w:bCs w:val="0"/>
        <w:i w:val="0"/>
        <w:iCs w:val="0"/>
        <w:spacing w:val="0"/>
        <w:w w:val="100"/>
        <w:sz w:val="28"/>
        <w:szCs w:val="28"/>
        <w:lang w:val="ro-RO" w:eastAsia="en-US" w:bidi="ar-SA"/>
      </w:rPr>
    </w:lvl>
    <w:lvl w:ilvl="1" w:tplc="5936D150">
      <w:numFmt w:val="bullet"/>
      <w:lvlText w:val="•"/>
      <w:lvlJc w:val="left"/>
      <w:pPr>
        <w:ind w:left="1089" w:hanging="356"/>
      </w:pPr>
      <w:rPr>
        <w:rFonts w:hint="default"/>
        <w:lang w:val="ro-RO" w:eastAsia="en-US" w:bidi="ar-SA"/>
      </w:rPr>
    </w:lvl>
    <w:lvl w:ilvl="2" w:tplc="82F8FE3C">
      <w:numFmt w:val="bullet"/>
      <w:lvlText w:val="•"/>
      <w:lvlJc w:val="left"/>
      <w:pPr>
        <w:ind w:left="2039" w:hanging="356"/>
      </w:pPr>
      <w:rPr>
        <w:rFonts w:hint="default"/>
        <w:lang w:val="ro-RO" w:eastAsia="en-US" w:bidi="ar-SA"/>
      </w:rPr>
    </w:lvl>
    <w:lvl w:ilvl="3" w:tplc="CC56797E">
      <w:numFmt w:val="bullet"/>
      <w:lvlText w:val="•"/>
      <w:lvlJc w:val="left"/>
      <w:pPr>
        <w:ind w:left="2989" w:hanging="356"/>
      </w:pPr>
      <w:rPr>
        <w:rFonts w:hint="default"/>
        <w:lang w:val="ro-RO" w:eastAsia="en-US" w:bidi="ar-SA"/>
      </w:rPr>
    </w:lvl>
    <w:lvl w:ilvl="4" w:tplc="337216A4">
      <w:numFmt w:val="bullet"/>
      <w:lvlText w:val="•"/>
      <w:lvlJc w:val="left"/>
      <w:pPr>
        <w:ind w:left="3939" w:hanging="356"/>
      </w:pPr>
      <w:rPr>
        <w:rFonts w:hint="default"/>
        <w:lang w:val="ro-RO" w:eastAsia="en-US" w:bidi="ar-SA"/>
      </w:rPr>
    </w:lvl>
    <w:lvl w:ilvl="5" w:tplc="EB748760">
      <w:numFmt w:val="bullet"/>
      <w:lvlText w:val="•"/>
      <w:lvlJc w:val="left"/>
      <w:pPr>
        <w:ind w:left="4889" w:hanging="356"/>
      </w:pPr>
      <w:rPr>
        <w:rFonts w:hint="default"/>
        <w:lang w:val="ro-RO" w:eastAsia="en-US" w:bidi="ar-SA"/>
      </w:rPr>
    </w:lvl>
    <w:lvl w:ilvl="6" w:tplc="105E58A4">
      <w:numFmt w:val="bullet"/>
      <w:lvlText w:val="•"/>
      <w:lvlJc w:val="left"/>
      <w:pPr>
        <w:ind w:left="5839" w:hanging="356"/>
      </w:pPr>
      <w:rPr>
        <w:rFonts w:hint="default"/>
        <w:lang w:val="ro-RO" w:eastAsia="en-US" w:bidi="ar-SA"/>
      </w:rPr>
    </w:lvl>
    <w:lvl w:ilvl="7" w:tplc="FEAE22BE">
      <w:numFmt w:val="bullet"/>
      <w:lvlText w:val="•"/>
      <w:lvlJc w:val="left"/>
      <w:pPr>
        <w:ind w:left="6789" w:hanging="356"/>
      </w:pPr>
      <w:rPr>
        <w:rFonts w:hint="default"/>
        <w:lang w:val="ro-RO" w:eastAsia="en-US" w:bidi="ar-SA"/>
      </w:rPr>
    </w:lvl>
    <w:lvl w:ilvl="8" w:tplc="2D8E1C8E">
      <w:numFmt w:val="bullet"/>
      <w:lvlText w:val="•"/>
      <w:lvlJc w:val="left"/>
      <w:pPr>
        <w:ind w:left="7739" w:hanging="356"/>
      </w:pPr>
      <w:rPr>
        <w:rFonts w:hint="default"/>
        <w:lang w:val="ro-RO" w:eastAsia="en-US" w:bidi="ar-SA"/>
      </w:rPr>
    </w:lvl>
  </w:abstractNum>
  <w:abstractNum w:abstractNumId="11" w15:restartNumberingAfterBreak="0">
    <w:nsid w:val="3EDD54A4"/>
    <w:multiLevelType w:val="multilevel"/>
    <w:tmpl w:val="A1C8E8F6"/>
    <w:lvl w:ilvl="0">
      <w:start w:val="1"/>
      <w:numFmt w:val="lowerLetter"/>
      <w:lvlText w:val="眜&amp;䭺欘볮蠌࿿࿿࿿࿿࿿࿿࿿࿿࿿詐ᇭꁬĶ"/>
      <w:lvlJc w:val="left"/>
    </w:lvl>
    <w:lvl w:ilvl="1">
      <w:numFmt w:val="decimal"/>
      <w:lvlText w:val="眜&amp;䭺欘볮蠌࿿࿿࿿࿿࿿࿿࿿࿿࿿詐ᇭꁬĶ"/>
      <w:lvlJc w:val="left"/>
    </w:lvl>
    <w:lvl w:ilvl="2">
      <w:numFmt w:val="decimal"/>
      <w:lvlText w:val="眜&amp;䭺欘볮蠌࿿࿿࿿࿿࿿࿿࿿࿿࿿詐ᇭꁬĶ"/>
      <w:lvlJc w:val="left"/>
    </w:lvl>
    <w:lvl w:ilvl="3">
      <w:numFmt w:val="decimal"/>
      <w:lvlText w:val="眜&amp;䭺欘볮蠌࿿࿿࿿࿿࿿࿿࿿࿿࿿詐ᇭꁬĶ"/>
      <w:lvlJc w:val="left"/>
    </w:lvl>
    <w:lvl w:ilvl="4">
      <w:numFmt w:val="decimal"/>
      <w:lvlText w:val="眜&amp;䭺欘볮蠌࿿࿿࿿࿿࿿࿿࿿࿿࿿詐ᇭꁬĶ"/>
      <w:lvlJc w:val="left"/>
    </w:lvl>
    <w:lvl w:ilvl="5">
      <w:numFmt w:val="decimal"/>
      <w:lvlText w:val="眜&amp;䭺欘볮蠌࿿࿿࿿࿿࿿࿿࿿࿿࿿詐ᇭꁬĶ"/>
      <w:lvlJc w:val="left"/>
    </w:lvl>
    <w:lvl w:ilvl="6">
      <w:numFmt w:val="decimal"/>
      <w:lvlText w:val="眜&amp;䭺欘볮蠌࿿࿿࿿࿿࿿࿿࿿࿿࿿詐ᇭꁬĶ"/>
      <w:lvlJc w:val="left"/>
    </w:lvl>
    <w:lvl w:ilvl="7">
      <w:numFmt w:val="decimal"/>
      <w:lvlText w:val="眜&amp;䭺欘볮蠌࿿࿿࿿࿿࿿࿿࿿࿿࿿詐ᇭꁬĶ"/>
      <w:lvlJc w:val="left"/>
    </w:lvl>
    <w:lvl w:ilvl="8">
      <w:numFmt w:val="decimal"/>
      <w:lvlText w:val="眜&amp;䭺欘볮蠌࿿࿿࿿࿿࿿࿿࿿࿿࿿詐ᇭꁬĶ"/>
      <w:lvlJc w:val="left"/>
    </w:lvl>
  </w:abstractNum>
  <w:abstractNum w:abstractNumId="12" w15:restartNumberingAfterBreak="0">
    <w:nsid w:val="41E939CA"/>
    <w:multiLevelType w:val="multilevel"/>
    <w:tmpl w:val="94CC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34814"/>
    <w:multiLevelType w:val="multilevel"/>
    <w:tmpl w:val="C9BCA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05200D5"/>
    <w:multiLevelType w:val="multilevel"/>
    <w:tmpl w:val="3FFAD32E"/>
    <w:lvl w:ilvl="0">
      <w:start w:val="2"/>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5" w15:restartNumberingAfterBreak="0">
    <w:nsid w:val="63E6367F"/>
    <w:multiLevelType w:val="multilevel"/>
    <w:tmpl w:val="E75E805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43871E6"/>
    <w:multiLevelType w:val="multilevel"/>
    <w:tmpl w:val="87EE460C"/>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36EC"/>
    <w:multiLevelType w:val="multilevel"/>
    <w:tmpl w:val="9292842E"/>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184B7A"/>
    <w:multiLevelType w:val="multilevel"/>
    <w:tmpl w:val="880CBC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816DF8"/>
    <w:multiLevelType w:val="multilevel"/>
    <w:tmpl w:val="3028C8FA"/>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19"/>
  </w:num>
  <w:num w:numId="3">
    <w:abstractNumId w:val="5"/>
  </w:num>
  <w:num w:numId="4">
    <w:abstractNumId w:val="3"/>
  </w:num>
  <w:num w:numId="5">
    <w:abstractNumId w:val="1"/>
  </w:num>
  <w:num w:numId="6">
    <w:abstractNumId w:val="14"/>
  </w:num>
  <w:num w:numId="7">
    <w:abstractNumId w:val="16"/>
  </w:num>
  <w:num w:numId="8">
    <w:abstractNumId w:val="13"/>
  </w:num>
  <w:num w:numId="9">
    <w:abstractNumId w:val="18"/>
  </w:num>
  <w:num w:numId="10">
    <w:abstractNumId w:val="8"/>
  </w:num>
  <w:num w:numId="11">
    <w:abstractNumId w:val="12"/>
  </w:num>
  <w:num w:numId="12">
    <w:abstractNumId w:val="6"/>
  </w:num>
  <w:num w:numId="13">
    <w:abstractNumId w:val="17"/>
  </w:num>
  <w:num w:numId="14">
    <w:abstractNumId w:val="15"/>
  </w:num>
  <w:num w:numId="15">
    <w:abstractNumId w:val="9"/>
  </w:num>
  <w:num w:numId="16">
    <w:abstractNumId w:val="11"/>
  </w:num>
  <w:num w:numId="17">
    <w:abstractNumId w:val="0"/>
  </w:num>
  <w:num w:numId="18">
    <w:abstractNumId w:val="7"/>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7"/>
    <w:rsid w:val="000113D3"/>
    <w:rsid w:val="00014740"/>
    <w:rsid w:val="00017136"/>
    <w:rsid w:val="00040FEC"/>
    <w:rsid w:val="00052892"/>
    <w:rsid w:val="00054EAC"/>
    <w:rsid w:val="00055657"/>
    <w:rsid w:val="00057657"/>
    <w:rsid w:val="00083227"/>
    <w:rsid w:val="000B7C33"/>
    <w:rsid w:val="000C4889"/>
    <w:rsid w:val="000F07B2"/>
    <w:rsid w:val="000F2CDE"/>
    <w:rsid w:val="000F5CC2"/>
    <w:rsid w:val="001050E3"/>
    <w:rsid w:val="001115CF"/>
    <w:rsid w:val="00151C7E"/>
    <w:rsid w:val="00154388"/>
    <w:rsid w:val="00164484"/>
    <w:rsid w:val="0017603D"/>
    <w:rsid w:val="00181C0B"/>
    <w:rsid w:val="00193B99"/>
    <w:rsid w:val="001A3146"/>
    <w:rsid w:val="001B4FCE"/>
    <w:rsid w:val="001D3306"/>
    <w:rsid w:val="0021766B"/>
    <w:rsid w:val="0025168C"/>
    <w:rsid w:val="002638BD"/>
    <w:rsid w:val="0027634A"/>
    <w:rsid w:val="00286B46"/>
    <w:rsid w:val="00286D7C"/>
    <w:rsid w:val="00293C91"/>
    <w:rsid w:val="00297583"/>
    <w:rsid w:val="002A34BD"/>
    <w:rsid w:val="002A4D84"/>
    <w:rsid w:val="002B5843"/>
    <w:rsid w:val="002D48EA"/>
    <w:rsid w:val="002D4A69"/>
    <w:rsid w:val="002E612E"/>
    <w:rsid w:val="002F054A"/>
    <w:rsid w:val="00307A1A"/>
    <w:rsid w:val="00317372"/>
    <w:rsid w:val="003218CF"/>
    <w:rsid w:val="00341631"/>
    <w:rsid w:val="00344A13"/>
    <w:rsid w:val="00373E83"/>
    <w:rsid w:val="00397551"/>
    <w:rsid w:val="003D0729"/>
    <w:rsid w:val="003E3183"/>
    <w:rsid w:val="003E790D"/>
    <w:rsid w:val="00405D37"/>
    <w:rsid w:val="00414914"/>
    <w:rsid w:val="00417338"/>
    <w:rsid w:val="00417ECE"/>
    <w:rsid w:val="00457740"/>
    <w:rsid w:val="004622CB"/>
    <w:rsid w:val="004629C5"/>
    <w:rsid w:val="004658BB"/>
    <w:rsid w:val="004779EA"/>
    <w:rsid w:val="00497EF8"/>
    <w:rsid w:val="004A0DC2"/>
    <w:rsid w:val="004B2380"/>
    <w:rsid w:val="004C5BB9"/>
    <w:rsid w:val="004E3042"/>
    <w:rsid w:val="00511C75"/>
    <w:rsid w:val="00536796"/>
    <w:rsid w:val="005419BB"/>
    <w:rsid w:val="00543018"/>
    <w:rsid w:val="005833A9"/>
    <w:rsid w:val="005A0956"/>
    <w:rsid w:val="005C1357"/>
    <w:rsid w:val="005C715C"/>
    <w:rsid w:val="005D29BA"/>
    <w:rsid w:val="005D545A"/>
    <w:rsid w:val="005D7314"/>
    <w:rsid w:val="005E010E"/>
    <w:rsid w:val="005E2B75"/>
    <w:rsid w:val="005E6D90"/>
    <w:rsid w:val="00616183"/>
    <w:rsid w:val="00636E18"/>
    <w:rsid w:val="00643145"/>
    <w:rsid w:val="00645D53"/>
    <w:rsid w:val="00651E8F"/>
    <w:rsid w:val="006533AC"/>
    <w:rsid w:val="006545EF"/>
    <w:rsid w:val="006632B4"/>
    <w:rsid w:val="00674DBB"/>
    <w:rsid w:val="00676CBB"/>
    <w:rsid w:val="00681D3B"/>
    <w:rsid w:val="00682EC5"/>
    <w:rsid w:val="00687F1A"/>
    <w:rsid w:val="006904A5"/>
    <w:rsid w:val="00696CA3"/>
    <w:rsid w:val="006B7C18"/>
    <w:rsid w:val="006C352D"/>
    <w:rsid w:val="006D3918"/>
    <w:rsid w:val="007305DA"/>
    <w:rsid w:val="0074172B"/>
    <w:rsid w:val="00753F83"/>
    <w:rsid w:val="00761B20"/>
    <w:rsid w:val="007A11AA"/>
    <w:rsid w:val="007A490A"/>
    <w:rsid w:val="007C1143"/>
    <w:rsid w:val="007D5191"/>
    <w:rsid w:val="008211B3"/>
    <w:rsid w:val="00830575"/>
    <w:rsid w:val="008373B8"/>
    <w:rsid w:val="00844F1F"/>
    <w:rsid w:val="0085390D"/>
    <w:rsid w:val="008632EF"/>
    <w:rsid w:val="00891B2B"/>
    <w:rsid w:val="008A5E6E"/>
    <w:rsid w:val="008B4DB0"/>
    <w:rsid w:val="008E1CFB"/>
    <w:rsid w:val="008E27CE"/>
    <w:rsid w:val="00913BB0"/>
    <w:rsid w:val="00925203"/>
    <w:rsid w:val="00951670"/>
    <w:rsid w:val="0095743C"/>
    <w:rsid w:val="0096625E"/>
    <w:rsid w:val="00977812"/>
    <w:rsid w:val="00986D8C"/>
    <w:rsid w:val="0099281C"/>
    <w:rsid w:val="009957C6"/>
    <w:rsid w:val="00996F3E"/>
    <w:rsid w:val="009A5C76"/>
    <w:rsid w:val="009B6F1E"/>
    <w:rsid w:val="00A263E3"/>
    <w:rsid w:val="00A33B7C"/>
    <w:rsid w:val="00A34C17"/>
    <w:rsid w:val="00A51289"/>
    <w:rsid w:val="00A72D55"/>
    <w:rsid w:val="00A80EEB"/>
    <w:rsid w:val="00A92B56"/>
    <w:rsid w:val="00A93811"/>
    <w:rsid w:val="00A94F11"/>
    <w:rsid w:val="00AC1D68"/>
    <w:rsid w:val="00AE09B6"/>
    <w:rsid w:val="00B159AB"/>
    <w:rsid w:val="00B15DB3"/>
    <w:rsid w:val="00B27DC3"/>
    <w:rsid w:val="00B31040"/>
    <w:rsid w:val="00B36CF1"/>
    <w:rsid w:val="00B437BF"/>
    <w:rsid w:val="00B44CB1"/>
    <w:rsid w:val="00B601EC"/>
    <w:rsid w:val="00B70A3A"/>
    <w:rsid w:val="00B71595"/>
    <w:rsid w:val="00B74770"/>
    <w:rsid w:val="00B76E7D"/>
    <w:rsid w:val="00B9012B"/>
    <w:rsid w:val="00BA056C"/>
    <w:rsid w:val="00BA6AD5"/>
    <w:rsid w:val="00BC0B7A"/>
    <w:rsid w:val="00BD1068"/>
    <w:rsid w:val="00BE426D"/>
    <w:rsid w:val="00BE6A06"/>
    <w:rsid w:val="00BF723B"/>
    <w:rsid w:val="00C01664"/>
    <w:rsid w:val="00C211A4"/>
    <w:rsid w:val="00C27C6A"/>
    <w:rsid w:val="00C46C93"/>
    <w:rsid w:val="00C50416"/>
    <w:rsid w:val="00C50AA7"/>
    <w:rsid w:val="00C63D7A"/>
    <w:rsid w:val="00C67B27"/>
    <w:rsid w:val="00C719F2"/>
    <w:rsid w:val="00CA4792"/>
    <w:rsid w:val="00CB07CF"/>
    <w:rsid w:val="00D133D0"/>
    <w:rsid w:val="00D205D5"/>
    <w:rsid w:val="00D307DD"/>
    <w:rsid w:val="00D47575"/>
    <w:rsid w:val="00D4778E"/>
    <w:rsid w:val="00D47D49"/>
    <w:rsid w:val="00D56A9F"/>
    <w:rsid w:val="00D71146"/>
    <w:rsid w:val="00D749BF"/>
    <w:rsid w:val="00D76447"/>
    <w:rsid w:val="00D87A14"/>
    <w:rsid w:val="00DA5780"/>
    <w:rsid w:val="00DE6D70"/>
    <w:rsid w:val="00DF12F0"/>
    <w:rsid w:val="00E15101"/>
    <w:rsid w:val="00E6789A"/>
    <w:rsid w:val="00E71384"/>
    <w:rsid w:val="00E7633A"/>
    <w:rsid w:val="00E90647"/>
    <w:rsid w:val="00E97F68"/>
    <w:rsid w:val="00EA0C93"/>
    <w:rsid w:val="00EA1B3D"/>
    <w:rsid w:val="00EA53FF"/>
    <w:rsid w:val="00EA7BE6"/>
    <w:rsid w:val="00EB7BDA"/>
    <w:rsid w:val="00EC0AD8"/>
    <w:rsid w:val="00ED1598"/>
    <w:rsid w:val="00ED57F9"/>
    <w:rsid w:val="00EE4B35"/>
    <w:rsid w:val="00EF13FC"/>
    <w:rsid w:val="00F34570"/>
    <w:rsid w:val="00F36342"/>
    <w:rsid w:val="00F430FE"/>
    <w:rsid w:val="00F65431"/>
    <w:rsid w:val="00F71856"/>
    <w:rsid w:val="00F768E7"/>
    <w:rsid w:val="00F87BDE"/>
    <w:rsid w:val="00F946CE"/>
    <w:rsid w:val="00F94C8D"/>
    <w:rsid w:val="00FB5E3A"/>
    <w:rsid w:val="00FC7D57"/>
    <w:rsid w:val="00FD30D8"/>
    <w:rsid w:val="00FF2887"/>
    <w:rsid w:val="00FF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4BC6"/>
  <w15:docId w15:val="{FC203211-CD5F-4751-8748-9BD19173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183"/>
  </w:style>
  <w:style w:type="paragraph" w:styleId="Titlu1">
    <w:name w:val="heading 1"/>
    <w:basedOn w:val="Normal"/>
    <w:next w:val="Normal"/>
    <w:link w:val="Titlu1Caracte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lu2">
    <w:name w:val="heading 2"/>
    <w:basedOn w:val="Normal"/>
    <w:next w:val="Normal"/>
    <w:link w:val="Titlu2Caracter"/>
    <w:uiPriority w:val="9"/>
    <w:semiHidden/>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Titlu3">
    <w:name w:val="heading 3"/>
    <w:basedOn w:val="Normal"/>
    <w:next w:val="Normal"/>
    <w:link w:val="Titlu3Caracte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lu4">
    <w:name w:val="heading 4"/>
    <w:basedOn w:val="Normal"/>
    <w:next w:val="Normal"/>
    <w:link w:val="Titlu4Caracte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pPr>
      <w:keepNext/>
      <w:keepLines/>
      <w:spacing w:before="80" w:after="40"/>
      <w:outlineLvl w:val="4"/>
    </w:pPr>
    <w:rPr>
      <w:rFonts w:ascii="Arial" w:eastAsia="Arial" w:hAnsi="Arial" w:cs="Arial"/>
      <w:color w:val="2E74B5" w:themeColor="accent1" w:themeShade="BF"/>
    </w:rPr>
  </w:style>
  <w:style w:type="paragraph" w:styleId="Titlu6">
    <w:name w:val="heading 6"/>
    <w:basedOn w:val="Normal"/>
    <w:next w:val="Normal"/>
    <w:link w:val="Titlu6Caracte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lu7">
    <w:name w:val="heading 7"/>
    <w:basedOn w:val="Normal"/>
    <w:next w:val="Normal"/>
    <w:link w:val="Titlu7Caracter"/>
    <w:uiPriority w:val="9"/>
    <w:unhideWhenUsed/>
    <w:qFormat/>
    <w:pPr>
      <w:keepNext/>
      <w:keepLines/>
      <w:spacing w:before="40" w:after="0"/>
      <w:outlineLvl w:val="6"/>
    </w:pPr>
    <w:rPr>
      <w:rFonts w:ascii="Arial" w:eastAsia="Arial" w:hAnsi="Arial" w:cs="Arial"/>
      <w:color w:val="595959" w:themeColor="text1" w:themeTint="A6"/>
    </w:rPr>
  </w:style>
  <w:style w:type="paragraph" w:styleId="Titlu8">
    <w:name w:val="heading 8"/>
    <w:basedOn w:val="Normal"/>
    <w:next w:val="Normal"/>
    <w:link w:val="Titlu8Caracter"/>
    <w:uiPriority w:val="9"/>
    <w:unhideWhenUsed/>
    <w:qFormat/>
    <w:pPr>
      <w:keepNext/>
      <w:keepLines/>
      <w:spacing w:after="0"/>
      <w:outlineLvl w:val="7"/>
    </w:pPr>
    <w:rPr>
      <w:rFonts w:ascii="Arial" w:eastAsia="Arial" w:hAnsi="Arial" w:cs="Arial"/>
      <w:i/>
      <w:iCs/>
      <w:color w:val="272727" w:themeColor="text1" w:themeTint="D8"/>
    </w:rPr>
  </w:style>
  <w:style w:type="paragraph" w:styleId="Titlu9">
    <w:name w:val="heading 9"/>
    <w:basedOn w:val="Normal"/>
    <w:next w:val="Normal"/>
    <w:link w:val="Titlu9Caracte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Light">
    <w:name w:val="Table Grid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lu1Caracter">
    <w:name w:val="Titlu 1 Caracter"/>
    <w:basedOn w:val="Fontdeparagrafimplicit"/>
    <w:link w:val="Titlu1"/>
    <w:uiPriority w:val="9"/>
    <w:rPr>
      <w:rFonts w:ascii="Arial" w:eastAsia="Arial" w:hAnsi="Arial" w:cs="Arial"/>
      <w:color w:val="2E74B5" w:themeColor="accent1" w:themeShade="BF"/>
      <w:sz w:val="40"/>
      <w:szCs w:val="40"/>
    </w:rPr>
  </w:style>
  <w:style w:type="character" w:customStyle="1" w:styleId="Heading2Char">
    <w:name w:val="Heading 2 Char"/>
    <w:basedOn w:val="Fontdeparagrafimplicit"/>
    <w:uiPriority w:val="9"/>
    <w:rPr>
      <w:rFonts w:ascii="Arial" w:eastAsia="Arial" w:hAnsi="Arial" w:cs="Arial"/>
      <w:color w:val="2E74B5" w:themeColor="accent1" w:themeShade="BF"/>
      <w:sz w:val="32"/>
      <w:szCs w:val="32"/>
    </w:rPr>
  </w:style>
  <w:style w:type="character" w:customStyle="1" w:styleId="Titlu3Caracter">
    <w:name w:val="Titlu 3 Caracter"/>
    <w:basedOn w:val="Fontdeparagrafimplicit"/>
    <w:link w:val="Titlu3"/>
    <w:uiPriority w:val="9"/>
    <w:rPr>
      <w:rFonts w:ascii="Arial" w:eastAsia="Arial" w:hAnsi="Arial" w:cs="Arial"/>
      <w:color w:val="2E74B5" w:themeColor="accent1" w:themeShade="BF"/>
      <w:sz w:val="28"/>
      <w:szCs w:val="28"/>
    </w:rPr>
  </w:style>
  <w:style w:type="character" w:customStyle="1" w:styleId="Heading4Char">
    <w:name w:val="Heading 4 Char"/>
    <w:basedOn w:val="Fontdeparagrafimplicit"/>
    <w:uiPriority w:val="9"/>
    <w:rPr>
      <w:rFonts w:ascii="Arial" w:eastAsia="Arial" w:hAnsi="Arial" w:cs="Arial"/>
      <w:i/>
      <w:iCs/>
      <w:color w:val="2E74B5" w:themeColor="accent1" w:themeShade="BF"/>
    </w:rPr>
  </w:style>
  <w:style w:type="character" w:customStyle="1" w:styleId="Titlu5Caracter">
    <w:name w:val="Titlu 5 Caracter"/>
    <w:basedOn w:val="Fontdeparagrafimplicit"/>
    <w:link w:val="Titlu5"/>
    <w:uiPriority w:val="9"/>
    <w:rPr>
      <w:rFonts w:ascii="Arial" w:eastAsia="Arial" w:hAnsi="Arial" w:cs="Arial"/>
      <w:color w:val="2E74B5" w:themeColor="accent1" w:themeShade="BF"/>
    </w:rPr>
  </w:style>
  <w:style w:type="character" w:customStyle="1" w:styleId="Titlu6Caracter">
    <w:name w:val="Titlu 6 Caracter"/>
    <w:basedOn w:val="Fontdeparagrafimplicit"/>
    <w:link w:val="Titlu6"/>
    <w:uiPriority w:val="9"/>
    <w:rPr>
      <w:rFonts w:ascii="Arial" w:eastAsia="Arial" w:hAnsi="Arial" w:cs="Arial"/>
      <w:i/>
      <w:iCs/>
      <w:color w:val="595959" w:themeColor="text1" w:themeTint="A6"/>
    </w:rPr>
  </w:style>
  <w:style w:type="character" w:customStyle="1" w:styleId="Titlu7Caracter">
    <w:name w:val="Titlu 7 Caracter"/>
    <w:basedOn w:val="Fontdeparagrafimplicit"/>
    <w:link w:val="Titlu7"/>
    <w:uiPriority w:val="9"/>
    <w:rPr>
      <w:rFonts w:ascii="Arial" w:eastAsia="Arial" w:hAnsi="Arial" w:cs="Arial"/>
      <w:color w:val="595959" w:themeColor="text1" w:themeTint="A6"/>
    </w:rPr>
  </w:style>
  <w:style w:type="character" w:customStyle="1" w:styleId="Titlu8Caracter">
    <w:name w:val="Titlu 8 Caracter"/>
    <w:basedOn w:val="Fontdeparagrafimplicit"/>
    <w:link w:val="Titlu8"/>
    <w:uiPriority w:val="9"/>
    <w:rPr>
      <w:rFonts w:ascii="Arial" w:eastAsia="Arial" w:hAnsi="Arial" w:cs="Arial"/>
      <w:i/>
      <w:iCs/>
      <w:color w:val="272727" w:themeColor="text1" w:themeTint="D8"/>
    </w:rPr>
  </w:style>
  <w:style w:type="character" w:customStyle="1" w:styleId="Titlu9Caracter">
    <w:name w:val="Titlu 9 Caracter"/>
    <w:basedOn w:val="Fontdeparagrafimplicit"/>
    <w:link w:val="Titlu9"/>
    <w:uiPriority w:val="9"/>
    <w:rPr>
      <w:rFonts w:ascii="Arial" w:eastAsia="Arial" w:hAnsi="Arial" w:cs="Arial"/>
      <w:i/>
      <w:iCs/>
      <w:color w:val="272727" w:themeColor="text1" w:themeTint="D8"/>
    </w:rPr>
  </w:style>
  <w:style w:type="paragraph" w:styleId="Titlu">
    <w:name w:val="Title"/>
    <w:basedOn w:val="Normal"/>
    <w:next w:val="Normal"/>
    <w:link w:val="TitluCaracter"/>
    <w:uiPriority w:val="10"/>
    <w:qFormat/>
    <w:pPr>
      <w:spacing w:after="80" w:line="240" w:lineRule="auto"/>
      <w:contextualSpacing/>
    </w:pPr>
    <w:rPr>
      <w:rFonts w:ascii="Arial" w:eastAsia="Arial" w:hAnsi="Arial" w:cs="Arial"/>
      <w:spacing w:val="-10"/>
      <w:sz w:val="56"/>
      <w:szCs w:val="56"/>
    </w:rPr>
  </w:style>
  <w:style w:type="character" w:customStyle="1" w:styleId="TitluCaracter">
    <w:name w:val="Titlu Caracter"/>
    <w:basedOn w:val="Fontdeparagrafimplicit"/>
    <w:link w:val="Titlu"/>
    <w:uiPriority w:val="10"/>
    <w:rPr>
      <w:rFonts w:ascii="Arial" w:eastAsia="Arial" w:hAnsi="Arial" w:cs="Arial"/>
      <w:spacing w:val="-10"/>
      <w:sz w:val="56"/>
      <w:szCs w:val="56"/>
    </w:rPr>
  </w:style>
  <w:style w:type="paragraph" w:styleId="Subtitlu">
    <w:name w:val="Subtitle"/>
    <w:basedOn w:val="Normal"/>
    <w:next w:val="Normal"/>
    <w:link w:val="SubtitluCaracter"/>
    <w:uiPriority w:val="11"/>
    <w:qFormat/>
    <w:pPr>
      <w:numPr>
        <w:ilvl w:val="1"/>
      </w:numPr>
    </w:pPr>
    <w:rPr>
      <w:color w:val="595959" w:themeColor="text1" w:themeTint="A6"/>
      <w:spacing w:val="15"/>
      <w:sz w:val="28"/>
      <w:szCs w:val="28"/>
    </w:rPr>
  </w:style>
  <w:style w:type="character" w:customStyle="1" w:styleId="SubtitluCaracter">
    <w:name w:val="Subtitlu Caracter"/>
    <w:basedOn w:val="Fontdeparagrafimplicit"/>
    <w:link w:val="Subtitlu"/>
    <w:uiPriority w:val="11"/>
    <w:rPr>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character" w:styleId="Accentuareintens">
    <w:name w:val="Intense Emphasis"/>
    <w:basedOn w:val="Fontdeparagrafimplicit"/>
    <w:uiPriority w:val="21"/>
    <w:qFormat/>
    <w:rPr>
      <w:i/>
      <w:iCs/>
      <w:color w:val="2E74B5" w:themeColor="accent1" w:themeShade="BF"/>
    </w:rPr>
  </w:style>
  <w:style w:type="paragraph" w:styleId="Citatintens">
    <w:name w:val="Intense Quote"/>
    <w:basedOn w:val="Normal"/>
    <w:next w:val="Normal"/>
    <w:link w:val="CitatintensCaracte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Pr>
      <w:i/>
      <w:iCs/>
      <w:color w:val="2E74B5" w:themeColor="accent1" w:themeShade="BF"/>
    </w:rPr>
  </w:style>
  <w:style w:type="character" w:styleId="Referireintens">
    <w:name w:val="Intense Reference"/>
    <w:basedOn w:val="Fontdeparagrafimplicit"/>
    <w:uiPriority w:val="32"/>
    <w:qFormat/>
    <w:rPr>
      <w:b/>
      <w:bCs/>
      <w:smallCaps/>
      <w:color w:val="2E74B5" w:themeColor="accent1" w:themeShade="BF"/>
      <w:spacing w:val="5"/>
    </w:rPr>
  </w:style>
  <w:style w:type="paragraph" w:styleId="Frspaiere">
    <w:name w:val="No Spacing"/>
    <w:basedOn w:val="Normal"/>
    <w:uiPriority w:val="1"/>
    <w:qFormat/>
    <w:pPr>
      <w:spacing w:after="0" w:line="240" w:lineRule="auto"/>
    </w:pPr>
  </w:style>
  <w:style w:type="character" w:styleId="Accentuaresubtil">
    <w:name w:val="Subtle Emphasis"/>
    <w:basedOn w:val="Fontdeparagrafimplicit"/>
    <w:uiPriority w:val="19"/>
    <w:qFormat/>
    <w:rPr>
      <w:i/>
      <w:iCs/>
      <w:color w:val="404040" w:themeColor="text1" w:themeTint="BF"/>
    </w:rPr>
  </w:style>
  <w:style w:type="character" w:styleId="Accentuat">
    <w:name w:val="Emphasis"/>
    <w:basedOn w:val="Fontdeparagrafimplicit"/>
    <w:uiPriority w:val="20"/>
    <w:qFormat/>
    <w:rPr>
      <w:i/>
      <w:iCs/>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paragraph" w:styleId="Legend">
    <w:name w:val="caption"/>
    <w:basedOn w:val="Normal"/>
    <w:next w:val="Normal"/>
    <w:uiPriority w:val="35"/>
    <w:unhideWhenUsed/>
    <w:qFormat/>
    <w:pPr>
      <w:spacing w:after="200" w:line="240" w:lineRule="auto"/>
    </w:pPr>
    <w:rPr>
      <w:i/>
      <w:iCs/>
      <w:color w:val="44546A" w:themeColor="text2"/>
      <w:sz w:val="18"/>
      <w:szCs w:val="18"/>
    </w:rPr>
  </w:style>
  <w:style w:type="paragraph" w:styleId="Textnotdesubsol">
    <w:name w:val="footnote text"/>
    <w:basedOn w:val="Normal"/>
    <w:link w:val="TextnotdesubsolCaracter"/>
    <w:uiPriority w:val="99"/>
    <w:semiHidden/>
    <w:unhideWhenUs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Pr>
      <w:sz w:val="20"/>
      <w:szCs w:val="20"/>
    </w:rPr>
  </w:style>
  <w:style w:type="character" w:styleId="Referinnotdesubsol">
    <w:name w:val="footnote reference"/>
    <w:basedOn w:val="Fontdeparagrafimplicit"/>
    <w:uiPriority w:val="99"/>
    <w:semiHidden/>
    <w:unhideWhenUsed/>
    <w:rPr>
      <w:vertAlign w:val="superscript"/>
    </w:rPr>
  </w:style>
  <w:style w:type="paragraph" w:styleId="Textnotdefinal">
    <w:name w:val="endnote text"/>
    <w:basedOn w:val="Normal"/>
    <w:link w:val="TextnotdefinalCaracter"/>
    <w:uiPriority w:val="99"/>
    <w:semiHidden/>
    <w:unhideWhenUse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Pr>
      <w:sz w:val="20"/>
      <w:szCs w:val="20"/>
    </w:rPr>
  </w:style>
  <w:style w:type="character" w:styleId="Referinnotdefinal">
    <w:name w:val="endnote reference"/>
    <w:basedOn w:val="Fontdeparagrafimplicit"/>
    <w:uiPriority w:val="99"/>
    <w:semiHidden/>
    <w:unhideWhenUsed/>
    <w:rPr>
      <w:vertAlign w:val="superscript"/>
    </w:rPr>
  </w:style>
  <w:style w:type="character" w:styleId="HyperlinkParcurs">
    <w:name w:val="FollowedHyperlink"/>
    <w:basedOn w:val="Fontdeparagrafimplicit"/>
    <w:uiPriority w:val="99"/>
    <w:semiHidden/>
    <w:unhideWhenUsed/>
    <w:rPr>
      <w:color w:val="954F72" w:themeColor="followedHyperlink"/>
      <w:u w:val="single"/>
    </w:r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table" w:styleId="Tabelgri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pPr>
      <w:ind w:left="720"/>
      <w:contextualSpacing/>
    </w:p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b/>
      <w:bCs/>
      <w:sz w:val="20"/>
      <w:szCs w:val="20"/>
    </w:rPr>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FontStyle81">
    <w:name w:val="Font Style81"/>
    <w:basedOn w:val="Fontdeparagrafimplicit"/>
    <w:uiPriority w:val="99"/>
    <w:rPr>
      <w:rFonts w:ascii="Book Antiqua" w:hAnsi="Book Antiqua" w:cs="Book Antiqua"/>
      <w:b/>
      <w:bCs/>
      <w:sz w:val="16"/>
      <w:szCs w:val="16"/>
    </w:rPr>
  </w:style>
  <w:style w:type="character" w:styleId="Hyperlink">
    <w:name w:val="Hyperlink"/>
    <w:basedOn w:val="Fontdeparagrafimplici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Pr>
      <w:b/>
      <w:bCs/>
    </w:rPr>
  </w:style>
  <w:style w:type="character" w:customStyle="1" w:styleId="Titlu2Caracter">
    <w:name w:val="Titlu 2 Caracter"/>
    <w:basedOn w:val="Fontdeparagrafimplicit"/>
    <w:link w:val="Titlu2"/>
    <w:uiPriority w:val="9"/>
    <w:semiHidden/>
    <w:rPr>
      <w:rFonts w:asciiTheme="majorHAnsi" w:eastAsiaTheme="majorEastAsia" w:hAnsiTheme="majorHAnsi" w:cstheme="majorBidi"/>
      <w:color w:val="2E74B5" w:themeColor="accent1" w:themeShade="BF"/>
      <w:sz w:val="32"/>
      <w:szCs w:val="32"/>
      <w14:ligatures w14:val="standardContextual"/>
    </w:rPr>
  </w:style>
  <w:style w:type="paragraph" w:customStyle="1" w:styleId="Para">
    <w:name w:val="Para"/>
    <w:link w:val="ParaChar"/>
    <w:uiPriority w:val="4"/>
    <w:qFormat/>
    <w:pPr>
      <w:spacing w:before="120" w:after="120" w:line="240" w:lineRule="auto"/>
      <w:jc w:val="both"/>
    </w:pPr>
    <w:rPr>
      <w:color w:val="000000" w:themeColor="text1"/>
      <w:sz w:val="20"/>
      <w:szCs w:val="20"/>
      <w:lang w:val="ro"/>
    </w:rPr>
  </w:style>
  <w:style w:type="character" w:customStyle="1" w:styleId="ParaChar">
    <w:name w:val="Para Char"/>
    <w:basedOn w:val="Fontdeparagrafimplicit"/>
    <w:link w:val="Para"/>
    <w:uiPriority w:val="4"/>
    <w:rPr>
      <w:color w:val="000000" w:themeColor="text1"/>
      <w:sz w:val="20"/>
      <w:szCs w:val="20"/>
      <w:lang w:val="ro"/>
    </w:rPr>
  </w:style>
  <w:style w:type="paragraph" w:customStyle="1" w:styleId="P68B1DB1-Para010">
    <w:name w:val="P68B1DB1-Para010"/>
    <w:basedOn w:val="Para"/>
    <w:rPr>
      <w:b/>
    </w:rPr>
  </w:style>
  <w:style w:type="paragraph" w:customStyle="1" w:styleId="P68B1DB1-Normal11">
    <w:name w:val="P68B1DB1-Normal11"/>
    <w:basedOn w:val="Normal"/>
    <w:rPr>
      <w:rFonts w:eastAsiaTheme="minorEastAsia"/>
      <w:sz w:val="20"/>
      <w:szCs w:val="20"/>
      <w:lang w:val="ro"/>
    </w:rPr>
  </w:style>
  <w:style w:type="paragraph" w:styleId="Antet">
    <w:name w:val="header"/>
    <w:basedOn w:val="Normal"/>
    <w:link w:val="AntetCaracter"/>
    <w:uiPriority w:val="99"/>
    <w:unhideWhenUsed/>
    <w:pPr>
      <w:tabs>
        <w:tab w:val="center" w:pos="4703"/>
        <w:tab w:val="right" w:pos="9406"/>
      </w:tabs>
      <w:spacing w:after="0" w:line="240" w:lineRule="auto"/>
    </w:pPr>
  </w:style>
  <w:style w:type="character" w:customStyle="1" w:styleId="AntetCaracter">
    <w:name w:val="Antet Caracter"/>
    <w:basedOn w:val="Fontdeparagrafimplicit"/>
    <w:link w:val="Antet"/>
    <w:uiPriority w:val="99"/>
  </w:style>
  <w:style w:type="paragraph" w:styleId="Subsol">
    <w:name w:val="footer"/>
    <w:basedOn w:val="Normal"/>
    <w:link w:val="SubsolCaracter"/>
    <w:uiPriority w:val="99"/>
    <w:unhideWhenUsed/>
    <w:pPr>
      <w:tabs>
        <w:tab w:val="center" w:pos="4703"/>
        <w:tab w:val="right" w:pos="9406"/>
      </w:tabs>
      <w:spacing w:after="0" w:line="240" w:lineRule="auto"/>
    </w:pPr>
  </w:style>
  <w:style w:type="character" w:customStyle="1" w:styleId="SubsolCaracter">
    <w:name w:val="Subsol Caracter"/>
    <w:basedOn w:val="Fontdeparagrafimplicit"/>
    <w:link w:val="Subsol"/>
    <w:uiPriority w:val="99"/>
  </w:style>
  <w:style w:type="character" w:customStyle="1" w:styleId="Titlu4Caracter">
    <w:name w:val="Titlu 4 Caracter"/>
    <w:basedOn w:val="Fontdeparagrafimplicit"/>
    <w:link w:val="Titlu4"/>
    <w:uiPriority w:val="9"/>
    <w:semiHidden/>
    <w:rPr>
      <w:rFonts w:asciiTheme="majorHAnsi" w:eastAsiaTheme="majorEastAsia" w:hAnsiTheme="majorHAnsi" w:cstheme="majorBidi"/>
      <w:i/>
      <w:iCs/>
      <w:color w:val="2E74B5" w:themeColor="accent1" w:themeShade="BF"/>
    </w:rPr>
  </w:style>
  <w:style w:type="paragraph" w:customStyle="1" w:styleId="p1">
    <w:name w:val="p1"/>
    <w:basedOn w:val="Normal"/>
    <w:rsid w:val="009957C6"/>
    <w:pPr>
      <w:spacing w:after="0" w:line="240" w:lineRule="auto"/>
    </w:pPr>
    <w:rPr>
      <w:rFonts w:ascii="Times New Roman" w:eastAsia="Times New Roman" w:hAnsi="Times New Roman" w:cs="Times New Roman"/>
      <w:color w:val="000000"/>
      <w:sz w:val="21"/>
      <w:szCs w:val="2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183129731">
      <w:bodyDiv w:val="1"/>
      <w:marLeft w:val="0"/>
      <w:marRight w:val="0"/>
      <w:marTop w:val="0"/>
      <w:marBottom w:val="0"/>
      <w:divBdr>
        <w:top w:val="none" w:sz="0" w:space="0" w:color="auto"/>
        <w:left w:val="none" w:sz="0" w:space="0" w:color="auto"/>
        <w:bottom w:val="none" w:sz="0" w:space="0" w:color="auto"/>
        <w:right w:val="none" w:sz="0" w:space="0" w:color="auto"/>
      </w:divBdr>
    </w:div>
    <w:div w:id="725643021">
      <w:bodyDiv w:val="1"/>
      <w:marLeft w:val="0"/>
      <w:marRight w:val="0"/>
      <w:marTop w:val="0"/>
      <w:marBottom w:val="0"/>
      <w:divBdr>
        <w:top w:val="none" w:sz="0" w:space="0" w:color="auto"/>
        <w:left w:val="none" w:sz="0" w:space="0" w:color="auto"/>
        <w:bottom w:val="none" w:sz="0" w:space="0" w:color="auto"/>
        <w:right w:val="none" w:sz="0" w:space="0" w:color="auto"/>
      </w:divBdr>
    </w:div>
    <w:div w:id="904995642">
      <w:bodyDiv w:val="1"/>
      <w:marLeft w:val="0"/>
      <w:marRight w:val="0"/>
      <w:marTop w:val="0"/>
      <w:marBottom w:val="0"/>
      <w:divBdr>
        <w:top w:val="none" w:sz="0" w:space="0" w:color="auto"/>
        <w:left w:val="none" w:sz="0" w:space="0" w:color="auto"/>
        <w:bottom w:val="none" w:sz="0" w:space="0" w:color="auto"/>
        <w:right w:val="none" w:sz="0" w:space="0" w:color="auto"/>
      </w:divBdr>
      <w:divsChild>
        <w:div w:id="1248423515">
          <w:marLeft w:val="0"/>
          <w:marRight w:val="0"/>
          <w:marTop w:val="0"/>
          <w:marBottom w:val="0"/>
          <w:divBdr>
            <w:top w:val="none" w:sz="0" w:space="0" w:color="auto"/>
            <w:left w:val="none" w:sz="0" w:space="0" w:color="auto"/>
            <w:bottom w:val="none" w:sz="0" w:space="0" w:color="auto"/>
            <w:right w:val="none" w:sz="0" w:space="0" w:color="auto"/>
          </w:divBdr>
        </w:div>
      </w:divsChild>
    </w:div>
    <w:div w:id="912811889">
      <w:bodyDiv w:val="1"/>
      <w:marLeft w:val="0"/>
      <w:marRight w:val="0"/>
      <w:marTop w:val="0"/>
      <w:marBottom w:val="0"/>
      <w:divBdr>
        <w:top w:val="none" w:sz="0" w:space="0" w:color="auto"/>
        <w:left w:val="none" w:sz="0" w:space="0" w:color="auto"/>
        <w:bottom w:val="none" w:sz="0" w:space="0" w:color="auto"/>
        <w:right w:val="none" w:sz="0" w:space="0" w:color="auto"/>
      </w:divBdr>
    </w:div>
    <w:div w:id="1257178033">
      <w:bodyDiv w:val="1"/>
      <w:marLeft w:val="0"/>
      <w:marRight w:val="0"/>
      <w:marTop w:val="0"/>
      <w:marBottom w:val="0"/>
      <w:divBdr>
        <w:top w:val="none" w:sz="0" w:space="0" w:color="auto"/>
        <w:left w:val="none" w:sz="0" w:space="0" w:color="auto"/>
        <w:bottom w:val="none" w:sz="0" w:space="0" w:color="auto"/>
        <w:right w:val="none" w:sz="0" w:space="0" w:color="auto"/>
      </w:divBdr>
    </w:div>
    <w:div w:id="1555461926">
      <w:bodyDiv w:val="1"/>
      <w:marLeft w:val="0"/>
      <w:marRight w:val="0"/>
      <w:marTop w:val="0"/>
      <w:marBottom w:val="0"/>
      <w:divBdr>
        <w:top w:val="none" w:sz="0" w:space="0" w:color="auto"/>
        <w:left w:val="none" w:sz="0" w:space="0" w:color="auto"/>
        <w:bottom w:val="none" w:sz="0" w:space="0" w:color="auto"/>
        <w:right w:val="none" w:sz="0" w:space="0" w:color="auto"/>
      </w:divBdr>
    </w:div>
    <w:div w:id="17942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3T19:05:16.129"/>
    </inkml:context>
    <inkml:brush xml:id="br0">
      <inkml:brushProperty name="width" value="0.035" units="cm"/>
      <inkml:brushProperty name="height" value="0.035" units="cm"/>
    </inkml:brush>
  </inkml:definitions>
  <inkml:trace contextRef="#ctx0" brushRef="#br0">1 1 24575,'0'0'0</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FF20-7FFF-0000-B0EB-886DFF7F0000}">
  <ds:schemaRefs>
    <ds:schemaRef ds:uri="http://www.w3.org/2003/InkML"/>
  </ds:schemaRefs>
</ds:datastoreItem>
</file>

<file path=customXml/itemProps2.xml><?xml version="1.0" encoding="utf-8"?>
<ds:datastoreItem xmlns:ds="http://schemas.openxmlformats.org/officeDocument/2006/customXml" ds:itemID="{5FD1B305-8C9A-4247-A2B5-21C20C40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41</Pages>
  <Words>14734</Words>
  <Characters>83986</Characters>
  <Application>Microsoft Office Word</Application>
  <DocSecurity>0</DocSecurity>
  <Lines>699</Lines>
  <Paragraphs>197</Paragraphs>
  <ScaleCrop>false</ScaleCrop>
  <HeadingPairs>
    <vt:vector size="6" baseType="variant">
      <vt:variant>
        <vt:lpstr>Titlu</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Lilia, Radul</cp:lastModifiedBy>
  <cp:revision>4</cp:revision>
  <dcterms:created xsi:type="dcterms:W3CDTF">2026-02-11T15:02:00Z</dcterms:created>
  <dcterms:modified xsi:type="dcterms:W3CDTF">2026-02-12T12:55:00Z</dcterms:modified>
</cp:coreProperties>
</file>