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vertAnchor="text" w:horzAnchor="margin" w:tblpY="-1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4541"/>
      </w:tblGrid>
      <w:tr w:rsidR="00F54B60" w:rsidRPr="00402ACC" w:rsidTr="00032A15">
        <w:tc>
          <w:tcPr>
            <w:tcW w:w="4248" w:type="dxa"/>
          </w:tcPr>
          <w:p w:rsidR="0097295D" w:rsidRPr="00402ACC" w:rsidRDefault="0097295D" w:rsidP="009729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MINISTERUL </w:t>
            </w:r>
          </w:p>
          <w:p w:rsidR="0097295D" w:rsidRPr="00402ACC" w:rsidRDefault="0097295D" w:rsidP="009729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AGRICULTURII</w:t>
            </w:r>
          </w:p>
          <w:p w:rsidR="0097295D" w:rsidRPr="00402ACC" w:rsidRDefault="0097295D" w:rsidP="009729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INDUSTRIEI ALIMENTARE</w:t>
            </w:r>
          </w:p>
          <w:p w:rsidR="00F54B60" w:rsidRPr="00402ACC" w:rsidRDefault="0097295D" w:rsidP="00972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AL  REPUBLICII MOLDOVA</w:t>
            </w:r>
          </w:p>
        </w:tc>
        <w:tc>
          <w:tcPr>
            <w:tcW w:w="1701" w:type="dxa"/>
          </w:tcPr>
          <w:p w:rsidR="00F54B60" w:rsidRPr="00402ACC" w:rsidRDefault="00F54B60" w:rsidP="00032A15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DBEDDDD" wp14:editId="5E524552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:rsidR="008938C8" w:rsidRPr="00402ACC" w:rsidRDefault="008938C8" w:rsidP="00893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MINISTRY </w:t>
            </w:r>
          </w:p>
          <w:p w:rsidR="008938C8" w:rsidRPr="00402ACC" w:rsidRDefault="008938C8" w:rsidP="00893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OF AGRICULTURE </w:t>
            </w:r>
          </w:p>
          <w:p w:rsidR="008938C8" w:rsidRPr="00402ACC" w:rsidRDefault="008938C8" w:rsidP="00893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AND FOOD INDUSTRY OF THE</w:t>
            </w:r>
          </w:p>
          <w:p w:rsidR="00F54B60" w:rsidRPr="00402ACC" w:rsidRDefault="008938C8" w:rsidP="00893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REPUBLIC OF MOLDOVA</w:t>
            </w:r>
          </w:p>
        </w:tc>
      </w:tr>
      <w:tr w:rsidR="00F54B60" w:rsidRPr="00402ACC" w:rsidTr="00032A15">
        <w:tc>
          <w:tcPr>
            <w:tcW w:w="10490" w:type="dxa"/>
            <w:gridSpan w:val="3"/>
          </w:tcPr>
          <w:p w:rsidR="00F54B60" w:rsidRPr="00402ACC" w:rsidRDefault="007B09E2" w:rsidP="00032A1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elgril"/>
        <w:tblpPr w:leftFromText="180" w:rightFromText="180" w:vertAnchor="text" w:horzAnchor="margin" w:tblpY="9"/>
        <w:tblW w:w="10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25"/>
      </w:tblGrid>
      <w:tr w:rsidR="00F54B60" w:rsidRPr="00402ACC" w:rsidTr="00F809B5">
        <w:trPr>
          <w:trHeight w:val="587"/>
        </w:trPr>
        <w:tc>
          <w:tcPr>
            <w:tcW w:w="10044" w:type="dxa"/>
            <w:gridSpan w:val="2"/>
          </w:tcPr>
          <w:p w:rsidR="00F54B60" w:rsidRPr="00402ACC" w:rsidRDefault="00F54B60" w:rsidP="00F54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 R D I N</w:t>
            </w:r>
          </w:p>
          <w:p w:rsidR="00F54B60" w:rsidRPr="00402ACC" w:rsidRDefault="00F54B60" w:rsidP="00F54B60">
            <w:pPr>
              <w:spacing w:after="0" w:line="240" w:lineRule="auto"/>
              <w:jc w:val="center"/>
              <w:rPr>
                <w:lang w:val="ro-RO"/>
              </w:rPr>
            </w:pPr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402A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</w:tc>
      </w:tr>
      <w:tr w:rsidR="00F54B60" w:rsidRPr="00402ACC" w:rsidTr="00F809B5">
        <w:trPr>
          <w:trHeight w:val="594"/>
        </w:trPr>
        <w:tc>
          <w:tcPr>
            <w:tcW w:w="5019" w:type="dxa"/>
          </w:tcPr>
          <w:p w:rsidR="00F54B60" w:rsidRPr="00402ACC" w:rsidRDefault="00F54B60" w:rsidP="00F54B60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  <w:p w:rsidR="00F54B60" w:rsidRPr="00402ACC" w:rsidRDefault="00F54B60" w:rsidP="00A52709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402ACC">
              <w:rPr>
                <w:rFonts w:ascii="Times New Roman" w:hAnsi="Times New Roman"/>
                <w:b/>
                <w:lang w:val="ro-RO"/>
              </w:rPr>
              <w:t xml:space="preserve">         “______” ____________________   20</w:t>
            </w:r>
            <w:r w:rsidR="0040771E" w:rsidRPr="00402ACC">
              <w:rPr>
                <w:rFonts w:ascii="Times New Roman" w:hAnsi="Times New Roman"/>
                <w:b/>
                <w:lang w:val="ro-RO"/>
              </w:rPr>
              <w:t>2</w:t>
            </w:r>
            <w:r w:rsidR="00384CEA" w:rsidRPr="00402ACC">
              <w:rPr>
                <w:rFonts w:ascii="Times New Roman" w:hAnsi="Times New Roman"/>
                <w:b/>
                <w:lang w:val="ro-RO"/>
              </w:rPr>
              <w:t>5</w:t>
            </w:r>
          </w:p>
          <w:p w:rsidR="00A52709" w:rsidRPr="00402ACC" w:rsidRDefault="00A52709" w:rsidP="00A52709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024" w:type="dxa"/>
          </w:tcPr>
          <w:p w:rsidR="00F54B60" w:rsidRPr="00402ACC" w:rsidRDefault="00F54B60" w:rsidP="00F54B60">
            <w:pPr>
              <w:spacing w:after="0"/>
              <w:jc w:val="right"/>
              <w:rPr>
                <w:rFonts w:ascii="Times New Roman" w:hAnsi="Times New Roman"/>
                <w:b/>
                <w:lang w:val="ro-RO"/>
              </w:rPr>
            </w:pPr>
          </w:p>
          <w:p w:rsidR="00F54B60" w:rsidRPr="00402ACC" w:rsidRDefault="00F54B60" w:rsidP="00F54B60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402ACC">
              <w:rPr>
                <w:rFonts w:ascii="Times New Roman" w:hAnsi="Times New Roman"/>
                <w:b/>
                <w:lang w:val="ro-RO"/>
              </w:rPr>
              <w:t xml:space="preserve">                      </w:t>
            </w:r>
            <w:r w:rsidR="00F809B5" w:rsidRPr="00402ACC">
              <w:rPr>
                <w:rFonts w:ascii="Times New Roman" w:hAnsi="Times New Roman"/>
                <w:b/>
                <w:lang w:val="ro-RO"/>
              </w:rPr>
              <w:t xml:space="preserve">                         </w:t>
            </w:r>
            <w:r w:rsidRPr="00402ACC">
              <w:rPr>
                <w:rFonts w:ascii="Times New Roman" w:hAnsi="Times New Roman"/>
                <w:b/>
                <w:lang w:val="ro-RO"/>
              </w:rPr>
              <w:t xml:space="preserve">                Nr. __________</w:t>
            </w:r>
          </w:p>
        </w:tc>
      </w:tr>
    </w:tbl>
    <w:p w:rsidR="006F7ADA" w:rsidRPr="00402ACC" w:rsidRDefault="006F7ADA" w:rsidP="00147ECC">
      <w:pPr>
        <w:rPr>
          <w:rFonts w:ascii="Times New Roman" w:hAnsi="Times New Roman"/>
          <w:b/>
          <w:lang w:val="ro-RO"/>
        </w:rPr>
      </w:pPr>
    </w:p>
    <w:p w:rsidR="004B775E" w:rsidRPr="00402ACC" w:rsidRDefault="004B775E" w:rsidP="004B775E">
      <w:pPr>
        <w:ind w:right="544" w:firstLine="709"/>
        <w:jc w:val="right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02ACC">
        <w:rPr>
          <w:rFonts w:ascii="Times New Roman" w:hAnsi="Times New Roman"/>
          <w:b/>
          <w:bCs/>
          <w:sz w:val="28"/>
          <w:szCs w:val="28"/>
          <w:lang w:val="ro-RO"/>
        </w:rPr>
        <w:t>UE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Cu privire la aprobarea formularului 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pentru includerea informației la 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concursurile pentru caii înscriși într-un 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registru genealogic/concursurile naționale și 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regionale pentru selecția cailor și la evenimentele 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>cu caracter istoric sau tradițional și aprobarea 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formularului pentru includerea informației 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privind criteriile de distribuire a mijloacelor financiare 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>destinate protejării, dezvoltării și îmbunătățirii ameliorării ecvideelor</w:t>
      </w:r>
    </w:p>
    <w:p w:rsidR="004B775E" w:rsidRPr="00402ACC" w:rsidRDefault="004B775E" w:rsidP="004B775E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pStyle w:val="cb"/>
        <w:spacing w:before="0" w:beforeAutospacing="0" w:after="0" w:afterAutospacing="0"/>
        <w:ind w:right="403" w:firstLine="720"/>
        <w:jc w:val="both"/>
        <w:rPr>
          <w:sz w:val="28"/>
          <w:szCs w:val="28"/>
        </w:rPr>
      </w:pPr>
      <w:r w:rsidRPr="00402ACC">
        <w:rPr>
          <w:sz w:val="28"/>
          <w:szCs w:val="28"/>
        </w:rPr>
        <w:t xml:space="preserve">În temeiul pct.108 din </w:t>
      </w:r>
      <w:r w:rsidRPr="00402ACC">
        <w:rPr>
          <w:bCs/>
          <w:sz w:val="28"/>
          <w:szCs w:val="28"/>
        </w:rPr>
        <w:t xml:space="preserve">Regulamentul cu privire la identificarea </w:t>
      </w:r>
      <w:proofErr w:type="spellStart"/>
      <w:r w:rsidRPr="00402ACC">
        <w:rPr>
          <w:bCs/>
          <w:sz w:val="28"/>
          <w:szCs w:val="28"/>
        </w:rPr>
        <w:t>şi</w:t>
      </w:r>
      <w:proofErr w:type="spellEnd"/>
      <w:r w:rsidRPr="00402ACC">
        <w:rPr>
          <w:bCs/>
          <w:sz w:val="28"/>
          <w:szCs w:val="28"/>
        </w:rPr>
        <w:t xml:space="preserve"> înregistrarea ecvideelor </w:t>
      </w:r>
      <w:proofErr w:type="spellStart"/>
      <w:r w:rsidRPr="00402ACC">
        <w:rPr>
          <w:bCs/>
          <w:sz w:val="28"/>
          <w:szCs w:val="28"/>
        </w:rPr>
        <w:t>şi</w:t>
      </w:r>
      <w:proofErr w:type="spellEnd"/>
      <w:r w:rsidRPr="00402ACC">
        <w:rPr>
          <w:bCs/>
          <w:sz w:val="28"/>
          <w:szCs w:val="28"/>
        </w:rPr>
        <w:t xml:space="preserve"> stabilirea documentelor de însoțire a ecvideelor, aprobat prin Hotărârea Guvernului nr.761/2024 </w:t>
      </w:r>
      <w:r w:rsidRPr="00402ACC">
        <w:rPr>
          <w:sz w:val="28"/>
          <w:szCs w:val="28"/>
        </w:rPr>
        <w:t>(Monitorul Oficial</w:t>
      </w:r>
      <w:r w:rsidRPr="00402ACC">
        <w:rPr>
          <w:sz w:val="28"/>
          <w:szCs w:val="28"/>
          <w:shd w:val="clear" w:color="auto" w:fill="FFFFFF"/>
        </w:rPr>
        <w:t xml:space="preserve"> al Republicii Moldova, 2024 </w:t>
      </w:r>
      <w:r w:rsidRPr="00402ACC">
        <w:rPr>
          <w:sz w:val="28"/>
          <w:szCs w:val="28"/>
        </w:rPr>
        <w:t>nr. 533-535 art. 960)</w:t>
      </w:r>
      <w:r w:rsidRPr="00402ACC">
        <w:rPr>
          <w:sz w:val="28"/>
          <w:szCs w:val="28"/>
          <w:shd w:val="clear" w:color="auto" w:fill="FFFFFF"/>
        </w:rPr>
        <w:t xml:space="preserve">, </w:t>
      </w:r>
    </w:p>
    <w:p w:rsidR="004B775E" w:rsidRPr="00402ACC" w:rsidRDefault="004B775E" w:rsidP="004B775E">
      <w:pPr>
        <w:tabs>
          <w:tab w:val="left" w:pos="9639"/>
        </w:tabs>
        <w:spacing w:after="0"/>
        <w:ind w:right="403"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Prezentul ordin transpune </w:t>
      </w:r>
      <w:r w:rsidRPr="00402ACC">
        <w:rPr>
          <w:rFonts w:ascii="Times New Roman" w:hAnsi="Times New Roman"/>
          <w:sz w:val="28"/>
          <w:szCs w:val="28"/>
          <w:lang w:val="ro-RO"/>
        </w:rPr>
        <w:t>Decizia de punere în aplicare (UE) 2020/388 A COMISIEI din 6 martie 2020 de stabilire a normelor de aplicare a Directivei 90/428/CEE a Consiliului în ceea ce privește derogările de la regulile competițiilor ecvestre și de modificare a Deciziei 2009/712/CE a Comisiei în ceea ce privește referințele la legislația zootehnică</w:t>
      </w:r>
      <w:r w:rsidRPr="00402AC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publicată în Jurnalul Oficial L 73 din </w:t>
      </w:r>
      <w:r w:rsidRPr="00402ACC">
        <w:rPr>
          <w:rStyle w:val="Accentuat"/>
          <w:rFonts w:ascii="Times New Roman" w:hAnsi="Times New Roman"/>
          <w:sz w:val="28"/>
          <w:szCs w:val="28"/>
          <w:shd w:val="clear" w:color="auto" w:fill="FFFFFF"/>
          <w:lang w:val="ro-RO"/>
        </w:rPr>
        <w:t>10.3.2020, p. 19, </w:t>
      </w:r>
      <w:r w:rsidRPr="00402ACC">
        <w:rPr>
          <w:rFonts w:ascii="Times New Roman" w:hAnsi="Times New Roman"/>
          <w:sz w:val="28"/>
          <w:szCs w:val="28"/>
          <w:lang w:val="ro-RO"/>
        </w:rPr>
        <w:t xml:space="preserve">CELEX: </w:t>
      </w:r>
      <w:r w:rsidRPr="00402A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32020D0388</w:t>
      </w:r>
      <w:r w:rsidRPr="00402ACC">
        <w:rPr>
          <w:rFonts w:ascii="Times New Roman" w:hAnsi="Times New Roman"/>
          <w:sz w:val="28"/>
          <w:szCs w:val="28"/>
          <w:lang w:val="ro-RO"/>
        </w:rPr>
        <w:t>.</w:t>
      </w:r>
    </w:p>
    <w:p w:rsidR="004B775E" w:rsidRPr="00402ACC" w:rsidRDefault="004B775E" w:rsidP="004B775E">
      <w:pPr>
        <w:spacing w:after="0"/>
        <w:ind w:right="403"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4B775E" w:rsidRPr="00402ACC" w:rsidRDefault="004B775E" w:rsidP="004B775E">
      <w:pPr>
        <w:spacing w:after="0"/>
        <w:ind w:right="403"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02ACC">
        <w:rPr>
          <w:rFonts w:ascii="Times New Roman" w:hAnsi="Times New Roman"/>
          <w:b/>
          <w:sz w:val="28"/>
          <w:szCs w:val="28"/>
          <w:lang w:val="ro-RO"/>
        </w:rPr>
        <w:t>ORDON:</w:t>
      </w:r>
    </w:p>
    <w:p w:rsidR="004B775E" w:rsidRPr="00402ACC" w:rsidRDefault="004B775E" w:rsidP="004B775E">
      <w:pPr>
        <w:spacing w:after="0"/>
        <w:ind w:right="403"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pStyle w:val="Listparagraf"/>
        <w:numPr>
          <w:ilvl w:val="0"/>
          <w:numId w:val="3"/>
        </w:numPr>
        <w:spacing w:after="0"/>
        <w:ind w:left="0" w:right="40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2ACC">
        <w:rPr>
          <w:rFonts w:ascii="Times New Roman" w:hAnsi="Times New Roman" w:cs="Times New Roman"/>
          <w:sz w:val="28"/>
          <w:szCs w:val="28"/>
        </w:rPr>
        <w:t xml:space="preserve">Se aprobă </w:t>
      </w:r>
      <w:r w:rsidRPr="00402A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formularul pentru includerea informației la concursurile pentru caii înscriși într-un registru genealogic/concursurile naționale și regionale pentru selecția cailor și la evenimentele cu caracter istoric sau tradițional</w:t>
      </w:r>
      <w:r w:rsidRPr="00402ACC">
        <w:rPr>
          <w:rFonts w:ascii="Times New Roman" w:hAnsi="Times New Roman" w:cs="Times New Roman"/>
          <w:sz w:val="28"/>
          <w:szCs w:val="28"/>
        </w:rPr>
        <w:t>, conform anexei nr. 1.</w:t>
      </w:r>
    </w:p>
    <w:p w:rsidR="004B775E" w:rsidRPr="00402ACC" w:rsidRDefault="004B775E" w:rsidP="004B775E">
      <w:pPr>
        <w:pStyle w:val="Listparagraf"/>
        <w:numPr>
          <w:ilvl w:val="0"/>
          <w:numId w:val="3"/>
        </w:numPr>
        <w:spacing w:after="0"/>
        <w:ind w:left="0" w:right="40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2ACC">
        <w:rPr>
          <w:rFonts w:ascii="Times New Roman" w:hAnsi="Times New Roman" w:cs="Times New Roman"/>
          <w:sz w:val="28"/>
          <w:szCs w:val="28"/>
        </w:rPr>
        <w:lastRenderedPageBreak/>
        <w:t xml:space="preserve">Se aprobă </w:t>
      </w:r>
      <w:r w:rsidRPr="00402A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formularul pentru includerea informației privind criteriile de distribuire a mijloacelor financiare destinate protejării, dezvoltării și îmbunătățirii ameliorării ecvideelor</w:t>
      </w:r>
      <w:r w:rsidRPr="00402ACC">
        <w:rPr>
          <w:rFonts w:ascii="Times New Roman" w:hAnsi="Times New Roman" w:cs="Times New Roman"/>
          <w:sz w:val="28"/>
          <w:szCs w:val="28"/>
        </w:rPr>
        <w:t>, conform anexei nr. 2.;</w:t>
      </w:r>
    </w:p>
    <w:p w:rsidR="004B775E" w:rsidRPr="00402ACC" w:rsidRDefault="004B775E" w:rsidP="004B775E">
      <w:pPr>
        <w:pStyle w:val="Listparagraf"/>
        <w:widowControl w:val="0"/>
        <w:numPr>
          <w:ilvl w:val="0"/>
          <w:numId w:val="3"/>
        </w:numPr>
        <w:tabs>
          <w:tab w:val="left" w:pos="387"/>
        </w:tabs>
        <w:spacing w:after="0" w:line="240" w:lineRule="auto"/>
        <w:ind w:left="0" w:right="40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2ACC">
        <w:rPr>
          <w:rFonts w:ascii="Times New Roman" w:hAnsi="Times New Roman" w:cs="Times New Roman"/>
          <w:sz w:val="28"/>
          <w:szCs w:val="28"/>
        </w:rPr>
        <w:t>IP Institutul Național de Cercetări Aplicative în Agricultură și Medicină Veterinară în calitate de autoritate competentă pentru ameliorare și societățile de ameliorare recunoscute</w:t>
      </w:r>
      <w:r w:rsidR="0028379C">
        <w:rPr>
          <w:rFonts w:ascii="Times New Roman" w:hAnsi="Times New Roman" w:cs="Times New Roman"/>
          <w:sz w:val="28"/>
          <w:szCs w:val="28"/>
        </w:rPr>
        <w:t>,</w:t>
      </w:r>
      <w:r w:rsidRPr="00402ACC">
        <w:rPr>
          <w:rFonts w:ascii="Times New Roman" w:hAnsi="Times New Roman" w:cs="Times New Roman"/>
          <w:sz w:val="28"/>
          <w:szCs w:val="28"/>
        </w:rPr>
        <w:t xml:space="preserve"> publică pe site-ul web oficial, informaţia:</w:t>
      </w:r>
    </w:p>
    <w:p w:rsidR="004B775E" w:rsidRPr="00402ACC" w:rsidRDefault="004B775E" w:rsidP="004B775E">
      <w:pPr>
        <w:pStyle w:val="Listparagraf"/>
        <w:widowControl w:val="0"/>
        <w:tabs>
          <w:tab w:val="left" w:pos="387"/>
        </w:tabs>
        <w:spacing w:after="0" w:line="240" w:lineRule="auto"/>
        <w:ind w:left="0" w:right="40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2ACC">
        <w:rPr>
          <w:rFonts w:ascii="Times New Roman" w:hAnsi="Times New Roman" w:cs="Times New Roman"/>
          <w:sz w:val="28"/>
          <w:szCs w:val="28"/>
        </w:rPr>
        <w:t xml:space="preserve">3.1 privind organizarea concursurilor menționate la pct. 104 din </w:t>
      </w:r>
      <w:r w:rsidRPr="00402ACC">
        <w:rPr>
          <w:rFonts w:ascii="Times New Roman" w:hAnsi="Times New Roman" w:cs="Times New Roman"/>
          <w:bCs/>
          <w:sz w:val="28"/>
          <w:szCs w:val="28"/>
        </w:rPr>
        <w:t>Regulamentul cu privire la identificarea şi înregistrarea ecvideelor şi stabilirea documentelor de însoţire a ecvideelor, aprobat prin Hotărârea Guvernului. 761/2024, conformformularului din anexa nr.1.</w:t>
      </w:r>
    </w:p>
    <w:p w:rsidR="004B775E" w:rsidRPr="00402ACC" w:rsidRDefault="004B775E" w:rsidP="004B775E">
      <w:pPr>
        <w:spacing w:after="0"/>
        <w:ind w:right="403" w:firstLine="99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sz w:val="28"/>
          <w:szCs w:val="28"/>
          <w:lang w:val="ro-RO"/>
        </w:rPr>
        <w:t xml:space="preserve">3.2 privind </w:t>
      </w:r>
      <w:r w:rsidRPr="00402A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  <w:t>criteriile de distribuire a mijloacelor financiare destinate protejării, dezvoltării și îmbunătățirii ameliorării ecvideelor, conform formularului din anexa nr.2.</w:t>
      </w:r>
    </w:p>
    <w:p w:rsidR="004B775E" w:rsidRPr="00402ACC" w:rsidRDefault="004B775E" w:rsidP="004B775E">
      <w:pPr>
        <w:spacing w:after="0"/>
        <w:ind w:right="403" w:firstLine="993"/>
        <w:jc w:val="both"/>
        <w:rPr>
          <w:rFonts w:ascii="Times New Roman" w:hAnsi="Times New Roman"/>
          <w:sz w:val="28"/>
          <w:szCs w:val="28"/>
          <w:lang w:val="ro-RO"/>
        </w:rPr>
      </w:pPr>
      <w:r w:rsidRPr="00402A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4. </w:t>
      </w:r>
      <w:r w:rsidRPr="00402ACC">
        <w:rPr>
          <w:rFonts w:ascii="Times New Roman" w:hAnsi="Times New Roman"/>
          <w:sz w:val="28"/>
          <w:szCs w:val="28"/>
          <w:lang w:val="ro-RO"/>
        </w:rPr>
        <w:t>IP Institutul Național de Cercetări  Aplicative în Agricultură și Medicină Veterinară în calitate de autoritate competentă pentru ameliorare și societățile de ameliorare recunoscute</w:t>
      </w:r>
      <w:r w:rsidR="00402ACC" w:rsidRPr="00402ACC">
        <w:rPr>
          <w:rFonts w:ascii="Times New Roman" w:hAnsi="Times New Roman"/>
          <w:sz w:val="28"/>
          <w:szCs w:val="28"/>
          <w:lang w:val="ro-RO"/>
        </w:rPr>
        <w:t>,</w:t>
      </w:r>
      <w:r w:rsidRPr="00402ACC">
        <w:rPr>
          <w:rFonts w:ascii="Times New Roman" w:hAnsi="Times New Roman"/>
          <w:sz w:val="28"/>
          <w:szCs w:val="28"/>
          <w:lang w:val="ro-RO"/>
        </w:rPr>
        <w:t xml:space="preserve"> actualizează informația menționată la pct.3:</w:t>
      </w:r>
    </w:p>
    <w:p w:rsidR="004B775E" w:rsidRPr="00402ACC" w:rsidRDefault="004B775E" w:rsidP="004B775E">
      <w:pPr>
        <w:widowControl w:val="0"/>
        <w:tabs>
          <w:tab w:val="left" w:pos="709"/>
        </w:tabs>
        <w:spacing w:after="0" w:line="240" w:lineRule="auto"/>
        <w:ind w:right="403" w:firstLine="993"/>
        <w:jc w:val="both"/>
        <w:rPr>
          <w:rFonts w:ascii="Times New Roman" w:hAnsi="Times New Roman"/>
          <w:color w:val="000000"/>
          <w:sz w:val="28"/>
          <w:szCs w:val="28"/>
          <w:lang w:val="ro-RO" w:eastAsia="ro-RO" w:bidi="ro-RO"/>
        </w:rPr>
      </w:pPr>
      <w:r w:rsidRPr="00402A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  <w:t>4.1</w:t>
      </w: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402ACC">
        <w:rPr>
          <w:rFonts w:ascii="Times New Roman" w:hAnsi="Times New Roman"/>
          <w:color w:val="000000"/>
          <w:sz w:val="28"/>
          <w:szCs w:val="28"/>
          <w:lang w:val="ro-RO" w:eastAsia="ro-RO" w:bidi="ro-RO"/>
        </w:rPr>
        <w:t xml:space="preserve">cel puțin o dată pe an, înainte de 31 decembrie, pentru </w:t>
      </w:r>
      <w:r w:rsidRPr="00402ACC">
        <w:rPr>
          <w:rFonts w:ascii="Times New Roman" w:hAnsi="Times New Roman"/>
          <w:sz w:val="28"/>
          <w:szCs w:val="28"/>
          <w:lang w:val="ro-RO"/>
        </w:rPr>
        <w:t xml:space="preserve">concursurilor menționate la pct. 104 din </w:t>
      </w:r>
      <w:r w:rsidRPr="00402ACC">
        <w:rPr>
          <w:rFonts w:ascii="Times New Roman" w:hAnsi="Times New Roman"/>
          <w:bCs/>
          <w:sz w:val="28"/>
          <w:szCs w:val="28"/>
          <w:lang w:val="ro-RO"/>
        </w:rPr>
        <w:t xml:space="preserve">Regulamentul cu privire la identificarea </w:t>
      </w:r>
      <w:proofErr w:type="spellStart"/>
      <w:r w:rsidRPr="00402ACC">
        <w:rPr>
          <w:rFonts w:ascii="Times New Roman" w:hAnsi="Times New Roman"/>
          <w:bCs/>
          <w:sz w:val="28"/>
          <w:szCs w:val="28"/>
          <w:lang w:val="ro-RO"/>
        </w:rPr>
        <w:t>şi</w:t>
      </w:r>
      <w:proofErr w:type="spellEnd"/>
      <w:r w:rsidRPr="00402ACC">
        <w:rPr>
          <w:rFonts w:ascii="Times New Roman" w:hAnsi="Times New Roman"/>
          <w:bCs/>
          <w:sz w:val="28"/>
          <w:szCs w:val="28"/>
          <w:lang w:val="ro-RO"/>
        </w:rPr>
        <w:t xml:space="preserve"> înregistrarea ecvideelor </w:t>
      </w:r>
      <w:proofErr w:type="spellStart"/>
      <w:r w:rsidRPr="00402ACC">
        <w:rPr>
          <w:rFonts w:ascii="Times New Roman" w:hAnsi="Times New Roman"/>
          <w:bCs/>
          <w:sz w:val="28"/>
          <w:szCs w:val="28"/>
          <w:lang w:val="ro-RO"/>
        </w:rPr>
        <w:t>şi</w:t>
      </w:r>
      <w:proofErr w:type="spellEnd"/>
      <w:r w:rsidRPr="00402ACC">
        <w:rPr>
          <w:rFonts w:ascii="Times New Roman" w:hAnsi="Times New Roman"/>
          <w:bCs/>
          <w:sz w:val="28"/>
          <w:szCs w:val="28"/>
          <w:lang w:val="ro-RO"/>
        </w:rPr>
        <w:t xml:space="preserve"> stabilirea documentelor de însoțire a ecvideelor, aprobat prin Hotărârea Guvernului. 761/2024 </w:t>
      </w:r>
      <w:proofErr w:type="spellStart"/>
      <w:r w:rsidRPr="00402ACC">
        <w:rPr>
          <w:rFonts w:ascii="Times New Roman" w:hAnsi="Times New Roman"/>
          <w:color w:val="000000"/>
          <w:sz w:val="28"/>
          <w:szCs w:val="28"/>
          <w:lang w:val="ro-RO" w:eastAsia="ro-RO" w:bidi="ro-RO"/>
        </w:rPr>
        <w:t>şi</w:t>
      </w:r>
      <w:proofErr w:type="spellEnd"/>
      <w:r w:rsidRPr="00402ACC">
        <w:rPr>
          <w:rFonts w:ascii="Times New Roman" w:hAnsi="Times New Roman"/>
          <w:color w:val="000000"/>
          <w:sz w:val="28"/>
          <w:szCs w:val="28"/>
          <w:lang w:val="ro-RO" w:eastAsia="ro-RO" w:bidi="ro-RO"/>
        </w:rPr>
        <w:t xml:space="preserve"> care urmează să fie organizate în anul următor;</w:t>
      </w:r>
    </w:p>
    <w:p w:rsidR="004B775E" w:rsidRPr="00402ACC" w:rsidRDefault="004B775E" w:rsidP="004B775E">
      <w:pPr>
        <w:spacing w:after="0"/>
        <w:ind w:right="403" w:firstLine="99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sz w:val="28"/>
          <w:szCs w:val="28"/>
          <w:lang w:val="ro-RO"/>
        </w:rPr>
        <w:t xml:space="preserve">4.2 ori de câte ori se modifică criteriile de distribuire a </w:t>
      </w:r>
      <w:r w:rsidRPr="00402A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mijloacelor financiare </w:t>
      </w:r>
    </w:p>
    <w:p w:rsidR="004B775E" w:rsidRDefault="004B775E" w:rsidP="0028379C">
      <w:pPr>
        <w:spacing w:after="0"/>
        <w:ind w:right="40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  <w:t>destinate protejării, dezvoltării și îmbunătățirii ameliorării ecvideelor</w:t>
      </w:r>
      <w:r w:rsidR="0028379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RO"/>
        </w:rPr>
        <w:t>.</w:t>
      </w:r>
    </w:p>
    <w:p w:rsidR="00A02305" w:rsidRDefault="00A02305" w:rsidP="007B09E2">
      <w:pPr>
        <w:pStyle w:val="Listparagraf"/>
        <w:numPr>
          <w:ilvl w:val="0"/>
          <w:numId w:val="4"/>
        </w:numPr>
        <w:spacing w:after="0" w:line="240" w:lineRule="auto"/>
        <w:ind w:left="0" w:right="26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B09E2">
        <w:rPr>
          <w:rFonts w:ascii="Times New Roman" w:hAnsi="Times New Roman" w:cs="Times New Roman"/>
          <w:sz w:val="28"/>
          <w:szCs w:val="28"/>
        </w:rPr>
        <w:t xml:space="preserve">Prezentul ordin intră în vigoale la data </w:t>
      </w:r>
      <w:r w:rsidR="007B09E2" w:rsidRPr="007B09E2">
        <w:rPr>
          <w:rFonts w:ascii="Times New Roman" w:hAnsi="Times New Roman" w:cs="Times New Roman"/>
          <w:sz w:val="28"/>
          <w:szCs w:val="28"/>
        </w:rPr>
        <w:t>intrării în vigoare a</w:t>
      </w:r>
      <w:r w:rsidR="007B09E2" w:rsidRPr="007B09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9E2" w:rsidRPr="007B09E2">
        <w:rPr>
          <w:rFonts w:ascii="Times New Roman" w:hAnsi="Times New Roman" w:cs="Times New Roman"/>
          <w:bCs/>
          <w:sz w:val="28"/>
          <w:szCs w:val="28"/>
        </w:rPr>
        <w:t>Regulamentul</w:t>
      </w:r>
      <w:r w:rsidR="007B09E2" w:rsidRPr="007B09E2">
        <w:rPr>
          <w:rFonts w:ascii="Times New Roman" w:hAnsi="Times New Roman" w:cs="Times New Roman"/>
          <w:bCs/>
          <w:sz w:val="28"/>
          <w:szCs w:val="28"/>
        </w:rPr>
        <w:t>ui</w:t>
      </w:r>
      <w:r w:rsidR="007B09E2" w:rsidRPr="007B09E2">
        <w:rPr>
          <w:rFonts w:ascii="Times New Roman" w:hAnsi="Times New Roman" w:cs="Times New Roman"/>
          <w:bCs/>
          <w:sz w:val="28"/>
          <w:szCs w:val="28"/>
        </w:rPr>
        <w:t xml:space="preserve"> cu privire la identificarea şi înregistrarea ecvideelor şi stabilirea documentelor de însoțire a ecvideelor, aprobat prin Hotărârea Guvernului nr.761/2024</w:t>
      </w:r>
      <w:r w:rsidRPr="007B09E2">
        <w:rPr>
          <w:rFonts w:ascii="Times New Roman" w:hAnsi="Times New Roman" w:cs="Times New Roman"/>
          <w:sz w:val="28"/>
          <w:szCs w:val="28"/>
        </w:rPr>
        <w:t>.</w:t>
      </w:r>
    </w:p>
    <w:p w:rsidR="007B09E2" w:rsidRPr="007B09E2" w:rsidRDefault="004B775E" w:rsidP="007B09E2">
      <w:pPr>
        <w:pStyle w:val="Listparagraf"/>
        <w:numPr>
          <w:ilvl w:val="0"/>
          <w:numId w:val="4"/>
        </w:numPr>
        <w:spacing w:after="0" w:line="240" w:lineRule="auto"/>
        <w:ind w:left="0" w:right="26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B09E2">
        <w:rPr>
          <w:rFonts w:ascii="Times New Roman" w:hAnsi="Times New Roman" w:cs="Times New Roman"/>
          <w:sz w:val="28"/>
          <w:szCs w:val="28"/>
        </w:rPr>
        <w:t xml:space="preserve">Prezentul ordin se abrogă </w:t>
      </w:r>
      <w:r w:rsidR="007B09E2" w:rsidRPr="007B09E2">
        <w:rPr>
          <w:rFonts w:ascii="Times New Roman" w:hAnsi="Times New Roman" w:cs="Times New Roman"/>
          <w:sz w:val="28"/>
          <w:szCs w:val="28"/>
        </w:rPr>
        <w:t>la data aderării Republicii Moldova la Uniunea Europeană.</w:t>
      </w:r>
    </w:p>
    <w:p w:rsidR="004B775E" w:rsidRPr="00402ACC" w:rsidRDefault="004B775E" w:rsidP="0028379C">
      <w:pPr>
        <w:numPr>
          <w:ilvl w:val="0"/>
          <w:numId w:val="4"/>
        </w:numPr>
        <w:tabs>
          <w:tab w:val="left" w:pos="1134"/>
        </w:tabs>
        <w:spacing w:after="0"/>
        <w:ind w:left="0" w:right="403" w:firstLine="993"/>
        <w:jc w:val="both"/>
        <w:rPr>
          <w:rFonts w:ascii="Times New Roman" w:hAnsi="Times New Roman"/>
          <w:sz w:val="28"/>
          <w:szCs w:val="28"/>
          <w:lang w:val="ro-RO"/>
        </w:rPr>
      </w:pPr>
      <w:r w:rsidRPr="00402ACC">
        <w:rPr>
          <w:rFonts w:ascii="Times New Roman" w:hAnsi="Times New Roman"/>
          <w:sz w:val="28"/>
          <w:szCs w:val="28"/>
          <w:lang w:val="ro-RO"/>
        </w:rPr>
        <w:t xml:space="preserve">Controlul asupra executării prezentului ordin se pune în sarcina dlui Iurie </w:t>
      </w:r>
      <w:proofErr w:type="spellStart"/>
      <w:r w:rsidRPr="00402ACC">
        <w:rPr>
          <w:rFonts w:ascii="Times New Roman" w:hAnsi="Times New Roman"/>
          <w:sz w:val="28"/>
          <w:szCs w:val="28"/>
          <w:lang w:val="ro-RO"/>
        </w:rPr>
        <w:t>Scripnic</w:t>
      </w:r>
      <w:proofErr w:type="spellEnd"/>
      <w:r w:rsidRPr="00402ACC">
        <w:rPr>
          <w:rFonts w:ascii="Times New Roman" w:hAnsi="Times New Roman"/>
          <w:sz w:val="28"/>
          <w:szCs w:val="28"/>
          <w:lang w:val="ro-RO"/>
        </w:rPr>
        <w:t xml:space="preserve">,  Secretar de stat. </w:t>
      </w:r>
    </w:p>
    <w:p w:rsidR="004B775E" w:rsidRPr="00402ACC" w:rsidRDefault="004B775E" w:rsidP="004B775E">
      <w:pPr>
        <w:tabs>
          <w:tab w:val="left" w:pos="1134"/>
        </w:tabs>
        <w:spacing w:after="0"/>
        <w:ind w:left="709" w:right="403" w:firstLine="993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402ACC">
        <w:rPr>
          <w:rFonts w:ascii="Times New Roman" w:hAnsi="Times New Roman"/>
          <w:b/>
          <w:sz w:val="28"/>
          <w:szCs w:val="28"/>
          <w:lang w:val="ro-RO"/>
        </w:rPr>
        <w:t xml:space="preserve">               Ministru</w:t>
      </w:r>
      <w:r w:rsidRPr="00402ACC">
        <w:rPr>
          <w:rFonts w:ascii="Times New Roman" w:hAnsi="Times New Roman"/>
          <w:b/>
          <w:sz w:val="28"/>
          <w:szCs w:val="28"/>
          <w:lang w:val="ro-RO"/>
        </w:rPr>
        <w:tab/>
      </w:r>
      <w:r w:rsidRPr="00402ACC">
        <w:rPr>
          <w:rFonts w:ascii="Times New Roman" w:hAnsi="Times New Roman"/>
          <w:b/>
          <w:sz w:val="28"/>
          <w:szCs w:val="28"/>
          <w:lang w:val="ro-RO"/>
        </w:rPr>
        <w:tab/>
      </w:r>
      <w:r w:rsidRPr="00402ACC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   </w:t>
      </w:r>
      <w:r w:rsidRPr="00402ACC">
        <w:rPr>
          <w:rFonts w:ascii="Times New Roman" w:hAnsi="Times New Roman"/>
          <w:b/>
          <w:sz w:val="28"/>
          <w:szCs w:val="28"/>
          <w:lang w:val="ro-RO"/>
        </w:rPr>
        <w:tab/>
      </w:r>
      <w:r w:rsidRPr="00402ACC">
        <w:rPr>
          <w:rFonts w:ascii="Times New Roman" w:hAnsi="Times New Roman"/>
          <w:b/>
          <w:sz w:val="28"/>
          <w:szCs w:val="28"/>
          <w:lang w:val="ro-RO"/>
        </w:rPr>
        <w:tab/>
        <w:t>Ludmila CATLABUGA</w:t>
      </w:r>
    </w:p>
    <w:p w:rsidR="004B775E" w:rsidRPr="00402ACC" w:rsidRDefault="004B775E" w:rsidP="004B775E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 xml:space="preserve">Elaborat:                                                                    </w:t>
      </w:r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 xml:space="preserve"> Maria </w:t>
      </w:r>
      <w:proofErr w:type="spellStart"/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>Cravcesco</w:t>
      </w:r>
      <w:proofErr w:type="spellEnd"/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>Coordonat:</w:t>
      </w:r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 xml:space="preserve">                                                                  </w:t>
      </w:r>
      <w:r w:rsidRPr="00402ACC">
        <w:rPr>
          <w:rFonts w:ascii="Times New Roman" w:hAnsi="Times New Roman"/>
          <w:color w:val="000000"/>
          <w:sz w:val="28"/>
          <w:szCs w:val="28"/>
          <w:lang w:val="ro-RO" w:eastAsia="ru-RU"/>
        </w:rPr>
        <w:t>Iurie    SCRIPNIC</w:t>
      </w:r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 xml:space="preserve">                                                                                      Valentin </w:t>
      </w:r>
      <w:proofErr w:type="spellStart"/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>Roşca</w:t>
      </w:r>
      <w:proofErr w:type="spellEnd"/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</w:p>
    <w:p w:rsidR="004B775E" w:rsidRPr="00402ACC" w:rsidRDefault="004B775E" w:rsidP="004B775E">
      <w:pPr>
        <w:spacing w:after="0" w:line="240" w:lineRule="auto"/>
        <w:ind w:left="851" w:right="14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</w:pPr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 xml:space="preserve">                                                                                      </w:t>
      </w:r>
      <w:proofErr w:type="spellStart"/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>Vasilii</w:t>
      </w:r>
      <w:proofErr w:type="spellEnd"/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 xml:space="preserve"> </w:t>
      </w:r>
      <w:proofErr w:type="spellStart"/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>Dogotari</w:t>
      </w:r>
      <w:proofErr w:type="spellEnd"/>
      <w:r w:rsidRPr="00402ACC">
        <w:rPr>
          <w:rFonts w:ascii="Times New Roman" w:hAnsi="Times New Roman"/>
          <w:bCs/>
          <w:color w:val="000000"/>
          <w:sz w:val="28"/>
          <w:szCs w:val="28"/>
          <w:lang w:val="ro-RO" w:eastAsia="ru-RU"/>
        </w:rPr>
        <w:t xml:space="preserve">    </w:t>
      </w: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spacing w:after="0"/>
        <w:ind w:right="261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402ACC">
        <w:rPr>
          <w:rFonts w:ascii="Times New Roman" w:hAnsi="Times New Roman"/>
          <w:i/>
          <w:sz w:val="28"/>
          <w:szCs w:val="28"/>
          <w:lang w:val="ro-RO"/>
        </w:rPr>
        <w:t xml:space="preserve">Anexă nr. 1 la Ordinul nr._____   </w:t>
      </w:r>
    </w:p>
    <w:p w:rsidR="004B775E" w:rsidRPr="00402ACC" w:rsidRDefault="004B775E" w:rsidP="004B775E">
      <w:pPr>
        <w:ind w:right="261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402ACC">
        <w:rPr>
          <w:rFonts w:ascii="Times New Roman" w:hAnsi="Times New Roman"/>
          <w:i/>
          <w:sz w:val="28"/>
          <w:szCs w:val="28"/>
          <w:lang w:val="ro-RO"/>
        </w:rPr>
        <w:t>din ____,_____ 2025</w:t>
      </w:r>
    </w:p>
    <w:p w:rsidR="004B775E" w:rsidRPr="00402ACC" w:rsidRDefault="004B775E" w:rsidP="004B775E">
      <w:pPr>
        <w:ind w:right="261"/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ind w:right="261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>Formularul pentru includerea informației la concursurile pentru caii înscriși într-un registru genealogic/concursurile naționale și regionale pentru selecția cailor și la evenimentele cu caracter istoric sau tradițional</w:t>
      </w:r>
    </w:p>
    <w:tbl>
      <w:tblPr>
        <w:tblStyle w:val="Tabelgril"/>
        <w:tblW w:w="9639" w:type="dxa"/>
        <w:tblInd w:w="250" w:type="dxa"/>
        <w:tblLook w:val="04A0" w:firstRow="1" w:lastRow="0" w:firstColumn="1" w:lastColumn="0" w:noHBand="0" w:noVBand="1"/>
      </w:tblPr>
      <w:tblGrid>
        <w:gridCol w:w="3419"/>
        <w:gridCol w:w="3419"/>
        <w:gridCol w:w="2801"/>
      </w:tblGrid>
      <w:tr w:rsidR="004B775E" w:rsidRPr="00402ACC" w:rsidTr="000D2F58">
        <w:tc>
          <w:tcPr>
            <w:tcW w:w="6838" w:type="dxa"/>
            <w:gridSpan w:val="2"/>
          </w:tcPr>
          <w:p w:rsidR="004B775E" w:rsidRPr="00402ACC" w:rsidRDefault="004B775E" w:rsidP="000D2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>Denumirea instituției (</w:t>
            </w:r>
            <w:proofErr w:type="spellStart"/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>societăţii</w:t>
            </w:r>
            <w:proofErr w:type="spellEnd"/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ameliorare/</w:t>
            </w:r>
            <w:proofErr w:type="spellStart"/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>autorităţii</w:t>
            </w:r>
            <w:proofErr w:type="spellEnd"/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competente pentru ameliorare)</w:t>
            </w: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>Anul (</w:t>
            </w:r>
            <w:proofErr w:type="spellStart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aaaa</w:t>
            </w:r>
            <w:proofErr w:type="spellEnd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</w:tr>
      <w:tr w:rsidR="004B775E" w:rsidRPr="00402ACC" w:rsidTr="000D2F58">
        <w:trPr>
          <w:trHeight w:val="1424"/>
        </w:trPr>
        <w:tc>
          <w:tcPr>
            <w:tcW w:w="3419" w:type="dxa"/>
          </w:tcPr>
          <w:p w:rsidR="004B775E" w:rsidRPr="00402ACC" w:rsidRDefault="004B775E" w:rsidP="000D2F58">
            <w:pPr>
              <w:pStyle w:val="cb"/>
              <w:spacing w:before="0" w:beforeAutospacing="0" w:after="0" w:afterAutospacing="0"/>
            </w:pPr>
            <w:r w:rsidRPr="00402ACC">
              <w:t xml:space="preserve">Denumirea concursului conform pct.104 din </w:t>
            </w:r>
            <w:r w:rsidRPr="00402ACC">
              <w:rPr>
                <w:bCs/>
              </w:rPr>
              <w:t xml:space="preserve">Regulamentul cu privire la identificarea </w:t>
            </w:r>
            <w:proofErr w:type="spellStart"/>
            <w:r w:rsidRPr="00402ACC">
              <w:rPr>
                <w:bCs/>
              </w:rPr>
              <w:t>şi</w:t>
            </w:r>
            <w:proofErr w:type="spellEnd"/>
            <w:r w:rsidRPr="00402ACC">
              <w:rPr>
                <w:bCs/>
              </w:rPr>
              <w:t xml:space="preserve"> înregistrarea ecvideelor </w:t>
            </w:r>
            <w:proofErr w:type="spellStart"/>
            <w:r w:rsidRPr="00402ACC">
              <w:rPr>
                <w:bCs/>
              </w:rPr>
              <w:t>şi</w:t>
            </w:r>
            <w:proofErr w:type="spellEnd"/>
            <w:r w:rsidRPr="00402ACC">
              <w:rPr>
                <w:bCs/>
              </w:rPr>
              <w:t xml:space="preserve"> stabilirea documentelor de </w:t>
            </w:r>
            <w:proofErr w:type="spellStart"/>
            <w:r w:rsidRPr="00402ACC">
              <w:rPr>
                <w:bCs/>
              </w:rPr>
              <w:t>însoţire</w:t>
            </w:r>
            <w:proofErr w:type="spellEnd"/>
            <w:r w:rsidRPr="00402ACC">
              <w:rPr>
                <w:bCs/>
              </w:rPr>
              <w:t xml:space="preserve"> a ecvideelor, aprobat prin HG. 761/2024</w:t>
            </w:r>
          </w:p>
        </w:tc>
        <w:tc>
          <w:tcPr>
            <w:tcW w:w="3419" w:type="dxa"/>
          </w:tcPr>
          <w:p w:rsidR="004B775E" w:rsidRPr="00402ACC" w:rsidRDefault="004B775E" w:rsidP="000D2F58">
            <w:pPr>
              <w:pStyle w:val="cb"/>
              <w:spacing w:before="0" w:beforeAutospacing="0" w:after="0" w:afterAutospacing="0"/>
              <w:rPr>
                <w:b/>
              </w:rPr>
            </w:pPr>
            <w:r w:rsidRPr="00402ACC">
              <w:t xml:space="preserve">Numărul competiții/manifestării care fac obiectul pct.104 din </w:t>
            </w:r>
            <w:r w:rsidRPr="00402ACC">
              <w:rPr>
                <w:bCs/>
              </w:rPr>
              <w:t xml:space="preserve">Regulamentul cu privire la identificarea </w:t>
            </w:r>
            <w:proofErr w:type="spellStart"/>
            <w:r w:rsidRPr="00402ACC">
              <w:rPr>
                <w:bCs/>
              </w:rPr>
              <w:t>şi</w:t>
            </w:r>
            <w:proofErr w:type="spellEnd"/>
            <w:r w:rsidRPr="00402ACC">
              <w:rPr>
                <w:bCs/>
              </w:rPr>
              <w:t xml:space="preserve"> înregistrarea ecvideelor </w:t>
            </w:r>
            <w:proofErr w:type="spellStart"/>
            <w:r w:rsidRPr="00402ACC">
              <w:rPr>
                <w:bCs/>
              </w:rPr>
              <w:t>şi</w:t>
            </w:r>
            <w:proofErr w:type="spellEnd"/>
            <w:r w:rsidRPr="00402ACC">
              <w:rPr>
                <w:bCs/>
              </w:rPr>
              <w:t xml:space="preserve"> stabilirea documentelor de </w:t>
            </w:r>
            <w:proofErr w:type="spellStart"/>
            <w:r w:rsidRPr="00402ACC">
              <w:rPr>
                <w:bCs/>
              </w:rPr>
              <w:t>însoţire</w:t>
            </w:r>
            <w:proofErr w:type="spellEnd"/>
            <w:r w:rsidRPr="00402ACC">
              <w:rPr>
                <w:bCs/>
              </w:rPr>
              <w:t xml:space="preserve"> a ecvideelor, aprobat prin HG. 761/2024</w:t>
            </w: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>Justificarea</w:t>
            </w:r>
          </w:p>
        </w:tc>
      </w:tr>
      <w:tr w:rsidR="004B775E" w:rsidRPr="00402ACC" w:rsidTr="000D2F58"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1" w:type="dxa"/>
          </w:tcPr>
          <w:p w:rsidR="004B775E" w:rsidRPr="00402ACC" w:rsidRDefault="004B775E" w:rsidP="000D2F5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4B775E" w:rsidRPr="00402ACC" w:rsidRDefault="004B775E" w:rsidP="004B775E">
      <w:pPr>
        <w:spacing w:after="0"/>
        <w:ind w:right="261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402ACC">
        <w:rPr>
          <w:rFonts w:ascii="Times New Roman" w:hAnsi="Times New Roman"/>
          <w:i/>
          <w:sz w:val="28"/>
          <w:szCs w:val="28"/>
          <w:lang w:val="ro-RO"/>
        </w:rPr>
        <w:t xml:space="preserve">Anexă nr. 2 la Ordinul nr._____   </w:t>
      </w:r>
    </w:p>
    <w:p w:rsidR="004B775E" w:rsidRPr="00402ACC" w:rsidRDefault="004B775E" w:rsidP="004B775E">
      <w:pPr>
        <w:ind w:right="261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402ACC">
        <w:rPr>
          <w:rFonts w:ascii="Times New Roman" w:hAnsi="Times New Roman"/>
          <w:i/>
          <w:sz w:val="28"/>
          <w:szCs w:val="28"/>
          <w:lang w:val="ro-RO"/>
        </w:rPr>
        <w:t>din ____,_____ 2025</w:t>
      </w:r>
    </w:p>
    <w:p w:rsidR="004B775E" w:rsidRPr="00402ACC" w:rsidRDefault="004B775E" w:rsidP="004B775E">
      <w:pPr>
        <w:spacing w:after="0"/>
        <w:ind w:right="261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402AC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>Formularul pentru includerea informației  privind criteriile de distribuire a mijloacelor financiare destinate protejării, dezvoltării și îmbunătățirii ameliorării ecvideelor</w:t>
      </w:r>
    </w:p>
    <w:p w:rsidR="004B775E" w:rsidRPr="00402ACC" w:rsidRDefault="004B775E" w:rsidP="004B775E">
      <w:pPr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129"/>
        <w:gridCol w:w="4618"/>
      </w:tblGrid>
      <w:tr w:rsidR="004B775E" w:rsidRPr="00402ACC" w:rsidTr="000D2F58">
        <w:tc>
          <w:tcPr>
            <w:tcW w:w="5129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Denumirea instituției </w:t>
            </w:r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</w:t>
            </w:r>
            <w:proofErr w:type="spellStart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societăţii</w:t>
            </w:r>
            <w:proofErr w:type="spellEnd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ameliorare/</w:t>
            </w:r>
            <w:proofErr w:type="spellStart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autorităţii</w:t>
            </w:r>
            <w:proofErr w:type="spellEnd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competente pentru ameliorare)</w:t>
            </w:r>
          </w:p>
        </w:tc>
        <w:tc>
          <w:tcPr>
            <w:tcW w:w="4618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Perioada </w:t>
            </w:r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</w:t>
            </w:r>
            <w:proofErr w:type="spellStart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zz.ll.aa</w:t>
            </w:r>
            <w:proofErr w:type="spellEnd"/>
            <w:r w:rsidRPr="00402A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</w:tc>
      </w:tr>
      <w:tr w:rsidR="004B775E" w:rsidRPr="00402ACC" w:rsidTr="000D2F58">
        <w:tc>
          <w:tcPr>
            <w:tcW w:w="5129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>Tipul concursului</w:t>
            </w:r>
          </w:p>
        </w:tc>
        <w:tc>
          <w:tcPr>
            <w:tcW w:w="4618" w:type="dxa"/>
          </w:tcPr>
          <w:p w:rsidR="004B775E" w:rsidRPr="00402ACC" w:rsidRDefault="004B775E" w:rsidP="000D2F58">
            <w:pPr>
              <w:spacing w:after="0"/>
              <w:ind w:right="26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2A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Criterii prevăzute pentru distribuirea </w:t>
            </w:r>
            <w:r w:rsidRPr="00402AC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>mijloacelor financiare destinate protejării, dezvoltării și  îmbunătățirii ameliorării ecvideelor</w:t>
            </w:r>
          </w:p>
        </w:tc>
      </w:tr>
      <w:tr w:rsidR="004B775E" w:rsidRPr="00402ACC" w:rsidTr="000D2F58">
        <w:tc>
          <w:tcPr>
            <w:tcW w:w="5129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18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5129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18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5129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18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5129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18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B775E" w:rsidRPr="00402ACC" w:rsidTr="000D2F58">
        <w:tc>
          <w:tcPr>
            <w:tcW w:w="5129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18" w:type="dxa"/>
          </w:tcPr>
          <w:p w:rsidR="004B775E" w:rsidRPr="00402ACC" w:rsidRDefault="004B775E" w:rsidP="000D2F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47ECC" w:rsidRPr="00402ACC" w:rsidRDefault="00147ECC" w:rsidP="00147ECC">
      <w:pPr>
        <w:rPr>
          <w:rFonts w:ascii="Times New Roman" w:hAnsi="Times New Roman"/>
          <w:b/>
          <w:lang w:val="ro-RO"/>
        </w:rPr>
      </w:pPr>
    </w:p>
    <w:p w:rsidR="00147ECC" w:rsidRPr="00402ACC" w:rsidRDefault="00147ECC" w:rsidP="00147ECC">
      <w:pPr>
        <w:rPr>
          <w:rFonts w:ascii="Times New Roman" w:hAnsi="Times New Roman"/>
          <w:b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lang w:val="ro-RO"/>
        </w:rPr>
      </w:pPr>
    </w:p>
    <w:p w:rsidR="0096605B" w:rsidRPr="00402ACC" w:rsidRDefault="0096605B" w:rsidP="00147ECC">
      <w:pPr>
        <w:rPr>
          <w:rFonts w:ascii="Times New Roman" w:hAnsi="Times New Roman"/>
          <w:b/>
          <w:lang w:val="ro-RO"/>
        </w:rPr>
      </w:pPr>
    </w:p>
    <w:p w:rsidR="00F54B60" w:rsidRPr="00402ACC" w:rsidRDefault="00F54B60" w:rsidP="00147ECC">
      <w:pPr>
        <w:rPr>
          <w:rFonts w:ascii="Times New Roman" w:hAnsi="Times New Roman"/>
          <w:b/>
          <w:lang w:val="ro-RO"/>
        </w:rPr>
      </w:pPr>
    </w:p>
    <w:p w:rsidR="00F54B60" w:rsidRPr="00402ACC" w:rsidRDefault="00F54B60" w:rsidP="00147ECC">
      <w:pPr>
        <w:rPr>
          <w:rFonts w:ascii="Times New Roman" w:hAnsi="Times New Roman"/>
          <w:b/>
          <w:lang w:val="ro-RO"/>
        </w:rPr>
      </w:pPr>
    </w:p>
    <w:p w:rsidR="00F54B60" w:rsidRPr="00402ACC" w:rsidRDefault="00F54B60" w:rsidP="00147ECC">
      <w:pPr>
        <w:rPr>
          <w:rFonts w:ascii="Times New Roman" w:hAnsi="Times New Roman"/>
          <w:b/>
          <w:lang w:val="ro-RO"/>
        </w:rPr>
      </w:pPr>
    </w:p>
    <w:p w:rsidR="00F54B60" w:rsidRPr="00402ACC" w:rsidRDefault="00F54B60" w:rsidP="00147ECC">
      <w:pPr>
        <w:rPr>
          <w:rFonts w:ascii="Times New Roman" w:hAnsi="Times New Roman"/>
          <w:b/>
          <w:lang w:val="ro-RO"/>
        </w:rPr>
      </w:pPr>
    </w:p>
    <w:p w:rsidR="00F54B60" w:rsidRPr="00402ACC" w:rsidRDefault="00F54B60" w:rsidP="00147ECC">
      <w:pPr>
        <w:rPr>
          <w:rFonts w:ascii="Times New Roman" w:hAnsi="Times New Roman"/>
          <w:b/>
          <w:lang w:val="ro-RO"/>
        </w:rPr>
      </w:pPr>
    </w:p>
    <w:sectPr w:rsidR="00F54B60" w:rsidRPr="00402ACC" w:rsidSect="008F07AA">
      <w:pgSz w:w="12240" w:h="15840"/>
      <w:pgMar w:top="426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4605A"/>
    <w:multiLevelType w:val="hybridMultilevel"/>
    <w:tmpl w:val="621C56C6"/>
    <w:lvl w:ilvl="0" w:tplc="903A6C7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14C1B"/>
    <w:multiLevelType w:val="hybridMultilevel"/>
    <w:tmpl w:val="B0E83CF0"/>
    <w:lvl w:ilvl="0" w:tplc="4B44000A">
      <w:start w:val="1"/>
      <w:numFmt w:val="decimal"/>
      <w:lvlText w:val="%1."/>
      <w:lvlJc w:val="left"/>
      <w:pPr>
        <w:ind w:left="1515" w:hanging="360"/>
      </w:pPr>
      <w:rPr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35" w:hanging="360"/>
      </w:pPr>
    </w:lvl>
    <w:lvl w:ilvl="2" w:tplc="0418001B" w:tentative="1">
      <w:start w:val="1"/>
      <w:numFmt w:val="lowerRoman"/>
      <w:lvlText w:val="%3."/>
      <w:lvlJc w:val="right"/>
      <w:pPr>
        <w:ind w:left="2955" w:hanging="180"/>
      </w:pPr>
    </w:lvl>
    <w:lvl w:ilvl="3" w:tplc="0418000F" w:tentative="1">
      <w:start w:val="1"/>
      <w:numFmt w:val="decimal"/>
      <w:lvlText w:val="%4."/>
      <w:lvlJc w:val="left"/>
      <w:pPr>
        <w:ind w:left="3675" w:hanging="360"/>
      </w:pPr>
    </w:lvl>
    <w:lvl w:ilvl="4" w:tplc="04180019" w:tentative="1">
      <w:start w:val="1"/>
      <w:numFmt w:val="lowerLetter"/>
      <w:lvlText w:val="%5."/>
      <w:lvlJc w:val="left"/>
      <w:pPr>
        <w:ind w:left="4395" w:hanging="360"/>
      </w:pPr>
    </w:lvl>
    <w:lvl w:ilvl="5" w:tplc="0418001B" w:tentative="1">
      <w:start w:val="1"/>
      <w:numFmt w:val="lowerRoman"/>
      <w:lvlText w:val="%6."/>
      <w:lvlJc w:val="right"/>
      <w:pPr>
        <w:ind w:left="5115" w:hanging="180"/>
      </w:pPr>
    </w:lvl>
    <w:lvl w:ilvl="6" w:tplc="0418000F" w:tentative="1">
      <w:start w:val="1"/>
      <w:numFmt w:val="decimal"/>
      <w:lvlText w:val="%7."/>
      <w:lvlJc w:val="left"/>
      <w:pPr>
        <w:ind w:left="5835" w:hanging="360"/>
      </w:pPr>
    </w:lvl>
    <w:lvl w:ilvl="7" w:tplc="04180019" w:tentative="1">
      <w:start w:val="1"/>
      <w:numFmt w:val="lowerLetter"/>
      <w:lvlText w:val="%8."/>
      <w:lvlJc w:val="left"/>
      <w:pPr>
        <w:ind w:left="6555" w:hanging="360"/>
      </w:pPr>
    </w:lvl>
    <w:lvl w:ilvl="8" w:tplc="041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62E40A5C"/>
    <w:multiLevelType w:val="hybridMultilevel"/>
    <w:tmpl w:val="3F6EEE54"/>
    <w:lvl w:ilvl="0" w:tplc="D5C68C06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AB685E"/>
    <w:multiLevelType w:val="multilevel"/>
    <w:tmpl w:val="2E12BF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2ED"/>
    <w:rsid w:val="0007402B"/>
    <w:rsid w:val="0013210D"/>
    <w:rsid w:val="00141EEB"/>
    <w:rsid w:val="00147ECC"/>
    <w:rsid w:val="001E1689"/>
    <w:rsid w:val="001F354D"/>
    <w:rsid w:val="00266766"/>
    <w:rsid w:val="0028379C"/>
    <w:rsid w:val="00320664"/>
    <w:rsid w:val="00323DA2"/>
    <w:rsid w:val="00384CEA"/>
    <w:rsid w:val="00396AAB"/>
    <w:rsid w:val="003D2BC8"/>
    <w:rsid w:val="00402ACC"/>
    <w:rsid w:val="0040771E"/>
    <w:rsid w:val="00412460"/>
    <w:rsid w:val="004B775E"/>
    <w:rsid w:val="00585400"/>
    <w:rsid w:val="00594A59"/>
    <w:rsid w:val="005B25D3"/>
    <w:rsid w:val="005C0497"/>
    <w:rsid w:val="00636EDD"/>
    <w:rsid w:val="006B05A4"/>
    <w:rsid w:val="006F7ADA"/>
    <w:rsid w:val="00712D4D"/>
    <w:rsid w:val="007462D2"/>
    <w:rsid w:val="00751D40"/>
    <w:rsid w:val="00775CF4"/>
    <w:rsid w:val="007B09E2"/>
    <w:rsid w:val="0083549B"/>
    <w:rsid w:val="008938C8"/>
    <w:rsid w:val="008F07AA"/>
    <w:rsid w:val="008F22ED"/>
    <w:rsid w:val="0090441C"/>
    <w:rsid w:val="0096605B"/>
    <w:rsid w:val="00967F33"/>
    <w:rsid w:val="0097295D"/>
    <w:rsid w:val="00992E68"/>
    <w:rsid w:val="00A02305"/>
    <w:rsid w:val="00A12976"/>
    <w:rsid w:val="00A269F3"/>
    <w:rsid w:val="00A52709"/>
    <w:rsid w:val="00A81AE0"/>
    <w:rsid w:val="00AA2742"/>
    <w:rsid w:val="00AD79C8"/>
    <w:rsid w:val="00AE610D"/>
    <w:rsid w:val="00B960A9"/>
    <w:rsid w:val="00C459EB"/>
    <w:rsid w:val="00C93D79"/>
    <w:rsid w:val="00CE5E90"/>
    <w:rsid w:val="00DA412A"/>
    <w:rsid w:val="00DB1FC1"/>
    <w:rsid w:val="00E21DD6"/>
    <w:rsid w:val="00EE505D"/>
    <w:rsid w:val="00F05CE8"/>
    <w:rsid w:val="00F54B60"/>
    <w:rsid w:val="00F809B5"/>
    <w:rsid w:val="00F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2DFE"/>
  <w15:docId w15:val="{9B1D7811-E0D4-4385-B3F2-99BF035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2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TabelNormal"/>
    <w:uiPriority w:val="40"/>
    <w:rsid w:val="00132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3D79"/>
    <w:rPr>
      <w:rFonts w:ascii="Segoe UI" w:eastAsia="Times New Roman" w:hAnsi="Segoe UI" w:cs="Segoe UI"/>
      <w:sz w:val="18"/>
      <w:szCs w:val="18"/>
    </w:rPr>
  </w:style>
  <w:style w:type="paragraph" w:customStyle="1" w:styleId="cp">
    <w:name w:val="cp"/>
    <w:basedOn w:val="Normal"/>
    <w:rsid w:val="00A269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A269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16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4B7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lang w:val="ro-RO"/>
    </w:rPr>
  </w:style>
  <w:style w:type="character" w:styleId="Accentuat">
    <w:name w:val="Emphasis"/>
    <w:basedOn w:val="Fontdeparagrafimplicit"/>
    <w:uiPriority w:val="20"/>
    <w:qFormat/>
    <w:rsid w:val="004B775E"/>
    <w:rPr>
      <w:i/>
      <w:iCs/>
    </w:rPr>
  </w:style>
  <w:style w:type="paragraph" w:customStyle="1" w:styleId="cb">
    <w:name w:val="cb"/>
    <w:basedOn w:val="Normal"/>
    <w:rsid w:val="004B7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9018-0CEA-4441-9F73-EAACCD50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819</Words>
  <Characters>4753</Characters>
  <Application>Microsoft Office Word</Application>
  <DocSecurity>0</DocSecurity>
  <Lines>39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Maria CRAVCESCO</cp:lastModifiedBy>
  <cp:revision>33</cp:revision>
  <cp:lastPrinted>2023-12-19T12:17:00Z</cp:lastPrinted>
  <dcterms:created xsi:type="dcterms:W3CDTF">2017-08-15T06:46:00Z</dcterms:created>
  <dcterms:modified xsi:type="dcterms:W3CDTF">2025-11-24T07:52:00Z</dcterms:modified>
</cp:coreProperties>
</file>