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A9B90" w14:textId="2442C01C" w:rsidR="002C3080" w:rsidRPr="009F0A14" w:rsidRDefault="002C3080" w:rsidP="002C3080">
      <w:pPr>
        <w:tabs>
          <w:tab w:val="left" w:pos="851"/>
        </w:tabs>
        <w:spacing w:line="240" w:lineRule="auto"/>
        <w:ind w:right="-3" w:firstLine="567"/>
        <w:jc w:val="right"/>
        <w:rPr>
          <w:rFonts w:ascii="Times New Roman" w:eastAsia="Times New Roman" w:hAnsi="Times New Roman" w:cs="Times New Roman"/>
          <w:i/>
          <w:sz w:val="24"/>
          <w:szCs w:val="24"/>
          <w:lang w:val="ro-RO"/>
        </w:rPr>
      </w:pPr>
      <w:r w:rsidRPr="009F0A14">
        <w:rPr>
          <w:rFonts w:ascii="Times New Roman" w:eastAsia="Times New Roman" w:hAnsi="Times New Roman" w:cs="Times New Roman"/>
          <w:i/>
          <w:sz w:val="24"/>
          <w:szCs w:val="24"/>
          <w:lang w:val="ro-RO"/>
        </w:rPr>
        <w:t>Proiect</w:t>
      </w:r>
    </w:p>
    <w:p w14:paraId="31AEAF84" w14:textId="77777777" w:rsidR="002C3080" w:rsidRPr="009F0A14" w:rsidRDefault="002C3080" w:rsidP="002C3080">
      <w:pPr>
        <w:tabs>
          <w:tab w:val="left" w:pos="851"/>
        </w:tabs>
        <w:spacing w:line="240" w:lineRule="auto"/>
        <w:ind w:right="-3" w:firstLine="567"/>
        <w:jc w:val="right"/>
        <w:rPr>
          <w:rFonts w:ascii="Times New Roman" w:eastAsia="Times New Roman" w:hAnsi="Times New Roman" w:cs="Times New Roman"/>
          <w:i/>
          <w:sz w:val="24"/>
          <w:szCs w:val="24"/>
          <w:lang w:val="ro-RO"/>
        </w:rPr>
      </w:pPr>
    </w:p>
    <w:p w14:paraId="15902A61" w14:textId="77777777" w:rsidR="002C3080" w:rsidRPr="009F0A14" w:rsidRDefault="002C3080" w:rsidP="002C3080">
      <w:pPr>
        <w:tabs>
          <w:tab w:val="left" w:pos="851"/>
        </w:tabs>
        <w:spacing w:line="240" w:lineRule="auto"/>
        <w:ind w:right="-3" w:firstLine="567"/>
        <w:jc w:val="right"/>
        <w:rPr>
          <w:rFonts w:ascii="Times New Roman" w:eastAsia="Times New Roman" w:hAnsi="Times New Roman" w:cs="Times New Roman"/>
          <w:i/>
          <w:sz w:val="24"/>
          <w:szCs w:val="24"/>
          <w:lang w:val="ro-RO"/>
        </w:rPr>
      </w:pPr>
    </w:p>
    <w:p w14:paraId="56B69365" w14:textId="77777777" w:rsidR="002C3080" w:rsidRPr="009F0A14" w:rsidRDefault="002C3080" w:rsidP="002C3080">
      <w:pPr>
        <w:tabs>
          <w:tab w:val="left" w:pos="851"/>
        </w:tabs>
        <w:spacing w:line="240" w:lineRule="auto"/>
        <w:ind w:right="-3"/>
        <w:jc w:val="right"/>
        <w:rPr>
          <w:rFonts w:ascii="Times New Roman" w:eastAsia="Times New Roman" w:hAnsi="Times New Roman" w:cs="Times New Roman"/>
          <w:i/>
          <w:sz w:val="24"/>
          <w:szCs w:val="24"/>
          <w:lang w:val="ro-RO"/>
        </w:rPr>
      </w:pPr>
    </w:p>
    <w:p w14:paraId="35416076" w14:textId="77777777" w:rsidR="002C3080" w:rsidRPr="009F0A14" w:rsidRDefault="002C3080" w:rsidP="002C3080">
      <w:pPr>
        <w:tabs>
          <w:tab w:val="left" w:pos="851"/>
          <w:tab w:val="left" w:pos="993"/>
        </w:tabs>
        <w:spacing w:line="240" w:lineRule="auto"/>
        <w:ind w:right="-3"/>
        <w:jc w:val="center"/>
        <w:rPr>
          <w:rFonts w:ascii="Times New Roman" w:eastAsia="Times New Roman" w:hAnsi="Times New Roman" w:cs="Times New Roman"/>
          <w:b/>
          <w:color w:val="000000"/>
          <w:sz w:val="28"/>
          <w:szCs w:val="28"/>
          <w:lang w:val="ro-RO"/>
        </w:rPr>
      </w:pPr>
      <w:r w:rsidRPr="009F0A14">
        <w:rPr>
          <w:rFonts w:ascii="Times New Roman" w:eastAsia="Times New Roman" w:hAnsi="Times New Roman" w:cs="Times New Roman"/>
          <w:b/>
          <w:color w:val="000000"/>
          <w:sz w:val="28"/>
          <w:szCs w:val="28"/>
          <w:lang w:val="ro-RO"/>
        </w:rPr>
        <w:t>GUVERNUL REPUBLICII MOLDOVA</w:t>
      </w:r>
    </w:p>
    <w:p w14:paraId="281E4F62" w14:textId="77777777" w:rsidR="002C3080" w:rsidRPr="009F0A14" w:rsidRDefault="002C3080" w:rsidP="002C3080">
      <w:pPr>
        <w:tabs>
          <w:tab w:val="left" w:pos="851"/>
          <w:tab w:val="left" w:pos="993"/>
        </w:tabs>
        <w:spacing w:line="240" w:lineRule="auto"/>
        <w:ind w:right="-3"/>
        <w:jc w:val="center"/>
        <w:rPr>
          <w:rFonts w:ascii="Times New Roman" w:eastAsia="Times New Roman" w:hAnsi="Times New Roman" w:cs="Times New Roman"/>
          <w:b/>
          <w:color w:val="000000"/>
          <w:sz w:val="28"/>
          <w:szCs w:val="28"/>
          <w:lang w:val="ro-RO"/>
        </w:rPr>
      </w:pPr>
      <w:r w:rsidRPr="009F0A14">
        <w:rPr>
          <w:rFonts w:ascii="Times New Roman" w:eastAsia="Times New Roman" w:hAnsi="Times New Roman" w:cs="Times New Roman"/>
          <w:b/>
          <w:color w:val="000000"/>
          <w:sz w:val="28"/>
          <w:szCs w:val="28"/>
          <w:lang w:val="ro-RO"/>
        </w:rPr>
        <w:t>HOTĂRÂRE nr. ________</w:t>
      </w:r>
    </w:p>
    <w:p w14:paraId="2DD82524" w14:textId="77777777" w:rsidR="002C3080" w:rsidRPr="009F0A14" w:rsidRDefault="002C3080" w:rsidP="002C3080">
      <w:pPr>
        <w:tabs>
          <w:tab w:val="left" w:pos="851"/>
          <w:tab w:val="left" w:pos="993"/>
        </w:tabs>
        <w:spacing w:line="240" w:lineRule="auto"/>
        <w:ind w:right="-3"/>
        <w:jc w:val="center"/>
        <w:rPr>
          <w:rFonts w:ascii="Times New Roman" w:eastAsia="Times New Roman" w:hAnsi="Times New Roman" w:cs="Times New Roman"/>
          <w:b/>
          <w:color w:val="000000"/>
          <w:sz w:val="28"/>
          <w:szCs w:val="28"/>
          <w:lang w:val="en-US"/>
        </w:rPr>
      </w:pPr>
      <w:r w:rsidRPr="009F0A14">
        <w:rPr>
          <w:rFonts w:ascii="Times New Roman" w:eastAsia="Times New Roman" w:hAnsi="Times New Roman" w:cs="Times New Roman"/>
          <w:b/>
          <w:color w:val="000000"/>
          <w:sz w:val="28"/>
          <w:szCs w:val="28"/>
          <w:lang w:val="ro-RO"/>
        </w:rPr>
        <w:t xml:space="preserve">din </w:t>
      </w:r>
      <w:r w:rsidRPr="009F0A14">
        <w:rPr>
          <w:rFonts w:ascii="Times New Roman" w:eastAsia="Times New Roman" w:hAnsi="Times New Roman" w:cs="Times New Roman"/>
          <w:color w:val="000000"/>
          <w:sz w:val="28"/>
          <w:szCs w:val="28"/>
          <w:lang w:val="ro-RO"/>
        </w:rPr>
        <w:t>_____________________</w:t>
      </w:r>
      <w:r w:rsidRPr="009F0A14">
        <w:rPr>
          <w:rFonts w:ascii="Times New Roman" w:eastAsia="Times New Roman" w:hAnsi="Times New Roman" w:cs="Times New Roman"/>
          <w:color w:val="000000"/>
          <w:sz w:val="28"/>
          <w:szCs w:val="28"/>
        </w:rPr>
        <w:t>___</w:t>
      </w:r>
    </w:p>
    <w:p w14:paraId="581594F1" w14:textId="77777777" w:rsidR="002C3080" w:rsidRPr="009F0A14" w:rsidRDefault="002C3080" w:rsidP="002C3080">
      <w:pPr>
        <w:tabs>
          <w:tab w:val="left" w:pos="851"/>
          <w:tab w:val="left" w:pos="993"/>
        </w:tabs>
        <w:spacing w:line="240" w:lineRule="auto"/>
        <w:ind w:right="-3"/>
        <w:jc w:val="center"/>
        <w:rPr>
          <w:rFonts w:ascii="Times New Roman" w:eastAsia="Times New Roman" w:hAnsi="Times New Roman" w:cs="Times New Roman"/>
          <w:b/>
          <w:color w:val="000000"/>
          <w:sz w:val="24"/>
          <w:szCs w:val="24"/>
          <w:lang w:val="ro-RO"/>
        </w:rPr>
      </w:pPr>
      <w:r w:rsidRPr="009F0A14">
        <w:rPr>
          <w:rFonts w:ascii="Times New Roman" w:eastAsia="Times New Roman" w:hAnsi="Times New Roman" w:cs="Times New Roman"/>
          <w:b/>
          <w:color w:val="000000"/>
          <w:sz w:val="24"/>
          <w:szCs w:val="24"/>
          <w:lang w:val="ro-RO"/>
        </w:rPr>
        <w:t>Chișinău</w:t>
      </w:r>
    </w:p>
    <w:p w14:paraId="4EFFCA9A" w14:textId="77777777" w:rsidR="002C3080" w:rsidRPr="009F0A14" w:rsidRDefault="002C3080" w:rsidP="002C3080">
      <w:pPr>
        <w:tabs>
          <w:tab w:val="left" w:pos="851"/>
          <w:tab w:val="left" w:pos="993"/>
        </w:tabs>
        <w:spacing w:line="240" w:lineRule="auto"/>
        <w:ind w:right="-3" w:firstLine="567"/>
        <w:jc w:val="center"/>
        <w:rPr>
          <w:rFonts w:ascii="Times New Roman" w:eastAsia="Times New Roman" w:hAnsi="Times New Roman" w:cs="Times New Roman"/>
          <w:b/>
          <w:color w:val="000000"/>
          <w:sz w:val="24"/>
          <w:szCs w:val="24"/>
          <w:lang w:val="ro-RO"/>
        </w:rPr>
      </w:pPr>
    </w:p>
    <w:p w14:paraId="460C42BF" w14:textId="36D1D278" w:rsidR="002C3080" w:rsidRPr="009F0A14" w:rsidRDefault="002C3080" w:rsidP="002C3080">
      <w:pPr>
        <w:tabs>
          <w:tab w:val="left" w:pos="851"/>
          <w:tab w:val="left" w:pos="993"/>
        </w:tabs>
        <w:spacing w:line="240" w:lineRule="auto"/>
        <w:ind w:right="-3" w:firstLine="567"/>
        <w:jc w:val="center"/>
        <w:rPr>
          <w:rFonts w:ascii="Times New Roman" w:eastAsia="Times New Roman" w:hAnsi="Times New Roman" w:cs="Times New Roman"/>
          <w:b/>
          <w:color w:val="000000"/>
          <w:sz w:val="28"/>
          <w:szCs w:val="24"/>
          <w:lang w:val="ro-RO"/>
        </w:rPr>
      </w:pPr>
      <w:r w:rsidRPr="009F0A14">
        <w:rPr>
          <w:rFonts w:ascii="Times New Roman" w:eastAsia="Times New Roman" w:hAnsi="Times New Roman" w:cs="Times New Roman"/>
          <w:b/>
          <w:color w:val="000000"/>
          <w:sz w:val="28"/>
          <w:szCs w:val="24"/>
        </w:rPr>
        <w:t>c</w:t>
      </w:r>
      <w:r w:rsidRPr="009F0A14">
        <w:rPr>
          <w:rFonts w:ascii="Times New Roman" w:eastAsia="Times New Roman" w:hAnsi="Times New Roman" w:cs="Times New Roman"/>
          <w:b/>
          <w:color w:val="000000"/>
          <w:sz w:val="28"/>
          <w:szCs w:val="24"/>
          <w:lang w:val="ro-RO"/>
        </w:rPr>
        <w:t>u privire la aprobarea</w:t>
      </w:r>
      <w:r w:rsidRPr="009F0A14">
        <w:rPr>
          <w:rFonts w:ascii="Times New Roman" w:eastAsia="Times New Roman" w:hAnsi="Times New Roman" w:cs="Times New Roman"/>
          <w:b/>
          <w:color w:val="000000"/>
          <w:sz w:val="28"/>
          <w:szCs w:val="24"/>
        </w:rPr>
        <w:t xml:space="preserve"> </w:t>
      </w:r>
      <w:r w:rsidRPr="009F0A14">
        <w:rPr>
          <w:rFonts w:ascii="Times New Roman" w:eastAsia="Times New Roman" w:hAnsi="Times New Roman" w:cs="Times New Roman"/>
          <w:b/>
          <w:color w:val="000000"/>
          <w:sz w:val="28"/>
          <w:szCs w:val="24"/>
          <w:lang w:val="ro-RO"/>
        </w:rPr>
        <w:t>Conceptul</w:t>
      </w:r>
      <w:r w:rsidR="00C37A8A" w:rsidRPr="009F0A14">
        <w:rPr>
          <w:rFonts w:ascii="Times New Roman" w:eastAsia="Times New Roman" w:hAnsi="Times New Roman" w:cs="Times New Roman"/>
          <w:b/>
          <w:color w:val="000000"/>
          <w:sz w:val="28"/>
          <w:szCs w:val="24"/>
          <w:lang w:val="ro-RO"/>
        </w:rPr>
        <w:t>ui</w:t>
      </w:r>
      <w:r w:rsidRPr="009F0A14">
        <w:rPr>
          <w:rFonts w:ascii="Times New Roman" w:eastAsia="Times New Roman" w:hAnsi="Times New Roman" w:cs="Times New Roman"/>
          <w:b/>
          <w:color w:val="000000"/>
          <w:sz w:val="28"/>
          <w:szCs w:val="24"/>
          <w:lang w:val="ro-RO"/>
        </w:rPr>
        <w:t xml:space="preserve"> Sistemului Informațional de Management al</w:t>
      </w:r>
      <w:r w:rsidR="004012F7" w:rsidRPr="009F0A14">
        <w:rPr>
          <w:rFonts w:ascii="Times New Roman" w:eastAsia="Times New Roman" w:hAnsi="Times New Roman" w:cs="Times New Roman"/>
          <w:b/>
          <w:color w:val="000000"/>
          <w:sz w:val="28"/>
          <w:szCs w:val="24"/>
          <w:lang w:val="ro-RO"/>
        </w:rPr>
        <w:t xml:space="preserve"> Datelor din Domeniul Sportului</w:t>
      </w:r>
    </w:p>
    <w:p w14:paraId="5F697A31" w14:textId="77777777" w:rsidR="002C3080" w:rsidRPr="009F0A14" w:rsidRDefault="002C3080" w:rsidP="002C3080">
      <w:pPr>
        <w:tabs>
          <w:tab w:val="left" w:pos="851"/>
          <w:tab w:val="left" w:pos="993"/>
        </w:tabs>
        <w:spacing w:line="240" w:lineRule="auto"/>
        <w:ind w:right="-3" w:firstLine="567"/>
        <w:jc w:val="both"/>
        <w:rPr>
          <w:rFonts w:ascii="Times New Roman" w:eastAsia="Times New Roman" w:hAnsi="Times New Roman" w:cs="Times New Roman"/>
          <w:b/>
          <w:sz w:val="24"/>
          <w:szCs w:val="24"/>
          <w:lang w:val="ro-RO"/>
        </w:rPr>
      </w:pPr>
    </w:p>
    <w:p w14:paraId="6C819DB6" w14:textId="3477BC9A" w:rsidR="002C3080" w:rsidRPr="009F0A14" w:rsidRDefault="002C3080" w:rsidP="002C3080">
      <w:pPr>
        <w:tabs>
          <w:tab w:val="left" w:pos="851"/>
        </w:tabs>
        <w:spacing w:line="240" w:lineRule="auto"/>
        <w:ind w:right="-3"/>
        <w:jc w:val="both"/>
        <w:rPr>
          <w:rFonts w:ascii="Times New Roman" w:eastAsia="Times New Roman" w:hAnsi="Times New Roman" w:cs="Times New Roman"/>
          <w:sz w:val="28"/>
          <w:szCs w:val="28"/>
          <w:lang w:val="ro-RO"/>
        </w:rPr>
      </w:pPr>
      <w:r w:rsidRPr="009F0A14">
        <w:rPr>
          <w:rFonts w:ascii="Times New Roman" w:eastAsia="Times New Roman" w:hAnsi="Times New Roman" w:cs="Times New Roman"/>
          <w:sz w:val="24"/>
          <w:szCs w:val="24"/>
          <w:lang w:val="ro-RO"/>
        </w:rPr>
        <w:tab/>
      </w:r>
      <w:r w:rsidRPr="009F0A14">
        <w:rPr>
          <w:rFonts w:ascii="Times New Roman" w:eastAsia="Times New Roman" w:hAnsi="Times New Roman" w:cs="Times New Roman"/>
          <w:sz w:val="28"/>
          <w:szCs w:val="28"/>
          <w:lang w:val="ro-RO"/>
        </w:rPr>
        <w:t xml:space="preserve">În temeiul art. 22 </w:t>
      </w:r>
      <w:r w:rsidR="00C26D9F" w:rsidRPr="009F0A14">
        <w:rPr>
          <w:rFonts w:ascii="Times New Roman" w:eastAsia="Times New Roman" w:hAnsi="Times New Roman" w:cs="Times New Roman"/>
          <w:sz w:val="28"/>
          <w:szCs w:val="28"/>
          <w:lang w:val="ro-RO"/>
        </w:rPr>
        <w:t>lit.</w:t>
      </w:r>
      <w:r w:rsidRPr="009F0A14">
        <w:rPr>
          <w:rFonts w:ascii="Times New Roman" w:eastAsia="Times New Roman" w:hAnsi="Times New Roman" w:cs="Times New Roman"/>
          <w:sz w:val="28"/>
          <w:szCs w:val="28"/>
          <w:lang w:val="ro-RO"/>
        </w:rPr>
        <w:t xml:space="preserve"> d) din Legea nr. 467/2003 cu privire la informatizare și la resursele informaționale de stat (Monitorul</w:t>
      </w:r>
      <w:r w:rsidR="005C117B" w:rsidRPr="009F0A14">
        <w:rPr>
          <w:rFonts w:ascii="Times New Roman" w:eastAsia="Times New Roman" w:hAnsi="Times New Roman" w:cs="Times New Roman"/>
          <w:sz w:val="28"/>
          <w:szCs w:val="28"/>
          <w:lang w:val="ro-RO"/>
        </w:rPr>
        <w:t xml:space="preserve"> Oficial al Republicii Moldova, </w:t>
      </w:r>
      <w:r w:rsidRPr="009F0A14">
        <w:rPr>
          <w:rFonts w:ascii="Times New Roman" w:eastAsia="Times New Roman" w:hAnsi="Times New Roman" w:cs="Times New Roman"/>
          <w:sz w:val="28"/>
          <w:szCs w:val="28"/>
          <w:lang w:val="ro-RO"/>
        </w:rPr>
        <w:t>2004, nr. 6-12, art. 44)</w:t>
      </w:r>
      <w:r w:rsidR="00C26D9F" w:rsidRPr="009F0A14">
        <w:rPr>
          <w:rFonts w:ascii="Times New Roman" w:eastAsia="Times New Roman" w:hAnsi="Times New Roman" w:cs="Times New Roman"/>
          <w:sz w:val="28"/>
          <w:szCs w:val="28"/>
          <w:lang w:val="ro-RO"/>
        </w:rPr>
        <w:t>,</w:t>
      </w:r>
      <w:r w:rsidRPr="009F0A14">
        <w:rPr>
          <w:rFonts w:ascii="Times New Roman" w:eastAsia="Times New Roman" w:hAnsi="Times New Roman" w:cs="Times New Roman"/>
          <w:sz w:val="28"/>
          <w:szCs w:val="28"/>
          <w:lang w:val="ro-RO"/>
        </w:rPr>
        <w:t xml:space="preserve"> cu modificările ulterioare, Guvernul HOTĂRĂŞTE:</w:t>
      </w:r>
    </w:p>
    <w:p w14:paraId="438C4F3F" w14:textId="77777777" w:rsidR="002C3080" w:rsidRPr="009F0A14" w:rsidRDefault="002C3080" w:rsidP="002C3080">
      <w:pPr>
        <w:tabs>
          <w:tab w:val="left" w:pos="851"/>
        </w:tabs>
        <w:spacing w:line="240" w:lineRule="auto"/>
        <w:ind w:right="-3"/>
        <w:jc w:val="both"/>
        <w:rPr>
          <w:rFonts w:ascii="Times New Roman" w:eastAsia="Times New Roman" w:hAnsi="Times New Roman" w:cs="Times New Roman"/>
          <w:sz w:val="28"/>
          <w:szCs w:val="28"/>
          <w:lang w:val="ro-RO"/>
        </w:rPr>
      </w:pPr>
    </w:p>
    <w:p w14:paraId="78C8EEBD" w14:textId="2BA0F20B" w:rsidR="002C3080" w:rsidRPr="009F0A14" w:rsidRDefault="002C3080" w:rsidP="002C3080">
      <w:pPr>
        <w:numPr>
          <w:ilvl w:val="0"/>
          <w:numId w:val="12"/>
        </w:numPr>
        <w:tabs>
          <w:tab w:val="left" w:pos="709"/>
          <w:tab w:val="left" w:pos="1260"/>
        </w:tabs>
        <w:spacing w:line="256" w:lineRule="auto"/>
        <w:ind w:left="0" w:firstLine="900"/>
        <w:jc w:val="both"/>
        <w:rPr>
          <w:rFonts w:ascii="Times New Roman" w:eastAsia="Times New Roman" w:hAnsi="Times New Roman" w:cs="Times New Roman"/>
          <w:sz w:val="28"/>
          <w:szCs w:val="28"/>
          <w:lang w:val="ro-RO"/>
        </w:rPr>
      </w:pPr>
      <w:r w:rsidRPr="009F0A14">
        <w:rPr>
          <w:rFonts w:ascii="Times New Roman" w:eastAsia="Times New Roman" w:hAnsi="Times New Roman" w:cs="Times New Roman"/>
          <w:sz w:val="28"/>
          <w:szCs w:val="28"/>
          <w:lang w:val="ro-RO"/>
        </w:rPr>
        <w:t>Se aprobă Conceptul Sistemului Informațional de Management al Datelor din Domeniul Sportului (se anexează).</w:t>
      </w:r>
    </w:p>
    <w:p w14:paraId="0FBB45E3" w14:textId="77777777" w:rsidR="00C91E60" w:rsidRPr="009F0A14" w:rsidRDefault="002C3080" w:rsidP="00C91E60">
      <w:pPr>
        <w:numPr>
          <w:ilvl w:val="0"/>
          <w:numId w:val="12"/>
        </w:numPr>
        <w:tabs>
          <w:tab w:val="left" w:pos="709"/>
          <w:tab w:val="left" w:pos="1260"/>
        </w:tabs>
        <w:spacing w:line="256" w:lineRule="auto"/>
        <w:ind w:left="0" w:firstLine="900"/>
        <w:jc w:val="both"/>
        <w:rPr>
          <w:rFonts w:ascii="Times New Roman" w:eastAsia="Times New Roman" w:hAnsi="Times New Roman" w:cs="Times New Roman"/>
          <w:sz w:val="28"/>
          <w:szCs w:val="28"/>
          <w:lang w:val="ro-RO"/>
        </w:rPr>
      </w:pPr>
      <w:bookmarkStart w:id="0" w:name="_heading=h.3qvzal6gov75"/>
      <w:bookmarkEnd w:id="0"/>
      <w:r w:rsidRPr="009F0A14">
        <w:rPr>
          <w:rFonts w:ascii="Times New Roman" w:hAnsi="Times New Roman" w:cs="Times New Roman"/>
          <w:sz w:val="28"/>
          <w:szCs w:val="28"/>
          <w:shd w:val="clear" w:color="auto" w:fill="FFFFFF"/>
          <w:lang w:val="ro-RO"/>
        </w:rPr>
        <w:t>Controlul asupra executării prezentei hotărâri se pune în sarcina Ministerului Educației și Cercetării.</w:t>
      </w:r>
      <w:r w:rsidR="00C37A8A" w:rsidRPr="009F0A14">
        <w:rPr>
          <w:rFonts w:ascii="Times New Roman" w:hAnsi="Times New Roman" w:cs="Times New Roman"/>
          <w:sz w:val="28"/>
          <w:szCs w:val="28"/>
          <w:shd w:val="clear" w:color="auto" w:fill="FFFFFF"/>
          <w:lang w:val="ro-RO"/>
        </w:rPr>
        <w:t xml:space="preserve"> </w:t>
      </w:r>
    </w:p>
    <w:p w14:paraId="3C94548D" w14:textId="650BC617" w:rsidR="00C91E60" w:rsidRPr="009F0A14" w:rsidRDefault="00C91E60" w:rsidP="00C91E60">
      <w:pPr>
        <w:numPr>
          <w:ilvl w:val="0"/>
          <w:numId w:val="12"/>
        </w:numPr>
        <w:tabs>
          <w:tab w:val="left" w:pos="709"/>
          <w:tab w:val="left" w:pos="1260"/>
        </w:tabs>
        <w:spacing w:line="256" w:lineRule="auto"/>
        <w:ind w:left="0" w:firstLine="900"/>
        <w:jc w:val="both"/>
        <w:rPr>
          <w:rFonts w:ascii="Times New Roman" w:eastAsia="Times New Roman" w:hAnsi="Times New Roman" w:cs="Times New Roman"/>
          <w:sz w:val="28"/>
          <w:szCs w:val="28"/>
          <w:lang w:val="ro-RO"/>
        </w:rPr>
      </w:pPr>
      <w:r w:rsidRPr="009F0A14">
        <w:rPr>
          <w:rFonts w:ascii="Times New Roman" w:eastAsia="Times New Roman" w:hAnsi="Times New Roman" w:cs="Times New Roman"/>
          <w:sz w:val="28"/>
          <w:szCs w:val="28"/>
          <w:lang w:val="ro-RO"/>
        </w:rPr>
        <w:t>Prezenta hotărâre intră în vigoare la expirarea termenului de o lună de la data publicării în Monitorul Oficial al Republicii Moldova.</w:t>
      </w:r>
    </w:p>
    <w:p w14:paraId="4A8D3ABF" w14:textId="1E74CDAA" w:rsidR="002C3080" w:rsidRPr="009F0A14" w:rsidRDefault="002C3080" w:rsidP="002C3080">
      <w:pPr>
        <w:tabs>
          <w:tab w:val="left" w:pos="709"/>
          <w:tab w:val="left" w:pos="1260"/>
        </w:tabs>
        <w:spacing w:line="256" w:lineRule="auto"/>
        <w:jc w:val="both"/>
        <w:rPr>
          <w:rFonts w:ascii="Times New Roman" w:hAnsi="Times New Roman" w:cs="Times New Roman"/>
          <w:color w:val="333333"/>
          <w:sz w:val="24"/>
          <w:shd w:val="clear" w:color="auto" w:fill="FFFFFF"/>
          <w:lang w:val="ro-RO"/>
        </w:rPr>
      </w:pPr>
    </w:p>
    <w:p w14:paraId="0202AF14" w14:textId="77777777" w:rsidR="00C91E60" w:rsidRPr="009F0A14" w:rsidRDefault="00C91E60" w:rsidP="002C3080">
      <w:pPr>
        <w:tabs>
          <w:tab w:val="left" w:pos="709"/>
          <w:tab w:val="left" w:pos="1260"/>
        </w:tabs>
        <w:spacing w:line="256" w:lineRule="auto"/>
        <w:jc w:val="both"/>
        <w:rPr>
          <w:rFonts w:ascii="Times New Roman" w:hAnsi="Times New Roman" w:cs="Times New Roman"/>
          <w:color w:val="333333"/>
          <w:sz w:val="24"/>
          <w:shd w:val="clear" w:color="auto" w:fill="FFFFFF"/>
          <w:lang w:val="ro-RO"/>
        </w:rPr>
      </w:pPr>
    </w:p>
    <w:p w14:paraId="27138F59" w14:textId="4DCD7450" w:rsidR="002C3080" w:rsidRPr="009F0A14" w:rsidRDefault="002C3080" w:rsidP="002C3080">
      <w:pPr>
        <w:tabs>
          <w:tab w:val="left" w:pos="5670"/>
        </w:tabs>
        <w:spacing w:line="240" w:lineRule="auto"/>
        <w:ind w:right="3359" w:firstLine="851"/>
        <w:jc w:val="both"/>
        <w:rPr>
          <w:rFonts w:ascii="Times New Roman" w:eastAsia="Times New Roman" w:hAnsi="Times New Roman" w:cs="Times New Roman"/>
          <w:b/>
          <w:sz w:val="28"/>
          <w:szCs w:val="24"/>
          <w:lang w:eastAsia="en-US"/>
        </w:rPr>
      </w:pPr>
      <w:r w:rsidRPr="009F0A14">
        <w:rPr>
          <w:rFonts w:ascii="Times New Roman" w:eastAsia="Times New Roman" w:hAnsi="Times New Roman" w:cs="Times New Roman"/>
          <w:b/>
          <w:sz w:val="28"/>
          <w:szCs w:val="24"/>
          <w:lang w:eastAsia="en-US"/>
        </w:rPr>
        <w:t>PRIM-MINISTRU</w:t>
      </w:r>
      <w:r w:rsidRPr="009F0A14">
        <w:rPr>
          <w:rFonts w:ascii="Times New Roman" w:eastAsia="Times New Roman" w:hAnsi="Times New Roman" w:cs="Times New Roman"/>
          <w:b/>
          <w:sz w:val="28"/>
          <w:szCs w:val="24"/>
          <w:lang w:eastAsia="en-US"/>
        </w:rPr>
        <w:tab/>
      </w:r>
      <w:r w:rsidRPr="009F0A14">
        <w:rPr>
          <w:rFonts w:ascii="Times New Roman" w:eastAsia="Times New Roman" w:hAnsi="Times New Roman" w:cs="Times New Roman"/>
          <w:b/>
          <w:sz w:val="28"/>
          <w:szCs w:val="24"/>
          <w:lang w:eastAsia="en-US"/>
        </w:rPr>
        <w:tab/>
      </w:r>
      <w:r w:rsidRPr="009F0A14">
        <w:rPr>
          <w:rFonts w:ascii="Times New Roman" w:eastAsia="Times New Roman" w:hAnsi="Times New Roman" w:cs="Times New Roman"/>
          <w:b/>
          <w:sz w:val="28"/>
          <w:szCs w:val="24"/>
          <w:lang w:eastAsia="en-US"/>
        </w:rPr>
        <w:tab/>
        <w:t>Dorin RECEAN</w:t>
      </w:r>
    </w:p>
    <w:p w14:paraId="346F1AA1" w14:textId="77777777" w:rsidR="002C3080" w:rsidRPr="009F0A14" w:rsidRDefault="002C3080" w:rsidP="002C3080">
      <w:pPr>
        <w:tabs>
          <w:tab w:val="left" w:pos="851"/>
          <w:tab w:val="left" w:pos="6379"/>
        </w:tabs>
        <w:spacing w:before="240" w:after="160" w:line="240" w:lineRule="auto"/>
        <w:ind w:right="-3" w:firstLine="567"/>
        <w:jc w:val="center"/>
        <w:rPr>
          <w:rFonts w:ascii="Times New Roman" w:eastAsia="Times New Roman" w:hAnsi="Times New Roman" w:cs="Times New Roman"/>
          <w:b/>
          <w:sz w:val="28"/>
          <w:szCs w:val="24"/>
          <w:lang w:eastAsia="en-US"/>
        </w:rPr>
      </w:pPr>
    </w:p>
    <w:p w14:paraId="255D6F67" w14:textId="77777777" w:rsidR="002C3080" w:rsidRPr="009F0A14" w:rsidRDefault="002C3080" w:rsidP="002C3080">
      <w:pPr>
        <w:tabs>
          <w:tab w:val="left" w:pos="851"/>
          <w:tab w:val="left" w:pos="6379"/>
        </w:tabs>
        <w:spacing w:line="240" w:lineRule="auto"/>
        <w:ind w:right="-3" w:firstLine="851"/>
        <w:jc w:val="both"/>
        <w:rPr>
          <w:rFonts w:ascii="Times New Roman" w:eastAsia="Times New Roman" w:hAnsi="Times New Roman" w:cs="Times New Roman"/>
          <w:b/>
          <w:sz w:val="28"/>
          <w:szCs w:val="24"/>
          <w:lang w:eastAsia="en-US"/>
        </w:rPr>
      </w:pPr>
      <w:r w:rsidRPr="009F0A14">
        <w:rPr>
          <w:rFonts w:ascii="Times New Roman" w:eastAsia="Times New Roman" w:hAnsi="Times New Roman" w:cs="Times New Roman"/>
          <w:b/>
          <w:sz w:val="28"/>
          <w:szCs w:val="24"/>
          <w:lang w:eastAsia="en-US"/>
        </w:rPr>
        <w:t>Contrasemnează:</w:t>
      </w:r>
    </w:p>
    <w:p w14:paraId="3838B9C0" w14:textId="2983E1D6" w:rsidR="002C3080" w:rsidRPr="009F0A14" w:rsidRDefault="002C3080" w:rsidP="00FC1191">
      <w:pPr>
        <w:shd w:val="clear" w:color="auto" w:fill="FFFFFF"/>
        <w:spacing w:line="360" w:lineRule="auto"/>
        <w:ind w:right="-241" w:firstLine="851"/>
        <w:rPr>
          <w:rFonts w:ascii="Times New Roman" w:eastAsia="Times New Roman" w:hAnsi="Times New Roman" w:cs="Times New Roman"/>
          <w:sz w:val="28"/>
          <w:szCs w:val="24"/>
        </w:rPr>
      </w:pPr>
      <w:r w:rsidRPr="009F0A14">
        <w:rPr>
          <w:rFonts w:ascii="Times New Roman" w:eastAsia="Times New Roman" w:hAnsi="Times New Roman" w:cs="Times New Roman"/>
          <w:b/>
          <w:color w:val="000000"/>
          <w:sz w:val="28"/>
          <w:szCs w:val="24"/>
          <w:lang w:eastAsia="en-US"/>
        </w:rPr>
        <w:t>Minis</w:t>
      </w:r>
      <w:r w:rsidR="00FC1191" w:rsidRPr="009F0A14">
        <w:rPr>
          <w:rFonts w:ascii="Times New Roman" w:eastAsia="Times New Roman" w:hAnsi="Times New Roman" w:cs="Times New Roman"/>
          <w:b/>
          <w:color w:val="000000"/>
          <w:sz w:val="28"/>
          <w:szCs w:val="24"/>
          <w:lang w:eastAsia="en-US"/>
        </w:rPr>
        <w:t>trul Educației și Cercetării</w:t>
      </w:r>
      <w:r w:rsidR="00FC1191" w:rsidRPr="009F0A14">
        <w:rPr>
          <w:rFonts w:ascii="Times New Roman" w:eastAsia="Times New Roman" w:hAnsi="Times New Roman" w:cs="Times New Roman"/>
          <w:b/>
          <w:color w:val="000000"/>
          <w:sz w:val="28"/>
          <w:szCs w:val="24"/>
          <w:lang w:eastAsia="en-US"/>
        </w:rPr>
        <w:tab/>
      </w:r>
      <w:r w:rsidR="00FC1191" w:rsidRPr="009F0A14">
        <w:rPr>
          <w:rFonts w:ascii="Times New Roman" w:eastAsia="Times New Roman" w:hAnsi="Times New Roman" w:cs="Times New Roman"/>
          <w:b/>
          <w:color w:val="000000"/>
          <w:sz w:val="28"/>
          <w:szCs w:val="24"/>
          <w:lang w:eastAsia="en-US"/>
        </w:rPr>
        <w:tab/>
      </w:r>
      <w:r w:rsidR="00FC1191" w:rsidRPr="009F0A14">
        <w:rPr>
          <w:rFonts w:ascii="Times New Roman" w:eastAsia="Times New Roman" w:hAnsi="Times New Roman" w:cs="Times New Roman"/>
          <w:b/>
          <w:color w:val="000000"/>
          <w:sz w:val="28"/>
          <w:szCs w:val="24"/>
          <w:lang w:eastAsia="en-US"/>
        </w:rPr>
        <w:tab/>
      </w:r>
      <w:r w:rsidRPr="009F0A14">
        <w:rPr>
          <w:rFonts w:ascii="Times New Roman" w:eastAsia="Times New Roman" w:hAnsi="Times New Roman" w:cs="Times New Roman"/>
          <w:b/>
          <w:color w:val="000000"/>
          <w:sz w:val="28"/>
          <w:szCs w:val="24"/>
          <w:lang w:eastAsia="en-US"/>
        </w:rPr>
        <w:t>Dan P</w:t>
      </w:r>
      <w:r w:rsidRPr="009F0A14">
        <w:rPr>
          <w:rFonts w:ascii="Times New Roman" w:eastAsia="Times New Roman" w:hAnsi="Times New Roman" w:cs="Times New Roman"/>
          <w:b/>
          <w:color w:val="000000"/>
          <w:sz w:val="28"/>
          <w:szCs w:val="24"/>
          <w:lang w:val="ro-MD" w:eastAsia="en-US"/>
        </w:rPr>
        <w:t>erciun</w:t>
      </w:r>
      <w:r w:rsidR="00060111" w:rsidRPr="009F0A14">
        <w:rPr>
          <w:rFonts w:ascii="Times New Roman" w:eastAsia="Times New Roman" w:hAnsi="Times New Roman" w:cs="Times New Roman"/>
          <w:sz w:val="28"/>
          <w:szCs w:val="24"/>
        </w:rPr>
        <w:t xml:space="preserve">  </w:t>
      </w:r>
    </w:p>
    <w:p w14:paraId="31C6E45E" w14:textId="77777777" w:rsidR="002C3080" w:rsidRPr="009F0A14" w:rsidRDefault="002C3080">
      <w:pPr>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br w:type="page"/>
      </w:r>
    </w:p>
    <w:p w14:paraId="3BF401D6" w14:textId="77777777" w:rsidR="0095794C" w:rsidRPr="009F0A14" w:rsidRDefault="0095794C" w:rsidP="00FC1191">
      <w:pPr>
        <w:shd w:val="clear" w:color="auto" w:fill="FFFFFF"/>
        <w:ind w:firstLine="540"/>
        <w:jc w:val="right"/>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lastRenderedPageBreak/>
        <w:t>Aprobat</w:t>
      </w:r>
    </w:p>
    <w:p w14:paraId="3DF48731" w14:textId="77777777" w:rsidR="0095794C" w:rsidRPr="009F0A14" w:rsidRDefault="0095794C" w:rsidP="00FC1191">
      <w:pPr>
        <w:shd w:val="clear" w:color="auto" w:fill="FFFFFF"/>
        <w:ind w:firstLine="540"/>
        <w:jc w:val="right"/>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 xml:space="preserve">prin Hotărârea Guvernului </w:t>
      </w:r>
    </w:p>
    <w:p w14:paraId="00000003" w14:textId="265FE80A" w:rsidR="00233690" w:rsidRPr="009F0A14" w:rsidRDefault="0095794C" w:rsidP="00FC1191">
      <w:pPr>
        <w:shd w:val="clear" w:color="auto" w:fill="FFFFFF"/>
        <w:ind w:firstLine="540"/>
        <w:jc w:val="right"/>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nr</w:t>
      </w:r>
      <w:r w:rsidR="00C37A8A" w:rsidRPr="009F0A14">
        <w:rPr>
          <w:rFonts w:ascii="Times New Roman" w:eastAsia="Times New Roman" w:hAnsi="Times New Roman" w:cs="Times New Roman"/>
          <w:sz w:val="24"/>
          <w:szCs w:val="24"/>
        </w:rPr>
        <w:t>.____/</w:t>
      </w:r>
      <w:r w:rsidRPr="009F0A14">
        <w:rPr>
          <w:rFonts w:ascii="Times New Roman" w:eastAsia="Times New Roman" w:hAnsi="Times New Roman" w:cs="Times New Roman"/>
          <w:sz w:val="24"/>
          <w:szCs w:val="24"/>
        </w:rPr>
        <w:t>2025</w:t>
      </w:r>
    </w:p>
    <w:p w14:paraId="75BED897" w14:textId="77777777" w:rsidR="0095794C" w:rsidRPr="009F0A14" w:rsidRDefault="0095794C" w:rsidP="00FC1191">
      <w:pPr>
        <w:shd w:val="clear" w:color="auto" w:fill="FFFFFF"/>
        <w:ind w:firstLine="540"/>
        <w:jc w:val="right"/>
        <w:rPr>
          <w:rFonts w:ascii="Times New Roman" w:eastAsia="Times New Roman" w:hAnsi="Times New Roman" w:cs="Times New Roman"/>
          <w:sz w:val="24"/>
          <w:szCs w:val="24"/>
        </w:rPr>
      </w:pPr>
    </w:p>
    <w:p w14:paraId="00000004" w14:textId="16B4EB07" w:rsidR="00233690" w:rsidRPr="009F0A14" w:rsidRDefault="004012F7"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CONCEPTUL</w:t>
      </w:r>
    </w:p>
    <w:p w14:paraId="597C4240" w14:textId="1ADE5829" w:rsidR="00FC1191" w:rsidRPr="009F0A14" w:rsidRDefault="004012F7" w:rsidP="00671844">
      <w:pPr>
        <w:shd w:val="clear" w:color="auto" w:fill="FFFFFF"/>
        <w:spacing w:after="240"/>
        <w:ind w:firstLine="540"/>
        <w:jc w:val="center"/>
        <w:rPr>
          <w:rFonts w:ascii="Times New Roman" w:eastAsia="Times New Roman" w:hAnsi="Times New Roman" w:cs="Times New Roman"/>
          <w:b/>
          <w:sz w:val="24"/>
          <w:szCs w:val="24"/>
        </w:rPr>
      </w:pPr>
      <w:r w:rsidRPr="009F0A14">
        <w:rPr>
          <w:rFonts w:ascii="Times New Roman" w:eastAsia="Times New Roman" w:hAnsi="Times New Roman" w:cs="Times New Roman"/>
          <w:b/>
          <w:sz w:val="24"/>
          <w:szCs w:val="24"/>
        </w:rPr>
        <w:t xml:space="preserve">Sistemului </w:t>
      </w:r>
      <w:r w:rsidR="00060111" w:rsidRPr="009F0A14">
        <w:rPr>
          <w:rFonts w:ascii="Times New Roman" w:eastAsia="Times New Roman" w:hAnsi="Times New Roman" w:cs="Times New Roman"/>
          <w:b/>
          <w:sz w:val="24"/>
          <w:szCs w:val="24"/>
        </w:rPr>
        <w:t>Informațional</w:t>
      </w:r>
      <w:r w:rsidR="00940C06" w:rsidRPr="009F0A14">
        <w:rPr>
          <w:rFonts w:ascii="Times New Roman" w:hAnsi="Times New Roman" w:cs="Times New Roman"/>
          <w:color w:val="000000"/>
        </w:rPr>
        <w:t xml:space="preserve"> </w:t>
      </w:r>
      <w:r w:rsidR="00060111" w:rsidRPr="009F0A14">
        <w:rPr>
          <w:rFonts w:ascii="Times New Roman" w:eastAsia="Times New Roman" w:hAnsi="Times New Roman" w:cs="Times New Roman"/>
          <w:b/>
          <w:sz w:val="24"/>
          <w:szCs w:val="24"/>
        </w:rPr>
        <w:t>de M</w:t>
      </w:r>
      <w:r w:rsidR="00940C06" w:rsidRPr="009F0A14">
        <w:rPr>
          <w:rFonts w:ascii="Times New Roman" w:eastAsia="Times New Roman" w:hAnsi="Times New Roman" w:cs="Times New Roman"/>
          <w:b/>
          <w:sz w:val="24"/>
          <w:szCs w:val="24"/>
        </w:rPr>
        <w:t>anag</w:t>
      </w:r>
      <w:r w:rsidR="00D357F5" w:rsidRPr="009F0A14">
        <w:rPr>
          <w:rFonts w:ascii="Times New Roman" w:eastAsia="Times New Roman" w:hAnsi="Times New Roman" w:cs="Times New Roman"/>
          <w:b/>
          <w:sz w:val="24"/>
          <w:szCs w:val="24"/>
        </w:rPr>
        <w:t>e</w:t>
      </w:r>
      <w:r w:rsidR="00060111" w:rsidRPr="009F0A14">
        <w:rPr>
          <w:rFonts w:ascii="Times New Roman" w:eastAsia="Times New Roman" w:hAnsi="Times New Roman" w:cs="Times New Roman"/>
          <w:b/>
          <w:sz w:val="24"/>
          <w:szCs w:val="24"/>
        </w:rPr>
        <w:t xml:space="preserve">ment al </w:t>
      </w:r>
      <w:r w:rsidRPr="009F0A14">
        <w:rPr>
          <w:rFonts w:ascii="Times New Roman" w:eastAsia="Times New Roman" w:hAnsi="Times New Roman" w:cs="Times New Roman"/>
          <w:b/>
          <w:sz w:val="24"/>
          <w:szCs w:val="24"/>
        </w:rPr>
        <w:br/>
      </w:r>
      <w:r w:rsidR="00060111" w:rsidRPr="009F0A14">
        <w:rPr>
          <w:rFonts w:ascii="Times New Roman" w:eastAsia="Times New Roman" w:hAnsi="Times New Roman" w:cs="Times New Roman"/>
          <w:b/>
          <w:sz w:val="24"/>
          <w:szCs w:val="24"/>
        </w:rPr>
        <w:t>Datelor din Domeniul S</w:t>
      </w:r>
      <w:r w:rsidR="00940C06" w:rsidRPr="009F0A14">
        <w:rPr>
          <w:rFonts w:ascii="Times New Roman" w:eastAsia="Times New Roman" w:hAnsi="Times New Roman" w:cs="Times New Roman"/>
          <w:b/>
          <w:sz w:val="24"/>
          <w:szCs w:val="24"/>
        </w:rPr>
        <w:t>portului</w:t>
      </w:r>
    </w:p>
    <w:p w14:paraId="22AD6BC9" w14:textId="28F8525B" w:rsidR="00940C06" w:rsidRPr="009F0A14" w:rsidRDefault="00060111"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Capitolul I</w:t>
      </w:r>
    </w:p>
    <w:p w14:paraId="00000007" w14:textId="720CCBF1" w:rsidR="00233690" w:rsidRPr="009F0A14" w:rsidRDefault="00060111"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INTRODUCERE</w:t>
      </w:r>
    </w:p>
    <w:p w14:paraId="00000008" w14:textId="6EAEF760" w:rsidR="00233690" w:rsidRPr="009F0A14" w:rsidRDefault="00060111" w:rsidP="00FC1191">
      <w:pPr>
        <w:pStyle w:val="aa"/>
        <w:numPr>
          <w:ilvl w:val="0"/>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Implementarea reformelor în dezvoltarea și modernizarea continuă a sistemului instituțional din domeniul sportului în Republica Moldova presupune,  necesitatea unei evidențe complete și actualizate a organizațiilor sportive la nivel național. Mijloacele de asigurare informațională trebuie să corespundă realizărilor de ultimă oră în domeniul tehnologiei informației și comunicațiilor pentru a sprijini o gestionare eficientă și transparentă a activităților domeniului dat.</w:t>
      </w:r>
    </w:p>
    <w:p w14:paraId="55C762F8" w14:textId="53A3F53C" w:rsidR="00940C06" w:rsidRPr="009F0A14" w:rsidRDefault="00060111" w:rsidP="00FC1191">
      <w:pPr>
        <w:pStyle w:val="aa"/>
        <w:numPr>
          <w:ilvl w:val="0"/>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 xml:space="preserve">Factorii principali care determină oportunitatea elaborării unui sistem informațional </w:t>
      </w:r>
      <w:r w:rsidR="001F7FAA" w:rsidRPr="009F0A14">
        <w:rPr>
          <w:rFonts w:ascii="Times New Roman" w:eastAsia="Times New Roman" w:hAnsi="Times New Roman" w:cs="Times New Roman"/>
          <w:sz w:val="24"/>
          <w:szCs w:val="24"/>
        </w:rPr>
        <w:t xml:space="preserve">din domeniul </w:t>
      </w:r>
      <w:r w:rsidRPr="009F0A14">
        <w:rPr>
          <w:rFonts w:ascii="Times New Roman" w:eastAsia="Times New Roman" w:hAnsi="Times New Roman" w:cs="Times New Roman"/>
          <w:sz w:val="24"/>
          <w:szCs w:val="24"/>
        </w:rPr>
        <w:t>sportului sunt:</w:t>
      </w:r>
    </w:p>
    <w:p w14:paraId="41EFEF8A" w14:textId="40FEA77E" w:rsidR="00940C06" w:rsidRPr="009F0A14" w:rsidRDefault="00987FBB"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necesitatea centraliz</w:t>
      </w:r>
      <w:r w:rsidRPr="009F0A14">
        <w:rPr>
          <w:rFonts w:ascii="Times New Roman" w:eastAsia="Times New Roman" w:hAnsi="Times New Roman" w:cs="Times New Roman"/>
          <w:sz w:val="24"/>
          <w:szCs w:val="24"/>
          <w:lang w:val="ro-RO"/>
        </w:rPr>
        <w:t>ă</w:t>
      </w:r>
      <w:r w:rsidR="00060111" w:rsidRPr="009F0A14">
        <w:rPr>
          <w:rFonts w:ascii="Times New Roman" w:eastAsia="Times New Roman" w:hAnsi="Times New Roman" w:cs="Times New Roman"/>
          <w:sz w:val="24"/>
          <w:szCs w:val="24"/>
        </w:rPr>
        <w:t>rii datelor relevante privind organizațiile sportive publice, inclusiv cluburi sportive, federații sportive naționale ș</w:t>
      </w:r>
      <w:r w:rsidR="00EC316B" w:rsidRPr="009F0A14">
        <w:rPr>
          <w:rFonts w:ascii="Times New Roman" w:eastAsia="Times New Roman" w:hAnsi="Times New Roman" w:cs="Times New Roman"/>
          <w:sz w:val="24"/>
          <w:szCs w:val="24"/>
        </w:rPr>
        <w:t>i alte structuri implicate în ac</w:t>
      </w:r>
      <w:r w:rsidR="00060111" w:rsidRPr="009F0A14">
        <w:rPr>
          <w:rFonts w:ascii="Times New Roman" w:eastAsia="Times New Roman" w:hAnsi="Times New Roman" w:cs="Times New Roman"/>
          <w:sz w:val="24"/>
          <w:szCs w:val="24"/>
        </w:rPr>
        <w:t>tivitățile sportive;</w:t>
      </w:r>
    </w:p>
    <w:p w14:paraId="74BBCCE0" w14:textId="77777777" w:rsidR="00940C06"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necesitatea creării unui instrument pentru coordonarea și integrarea părților implicate în domeniul sportului, inclusiv organizațiile sportive, autoritățile publice și alți factori relevanți, contribuind astfel la crearea unui mediu sportiv sustenabil;</w:t>
      </w:r>
    </w:p>
    <w:p w14:paraId="5823943E" w14:textId="6D2D731E" w:rsidR="00940C06"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necesitatea de date veridice și relevante despre infr</w:t>
      </w:r>
      <w:r w:rsidR="00D357F5" w:rsidRPr="009F0A14">
        <w:rPr>
          <w:rFonts w:ascii="Times New Roman" w:eastAsia="Times New Roman" w:hAnsi="Times New Roman" w:cs="Times New Roman"/>
          <w:sz w:val="24"/>
          <w:szCs w:val="24"/>
        </w:rPr>
        <w:t>astructura fiecărei organizații;</w:t>
      </w:r>
    </w:p>
    <w:p w14:paraId="2B614644" w14:textId="72966FC9" w:rsidR="00940C06"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lipsa în prezent a unui suport informațional unic pentru evidența și controlul calități</w:t>
      </w:r>
      <w:r w:rsidR="00D357F5" w:rsidRPr="009F0A14">
        <w:rPr>
          <w:rFonts w:ascii="Times New Roman" w:eastAsia="Times New Roman" w:hAnsi="Times New Roman" w:cs="Times New Roman"/>
          <w:sz w:val="24"/>
          <w:szCs w:val="24"/>
        </w:rPr>
        <w:t>i serviciilor sportive prestate;</w:t>
      </w:r>
    </w:p>
    <w:p w14:paraId="102B6293" w14:textId="37D198D2" w:rsidR="00940C06"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lipsa</w:t>
      </w:r>
      <w:r w:rsidR="00D357F5"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în prezent</w:t>
      </w:r>
      <w:r w:rsidR="00D357F5"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a unui suport informațional pentru măsurarea performanțelor și efectuarea de clasamente, colectarea și publicarea datelor deschise despre fiecare cetățean implicat în domeniul sportiv;</w:t>
      </w:r>
    </w:p>
    <w:p w14:paraId="64A91022" w14:textId="03CFEBD1" w:rsidR="00940C06"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lipsa</w:t>
      </w:r>
      <w:r w:rsidR="00D357F5"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în prezent</w:t>
      </w:r>
      <w:r w:rsidR="00D357F5"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a unui suport informațional pentru constatarea cazurilor de gestionare defectuoasă a managementului organizațiilor sportive naționale;</w:t>
      </w:r>
    </w:p>
    <w:p w14:paraId="0728BAFE" w14:textId="54BF2A4C" w:rsidR="00940C06"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lipsa</w:t>
      </w:r>
      <w:r w:rsidR="00D357F5"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în prezent</w:t>
      </w:r>
      <w:r w:rsidR="00D357F5"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a unui suport informațional pentru repartizarea subsidiilor și monitorizarea cheltuielilor federațiilor sportive naționale;</w:t>
      </w:r>
    </w:p>
    <w:p w14:paraId="00000012" w14:textId="257D26B1" w:rsidR="00233690"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lipsa</w:t>
      </w:r>
      <w:r w:rsidR="00D357F5"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în prezent</w:t>
      </w:r>
      <w:r w:rsidR="00D357F5"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a unui suport informațional pentru obținerea titlurilor și categoriilor </w:t>
      </w:r>
      <w:bookmarkStart w:id="1" w:name="_GoBack"/>
      <w:bookmarkEnd w:id="1"/>
      <w:r w:rsidRPr="009F0A14">
        <w:rPr>
          <w:rFonts w:ascii="Times New Roman" w:eastAsia="Times New Roman" w:hAnsi="Times New Roman" w:cs="Times New Roman"/>
          <w:sz w:val="24"/>
          <w:szCs w:val="24"/>
          <w:highlight w:val="white"/>
        </w:rPr>
        <w:t>sportive.</w:t>
      </w:r>
    </w:p>
    <w:p w14:paraId="00000013" w14:textId="77777777" w:rsidR="00233690" w:rsidRPr="009F0A14" w:rsidRDefault="00060111"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Capitolul II</w:t>
      </w:r>
    </w:p>
    <w:p w14:paraId="00000014" w14:textId="77777777" w:rsidR="00233690" w:rsidRPr="009F0A14" w:rsidRDefault="00060111"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DISPOZIȚII GENERALE</w:t>
      </w:r>
    </w:p>
    <w:p w14:paraId="11070B38" w14:textId="463CAC67" w:rsidR="00C65B0F" w:rsidRPr="009F0A14" w:rsidRDefault="00C65B0F" w:rsidP="00FC1191">
      <w:pPr>
        <w:pStyle w:val="aa"/>
        <w:numPr>
          <w:ilvl w:val="0"/>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Conceptul</w:t>
      </w:r>
      <w:r w:rsidR="00F03E4E" w:rsidRPr="009F0A14">
        <w:rPr>
          <w:rFonts w:ascii="Times New Roman" w:eastAsia="Times New Roman" w:hAnsi="Times New Roman" w:cs="Times New Roman"/>
          <w:sz w:val="24"/>
          <w:szCs w:val="24"/>
        </w:rPr>
        <w:t xml:space="preserve"> </w:t>
      </w:r>
      <w:r w:rsidR="00A046C5" w:rsidRPr="009F0A14">
        <w:rPr>
          <w:rFonts w:ascii="Times New Roman" w:eastAsia="Times New Roman" w:hAnsi="Times New Roman" w:cs="Times New Roman"/>
          <w:sz w:val="24"/>
          <w:szCs w:val="24"/>
        </w:rPr>
        <w:t xml:space="preserve">Sistemului Informațional de Management al Datelor din Domeniul Sportului (în continuare – </w:t>
      </w:r>
      <w:r w:rsidR="00671844" w:rsidRPr="009F0A14">
        <w:rPr>
          <w:rFonts w:ascii="Times New Roman" w:eastAsia="Times New Roman" w:hAnsi="Times New Roman" w:cs="Times New Roman"/>
          <w:i/>
          <w:sz w:val="24"/>
          <w:szCs w:val="24"/>
        </w:rPr>
        <w:t>Concept</w:t>
      </w:r>
      <w:r w:rsidR="00A046C5" w:rsidRPr="009F0A14">
        <w:rPr>
          <w:rFonts w:ascii="Times New Roman" w:eastAsia="Times New Roman" w:hAnsi="Times New Roman" w:cs="Times New Roman"/>
          <w:sz w:val="24"/>
          <w:szCs w:val="24"/>
        </w:rPr>
        <w:t>)</w:t>
      </w:r>
      <w:r w:rsidR="00F03E4E" w:rsidRPr="009F0A14">
        <w:rPr>
          <w:rFonts w:ascii="Times New Roman" w:hAnsi="Times New Roman" w:cs="Times New Roman"/>
        </w:rPr>
        <w:t xml:space="preserve"> </w:t>
      </w:r>
      <w:r w:rsidR="00F03E4E" w:rsidRPr="009F0A14">
        <w:rPr>
          <w:rFonts w:ascii="Times New Roman" w:eastAsia="Times New Roman" w:hAnsi="Times New Roman" w:cs="Times New Roman"/>
          <w:sz w:val="24"/>
          <w:szCs w:val="24"/>
        </w:rPr>
        <w:t>stabilește scopul, sarcinile şi funcțiile sistemului, structura organizațională şi baza juridico-normativă, componentele necesare pentru crearea şi exploatarea sistemului, obiectele informaționale şi lista datelor păstrate în sistem, infrastructura tehnologică şi măsurile de asigurare a securității şi protecției informației.</w:t>
      </w:r>
    </w:p>
    <w:p w14:paraId="02E3F493" w14:textId="197A29E8" w:rsidR="00F03E4E" w:rsidRPr="009F0A14" w:rsidRDefault="00671844" w:rsidP="00FC1191">
      <w:pPr>
        <w:pStyle w:val="aa"/>
        <w:numPr>
          <w:ilvl w:val="0"/>
          <w:numId w:val="3"/>
        </w:numPr>
        <w:shd w:val="clear" w:color="auto" w:fill="FFFFFF"/>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rPr>
        <w:lastRenderedPageBreak/>
        <w:t xml:space="preserve">Sistemul Informațional de Management al Datelor din Domeniul Sportului (în continuare – </w:t>
      </w:r>
      <w:r w:rsidR="00AC3B7D" w:rsidRPr="009F0A14">
        <w:rPr>
          <w:rFonts w:ascii="Times New Roman" w:eastAsia="Times New Roman" w:hAnsi="Times New Roman" w:cs="Times New Roman"/>
          <w:i/>
          <w:sz w:val="24"/>
          <w:szCs w:val="24"/>
        </w:rPr>
        <w:t>SIM</w:t>
      </w:r>
      <w:r w:rsidR="00F03E4E" w:rsidRPr="009F0A14">
        <w:rPr>
          <w:rFonts w:ascii="Times New Roman" w:eastAsia="Times New Roman" w:hAnsi="Times New Roman" w:cs="Times New Roman"/>
          <w:i/>
          <w:sz w:val="24"/>
          <w:szCs w:val="24"/>
        </w:rPr>
        <w:t>DS</w:t>
      </w:r>
      <w:r w:rsidRPr="009F0A14">
        <w:rPr>
          <w:rFonts w:ascii="Times New Roman" w:eastAsia="Times New Roman" w:hAnsi="Times New Roman" w:cs="Times New Roman"/>
          <w:sz w:val="24"/>
          <w:szCs w:val="24"/>
        </w:rPr>
        <w:t>)</w:t>
      </w:r>
      <w:r w:rsidR="00F03E4E" w:rsidRPr="009F0A14">
        <w:rPr>
          <w:rFonts w:ascii="Times New Roman" w:eastAsia="Times New Roman" w:hAnsi="Times New Roman" w:cs="Times New Roman"/>
          <w:sz w:val="24"/>
          <w:szCs w:val="24"/>
        </w:rPr>
        <w:t xml:space="preserve"> </w:t>
      </w:r>
      <w:r w:rsidR="00F03E4E" w:rsidRPr="009F0A14">
        <w:rPr>
          <w:rFonts w:ascii="Times New Roman" w:eastAsia="Times New Roman" w:hAnsi="Times New Roman" w:cs="Times New Roman"/>
          <w:sz w:val="24"/>
          <w:szCs w:val="24"/>
          <w:highlight w:val="white"/>
        </w:rPr>
        <w:t xml:space="preserve">este destinat monitorizării datelor despre structurile sportului, sportivii, antrenori și arbitri. </w:t>
      </w:r>
    </w:p>
    <w:p w14:paraId="7E2A4E51" w14:textId="4EFC5340" w:rsidR="00F03E4E" w:rsidRPr="009F0A14" w:rsidRDefault="00AC3B7D" w:rsidP="00FC1191">
      <w:pPr>
        <w:pStyle w:val="aa"/>
        <w:numPr>
          <w:ilvl w:val="0"/>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Scopul SIM</w:t>
      </w:r>
      <w:r w:rsidR="00F03E4E" w:rsidRPr="009F0A14">
        <w:rPr>
          <w:rFonts w:ascii="Times New Roman" w:eastAsia="Times New Roman" w:hAnsi="Times New Roman" w:cs="Times New Roman"/>
          <w:sz w:val="24"/>
          <w:szCs w:val="24"/>
        </w:rPr>
        <w:t>DS este de a colecta date cât mai veridice cu privire la structurile sportului și la sportivii din Republica Moldova, de a asigura evidența completă și actualizată a acestora, precum și de a centraliza informațiile esențiale aferente.</w:t>
      </w:r>
    </w:p>
    <w:p w14:paraId="0E30B2F5" w14:textId="04A8D645" w:rsidR="00F03E4E" w:rsidRPr="009F0A14" w:rsidRDefault="00AC3B7D" w:rsidP="00FC1191">
      <w:pPr>
        <w:pStyle w:val="aa"/>
        <w:numPr>
          <w:ilvl w:val="0"/>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SIM</w:t>
      </w:r>
      <w:r w:rsidR="00F03E4E" w:rsidRPr="009F0A14">
        <w:rPr>
          <w:rFonts w:ascii="Times New Roman" w:eastAsia="Times New Roman" w:hAnsi="Times New Roman" w:cs="Times New Roman"/>
          <w:sz w:val="24"/>
          <w:szCs w:val="24"/>
        </w:rPr>
        <w:t>DS este un sistem informațional autonom, parte componentă a Resurselor informaționale de stat ale Republicii Moldova.</w:t>
      </w:r>
    </w:p>
    <w:p w14:paraId="17C50CB9" w14:textId="77777777" w:rsidR="004012F7" w:rsidRPr="009F0A14" w:rsidRDefault="00060111" w:rsidP="00FC1191">
      <w:pPr>
        <w:pStyle w:val="aa"/>
        <w:numPr>
          <w:ilvl w:val="0"/>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În sensul prezentului Concept se utilizează următoarele noțiuni:</w:t>
      </w:r>
    </w:p>
    <w:p w14:paraId="4EFF8C39" w14:textId="74655AC8" w:rsidR="004012F7" w:rsidRPr="009F0A14" w:rsidRDefault="00A046C5"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a</w:t>
      </w:r>
      <w:r w:rsidR="00060111" w:rsidRPr="009F0A14">
        <w:rPr>
          <w:rFonts w:ascii="Times New Roman" w:eastAsia="Times New Roman" w:hAnsi="Times New Roman" w:cs="Times New Roman"/>
          <w:i/>
          <w:sz w:val="24"/>
          <w:szCs w:val="24"/>
        </w:rPr>
        <w:t>filiere</w:t>
      </w:r>
      <w:r w:rsidR="00060111" w:rsidRPr="009F0A14">
        <w:rPr>
          <w:rFonts w:ascii="Times New Roman" w:eastAsia="Times New Roman" w:hAnsi="Times New Roman" w:cs="Times New Roman"/>
          <w:sz w:val="24"/>
          <w:szCs w:val="24"/>
        </w:rPr>
        <w:t xml:space="preserve"> - procesul prin care o organizație sportivă, un club sau un individ se înregistrează și se alătură unei federații sau unei structuri sportive naționale sau internaționale, dobândind astfel statutul oficial și accesul la competiții și resursele oferite de </w:t>
      </w:r>
      <w:r w:rsidRPr="009F0A14">
        <w:rPr>
          <w:rFonts w:ascii="Times New Roman" w:eastAsia="Times New Roman" w:hAnsi="Times New Roman" w:cs="Times New Roman"/>
          <w:sz w:val="24"/>
          <w:szCs w:val="24"/>
        </w:rPr>
        <w:t>acea entitate</w:t>
      </w:r>
      <w:r w:rsidRPr="009F0A14">
        <w:rPr>
          <w:rFonts w:ascii="Times New Roman" w:eastAsia="Times New Roman" w:hAnsi="Times New Roman" w:cs="Times New Roman"/>
          <w:sz w:val="24"/>
          <w:szCs w:val="24"/>
          <w:lang w:val="en-US"/>
        </w:rPr>
        <w:t>;</w:t>
      </w:r>
    </w:p>
    <w:p w14:paraId="0032AB3B" w14:textId="29F8F96C" w:rsidR="004012F7" w:rsidRPr="009F0A14" w:rsidRDefault="00A046C5"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a</w:t>
      </w:r>
      <w:r w:rsidR="00060111" w:rsidRPr="009F0A14">
        <w:rPr>
          <w:rFonts w:ascii="Times New Roman" w:eastAsia="Times New Roman" w:hAnsi="Times New Roman" w:cs="Times New Roman"/>
          <w:i/>
          <w:sz w:val="24"/>
          <w:szCs w:val="24"/>
        </w:rPr>
        <w:t xml:space="preserve">ntrenor – </w:t>
      </w:r>
      <w:r w:rsidR="00060111" w:rsidRPr="009F0A14">
        <w:rPr>
          <w:rFonts w:ascii="Times New Roman" w:eastAsia="Times New Roman" w:hAnsi="Times New Roman" w:cs="Times New Roman"/>
          <w:sz w:val="24"/>
          <w:szCs w:val="24"/>
        </w:rPr>
        <w:t>persoană calificată într-o ramură de sport, care posedă cunoștințe și competențe profesionale corespunzătoare de organizare și desfășurare a procesului de selecție și orientare sportivă, de organizare și desfășurare a procesului de instruire și de antrenament în proba de sport, de planificare și dirijare a procesului de antrenament în vederea obținerii performanțelor sportive, în concordanță cu vârsta și cu nivelul de pregătire al sportivului;</w:t>
      </w:r>
    </w:p>
    <w:p w14:paraId="795A17FA" w14:textId="24B0C181" w:rsidR="004012F7" w:rsidRPr="009F0A14" w:rsidRDefault="00A046C5"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c</w:t>
      </w:r>
      <w:r w:rsidR="00060111" w:rsidRPr="009F0A14">
        <w:rPr>
          <w:rFonts w:ascii="Times New Roman" w:eastAsia="Times New Roman" w:hAnsi="Times New Roman" w:cs="Times New Roman"/>
          <w:i/>
          <w:sz w:val="24"/>
          <w:szCs w:val="24"/>
        </w:rPr>
        <w:t>alendar sportiv</w:t>
      </w:r>
      <w:r w:rsidR="00060111" w:rsidRPr="009F0A14">
        <w:rPr>
          <w:rFonts w:ascii="Times New Roman" w:eastAsia="Times New Roman" w:hAnsi="Times New Roman" w:cs="Times New Roman"/>
          <w:sz w:val="24"/>
          <w:szCs w:val="24"/>
        </w:rPr>
        <w:t xml:space="preserve"> – succesiune de evenimente sportive, organizate anual, elaborate de federația națională și internațională pe ramuri de sport, prin care se stabilește numărul, data</w:t>
      </w:r>
      <w:r w:rsidRPr="009F0A14">
        <w:rPr>
          <w:rFonts w:ascii="Times New Roman" w:eastAsia="Times New Roman" w:hAnsi="Times New Roman" w:cs="Times New Roman"/>
          <w:sz w:val="24"/>
          <w:szCs w:val="24"/>
        </w:rPr>
        <w:t xml:space="preserve"> și locul desfășurării acestora;</w:t>
      </w:r>
    </w:p>
    <w:p w14:paraId="5AAC4D80" w14:textId="0367E9D3" w:rsidR="004012F7" w:rsidRPr="009F0A14" w:rsidRDefault="00A046C5"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c</w:t>
      </w:r>
      <w:r w:rsidR="00060111" w:rsidRPr="009F0A14">
        <w:rPr>
          <w:rFonts w:ascii="Times New Roman" w:eastAsia="Times New Roman" w:hAnsi="Times New Roman" w:cs="Times New Roman"/>
          <w:i/>
          <w:sz w:val="24"/>
          <w:szCs w:val="24"/>
        </w:rPr>
        <w:t>lub sportiv</w:t>
      </w:r>
      <w:r w:rsidR="00060111" w:rsidRPr="009F0A14">
        <w:rPr>
          <w:rFonts w:ascii="Times New Roman" w:eastAsia="Times New Roman" w:hAnsi="Times New Roman" w:cs="Times New Roman"/>
          <w:sz w:val="24"/>
          <w:szCs w:val="24"/>
        </w:rPr>
        <w:t xml:space="preserve"> – asociație obștească sau instituție publică care are drept scop dezvoltarea multilaterală și armonioasă a persoanelor prin practicarea sistematică a sportului, iar pentru cei cu aptitudini sportive deosebite – perfecționarea măiestriei sportive</w:t>
      </w:r>
      <w:r w:rsidRPr="009F0A14">
        <w:rPr>
          <w:rFonts w:ascii="Times New Roman" w:eastAsia="Times New Roman" w:hAnsi="Times New Roman" w:cs="Times New Roman"/>
          <w:sz w:val="24"/>
          <w:szCs w:val="24"/>
        </w:rPr>
        <w:t>;</w:t>
      </w:r>
    </w:p>
    <w:p w14:paraId="52EBA781" w14:textId="48A4E227" w:rsidR="004012F7" w:rsidRPr="009F0A14" w:rsidRDefault="00A046C5"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c</w:t>
      </w:r>
      <w:r w:rsidR="00060111" w:rsidRPr="009F0A14">
        <w:rPr>
          <w:rFonts w:ascii="Times New Roman" w:eastAsia="Times New Roman" w:hAnsi="Times New Roman" w:cs="Times New Roman"/>
          <w:i/>
          <w:sz w:val="24"/>
          <w:szCs w:val="24"/>
        </w:rPr>
        <w:t>lub sportiv profesionist</w:t>
      </w:r>
      <w:r w:rsidR="00060111" w:rsidRPr="009F0A14">
        <w:rPr>
          <w:rFonts w:ascii="Times New Roman" w:eastAsia="Times New Roman" w:hAnsi="Times New Roman" w:cs="Times New Roman"/>
          <w:sz w:val="24"/>
          <w:szCs w:val="24"/>
        </w:rPr>
        <w:t xml:space="preserve"> – organizație comercială care promovează sportul profesionist și poate fi asociată unei federații sportive naționale sau unei ligi profesioniste</w:t>
      </w:r>
      <w:r w:rsidRPr="009F0A14">
        <w:rPr>
          <w:rFonts w:ascii="Times New Roman" w:eastAsia="Times New Roman" w:hAnsi="Times New Roman" w:cs="Times New Roman"/>
          <w:sz w:val="24"/>
          <w:szCs w:val="24"/>
        </w:rPr>
        <w:t>;</w:t>
      </w:r>
    </w:p>
    <w:p w14:paraId="34BAF335" w14:textId="18EF61C6" w:rsidR="004012F7" w:rsidRPr="009F0A14" w:rsidRDefault="00A046C5"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e</w:t>
      </w:r>
      <w:r w:rsidR="00060111" w:rsidRPr="009F0A14">
        <w:rPr>
          <w:rFonts w:ascii="Times New Roman" w:eastAsia="Times New Roman" w:hAnsi="Times New Roman" w:cs="Times New Roman"/>
          <w:i/>
          <w:sz w:val="24"/>
          <w:szCs w:val="24"/>
        </w:rPr>
        <w:t>dificiu sportiv/bază sportivă</w:t>
      </w:r>
      <w:r w:rsidR="00060111" w:rsidRPr="009F0A14">
        <w:rPr>
          <w:rFonts w:ascii="Times New Roman" w:eastAsia="Times New Roman" w:hAnsi="Times New Roman" w:cs="Times New Roman"/>
          <w:sz w:val="24"/>
          <w:szCs w:val="24"/>
        </w:rPr>
        <w:t xml:space="preserve"> – construcție sau instalație/ansamblu de construcții și instalații destinată/destinate practicării activităților de educație fizică și sport la una sau la mai multe probe de sport</w:t>
      </w:r>
      <w:r w:rsidRPr="009F0A14">
        <w:rPr>
          <w:rFonts w:ascii="Times New Roman" w:eastAsia="Times New Roman" w:hAnsi="Times New Roman" w:cs="Times New Roman"/>
          <w:sz w:val="24"/>
          <w:szCs w:val="24"/>
        </w:rPr>
        <w:t>;</w:t>
      </w:r>
    </w:p>
    <w:p w14:paraId="14E7D1A6" w14:textId="71D1CBF3" w:rsidR="004012F7" w:rsidRPr="009F0A14" w:rsidRDefault="00A046C5"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f</w:t>
      </w:r>
      <w:r w:rsidR="00060111" w:rsidRPr="009F0A14">
        <w:rPr>
          <w:rFonts w:ascii="Times New Roman" w:eastAsia="Times New Roman" w:hAnsi="Times New Roman" w:cs="Times New Roman"/>
          <w:i/>
          <w:sz w:val="24"/>
          <w:szCs w:val="24"/>
        </w:rPr>
        <w:t>ederație sportivă națională</w:t>
      </w:r>
      <w:r w:rsidR="00060111" w:rsidRPr="009F0A14">
        <w:rPr>
          <w:rFonts w:ascii="Times New Roman" w:eastAsia="Times New Roman" w:hAnsi="Times New Roman" w:cs="Times New Roman"/>
          <w:sz w:val="24"/>
          <w:szCs w:val="24"/>
        </w:rPr>
        <w:t xml:space="preserve"> – asociație de nivel național, fondată prin asocierea școlilor sportive, a cluburilor sportive și a asociațiilor sportive, care, conform statutului, are scopul de a dezvolta o ramură de sport și a desfășura activități de utilitate publică</w:t>
      </w:r>
      <w:r w:rsidRPr="009F0A14">
        <w:rPr>
          <w:rFonts w:ascii="Times New Roman" w:eastAsia="Times New Roman" w:hAnsi="Times New Roman" w:cs="Times New Roman"/>
          <w:sz w:val="24"/>
          <w:szCs w:val="24"/>
        </w:rPr>
        <w:t>;</w:t>
      </w:r>
    </w:p>
    <w:p w14:paraId="36E1ED21" w14:textId="0601B578" w:rsidR="004012F7" w:rsidRPr="009F0A14" w:rsidRDefault="00A046C5"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lang w:val="ro-MD"/>
        </w:rPr>
        <w:t>i</w:t>
      </w:r>
      <w:r w:rsidR="00060111" w:rsidRPr="009F0A14">
        <w:rPr>
          <w:rFonts w:ascii="Times New Roman" w:eastAsia="Times New Roman" w:hAnsi="Times New Roman" w:cs="Times New Roman"/>
          <w:i/>
          <w:sz w:val="24"/>
          <w:szCs w:val="24"/>
        </w:rPr>
        <w:t>ndemnizație viageră</w:t>
      </w:r>
      <w:r w:rsidR="00060111" w:rsidRPr="009F0A14">
        <w:rPr>
          <w:rFonts w:ascii="Times New Roman" w:eastAsia="Times New Roman" w:hAnsi="Times New Roman" w:cs="Times New Roman"/>
          <w:sz w:val="24"/>
          <w:szCs w:val="24"/>
        </w:rPr>
        <w:t xml:space="preserve"> – sumă acordată lunar pe viață unei persoane pentru rezultate excepționale în activitatea sportivă</w:t>
      </w:r>
      <w:r w:rsidRPr="009F0A14">
        <w:rPr>
          <w:rFonts w:ascii="Times New Roman" w:eastAsia="Times New Roman" w:hAnsi="Times New Roman" w:cs="Times New Roman"/>
          <w:sz w:val="24"/>
          <w:szCs w:val="24"/>
        </w:rPr>
        <w:t>;</w:t>
      </w:r>
    </w:p>
    <w:p w14:paraId="0C62D00E" w14:textId="0AF8B3C1" w:rsidR="004012F7" w:rsidRPr="009F0A14" w:rsidRDefault="00A046C5"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l</w:t>
      </w:r>
      <w:r w:rsidR="00060111" w:rsidRPr="009F0A14">
        <w:rPr>
          <w:rFonts w:ascii="Times New Roman" w:eastAsia="Times New Roman" w:hAnsi="Times New Roman" w:cs="Times New Roman"/>
          <w:i/>
          <w:sz w:val="24"/>
          <w:szCs w:val="24"/>
        </w:rPr>
        <w:t>egitimare</w:t>
      </w:r>
      <w:r w:rsidR="00060111" w:rsidRPr="009F0A14">
        <w:rPr>
          <w:rFonts w:ascii="Times New Roman" w:eastAsia="Times New Roman" w:hAnsi="Times New Roman" w:cs="Times New Roman"/>
          <w:sz w:val="24"/>
          <w:szCs w:val="24"/>
        </w:rPr>
        <w:t xml:space="preserve"> - procedura de înregistrare și validare a unui sportiv sau a unei echipe în cadrul unei competiții sportive, prin care se confirmă dreptul acestora de a participa în competițiile respective, în conformitate cu regulamentele federale sau internaționale aplicabile</w:t>
      </w:r>
      <w:r w:rsidRPr="009F0A14">
        <w:rPr>
          <w:rFonts w:ascii="Times New Roman" w:eastAsia="Times New Roman" w:hAnsi="Times New Roman" w:cs="Times New Roman"/>
          <w:sz w:val="24"/>
          <w:szCs w:val="24"/>
        </w:rPr>
        <w:t>;</w:t>
      </w:r>
    </w:p>
    <w:p w14:paraId="08B37B72" w14:textId="6D6D1ED8" w:rsidR="004012F7" w:rsidRPr="009F0A14" w:rsidRDefault="00A046C5" w:rsidP="00FC1191">
      <w:pPr>
        <w:pStyle w:val="aa"/>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l</w:t>
      </w:r>
      <w:r w:rsidR="00060111" w:rsidRPr="009F0A14">
        <w:rPr>
          <w:rFonts w:ascii="Times New Roman" w:eastAsia="Times New Roman" w:hAnsi="Times New Roman" w:cs="Times New Roman"/>
          <w:i/>
          <w:sz w:val="24"/>
          <w:szCs w:val="24"/>
        </w:rPr>
        <w:t>icență/legitimație sportivă</w:t>
      </w:r>
      <w:r w:rsidR="00060111" w:rsidRPr="009F0A14">
        <w:rPr>
          <w:rFonts w:ascii="Times New Roman" w:eastAsia="Times New Roman" w:hAnsi="Times New Roman" w:cs="Times New Roman"/>
          <w:sz w:val="24"/>
          <w:szCs w:val="24"/>
        </w:rPr>
        <w:t xml:space="preserve"> – document oficial, eliberat de federațiile sportive naționale, prin care se conferă unui sportiv dreptul de a participa la competiții oficiale și care, concomitent, implică anumite drepturi și obligații din partea sportivului și a federației emitente</w:t>
      </w:r>
      <w:r w:rsidRPr="009F0A14">
        <w:rPr>
          <w:rFonts w:ascii="Times New Roman" w:eastAsia="Times New Roman" w:hAnsi="Times New Roman" w:cs="Times New Roman"/>
          <w:sz w:val="24"/>
          <w:szCs w:val="24"/>
        </w:rPr>
        <w:t>;</w:t>
      </w:r>
    </w:p>
    <w:p w14:paraId="2775C0BE" w14:textId="100F9E44" w:rsidR="004012F7" w:rsidRPr="009F0A14" w:rsidRDefault="00A046C5" w:rsidP="00FC1191">
      <w:pPr>
        <w:pStyle w:val="aa"/>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lastRenderedPageBreak/>
        <w:t>r</w:t>
      </w:r>
      <w:r w:rsidR="00060111" w:rsidRPr="009F0A14">
        <w:rPr>
          <w:rFonts w:ascii="Times New Roman" w:eastAsia="Times New Roman" w:hAnsi="Times New Roman" w:cs="Times New Roman"/>
          <w:i/>
          <w:sz w:val="24"/>
          <w:szCs w:val="24"/>
        </w:rPr>
        <w:t>amură de sport</w:t>
      </w:r>
      <w:r w:rsidR="00060111" w:rsidRPr="009F0A14">
        <w:rPr>
          <w:rFonts w:ascii="Times New Roman" w:eastAsia="Times New Roman" w:hAnsi="Times New Roman" w:cs="Times New Roman"/>
          <w:sz w:val="24"/>
          <w:szCs w:val="24"/>
        </w:rPr>
        <w:t xml:space="preserve"> - domeniul specific unui ansamblu de activități sportive ce urmează un set comun de reguli și principii</w:t>
      </w:r>
      <w:r w:rsidRPr="009F0A14">
        <w:rPr>
          <w:rFonts w:ascii="Times New Roman" w:eastAsia="Times New Roman" w:hAnsi="Times New Roman" w:cs="Times New Roman"/>
          <w:sz w:val="24"/>
          <w:szCs w:val="24"/>
        </w:rPr>
        <w:t>;</w:t>
      </w:r>
    </w:p>
    <w:p w14:paraId="464B6A76" w14:textId="605BDEE7" w:rsidR="004012F7" w:rsidRPr="009F0A14" w:rsidRDefault="00A046C5" w:rsidP="00FC1191">
      <w:pPr>
        <w:pStyle w:val="aa"/>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s</w:t>
      </w:r>
      <w:r w:rsidR="00060111" w:rsidRPr="009F0A14">
        <w:rPr>
          <w:rFonts w:ascii="Times New Roman" w:eastAsia="Times New Roman" w:hAnsi="Times New Roman" w:cs="Times New Roman"/>
          <w:i/>
          <w:sz w:val="24"/>
          <w:szCs w:val="24"/>
        </w:rPr>
        <w:t>port</w:t>
      </w:r>
      <w:r w:rsidR="00060111" w:rsidRPr="009F0A14">
        <w:rPr>
          <w:rFonts w:ascii="Times New Roman" w:eastAsia="Times New Roman" w:hAnsi="Times New Roman" w:cs="Times New Roman"/>
          <w:sz w:val="24"/>
          <w:szCs w:val="24"/>
        </w:rPr>
        <w:t xml:space="preserve"> – parte integrantă a educației fizice, mijloc și metodă a educației fizice, bazate pe utilizarea activității competiționale, precum și pe pregătirea pentru aceasta, în scopul verificării/valorificării capacităților fizice, funcționale și tehnico-tactice ale unei persoane sau echipe</w:t>
      </w:r>
      <w:r w:rsidRPr="009F0A14">
        <w:rPr>
          <w:rFonts w:ascii="Times New Roman" w:eastAsia="Times New Roman" w:hAnsi="Times New Roman" w:cs="Times New Roman"/>
          <w:sz w:val="24"/>
          <w:szCs w:val="24"/>
        </w:rPr>
        <w:t>;</w:t>
      </w:r>
    </w:p>
    <w:p w14:paraId="6BEF9671" w14:textId="28D95672" w:rsidR="004012F7" w:rsidRPr="009F0A14" w:rsidRDefault="00A046C5" w:rsidP="00FC1191">
      <w:pPr>
        <w:pStyle w:val="aa"/>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s</w:t>
      </w:r>
      <w:r w:rsidR="00060111" w:rsidRPr="009F0A14">
        <w:rPr>
          <w:rFonts w:ascii="Times New Roman" w:eastAsia="Times New Roman" w:hAnsi="Times New Roman" w:cs="Times New Roman"/>
          <w:i/>
          <w:sz w:val="24"/>
          <w:szCs w:val="24"/>
        </w:rPr>
        <w:t>portiv amator</w:t>
      </w:r>
      <w:r w:rsidR="00060111" w:rsidRPr="009F0A14">
        <w:rPr>
          <w:rFonts w:ascii="Times New Roman" w:eastAsia="Times New Roman" w:hAnsi="Times New Roman" w:cs="Times New Roman"/>
          <w:sz w:val="24"/>
          <w:szCs w:val="24"/>
        </w:rPr>
        <w:t xml:space="preserve"> - persoană care practică un sport în scop recreativ, de menținere a sănătății sau de distracție, fără a fi remunerată sau a desfășura activități sportive la nivel profesionist</w:t>
      </w:r>
      <w:r w:rsidRPr="009F0A14">
        <w:rPr>
          <w:rFonts w:ascii="Times New Roman" w:eastAsia="Times New Roman" w:hAnsi="Times New Roman" w:cs="Times New Roman"/>
          <w:sz w:val="24"/>
          <w:szCs w:val="24"/>
        </w:rPr>
        <w:t>;</w:t>
      </w:r>
    </w:p>
    <w:p w14:paraId="1B765953" w14:textId="14FAE62A" w:rsidR="004012F7" w:rsidRPr="009F0A14" w:rsidRDefault="00A046C5" w:rsidP="00FC1191">
      <w:pPr>
        <w:pStyle w:val="aa"/>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s</w:t>
      </w:r>
      <w:r w:rsidR="00060111" w:rsidRPr="009F0A14">
        <w:rPr>
          <w:rFonts w:ascii="Times New Roman" w:eastAsia="Times New Roman" w:hAnsi="Times New Roman" w:cs="Times New Roman"/>
          <w:i/>
          <w:sz w:val="24"/>
          <w:szCs w:val="24"/>
        </w:rPr>
        <w:t>portiv profesionist</w:t>
      </w:r>
      <w:r w:rsidR="00060111" w:rsidRPr="009F0A14">
        <w:rPr>
          <w:rFonts w:ascii="Times New Roman" w:eastAsia="Times New Roman" w:hAnsi="Times New Roman" w:cs="Times New Roman"/>
          <w:sz w:val="24"/>
          <w:szCs w:val="24"/>
        </w:rPr>
        <w:t xml:space="preserve"> - persoană care practică sport la unul din cele mai înalte nivele competiționale și obține venituri din activitatea sa sportivă</w:t>
      </w:r>
      <w:r w:rsidRPr="009F0A14">
        <w:rPr>
          <w:rFonts w:ascii="Times New Roman" w:eastAsia="Times New Roman" w:hAnsi="Times New Roman" w:cs="Times New Roman"/>
          <w:sz w:val="24"/>
          <w:szCs w:val="24"/>
        </w:rPr>
        <w:t>;</w:t>
      </w:r>
    </w:p>
    <w:p w14:paraId="655BC24F" w14:textId="106D8709" w:rsidR="004012F7" w:rsidRPr="009F0A14" w:rsidRDefault="00A046C5" w:rsidP="00FC1191">
      <w:pPr>
        <w:pStyle w:val="aa"/>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s</w:t>
      </w:r>
      <w:r w:rsidR="00060111" w:rsidRPr="009F0A14">
        <w:rPr>
          <w:rFonts w:ascii="Times New Roman" w:eastAsia="Times New Roman" w:hAnsi="Times New Roman" w:cs="Times New Roman"/>
          <w:i/>
          <w:sz w:val="24"/>
          <w:szCs w:val="24"/>
        </w:rPr>
        <w:t>tructuri ale sportului</w:t>
      </w:r>
      <w:r w:rsidR="00060111" w:rsidRPr="009F0A14">
        <w:rPr>
          <w:rFonts w:ascii="Times New Roman" w:eastAsia="Times New Roman" w:hAnsi="Times New Roman" w:cs="Times New Roman"/>
          <w:sz w:val="24"/>
          <w:szCs w:val="24"/>
        </w:rPr>
        <w:t xml:space="preserve"> – instituții publice, instituții private și asociații obștești, constituite în scopul organizării, administrării și practicării unei activități sportive și care au ca obiectiv promovarea unei sau a mai multe ramuri/probe de sport, practicate de către membrii lor și participarea la activități/competiții sportive</w:t>
      </w:r>
      <w:r w:rsidRPr="009F0A14">
        <w:rPr>
          <w:rFonts w:ascii="Times New Roman" w:eastAsia="Times New Roman" w:hAnsi="Times New Roman" w:cs="Times New Roman"/>
          <w:sz w:val="24"/>
          <w:szCs w:val="24"/>
        </w:rPr>
        <w:t>;</w:t>
      </w:r>
    </w:p>
    <w:p w14:paraId="00000025" w14:textId="76924B32" w:rsidR="00233690" w:rsidRPr="009F0A14" w:rsidRDefault="00060111" w:rsidP="00FC1191">
      <w:pPr>
        <w:pStyle w:val="aa"/>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Sistemul informațional de management al datelor din domeniul sportului</w:t>
      </w:r>
      <w:r w:rsidRPr="009F0A14">
        <w:rPr>
          <w:rFonts w:ascii="Times New Roman" w:eastAsia="Times New Roman" w:hAnsi="Times New Roman" w:cs="Times New Roman"/>
          <w:sz w:val="24"/>
          <w:szCs w:val="24"/>
        </w:rPr>
        <w:t xml:space="preserve"> – sistem de ținere a evidenței digitale a înregistrării și monitorizării structurilor sportului.</w:t>
      </w:r>
    </w:p>
    <w:p w14:paraId="6467D0B5" w14:textId="545CA742" w:rsidR="00D00DBC" w:rsidRPr="009F0A14" w:rsidRDefault="00AC3B7D" w:rsidP="00FC1191">
      <w:pPr>
        <w:pStyle w:val="aa"/>
        <w:numPr>
          <w:ilvl w:val="0"/>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Obiectivele SIM</w:t>
      </w:r>
      <w:r w:rsidR="00060111" w:rsidRPr="009F0A14">
        <w:rPr>
          <w:rFonts w:ascii="Times New Roman" w:eastAsia="Times New Roman" w:hAnsi="Times New Roman" w:cs="Times New Roman"/>
          <w:sz w:val="24"/>
          <w:szCs w:val="24"/>
        </w:rPr>
        <w:t xml:space="preserve">DS sunt: </w:t>
      </w:r>
    </w:p>
    <w:p w14:paraId="4E4CE7EE" w14:textId="7362AC5A" w:rsidR="00002D58" w:rsidRPr="009F0A14" w:rsidRDefault="00002D58"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centralizarea datelor de evidență a structurilor sportului din Republica Moldova;</w:t>
      </w:r>
    </w:p>
    <w:p w14:paraId="1F85E934" w14:textId="776A63AF" w:rsidR="00D00DBC"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crearea unui mecanism unic de evidență și monitorizare a activităților sportive</w:t>
      </w:r>
      <w:r w:rsidR="00D00DBC" w:rsidRPr="009F0A14">
        <w:rPr>
          <w:rFonts w:ascii="Times New Roman" w:eastAsia="Times New Roman" w:hAnsi="Times New Roman" w:cs="Times New Roman"/>
          <w:sz w:val="24"/>
          <w:szCs w:val="24"/>
        </w:rPr>
        <w:t>;</w:t>
      </w:r>
    </w:p>
    <w:p w14:paraId="2EAB9C86" w14:textId="77777777" w:rsidR="00D00DBC"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sprijinirea dezvoltării și promovării educației fizice și sportului</w:t>
      </w:r>
      <w:r w:rsidR="00D00DBC" w:rsidRPr="009F0A14">
        <w:rPr>
          <w:rFonts w:ascii="Times New Roman" w:eastAsia="Times New Roman" w:hAnsi="Times New Roman" w:cs="Times New Roman"/>
          <w:sz w:val="24"/>
          <w:szCs w:val="24"/>
        </w:rPr>
        <w:t>;</w:t>
      </w:r>
    </w:p>
    <w:p w14:paraId="2453A00C" w14:textId="77777777" w:rsidR="00D00DBC"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monitorizarea progresului sportivilor la competițiile naționale și internaționale</w:t>
      </w:r>
      <w:r w:rsidR="00D00DBC" w:rsidRPr="009F0A14">
        <w:rPr>
          <w:rFonts w:ascii="Times New Roman" w:eastAsia="Times New Roman" w:hAnsi="Times New Roman" w:cs="Times New Roman"/>
          <w:sz w:val="24"/>
          <w:szCs w:val="24"/>
        </w:rPr>
        <w:t>;</w:t>
      </w:r>
    </w:p>
    <w:p w14:paraId="5C92AFDE" w14:textId="755F18BC" w:rsidR="00D00DBC"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 xml:space="preserve">monitorizarea traseului/parcursului profesional </w:t>
      </w:r>
      <w:r w:rsidR="00002D58" w:rsidRPr="009F0A14">
        <w:rPr>
          <w:rFonts w:ascii="Times New Roman" w:eastAsia="Times New Roman" w:hAnsi="Times New Roman" w:cs="Times New Roman"/>
          <w:sz w:val="24"/>
          <w:szCs w:val="24"/>
        </w:rPr>
        <w:t xml:space="preserve">al </w:t>
      </w:r>
      <w:r w:rsidRPr="009F0A14">
        <w:rPr>
          <w:rFonts w:ascii="Times New Roman" w:eastAsia="Times New Roman" w:hAnsi="Times New Roman" w:cs="Times New Roman"/>
          <w:sz w:val="24"/>
          <w:szCs w:val="24"/>
        </w:rPr>
        <w:t>sportivilor la nivel național</w:t>
      </w:r>
      <w:r w:rsidR="00D00DBC" w:rsidRPr="009F0A14">
        <w:rPr>
          <w:rFonts w:ascii="Times New Roman" w:eastAsia="Times New Roman" w:hAnsi="Times New Roman" w:cs="Times New Roman"/>
          <w:sz w:val="24"/>
          <w:szCs w:val="24"/>
        </w:rPr>
        <w:t>;</w:t>
      </w:r>
    </w:p>
    <w:p w14:paraId="499584B6" w14:textId="77777777" w:rsidR="00D00DBC"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crearea unui mecanism de legitimare a sportivilor, antrenorilor și arbitrilor;</w:t>
      </w:r>
    </w:p>
    <w:p w14:paraId="303C73B6" w14:textId="5C44C9F9" w:rsidR="00D00DBC"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crearea unui mecanism viabil de transfer a</w:t>
      </w:r>
      <w:r w:rsidR="00002D58" w:rsidRPr="009F0A14">
        <w:rPr>
          <w:rFonts w:ascii="Times New Roman" w:eastAsia="Times New Roman" w:hAnsi="Times New Roman" w:cs="Times New Roman"/>
          <w:sz w:val="24"/>
          <w:szCs w:val="24"/>
        </w:rPr>
        <w:t>l</w:t>
      </w:r>
      <w:r w:rsidRPr="009F0A14">
        <w:rPr>
          <w:rFonts w:ascii="Times New Roman" w:eastAsia="Times New Roman" w:hAnsi="Times New Roman" w:cs="Times New Roman"/>
          <w:sz w:val="24"/>
          <w:szCs w:val="24"/>
        </w:rPr>
        <w:t xml:space="preserve"> sportivilor</w:t>
      </w:r>
      <w:r w:rsidR="00D00DBC" w:rsidRPr="009F0A14">
        <w:rPr>
          <w:rFonts w:ascii="Times New Roman" w:eastAsia="Times New Roman" w:hAnsi="Times New Roman" w:cs="Times New Roman"/>
          <w:sz w:val="24"/>
          <w:szCs w:val="24"/>
        </w:rPr>
        <w:t>;</w:t>
      </w:r>
    </w:p>
    <w:p w14:paraId="00000032" w14:textId="353F95AE" w:rsidR="00233690" w:rsidRPr="009F0A14" w:rsidRDefault="00060111" w:rsidP="00FC1191">
      <w:pPr>
        <w:pStyle w:val="aa"/>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dezvoltarea unui cadru legislativ și instituțional modernizat în domeniul sportului</w:t>
      </w:r>
      <w:r w:rsidR="00D00DBC" w:rsidRPr="009F0A14">
        <w:rPr>
          <w:rFonts w:ascii="Times New Roman" w:eastAsia="Times New Roman" w:hAnsi="Times New Roman" w:cs="Times New Roman"/>
          <w:sz w:val="24"/>
          <w:szCs w:val="24"/>
        </w:rPr>
        <w:t>.</w:t>
      </w:r>
    </w:p>
    <w:p w14:paraId="00000033" w14:textId="0E89F6FB" w:rsidR="00233690" w:rsidRPr="009F0A14" w:rsidRDefault="00060111" w:rsidP="00FC1191">
      <w:pPr>
        <w:pStyle w:val="aa"/>
        <w:numPr>
          <w:ilvl w:val="0"/>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Sarcinile de ba</w:t>
      </w:r>
      <w:r w:rsidR="00AC3B7D" w:rsidRPr="009F0A14">
        <w:rPr>
          <w:rFonts w:ascii="Times New Roman" w:eastAsia="Times New Roman" w:hAnsi="Times New Roman" w:cs="Times New Roman"/>
          <w:sz w:val="24"/>
          <w:szCs w:val="24"/>
        </w:rPr>
        <w:t>ză ale SIM</w:t>
      </w:r>
      <w:r w:rsidRPr="009F0A14">
        <w:rPr>
          <w:rFonts w:ascii="Times New Roman" w:eastAsia="Times New Roman" w:hAnsi="Times New Roman" w:cs="Times New Roman"/>
          <w:sz w:val="24"/>
          <w:szCs w:val="24"/>
        </w:rPr>
        <w:t>DS sunt:</w:t>
      </w:r>
    </w:p>
    <w:p w14:paraId="00000034" w14:textId="6F76B2C5" w:rsidR="00233690" w:rsidRPr="009F0A14" w:rsidRDefault="00060111" w:rsidP="00FC1191">
      <w:pPr>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crearea unei baze de date complexe cu privire la domeniul educației fizice și sportului</w:t>
      </w:r>
      <w:r w:rsidR="00D00DBC" w:rsidRPr="009F0A14">
        <w:rPr>
          <w:rFonts w:ascii="Times New Roman" w:eastAsia="Times New Roman" w:hAnsi="Times New Roman" w:cs="Times New Roman"/>
          <w:sz w:val="24"/>
          <w:szCs w:val="24"/>
        </w:rPr>
        <w:t>;</w:t>
      </w:r>
    </w:p>
    <w:p w14:paraId="00000035" w14:textId="37B528E0" w:rsidR="00233690" w:rsidRPr="009F0A14" w:rsidRDefault="00060111" w:rsidP="00FC1191">
      <w:pPr>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 xml:space="preserve">asigurarea unui instrument statistic necesar pentru </w:t>
      </w:r>
      <w:r w:rsidRPr="009F0A14">
        <w:rPr>
          <w:rFonts w:ascii="Times New Roman" w:eastAsia="Times New Roman" w:hAnsi="Times New Roman" w:cs="Times New Roman"/>
          <w:sz w:val="24"/>
          <w:szCs w:val="24"/>
          <w:highlight w:val="white"/>
        </w:rPr>
        <w:t>elaborarea, implementarea, monitorizarea și evaluarea impactului social</w:t>
      </w:r>
      <w:r w:rsidR="00D00DBC" w:rsidRPr="009F0A14">
        <w:rPr>
          <w:rFonts w:ascii="Times New Roman" w:eastAsia="Times New Roman" w:hAnsi="Times New Roman" w:cs="Times New Roman"/>
          <w:sz w:val="24"/>
          <w:szCs w:val="24"/>
        </w:rPr>
        <w:t>;</w:t>
      </w:r>
    </w:p>
    <w:p w14:paraId="00000036" w14:textId="7DF4A65B" w:rsidR="00233690" w:rsidRPr="009F0A14" w:rsidRDefault="00060111" w:rsidP="00FC1191">
      <w:pPr>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accesarea rapidă și garantată a datelor publice și a informației aferente activităților sportive n</w:t>
      </w:r>
      <w:r w:rsidR="00D00DBC" w:rsidRPr="009F0A14">
        <w:rPr>
          <w:rFonts w:ascii="Times New Roman" w:eastAsia="Times New Roman" w:hAnsi="Times New Roman" w:cs="Times New Roman"/>
          <w:sz w:val="24"/>
          <w:szCs w:val="24"/>
        </w:rPr>
        <w:t>aționale, indiferent de locație;</w:t>
      </w:r>
    </w:p>
    <w:p w14:paraId="3C6FC1CF" w14:textId="45BF689A" w:rsidR="00D00DBC" w:rsidRPr="009F0A14" w:rsidRDefault="00060111" w:rsidP="00FC1191">
      <w:pPr>
        <w:numPr>
          <w:ilvl w:val="1"/>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asigurarea securității cibernetice și protejar</w:t>
      </w:r>
      <w:r w:rsidR="00D00DBC" w:rsidRPr="009F0A14">
        <w:rPr>
          <w:rFonts w:ascii="Times New Roman" w:eastAsia="Times New Roman" w:hAnsi="Times New Roman" w:cs="Times New Roman"/>
          <w:sz w:val="24"/>
          <w:szCs w:val="24"/>
          <w:highlight w:val="white"/>
        </w:rPr>
        <w:t>ea datelor cu caracter personal</w:t>
      </w:r>
      <w:r w:rsidR="00D00DBC" w:rsidRPr="009F0A14">
        <w:rPr>
          <w:rFonts w:ascii="Times New Roman" w:eastAsia="Times New Roman" w:hAnsi="Times New Roman" w:cs="Times New Roman"/>
          <w:sz w:val="24"/>
          <w:szCs w:val="24"/>
        </w:rPr>
        <w:t>.</w:t>
      </w:r>
    </w:p>
    <w:p w14:paraId="12EB38C1" w14:textId="20EBBA02" w:rsidR="004012F7" w:rsidRPr="009F0A14" w:rsidRDefault="00060111" w:rsidP="00FC1191">
      <w:pPr>
        <w:numPr>
          <w:ilvl w:val="0"/>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Principiile de bază ale SIMDS sunt:</w:t>
      </w:r>
    </w:p>
    <w:p w14:paraId="1A472A8E" w14:textId="77777777" w:rsidR="004012F7" w:rsidRPr="009F0A14" w:rsidRDefault="00F03E4E" w:rsidP="00FC1191">
      <w:pPr>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rPr>
        <w:t xml:space="preserve">principiul legalității, dezvoltarea şi exploatarea sistemului va avea loc în conformitate cu prevederile cadrului normativ național, cu normele și standardele în domeniul protecției datelor și securității informaționale; </w:t>
      </w:r>
    </w:p>
    <w:p w14:paraId="743224E3" w14:textId="77777777" w:rsidR="004012F7" w:rsidRPr="009F0A14" w:rsidRDefault="00060111" w:rsidP="00FC1191">
      <w:pPr>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highlight w:val="white"/>
        </w:rPr>
        <w:t>principiul legitimității</w:t>
      </w:r>
      <w:r w:rsidRPr="009F0A14">
        <w:rPr>
          <w:rFonts w:ascii="Times New Roman" w:eastAsia="Times New Roman" w:hAnsi="Times New Roman" w:cs="Times New Roman"/>
          <w:sz w:val="24"/>
          <w:szCs w:val="24"/>
          <w:highlight w:val="white"/>
        </w:rPr>
        <w:t>, care presupune crearea și exploatarea sistemului informațional în conformitate cu legislația națională, normele și standardele internaționale recunoscute în domeniu;</w:t>
      </w:r>
    </w:p>
    <w:p w14:paraId="192E1768" w14:textId="77777777" w:rsidR="004012F7" w:rsidRPr="009F0A14" w:rsidRDefault="00060111" w:rsidP="00FC1191">
      <w:pPr>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i/>
          <w:sz w:val="24"/>
          <w:szCs w:val="24"/>
          <w:highlight w:val="white"/>
        </w:rPr>
        <w:t>principiul transparenței</w:t>
      </w:r>
      <w:r w:rsidRPr="009F0A14">
        <w:rPr>
          <w:rFonts w:ascii="Times New Roman" w:eastAsia="Times New Roman" w:hAnsi="Times New Roman" w:cs="Times New Roman"/>
          <w:sz w:val="24"/>
          <w:szCs w:val="24"/>
          <w:highlight w:val="white"/>
        </w:rPr>
        <w:t xml:space="preserve">, </w:t>
      </w:r>
      <w:r w:rsidR="00002D58" w:rsidRPr="009F0A14">
        <w:rPr>
          <w:rFonts w:ascii="Times New Roman" w:eastAsia="Times New Roman" w:hAnsi="Times New Roman" w:cs="Times New Roman"/>
          <w:sz w:val="24"/>
          <w:szCs w:val="24"/>
          <w:highlight w:val="white"/>
        </w:rPr>
        <w:t xml:space="preserve">care </w:t>
      </w:r>
      <w:r w:rsidRPr="009F0A14">
        <w:rPr>
          <w:rFonts w:ascii="Times New Roman" w:eastAsia="Times New Roman" w:hAnsi="Times New Roman" w:cs="Times New Roman"/>
          <w:sz w:val="24"/>
          <w:szCs w:val="24"/>
          <w:highlight w:val="white"/>
        </w:rPr>
        <w:t>presupune proiectarea și implementarea sistemului conform principiului modular, cu utilizarea standardelor transparente în domeniul tehnologiilor informaționale;</w:t>
      </w:r>
    </w:p>
    <w:p w14:paraId="03A4D018" w14:textId="77777777" w:rsidR="004012F7" w:rsidRPr="009F0A14" w:rsidRDefault="00060111" w:rsidP="00FC1191">
      <w:pPr>
        <w:numPr>
          <w:ilvl w:val="1"/>
          <w:numId w:val="3"/>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highlight w:val="white"/>
        </w:rPr>
        <w:lastRenderedPageBreak/>
        <w:t>principiul confidențialității informației</w:t>
      </w:r>
      <w:r w:rsidRPr="009F0A14">
        <w:rPr>
          <w:rFonts w:ascii="Times New Roman" w:eastAsia="Times New Roman" w:hAnsi="Times New Roman" w:cs="Times New Roman"/>
          <w:sz w:val="24"/>
          <w:szCs w:val="24"/>
          <w:highlight w:val="white"/>
        </w:rPr>
        <w:t>, care prevede răspunderea personală, în conformitate cu legislația, a utilizatorilor responsabili de introducerea, prelucrarea și accesarea informației din sistem pentru folosirea și utilizarea neautorizată a informației;</w:t>
      </w:r>
    </w:p>
    <w:p w14:paraId="0000003C" w14:textId="4B6BDA5C" w:rsidR="00233690" w:rsidRPr="009F0A14" w:rsidRDefault="00002D58" w:rsidP="00671844">
      <w:pPr>
        <w:numPr>
          <w:ilvl w:val="1"/>
          <w:numId w:val="3"/>
        </w:numPr>
        <w:shd w:val="clear" w:color="auto" w:fill="FFFFFF"/>
        <w:spacing w:after="240"/>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i/>
          <w:sz w:val="24"/>
          <w:szCs w:val="24"/>
          <w:highlight w:val="white"/>
        </w:rPr>
        <w:t xml:space="preserve">principiul scalabilității, </w:t>
      </w:r>
      <w:r w:rsidRPr="009F0A14">
        <w:rPr>
          <w:rFonts w:ascii="Times New Roman" w:eastAsia="Times New Roman" w:hAnsi="Times New Roman" w:cs="Times New Roman"/>
          <w:sz w:val="24"/>
          <w:szCs w:val="24"/>
          <w:highlight w:val="white"/>
        </w:rPr>
        <w:t>care p</w:t>
      </w:r>
      <w:r w:rsidR="00060111" w:rsidRPr="009F0A14">
        <w:rPr>
          <w:rFonts w:ascii="Times New Roman" w:eastAsia="Times New Roman" w:hAnsi="Times New Roman" w:cs="Times New Roman"/>
          <w:sz w:val="24"/>
          <w:szCs w:val="24"/>
          <w:highlight w:val="white"/>
        </w:rPr>
        <w:t>resupune asigurarea unei performanțe constante a soluției informatice la creșterea volumului de date și a so</w:t>
      </w:r>
      <w:r w:rsidR="00D00DBC" w:rsidRPr="009F0A14">
        <w:rPr>
          <w:rFonts w:ascii="Times New Roman" w:eastAsia="Times New Roman" w:hAnsi="Times New Roman" w:cs="Times New Roman"/>
          <w:sz w:val="24"/>
          <w:szCs w:val="24"/>
          <w:highlight w:val="white"/>
        </w:rPr>
        <w:t>licitării sistemului informatic</w:t>
      </w:r>
      <w:r w:rsidR="00D00DBC" w:rsidRPr="009F0A14">
        <w:rPr>
          <w:rFonts w:ascii="Times New Roman" w:eastAsia="Times New Roman" w:hAnsi="Times New Roman" w:cs="Times New Roman"/>
          <w:sz w:val="24"/>
          <w:szCs w:val="24"/>
        </w:rPr>
        <w:t>.</w:t>
      </w:r>
    </w:p>
    <w:p w14:paraId="2236AC07" w14:textId="088754C7" w:rsidR="001F7FAA" w:rsidRPr="009F0A14" w:rsidRDefault="001F7FAA" w:rsidP="00FC1191">
      <w:pPr>
        <w:shd w:val="clear" w:color="auto" w:fill="FFFFFF"/>
        <w:ind w:left="284"/>
        <w:jc w:val="center"/>
        <w:rPr>
          <w:rFonts w:ascii="Times New Roman" w:eastAsia="Times New Roman" w:hAnsi="Times New Roman" w:cs="Times New Roman"/>
          <w:b/>
          <w:sz w:val="24"/>
          <w:szCs w:val="24"/>
        </w:rPr>
      </w:pPr>
      <w:r w:rsidRPr="009F0A14">
        <w:rPr>
          <w:rFonts w:ascii="Times New Roman" w:eastAsia="Times New Roman" w:hAnsi="Times New Roman" w:cs="Times New Roman"/>
          <w:b/>
          <w:sz w:val="24"/>
          <w:szCs w:val="24"/>
        </w:rPr>
        <w:t>Capitolul II</w:t>
      </w:r>
      <w:r w:rsidR="001D0FF4" w:rsidRPr="009F0A14">
        <w:rPr>
          <w:rFonts w:ascii="Times New Roman" w:eastAsia="Times New Roman" w:hAnsi="Times New Roman" w:cs="Times New Roman"/>
          <w:b/>
          <w:sz w:val="24"/>
          <w:szCs w:val="24"/>
        </w:rPr>
        <w:t>I</w:t>
      </w:r>
      <w:r w:rsidR="001D0FF4" w:rsidRPr="009F0A14">
        <w:rPr>
          <w:rFonts w:ascii="Times New Roman" w:eastAsia="Times New Roman" w:hAnsi="Times New Roman" w:cs="Times New Roman"/>
          <w:b/>
          <w:sz w:val="24"/>
          <w:szCs w:val="24"/>
        </w:rPr>
        <w:br/>
        <w:t>SPAȚIUL JURIDICO-NORMATIV</w:t>
      </w:r>
      <w:r w:rsidR="009745E2" w:rsidRPr="009F0A14">
        <w:rPr>
          <w:rFonts w:ascii="Times New Roman" w:eastAsia="Times New Roman" w:hAnsi="Times New Roman" w:cs="Times New Roman"/>
          <w:b/>
          <w:sz w:val="24"/>
          <w:szCs w:val="24"/>
        </w:rPr>
        <w:br/>
      </w:r>
      <w:r w:rsidR="001D0FF4" w:rsidRPr="009F0A14">
        <w:rPr>
          <w:rFonts w:ascii="Times New Roman" w:eastAsia="Times New Roman" w:hAnsi="Times New Roman" w:cs="Times New Roman"/>
          <w:b/>
          <w:sz w:val="24"/>
          <w:szCs w:val="24"/>
        </w:rPr>
        <w:t xml:space="preserve"> AL </w:t>
      </w:r>
      <w:r w:rsidR="009745E2" w:rsidRPr="009F0A14">
        <w:rPr>
          <w:rFonts w:ascii="Times New Roman" w:eastAsia="Times New Roman" w:hAnsi="Times New Roman" w:cs="Times New Roman"/>
          <w:b/>
          <w:sz w:val="24"/>
          <w:szCs w:val="24"/>
        </w:rPr>
        <w:t xml:space="preserve">FUNCȚIONĂRII </w:t>
      </w:r>
      <w:r w:rsidR="00AC3B7D" w:rsidRPr="009F0A14">
        <w:rPr>
          <w:rFonts w:ascii="Times New Roman" w:eastAsia="Times New Roman" w:hAnsi="Times New Roman" w:cs="Times New Roman"/>
          <w:b/>
          <w:sz w:val="24"/>
          <w:szCs w:val="24"/>
        </w:rPr>
        <w:t>SIM</w:t>
      </w:r>
      <w:r w:rsidR="001D0FF4" w:rsidRPr="009F0A14">
        <w:rPr>
          <w:rFonts w:ascii="Times New Roman" w:eastAsia="Times New Roman" w:hAnsi="Times New Roman" w:cs="Times New Roman"/>
          <w:b/>
          <w:sz w:val="24"/>
          <w:szCs w:val="24"/>
        </w:rPr>
        <w:t>DS</w:t>
      </w:r>
    </w:p>
    <w:p w14:paraId="3B77C73F" w14:textId="0E8054AF" w:rsidR="00D00DBC" w:rsidRPr="009F0A14" w:rsidRDefault="00060111" w:rsidP="00FC1191">
      <w:pPr>
        <w:pStyle w:val="aa"/>
        <w:numPr>
          <w:ilvl w:val="0"/>
          <w:numId w:val="3"/>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Actele normative de reglementar</w:t>
      </w:r>
      <w:r w:rsidR="00AC3B7D" w:rsidRPr="009F0A14">
        <w:rPr>
          <w:rFonts w:ascii="Times New Roman" w:eastAsia="Times New Roman" w:hAnsi="Times New Roman" w:cs="Times New Roman"/>
          <w:sz w:val="24"/>
          <w:szCs w:val="24"/>
        </w:rPr>
        <w:t>e a creării și funcționării SIM</w:t>
      </w:r>
      <w:r w:rsidRPr="009F0A14">
        <w:rPr>
          <w:rFonts w:ascii="Times New Roman" w:eastAsia="Times New Roman" w:hAnsi="Times New Roman" w:cs="Times New Roman"/>
          <w:sz w:val="24"/>
          <w:szCs w:val="24"/>
        </w:rPr>
        <w:t xml:space="preserve">DS sunt: </w:t>
      </w:r>
    </w:p>
    <w:p w14:paraId="677DE1D2" w14:textId="77777777" w:rsidR="00D00DBC" w:rsidRPr="009F0A14" w:rsidRDefault="00060111" w:rsidP="00FC1191">
      <w:pPr>
        <w:pStyle w:val="aa"/>
        <w:numPr>
          <w:ilvl w:val="1"/>
          <w:numId w:val="3"/>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Codul educației al Republicii Moldova nr. 152/2014;</w:t>
      </w:r>
    </w:p>
    <w:p w14:paraId="1DB1255E" w14:textId="1AA2D637" w:rsidR="00D00DBC" w:rsidRPr="009F0A14" w:rsidRDefault="00060111" w:rsidP="00FC1191">
      <w:pPr>
        <w:pStyle w:val="aa"/>
        <w:numPr>
          <w:ilvl w:val="1"/>
          <w:numId w:val="3"/>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Legea</w:t>
      </w:r>
      <w:r w:rsidR="00DB793D" w:rsidRPr="009F0A14">
        <w:rPr>
          <w:rFonts w:ascii="Times New Roman" w:eastAsia="Times New Roman" w:hAnsi="Times New Roman" w:cs="Times New Roman"/>
          <w:sz w:val="24"/>
          <w:szCs w:val="24"/>
        </w:rPr>
        <w:t xml:space="preserve"> nr.</w:t>
      </w:r>
      <w:r w:rsidRPr="009F0A14">
        <w:rPr>
          <w:rFonts w:ascii="Times New Roman" w:eastAsia="Times New Roman" w:hAnsi="Times New Roman" w:cs="Times New Roman"/>
          <w:sz w:val="24"/>
          <w:szCs w:val="24"/>
        </w:rPr>
        <w:t xml:space="preserve"> 330/1999 cu pri</w:t>
      </w:r>
      <w:r w:rsidR="00D00DBC" w:rsidRPr="009F0A14">
        <w:rPr>
          <w:rFonts w:ascii="Times New Roman" w:eastAsia="Times New Roman" w:hAnsi="Times New Roman" w:cs="Times New Roman"/>
          <w:sz w:val="24"/>
          <w:szCs w:val="24"/>
        </w:rPr>
        <w:t>vire la cultura fizică și sport;</w:t>
      </w:r>
    </w:p>
    <w:p w14:paraId="4AEC92B2" w14:textId="77777777" w:rsidR="00D00DBC" w:rsidRPr="009F0A14" w:rsidRDefault="00060111" w:rsidP="00FC1191">
      <w:pPr>
        <w:pStyle w:val="aa"/>
        <w:numPr>
          <w:ilvl w:val="1"/>
          <w:numId w:val="3"/>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Legea nr. 982/2000 privind accesul la informație;</w:t>
      </w:r>
    </w:p>
    <w:p w14:paraId="4B63735D" w14:textId="77777777" w:rsidR="00D00DBC" w:rsidRPr="009F0A14" w:rsidRDefault="00060111" w:rsidP="00FC1191">
      <w:pPr>
        <w:pStyle w:val="aa"/>
        <w:numPr>
          <w:ilvl w:val="1"/>
          <w:numId w:val="3"/>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Legea nr. 467/2003 cu privire la informatizare și la resursele informaționale de stat;</w:t>
      </w:r>
    </w:p>
    <w:p w14:paraId="43A2DB63" w14:textId="4E5938A2" w:rsidR="00D00DBC" w:rsidRPr="009F0A14" w:rsidRDefault="00060111" w:rsidP="00FC1191">
      <w:pPr>
        <w:pStyle w:val="aa"/>
        <w:numPr>
          <w:ilvl w:val="1"/>
          <w:numId w:val="3"/>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Legea nr. 71/2007 cu privire la registre;</w:t>
      </w:r>
    </w:p>
    <w:p w14:paraId="258A88FF" w14:textId="77777777" w:rsidR="00D00DBC" w:rsidRPr="009F0A14" w:rsidRDefault="00060111" w:rsidP="00FC1191">
      <w:pPr>
        <w:pStyle w:val="aa"/>
        <w:numPr>
          <w:ilvl w:val="1"/>
          <w:numId w:val="3"/>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Legea nr. 133/2011 privind protecția datelor cu caracter personal;</w:t>
      </w:r>
    </w:p>
    <w:p w14:paraId="661A038E" w14:textId="40802395" w:rsidR="00D00DBC" w:rsidRPr="009F0A14" w:rsidRDefault="00060111" w:rsidP="00FC1191">
      <w:pPr>
        <w:pStyle w:val="aa"/>
        <w:numPr>
          <w:ilvl w:val="1"/>
          <w:numId w:val="3"/>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Legea nr. 142/2018 cu privire la schimbul de date și interoperabilitate;</w:t>
      </w:r>
    </w:p>
    <w:p w14:paraId="0EE1D469" w14:textId="2EA66831" w:rsidR="00671844" w:rsidRPr="009F0A14" w:rsidRDefault="00671844" w:rsidP="00FC1191">
      <w:pPr>
        <w:pStyle w:val="aa"/>
        <w:numPr>
          <w:ilvl w:val="1"/>
          <w:numId w:val="3"/>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 xml:space="preserve">Legea nr. 110/2025 </w:t>
      </w:r>
      <w:r w:rsidRPr="009F0A14">
        <w:rPr>
          <w:rFonts w:ascii="Times New Roman" w:eastAsia="Times New Roman" w:hAnsi="Times New Roman" w:cs="Times New Roman"/>
          <w:sz w:val="24"/>
          <w:szCs w:val="24"/>
          <w:lang w:val="ro-MD"/>
        </w:rPr>
        <w:t>cu privire la educația fizică și sport</w:t>
      </w:r>
      <w:r w:rsidRPr="009F0A14">
        <w:rPr>
          <w:rFonts w:ascii="Times New Roman" w:eastAsia="Times New Roman" w:hAnsi="Times New Roman" w:cs="Times New Roman"/>
          <w:sz w:val="24"/>
          <w:szCs w:val="24"/>
          <w:lang w:val="en-US"/>
        </w:rPr>
        <w:t>;</w:t>
      </w:r>
    </w:p>
    <w:p w14:paraId="3D7C9089" w14:textId="77777777" w:rsidR="00671844" w:rsidRPr="009F0A14" w:rsidRDefault="00060111" w:rsidP="00671844">
      <w:pPr>
        <w:pStyle w:val="aa"/>
        <w:numPr>
          <w:ilvl w:val="1"/>
          <w:numId w:val="3"/>
        </w:numPr>
        <w:shd w:val="clear" w:color="auto" w:fill="FFFFFF"/>
        <w:tabs>
          <w:tab w:val="left" w:pos="851"/>
        </w:tabs>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 562/2006 cu privire la c</w:t>
      </w:r>
      <w:r w:rsidR="00A046C5" w:rsidRPr="009F0A14">
        <w:rPr>
          <w:rFonts w:ascii="Times New Roman" w:eastAsia="Times New Roman" w:hAnsi="Times New Roman" w:cs="Times New Roman"/>
          <w:sz w:val="24"/>
          <w:szCs w:val="24"/>
          <w:highlight w:val="white"/>
        </w:rPr>
        <w:t xml:space="preserve">rearea sistemelor și resurselor </w:t>
      </w:r>
      <w:r w:rsidRPr="009F0A14">
        <w:rPr>
          <w:rFonts w:ascii="Times New Roman" w:eastAsia="Times New Roman" w:hAnsi="Times New Roman" w:cs="Times New Roman"/>
          <w:sz w:val="24"/>
          <w:szCs w:val="24"/>
          <w:highlight w:val="white"/>
        </w:rPr>
        <w:t>informaționale automatizate de stat;</w:t>
      </w:r>
    </w:p>
    <w:p w14:paraId="10E93B53" w14:textId="2F85DD03" w:rsidR="00D00DBC" w:rsidRPr="009F0A14" w:rsidRDefault="00060111" w:rsidP="00671844">
      <w:pPr>
        <w:pStyle w:val="aa"/>
        <w:numPr>
          <w:ilvl w:val="1"/>
          <w:numId w:val="3"/>
        </w:numPr>
        <w:shd w:val="clear" w:color="auto" w:fill="FFFFFF"/>
        <w:tabs>
          <w:tab w:val="left" w:pos="851"/>
        </w:tabs>
        <w:ind w:left="851" w:hanging="671"/>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 733/2006 cu privire la Concepția guvernării electronice;</w:t>
      </w:r>
    </w:p>
    <w:p w14:paraId="5C58793F" w14:textId="184D6056"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 1123/2010 privind aprobarea Cer</w:t>
      </w:r>
      <w:r w:rsidR="00DB793D" w:rsidRPr="009F0A14">
        <w:rPr>
          <w:rFonts w:ascii="Times New Roman" w:eastAsia="Times New Roman" w:hAnsi="Times New Roman" w:cs="Times New Roman"/>
          <w:sz w:val="24"/>
          <w:szCs w:val="24"/>
          <w:highlight w:val="white"/>
        </w:rPr>
        <w:t>ințelor față</w:t>
      </w:r>
      <w:r w:rsidRPr="009F0A14">
        <w:rPr>
          <w:rFonts w:ascii="Times New Roman" w:eastAsia="Times New Roman" w:hAnsi="Times New Roman" w:cs="Times New Roman"/>
          <w:sz w:val="24"/>
          <w:szCs w:val="24"/>
          <w:highlight w:val="white"/>
        </w:rPr>
        <w:t xml:space="preserve"> de asigurarea securității datelor cu caracter personal la prelucrarea acestora în cadrul sistemelor informaționale de date cu caracter personal;</w:t>
      </w:r>
    </w:p>
    <w:p w14:paraId="2BEC2FB8" w14:textId="77777777"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 710/2011 cu privire la aprobarea Programului strategic de modernizare tehnologică a guvernării (e-Transformare);</w:t>
      </w:r>
    </w:p>
    <w:p w14:paraId="22A6319B" w14:textId="77777777"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 1090/2013 privind serviciul electronic guvernamental de autentificare și control al accesului (MPass);</w:t>
      </w:r>
    </w:p>
    <w:p w14:paraId="78B615AB" w14:textId="3E044A67" w:rsidR="00D00DBC" w:rsidRPr="009F0A14" w:rsidRDefault="00DB793D"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 xml:space="preserve">Hotărârea Guvernului nr. </w:t>
      </w:r>
      <w:r w:rsidR="00060111" w:rsidRPr="009F0A14">
        <w:rPr>
          <w:rFonts w:ascii="Times New Roman" w:eastAsia="Times New Roman" w:hAnsi="Times New Roman" w:cs="Times New Roman"/>
          <w:sz w:val="24"/>
          <w:szCs w:val="24"/>
          <w:highlight w:val="white"/>
        </w:rPr>
        <w:t>128/2014 privind platforma tehnologică guvernamentală comună (MCloud);</w:t>
      </w:r>
    </w:p>
    <w:p w14:paraId="41C5F80C" w14:textId="45A71800"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w:t>
      </w:r>
      <w:r w:rsidR="00DB793D"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405/2014 privind serviciul electronic guvernamental integrat de semnătură digitală (MSign);</w:t>
      </w:r>
    </w:p>
    <w:p w14:paraId="34007D2F" w14:textId="365095E3"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w:t>
      </w:r>
      <w:r w:rsidR="00DB793D"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708/2014 privind serviciul electronic guvernamental de jurnalizare (MLog);</w:t>
      </w:r>
    </w:p>
    <w:p w14:paraId="027E7C99" w14:textId="77777777"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 201/2017 privind aprobarea Cerințelor minime obligatorii de securitate cibernetică;</w:t>
      </w:r>
    </w:p>
    <w:p w14:paraId="3D0234E9" w14:textId="4C92EFCB"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w:t>
      </w:r>
      <w:r w:rsidR="00DB793D"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31/2019 cu privire la aprobarea Regulamentului de organizare şi funcţionare a școlilor sportive</w:t>
      </w:r>
      <w:r w:rsidR="00D00DBC" w:rsidRPr="009F0A14">
        <w:rPr>
          <w:rFonts w:ascii="Times New Roman" w:eastAsia="Times New Roman" w:hAnsi="Times New Roman" w:cs="Times New Roman"/>
          <w:sz w:val="24"/>
          <w:szCs w:val="24"/>
        </w:rPr>
        <w:t>;</w:t>
      </w:r>
    </w:p>
    <w:p w14:paraId="548176CA" w14:textId="2680F237"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w:t>
      </w:r>
      <w:r w:rsidR="00DB793D"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176/2019 cu privire la aprobarea Regulamentului de activitate a federațiilor sportive naționale</w:t>
      </w:r>
      <w:r w:rsidR="00A046C5" w:rsidRPr="009F0A14">
        <w:rPr>
          <w:rFonts w:ascii="Times New Roman" w:eastAsia="Times New Roman" w:hAnsi="Times New Roman" w:cs="Times New Roman"/>
          <w:sz w:val="24"/>
          <w:szCs w:val="24"/>
        </w:rPr>
        <w:t>;</w:t>
      </w:r>
    </w:p>
    <w:p w14:paraId="4E9D203D" w14:textId="51FDF7BF"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w:t>
      </w:r>
      <w:r w:rsidR="00DB793D"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211/2019 privind platforma de interoperabilitate (MConnect);</w:t>
      </w:r>
    </w:p>
    <w:p w14:paraId="742BE1EA" w14:textId="17164E27"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lastRenderedPageBreak/>
        <w:t>Hotărârea Guvernului nr.</w:t>
      </w:r>
      <w:r w:rsidR="00DB793D"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376/2020 pentru aprobarea Conceptului serviciului guvernamental de notificare electronică (MNotify) și a Regulamentului privind modul de funcționare și utilizare a serviciului guvernamental de notificare electronică (MNotify);</w:t>
      </w:r>
    </w:p>
    <w:p w14:paraId="2BAD0F86" w14:textId="77777777" w:rsidR="009161A4"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w:t>
      </w:r>
      <w:r w:rsidR="00DB793D"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 xml:space="preserve">146/2021 cu privire la organizarea şi funcționarea Ministerului Educației și Cercetării; </w:t>
      </w:r>
    </w:p>
    <w:p w14:paraId="7E18F986" w14:textId="270444B1" w:rsidR="009161A4" w:rsidRPr="009F0A14" w:rsidRDefault="009161A4"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Hotărârea Guvernului nr. 323/2021 pentru aprobarea Conceptului Sistemului informațional „Catalogul semantic” și a Regulamentului privind modul de ținere a Registrului format de Sistemul informațional „Catalogul semantic”</w:t>
      </w:r>
      <w:r w:rsidRPr="009F0A14">
        <w:rPr>
          <w:rFonts w:ascii="Times New Roman" w:eastAsia="Times New Roman" w:hAnsi="Times New Roman" w:cs="Times New Roman"/>
          <w:sz w:val="24"/>
          <w:szCs w:val="24"/>
          <w:lang w:val="en-US"/>
        </w:rPr>
        <w:t>;</w:t>
      </w:r>
    </w:p>
    <w:p w14:paraId="3260D7EC" w14:textId="77777777" w:rsidR="00C37470"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 114/2023 cu privire la aprobarea Strategiei de dezvoltare „Educația 2030” și a Programului de implementare a acesteia pentru anii 2023-2025;</w:t>
      </w:r>
    </w:p>
    <w:p w14:paraId="57BD67E5" w14:textId="375AD317" w:rsidR="00D00DBC" w:rsidRPr="009F0A14" w:rsidRDefault="00C37470"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Hotărârea Guvernului nr.650/2023 cu privire la aprobarea Strategiei de transformare digitală a Republicii Moldova pentru anii 2023-2030;</w:t>
      </w:r>
    </w:p>
    <w:p w14:paraId="3C75DC69" w14:textId="77777777" w:rsidR="00927387"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Hotărârea Guvernului nr. 490/2024 cu privire la aprobarea Strategiei de dezvoltare „Sport 2030”</w:t>
      </w:r>
      <w:r w:rsidR="00D00DBC" w:rsidRPr="009F0A14">
        <w:rPr>
          <w:rFonts w:ascii="Times New Roman" w:eastAsia="Times New Roman" w:hAnsi="Times New Roman" w:cs="Times New Roman"/>
          <w:sz w:val="24"/>
          <w:szCs w:val="24"/>
        </w:rPr>
        <w:t>;</w:t>
      </w:r>
    </w:p>
    <w:p w14:paraId="5B035D14" w14:textId="77777777" w:rsidR="00D00DBC"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Ordinul ministrului dezvoltării informaționale nr. 78/2006 cu privire la aprobarea reglementării tehnice „Procesele ciclului de viață al software-ului” RT 38370656 - 002:2006.</w:t>
      </w:r>
    </w:p>
    <w:p w14:paraId="00000058" w14:textId="45E28C3B" w:rsidR="00233690" w:rsidRPr="009F0A14" w:rsidRDefault="00060111" w:rsidP="00FC1191">
      <w:pPr>
        <w:pStyle w:val="aa"/>
        <w:numPr>
          <w:ilvl w:val="1"/>
          <w:numId w:val="4"/>
        </w:numPr>
        <w:shd w:val="clear" w:color="auto" w:fill="FFFFFF"/>
        <w:tabs>
          <w:tab w:val="left" w:pos="851"/>
        </w:tabs>
        <w:ind w:left="851" w:hanging="709"/>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Ordinul Ministrului Educației și Cercetării nr. 1304</w:t>
      </w:r>
      <w:r w:rsidR="00DB793D"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2023 cu privire la aprobarea Regulamentului pentru organizarea şi funcţionarea lotului naţional al Republicii Moldova</w:t>
      </w:r>
      <w:r w:rsidR="00D00DBC" w:rsidRPr="009F0A14">
        <w:rPr>
          <w:rFonts w:ascii="Times New Roman" w:eastAsia="Times New Roman" w:hAnsi="Times New Roman" w:cs="Times New Roman"/>
          <w:sz w:val="24"/>
          <w:szCs w:val="24"/>
          <w:highlight w:val="white"/>
        </w:rPr>
        <w:t>.</w:t>
      </w:r>
    </w:p>
    <w:p w14:paraId="00000059" w14:textId="7039B0C0" w:rsidR="00233690" w:rsidRPr="009F0A14" w:rsidRDefault="001D0FF4"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Capitolul IV</w:t>
      </w:r>
    </w:p>
    <w:p w14:paraId="0000005A" w14:textId="0DD31E21" w:rsidR="00233690" w:rsidRPr="009F0A14" w:rsidRDefault="00AC3B7D"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SPAȚIUL FUNCȚIONAL AL SIM</w:t>
      </w:r>
      <w:r w:rsidR="00060111" w:rsidRPr="009F0A14">
        <w:rPr>
          <w:rFonts w:ascii="Times New Roman" w:eastAsia="Times New Roman" w:hAnsi="Times New Roman" w:cs="Times New Roman"/>
          <w:b/>
          <w:sz w:val="24"/>
          <w:szCs w:val="24"/>
        </w:rPr>
        <w:t>DS</w:t>
      </w:r>
      <w:r w:rsidR="00060111" w:rsidRPr="009F0A14">
        <w:rPr>
          <w:rFonts w:ascii="Times New Roman" w:eastAsia="Times New Roman" w:hAnsi="Times New Roman" w:cs="Times New Roman"/>
          <w:sz w:val="24"/>
          <w:szCs w:val="24"/>
        </w:rPr>
        <w:t xml:space="preserve"> </w:t>
      </w:r>
    </w:p>
    <w:p w14:paraId="11A6A55C" w14:textId="28D726F0" w:rsidR="0051057E"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Funcțiile SIMD</w:t>
      </w:r>
      <w:r w:rsidR="00060111" w:rsidRPr="009F0A14">
        <w:rPr>
          <w:rFonts w:ascii="Times New Roman" w:eastAsia="Times New Roman" w:hAnsi="Times New Roman" w:cs="Times New Roman"/>
          <w:sz w:val="24"/>
          <w:szCs w:val="24"/>
        </w:rPr>
        <w:t>S sunt:</w:t>
      </w:r>
    </w:p>
    <w:p w14:paraId="3AEAD585" w14:textId="77777777" w:rsidR="00060111" w:rsidRPr="009F0A14" w:rsidRDefault="00060111" w:rsidP="00FC1191">
      <w:pPr>
        <w:pStyle w:val="aa"/>
        <w:numPr>
          <w:ilvl w:val="1"/>
          <w:numId w:val="4"/>
        </w:numPr>
        <w:ind w:left="851" w:hanging="567"/>
        <w:jc w:val="both"/>
        <w:rPr>
          <w:rFonts w:ascii="Times New Roman" w:eastAsia="Times New Roman" w:hAnsi="Times New Roman" w:cs="Times New Roman"/>
          <w:b/>
          <w:sz w:val="24"/>
          <w:szCs w:val="24"/>
          <w:highlight w:val="white"/>
        </w:rPr>
      </w:pPr>
      <w:r w:rsidRPr="009F0A14">
        <w:rPr>
          <w:rFonts w:ascii="Times New Roman" w:eastAsia="Times New Roman" w:hAnsi="Times New Roman" w:cs="Times New Roman"/>
          <w:sz w:val="24"/>
          <w:szCs w:val="24"/>
          <w:highlight w:val="white"/>
        </w:rPr>
        <w:t>formarea bazei de date a sistemului informațional automatizat de management al</w:t>
      </w:r>
    </w:p>
    <w:p w14:paraId="57EAB5E9" w14:textId="5E0E32F8" w:rsidR="0051057E" w:rsidRPr="009F0A14" w:rsidRDefault="00060111" w:rsidP="00FC1191">
      <w:pPr>
        <w:pStyle w:val="aa"/>
        <w:ind w:left="851"/>
        <w:jc w:val="both"/>
        <w:rPr>
          <w:rFonts w:ascii="Times New Roman" w:eastAsia="Times New Roman" w:hAnsi="Times New Roman" w:cs="Times New Roman"/>
          <w:b/>
          <w:sz w:val="24"/>
          <w:szCs w:val="24"/>
          <w:highlight w:val="white"/>
        </w:rPr>
      </w:pPr>
      <w:r w:rsidRPr="009F0A14">
        <w:rPr>
          <w:rFonts w:ascii="Times New Roman" w:eastAsia="Times New Roman" w:hAnsi="Times New Roman" w:cs="Times New Roman"/>
          <w:sz w:val="24"/>
          <w:szCs w:val="24"/>
          <w:highlight w:val="white"/>
        </w:rPr>
        <w:t xml:space="preserve"> datelor din domeniul sportului în cadrul executării funcțiilor de înregistrare, actualizare și radiere a datelor</w:t>
      </w:r>
      <w:r w:rsidR="0051057E" w:rsidRPr="009F0A14">
        <w:rPr>
          <w:rFonts w:ascii="Times New Roman" w:eastAsia="Times New Roman" w:hAnsi="Times New Roman" w:cs="Times New Roman"/>
          <w:sz w:val="24"/>
          <w:szCs w:val="24"/>
        </w:rPr>
        <w:t>;</w:t>
      </w:r>
    </w:p>
    <w:p w14:paraId="0CC957CE" w14:textId="3A7AC77B" w:rsidR="0051057E"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realizarea schimbului de date cu alte sisteme informaționale, în conformitate cu legislația cu privire la schimbul de date și interoperabilitate</w:t>
      </w:r>
      <w:r w:rsidR="0051057E" w:rsidRPr="009F0A14">
        <w:rPr>
          <w:rFonts w:ascii="Times New Roman" w:eastAsia="Times New Roman" w:hAnsi="Times New Roman" w:cs="Times New Roman"/>
          <w:sz w:val="24"/>
          <w:szCs w:val="24"/>
        </w:rPr>
        <w:t>;</w:t>
      </w:r>
    </w:p>
    <w:p w14:paraId="4568331E" w14:textId="134396F9" w:rsidR="0051057E"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actualizarea datelor despre organizațiile sportive prin modificarea statutului obiectelor informaționale</w:t>
      </w:r>
      <w:r w:rsidR="0051057E" w:rsidRPr="009F0A14">
        <w:rPr>
          <w:rFonts w:ascii="Times New Roman" w:eastAsia="Times New Roman" w:hAnsi="Times New Roman" w:cs="Times New Roman"/>
          <w:sz w:val="24"/>
          <w:szCs w:val="24"/>
        </w:rPr>
        <w:t>;</w:t>
      </w:r>
    </w:p>
    <w:p w14:paraId="34CDFD74" w14:textId="23038768" w:rsidR="0051057E"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asigurarea fluxurilor de date și mecanismelor de control asupra lor</w:t>
      </w:r>
      <w:r w:rsidR="0051057E" w:rsidRPr="009F0A14">
        <w:rPr>
          <w:rFonts w:ascii="Times New Roman" w:eastAsia="Times New Roman" w:hAnsi="Times New Roman" w:cs="Times New Roman"/>
          <w:sz w:val="24"/>
          <w:szCs w:val="24"/>
        </w:rPr>
        <w:t>;</w:t>
      </w:r>
    </w:p>
    <w:p w14:paraId="1AD99CFD" w14:textId="596E560E" w:rsidR="0051057E"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asigurarea veridicității, integrității, calității și plenitudinii datelor pe parcursul întregului proces de colectare, stocare, transmitere și prezentare a datelor</w:t>
      </w:r>
      <w:r w:rsidR="0051057E" w:rsidRPr="009F0A14">
        <w:rPr>
          <w:rFonts w:ascii="Times New Roman" w:eastAsia="Times New Roman" w:hAnsi="Times New Roman" w:cs="Times New Roman"/>
          <w:sz w:val="24"/>
          <w:szCs w:val="24"/>
        </w:rPr>
        <w:t>;</w:t>
      </w:r>
    </w:p>
    <w:p w14:paraId="695A68D8" w14:textId="7BF02B0A" w:rsidR="0051057E"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 xml:space="preserve">asigurarea protecției datelor și a securității acestora în toate etapele de colectare, stocare și utilizare a resurselor informaționale de stat care se referă la domeniul de competență al </w:t>
      </w:r>
      <w:r w:rsidR="00AC3B7D" w:rsidRPr="009F0A14">
        <w:rPr>
          <w:rFonts w:ascii="Times New Roman" w:eastAsia="Times New Roman" w:hAnsi="Times New Roman" w:cs="Times New Roman"/>
          <w:sz w:val="24"/>
          <w:szCs w:val="24"/>
        </w:rPr>
        <w:t>SIMD</w:t>
      </w:r>
      <w:r w:rsidRPr="009F0A14">
        <w:rPr>
          <w:rFonts w:ascii="Times New Roman" w:eastAsia="Times New Roman" w:hAnsi="Times New Roman" w:cs="Times New Roman"/>
          <w:sz w:val="24"/>
          <w:szCs w:val="24"/>
        </w:rPr>
        <w:t>S</w:t>
      </w:r>
      <w:r w:rsidR="0051057E" w:rsidRPr="009F0A14">
        <w:rPr>
          <w:rFonts w:ascii="Times New Roman" w:eastAsia="Times New Roman" w:hAnsi="Times New Roman" w:cs="Times New Roman"/>
          <w:sz w:val="24"/>
          <w:szCs w:val="24"/>
        </w:rPr>
        <w:t>;</w:t>
      </w:r>
    </w:p>
    <w:p w14:paraId="5BE172FF" w14:textId="7F815C11" w:rsidR="0051057E"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asigurarea autorităților competente ale administrației publice și a publicului cu informație relevantă</w:t>
      </w:r>
      <w:r w:rsidR="0051057E" w:rsidRPr="009F0A14">
        <w:rPr>
          <w:rFonts w:ascii="Times New Roman" w:eastAsia="Times New Roman" w:hAnsi="Times New Roman" w:cs="Times New Roman"/>
          <w:sz w:val="24"/>
          <w:szCs w:val="24"/>
        </w:rPr>
        <w:t>;</w:t>
      </w:r>
    </w:p>
    <w:p w14:paraId="6780A918" w14:textId="20B5F5D5" w:rsidR="0051057E"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generarea rapoartelor statistice și analitice pentru prezentarea către autoritățile administrației publice centrale și locale, persoanele fizice și juridice, în conformitate cu legislația</w:t>
      </w:r>
      <w:r w:rsidR="0051057E" w:rsidRPr="009F0A14">
        <w:rPr>
          <w:rFonts w:ascii="Times New Roman" w:eastAsia="Times New Roman" w:hAnsi="Times New Roman" w:cs="Times New Roman"/>
          <w:sz w:val="24"/>
          <w:szCs w:val="24"/>
        </w:rPr>
        <w:t>;</w:t>
      </w:r>
    </w:p>
    <w:p w14:paraId="00000064" w14:textId="65DDA07D" w:rsidR="0023369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publicarea datelor deschise despre fiecare organizație sportivă și domeniul sportului în ansamblu</w:t>
      </w:r>
      <w:r w:rsidR="0051057E" w:rsidRPr="009F0A14">
        <w:rPr>
          <w:rFonts w:ascii="Times New Roman" w:eastAsia="Times New Roman" w:hAnsi="Times New Roman" w:cs="Times New Roman"/>
          <w:sz w:val="24"/>
          <w:szCs w:val="24"/>
        </w:rPr>
        <w:t>.</w:t>
      </w:r>
    </w:p>
    <w:p w14:paraId="1F8E700E" w14:textId="4B7BFF67" w:rsidR="0051057E"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lastRenderedPageBreak/>
        <w:t>Î</w:t>
      </w:r>
      <w:r w:rsidR="00AC3B7D" w:rsidRPr="009F0A14">
        <w:rPr>
          <w:rFonts w:ascii="Times New Roman" w:eastAsia="Times New Roman" w:hAnsi="Times New Roman" w:cs="Times New Roman"/>
          <w:sz w:val="24"/>
          <w:szCs w:val="24"/>
        </w:rPr>
        <w:t>n corespundere cu funcțiile SIM</w:t>
      </w:r>
      <w:r w:rsidRPr="009F0A14">
        <w:rPr>
          <w:rFonts w:ascii="Times New Roman" w:eastAsia="Times New Roman" w:hAnsi="Times New Roman" w:cs="Times New Roman"/>
          <w:sz w:val="24"/>
          <w:szCs w:val="24"/>
        </w:rPr>
        <w:t>DS, sistemul va avea următoarele contururi funcționale de bază:</w:t>
      </w:r>
    </w:p>
    <w:p w14:paraId="0705F968" w14:textId="77777777" w:rsidR="00A046C5" w:rsidRPr="009F0A14" w:rsidRDefault="00CC181E"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funcția de bază „</w:t>
      </w:r>
      <w:r w:rsidR="00060111" w:rsidRPr="009F0A14">
        <w:rPr>
          <w:rFonts w:ascii="Times New Roman" w:eastAsia="Times New Roman" w:hAnsi="Times New Roman" w:cs="Times New Roman"/>
          <w:sz w:val="24"/>
          <w:szCs w:val="24"/>
        </w:rPr>
        <w:t>Evidența organizațiilor sportive” ce se realizează prin următoarele funcții specifice:</w:t>
      </w:r>
    </w:p>
    <w:p w14:paraId="4BF18EE8" w14:textId="77777777" w:rsidR="00A046C5"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evidența informațiilor despre toate organizațiile naționale din domeniul sportiv;</w:t>
      </w:r>
    </w:p>
    <w:p w14:paraId="43F3C55D" w14:textId="77777777" w:rsidR="00A046C5"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evidența datelor de identificare;</w:t>
      </w:r>
    </w:p>
    <w:p w14:paraId="51D4F71B" w14:textId="079767CC" w:rsidR="0051057E"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evidența documentelor re</w:t>
      </w:r>
      <w:r w:rsidR="00FC1191" w:rsidRPr="009F0A14">
        <w:rPr>
          <w:rFonts w:ascii="Times New Roman" w:eastAsia="Times New Roman" w:hAnsi="Times New Roman" w:cs="Times New Roman"/>
          <w:sz w:val="24"/>
          <w:szCs w:val="24"/>
        </w:rPr>
        <w:t>levante organizațiilor sportive.</w:t>
      </w:r>
    </w:p>
    <w:p w14:paraId="04B535BF" w14:textId="77777777" w:rsidR="00A046C5" w:rsidRPr="009F0A14" w:rsidRDefault="00CC181E"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w:t>
      </w:r>
      <w:r w:rsidR="00060111" w:rsidRPr="009F0A14">
        <w:rPr>
          <w:rFonts w:ascii="Times New Roman" w:eastAsia="Times New Roman" w:hAnsi="Times New Roman" w:cs="Times New Roman"/>
          <w:sz w:val="24"/>
          <w:szCs w:val="24"/>
        </w:rPr>
        <w:t>Evidența sportivilor, antrenorilor și arbitrilor”:</w:t>
      </w:r>
    </w:p>
    <w:p w14:paraId="0939AD69" w14:textId="77777777" w:rsidR="00A046C5"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înregistrarea și gestionarea profilului sportivilor, antrenorilor și arbitrilor;</w:t>
      </w:r>
    </w:p>
    <w:p w14:paraId="2F5F47AC" w14:textId="77777777" w:rsidR="00A046C5"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evidența calificărilor sportivilor, antrenorilor și arbitrilor;</w:t>
      </w:r>
    </w:p>
    <w:p w14:paraId="63F7404F" w14:textId="77777777" w:rsidR="00A046C5"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evidența peri</w:t>
      </w:r>
      <w:r w:rsidR="00331E78" w:rsidRPr="009F0A14">
        <w:rPr>
          <w:rFonts w:ascii="Times New Roman" w:eastAsia="Times New Roman" w:hAnsi="Times New Roman" w:cs="Times New Roman"/>
          <w:sz w:val="24"/>
          <w:szCs w:val="24"/>
        </w:rPr>
        <w:t>oadei de antrenorat și arbitraj</w:t>
      </w:r>
      <w:r w:rsidRPr="009F0A14">
        <w:rPr>
          <w:rFonts w:ascii="Times New Roman" w:eastAsia="Times New Roman" w:hAnsi="Times New Roman" w:cs="Times New Roman"/>
          <w:sz w:val="24"/>
          <w:szCs w:val="24"/>
        </w:rPr>
        <w:t>;</w:t>
      </w:r>
    </w:p>
    <w:p w14:paraId="0037F797" w14:textId="7CFACE9E" w:rsidR="0051057E"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ev</w:t>
      </w:r>
      <w:r w:rsidR="00FC1191" w:rsidRPr="009F0A14">
        <w:rPr>
          <w:rFonts w:ascii="Times New Roman" w:eastAsia="Times New Roman" w:hAnsi="Times New Roman" w:cs="Times New Roman"/>
          <w:sz w:val="24"/>
          <w:szCs w:val="24"/>
        </w:rPr>
        <w:t>idența performanței sportivilor.</w:t>
      </w:r>
    </w:p>
    <w:p w14:paraId="23E9242B" w14:textId="77777777" w:rsidR="00A046C5"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conturul de administrare a sistemului, cu următoarele funcții</w:t>
      </w:r>
      <w:r w:rsidR="00CC181E" w:rsidRPr="009F0A14">
        <w:rPr>
          <w:rFonts w:ascii="Times New Roman" w:eastAsia="Times New Roman" w:hAnsi="Times New Roman" w:cs="Times New Roman"/>
          <w:sz w:val="24"/>
          <w:szCs w:val="24"/>
        </w:rPr>
        <w:t>:</w:t>
      </w:r>
    </w:p>
    <w:p w14:paraId="56D72187" w14:textId="77777777" w:rsidR="00A046C5" w:rsidRPr="009F0A14" w:rsidRDefault="00060111" w:rsidP="00FC1191">
      <w:pPr>
        <w:pStyle w:val="aa"/>
        <w:numPr>
          <w:ilvl w:val="2"/>
          <w:numId w:val="4"/>
        </w:numPr>
        <w:shd w:val="clear" w:color="auto" w:fill="FFFFFF"/>
        <w:ind w:left="1440" w:hanging="720"/>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administrarea parametrilor sistemului informațional</w:t>
      </w:r>
      <w:r w:rsidRPr="009F0A14">
        <w:rPr>
          <w:rFonts w:ascii="Times New Roman" w:hAnsi="Times New Roman" w:cs="Times New Roman"/>
          <w:color w:val="000000"/>
        </w:rPr>
        <w:t xml:space="preserve"> </w:t>
      </w:r>
      <w:r w:rsidRPr="009F0A14">
        <w:rPr>
          <w:rFonts w:ascii="Times New Roman" w:eastAsia="Times New Roman" w:hAnsi="Times New Roman" w:cs="Times New Roman"/>
          <w:sz w:val="24"/>
          <w:szCs w:val="24"/>
        </w:rPr>
        <w:t>de management al datelor din domeniul sportului;</w:t>
      </w:r>
    </w:p>
    <w:p w14:paraId="36C260D6" w14:textId="77777777" w:rsidR="00A046C5"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jurnalizarea evenimentelor în sistem</w:t>
      </w:r>
      <w:r w:rsidR="00CC181E" w:rsidRPr="009F0A14">
        <w:rPr>
          <w:rFonts w:ascii="Times New Roman" w:eastAsia="Times New Roman" w:hAnsi="Times New Roman" w:cs="Times New Roman"/>
          <w:sz w:val="24"/>
          <w:szCs w:val="24"/>
        </w:rPr>
        <w:t>;</w:t>
      </w:r>
    </w:p>
    <w:p w14:paraId="0C8D1213" w14:textId="77777777" w:rsidR="00A046C5"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gestionarea rolurilor și utilizatorilor</w:t>
      </w:r>
      <w:r w:rsidR="00CC181E" w:rsidRPr="009F0A14">
        <w:rPr>
          <w:rFonts w:ascii="Times New Roman" w:eastAsia="Times New Roman" w:hAnsi="Times New Roman" w:cs="Times New Roman"/>
          <w:sz w:val="24"/>
          <w:szCs w:val="24"/>
        </w:rPr>
        <w:t>;</w:t>
      </w:r>
    </w:p>
    <w:p w14:paraId="5456D2D8" w14:textId="77777777" w:rsidR="00A046C5" w:rsidRPr="009F0A14" w:rsidRDefault="00CC181E"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gestionarea copiilor de rezervă;</w:t>
      </w:r>
    </w:p>
    <w:p w14:paraId="41E6A2D5" w14:textId="2B2F6588" w:rsidR="001D0FF4" w:rsidRPr="009F0A14" w:rsidRDefault="00060111" w:rsidP="00671844">
      <w:pPr>
        <w:pStyle w:val="aa"/>
        <w:numPr>
          <w:ilvl w:val="2"/>
          <w:numId w:val="4"/>
        </w:numPr>
        <w:shd w:val="clear" w:color="auto" w:fill="FFFFFF"/>
        <w:spacing w:after="240"/>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monitorizarea performanței sistemului</w:t>
      </w:r>
      <w:r w:rsidR="00CC181E" w:rsidRPr="009F0A14">
        <w:rPr>
          <w:rFonts w:ascii="Times New Roman" w:eastAsia="Times New Roman" w:hAnsi="Times New Roman" w:cs="Times New Roman"/>
          <w:sz w:val="24"/>
          <w:szCs w:val="24"/>
        </w:rPr>
        <w:t>.</w:t>
      </w:r>
    </w:p>
    <w:p w14:paraId="00000081" w14:textId="009F4085" w:rsidR="00233690" w:rsidRPr="009F0A14" w:rsidRDefault="00060111"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Capitolul</w:t>
      </w:r>
      <w:r w:rsidR="001D0FF4" w:rsidRPr="009F0A14">
        <w:rPr>
          <w:rFonts w:ascii="Times New Roman" w:eastAsia="Times New Roman" w:hAnsi="Times New Roman" w:cs="Times New Roman"/>
          <w:b/>
          <w:sz w:val="24"/>
          <w:szCs w:val="24"/>
        </w:rPr>
        <w:t xml:space="preserve"> </w:t>
      </w:r>
      <w:r w:rsidRPr="009F0A14">
        <w:rPr>
          <w:rFonts w:ascii="Times New Roman" w:eastAsia="Times New Roman" w:hAnsi="Times New Roman" w:cs="Times New Roman"/>
          <w:b/>
          <w:sz w:val="24"/>
          <w:szCs w:val="24"/>
        </w:rPr>
        <w:t>V</w:t>
      </w:r>
    </w:p>
    <w:p w14:paraId="00000082" w14:textId="369DDF7D" w:rsidR="00233690" w:rsidRPr="009F0A14" w:rsidRDefault="00C37470" w:rsidP="00FC1191">
      <w:pPr>
        <w:shd w:val="clear" w:color="auto" w:fill="FFFFFF"/>
        <w:ind w:firstLine="540"/>
        <w:jc w:val="center"/>
        <w:rPr>
          <w:rFonts w:ascii="Times New Roman" w:eastAsia="Times New Roman" w:hAnsi="Times New Roman" w:cs="Times New Roman"/>
          <w:b/>
          <w:sz w:val="24"/>
          <w:szCs w:val="24"/>
        </w:rPr>
      </w:pPr>
      <w:r w:rsidRPr="009F0A14">
        <w:rPr>
          <w:rFonts w:ascii="Times New Roman" w:eastAsia="Times New Roman" w:hAnsi="Times New Roman" w:cs="Times New Roman"/>
          <w:b/>
          <w:sz w:val="24"/>
          <w:szCs w:val="24"/>
        </w:rPr>
        <w:t>STRUCTURA</w:t>
      </w:r>
      <w:r w:rsidR="00060111" w:rsidRPr="009F0A14">
        <w:rPr>
          <w:rFonts w:ascii="Times New Roman" w:eastAsia="Times New Roman" w:hAnsi="Times New Roman" w:cs="Times New Roman"/>
          <w:b/>
          <w:sz w:val="24"/>
          <w:szCs w:val="24"/>
        </w:rPr>
        <w:t xml:space="preserve"> ORGANIZAȚIONAL</w:t>
      </w:r>
      <w:r w:rsidRPr="009F0A14">
        <w:rPr>
          <w:rFonts w:ascii="Times New Roman" w:eastAsia="Times New Roman" w:hAnsi="Times New Roman" w:cs="Times New Roman"/>
          <w:b/>
          <w:sz w:val="24"/>
          <w:szCs w:val="24"/>
        </w:rPr>
        <w:t>Ă A</w:t>
      </w:r>
      <w:r w:rsidR="00AC3B7D" w:rsidRPr="009F0A14">
        <w:rPr>
          <w:rFonts w:ascii="Times New Roman" w:eastAsia="Times New Roman" w:hAnsi="Times New Roman" w:cs="Times New Roman"/>
          <w:b/>
          <w:sz w:val="24"/>
          <w:szCs w:val="24"/>
        </w:rPr>
        <w:t xml:space="preserve"> SIM</w:t>
      </w:r>
      <w:r w:rsidR="00060111" w:rsidRPr="009F0A14">
        <w:rPr>
          <w:rFonts w:ascii="Times New Roman" w:eastAsia="Times New Roman" w:hAnsi="Times New Roman" w:cs="Times New Roman"/>
          <w:b/>
          <w:sz w:val="24"/>
          <w:szCs w:val="24"/>
        </w:rPr>
        <w:t xml:space="preserve">DS </w:t>
      </w:r>
    </w:p>
    <w:p w14:paraId="00000083" w14:textId="734DC310" w:rsidR="0023369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 xml:space="preserve">Subiecții raporturilor juridice </w:t>
      </w:r>
      <w:r w:rsidR="00AC3B7D" w:rsidRPr="009F0A14">
        <w:rPr>
          <w:rFonts w:ascii="Times New Roman" w:eastAsia="Times New Roman" w:hAnsi="Times New Roman" w:cs="Times New Roman"/>
          <w:sz w:val="24"/>
          <w:szCs w:val="24"/>
        </w:rPr>
        <w:t>în formarea și exploatarea SIMD</w:t>
      </w:r>
      <w:r w:rsidRPr="009F0A14">
        <w:rPr>
          <w:rFonts w:ascii="Times New Roman" w:eastAsia="Times New Roman" w:hAnsi="Times New Roman" w:cs="Times New Roman"/>
          <w:sz w:val="24"/>
          <w:szCs w:val="24"/>
        </w:rPr>
        <w:t>S sunt:</w:t>
      </w:r>
    </w:p>
    <w:p w14:paraId="00000084" w14:textId="0E4E5130" w:rsidR="0023369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proprietarul;</w:t>
      </w:r>
    </w:p>
    <w:p w14:paraId="00000085" w14:textId="046B9152" w:rsidR="0023369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posesorul;</w:t>
      </w:r>
    </w:p>
    <w:p w14:paraId="00000086" w14:textId="2FE59645" w:rsidR="0023369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deținătorul;</w:t>
      </w:r>
    </w:p>
    <w:p w14:paraId="15C29462" w14:textId="6283B9F6" w:rsidR="00534F0C" w:rsidRPr="009F0A14" w:rsidRDefault="00534F0C"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administratorul tehnic</w:t>
      </w:r>
      <w:r w:rsidRPr="009F0A14">
        <w:rPr>
          <w:rFonts w:ascii="Times New Roman" w:eastAsia="Times New Roman" w:hAnsi="Times New Roman" w:cs="Times New Roman"/>
          <w:sz w:val="24"/>
          <w:szCs w:val="24"/>
          <w:lang w:val="en-US"/>
        </w:rPr>
        <w:t>;</w:t>
      </w:r>
    </w:p>
    <w:p w14:paraId="5D62CC94" w14:textId="7281EC21" w:rsidR="00534F0C" w:rsidRPr="009F0A14" w:rsidRDefault="00534F0C"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utilizatorii;</w:t>
      </w:r>
    </w:p>
    <w:p w14:paraId="39759D6A" w14:textId="1142D7F0" w:rsidR="00534F0C" w:rsidRPr="009F0A14" w:rsidRDefault="00534F0C"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furnizorul de date;</w:t>
      </w:r>
    </w:p>
    <w:p w14:paraId="00000087" w14:textId="4B554D4D" w:rsidR="0023369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registratorul.</w:t>
      </w:r>
    </w:p>
    <w:p w14:paraId="00000088" w14:textId="230E7F66" w:rsidR="00233690"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Proprietar al SIMD</w:t>
      </w:r>
      <w:r w:rsidR="00060111" w:rsidRPr="009F0A14">
        <w:rPr>
          <w:rFonts w:ascii="Times New Roman" w:eastAsia="Times New Roman" w:hAnsi="Times New Roman" w:cs="Times New Roman"/>
          <w:sz w:val="24"/>
          <w:szCs w:val="24"/>
        </w:rPr>
        <w:t xml:space="preserve">S este statul, </w:t>
      </w:r>
      <w:r w:rsidR="00060111" w:rsidRPr="009F0A14">
        <w:rPr>
          <w:rFonts w:ascii="Times New Roman" w:eastAsia="Times New Roman" w:hAnsi="Times New Roman" w:cs="Times New Roman"/>
          <w:sz w:val="24"/>
          <w:szCs w:val="24"/>
          <w:highlight w:val="white"/>
        </w:rPr>
        <w:t>care își realizează dreptul de proprietate, de gestionare și utilizare a datelor din sistemul informațional.</w:t>
      </w:r>
    </w:p>
    <w:p w14:paraId="00000089" w14:textId="172052D9" w:rsidR="0023369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Posesor</w:t>
      </w:r>
      <w:r w:rsidR="00FC1191" w:rsidRPr="009F0A14">
        <w:rPr>
          <w:rFonts w:ascii="Times New Roman" w:eastAsia="Times New Roman" w:hAnsi="Times New Roman" w:cs="Times New Roman"/>
          <w:sz w:val="24"/>
          <w:szCs w:val="24"/>
        </w:rPr>
        <w:t xml:space="preserve"> </w:t>
      </w:r>
      <w:r w:rsidR="00FC1191" w:rsidRPr="009F0A14">
        <w:rPr>
          <w:rFonts w:ascii="Times New Roman" w:eastAsia="Times New Roman" w:hAnsi="Times New Roman" w:cs="Times New Roman"/>
          <w:sz w:val="24"/>
          <w:szCs w:val="24"/>
          <w:lang w:val="ro-MD"/>
        </w:rPr>
        <w:t>și deținător</w:t>
      </w:r>
      <w:r w:rsidR="00AC3B7D" w:rsidRPr="009F0A14">
        <w:rPr>
          <w:rFonts w:ascii="Times New Roman" w:eastAsia="Times New Roman" w:hAnsi="Times New Roman" w:cs="Times New Roman"/>
          <w:sz w:val="24"/>
          <w:szCs w:val="24"/>
        </w:rPr>
        <w:t xml:space="preserve"> al SIM</w:t>
      </w:r>
      <w:r w:rsidRPr="009F0A14">
        <w:rPr>
          <w:rFonts w:ascii="Times New Roman" w:eastAsia="Times New Roman" w:hAnsi="Times New Roman" w:cs="Times New Roman"/>
          <w:sz w:val="24"/>
          <w:szCs w:val="24"/>
        </w:rPr>
        <w:t>DS este Ministerul Educației și Cercetării.</w:t>
      </w:r>
    </w:p>
    <w:p w14:paraId="0444E159" w14:textId="6580CE32" w:rsidR="00F862F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Administratorul tehnic al </w:t>
      </w:r>
      <w:r w:rsidR="00AC3B7D" w:rsidRPr="009F0A14">
        <w:rPr>
          <w:rFonts w:ascii="Times New Roman" w:eastAsia="Times New Roman" w:hAnsi="Times New Roman" w:cs="Times New Roman"/>
          <w:sz w:val="24"/>
          <w:szCs w:val="24"/>
        </w:rPr>
        <w:t>SIMD</w:t>
      </w:r>
      <w:r w:rsidRPr="009F0A14">
        <w:rPr>
          <w:rFonts w:ascii="Times New Roman" w:eastAsia="Times New Roman" w:hAnsi="Times New Roman" w:cs="Times New Roman"/>
          <w:sz w:val="24"/>
          <w:szCs w:val="24"/>
        </w:rPr>
        <w:t>S</w:t>
      </w:r>
      <w:r w:rsidRPr="009F0A14">
        <w:rPr>
          <w:rFonts w:ascii="Times New Roman" w:eastAsia="Times New Roman" w:hAnsi="Times New Roman" w:cs="Times New Roman"/>
          <w:sz w:val="24"/>
          <w:szCs w:val="24"/>
          <w:highlight w:val="white"/>
        </w:rPr>
        <w:t xml:space="preserve"> este Instituția Publică Serviciul Tehnologia Informației și Securitate Cibernetică, care își exercită atribuțiile în conformitate cu cadrul normativ în materie de administrare tehnică și menținere a sistemelor informaționale de stat.</w:t>
      </w:r>
    </w:p>
    <w:p w14:paraId="746FB373" w14:textId="740BDEC6" w:rsidR="00F862F0"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rPr>
        <w:t>Utilizatorii SIM</w:t>
      </w:r>
      <w:r w:rsidR="00060111" w:rsidRPr="009F0A14">
        <w:rPr>
          <w:rFonts w:ascii="Times New Roman" w:eastAsia="Times New Roman" w:hAnsi="Times New Roman" w:cs="Times New Roman"/>
          <w:sz w:val="24"/>
          <w:szCs w:val="24"/>
        </w:rPr>
        <w:t>DS sunt:</w:t>
      </w:r>
    </w:p>
    <w:p w14:paraId="25AE458C" w14:textId="46249291"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rPr>
        <w:t xml:space="preserve">utilizator public </w:t>
      </w:r>
      <w:r w:rsidR="00331E78"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reprezintă orice utilizator care poate accesa da</w:t>
      </w:r>
      <w:r w:rsidR="00F862F0" w:rsidRPr="009F0A14">
        <w:rPr>
          <w:rFonts w:ascii="Times New Roman" w:eastAsia="Times New Roman" w:hAnsi="Times New Roman" w:cs="Times New Roman"/>
          <w:sz w:val="24"/>
          <w:szCs w:val="24"/>
          <w:highlight w:val="white"/>
        </w:rPr>
        <w:t>tele publice de pe portalul web;</w:t>
      </w:r>
    </w:p>
    <w:p w14:paraId="1A76A52A" w14:textId="1831CAC0"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administrator structurilor sportive </w:t>
      </w:r>
      <w:r w:rsidR="00331E78"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persoana din cadrul organizației sportive ce poate gestiona datele despre instituția pe care o reprezintă</w:t>
      </w:r>
      <w:r w:rsidR="00331E78"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w:t>
      </w:r>
    </w:p>
    <w:p w14:paraId="6BC76B37" w14:textId="18E0FD88"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administrator raional - are acces la datele referitoare la organizațiile sportive din unitatea administrativ-teritorială de care este responsabil</w:t>
      </w:r>
      <w:r w:rsidR="00331E78" w:rsidRPr="009F0A14">
        <w:rPr>
          <w:rFonts w:ascii="Times New Roman" w:eastAsia="Times New Roman" w:hAnsi="Times New Roman" w:cs="Times New Roman"/>
          <w:sz w:val="24"/>
          <w:szCs w:val="24"/>
        </w:rPr>
        <w:t>;</w:t>
      </w:r>
    </w:p>
    <w:p w14:paraId="4EC37801" w14:textId="654B5D77"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lastRenderedPageBreak/>
        <w:t xml:space="preserve">administrator național - persoană din cadrul Ministerului Educației și Cercetării care are rolul de a administra conturile organizațiilor, are acces </w:t>
      </w:r>
      <w:r w:rsidR="00C65B0F" w:rsidRPr="009F0A14">
        <w:rPr>
          <w:rFonts w:ascii="Times New Roman" w:eastAsia="Times New Roman" w:hAnsi="Times New Roman" w:cs="Times New Roman"/>
          <w:sz w:val="24"/>
          <w:szCs w:val="24"/>
        </w:rPr>
        <w:t>la toate datele la nivel național.</w:t>
      </w:r>
    </w:p>
    <w:p w14:paraId="5B161298" w14:textId="4D5DE19F" w:rsidR="00F862F0"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Furnizorii de date pentru SIM</w:t>
      </w:r>
      <w:r w:rsidR="00060111" w:rsidRPr="009F0A14">
        <w:rPr>
          <w:rFonts w:ascii="Times New Roman" w:eastAsia="Times New Roman" w:hAnsi="Times New Roman" w:cs="Times New Roman"/>
          <w:sz w:val="24"/>
          <w:szCs w:val="24"/>
        </w:rPr>
        <w:t>DS sunt:</w:t>
      </w:r>
    </w:p>
    <w:p w14:paraId="388EE9BD" w14:textId="2CA38321"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Ministerul Educației și Cercetării</w:t>
      </w:r>
      <w:r w:rsidR="00FC1191" w:rsidRPr="009F0A14">
        <w:rPr>
          <w:rFonts w:ascii="Times New Roman" w:eastAsia="Times New Roman" w:hAnsi="Times New Roman" w:cs="Times New Roman"/>
          <w:sz w:val="24"/>
          <w:szCs w:val="24"/>
          <w:lang w:val="en-US"/>
        </w:rPr>
        <w:t>;</w:t>
      </w:r>
    </w:p>
    <w:p w14:paraId="462044A6" w14:textId="17EA53B2" w:rsidR="00C65B0F"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Agenția Servicii Publice</w:t>
      </w:r>
      <w:r w:rsidR="00FC1191" w:rsidRPr="009F0A14">
        <w:rPr>
          <w:rFonts w:ascii="Times New Roman" w:eastAsia="Times New Roman" w:hAnsi="Times New Roman" w:cs="Times New Roman"/>
          <w:sz w:val="24"/>
          <w:szCs w:val="24"/>
        </w:rPr>
        <w:t>;</w:t>
      </w:r>
    </w:p>
    <w:p w14:paraId="06BB1F03" w14:textId="77777777" w:rsidR="00FC1191" w:rsidRPr="009F0A14" w:rsidRDefault="00C65B0F"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Casa Națională de Asigurări Sociale</w:t>
      </w:r>
      <w:r w:rsidR="00FC1191" w:rsidRPr="009F0A14">
        <w:rPr>
          <w:rFonts w:ascii="Times New Roman" w:eastAsia="Times New Roman" w:hAnsi="Times New Roman" w:cs="Times New Roman"/>
          <w:sz w:val="24"/>
          <w:szCs w:val="24"/>
        </w:rPr>
        <w:t>.</w:t>
      </w:r>
    </w:p>
    <w:p w14:paraId="403097B9" w14:textId="074AAB19" w:rsidR="00F862F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Registratorii de date pentru SIMDS sunt:</w:t>
      </w:r>
    </w:p>
    <w:p w14:paraId="581C01AB" w14:textId="18454631" w:rsidR="001D0FF4" w:rsidRPr="009F0A14" w:rsidRDefault="001D0FF4"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 xml:space="preserve"> </w:t>
      </w:r>
      <w:r w:rsidR="00FC1191" w:rsidRPr="009F0A14">
        <w:rPr>
          <w:rFonts w:ascii="Times New Roman" w:eastAsia="Times New Roman" w:hAnsi="Times New Roman" w:cs="Times New Roman"/>
          <w:sz w:val="24"/>
          <w:szCs w:val="24"/>
        </w:rPr>
        <w:t>S</w:t>
      </w:r>
      <w:r w:rsidR="00060111" w:rsidRPr="009F0A14">
        <w:rPr>
          <w:rFonts w:ascii="Times New Roman" w:eastAsia="Times New Roman" w:hAnsi="Times New Roman" w:cs="Times New Roman"/>
          <w:sz w:val="24"/>
          <w:szCs w:val="24"/>
        </w:rPr>
        <w:t>tructurile sportive - înregistrarea datelor despre infrastructura, s</w:t>
      </w:r>
      <w:r w:rsidR="00FC1191" w:rsidRPr="009F0A14">
        <w:rPr>
          <w:rFonts w:ascii="Times New Roman" w:eastAsia="Times New Roman" w:hAnsi="Times New Roman" w:cs="Times New Roman"/>
          <w:sz w:val="24"/>
          <w:szCs w:val="24"/>
        </w:rPr>
        <w:t xml:space="preserve">portivi, antrenori </w:t>
      </w:r>
      <w:r w:rsidR="00FC1191" w:rsidRPr="009F0A14">
        <w:rPr>
          <w:rFonts w:ascii="Times New Roman" w:eastAsia="Times New Roman" w:hAnsi="Times New Roman" w:cs="Times New Roman"/>
          <w:sz w:val="24"/>
          <w:szCs w:val="24"/>
          <w:lang w:val="ro-MD"/>
        </w:rPr>
        <w:t xml:space="preserve">și </w:t>
      </w:r>
      <w:r w:rsidR="00FC1191" w:rsidRPr="009F0A14">
        <w:rPr>
          <w:rFonts w:ascii="Times New Roman" w:eastAsia="Times New Roman" w:hAnsi="Times New Roman" w:cs="Times New Roman"/>
          <w:sz w:val="24"/>
          <w:szCs w:val="24"/>
        </w:rPr>
        <w:t>performanță;</w:t>
      </w:r>
    </w:p>
    <w:p w14:paraId="279C360B" w14:textId="4BFFC550" w:rsidR="001D0FF4" w:rsidRPr="009F0A14" w:rsidRDefault="00060111"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Organele locale de specialitate în domeniul învățămân</w:t>
      </w:r>
      <w:r w:rsidR="00FC1191" w:rsidRPr="009F0A14">
        <w:rPr>
          <w:rFonts w:ascii="Times New Roman" w:eastAsia="Times New Roman" w:hAnsi="Times New Roman" w:cs="Times New Roman"/>
          <w:sz w:val="24"/>
          <w:szCs w:val="24"/>
        </w:rPr>
        <w:t>tului, Autoritățile administrativ</w:t>
      </w:r>
      <w:r w:rsidRPr="009F0A14">
        <w:rPr>
          <w:rFonts w:ascii="Times New Roman" w:eastAsia="Times New Roman" w:hAnsi="Times New Roman" w:cs="Times New Roman"/>
          <w:sz w:val="24"/>
          <w:szCs w:val="24"/>
        </w:rPr>
        <w:t>e publice locale de nivel I</w:t>
      </w:r>
      <w:r w:rsidR="00C65B0F" w:rsidRPr="009F0A14">
        <w:rPr>
          <w:rFonts w:ascii="Times New Roman" w:eastAsia="Times New Roman" w:hAnsi="Times New Roman" w:cs="Times New Roman"/>
          <w:sz w:val="24"/>
          <w:szCs w:val="24"/>
        </w:rPr>
        <w:t xml:space="preserve"> – înregistrarea datelor privind activitatea structurilor sportive la nivel raional</w:t>
      </w:r>
      <w:r w:rsidRPr="009F0A14">
        <w:rPr>
          <w:rFonts w:ascii="Times New Roman" w:eastAsia="Times New Roman" w:hAnsi="Times New Roman" w:cs="Times New Roman"/>
          <w:sz w:val="24"/>
          <w:szCs w:val="24"/>
        </w:rPr>
        <w:t>;</w:t>
      </w:r>
    </w:p>
    <w:p w14:paraId="74475909" w14:textId="70C3433F" w:rsidR="00927387" w:rsidRPr="009F0A14" w:rsidRDefault="00060111" w:rsidP="00671844">
      <w:pPr>
        <w:pStyle w:val="aa"/>
        <w:numPr>
          <w:ilvl w:val="1"/>
          <w:numId w:val="4"/>
        </w:numPr>
        <w:shd w:val="clear" w:color="auto" w:fill="FFFFFF"/>
        <w:spacing w:after="240"/>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Ministerul Educației și Cercetării</w:t>
      </w:r>
      <w:r w:rsidR="00C65B0F" w:rsidRPr="009F0A14">
        <w:rPr>
          <w:rFonts w:ascii="Times New Roman" w:eastAsia="Times New Roman" w:hAnsi="Times New Roman" w:cs="Times New Roman"/>
          <w:sz w:val="24"/>
          <w:szCs w:val="24"/>
        </w:rPr>
        <w:t xml:space="preserve"> - înregistrarea datelor privind activitatea structurilor sportive la nivel național.</w:t>
      </w:r>
    </w:p>
    <w:p w14:paraId="0000009A" w14:textId="1E14F970" w:rsidR="00233690" w:rsidRPr="009F0A14" w:rsidRDefault="00060111"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Capitolul V</w:t>
      </w:r>
      <w:r w:rsidR="009745E2" w:rsidRPr="009F0A14">
        <w:rPr>
          <w:rFonts w:ascii="Times New Roman" w:eastAsia="Times New Roman" w:hAnsi="Times New Roman" w:cs="Times New Roman"/>
          <w:b/>
          <w:sz w:val="24"/>
          <w:szCs w:val="24"/>
        </w:rPr>
        <w:t>I</w:t>
      </w:r>
    </w:p>
    <w:p w14:paraId="0000009B" w14:textId="524E10F2" w:rsidR="00233690" w:rsidRPr="009F0A14" w:rsidRDefault="00AC3B7D"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DOCUMENTELE SIMD</w:t>
      </w:r>
      <w:r w:rsidR="00060111" w:rsidRPr="009F0A14">
        <w:rPr>
          <w:rFonts w:ascii="Times New Roman" w:eastAsia="Times New Roman" w:hAnsi="Times New Roman" w:cs="Times New Roman"/>
          <w:b/>
          <w:sz w:val="24"/>
          <w:szCs w:val="24"/>
        </w:rPr>
        <w:t>S</w:t>
      </w:r>
    </w:p>
    <w:p w14:paraId="6F57AE90" w14:textId="7769D6C8" w:rsidR="00F862F0"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În cadrul SIMD</w:t>
      </w:r>
      <w:r w:rsidR="00060111" w:rsidRPr="009F0A14">
        <w:rPr>
          <w:rFonts w:ascii="Times New Roman" w:eastAsia="Times New Roman" w:hAnsi="Times New Roman" w:cs="Times New Roman"/>
          <w:sz w:val="24"/>
          <w:szCs w:val="24"/>
        </w:rPr>
        <w:t>S se utilizează documente de intrare și documente de ieșire.</w:t>
      </w:r>
    </w:p>
    <w:p w14:paraId="39F67FBE" w14:textId="77777777" w:rsidR="00F862F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Documentele de intrare includ:</w:t>
      </w:r>
    </w:p>
    <w:p w14:paraId="512D7F37" w14:textId="77777777"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registre de evidență a organizațiilor sportive;</w:t>
      </w:r>
    </w:p>
    <w:p w14:paraId="5DFEC32F" w14:textId="77777777"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dosarele personale ale sportivilor, întocmite de organizațiile sportive, care incl</w:t>
      </w:r>
      <w:r w:rsidR="00F862F0" w:rsidRPr="009F0A14">
        <w:rPr>
          <w:rFonts w:ascii="Times New Roman" w:eastAsia="Times New Roman" w:hAnsi="Times New Roman" w:cs="Times New Roman"/>
          <w:sz w:val="24"/>
          <w:szCs w:val="24"/>
        </w:rPr>
        <w:t>ud istoricul performanțelor;</w:t>
      </w:r>
    </w:p>
    <w:p w14:paraId="1642590B" w14:textId="77777777"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dosarele personale ale antrenorilor și arbitrilor, întocmite de organizațiile sportive;</w:t>
      </w:r>
    </w:p>
    <w:p w14:paraId="22C50ACA" w14:textId="697B74C1"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dosarul privind obținerea rentei viagere de către sportivii de performanță și de către antrenorii sportivilor de performanță</w:t>
      </w:r>
      <w:r w:rsidR="00FC1191" w:rsidRPr="009F0A14">
        <w:rPr>
          <w:rFonts w:ascii="Times New Roman" w:eastAsia="Times New Roman" w:hAnsi="Times New Roman" w:cs="Times New Roman"/>
          <w:sz w:val="24"/>
          <w:szCs w:val="24"/>
        </w:rPr>
        <w:t>.</w:t>
      </w:r>
    </w:p>
    <w:p w14:paraId="39B2E3E1" w14:textId="77777777" w:rsidR="00F862F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Documentele de ieșire includ:</w:t>
      </w:r>
    </w:p>
    <w:p w14:paraId="10496E29" w14:textId="403AF544"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legitimația sportivilor/antrenorilor/arbitrilor</w:t>
      </w:r>
      <w:r w:rsidR="00FC1191" w:rsidRPr="009F0A14">
        <w:rPr>
          <w:rFonts w:ascii="Times New Roman" w:eastAsia="Times New Roman" w:hAnsi="Times New Roman" w:cs="Times New Roman"/>
          <w:sz w:val="24"/>
          <w:szCs w:val="24"/>
          <w:lang w:val="en-US"/>
        </w:rPr>
        <w:t>;</w:t>
      </w:r>
    </w:p>
    <w:p w14:paraId="03EC45E1" w14:textId="30E013C9" w:rsidR="00F862F0"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confirmarea eligibilității sportivilor și antrenorilor pentru obținerea rentei viagere</w:t>
      </w:r>
      <w:r w:rsidR="00FC1191" w:rsidRPr="009F0A14">
        <w:rPr>
          <w:rFonts w:ascii="Times New Roman" w:eastAsia="Times New Roman" w:hAnsi="Times New Roman" w:cs="Times New Roman"/>
          <w:sz w:val="24"/>
          <w:szCs w:val="24"/>
        </w:rPr>
        <w:t>;</w:t>
      </w:r>
    </w:p>
    <w:p w14:paraId="79B3E782" w14:textId="45ED839F" w:rsidR="001D0FF4" w:rsidRPr="009F0A14" w:rsidRDefault="00FC119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r</w:t>
      </w:r>
      <w:r w:rsidR="00060111" w:rsidRPr="009F0A14">
        <w:rPr>
          <w:rFonts w:ascii="Times New Roman" w:eastAsia="Times New Roman" w:hAnsi="Times New Roman" w:cs="Times New Roman"/>
          <w:sz w:val="24"/>
          <w:szCs w:val="24"/>
        </w:rPr>
        <w:t>apoarte analitice și statistice referitoare la:</w:t>
      </w:r>
    </w:p>
    <w:p w14:paraId="22A55771" w14:textId="77777777" w:rsidR="001D0FF4" w:rsidRPr="009F0A14" w:rsidRDefault="007F37AF"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organizațiile sportive;</w:t>
      </w:r>
    </w:p>
    <w:p w14:paraId="49841043" w14:textId="77777777" w:rsidR="001D0FF4"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sportivi;</w:t>
      </w:r>
    </w:p>
    <w:p w14:paraId="66A6C41D" w14:textId="77777777" w:rsidR="001D0FF4"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antrenori, arbitrii</w:t>
      </w:r>
      <w:r w:rsidR="007F37AF" w:rsidRPr="009F0A14">
        <w:rPr>
          <w:rFonts w:ascii="Times New Roman" w:eastAsia="Times New Roman" w:hAnsi="Times New Roman" w:cs="Times New Roman"/>
          <w:sz w:val="24"/>
          <w:szCs w:val="24"/>
        </w:rPr>
        <w:t>;</w:t>
      </w:r>
    </w:p>
    <w:p w14:paraId="4CA12E7B" w14:textId="77777777" w:rsidR="001D0FF4"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infrastructură organizațiilor sportive;</w:t>
      </w:r>
    </w:p>
    <w:p w14:paraId="5BA0D41D" w14:textId="77777777" w:rsidR="001D0FF4"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performanța sportivilor;</w:t>
      </w:r>
    </w:p>
    <w:p w14:paraId="7ACFC4F5" w14:textId="23153687" w:rsidR="00824D94"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probe sportive curate de organizațiile sportive.</w:t>
      </w:r>
    </w:p>
    <w:p w14:paraId="000000AB" w14:textId="25B1FF7A" w:rsidR="00233690" w:rsidRPr="009F0A14" w:rsidRDefault="00060111" w:rsidP="00671844">
      <w:pPr>
        <w:shd w:val="clear" w:color="auto" w:fill="FFFFFF"/>
        <w:spacing w:before="240"/>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Capitolul VI</w:t>
      </w:r>
      <w:r w:rsidR="009745E2" w:rsidRPr="009F0A14">
        <w:rPr>
          <w:rFonts w:ascii="Times New Roman" w:eastAsia="Times New Roman" w:hAnsi="Times New Roman" w:cs="Times New Roman"/>
          <w:b/>
          <w:sz w:val="24"/>
          <w:szCs w:val="24"/>
        </w:rPr>
        <w:t>I</w:t>
      </w:r>
    </w:p>
    <w:p w14:paraId="000000AC" w14:textId="699FA871" w:rsidR="00233690" w:rsidRPr="009F0A14" w:rsidRDefault="00AC3B7D" w:rsidP="00FC1191">
      <w:pPr>
        <w:shd w:val="clear" w:color="auto" w:fill="FFFFFF"/>
        <w:ind w:firstLine="540"/>
        <w:jc w:val="center"/>
        <w:rPr>
          <w:rFonts w:ascii="Times New Roman" w:eastAsia="Times New Roman" w:hAnsi="Times New Roman" w:cs="Times New Roman"/>
          <w:b/>
          <w:sz w:val="24"/>
          <w:szCs w:val="24"/>
        </w:rPr>
      </w:pPr>
      <w:r w:rsidRPr="009F0A14">
        <w:rPr>
          <w:rFonts w:ascii="Times New Roman" w:eastAsia="Times New Roman" w:hAnsi="Times New Roman" w:cs="Times New Roman"/>
          <w:b/>
          <w:sz w:val="24"/>
          <w:szCs w:val="24"/>
        </w:rPr>
        <w:t>SPAȚIUL INFORMAȚIONAL AL SIM</w:t>
      </w:r>
      <w:r w:rsidR="00060111" w:rsidRPr="009F0A14">
        <w:rPr>
          <w:rFonts w:ascii="Times New Roman" w:eastAsia="Times New Roman" w:hAnsi="Times New Roman" w:cs="Times New Roman"/>
          <w:b/>
          <w:sz w:val="24"/>
          <w:szCs w:val="24"/>
        </w:rPr>
        <w:t xml:space="preserve">DS </w:t>
      </w:r>
    </w:p>
    <w:p w14:paraId="000000AD" w14:textId="77777777" w:rsidR="00233690" w:rsidRPr="009F0A14" w:rsidRDefault="00060111"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Secțiunea 1</w:t>
      </w:r>
    </w:p>
    <w:p w14:paraId="000000AE" w14:textId="7A45B9E8" w:rsidR="00233690" w:rsidRPr="009F0A14" w:rsidRDefault="00060111" w:rsidP="00FC1191">
      <w:pPr>
        <w:shd w:val="clear" w:color="auto" w:fill="FFFFFF"/>
        <w:ind w:firstLine="540"/>
        <w:jc w:val="center"/>
        <w:rPr>
          <w:rFonts w:ascii="Times New Roman" w:eastAsia="Times New Roman" w:hAnsi="Times New Roman" w:cs="Times New Roman"/>
          <w:b/>
          <w:sz w:val="24"/>
          <w:szCs w:val="24"/>
        </w:rPr>
      </w:pPr>
      <w:r w:rsidRPr="009F0A14">
        <w:rPr>
          <w:rFonts w:ascii="Times New Roman" w:eastAsia="Times New Roman" w:hAnsi="Times New Roman" w:cs="Times New Roman"/>
          <w:b/>
          <w:sz w:val="24"/>
          <w:szCs w:val="24"/>
        </w:rPr>
        <w:t xml:space="preserve">Obiectele informaționale gestionate </w:t>
      </w:r>
    </w:p>
    <w:p w14:paraId="49F83928" w14:textId="0AC23693" w:rsidR="00F862F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 xml:space="preserve">Principalele </w:t>
      </w:r>
      <w:r w:rsidR="00AC3B7D" w:rsidRPr="009F0A14">
        <w:rPr>
          <w:rFonts w:ascii="Times New Roman" w:eastAsia="Times New Roman" w:hAnsi="Times New Roman" w:cs="Times New Roman"/>
          <w:sz w:val="24"/>
          <w:szCs w:val="24"/>
        </w:rPr>
        <w:t>obiecte informaționale ale SIMD</w:t>
      </w:r>
      <w:r w:rsidRPr="009F0A14">
        <w:rPr>
          <w:rFonts w:ascii="Times New Roman" w:eastAsia="Times New Roman" w:hAnsi="Times New Roman" w:cs="Times New Roman"/>
          <w:sz w:val="24"/>
          <w:szCs w:val="24"/>
        </w:rPr>
        <w:t>S sunt:</w:t>
      </w:r>
    </w:p>
    <w:p w14:paraId="3F12EA9C" w14:textId="77777777" w:rsidR="00F557E6" w:rsidRPr="009F0A14" w:rsidRDefault="00060111" w:rsidP="00FC1191">
      <w:pPr>
        <w:pStyle w:val="aa"/>
        <w:numPr>
          <w:ilvl w:val="1"/>
          <w:numId w:val="4"/>
        </w:numPr>
        <w:shd w:val="clear" w:color="auto" w:fill="FFFFFF"/>
        <w:tabs>
          <w:tab w:val="left" w:pos="993"/>
        </w:tabs>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lastRenderedPageBreak/>
        <w:t xml:space="preserve">organizația sportivă </w:t>
      </w:r>
      <w:r w:rsidR="007F37AF"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rPr>
        <w:t>o</w:t>
      </w:r>
      <w:r w:rsidRPr="009F0A14">
        <w:rPr>
          <w:rFonts w:ascii="Times New Roman" w:eastAsia="Times New Roman" w:hAnsi="Times New Roman" w:cs="Times New Roman"/>
          <w:sz w:val="24"/>
          <w:szCs w:val="24"/>
          <w:highlight w:val="white"/>
        </w:rPr>
        <w:t>biect informațional generic care reprezintă persoanele juridice înregistrate prin numărul de identificare de st</w:t>
      </w:r>
      <w:r w:rsidR="00F557E6" w:rsidRPr="009F0A14">
        <w:rPr>
          <w:rFonts w:ascii="Times New Roman" w:eastAsia="Times New Roman" w:hAnsi="Times New Roman" w:cs="Times New Roman"/>
          <w:sz w:val="24"/>
          <w:szCs w:val="24"/>
          <w:highlight w:val="white"/>
        </w:rPr>
        <w:t xml:space="preserve">at al unității de drept (IDNO). </w:t>
      </w:r>
      <w:r w:rsidRPr="009F0A14">
        <w:rPr>
          <w:rFonts w:ascii="Times New Roman" w:eastAsia="Times New Roman" w:hAnsi="Times New Roman" w:cs="Times New Roman"/>
          <w:sz w:val="24"/>
          <w:szCs w:val="24"/>
          <w:highlight w:val="white"/>
        </w:rPr>
        <w:t>Caracteristicile obiectului informațional:</w:t>
      </w:r>
    </w:p>
    <w:p w14:paraId="23A2C762" w14:textId="3DDF149B" w:rsidR="00F557E6" w:rsidRPr="009F0A14" w:rsidRDefault="00060111" w:rsidP="00FC1191">
      <w:pPr>
        <w:pStyle w:val="aa"/>
        <w:numPr>
          <w:ilvl w:val="2"/>
          <w:numId w:val="4"/>
        </w:numPr>
        <w:shd w:val="clear" w:color="auto" w:fill="FFFFFF"/>
        <w:tabs>
          <w:tab w:val="left" w:pos="993"/>
        </w:tabs>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 xml:space="preserve">identificatorul intern unic al organizației sportive în </w:t>
      </w:r>
      <w:r w:rsidR="00AC3B7D" w:rsidRPr="009F0A14">
        <w:rPr>
          <w:rFonts w:ascii="Times New Roman" w:eastAsia="Times New Roman" w:hAnsi="Times New Roman" w:cs="Times New Roman"/>
          <w:sz w:val="24"/>
          <w:szCs w:val="24"/>
        </w:rPr>
        <w:t>SIM</w:t>
      </w:r>
      <w:r w:rsidRPr="009F0A14">
        <w:rPr>
          <w:rFonts w:ascii="Times New Roman" w:eastAsia="Times New Roman" w:hAnsi="Times New Roman" w:cs="Times New Roman"/>
          <w:sz w:val="24"/>
          <w:szCs w:val="24"/>
        </w:rPr>
        <w:t>DS</w:t>
      </w:r>
      <w:r w:rsidRPr="009F0A14">
        <w:rPr>
          <w:rFonts w:ascii="Times New Roman" w:eastAsia="Times New Roman" w:hAnsi="Times New Roman" w:cs="Times New Roman"/>
          <w:sz w:val="24"/>
          <w:szCs w:val="24"/>
          <w:highlight w:val="white"/>
        </w:rPr>
        <w:t>;</w:t>
      </w:r>
    </w:p>
    <w:p w14:paraId="0A750D81" w14:textId="77777777" w:rsidR="00F557E6" w:rsidRPr="009F0A14" w:rsidRDefault="00060111" w:rsidP="00FC1191">
      <w:pPr>
        <w:pStyle w:val="aa"/>
        <w:numPr>
          <w:ilvl w:val="2"/>
          <w:numId w:val="4"/>
        </w:numPr>
        <w:shd w:val="clear" w:color="auto" w:fill="FFFFFF"/>
        <w:tabs>
          <w:tab w:val="left" w:pos="993"/>
        </w:tabs>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numărul de identificare de stat al instituției IDNO;</w:t>
      </w:r>
    </w:p>
    <w:p w14:paraId="01C543DB" w14:textId="77777777" w:rsidR="00F557E6" w:rsidRPr="009F0A14" w:rsidRDefault="00060111" w:rsidP="00FC1191">
      <w:pPr>
        <w:pStyle w:val="aa"/>
        <w:numPr>
          <w:ilvl w:val="2"/>
          <w:numId w:val="4"/>
        </w:numPr>
        <w:shd w:val="clear" w:color="auto" w:fill="FFFFFF"/>
        <w:tabs>
          <w:tab w:val="left" w:pos="993"/>
        </w:tabs>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denumirea completă</w:t>
      </w:r>
      <w:r w:rsidR="00824D94" w:rsidRPr="009F0A14">
        <w:rPr>
          <w:rFonts w:ascii="Times New Roman" w:eastAsia="Times New Roman" w:hAnsi="Times New Roman" w:cs="Times New Roman"/>
          <w:sz w:val="24"/>
          <w:szCs w:val="24"/>
        </w:rPr>
        <w:t>;</w:t>
      </w:r>
    </w:p>
    <w:p w14:paraId="19767791" w14:textId="77777777" w:rsidR="00F557E6" w:rsidRPr="009F0A14" w:rsidRDefault="00060111" w:rsidP="00FC1191">
      <w:pPr>
        <w:pStyle w:val="aa"/>
        <w:numPr>
          <w:ilvl w:val="2"/>
          <w:numId w:val="4"/>
        </w:numPr>
        <w:shd w:val="clear" w:color="auto" w:fill="FFFFFF"/>
        <w:tabs>
          <w:tab w:val="left" w:pos="993"/>
        </w:tabs>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administratorul</w:t>
      </w:r>
      <w:r w:rsidR="00824D94" w:rsidRPr="009F0A14">
        <w:rPr>
          <w:rFonts w:ascii="Times New Roman" w:eastAsia="Times New Roman" w:hAnsi="Times New Roman" w:cs="Times New Roman"/>
          <w:sz w:val="24"/>
          <w:szCs w:val="24"/>
        </w:rPr>
        <w:t>;</w:t>
      </w:r>
    </w:p>
    <w:p w14:paraId="3749BD86" w14:textId="77777777" w:rsidR="00F557E6" w:rsidRPr="009F0A14" w:rsidRDefault="00060111" w:rsidP="00FC1191">
      <w:pPr>
        <w:pStyle w:val="aa"/>
        <w:numPr>
          <w:ilvl w:val="2"/>
          <w:numId w:val="4"/>
        </w:numPr>
        <w:shd w:val="clear" w:color="auto" w:fill="FFFFFF"/>
        <w:tabs>
          <w:tab w:val="left" w:pos="993"/>
        </w:tabs>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rechizite bancare</w:t>
      </w:r>
      <w:r w:rsidR="00824D94" w:rsidRPr="009F0A14">
        <w:rPr>
          <w:rFonts w:ascii="Times New Roman" w:eastAsia="Times New Roman" w:hAnsi="Times New Roman" w:cs="Times New Roman"/>
          <w:sz w:val="24"/>
          <w:szCs w:val="24"/>
        </w:rPr>
        <w:t>;</w:t>
      </w:r>
    </w:p>
    <w:p w14:paraId="72ADC2B7" w14:textId="77777777" w:rsidR="00F557E6" w:rsidRPr="009F0A14" w:rsidRDefault="00060111" w:rsidP="00FC1191">
      <w:pPr>
        <w:pStyle w:val="aa"/>
        <w:numPr>
          <w:ilvl w:val="2"/>
          <w:numId w:val="4"/>
        </w:numPr>
        <w:shd w:val="clear" w:color="auto" w:fill="FFFFFF"/>
        <w:tabs>
          <w:tab w:val="left" w:pos="993"/>
        </w:tabs>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adresa juridică</w:t>
      </w:r>
      <w:r w:rsidR="00824D94" w:rsidRPr="009F0A14">
        <w:rPr>
          <w:rFonts w:ascii="Times New Roman" w:eastAsia="Times New Roman" w:hAnsi="Times New Roman" w:cs="Times New Roman"/>
          <w:sz w:val="24"/>
          <w:szCs w:val="24"/>
        </w:rPr>
        <w:t>;</w:t>
      </w:r>
    </w:p>
    <w:p w14:paraId="1F81889D" w14:textId="77777777" w:rsidR="00F557E6" w:rsidRPr="009F0A14" w:rsidRDefault="00824D94" w:rsidP="00FC1191">
      <w:pPr>
        <w:pStyle w:val="aa"/>
        <w:numPr>
          <w:ilvl w:val="2"/>
          <w:numId w:val="4"/>
        </w:numPr>
        <w:shd w:val="clear" w:color="auto" w:fill="FFFFFF"/>
        <w:tabs>
          <w:tab w:val="left" w:pos="993"/>
        </w:tabs>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adresa fizică</w:t>
      </w:r>
      <w:r w:rsidRPr="009F0A14">
        <w:rPr>
          <w:rFonts w:ascii="Times New Roman" w:eastAsia="Times New Roman" w:hAnsi="Times New Roman" w:cs="Times New Roman"/>
          <w:sz w:val="24"/>
          <w:szCs w:val="24"/>
        </w:rPr>
        <w:t>;</w:t>
      </w:r>
    </w:p>
    <w:p w14:paraId="75745E39" w14:textId="77777777" w:rsidR="00F557E6" w:rsidRPr="009F0A14" w:rsidRDefault="00060111" w:rsidP="00FC1191">
      <w:pPr>
        <w:pStyle w:val="aa"/>
        <w:numPr>
          <w:ilvl w:val="2"/>
          <w:numId w:val="4"/>
        </w:numPr>
        <w:shd w:val="clear" w:color="auto" w:fill="FFFFFF"/>
        <w:tabs>
          <w:tab w:val="left" w:pos="993"/>
        </w:tabs>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email, telefon</w:t>
      </w:r>
      <w:r w:rsidR="00824D94" w:rsidRPr="009F0A14">
        <w:rPr>
          <w:rFonts w:ascii="Times New Roman" w:eastAsia="Times New Roman" w:hAnsi="Times New Roman" w:cs="Times New Roman"/>
          <w:sz w:val="24"/>
          <w:szCs w:val="24"/>
        </w:rPr>
        <w:t>;</w:t>
      </w:r>
    </w:p>
    <w:p w14:paraId="4C55714F" w14:textId="77777777" w:rsidR="00F557E6" w:rsidRPr="009F0A14" w:rsidRDefault="00060111" w:rsidP="00FC1191">
      <w:pPr>
        <w:pStyle w:val="aa"/>
        <w:numPr>
          <w:ilvl w:val="2"/>
          <w:numId w:val="4"/>
        </w:numPr>
        <w:shd w:val="clear" w:color="auto" w:fill="FFFFFF"/>
        <w:tabs>
          <w:tab w:val="left" w:pos="993"/>
        </w:tabs>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infrastructură</w:t>
      </w:r>
      <w:r w:rsidR="00824D94" w:rsidRPr="009F0A14">
        <w:rPr>
          <w:rFonts w:ascii="Times New Roman" w:eastAsia="Times New Roman" w:hAnsi="Times New Roman" w:cs="Times New Roman"/>
          <w:sz w:val="24"/>
          <w:szCs w:val="24"/>
        </w:rPr>
        <w:t>;</w:t>
      </w:r>
    </w:p>
    <w:p w14:paraId="013AD220" w14:textId="77777777" w:rsidR="00F557E6" w:rsidRPr="009F0A14" w:rsidRDefault="00060111" w:rsidP="00FC1191">
      <w:pPr>
        <w:pStyle w:val="aa"/>
        <w:numPr>
          <w:ilvl w:val="2"/>
          <w:numId w:val="4"/>
        </w:numPr>
        <w:shd w:val="clear" w:color="auto" w:fill="FFFFFF"/>
        <w:tabs>
          <w:tab w:val="left" w:pos="993"/>
        </w:tabs>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documente aferente statutului organizației (extrase)</w:t>
      </w:r>
      <w:r w:rsidR="00824D94" w:rsidRPr="009F0A14">
        <w:rPr>
          <w:rFonts w:ascii="Times New Roman" w:eastAsia="Times New Roman" w:hAnsi="Times New Roman" w:cs="Times New Roman"/>
          <w:sz w:val="24"/>
          <w:szCs w:val="24"/>
        </w:rPr>
        <w:t>;</w:t>
      </w:r>
    </w:p>
    <w:p w14:paraId="421F692A" w14:textId="77777777" w:rsidR="00F557E6" w:rsidRPr="009F0A14" w:rsidRDefault="00060111" w:rsidP="00FC1191">
      <w:pPr>
        <w:pStyle w:val="aa"/>
        <w:numPr>
          <w:ilvl w:val="2"/>
          <w:numId w:val="4"/>
        </w:numPr>
        <w:shd w:val="clear" w:color="auto" w:fill="FFFFFF"/>
        <w:tabs>
          <w:tab w:val="left" w:pos="993"/>
        </w:tabs>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site</w:t>
      </w:r>
      <w:r w:rsidR="00824D94" w:rsidRPr="009F0A14">
        <w:rPr>
          <w:rFonts w:ascii="Times New Roman" w:eastAsia="Times New Roman" w:hAnsi="Times New Roman" w:cs="Times New Roman"/>
          <w:sz w:val="24"/>
          <w:szCs w:val="24"/>
        </w:rPr>
        <w:t>;</w:t>
      </w:r>
    </w:p>
    <w:p w14:paraId="3D5C5B28" w14:textId="77777777" w:rsidR="00F557E6" w:rsidRPr="009F0A14" w:rsidRDefault="00060111" w:rsidP="00FC1191">
      <w:pPr>
        <w:pStyle w:val="aa"/>
        <w:numPr>
          <w:ilvl w:val="2"/>
          <w:numId w:val="4"/>
        </w:numPr>
        <w:shd w:val="clear" w:color="auto" w:fill="FFFFFF"/>
        <w:tabs>
          <w:tab w:val="left" w:pos="993"/>
        </w:tabs>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logo</w:t>
      </w:r>
      <w:r w:rsidR="00824D94" w:rsidRPr="009F0A14">
        <w:rPr>
          <w:rFonts w:ascii="Times New Roman" w:eastAsia="Times New Roman" w:hAnsi="Times New Roman" w:cs="Times New Roman"/>
          <w:sz w:val="24"/>
          <w:szCs w:val="24"/>
        </w:rPr>
        <w:t>;</w:t>
      </w:r>
    </w:p>
    <w:p w14:paraId="3ED06C2E" w14:textId="0C97F9F1" w:rsidR="00FB4AE8" w:rsidRPr="009F0A14" w:rsidRDefault="00060111" w:rsidP="00FC1191">
      <w:pPr>
        <w:pStyle w:val="aa"/>
        <w:numPr>
          <w:ilvl w:val="2"/>
          <w:numId w:val="4"/>
        </w:numPr>
        <w:shd w:val="clear" w:color="auto" w:fill="FFFFFF"/>
        <w:tabs>
          <w:tab w:val="left" w:pos="993"/>
        </w:tabs>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 xml:space="preserve">nomenclatorul probelor de sport </w:t>
      </w:r>
      <w:r w:rsidR="007F37AF"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unic pentru fiecare org</w:t>
      </w:r>
      <w:r w:rsidR="007F37AF" w:rsidRPr="009F0A14">
        <w:rPr>
          <w:rFonts w:ascii="Times New Roman" w:eastAsia="Times New Roman" w:hAnsi="Times New Roman" w:cs="Times New Roman"/>
          <w:sz w:val="24"/>
          <w:szCs w:val="24"/>
          <w:highlight w:val="white"/>
        </w:rPr>
        <w:t>a</w:t>
      </w:r>
      <w:r w:rsidRPr="009F0A14">
        <w:rPr>
          <w:rFonts w:ascii="Times New Roman" w:eastAsia="Times New Roman" w:hAnsi="Times New Roman" w:cs="Times New Roman"/>
          <w:sz w:val="24"/>
          <w:szCs w:val="24"/>
          <w:highlight w:val="white"/>
        </w:rPr>
        <w:t>nizație sportivă</w:t>
      </w:r>
      <w:r w:rsidR="00F557E6" w:rsidRPr="009F0A14">
        <w:rPr>
          <w:rFonts w:ascii="Times New Roman" w:eastAsia="Times New Roman" w:hAnsi="Times New Roman" w:cs="Times New Roman"/>
          <w:sz w:val="24"/>
          <w:szCs w:val="24"/>
        </w:rPr>
        <w:t>.</w:t>
      </w:r>
    </w:p>
    <w:p w14:paraId="58833564" w14:textId="77777777" w:rsidR="00FC1191"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 xml:space="preserve">sportiv </w:t>
      </w:r>
      <w:r w:rsidR="007F37AF" w:rsidRPr="009F0A14">
        <w:rPr>
          <w:rFonts w:ascii="Times New Roman" w:eastAsia="Times New Roman" w:hAnsi="Times New Roman" w:cs="Times New Roman"/>
          <w:sz w:val="24"/>
          <w:szCs w:val="24"/>
          <w:highlight w:val="white"/>
        </w:rPr>
        <w:t>– obiect</w:t>
      </w:r>
      <w:r w:rsidRPr="009F0A14">
        <w:rPr>
          <w:rFonts w:ascii="Times New Roman" w:eastAsia="Times New Roman" w:hAnsi="Times New Roman" w:cs="Times New Roman"/>
          <w:sz w:val="24"/>
          <w:szCs w:val="24"/>
          <w:highlight w:val="white"/>
        </w:rPr>
        <w:t xml:space="preserve"> informațional ce include totalitatea datelor aferente persoanei ce participă în activitățile din domeniul sportiv.</w:t>
      </w:r>
    </w:p>
    <w:p w14:paraId="7D797127" w14:textId="010ABC6A" w:rsidR="00F557E6" w:rsidRPr="009F0A14" w:rsidRDefault="00060111" w:rsidP="00FC1191">
      <w:pPr>
        <w:pStyle w:val="aa"/>
        <w:shd w:val="clear" w:color="auto" w:fill="FFFFFF"/>
        <w:ind w:left="851"/>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Caracteristicile obiectului informațional</w:t>
      </w:r>
      <w:r w:rsidR="00FB4AE8" w:rsidRPr="009F0A14">
        <w:rPr>
          <w:rFonts w:ascii="Times New Roman" w:eastAsia="Times New Roman" w:hAnsi="Times New Roman" w:cs="Times New Roman"/>
          <w:sz w:val="24"/>
          <w:szCs w:val="24"/>
        </w:rPr>
        <w:t>:</w:t>
      </w:r>
    </w:p>
    <w:p w14:paraId="61DC1BEF"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identificator</w:t>
      </w:r>
      <w:r w:rsidR="007F37AF" w:rsidRPr="009F0A14">
        <w:rPr>
          <w:rFonts w:ascii="Times New Roman" w:eastAsia="Times New Roman" w:hAnsi="Times New Roman" w:cs="Times New Roman"/>
          <w:sz w:val="24"/>
          <w:szCs w:val="24"/>
          <w:highlight w:val="white"/>
        </w:rPr>
        <w:t>ul</w:t>
      </w:r>
      <w:r w:rsidRPr="009F0A14">
        <w:rPr>
          <w:rFonts w:ascii="Times New Roman" w:eastAsia="Times New Roman" w:hAnsi="Times New Roman" w:cs="Times New Roman"/>
          <w:sz w:val="24"/>
          <w:szCs w:val="24"/>
          <w:highlight w:val="white"/>
        </w:rPr>
        <w:t xml:space="preserve"> intern unic</w:t>
      </w:r>
      <w:r w:rsidR="007F37AF"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w:t>
      </w:r>
    </w:p>
    <w:p w14:paraId="3B31D33D"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numărul de identificare de stat al persoanei fizice (IDNP);</w:t>
      </w:r>
    </w:p>
    <w:p w14:paraId="735AA8DA" w14:textId="77777777" w:rsidR="00F557E6" w:rsidRPr="009F0A14" w:rsidRDefault="00060111" w:rsidP="00FC1191">
      <w:pPr>
        <w:pStyle w:val="aa"/>
        <w:numPr>
          <w:ilvl w:val="2"/>
          <w:numId w:val="4"/>
        </w:numPr>
        <w:shd w:val="clear" w:color="auto" w:fill="FFFFFF"/>
        <w:ind w:left="1440" w:hanging="720"/>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codul certificatului de naștere, codul actului de identitate, în lipsa IDNP, după caz;</w:t>
      </w:r>
    </w:p>
    <w:p w14:paraId="1CF2091C"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numele, prenumele;</w:t>
      </w:r>
    </w:p>
    <w:p w14:paraId="648AEE05"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data nașterii;</w:t>
      </w:r>
    </w:p>
    <w:p w14:paraId="402DBC2C"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sexul;</w:t>
      </w:r>
    </w:p>
    <w:p w14:paraId="03795DA6"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adresa;</w:t>
      </w:r>
    </w:p>
    <w:p w14:paraId="03F153F7"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telefonul;</w:t>
      </w:r>
    </w:p>
    <w:p w14:paraId="178BB2B4"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date despre organizația sportivă în care este înscris (IDNO)</w:t>
      </w:r>
      <w:r w:rsidR="00824D94" w:rsidRPr="009F0A14">
        <w:rPr>
          <w:rFonts w:ascii="Times New Roman" w:eastAsia="Times New Roman" w:hAnsi="Times New Roman" w:cs="Times New Roman"/>
          <w:sz w:val="24"/>
          <w:szCs w:val="24"/>
        </w:rPr>
        <w:t>;</w:t>
      </w:r>
    </w:p>
    <w:p w14:paraId="07E66A19"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date despre activitatea sportivă</w:t>
      </w:r>
      <w:r w:rsidR="00824D94" w:rsidRPr="009F0A14">
        <w:rPr>
          <w:rFonts w:ascii="Times New Roman" w:eastAsia="Times New Roman" w:hAnsi="Times New Roman" w:cs="Times New Roman"/>
          <w:sz w:val="24"/>
          <w:szCs w:val="24"/>
        </w:rPr>
        <w:t>;</w:t>
      </w:r>
    </w:p>
    <w:p w14:paraId="7B1DE670"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cetățenia, după caz</w:t>
      </w:r>
      <w:r w:rsidR="00824D94" w:rsidRPr="009F0A14">
        <w:rPr>
          <w:rFonts w:ascii="Times New Roman" w:eastAsia="Times New Roman" w:hAnsi="Times New Roman" w:cs="Times New Roman"/>
          <w:sz w:val="24"/>
          <w:szCs w:val="24"/>
        </w:rPr>
        <w:t>;</w:t>
      </w:r>
    </w:p>
    <w:p w14:paraId="50A8FE04" w14:textId="39B4D940" w:rsidR="00FB4AE8"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data înscrierii în organizație</w:t>
      </w:r>
      <w:r w:rsidR="00F557E6" w:rsidRPr="009F0A14">
        <w:rPr>
          <w:rFonts w:ascii="Times New Roman" w:eastAsia="Times New Roman" w:hAnsi="Times New Roman" w:cs="Times New Roman"/>
          <w:sz w:val="24"/>
          <w:szCs w:val="24"/>
        </w:rPr>
        <w:t>.</w:t>
      </w:r>
    </w:p>
    <w:p w14:paraId="48F14C9C" w14:textId="77777777" w:rsidR="00F557E6"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 xml:space="preserve">antrenori </w:t>
      </w:r>
      <w:r w:rsidR="007F37AF"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obiect informațional cu următoarele caracteristici</w:t>
      </w:r>
      <w:r w:rsidR="00FB4AE8" w:rsidRPr="009F0A14">
        <w:rPr>
          <w:rFonts w:ascii="Times New Roman" w:eastAsia="Times New Roman" w:hAnsi="Times New Roman" w:cs="Times New Roman"/>
          <w:sz w:val="24"/>
          <w:szCs w:val="24"/>
        </w:rPr>
        <w:t>:</w:t>
      </w:r>
    </w:p>
    <w:p w14:paraId="214A52B8" w14:textId="0618C413"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 xml:space="preserve">identificator unic al angajatului organizației în </w:t>
      </w:r>
      <w:r w:rsidR="00AC3B7D" w:rsidRPr="009F0A14">
        <w:rPr>
          <w:rFonts w:ascii="Times New Roman" w:eastAsia="Times New Roman" w:hAnsi="Times New Roman" w:cs="Times New Roman"/>
          <w:sz w:val="24"/>
          <w:szCs w:val="24"/>
        </w:rPr>
        <w:t>SIM</w:t>
      </w:r>
      <w:r w:rsidRPr="009F0A14">
        <w:rPr>
          <w:rFonts w:ascii="Times New Roman" w:eastAsia="Times New Roman" w:hAnsi="Times New Roman" w:cs="Times New Roman"/>
          <w:sz w:val="24"/>
          <w:szCs w:val="24"/>
        </w:rPr>
        <w:t>DS</w:t>
      </w:r>
      <w:r w:rsidR="00824D94" w:rsidRPr="009F0A14">
        <w:rPr>
          <w:rFonts w:ascii="Times New Roman" w:eastAsia="Times New Roman" w:hAnsi="Times New Roman" w:cs="Times New Roman"/>
          <w:sz w:val="24"/>
          <w:szCs w:val="24"/>
        </w:rPr>
        <w:t>;</w:t>
      </w:r>
    </w:p>
    <w:p w14:paraId="4616C3E9"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numărul de identificare de stat al persoanei fizice (IDNP);</w:t>
      </w:r>
    </w:p>
    <w:p w14:paraId="4629ED7A"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numele, prenumele;</w:t>
      </w:r>
    </w:p>
    <w:p w14:paraId="26F4B666"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data nașterii;</w:t>
      </w:r>
    </w:p>
    <w:p w14:paraId="5BF56137"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sexul;</w:t>
      </w:r>
    </w:p>
    <w:p w14:paraId="6AD9E1A8"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adresa;</w:t>
      </w:r>
    </w:p>
    <w:p w14:paraId="162A15E7"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telefonul;</w:t>
      </w:r>
    </w:p>
    <w:p w14:paraId="08FD2A1A"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categoria de personal</w:t>
      </w:r>
      <w:r w:rsidR="00824D94" w:rsidRPr="009F0A14">
        <w:rPr>
          <w:rFonts w:ascii="Times New Roman" w:eastAsia="Times New Roman" w:hAnsi="Times New Roman" w:cs="Times New Roman"/>
          <w:sz w:val="24"/>
          <w:szCs w:val="24"/>
        </w:rPr>
        <w:t>;</w:t>
      </w:r>
    </w:p>
    <w:p w14:paraId="4124222D"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date despre organizația sportivă în care este angajat (IDNO)</w:t>
      </w:r>
      <w:r w:rsidR="00824D94" w:rsidRPr="009F0A14">
        <w:rPr>
          <w:rFonts w:ascii="Times New Roman" w:eastAsia="Times New Roman" w:hAnsi="Times New Roman" w:cs="Times New Roman"/>
          <w:sz w:val="24"/>
          <w:szCs w:val="24"/>
        </w:rPr>
        <w:t>;</w:t>
      </w:r>
    </w:p>
    <w:p w14:paraId="22FF4C74"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data angajării</w:t>
      </w:r>
      <w:r w:rsidR="00824D94" w:rsidRPr="009F0A14">
        <w:rPr>
          <w:rFonts w:ascii="Times New Roman" w:eastAsia="Times New Roman" w:hAnsi="Times New Roman" w:cs="Times New Roman"/>
          <w:sz w:val="24"/>
          <w:szCs w:val="24"/>
        </w:rPr>
        <w:t>;</w:t>
      </w:r>
    </w:p>
    <w:p w14:paraId="13D7AB91"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data concedierii, după caz</w:t>
      </w:r>
      <w:r w:rsidR="00824D94" w:rsidRPr="009F0A14">
        <w:rPr>
          <w:rFonts w:ascii="Times New Roman" w:eastAsia="Times New Roman" w:hAnsi="Times New Roman" w:cs="Times New Roman"/>
          <w:sz w:val="24"/>
          <w:szCs w:val="24"/>
        </w:rPr>
        <w:t>;</w:t>
      </w:r>
    </w:p>
    <w:p w14:paraId="0F793AC3"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lastRenderedPageBreak/>
        <w:t>titlurile și certificările profesionale</w:t>
      </w:r>
      <w:r w:rsidR="00824D94" w:rsidRPr="009F0A14">
        <w:rPr>
          <w:rFonts w:ascii="Times New Roman" w:eastAsia="Times New Roman" w:hAnsi="Times New Roman" w:cs="Times New Roman"/>
          <w:sz w:val="24"/>
          <w:szCs w:val="24"/>
        </w:rPr>
        <w:t>;</w:t>
      </w:r>
    </w:p>
    <w:p w14:paraId="2B553858"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 xml:space="preserve">funcția </w:t>
      </w:r>
      <w:r w:rsidR="00824D94" w:rsidRPr="009F0A14">
        <w:rPr>
          <w:rFonts w:ascii="Times New Roman" w:eastAsia="Times New Roman" w:hAnsi="Times New Roman" w:cs="Times New Roman"/>
          <w:sz w:val="24"/>
          <w:szCs w:val="24"/>
          <w:highlight w:val="white"/>
        </w:rPr>
        <w:t>deținută în cadrul organizației</w:t>
      </w:r>
      <w:r w:rsidR="00824D94" w:rsidRPr="009F0A14">
        <w:rPr>
          <w:rFonts w:ascii="Times New Roman" w:eastAsia="Times New Roman" w:hAnsi="Times New Roman" w:cs="Times New Roman"/>
          <w:sz w:val="24"/>
          <w:szCs w:val="24"/>
        </w:rPr>
        <w:t>;</w:t>
      </w:r>
    </w:p>
    <w:p w14:paraId="5D19F56F"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vechim</w:t>
      </w:r>
      <w:r w:rsidR="00824D94" w:rsidRPr="009F0A14">
        <w:rPr>
          <w:rFonts w:ascii="Times New Roman" w:eastAsia="Times New Roman" w:hAnsi="Times New Roman" w:cs="Times New Roman"/>
          <w:sz w:val="24"/>
          <w:szCs w:val="24"/>
          <w:highlight w:val="white"/>
        </w:rPr>
        <w:t>ea în activitatea de antrenorat</w:t>
      </w:r>
      <w:r w:rsidR="00824D94" w:rsidRPr="009F0A14">
        <w:rPr>
          <w:rFonts w:ascii="Times New Roman" w:eastAsia="Times New Roman" w:hAnsi="Times New Roman" w:cs="Times New Roman"/>
          <w:sz w:val="24"/>
          <w:szCs w:val="24"/>
        </w:rPr>
        <w:t>;</w:t>
      </w:r>
    </w:p>
    <w:p w14:paraId="378C604E"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numărul de ore de antrenament și activitățile desfășurate</w:t>
      </w:r>
      <w:r w:rsidR="00824D94" w:rsidRPr="009F0A14">
        <w:rPr>
          <w:rFonts w:ascii="Times New Roman" w:eastAsia="Times New Roman" w:hAnsi="Times New Roman" w:cs="Times New Roman"/>
          <w:sz w:val="24"/>
          <w:szCs w:val="24"/>
        </w:rPr>
        <w:t>;</w:t>
      </w:r>
    </w:p>
    <w:p w14:paraId="10EF25C8" w14:textId="34F90300" w:rsidR="00FB4AE8"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colaborările cu alte instituții sau organizații sportive</w:t>
      </w:r>
      <w:r w:rsidR="00FC1191" w:rsidRPr="009F0A14">
        <w:rPr>
          <w:rFonts w:ascii="Times New Roman" w:eastAsia="Times New Roman" w:hAnsi="Times New Roman" w:cs="Times New Roman"/>
          <w:sz w:val="24"/>
          <w:szCs w:val="24"/>
        </w:rPr>
        <w:t>.</w:t>
      </w:r>
    </w:p>
    <w:p w14:paraId="4D990FDF" w14:textId="77777777" w:rsidR="00F557E6"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 xml:space="preserve">arbitri </w:t>
      </w:r>
      <w:r w:rsidR="007F37AF"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obiect informațional cu următoarele caracteristici</w:t>
      </w:r>
      <w:r w:rsidR="00FB4AE8" w:rsidRPr="009F0A14">
        <w:rPr>
          <w:rFonts w:ascii="Times New Roman" w:eastAsia="Times New Roman" w:hAnsi="Times New Roman" w:cs="Times New Roman"/>
          <w:sz w:val="24"/>
          <w:szCs w:val="24"/>
        </w:rPr>
        <w:t>:</w:t>
      </w:r>
    </w:p>
    <w:p w14:paraId="6220BB32" w14:textId="06FC32B1"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identificator</w:t>
      </w:r>
      <w:r w:rsidR="007F37AF" w:rsidRPr="009F0A14">
        <w:rPr>
          <w:rFonts w:ascii="Times New Roman" w:eastAsia="Times New Roman" w:hAnsi="Times New Roman" w:cs="Times New Roman"/>
          <w:sz w:val="24"/>
          <w:szCs w:val="24"/>
          <w:highlight w:val="white"/>
        </w:rPr>
        <w:t>ul</w:t>
      </w:r>
      <w:r w:rsidRPr="009F0A14">
        <w:rPr>
          <w:rFonts w:ascii="Times New Roman" w:eastAsia="Times New Roman" w:hAnsi="Times New Roman" w:cs="Times New Roman"/>
          <w:sz w:val="24"/>
          <w:szCs w:val="24"/>
          <w:highlight w:val="white"/>
        </w:rPr>
        <w:t xml:space="preserve"> unic al angajatului organizației în </w:t>
      </w:r>
      <w:r w:rsidR="00AC3B7D" w:rsidRPr="009F0A14">
        <w:rPr>
          <w:rFonts w:ascii="Times New Roman" w:eastAsia="Times New Roman" w:hAnsi="Times New Roman" w:cs="Times New Roman"/>
          <w:sz w:val="24"/>
          <w:szCs w:val="24"/>
        </w:rPr>
        <w:t>SIM</w:t>
      </w:r>
      <w:r w:rsidRPr="009F0A14">
        <w:rPr>
          <w:rFonts w:ascii="Times New Roman" w:eastAsia="Times New Roman" w:hAnsi="Times New Roman" w:cs="Times New Roman"/>
          <w:sz w:val="24"/>
          <w:szCs w:val="24"/>
        </w:rPr>
        <w:t>DS</w:t>
      </w:r>
      <w:r w:rsidR="00824D94" w:rsidRPr="009F0A14">
        <w:rPr>
          <w:rFonts w:ascii="Times New Roman" w:eastAsia="Times New Roman" w:hAnsi="Times New Roman" w:cs="Times New Roman"/>
          <w:sz w:val="24"/>
          <w:szCs w:val="24"/>
        </w:rPr>
        <w:t>;</w:t>
      </w:r>
    </w:p>
    <w:p w14:paraId="71012C08"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numărul de identificare de stat al persoanei fizice (IDNP);</w:t>
      </w:r>
    </w:p>
    <w:p w14:paraId="48E9D2CC"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numele, prenumele;</w:t>
      </w:r>
    </w:p>
    <w:p w14:paraId="7966AEE7"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data nașterii;</w:t>
      </w:r>
    </w:p>
    <w:p w14:paraId="54398859"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sexul;</w:t>
      </w:r>
    </w:p>
    <w:p w14:paraId="290FDE52"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adresa;</w:t>
      </w:r>
    </w:p>
    <w:p w14:paraId="45615ADC"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telefonul;</w:t>
      </w:r>
    </w:p>
    <w:p w14:paraId="54960DFC"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categoria de personal</w:t>
      </w:r>
      <w:r w:rsidR="00824D94" w:rsidRPr="009F0A14">
        <w:rPr>
          <w:rFonts w:ascii="Times New Roman" w:eastAsia="Times New Roman" w:hAnsi="Times New Roman" w:cs="Times New Roman"/>
          <w:sz w:val="24"/>
          <w:szCs w:val="24"/>
        </w:rPr>
        <w:t>;</w:t>
      </w:r>
    </w:p>
    <w:p w14:paraId="6BE7A3CB"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date despre organizația sportivă în care este angajat (IDNO)</w:t>
      </w:r>
      <w:r w:rsidR="00824D94" w:rsidRPr="009F0A14">
        <w:rPr>
          <w:rFonts w:ascii="Times New Roman" w:eastAsia="Times New Roman" w:hAnsi="Times New Roman" w:cs="Times New Roman"/>
          <w:sz w:val="24"/>
          <w:szCs w:val="24"/>
        </w:rPr>
        <w:t>;</w:t>
      </w:r>
    </w:p>
    <w:p w14:paraId="1C105D42"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data angajării</w:t>
      </w:r>
      <w:r w:rsidR="00824D94" w:rsidRPr="009F0A14">
        <w:rPr>
          <w:rFonts w:ascii="Times New Roman" w:eastAsia="Times New Roman" w:hAnsi="Times New Roman" w:cs="Times New Roman"/>
          <w:sz w:val="24"/>
          <w:szCs w:val="24"/>
        </w:rPr>
        <w:t>;</w:t>
      </w:r>
    </w:p>
    <w:p w14:paraId="40D55048"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data concedierii, după caz</w:t>
      </w:r>
      <w:r w:rsidR="00824D94" w:rsidRPr="009F0A14">
        <w:rPr>
          <w:rFonts w:ascii="Times New Roman" w:eastAsia="Times New Roman" w:hAnsi="Times New Roman" w:cs="Times New Roman"/>
          <w:sz w:val="24"/>
          <w:szCs w:val="24"/>
        </w:rPr>
        <w:t>;</w:t>
      </w:r>
    </w:p>
    <w:p w14:paraId="35034FC9"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titlurile și certificările profesionale</w:t>
      </w:r>
      <w:r w:rsidR="00824D94" w:rsidRPr="009F0A14">
        <w:rPr>
          <w:rFonts w:ascii="Times New Roman" w:eastAsia="Times New Roman" w:hAnsi="Times New Roman" w:cs="Times New Roman"/>
          <w:sz w:val="24"/>
          <w:szCs w:val="24"/>
        </w:rPr>
        <w:t>;</w:t>
      </w:r>
    </w:p>
    <w:p w14:paraId="07FF629F"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funcția deținută în cadrul organizației</w:t>
      </w:r>
      <w:r w:rsidR="00824D94"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w:t>
      </w:r>
    </w:p>
    <w:p w14:paraId="0EEE02BD"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vechimea în activitatea de antrenorat</w:t>
      </w:r>
      <w:r w:rsidR="00824D94" w:rsidRPr="009F0A14">
        <w:rPr>
          <w:rFonts w:ascii="Times New Roman" w:eastAsia="Times New Roman" w:hAnsi="Times New Roman" w:cs="Times New Roman"/>
          <w:sz w:val="24"/>
          <w:szCs w:val="24"/>
          <w:highlight w:val="white"/>
        </w:rPr>
        <w:t>;</w:t>
      </w:r>
      <w:r w:rsidRPr="009F0A14">
        <w:rPr>
          <w:rFonts w:ascii="Times New Roman" w:eastAsia="Times New Roman" w:hAnsi="Times New Roman" w:cs="Times New Roman"/>
          <w:sz w:val="24"/>
          <w:szCs w:val="24"/>
          <w:highlight w:val="white"/>
        </w:rPr>
        <w:t xml:space="preserve"> </w:t>
      </w:r>
    </w:p>
    <w:p w14:paraId="0F154164" w14:textId="77777777" w:rsidR="00F557E6"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numărul de ore de antrenament și activitățile desfășurate</w:t>
      </w:r>
      <w:r w:rsidR="00824D94" w:rsidRPr="009F0A14">
        <w:rPr>
          <w:rFonts w:ascii="Times New Roman" w:eastAsia="Times New Roman" w:hAnsi="Times New Roman" w:cs="Times New Roman"/>
          <w:sz w:val="24"/>
          <w:szCs w:val="24"/>
        </w:rPr>
        <w:t>;</w:t>
      </w:r>
    </w:p>
    <w:p w14:paraId="3DF44623" w14:textId="73DDA67E" w:rsidR="00FB4AE8" w:rsidRPr="009F0A14" w:rsidRDefault="00060111" w:rsidP="00FC1191">
      <w:pPr>
        <w:pStyle w:val="aa"/>
        <w:numPr>
          <w:ilvl w:val="2"/>
          <w:numId w:val="4"/>
        </w:numPr>
        <w:shd w:val="clear" w:color="auto" w:fill="FFFFFF"/>
        <w:ind w:hanging="594"/>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colaborările cu alte ins</w:t>
      </w:r>
      <w:r w:rsidR="00FB4AE8" w:rsidRPr="009F0A14">
        <w:rPr>
          <w:rFonts w:ascii="Times New Roman" w:eastAsia="Times New Roman" w:hAnsi="Times New Roman" w:cs="Times New Roman"/>
          <w:sz w:val="24"/>
          <w:szCs w:val="24"/>
          <w:highlight w:val="white"/>
        </w:rPr>
        <w:t>tituții sau organizații sportiv</w:t>
      </w:r>
      <w:r w:rsidR="00FC1191" w:rsidRPr="009F0A14">
        <w:rPr>
          <w:rFonts w:ascii="Times New Roman" w:eastAsia="Times New Roman" w:hAnsi="Times New Roman" w:cs="Times New Roman"/>
          <w:sz w:val="24"/>
          <w:szCs w:val="24"/>
        </w:rPr>
        <w:t>.</w:t>
      </w:r>
    </w:p>
    <w:p w14:paraId="52387DB9" w14:textId="77777777" w:rsidR="00F557E6"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eveniment sportiv</w:t>
      </w:r>
      <w:r w:rsidR="00824D94" w:rsidRPr="009F0A14">
        <w:rPr>
          <w:rFonts w:ascii="Times New Roman" w:eastAsia="Times New Roman" w:hAnsi="Times New Roman" w:cs="Times New Roman"/>
          <w:sz w:val="24"/>
          <w:szCs w:val="24"/>
        </w:rPr>
        <w:t>:</w:t>
      </w:r>
    </w:p>
    <w:p w14:paraId="57A3B587"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identificator</w:t>
      </w:r>
      <w:r w:rsidR="009F257F" w:rsidRPr="009F0A14">
        <w:rPr>
          <w:rFonts w:ascii="Times New Roman" w:eastAsia="Times New Roman" w:hAnsi="Times New Roman" w:cs="Times New Roman"/>
          <w:sz w:val="24"/>
          <w:szCs w:val="24"/>
          <w:highlight w:val="white"/>
        </w:rPr>
        <w:t>ul</w:t>
      </w:r>
      <w:r w:rsidR="00824D94" w:rsidRPr="009F0A14">
        <w:rPr>
          <w:rFonts w:ascii="Times New Roman" w:eastAsia="Times New Roman" w:hAnsi="Times New Roman" w:cs="Times New Roman"/>
          <w:sz w:val="24"/>
          <w:szCs w:val="24"/>
          <w:highlight w:val="white"/>
        </w:rPr>
        <w:t>;</w:t>
      </w:r>
    </w:p>
    <w:p w14:paraId="0BE0FD01" w14:textId="77777777" w:rsidR="00F557E6" w:rsidRPr="009F0A14" w:rsidRDefault="00824D94"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denumire</w:t>
      </w:r>
      <w:r w:rsidR="009F257F" w:rsidRPr="009F0A14">
        <w:rPr>
          <w:rFonts w:ascii="Times New Roman" w:eastAsia="Times New Roman" w:hAnsi="Times New Roman" w:cs="Times New Roman"/>
          <w:sz w:val="24"/>
          <w:szCs w:val="24"/>
          <w:highlight w:val="white"/>
        </w:rPr>
        <w:t>a</w:t>
      </w:r>
      <w:r w:rsidR="00060111" w:rsidRPr="009F0A14">
        <w:rPr>
          <w:rFonts w:ascii="Times New Roman" w:eastAsia="Times New Roman" w:hAnsi="Times New Roman" w:cs="Times New Roman"/>
          <w:sz w:val="24"/>
          <w:szCs w:val="24"/>
          <w:highlight w:val="white"/>
        </w:rPr>
        <w:t xml:space="preserve"> eveniment</w:t>
      </w:r>
      <w:r w:rsidR="009F257F" w:rsidRPr="009F0A14">
        <w:rPr>
          <w:rFonts w:ascii="Times New Roman" w:eastAsia="Times New Roman" w:hAnsi="Times New Roman" w:cs="Times New Roman"/>
          <w:sz w:val="24"/>
          <w:szCs w:val="24"/>
          <w:highlight w:val="white"/>
        </w:rPr>
        <w:t>ului</w:t>
      </w:r>
      <w:r w:rsidRPr="009F0A14">
        <w:rPr>
          <w:rFonts w:ascii="Times New Roman" w:eastAsia="Times New Roman" w:hAnsi="Times New Roman" w:cs="Times New Roman"/>
          <w:sz w:val="24"/>
          <w:szCs w:val="24"/>
          <w:highlight w:val="white"/>
        </w:rPr>
        <w:t>;</w:t>
      </w:r>
    </w:p>
    <w:p w14:paraId="366160B0" w14:textId="77777777" w:rsidR="00F557E6" w:rsidRPr="009F0A14" w:rsidRDefault="009F257F"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proba</w:t>
      </w:r>
      <w:r w:rsidR="00060111" w:rsidRPr="009F0A14">
        <w:rPr>
          <w:rFonts w:ascii="Times New Roman" w:eastAsia="Times New Roman" w:hAnsi="Times New Roman" w:cs="Times New Roman"/>
          <w:sz w:val="24"/>
          <w:szCs w:val="24"/>
          <w:highlight w:val="white"/>
        </w:rPr>
        <w:t xml:space="preserve"> sportivă</w:t>
      </w:r>
      <w:r w:rsidR="00824D94" w:rsidRPr="009F0A14">
        <w:rPr>
          <w:rFonts w:ascii="Times New Roman" w:eastAsia="Times New Roman" w:hAnsi="Times New Roman" w:cs="Times New Roman"/>
          <w:sz w:val="24"/>
          <w:szCs w:val="24"/>
          <w:highlight w:val="white"/>
        </w:rPr>
        <w:t>;</w:t>
      </w:r>
    </w:p>
    <w:p w14:paraId="48B5C4E8"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tip</w:t>
      </w:r>
      <w:r w:rsidR="009F257F" w:rsidRPr="009F0A14">
        <w:rPr>
          <w:rFonts w:ascii="Times New Roman" w:eastAsia="Times New Roman" w:hAnsi="Times New Roman" w:cs="Times New Roman"/>
          <w:sz w:val="24"/>
          <w:szCs w:val="24"/>
          <w:highlight w:val="white"/>
        </w:rPr>
        <w:t>ul</w:t>
      </w:r>
      <w:r w:rsidRPr="009F0A14">
        <w:rPr>
          <w:rFonts w:ascii="Times New Roman" w:eastAsia="Times New Roman" w:hAnsi="Times New Roman" w:cs="Times New Roman"/>
          <w:sz w:val="24"/>
          <w:szCs w:val="24"/>
          <w:highlight w:val="white"/>
        </w:rPr>
        <w:t xml:space="preserve"> eveniment</w:t>
      </w:r>
      <w:r w:rsidR="009F257F" w:rsidRPr="009F0A14">
        <w:rPr>
          <w:rFonts w:ascii="Times New Roman" w:eastAsia="Times New Roman" w:hAnsi="Times New Roman" w:cs="Times New Roman"/>
          <w:sz w:val="24"/>
          <w:szCs w:val="24"/>
          <w:highlight w:val="white"/>
        </w:rPr>
        <w:t>ului</w:t>
      </w:r>
      <w:r w:rsidR="00824D94" w:rsidRPr="009F0A14">
        <w:rPr>
          <w:rFonts w:ascii="Times New Roman" w:eastAsia="Times New Roman" w:hAnsi="Times New Roman" w:cs="Times New Roman"/>
          <w:sz w:val="24"/>
          <w:szCs w:val="24"/>
          <w:highlight w:val="white"/>
        </w:rPr>
        <w:t>;</w:t>
      </w:r>
    </w:p>
    <w:p w14:paraId="08C1F482" w14:textId="77777777" w:rsidR="00F557E6" w:rsidRPr="009F0A14" w:rsidRDefault="009F257F"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locația</w:t>
      </w:r>
      <w:r w:rsidR="00824D94" w:rsidRPr="009F0A14">
        <w:rPr>
          <w:rFonts w:ascii="Times New Roman" w:eastAsia="Times New Roman" w:hAnsi="Times New Roman" w:cs="Times New Roman"/>
          <w:sz w:val="24"/>
          <w:szCs w:val="24"/>
          <w:highlight w:val="white"/>
        </w:rPr>
        <w:t>;</w:t>
      </w:r>
    </w:p>
    <w:p w14:paraId="202B1D61" w14:textId="77777777" w:rsidR="00F557E6" w:rsidRPr="009F0A14" w:rsidRDefault="009F257F"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data</w:t>
      </w:r>
      <w:r w:rsidR="00824D94" w:rsidRPr="009F0A14">
        <w:rPr>
          <w:rFonts w:ascii="Times New Roman" w:eastAsia="Times New Roman" w:hAnsi="Times New Roman" w:cs="Times New Roman"/>
          <w:sz w:val="24"/>
          <w:szCs w:val="24"/>
          <w:highlight w:val="white"/>
        </w:rPr>
        <w:t>;</w:t>
      </w:r>
    </w:p>
    <w:p w14:paraId="31D4CD1A"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publicul țintă</w:t>
      </w:r>
      <w:r w:rsidR="00824D94" w:rsidRPr="009F0A14">
        <w:rPr>
          <w:rFonts w:ascii="Times New Roman" w:eastAsia="Times New Roman" w:hAnsi="Times New Roman" w:cs="Times New Roman"/>
          <w:sz w:val="24"/>
          <w:szCs w:val="24"/>
          <w:highlight w:val="white"/>
        </w:rPr>
        <w:t>;</w:t>
      </w:r>
    </w:p>
    <w:p w14:paraId="713A974A" w14:textId="77777777" w:rsidR="00F557E6" w:rsidRPr="009F0A14" w:rsidRDefault="00060111" w:rsidP="00FC1191">
      <w:pPr>
        <w:pStyle w:val="aa"/>
        <w:numPr>
          <w:ilvl w:val="2"/>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stagii de pregătire</w:t>
      </w:r>
      <w:r w:rsidR="00824D94" w:rsidRPr="009F0A14">
        <w:rPr>
          <w:rFonts w:ascii="Times New Roman" w:eastAsia="Times New Roman" w:hAnsi="Times New Roman" w:cs="Times New Roman"/>
          <w:sz w:val="24"/>
          <w:szCs w:val="24"/>
          <w:highlight w:val="white"/>
        </w:rPr>
        <w:t>;</w:t>
      </w:r>
    </w:p>
    <w:p w14:paraId="54512DF9" w14:textId="0BCA2217" w:rsidR="00FC1191" w:rsidRPr="009F0A14" w:rsidRDefault="00060111" w:rsidP="00671844">
      <w:pPr>
        <w:pStyle w:val="aa"/>
        <w:numPr>
          <w:ilvl w:val="2"/>
          <w:numId w:val="4"/>
        </w:numPr>
        <w:shd w:val="clear" w:color="auto" w:fill="FFFFFF"/>
        <w:spacing w:after="240"/>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highlight w:val="white"/>
        </w:rPr>
        <w:t>organizatorul</w:t>
      </w:r>
      <w:r w:rsidR="00824D94" w:rsidRPr="009F0A14">
        <w:rPr>
          <w:rFonts w:ascii="Times New Roman" w:eastAsia="Times New Roman" w:hAnsi="Times New Roman" w:cs="Times New Roman"/>
          <w:sz w:val="24"/>
          <w:szCs w:val="24"/>
          <w:highlight w:val="white"/>
        </w:rPr>
        <w:t>.</w:t>
      </w:r>
    </w:p>
    <w:p w14:paraId="000000F7" w14:textId="77777777" w:rsidR="00233690" w:rsidRPr="009F0A14" w:rsidRDefault="00060111"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Secțiunea a 2-a</w:t>
      </w:r>
    </w:p>
    <w:p w14:paraId="000000F8" w14:textId="77777777" w:rsidR="00233690" w:rsidRPr="009F0A14" w:rsidRDefault="00060111" w:rsidP="00FC1191">
      <w:pPr>
        <w:shd w:val="clear" w:color="auto" w:fill="FFFFFF"/>
        <w:ind w:firstLine="540"/>
        <w:jc w:val="center"/>
        <w:rPr>
          <w:rFonts w:ascii="Times New Roman" w:eastAsia="Times New Roman" w:hAnsi="Times New Roman" w:cs="Times New Roman"/>
          <w:sz w:val="24"/>
          <w:szCs w:val="24"/>
        </w:rPr>
      </w:pPr>
      <w:r w:rsidRPr="009F0A14">
        <w:rPr>
          <w:rFonts w:ascii="Times New Roman" w:eastAsia="Times New Roman" w:hAnsi="Times New Roman" w:cs="Times New Roman"/>
          <w:b/>
          <w:sz w:val="24"/>
          <w:szCs w:val="24"/>
        </w:rPr>
        <w:t>Scenariile de bază aferente obiectelor informaționale</w:t>
      </w:r>
    </w:p>
    <w:p w14:paraId="244C4E83" w14:textId="4C9A7DF0" w:rsidR="00987FBB"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Scenariul de bază reprezintă lista evenimentelor aferente obiectelor informaționale gestionate de sistem:</w:t>
      </w:r>
    </w:p>
    <w:p w14:paraId="083F353F" w14:textId="77777777" w:rsidR="00987FBB"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evidența obiectului se efectuează în baza ordinelor de desemnare a utilizatorilor sistemului;</w:t>
      </w:r>
    </w:p>
    <w:p w14:paraId="6034EB61" w14:textId="476008DC" w:rsidR="00987FBB"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organizațiile s</w:t>
      </w:r>
      <w:r w:rsidR="00AC3B7D" w:rsidRPr="009F0A14">
        <w:rPr>
          <w:rFonts w:ascii="Times New Roman" w:eastAsia="Times New Roman" w:hAnsi="Times New Roman" w:cs="Times New Roman"/>
          <w:sz w:val="24"/>
          <w:szCs w:val="24"/>
        </w:rPr>
        <w:t>portive sunt gestionate în SIMD</w:t>
      </w:r>
      <w:r w:rsidRPr="009F0A14">
        <w:rPr>
          <w:rFonts w:ascii="Times New Roman" w:eastAsia="Times New Roman" w:hAnsi="Times New Roman" w:cs="Times New Roman"/>
          <w:sz w:val="24"/>
          <w:szCs w:val="24"/>
        </w:rPr>
        <w:t>S de către deținătorul sistemului;</w:t>
      </w:r>
    </w:p>
    <w:p w14:paraId="03B08B08" w14:textId="2FD882E0" w:rsidR="00987FBB"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w:t>
      </w:r>
      <w:r w:rsidR="00AC3B7D" w:rsidRPr="009F0A14">
        <w:rPr>
          <w:rFonts w:ascii="Times New Roman" w:eastAsia="Times New Roman" w:hAnsi="Times New Roman" w:cs="Times New Roman"/>
          <w:sz w:val="24"/>
          <w:szCs w:val="24"/>
        </w:rPr>
        <w:t>portivii sunt gestionați în SIM</w:t>
      </w:r>
      <w:r w:rsidRPr="009F0A14">
        <w:rPr>
          <w:rFonts w:ascii="Times New Roman" w:eastAsia="Times New Roman" w:hAnsi="Times New Roman" w:cs="Times New Roman"/>
          <w:sz w:val="24"/>
          <w:szCs w:val="24"/>
        </w:rPr>
        <w:t>DS de către organizațiile sportive;</w:t>
      </w:r>
    </w:p>
    <w:p w14:paraId="042BCFB6" w14:textId="0EDA56F8" w:rsidR="00987FBB" w:rsidRPr="009F0A14" w:rsidRDefault="00060111"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utilizatorii de nivel național și utilizatorii de niv</w:t>
      </w:r>
      <w:r w:rsidR="00AC3B7D" w:rsidRPr="009F0A14">
        <w:rPr>
          <w:rFonts w:ascii="Times New Roman" w:eastAsia="Times New Roman" w:hAnsi="Times New Roman" w:cs="Times New Roman"/>
          <w:sz w:val="24"/>
          <w:szCs w:val="24"/>
        </w:rPr>
        <w:t>el local sunt gestionați în SIM</w:t>
      </w:r>
      <w:r w:rsidRPr="009F0A14">
        <w:rPr>
          <w:rFonts w:ascii="Times New Roman" w:eastAsia="Times New Roman" w:hAnsi="Times New Roman" w:cs="Times New Roman"/>
          <w:sz w:val="24"/>
          <w:szCs w:val="24"/>
        </w:rPr>
        <w:t xml:space="preserve">DS </w:t>
      </w:r>
      <w:r w:rsidR="00987FBB" w:rsidRPr="009F0A14">
        <w:rPr>
          <w:rFonts w:ascii="Times New Roman" w:eastAsia="Times New Roman" w:hAnsi="Times New Roman" w:cs="Times New Roman"/>
          <w:sz w:val="24"/>
          <w:szCs w:val="24"/>
        </w:rPr>
        <w:t>de către deținătorul sistemului;</w:t>
      </w:r>
    </w:p>
    <w:p w14:paraId="7E6C4B9F" w14:textId="448A0F23" w:rsidR="00987FBB" w:rsidRPr="009F0A14" w:rsidRDefault="00AC3B7D" w:rsidP="00FC1191">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lastRenderedPageBreak/>
        <w:t>SIMD</w:t>
      </w:r>
      <w:r w:rsidR="00060111" w:rsidRPr="009F0A14">
        <w:rPr>
          <w:rFonts w:ascii="Times New Roman" w:eastAsia="Times New Roman" w:hAnsi="Times New Roman" w:cs="Times New Roman"/>
          <w:sz w:val="24"/>
          <w:szCs w:val="24"/>
        </w:rPr>
        <w:t>S poate conține mecanisme directe sau prin fișiere de import al datelor din alte sisteme informaționale din domeniul sportiv la nivel național</w:t>
      </w:r>
      <w:r w:rsidR="00987FBB" w:rsidRPr="009F0A14">
        <w:rPr>
          <w:rFonts w:ascii="Times New Roman" w:eastAsia="Times New Roman" w:hAnsi="Times New Roman" w:cs="Times New Roman"/>
          <w:sz w:val="24"/>
          <w:szCs w:val="24"/>
        </w:rPr>
        <w:t>;</w:t>
      </w:r>
    </w:p>
    <w:p w14:paraId="0C7BD9DC" w14:textId="05A5F0D9" w:rsidR="00671844" w:rsidRPr="009F0A14" w:rsidRDefault="00060111" w:rsidP="00671844">
      <w:pPr>
        <w:pStyle w:val="aa"/>
        <w:numPr>
          <w:ilvl w:val="1"/>
          <w:numId w:val="4"/>
        </w:numPr>
        <w:shd w:val="clear" w:color="auto" w:fill="FFFFFF"/>
        <w:ind w:left="851" w:hanging="567"/>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scoaterea obiectului informațional din evidență se realizează prin radierea acestuia din sistem. Obiectul radiat nu va fi eliminat fizic din baza de date. Radierea constă din schimbarea statutului obiectului și al informațiilor asociate acestuia, astfel că obiectul informațional radiat va figura în sistem doar în calitate de istoric.</w:t>
      </w:r>
    </w:p>
    <w:p w14:paraId="4A156755" w14:textId="31A7A607" w:rsidR="00671844" w:rsidRPr="009F0A14" w:rsidRDefault="00671844" w:rsidP="00671844">
      <w:pPr>
        <w:shd w:val="clear" w:color="auto" w:fill="FFFFFF"/>
        <w:jc w:val="both"/>
        <w:rPr>
          <w:rFonts w:ascii="Times New Roman" w:eastAsia="Times New Roman" w:hAnsi="Times New Roman" w:cs="Times New Roman"/>
          <w:sz w:val="24"/>
          <w:szCs w:val="24"/>
        </w:rPr>
      </w:pPr>
    </w:p>
    <w:p w14:paraId="079934D6" w14:textId="1B8CA480" w:rsidR="00671844" w:rsidRPr="009F0A14" w:rsidRDefault="00671844" w:rsidP="00671844">
      <w:pPr>
        <w:shd w:val="clear" w:color="auto" w:fill="FFFFFF"/>
        <w:jc w:val="both"/>
        <w:rPr>
          <w:rFonts w:ascii="Times New Roman" w:eastAsia="Times New Roman" w:hAnsi="Times New Roman" w:cs="Times New Roman"/>
          <w:sz w:val="24"/>
          <w:szCs w:val="24"/>
        </w:rPr>
      </w:pPr>
    </w:p>
    <w:p w14:paraId="7D8F8329" w14:textId="77777777" w:rsidR="00671844" w:rsidRPr="009F0A14" w:rsidRDefault="00671844" w:rsidP="00671844">
      <w:pPr>
        <w:shd w:val="clear" w:color="auto" w:fill="FFFFFF"/>
        <w:jc w:val="both"/>
        <w:rPr>
          <w:rFonts w:ascii="Times New Roman" w:eastAsia="Times New Roman" w:hAnsi="Times New Roman" w:cs="Times New Roman"/>
          <w:sz w:val="24"/>
          <w:szCs w:val="24"/>
        </w:rPr>
      </w:pPr>
    </w:p>
    <w:p w14:paraId="00000101" w14:textId="77777777" w:rsidR="00233690" w:rsidRPr="009F0A14" w:rsidRDefault="00060111" w:rsidP="00FC1191">
      <w:pPr>
        <w:shd w:val="clear" w:color="auto" w:fill="FFFFFF"/>
        <w:ind w:firstLine="700"/>
        <w:jc w:val="center"/>
        <w:rPr>
          <w:rFonts w:ascii="Times New Roman" w:eastAsia="Times New Roman" w:hAnsi="Times New Roman" w:cs="Times New Roman"/>
          <w:b/>
          <w:sz w:val="24"/>
          <w:szCs w:val="24"/>
        </w:rPr>
      </w:pPr>
      <w:r w:rsidRPr="009F0A14">
        <w:rPr>
          <w:rFonts w:ascii="Times New Roman" w:eastAsia="Times New Roman" w:hAnsi="Times New Roman" w:cs="Times New Roman"/>
          <w:b/>
          <w:sz w:val="24"/>
          <w:szCs w:val="24"/>
        </w:rPr>
        <w:t>Secțiunea a 3-a</w:t>
      </w:r>
    </w:p>
    <w:p w14:paraId="70CAA208" w14:textId="77777777" w:rsidR="00C37470" w:rsidRPr="009F0A14" w:rsidRDefault="00C37470" w:rsidP="00FC1191">
      <w:pPr>
        <w:pStyle w:val="ab"/>
        <w:shd w:val="clear" w:color="auto" w:fill="FFFFFF"/>
        <w:spacing w:before="0" w:beforeAutospacing="0" w:after="0" w:afterAutospacing="0" w:line="276" w:lineRule="auto"/>
        <w:ind w:firstLine="851"/>
        <w:jc w:val="center"/>
        <w:rPr>
          <w:color w:val="333333"/>
        </w:rPr>
      </w:pPr>
      <w:r w:rsidRPr="009F0A14">
        <w:rPr>
          <w:rStyle w:val="ac"/>
          <w:color w:val="000000"/>
        </w:rPr>
        <w:t>Interacțiunea cu resurse informaționale de bază,</w:t>
      </w:r>
    </w:p>
    <w:p w14:paraId="28B6F116" w14:textId="77777777" w:rsidR="00C37470" w:rsidRPr="009F0A14" w:rsidRDefault="00C37470" w:rsidP="00FC1191">
      <w:pPr>
        <w:pStyle w:val="ab"/>
        <w:shd w:val="clear" w:color="auto" w:fill="FFFFFF"/>
        <w:spacing w:before="0" w:beforeAutospacing="0" w:after="0" w:afterAutospacing="0" w:line="276" w:lineRule="auto"/>
        <w:ind w:firstLine="851"/>
        <w:jc w:val="center"/>
        <w:rPr>
          <w:color w:val="333333"/>
        </w:rPr>
      </w:pPr>
      <w:r w:rsidRPr="009F0A14">
        <w:rPr>
          <w:rStyle w:val="ac"/>
          <w:color w:val="000000"/>
        </w:rPr>
        <w:t>alte sisteme informaționale de stat și cu sisteme</w:t>
      </w:r>
    </w:p>
    <w:p w14:paraId="0D4BAD4A" w14:textId="2B43B09F" w:rsidR="00C37470" w:rsidRPr="009F0A14" w:rsidRDefault="00C37470" w:rsidP="00FC1191">
      <w:pPr>
        <w:pStyle w:val="ab"/>
        <w:shd w:val="clear" w:color="auto" w:fill="FFFFFF"/>
        <w:spacing w:before="0" w:beforeAutospacing="0" w:after="0" w:afterAutospacing="0" w:line="276" w:lineRule="auto"/>
        <w:ind w:firstLine="851"/>
        <w:jc w:val="center"/>
        <w:rPr>
          <w:rStyle w:val="ac"/>
          <w:color w:val="000000"/>
        </w:rPr>
      </w:pPr>
      <w:r w:rsidRPr="009F0A14">
        <w:rPr>
          <w:rStyle w:val="ac"/>
          <w:color w:val="000000"/>
        </w:rPr>
        <w:t>informaționale partajate relevante</w:t>
      </w:r>
    </w:p>
    <w:p w14:paraId="5EDB9B34" w14:textId="77777777" w:rsidR="00C37470" w:rsidRPr="009F0A14" w:rsidRDefault="00C37470" w:rsidP="00FC1191">
      <w:pPr>
        <w:pStyle w:val="ab"/>
        <w:shd w:val="clear" w:color="auto" w:fill="FFFFFF"/>
        <w:spacing w:before="0" w:beforeAutospacing="0" w:after="0" w:afterAutospacing="0" w:line="276" w:lineRule="auto"/>
        <w:ind w:firstLine="851"/>
        <w:jc w:val="center"/>
        <w:rPr>
          <w:color w:val="333333"/>
        </w:rPr>
      </w:pPr>
    </w:p>
    <w:p w14:paraId="1FA63FA5" w14:textId="677B0766" w:rsidR="00776A4B" w:rsidRPr="009F0A14" w:rsidRDefault="00776A4B" w:rsidP="00FC1191">
      <w:pPr>
        <w:pStyle w:val="aa"/>
        <w:numPr>
          <w:ilvl w:val="0"/>
          <w:numId w:val="4"/>
        </w:numPr>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În scopul formării corecte a resursei informaționale și asigurări</w:t>
      </w:r>
      <w:r w:rsidR="00AC3B7D" w:rsidRPr="009F0A14">
        <w:rPr>
          <w:rFonts w:ascii="Times New Roman" w:eastAsia="Times New Roman" w:hAnsi="Times New Roman" w:cs="Times New Roman"/>
          <w:sz w:val="24"/>
          <w:szCs w:val="24"/>
        </w:rPr>
        <w:t>i corectitudinii datelor în SIM</w:t>
      </w:r>
      <w:r w:rsidRPr="009F0A14">
        <w:rPr>
          <w:rFonts w:ascii="Times New Roman" w:eastAsia="Times New Roman" w:hAnsi="Times New Roman" w:cs="Times New Roman"/>
          <w:sz w:val="24"/>
          <w:szCs w:val="24"/>
        </w:rPr>
        <w:t>DS, acesta va interacționa, în conformitate cu legislația cu privire la schimbul de date și interoperabilitate, cu următoarele resurse informaționale:</w:t>
      </w:r>
    </w:p>
    <w:p w14:paraId="29652F62" w14:textId="77777777" w:rsidR="00776A4B" w:rsidRPr="009F0A14" w:rsidRDefault="00776A4B" w:rsidP="00FC1191">
      <w:pPr>
        <w:pStyle w:val="aa"/>
        <w:numPr>
          <w:ilvl w:val="1"/>
          <w:numId w:val="4"/>
        </w:numPr>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Registrul de Stat al Populației – în vederea preluării și validării înregistrărilor, modificărilor sau radierilor datelor despre persoanele fizice și a verificării acestora privind combinațiile de IDNP, nume, prenume, sex și data nașterii;</w:t>
      </w:r>
    </w:p>
    <w:p w14:paraId="52C75106" w14:textId="77777777" w:rsidR="00776A4B" w:rsidRPr="009F0A14" w:rsidRDefault="00776A4B" w:rsidP="00FC1191">
      <w:pPr>
        <w:pStyle w:val="aa"/>
        <w:numPr>
          <w:ilvl w:val="1"/>
          <w:numId w:val="4"/>
        </w:numPr>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Registrul de stat al unităților de drept – în scopul preluării și validării datelor despre persoanele juridice privind corectitudinea combinațiilor de IDNO, denumire, cod CUATM, cod CAEM și alte informații necesare în procesul de înregistrare, modificare sau radiere a datelor despre persoanele juridice;</w:t>
      </w:r>
    </w:p>
    <w:p w14:paraId="041A7A78" w14:textId="77777777" w:rsidR="00A66C2A" w:rsidRPr="009F0A14" w:rsidRDefault="00776A4B" w:rsidP="00FC1191">
      <w:pPr>
        <w:pStyle w:val="aa"/>
        <w:numPr>
          <w:ilvl w:val="1"/>
          <w:numId w:val="4"/>
        </w:numPr>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CNAS – în vederea preluării și validării înregistrărilor, modificărilor sau radierilor datelor despre persoanele fizice care beneficiază de indemnizația viageră;</w:t>
      </w:r>
    </w:p>
    <w:p w14:paraId="70BC0C23" w14:textId="77777777" w:rsidR="00A66C2A" w:rsidRPr="009F0A14" w:rsidRDefault="00A66C2A" w:rsidP="00FC1191">
      <w:pPr>
        <w:pStyle w:val="aa"/>
        <w:numPr>
          <w:ilvl w:val="1"/>
          <w:numId w:val="4"/>
        </w:numPr>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Portalul guvernamental al unităților de drept - pentru preluarea automată a datelor despre organizațiile sportive (IDNO, denumiri)</w:t>
      </w:r>
      <w:r w:rsidRPr="009F0A14">
        <w:rPr>
          <w:rFonts w:ascii="Times New Roman" w:eastAsia="Times New Roman" w:hAnsi="Times New Roman" w:cs="Times New Roman"/>
          <w:sz w:val="24"/>
          <w:szCs w:val="24"/>
          <w:lang w:val="en-US"/>
        </w:rPr>
        <w:t>;</w:t>
      </w:r>
    </w:p>
    <w:p w14:paraId="1176AE22" w14:textId="15CCE6B9" w:rsidR="00A66C2A" w:rsidRPr="009F0A14" w:rsidRDefault="00A66C2A" w:rsidP="00FC1191">
      <w:pPr>
        <w:pStyle w:val="aa"/>
        <w:numPr>
          <w:ilvl w:val="1"/>
          <w:numId w:val="4"/>
        </w:numPr>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Portalul datelor guvernamentale deschise (date.gov.md) - pentru publicarea datelor statistice și rapoartelor despre sportivi și organizații.</w:t>
      </w:r>
    </w:p>
    <w:p w14:paraId="62F8C3C6" w14:textId="6A18335C" w:rsidR="00776A4B" w:rsidRPr="009F0A14" w:rsidRDefault="00AC3B7D" w:rsidP="00FC1191">
      <w:pPr>
        <w:pStyle w:val="aa"/>
        <w:numPr>
          <w:ilvl w:val="0"/>
          <w:numId w:val="4"/>
        </w:numPr>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SIM</w:t>
      </w:r>
      <w:r w:rsidR="00776A4B" w:rsidRPr="009F0A14">
        <w:rPr>
          <w:rFonts w:ascii="Times New Roman" w:eastAsia="Times New Roman" w:hAnsi="Times New Roman" w:cs="Times New Roman"/>
          <w:sz w:val="24"/>
          <w:szCs w:val="24"/>
        </w:rPr>
        <w:t>DS va fi integrat și va utiliza următoarele sisteme informaționale guvernamentale:</w:t>
      </w:r>
    </w:p>
    <w:p w14:paraId="4E88DC8E" w14:textId="77777777" w:rsidR="00776A4B" w:rsidRPr="009F0A14" w:rsidRDefault="00776A4B" w:rsidP="00FC1191">
      <w:pPr>
        <w:pStyle w:val="aa"/>
        <w:numPr>
          <w:ilvl w:val="1"/>
          <w:numId w:val="4"/>
        </w:numPr>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platforma de interoperabilitate (MConnect) – pentru schimbul de date cu registrele și sistemele informaționale de stat;</w:t>
      </w:r>
    </w:p>
    <w:p w14:paraId="52DD90B3" w14:textId="72530C87" w:rsidR="00776A4B" w:rsidRPr="009F0A14" w:rsidRDefault="00776A4B" w:rsidP="00FC1191">
      <w:pPr>
        <w:pStyle w:val="aa"/>
        <w:numPr>
          <w:ilvl w:val="1"/>
          <w:numId w:val="4"/>
        </w:numPr>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serviciul electronic guvernamental de autentificare și control al accesului (MPass) – pentru autentificarea și co</w:t>
      </w:r>
      <w:r w:rsidR="00AC3B7D" w:rsidRPr="009F0A14">
        <w:rPr>
          <w:rFonts w:ascii="Times New Roman" w:eastAsia="Times New Roman" w:hAnsi="Times New Roman" w:cs="Times New Roman"/>
          <w:sz w:val="24"/>
          <w:szCs w:val="24"/>
        </w:rPr>
        <w:t>ntrolul accesului în cadrul SIM</w:t>
      </w:r>
      <w:r w:rsidRPr="009F0A14">
        <w:rPr>
          <w:rFonts w:ascii="Times New Roman" w:eastAsia="Times New Roman" w:hAnsi="Times New Roman" w:cs="Times New Roman"/>
          <w:sz w:val="24"/>
          <w:szCs w:val="24"/>
        </w:rPr>
        <w:t>DS și al registrelor formate de acesta, utilizând diverse metode de autentificare (semnătura electronică, semnătura mobilă, buletinul de identitate electronic etc);</w:t>
      </w:r>
    </w:p>
    <w:p w14:paraId="1AFF2D6F" w14:textId="20DF0F88" w:rsidR="00776A4B" w:rsidRPr="009F0A14" w:rsidRDefault="00776A4B" w:rsidP="00FC1191">
      <w:pPr>
        <w:pStyle w:val="aa"/>
        <w:numPr>
          <w:ilvl w:val="1"/>
          <w:numId w:val="4"/>
        </w:numPr>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serviciul electronic guvernamental de jurnalizare (MLog) – pentru asigurarea evidenței operațiunilor</w:t>
      </w:r>
      <w:r w:rsidR="00AC3B7D" w:rsidRPr="009F0A14">
        <w:rPr>
          <w:rFonts w:ascii="Times New Roman" w:eastAsia="Times New Roman" w:hAnsi="Times New Roman" w:cs="Times New Roman"/>
          <w:sz w:val="24"/>
          <w:szCs w:val="24"/>
        </w:rPr>
        <w:t xml:space="preserve"> (evenimentelor) produse în SIM</w:t>
      </w:r>
      <w:r w:rsidRPr="009F0A14">
        <w:rPr>
          <w:rFonts w:ascii="Times New Roman" w:eastAsia="Times New Roman" w:hAnsi="Times New Roman" w:cs="Times New Roman"/>
          <w:sz w:val="24"/>
          <w:szCs w:val="24"/>
        </w:rPr>
        <w:t>DS și în registrele formate de acesta;</w:t>
      </w:r>
    </w:p>
    <w:p w14:paraId="46C2C917" w14:textId="77777777" w:rsidR="00776A4B" w:rsidRPr="009F0A14" w:rsidRDefault="00776A4B" w:rsidP="00FC1191">
      <w:pPr>
        <w:pStyle w:val="aa"/>
        <w:numPr>
          <w:ilvl w:val="1"/>
          <w:numId w:val="4"/>
        </w:numPr>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serviciul guvernamental de notificare electronică (MNotify) – pentru notificarea destinatarilor, prin diverse canale, despre evenimentele produse în legătură cu prestarea serviciilor sau altor evenimente relevante destinatarilor;</w:t>
      </w:r>
    </w:p>
    <w:p w14:paraId="4C570303" w14:textId="0D217D9F" w:rsidR="00776A4B" w:rsidRPr="009F0A14" w:rsidRDefault="00776A4B" w:rsidP="00FC1191">
      <w:pPr>
        <w:pStyle w:val="aa"/>
        <w:numPr>
          <w:ilvl w:val="1"/>
          <w:numId w:val="4"/>
        </w:numPr>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lastRenderedPageBreak/>
        <w:t>serviciul electronic guvernamental integrat de semnătură electronică (MSign) – pentru semnarea documentelor elect</w:t>
      </w:r>
      <w:r w:rsidR="00AC3B7D" w:rsidRPr="009F0A14">
        <w:rPr>
          <w:rFonts w:ascii="Times New Roman" w:eastAsia="Times New Roman" w:hAnsi="Times New Roman" w:cs="Times New Roman"/>
          <w:sz w:val="24"/>
          <w:szCs w:val="24"/>
        </w:rPr>
        <w:t>ronice în cadrul utilizării SIM</w:t>
      </w:r>
      <w:r w:rsidRPr="009F0A14">
        <w:rPr>
          <w:rFonts w:ascii="Times New Roman" w:eastAsia="Times New Roman" w:hAnsi="Times New Roman" w:cs="Times New Roman"/>
          <w:sz w:val="24"/>
          <w:szCs w:val="24"/>
        </w:rPr>
        <w:t>DS și a registrelor formate de acesta;</w:t>
      </w:r>
    </w:p>
    <w:p w14:paraId="77E61CC0" w14:textId="30FE8E8E" w:rsidR="00FC1191" w:rsidRPr="009F0A14" w:rsidRDefault="00776A4B" w:rsidP="00671844">
      <w:pPr>
        <w:pStyle w:val="aa"/>
        <w:numPr>
          <w:ilvl w:val="1"/>
          <w:numId w:val="4"/>
        </w:numPr>
        <w:spacing w:after="240"/>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serviciul guvernamental de plăți electronice (MPay) – pentru achita</w:t>
      </w:r>
      <w:r w:rsidR="00AC3B7D" w:rsidRPr="009F0A14">
        <w:rPr>
          <w:rFonts w:ascii="Times New Roman" w:eastAsia="Times New Roman" w:hAnsi="Times New Roman" w:cs="Times New Roman"/>
          <w:sz w:val="24"/>
          <w:szCs w:val="24"/>
        </w:rPr>
        <w:t>rea serviciilor aferente SIMD</w:t>
      </w:r>
      <w:r w:rsidR="00FC1191" w:rsidRPr="009F0A14">
        <w:rPr>
          <w:rFonts w:ascii="Times New Roman" w:eastAsia="Times New Roman" w:hAnsi="Times New Roman" w:cs="Times New Roman"/>
          <w:sz w:val="24"/>
          <w:szCs w:val="24"/>
        </w:rPr>
        <w:t>S.</w:t>
      </w:r>
    </w:p>
    <w:p w14:paraId="00000110" w14:textId="38A2B13B" w:rsidR="00233690" w:rsidRPr="009F0A14" w:rsidRDefault="00060111" w:rsidP="00FC1191">
      <w:pPr>
        <w:shd w:val="clear" w:color="auto" w:fill="FFFFFF"/>
        <w:ind w:firstLine="700"/>
        <w:jc w:val="center"/>
        <w:rPr>
          <w:rFonts w:ascii="Times New Roman" w:eastAsia="Times New Roman" w:hAnsi="Times New Roman" w:cs="Times New Roman"/>
          <w:b/>
          <w:sz w:val="24"/>
          <w:szCs w:val="24"/>
          <w:highlight w:val="white"/>
        </w:rPr>
      </w:pPr>
      <w:r w:rsidRPr="009F0A14">
        <w:rPr>
          <w:rFonts w:ascii="Times New Roman" w:eastAsia="Times New Roman" w:hAnsi="Times New Roman" w:cs="Times New Roman"/>
          <w:b/>
          <w:sz w:val="24"/>
          <w:szCs w:val="24"/>
          <w:highlight w:val="white"/>
        </w:rPr>
        <w:t>Capitolul VII</w:t>
      </w:r>
      <w:r w:rsidR="009745E2" w:rsidRPr="009F0A14">
        <w:rPr>
          <w:rFonts w:ascii="Times New Roman" w:eastAsia="Times New Roman" w:hAnsi="Times New Roman" w:cs="Times New Roman"/>
          <w:b/>
          <w:sz w:val="24"/>
          <w:szCs w:val="24"/>
          <w:highlight w:val="white"/>
        </w:rPr>
        <w:t>I</w:t>
      </w:r>
    </w:p>
    <w:p w14:paraId="00000111" w14:textId="5E1CF94A" w:rsidR="00233690" w:rsidRPr="009F0A14" w:rsidRDefault="00060111" w:rsidP="00FC1191">
      <w:pPr>
        <w:shd w:val="clear" w:color="auto" w:fill="FFFFFF"/>
        <w:ind w:firstLine="700"/>
        <w:jc w:val="center"/>
        <w:rPr>
          <w:rFonts w:ascii="Times New Roman" w:eastAsia="Times New Roman" w:hAnsi="Times New Roman" w:cs="Times New Roman"/>
          <w:b/>
          <w:sz w:val="24"/>
          <w:szCs w:val="24"/>
          <w:highlight w:val="white"/>
        </w:rPr>
      </w:pPr>
      <w:r w:rsidRPr="009F0A14">
        <w:rPr>
          <w:rFonts w:ascii="Times New Roman" w:eastAsia="Times New Roman" w:hAnsi="Times New Roman" w:cs="Times New Roman"/>
          <w:b/>
          <w:sz w:val="24"/>
          <w:szCs w:val="24"/>
          <w:highlight w:val="white"/>
        </w:rPr>
        <w:t xml:space="preserve">SPAȚIUL </w:t>
      </w:r>
      <w:r w:rsidR="00AC3B7D" w:rsidRPr="009F0A14">
        <w:rPr>
          <w:rFonts w:ascii="Times New Roman" w:eastAsia="Times New Roman" w:hAnsi="Times New Roman" w:cs="Times New Roman"/>
          <w:b/>
          <w:sz w:val="24"/>
          <w:szCs w:val="24"/>
          <w:highlight w:val="white"/>
        </w:rPr>
        <w:t>TEHNOLOGIC AL SIM</w:t>
      </w:r>
      <w:r w:rsidRPr="009F0A14">
        <w:rPr>
          <w:rFonts w:ascii="Times New Roman" w:eastAsia="Times New Roman" w:hAnsi="Times New Roman" w:cs="Times New Roman"/>
          <w:b/>
          <w:sz w:val="24"/>
          <w:szCs w:val="24"/>
          <w:highlight w:val="white"/>
        </w:rPr>
        <w:t>DS</w:t>
      </w:r>
    </w:p>
    <w:p w14:paraId="00000112" w14:textId="10B034A4" w:rsidR="00233690" w:rsidRPr="009F0A14" w:rsidRDefault="00AC3B7D" w:rsidP="00FC1191">
      <w:pPr>
        <w:pStyle w:val="aa"/>
        <w:numPr>
          <w:ilvl w:val="0"/>
          <w:numId w:val="4"/>
        </w:numPr>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rPr>
        <w:t>SIM</w:t>
      </w:r>
      <w:r w:rsidR="00060111" w:rsidRPr="009F0A14">
        <w:rPr>
          <w:rFonts w:ascii="Times New Roman" w:eastAsia="Times New Roman" w:hAnsi="Times New Roman" w:cs="Times New Roman"/>
          <w:sz w:val="24"/>
          <w:szCs w:val="24"/>
        </w:rPr>
        <w:t>DS</w:t>
      </w:r>
      <w:r w:rsidR="00060111" w:rsidRPr="009F0A14">
        <w:rPr>
          <w:rFonts w:ascii="Times New Roman" w:eastAsia="Times New Roman" w:hAnsi="Times New Roman" w:cs="Times New Roman"/>
          <w:sz w:val="24"/>
          <w:szCs w:val="24"/>
          <w:highlight w:val="white"/>
        </w:rPr>
        <w:t xml:space="preserve"> va fi dezvoltat urmărind o arhitectură în multinivel (având cel puțin următoarele niveluri – baza de date, logica de aplicație și interfața cu utilizatorul). Utilizarea unei arhitecturi modulare permite o cuplare redusă între componente, în care responsabilitățile fiecărei componente sunt specializate, și permite adăugarea de noi module fără modificări în modulele software finalizate.</w:t>
      </w:r>
    </w:p>
    <w:p w14:paraId="00000113" w14:textId="4BBCA366" w:rsidR="00233690" w:rsidRPr="009F0A14" w:rsidRDefault="00060111" w:rsidP="00FC1191">
      <w:pPr>
        <w:pStyle w:val="aa"/>
        <w:numPr>
          <w:ilvl w:val="0"/>
          <w:numId w:val="4"/>
        </w:numPr>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Platforma tehnică va utiliza standarde deschise și va fi compatibilă cu sisteme care, la fel, utilizează standarde non-proprietare, precum și cu standardele deja existente.</w:t>
      </w:r>
    </w:p>
    <w:p w14:paraId="00000114" w14:textId="7CB84B91" w:rsidR="00233690" w:rsidRPr="009F0A14" w:rsidRDefault="00AC3B7D" w:rsidP="00FC1191">
      <w:pPr>
        <w:pStyle w:val="aa"/>
        <w:numPr>
          <w:ilvl w:val="0"/>
          <w:numId w:val="4"/>
        </w:numPr>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rPr>
        <w:t>SIMD</w:t>
      </w:r>
      <w:r w:rsidR="00060111" w:rsidRPr="009F0A14">
        <w:rPr>
          <w:rFonts w:ascii="Times New Roman" w:eastAsia="Times New Roman" w:hAnsi="Times New Roman" w:cs="Times New Roman"/>
          <w:sz w:val="24"/>
          <w:szCs w:val="24"/>
        </w:rPr>
        <w:t>S</w:t>
      </w:r>
      <w:r w:rsidR="00060111" w:rsidRPr="009F0A14">
        <w:rPr>
          <w:rFonts w:ascii="Times New Roman" w:eastAsia="Times New Roman" w:hAnsi="Times New Roman" w:cs="Times New Roman"/>
          <w:sz w:val="24"/>
          <w:szCs w:val="24"/>
          <w:highlight w:val="white"/>
        </w:rPr>
        <w:t xml:space="preserve"> va fi găzduit pe platforma tehnologică guvernamentală comună (MCloud), în conformitate cu Hotărârea Guvernului nr.</w:t>
      </w:r>
      <w:r w:rsidR="007F37AF" w:rsidRPr="009F0A14">
        <w:rPr>
          <w:rFonts w:ascii="Times New Roman" w:eastAsia="Times New Roman" w:hAnsi="Times New Roman" w:cs="Times New Roman"/>
          <w:sz w:val="24"/>
          <w:szCs w:val="24"/>
          <w:highlight w:val="white"/>
        </w:rPr>
        <w:t xml:space="preserve"> </w:t>
      </w:r>
      <w:r w:rsidR="00060111" w:rsidRPr="009F0A14">
        <w:rPr>
          <w:rFonts w:ascii="Times New Roman" w:eastAsia="Times New Roman" w:hAnsi="Times New Roman" w:cs="Times New Roman"/>
          <w:sz w:val="24"/>
          <w:szCs w:val="24"/>
          <w:highlight w:val="white"/>
        </w:rPr>
        <w:t>128/2014 cu privire la platforma tehnologică guvernamentală comună (MCloud).</w:t>
      </w:r>
    </w:p>
    <w:p w14:paraId="00000115" w14:textId="0C8EA01D" w:rsidR="00233690" w:rsidRPr="009F0A14" w:rsidRDefault="00AC3B7D" w:rsidP="00FC1191">
      <w:pPr>
        <w:pStyle w:val="aa"/>
        <w:numPr>
          <w:ilvl w:val="0"/>
          <w:numId w:val="4"/>
        </w:numPr>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rPr>
        <w:t>SIM</w:t>
      </w:r>
      <w:r w:rsidR="00060111" w:rsidRPr="009F0A14">
        <w:rPr>
          <w:rFonts w:ascii="Times New Roman" w:eastAsia="Times New Roman" w:hAnsi="Times New Roman" w:cs="Times New Roman"/>
          <w:sz w:val="24"/>
          <w:szCs w:val="24"/>
        </w:rPr>
        <w:t>DS</w:t>
      </w:r>
      <w:r w:rsidR="00060111" w:rsidRPr="009F0A14">
        <w:rPr>
          <w:rFonts w:ascii="Times New Roman" w:eastAsia="Times New Roman" w:hAnsi="Times New Roman" w:cs="Times New Roman"/>
          <w:sz w:val="24"/>
          <w:szCs w:val="24"/>
          <w:highlight w:val="white"/>
        </w:rPr>
        <w:t xml:space="preserve"> va fi integrat cu platforma de interoperabilitate (MConnect) în scopul asigurării schimbului de date cu alte resurse informaționale, în conformitate cu legislația cu privire la schimbul de date și interoperabilitate.</w:t>
      </w:r>
    </w:p>
    <w:p w14:paraId="00000116" w14:textId="77A48D65" w:rsidR="00233690" w:rsidRPr="009F0A14" w:rsidRDefault="00060111" w:rsidP="00FC1191">
      <w:pPr>
        <w:pStyle w:val="aa"/>
        <w:numPr>
          <w:ilvl w:val="0"/>
          <w:numId w:val="4"/>
        </w:numPr>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Mijloacele hardware și software ale utilizatorului vor garanta stabilirea nivelurilor de acces la sistem în funcție de domeniile de responsabilitate ale acestuia.</w:t>
      </w:r>
    </w:p>
    <w:p w14:paraId="4E449664" w14:textId="00B4DA2C" w:rsidR="00987FBB" w:rsidRPr="009F0A14" w:rsidRDefault="00060111" w:rsidP="00FC1191">
      <w:pPr>
        <w:pStyle w:val="aa"/>
        <w:numPr>
          <w:ilvl w:val="0"/>
          <w:numId w:val="4"/>
        </w:numPr>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Infrastructura informațională a </w:t>
      </w:r>
      <w:r w:rsidR="00AC3B7D" w:rsidRPr="009F0A14">
        <w:rPr>
          <w:rFonts w:ascii="Times New Roman" w:eastAsia="Times New Roman" w:hAnsi="Times New Roman" w:cs="Times New Roman"/>
          <w:sz w:val="24"/>
          <w:szCs w:val="24"/>
        </w:rPr>
        <w:t>SIMD</w:t>
      </w:r>
      <w:r w:rsidRPr="009F0A14">
        <w:rPr>
          <w:rFonts w:ascii="Times New Roman" w:eastAsia="Times New Roman" w:hAnsi="Times New Roman" w:cs="Times New Roman"/>
          <w:sz w:val="24"/>
          <w:szCs w:val="24"/>
        </w:rPr>
        <w:t>S</w:t>
      </w:r>
      <w:r w:rsidRPr="009F0A14">
        <w:rPr>
          <w:rFonts w:ascii="Times New Roman" w:eastAsia="Times New Roman" w:hAnsi="Times New Roman" w:cs="Times New Roman"/>
          <w:sz w:val="24"/>
          <w:szCs w:val="24"/>
          <w:highlight w:val="white"/>
        </w:rPr>
        <w:t xml:space="preserve"> se va baza pe o arhitectură în trei niveluri, caracterizată prin următoarele elemente de bază, conform figurii de mai jos:</w:t>
      </w:r>
    </w:p>
    <w:p w14:paraId="08EA08C3" w14:textId="5CE82EA8" w:rsidR="00987FBB" w:rsidRPr="009F0A14" w:rsidRDefault="00060111" w:rsidP="00FC1191">
      <w:pPr>
        <w:pStyle w:val="aa"/>
        <w:numPr>
          <w:ilvl w:val="1"/>
          <w:numId w:val="4"/>
        </w:numPr>
        <w:ind w:left="851" w:hanging="567"/>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nivelul de stocare a datelor </w:t>
      </w:r>
      <w:r w:rsidR="007F37AF"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destinat pentru stocarea și actualizarea datelor despre sportivi, angajați, organizațiile sportive, acte de calificări, utilizatori ai sistemului;</w:t>
      </w:r>
    </w:p>
    <w:p w14:paraId="6A54A6CE" w14:textId="658BF47E" w:rsidR="00987FBB" w:rsidRPr="009F0A14" w:rsidRDefault="00060111" w:rsidP="00FC1191">
      <w:pPr>
        <w:pStyle w:val="aa"/>
        <w:numPr>
          <w:ilvl w:val="1"/>
          <w:numId w:val="4"/>
        </w:numPr>
        <w:ind w:left="851" w:hanging="567"/>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nivelul aplicațiilor </w:t>
      </w:r>
      <w:r w:rsidR="007F37AF"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destinat pentru executarea proceselor de business ale SIME;</w:t>
      </w:r>
    </w:p>
    <w:p w14:paraId="0000011A" w14:textId="6DC52825" w:rsidR="00233690" w:rsidRPr="009F0A14" w:rsidRDefault="00060111" w:rsidP="00FC1191">
      <w:pPr>
        <w:pStyle w:val="aa"/>
        <w:numPr>
          <w:ilvl w:val="1"/>
          <w:numId w:val="4"/>
        </w:numPr>
        <w:ind w:left="851" w:hanging="567"/>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nivelul de interacțiune </w:t>
      </w:r>
      <w:r w:rsidR="007F37AF" w:rsidRPr="009F0A14">
        <w:rPr>
          <w:rFonts w:ascii="Times New Roman" w:eastAsia="Times New Roman" w:hAnsi="Times New Roman" w:cs="Times New Roman"/>
          <w:sz w:val="24"/>
          <w:szCs w:val="24"/>
          <w:highlight w:val="white"/>
        </w:rPr>
        <w:t xml:space="preserve">– </w:t>
      </w:r>
      <w:r w:rsidRPr="009F0A14">
        <w:rPr>
          <w:rFonts w:ascii="Times New Roman" w:eastAsia="Times New Roman" w:hAnsi="Times New Roman" w:cs="Times New Roman"/>
          <w:sz w:val="24"/>
          <w:szCs w:val="24"/>
          <w:highlight w:val="white"/>
        </w:rPr>
        <w:t>destinat utilizatorilor sistemului.</w:t>
      </w:r>
      <w:r w:rsidR="007F37AF" w:rsidRPr="009F0A14">
        <w:rPr>
          <w:rFonts w:ascii="Times New Roman" w:eastAsia="Times New Roman" w:hAnsi="Times New Roman" w:cs="Times New Roman"/>
          <w:sz w:val="24"/>
          <w:szCs w:val="24"/>
          <w:highlight w:val="white"/>
        </w:rPr>
        <w:t xml:space="preserve"> </w:t>
      </w:r>
    </w:p>
    <w:p w14:paraId="0000011B" w14:textId="04626A01" w:rsidR="0023369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Produsele software ale serverului de aplicații și ale serverului web vor fi proiectate și elaborate în așa mod încât accesul la </w:t>
      </w:r>
      <w:r w:rsidR="00AC3B7D" w:rsidRPr="009F0A14">
        <w:rPr>
          <w:rFonts w:ascii="Times New Roman" w:eastAsia="Times New Roman" w:hAnsi="Times New Roman" w:cs="Times New Roman"/>
          <w:sz w:val="24"/>
          <w:szCs w:val="24"/>
        </w:rPr>
        <w:t>SIM</w:t>
      </w:r>
      <w:r w:rsidRPr="009F0A14">
        <w:rPr>
          <w:rFonts w:ascii="Times New Roman" w:eastAsia="Times New Roman" w:hAnsi="Times New Roman" w:cs="Times New Roman"/>
          <w:sz w:val="24"/>
          <w:szCs w:val="24"/>
        </w:rPr>
        <w:t>DS</w:t>
      </w:r>
      <w:r w:rsidRPr="009F0A14">
        <w:rPr>
          <w:rFonts w:ascii="Times New Roman" w:eastAsia="Times New Roman" w:hAnsi="Times New Roman" w:cs="Times New Roman"/>
          <w:sz w:val="24"/>
          <w:szCs w:val="24"/>
          <w:highlight w:val="white"/>
        </w:rPr>
        <w:t xml:space="preserve"> de la stațiile de lucru ale utilizatorilor să poată fi asigurat cu ajutorul produselor-program cu destinație generală - programe de navigare în Internet, procesoare de texte, procesoare de calcul tabelar, programe și dispozitive de autentificare a utilizatorilor etc., fără a fi necesară instalarea unor softuri specializate.</w:t>
      </w:r>
    </w:p>
    <w:p w14:paraId="0000011C" w14:textId="4DBB64C1" w:rsidR="00233690" w:rsidRPr="009F0A14" w:rsidRDefault="00927387" w:rsidP="00671844">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În scopul asigurării interoperabilității și a schimbului de date cu alte sisteme și resurse informaționale de stat, Centrul de Tehnologii Informaționale și Comunicaționale în Educație înregistrează activele semantice utilizate în Sistemul informațional „Catalogul semantic.”.</w:t>
      </w:r>
    </w:p>
    <w:p w14:paraId="0000011D" w14:textId="1AE2C778" w:rsidR="00233690" w:rsidRPr="009F0A14" w:rsidRDefault="00060111" w:rsidP="00671844">
      <w:pPr>
        <w:shd w:val="clear" w:color="auto" w:fill="FFFFFF"/>
        <w:spacing w:before="240"/>
        <w:ind w:firstLine="540"/>
        <w:jc w:val="center"/>
        <w:rPr>
          <w:rFonts w:ascii="Times New Roman" w:eastAsia="Times New Roman" w:hAnsi="Times New Roman" w:cs="Times New Roman"/>
          <w:b/>
          <w:sz w:val="24"/>
          <w:szCs w:val="24"/>
        </w:rPr>
      </w:pPr>
      <w:r w:rsidRPr="009F0A14">
        <w:rPr>
          <w:rFonts w:ascii="Times New Roman" w:eastAsia="Times New Roman" w:hAnsi="Times New Roman" w:cs="Times New Roman"/>
          <w:b/>
          <w:sz w:val="24"/>
          <w:szCs w:val="24"/>
        </w:rPr>
        <w:t xml:space="preserve">CAPITOLUL </w:t>
      </w:r>
      <w:r w:rsidR="009745E2" w:rsidRPr="009F0A14">
        <w:rPr>
          <w:rFonts w:ascii="Times New Roman" w:eastAsia="Times New Roman" w:hAnsi="Times New Roman" w:cs="Times New Roman"/>
          <w:b/>
          <w:sz w:val="24"/>
          <w:szCs w:val="24"/>
        </w:rPr>
        <w:t>IX</w:t>
      </w:r>
    </w:p>
    <w:p w14:paraId="0000011E" w14:textId="0E177C80" w:rsidR="00233690" w:rsidRPr="009F0A14" w:rsidRDefault="00060111" w:rsidP="00FC1191">
      <w:pPr>
        <w:shd w:val="clear" w:color="auto" w:fill="FFFFFF"/>
        <w:ind w:firstLine="540"/>
        <w:jc w:val="center"/>
        <w:rPr>
          <w:rFonts w:ascii="Times New Roman" w:eastAsia="Times New Roman" w:hAnsi="Times New Roman" w:cs="Times New Roman"/>
          <w:b/>
          <w:sz w:val="24"/>
          <w:szCs w:val="24"/>
        </w:rPr>
      </w:pPr>
      <w:r w:rsidRPr="009F0A14">
        <w:rPr>
          <w:rFonts w:ascii="Times New Roman" w:eastAsia="Times New Roman" w:hAnsi="Times New Roman" w:cs="Times New Roman"/>
          <w:b/>
          <w:sz w:val="24"/>
          <w:szCs w:val="24"/>
        </w:rPr>
        <w:t xml:space="preserve">ASIGURAREA </w:t>
      </w:r>
      <w:r w:rsidR="00927387" w:rsidRPr="009F0A14">
        <w:rPr>
          <w:rFonts w:ascii="Times New Roman" w:eastAsia="Times New Roman" w:hAnsi="Times New Roman" w:cs="Times New Roman"/>
          <w:b/>
          <w:sz w:val="24"/>
          <w:szCs w:val="24"/>
        </w:rPr>
        <w:t xml:space="preserve">PROTECȚIEI ȘI </w:t>
      </w:r>
      <w:r w:rsidRPr="009F0A14">
        <w:rPr>
          <w:rFonts w:ascii="Times New Roman" w:eastAsia="Times New Roman" w:hAnsi="Times New Roman" w:cs="Times New Roman"/>
          <w:b/>
          <w:sz w:val="24"/>
          <w:szCs w:val="24"/>
        </w:rPr>
        <w:t xml:space="preserve">SECURITĂȚII </w:t>
      </w:r>
      <w:r w:rsidR="00927387" w:rsidRPr="009F0A14">
        <w:rPr>
          <w:rFonts w:ascii="Times New Roman" w:eastAsia="Times New Roman" w:hAnsi="Times New Roman" w:cs="Times New Roman"/>
          <w:b/>
          <w:sz w:val="24"/>
          <w:szCs w:val="24"/>
        </w:rPr>
        <w:br/>
        <w:t>INFORMAȚIONALE</w:t>
      </w:r>
      <w:r w:rsidR="00AC3B7D" w:rsidRPr="009F0A14">
        <w:rPr>
          <w:rFonts w:ascii="Times New Roman" w:eastAsia="Times New Roman" w:hAnsi="Times New Roman" w:cs="Times New Roman"/>
          <w:b/>
          <w:sz w:val="24"/>
          <w:szCs w:val="24"/>
        </w:rPr>
        <w:t xml:space="preserve"> SIM</w:t>
      </w:r>
      <w:r w:rsidRPr="009F0A14">
        <w:rPr>
          <w:rFonts w:ascii="Times New Roman" w:eastAsia="Times New Roman" w:hAnsi="Times New Roman" w:cs="Times New Roman"/>
          <w:b/>
          <w:sz w:val="24"/>
          <w:szCs w:val="24"/>
        </w:rPr>
        <w:t>DS</w:t>
      </w:r>
    </w:p>
    <w:p w14:paraId="4695F7E3" w14:textId="5CA0B0CA" w:rsidR="00927387" w:rsidRPr="009F0A14" w:rsidRDefault="00927387"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Asigurarea securității, confidențialității și integrității d</w:t>
      </w:r>
      <w:r w:rsidR="00AC3B7D" w:rsidRPr="009F0A14">
        <w:rPr>
          <w:rFonts w:ascii="Times New Roman" w:eastAsia="Times New Roman" w:hAnsi="Times New Roman" w:cs="Times New Roman"/>
          <w:sz w:val="24"/>
          <w:szCs w:val="24"/>
        </w:rPr>
        <w:t>atelor prelucrate în cadrul SIM</w:t>
      </w:r>
      <w:r w:rsidRPr="009F0A14">
        <w:rPr>
          <w:rFonts w:ascii="Times New Roman" w:eastAsia="Times New Roman" w:hAnsi="Times New Roman" w:cs="Times New Roman"/>
          <w:sz w:val="24"/>
          <w:szCs w:val="24"/>
        </w:rPr>
        <w:t>DS se ef</w:t>
      </w:r>
      <w:r w:rsidR="00AC3B7D" w:rsidRPr="009F0A14">
        <w:rPr>
          <w:rFonts w:ascii="Times New Roman" w:eastAsia="Times New Roman" w:hAnsi="Times New Roman" w:cs="Times New Roman"/>
          <w:sz w:val="24"/>
          <w:szCs w:val="24"/>
        </w:rPr>
        <w:t>ectuează de către subiecții SIM</w:t>
      </w:r>
      <w:r w:rsidRPr="009F0A14">
        <w:rPr>
          <w:rFonts w:ascii="Times New Roman" w:eastAsia="Times New Roman" w:hAnsi="Times New Roman" w:cs="Times New Roman"/>
          <w:sz w:val="24"/>
          <w:szCs w:val="24"/>
        </w:rPr>
        <w:t xml:space="preserve">DS, cu respectarea strictă a cerințelor față de asigurarea </w:t>
      </w:r>
      <w:r w:rsidRPr="009F0A14">
        <w:rPr>
          <w:rFonts w:ascii="Times New Roman" w:eastAsia="Times New Roman" w:hAnsi="Times New Roman" w:cs="Times New Roman"/>
          <w:sz w:val="24"/>
          <w:szCs w:val="24"/>
        </w:rPr>
        <w:lastRenderedPageBreak/>
        <w:t>securității informației și a prevederilor legislației din domeniul protecției datelor cu caracter personal.</w:t>
      </w:r>
    </w:p>
    <w:p w14:paraId="6A9BF738" w14:textId="1DE9CD52" w:rsidR="00927387" w:rsidRPr="009F0A14" w:rsidRDefault="00927387"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 xml:space="preserve">Obiecte ale asigurării protecției și </w:t>
      </w:r>
      <w:r w:rsidR="00AC3B7D" w:rsidRPr="009F0A14">
        <w:rPr>
          <w:rFonts w:ascii="Times New Roman" w:eastAsia="Times New Roman" w:hAnsi="Times New Roman" w:cs="Times New Roman"/>
          <w:sz w:val="24"/>
          <w:szCs w:val="24"/>
        </w:rPr>
        <w:t>securității informației din SIM</w:t>
      </w:r>
      <w:r w:rsidRPr="009F0A14">
        <w:rPr>
          <w:rFonts w:ascii="Times New Roman" w:eastAsia="Times New Roman" w:hAnsi="Times New Roman" w:cs="Times New Roman"/>
          <w:sz w:val="24"/>
          <w:szCs w:val="24"/>
        </w:rPr>
        <w:t>DS se consideră tot co</w:t>
      </w:r>
      <w:r w:rsidR="00FC1191" w:rsidRPr="009F0A14">
        <w:rPr>
          <w:rFonts w:ascii="Times New Roman" w:eastAsia="Times New Roman" w:hAnsi="Times New Roman" w:cs="Times New Roman"/>
          <w:sz w:val="24"/>
          <w:szCs w:val="24"/>
        </w:rPr>
        <w:t xml:space="preserve">mplexul de mijloace software </w:t>
      </w:r>
      <w:r w:rsidRPr="009F0A14">
        <w:rPr>
          <w:rFonts w:ascii="Times New Roman" w:eastAsia="Times New Roman" w:hAnsi="Times New Roman" w:cs="Times New Roman"/>
          <w:sz w:val="24"/>
          <w:szCs w:val="24"/>
        </w:rPr>
        <w:t>care asigură realizarea proceselor informaționale:</w:t>
      </w:r>
    </w:p>
    <w:p w14:paraId="58760B8D" w14:textId="35F7111E" w:rsidR="00776A4B"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baza de date, sistemele informaționale, sistemele operaționale, sistemele de gestiune a bazelor de date și alte aplicați</w:t>
      </w:r>
      <w:r w:rsidR="00AC3B7D" w:rsidRPr="009F0A14">
        <w:rPr>
          <w:rFonts w:ascii="Times New Roman" w:eastAsia="Times New Roman" w:hAnsi="Times New Roman" w:cs="Times New Roman"/>
          <w:sz w:val="24"/>
          <w:szCs w:val="24"/>
        </w:rPr>
        <w:t>i care asigură funcționarea SIM</w:t>
      </w:r>
      <w:r w:rsidRPr="009F0A14">
        <w:rPr>
          <w:rFonts w:ascii="Times New Roman" w:eastAsia="Times New Roman" w:hAnsi="Times New Roman" w:cs="Times New Roman"/>
          <w:sz w:val="24"/>
          <w:szCs w:val="24"/>
        </w:rPr>
        <w:t>DS;</w:t>
      </w:r>
    </w:p>
    <w:p w14:paraId="0964244E" w14:textId="4B13FA4C" w:rsidR="00927387"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sistemele de comunicații electronice, rețelele, serverele, calculatoarele și alte mijloace tehnice de prelucrare a informaţiei.</w:t>
      </w:r>
    </w:p>
    <w:p w14:paraId="4506641F" w14:textId="783C38FD" w:rsidR="00927387"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Protecția informației din SIMDS la nivel de posesor al SIM</w:t>
      </w:r>
      <w:r w:rsidR="00927387" w:rsidRPr="009F0A14">
        <w:rPr>
          <w:rFonts w:ascii="Times New Roman" w:eastAsia="Times New Roman" w:hAnsi="Times New Roman" w:cs="Times New Roman"/>
          <w:sz w:val="24"/>
          <w:szCs w:val="24"/>
        </w:rPr>
        <w:t>DS se efectuează prin următoarele metode:</w:t>
      </w:r>
    </w:p>
    <w:p w14:paraId="3FA70EB3" w14:textId="77777777" w:rsidR="00776A4B"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asigurarea măsurilor de protecție a datelor, prin folosirea metodelor criptografice de transmitere a informației prin rețelele de transport de date guvernamentale;</w:t>
      </w:r>
    </w:p>
    <w:p w14:paraId="757A02BE" w14:textId="73EB2985" w:rsidR="00776A4B"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excluderea accesului neautorizat la datele din SIMDS prin utilizarea certificatelor cheilor publice;</w:t>
      </w:r>
    </w:p>
    <w:p w14:paraId="3EC80975" w14:textId="77777777" w:rsidR="00776A4B"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prevenirea acțiunilor speciale tehnice și de program care duc la distrugerea, denaturarea datelor sau care cauzează defecțiuni în funcționarea complexului tehnic și de program;</w:t>
      </w:r>
    </w:p>
    <w:p w14:paraId="7E391EFC" w14:textId="77777777" w:rsidR="00776A4B"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efectuarea periodică planificată a copiilor de rezervă ale datelor și ale fișierelor mijloacelor de program;</w:t>
      </w:r>
    </w:p>
    <w:p w14:paraId="11028CE6" w14:textId="0E5C8935" w:rsidR="00927387"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efectuarea tuturor măsurilor pentru asigurarea restabilirii și continuități</w:t>
      </w:r>
      <w:r w:rsidR="00F65886" w:rsidRPr="009F0A14">
        <w:rPr>
          <w:rFonts w:ascii="Times New Roman" w:eastAsia="Times New Roman" w:hAnsi="Times New Roman" w:cs="Times New Roman"/>
          <w:sz w:val="24"/>
          <w:szCs w:val="24"/>
        </w:rPr>
        <w:t xml:space="preserve"> </w:t>
      </w:r>
      <w:r w:rsidRPr="009F0A14">
        <w:rPr>
          <w:rFonts w:ascii="Times New Roman" w:eastAsia="Times New Roman" w:hAnsi="Times New Roman" w:cs="Times New Roman"/>
          <w:sz w:val="24"/>
          <w:szCs w:val="24"/>
        </w:rPr>
        <w:t>fun</w:t>
      </w:r>
      <w:r w:rsidR="00AC3B7D" w:rsidRPr="009F0A14">
        <w:rPr>
          <w:rFonts w:ascii="Times New Roman" w:eastAsia="Times New Roman" w:hAnsi="Times New Roman" w:cs="Times New Roman"/>
          <w:sz w:val="24"/>
          <w:szCs w:val="24"/>
        </w:rPr>
        <w:t>cționării SIM</w:t>
      </w:r>
      <w:r w:rsidRPr="009F0A14">
        <w:rPr>
          <w:rFonts w:ascii="Times New Roman" w:eastAsia="Times New Roman" w:hAnsi="Times New Roman" w:cs="Times New Roman"/>
          <w:sz w:val="24"/>
          <w:szCs w:val="24"/>
        </w:rPr>
        <w:t>DS în cazul incidentelor.</w:t>
      </w:r>
    </w:p>
    <w:p w14:paraId="2F108B7F" w14:textId="18FE1E4F" w:rsidR="00927387" w:rsidRPr="009F0A14" w:rsidRDefault="00927387"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Schimbul informațional se efectuează cu ut</w:t>
      </w:r>
      <w:r w:rsidR="00FC1191" w:rsidRPr="009F0A14">
        <w:rPr>
          <w:rFonts w:ascii="Times New Roman" w:eastAsia="Times New Roman" w:hAnsi="Times New Roman" w:cs="Times New Roman"/>
          <w:sz w:val="24"/>
          <w:szCs w:val="24"/>
        </w:rPr>
        <w:t>ilizarea mijloacelor software</w:t>
      </w:r>
      <w:r w:rsidRPr="009F0A14">
        <w:rPr>
          <w:rFonts w:ascii="Times New Roman" w:eastAsia="Times New Roman" w:hAnsi="Times New Roman" w:cs="Times New Roman"/>
          <w:sz w:val="24"/>
          <w:szCs w:val="24"/>
        </w:rPr>
        <w:t xml:space="preserve"> doar prin canale securizate, asigurând integritatea și securitatea datelor.</w:t>
      </w:r>
    </w:p>
    <w:p w14:paraId="10E30755" w14:textId="53D7F98F" w:rsidR="00927387"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Utilizatorii SIMD</w:t>
      </w:r>
      <w:r w:rsidR="00927387" w:rsidRPr="009F0A14">
        <w:rPr>
          <w:rFonts w:ascii="Times New Roman" w:eastAsia="Times New Roman" w:hAnsi="Times New Roman" w:cs="Times New Roman"/>
          <w:sz w:val="24"/>
          <w:szCs w:val="24"/>
        </w:rPr>
        <w:t>S sunt autorizați să acceseze doar funcționalitățile și</w:t>
      </w:r>
      <w:r w:rsidR="00F65886" w:rsidRPr="009F0A14">
        <w:rPr>
          <w:rFonts w:ascii="Times New Roman" w:eastAsia="Times New Roman" w:hAnsi="Times New Roman" w:cs="Times New Roman"/>
          <w:sz w:val="24"/>
          <w:szCs w:val="24"/>
        </w:rPr>
        <w:t xml:space="preserve"> </w:t>
      </w:r>
      <w:r w:rsidR="00927387" w:rsidRPr="009F0A14">
        <w:rPr>
          <w:rFonts w:ascii="Times New Roman" w:eastAsia="Times New Roman" w:hAnsi="Times New Roman" w:cs="Times New Roman"/>
          <w:sz w:val="24"/>
          <w:szCs w:val="24"/>
        </w:rPr>
        <w:t>datele pentru care au permisiunile necesare, conform rolurilor fiecăruia.</w:t>
      </w:r>
    </w:p>
    <w:p w14:paraId="79D2AC6C" w14:textId="760EF549" w:rsidR="00927387"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Dreptul de acces la SIM</w:t>
      </w:r>
      <w:r w:rsidR="00927387" w:rsidRPr="009F0A14">
        <w:rPr>
          <w:rFonts w:ascii="Times New Roman" w:eastAsia="Times New Roman" w:hAnsi="Times New Roman" w:cs="Times New Roman"/>
          <w:sz w:val="24"/>
          <w:szCs w:val="24"/>
        </w:rPr>
        <w:t>DS nu este unul permanent, acesta poate fi</w:t>
      </w:r>
      <w:r w:rsidR="00F65886" w:rsidRPr="009F0A14">
        <w:rPr>
          <w:rFonts w:ascii="Times New Roman" w:eastAsia="Times New Roman" w:hAnsi="Times New Roman" w:cs="Times New Roman"/>
          <w:sz w:val="24"/>
          <w:szCs w:val="24"/>
        </w:rPr>
        <w:t xml:space="preserve"> </w:t>
      </w:r>
      <w:r w:rsidR="00927387" w:rsidRPr="009F0A14">
        <w:rPr>
          <w:rFonts w:ascii="Times New Roman" w:eastAsia="Times New Roman" w:hAnsi="Times New Roman" w:cs="Times New Roman"/>
          <w:sz w:val="24"/>
          <w:szCs w:val="24"/>
        </w:rPr>
        <w:t>suspendat sau revocat în circumstanțele prevăzute la pct.</w:t>
      </w:r>
      <w:r w:rsidR="00746DDD" w:rsidRPr="009F0A14">
        <w:rPr>
          <w:rFonts w:ascii="Times New Roman" w:eastAsia="Times New Roman" w:hAnsi="Times New Roman" w:cs="Times New Roman"/>
          <w:sz w:val="24"/>
          <w:szCs w:val="24"/>
        </w:rPr>
        <w:t xml:space="preserve"> 42.</w:t>
      </w:r>
      <w:r w:rsidR="00927387" w:rsidRPr="009F0A14">
        <w:rPr>
          <w:rFonts w:ascii="Times New Roman" w:eastAsia="Times New Roman" w:hAnsi="Times New Roman" w:cs="Times New Roman"/>
          <w:sz w:val="24"/>
          <w:szCs w:val="24"/>
        </w:rPr>
        <w:t xml:space="preserve"> Introducerea și/sau</w:t>
      </w:r>
      <w:r w:rsidR="00F65886" w:rsidRPr="009F0A14">
        <w:rPr>
          <w:rFonts w:ascii="Times New Roman" w:eastAsia="Times New Roman" w:hAnsi="Times New Roman" w:cs="Times New Roman"/>
          <w:sz w:val="24"/>
          <w:szCs w:val="24"/>
        </w:rPr>
        <w:t xml:space="preserve"> </w:t>
      </w:r>
      <w:r w:rsidRPr="009F0A14">
        <w:rPr>
          <w:rFonts w:ascii="Times New Roman" w:eastAsia="Times New Roman" w:hAnsi="Times New Roman" w:cs="Times New Roman"/>
          <w:sz w:val="24"/>
          <w:szCs w:val="24"/>
        </w:rPr>
        <w:t>modificarea datelor în SIM</w:t>
      </w:r>
      <w:r w:rsidR="00927387" w:rsidRPr="009F0A14">
        <w:rPr>
          <w:rFonts w:ascii="Times New Roman" w:eastAsia="Times New Roman" w:hAnsi="Times New Roman" w:cs="Times New Roman"/>
          <w:sz w:val="24"/>
          <w:szCs w:val="24"/>
        </w:rPr>
        <w:t>DS de pe un nume sau profil de utilizator străin este</w:t>
      </w:r>
      <w:r w:rsidR="00F65886" w:rsidRPr="009F0A14">
        <w:rPr>
          <w:rFonts w:ascii="Times New Roman" w:eastAsia="Times New Roman" w:hAnsi="Times New Roman" w:cs="Times New Roman"/>
          <w:sz w:val="24"/>
          <w:szCs w:val="24"/>
        </w:rPr>
        <w:t xml:space="preserve"> </w:t>
      </w:r>
      <w:r w:rsidR="00927387" w:rsidRPr="009F0A14">
        <w:rPr>
          <w:rFonts w:ascii="Times New Roman" w:eastAsia="Times New Roman" w:hAnsi="Times New Roman" w:cs="Times New Roman"/>
          <w:sz w:val="24"/>
          <w:szCs w:val="24"/>
        </w:rPr>
        <w:t>strict interzisă, urmând a fi considerată ca acces neautorizat. Utilizatorii urmează să</w:t>
      </w:r>
      <w:r w:rsidR="00F65886" w:rsidRPr="009F0A14">
        <w:rPr>
          <w:rFonts w:ascii="Times New Roman" w:eastAsia="Times New Roman" w:hAnsi="Times New Roman" w:cs="Times New Roman"/>
          <w:sz w:val="24"/>
          <w:szCs w:val="24"/>
        </w:rPr>
        <w:t xml:space="preserve"> </w:t>
      </w:r>
      <w:r w:rsidR="00927387" w:rsidRPr="009F0A14">
        <w:rPr>
          <w:rFonts w:ascii="Times New Roman" w:eastAsia="Times New Roman" w:hAnsi="Times New Roman" w:cs="Times New Roman"/>
          <w:sz w:val="24"/>
          <w:szCs w:val="24"/>
        </w:rPr>
        <w:t>se asigure de faptul că nu au fost încălcate confidenţialitatea cheii private şi a</w:t>
      </w:r>
      <w:r w:rsidR="00F65886" w:rsidRPr="009F0A14">
        <w:rPr>
          <w:rFonts w:ascii="Times New Roman" w:eastAsia="Times New Roman" w:hAnsi="Times New Roman" w:cs="Times New Roman"/>
          <w:sz w:val="24"/>
          <w:szCs w:val="24"/>
        </w:rPr>
        <w:t xml:space="preserve"> </w:t>
      </w:r>
      <w:r w:rsidR="00927387" w:rsidRPr="009F0A14">
        <w:rPr>
          <w:rFonts w:ascii="Times New Roman" w:eastAsia="Times New Roman" w:hAnsi="Times New Roman" w:cs="Times New Roman"/>
          <w:sz w:val="24"/>
          <w:szCs w:val="24"/>
        </w:rPr>
        <w:t>profilului de utilizator.</w:t>
      </w:r>
    </w:p>
    <w:p w14:paraId="07559575" w14:textId="07EC1A07" w:rsidR="00F65886" w:rsidRPr="009F0A14" w:rsidRDefault="00927387"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Dreptul de</w:t>
      </w:r>
      <w:r w:rsidR="00AC3B7D" w:rsidRPr="009F0A14">
        <w:rPr>
          <w:rFonts w:ascii="Times New Roman" w:eastAsia="Times New Roman" w:hAnsi="Times New Roman" w:cs="Times New Roman"/>
          <w:sz w:val="24"/>
          <w:szCs w:val="24"/>
        </w:rPr>
        <w:t xml:space="preserve"> acces al utilizatorilor la SIM</w:t>
      </w:r>
      <w:r w:rsidRPr="009F0A14">
        <w:rPr>
          <w:rFonts w:ascii="Times New Roman" w:eastAsia="Times New Roman" w:hAnsi="Times New Roman" w:cs="Times New Roman"/>
          <w:sz w:val="24"/>
          <w:szCs w:val="24"/>
        </w:rPr>
        <w:t>DS se suspendă sau se revocă:</w:t>
      </w:r>
    </w:p>
    <w:p w14:paraId="4343DADA" w14:textId="77777777" w:rsidR="00776A4B"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la decizia registratorilor, în cazul persoanelor responsabile;</w:t>
      </w:r>
    </w:p>
    <w:p w14:paraId="3618654D" w14:textId="667AE2DC" w:rsidR="00776A4B"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la încălcare</w:t>
      </w:r>
      <w:r w:rsidR="00AC3B7D" w:rsidRPr="009F0A14">
        <w:rPr>
          <w:rFonts w:ascii="Times New Roman" w:eastAsia="Times New Roman" w:hAnsi="Times New Roman" w:cs="Times New Roman"/>
          <w:sz w:val="24"/>
          <w:szCs w:val="24"/>
        </w:rPr>
        <w:t>a regulilor de utilizare a SIMD</w:t>
      </w:r>
      <w:r w:rsidRPr="009F0A14">
        <w:rPr>
          <w:rFonts w:ascii="Times New Roman" w:eastAsia="Times New Roman" w:hAnsi="Times New Roman" w:cs="Times New Roman"/>
          <w:sz w:val="24"/>
          <w:szCs w:val="24"/>
        </w:rPr>
        <w:t>S;</w:t>
      </w:r>
    </w:p>
    <w:p w14:paraId="2583CD3B" w14:textId="48EA09F7" w:rsidR="00927387"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la constatarea încălcării securității informaționale de către utilizatorul</w:t>
      </w:r>
      <w:r w:rsidR="00F65886" w:rsidRPr="009F0A14">
        <w:rPr>
          <w:rFonts w:ascii="Times New Roman" w:eastAsia="Times New Roman" w:hAnsi="Times New Roman" w:cs="Times New Roman"/>
          <w:sz w:val="24"/>
          <w:szCs w:val="24"/>
        </w:rPr>
        <w:t xml:space="preserve"> </w:t>
      </w:r>
      <w:r w:rsidR="00AC3B7D" w:rsidRPr="009F0A14">
        <w:rPr>
          <w:rFonts w:ascii="Times New Roman" w:eastAsia="Times New Roman" w:hAnsi="Times New Roman" w:cs="Times New Roman"/>
          <w:sz w:val="24"/>
          <w:szCs w:val="24"/>
        </w:rPr>
        <w:t>SIM</w:t>
      </w:r>
      <w:r w:rsidRPr="009F0A14">
        <w:rPr>
          <w:rFonts w:ascii="Times New Roman" w:eastAsia="Times New Roman" w:hAnsi="Times New Roman" w:cs="Times New Roman"/>
          <w:sz w:val="24"/>
          <w:szCs w:val="24"/>
        </w:rPr>
        <w:t>DS.</w:t>
      </w:r>
    </w:p>
    <w:p w14:paraId="1E803DF2" w14:textId="15CE4225" w:rsidR="00F65886"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Subiecții SIM</w:t>
      </w:r>
      <w:r w:rsidR="00927387" w:rsidRPr="009F0A14">
        <w:rPr>
          <w:rFonts w:ascii="Times New Roman" w:eastAsia="Times New Roman" w:hAnsi="Times New Roman" w:cs="Times New Roman"/>
          <w:sz w:val="24"/>
          <w:szCs w:val="24"/>
        </w:rPr>
        <w:t>DS elaborează și implementează politica de securitate</w:t>
      </w:r>
      <w:r w:rsidR="00F65886" w:rsidRPr="009F0A14">
        <w:rPr>
          <w:rFonts w:ascii="Times New Roman" w:eastAsia="Times New Roman" w:hAnsi="Times New Roman" w:cs="Times New Roman"/>
          <w:sz w:val="24"/>
          <w:szCs w:val="24"/>
        </w:rPr>
        <w:t xml:space="preserve"> </w:t>
      </w:r>
      <w:r w:rsidR="00927387" w:rsidRPr="009F0A14">
        <w:rPr>
          <w:rFonts w:ascii="Times New Roman" w:eastAsia="Times New Roman" w:hAnsi="Times New Roman" w:cs="Times New Roman"/>
          <w:sz w:val="24"/>
          <w:szCs w:val="24"/>
        </w:rPr>
        <w:t>informațională pentru asigurarea respectării regulilor, standardelor şi normelor</w:t>
      </w:r>
      <w:r w:rsidR="00F65886" w:rsidRPr="009F0A14">
        <w:rPr>
          <w:rFonts w:ascii="Times New Roman" w:eastAsia="Times New Roman" w:hAnsi="Times New Roman" w:cs="Times New Roman"/>
          <w:sz w:val="24"/>
          <w:szCs w:val="24"/>
        </w:rPr>
        <w:t xml:space="preserve"> </w:t>
      </w:r>
      <w:r w:rsidR="00927387" w:rsidRPr="009F0A14">
        <w:rPr>
          <w:rFonts w:ascii="Times New Roman" w:eastAsia="Times New Roman" w:hAnsi="Times New Roman" w:cs="Times New Roman"/>
          <w:sz w:val="24"/>
          <w:szCs w:val="24"/>
        </w:rPr>
        <w:t>general acceptate în domeniul securității informaționale, incluzând:</w:t>
      </w:r>
    </w:p>
    <w:p w14:paraId="55F952FC" w14:textId="77777777" w:rsidR="00746DDD"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identitatea persoanei responsabile de politica de securitate;</w:t>
      </w:r>
    </w:p>
    <w:p w14:paraId="1BDCDB3E" w14:textId="24C15233" w:rsidR="00746DDD"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principalele măsuri tehnico-organizatorice necesare asigurării funcționării</w:t>
      </w:r>
      <w:r w:rsidR="00F65886" w:rsidRPr="009F0A14">
        <w:rPr>
          <w:rFonts w:ascii="Times New Roman" w:eastAsia="Times New Roman" w:hAnsi="Times New Roman" w:cs="Times New Roman"/>
          <w:sz w:val="24"/>
          <w:szCs w:val="24"/>
        </w:rPr>
        <w:t xml:space="preserve"> </w:t>
      </w:r>
      <w:r w:rsidR="00AC3B7D" w:rsidRPr="009F0A14">
        <w:rPr>
          <w:rFonts w:ascii="Times New Roman" w:eastAsia="Times New Roman" w:hAnsi="Times New Roman" w:cs="Times New Roman"/>
          <w:sz w:val="24"/>
          <w:szCs w:val="24"/>
        </w:rPr>
        <w:t>SIM</w:t>
      </w:r>
      <w:r w:rsidRPr="009F0A14">
        <w:rPr>
          <w:rFonts w:ascii="Times New Roman" w:eastAsia="Times New Roman" w:hAnsi="Times New Roman" w:cs="Times New Roman"/>
          <w:sz w:val="24"/>
          <w:szCs w:val="24"/>
        </w:rPr>
        <w:t>DS;</w:t>
      </w:r>
    </w:p>
    <w:p w14:paraId="3F61D702" w14:textId="3F633205" w:rsidR="00746DDD"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procedurile interne ce exclud cazuri</w:t>
      </w:r>
      <w:r w:rsidR="00F65886" w:rsidRPr="009F0A14">
        <w:rPr>
          <w:rFonts w:ascii="Times New Roman" w:eastAsia="Times New Roman" w:hAnsi="Times New Roman" w:cs="Times New Roman"/>
          <w:sz w:val="24"/>
          <w:szCs w:val="24"/>
        </w:rPr>
        <w:t xml:space="preserve">le de modificare nesancționată a </w:t>
      </w:r>
      <w:r w:rsidRPr="009F0A14">
        <w:rPr>
          <w:rFonts w:ascii="Times New Roman" w:eastAsia="Times New Roman" w:hAnsi="Times New Roman" w:cs="Times New Roman"/>
          <w:sz w:val="24"/>
          <w:szCs w:val="24"/>
        </w:rPr>
        <w:t>mijloacelor softwa</w:t>
      </w:r>
      <w:r w:rsidR="00AC3B7D" w:rsidRPr="009F0A14">
        <w:rPr>
          <w:rFonts w:ascii="Times New Roman" w:eastAsia="Times New Roman" w:hAnsi="Times New Roman" w:cs="Times New Roman"/>
          <w:sz w:val="24"/>
          <w:szCs w:val="24"/>
        </w:rPr>
        <w:t>re și/sau a informației din SIM</w:t>
      </w:r>
      <w:r w:rsidRPr="009F0A14">
        <w:rPr>
          <w:rFonts w:ascii="Times New Roman" w:eastAsia="Times New Roman" w:hAnsi="Times New Roman" w:cs="Times New Roman"/>
          <w:sz w:val="24"/>
          <w:szCs w:val="24"/>
        </w:rPr>
        <w:t>DS;</w:t>
      </w:r>
    </w:p>
    <w:p w14:paraId="358E2BBE" w14:textId="4187C1FD" w:rsidR="00746DDD"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responsabilitățile pers</w:t>
      </w:r>
      <w:r w:rsidR="00AC3B7D" w:rsidRPr="009F0A14">
        <w:rPr>
          <w:rFonts w:ascii="Times New Roman" w:eastAsia="Times New Roman" w:hAnsi="Times New Roman" w:cs="Times New Roman"/>
          <w:sz w:val="24"/>
          <w:szCs w:val="24"/>
        </w:rPr>
        <w:t>onalului participantului la SIM</w:t>
      </w:r>
      <w:r w:rsidRPr="009F0A14">
        <w:rPr>
          <w:rFonts w:ascii="Times New Roman" w:eastAsia="Times New Roman" w:hAnsi="Times New Roman" w:cs="Times New Roman"/>
          <w:sz w:val="24"/>
          <w:szCs w:val="24"/>
        </w:rPr>
        <w:t>DS privind asigurarea</w:t>
      </w:r>
      <w:r w:rsidR="00F65886" w:rsidRPr="009F0A14">
        <w:rPr>
          <w:rFonts w:ascii="Times New Roman" w:eastAsia="Times New Roman" w:hAnsi="Times New Roman" w:cs="Times New Roman"/>
          <w:sz w:val="24"/>
          <w:szCs w:val="24"/>
        </w:rPr>
        <w:t xml:space="preserve"> </w:t>
      </w:r>
      <w:r w:rsidRPr="009F0A14">
        <w:rPr>
          <w:rFonts w:ascii="Times New Roman" w:eastAsia="Times New Roman" w:hAnsi="Times New Roman" w:cs="Times New Roman"/>
          <w:sz w:val="24"/>
          <w:szCs w:val="24"/>
        </w:rPr>
        <w:t>securității informaționale;</w:t>
      </w:r>
    </w:p>
    <w:p w14:paraId="47F9D21C" w14:textId="32BC8A9F" w:rsidR="00927387"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lastRenderedPageBreak/>
        <w:t>procedurile de con</w:t>
      </w:r>
      <w:r w:rsidR="00AC3B7D" w:rsidRPr="009F0A14">
        <w:rPr>
          <w:rFonts w:ascii="Times New Roman" w:eastAsia="Times New Roman" w:hAnsi="Times New Roman" w:cs="Times New Roman"/>
          <w:sz w:val="24"/>
          <w:szCs w:val="24"/>
        </w:rPr>
        <w:t>trol intern ale subiectului SIM</w:t>
      </w:r>
      <w:r w:rsidRPr="009F0A14">
        <w:rPr>
          <w:rFonts w:ascii="Times New Roman" w:eastAsia="Times New Roman" w:hAnsi="Times New Roman" w:cs="Times New Roman"/>
          <w:sz w:val="24"/>
          <w:szCs w:val="24"/>
        </w:rPr>
        <w:t>DS privind respectarea</w:t>
      </w:r>
      <w:r w:rsidR="00F65886" w:rsidRPr="009F0A14">
        <w:rPr>
          <w:rFonts w:ascii="Times New Roman" w:eastAsia="Times New Roman" w:hAnsi="Times New Roman" w:cs="Times New Roman"/>
          <w:sz w:val="24"/>
          <w:szCs w:val="24"/>
        </w:rPr>
        <w:t xml:space="preserve"> </w:t>
      </w:r>
      <w:r w:rsidRPr="009F0A14">
        <w:rPr>
          <w:rFonts w:ascii="Times New Roman" w:eastAsia="Times New Roman" w:hAnsi="Times New Roman" w:cs="Times New Roman"/>
          <w:sz w:val="24"/>
          <w:szCs w:val="24"/>
        </w:rPr>
        <w:t>condițiilor de securitate informațională.</w:t>
      </w:r>
    </w:p>
    <w:p w14:paraId="1AFCAE55" w14:textId="6357A36C" w:rsidR="00927387"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Fiecare subiect al SIMD</w:t>
      </w:r>
      <w:r w:rsidR="00927387" w:rsidRPr="009F0A14">
        <w:rPr>
          <w:rFonts w:ascii="Times New Roman" w:eastAsia="Times New Roman" w:hAnsi="Times New Roman" w:cs="Times New Roman"/>
          <w:sz w:val="24"/>
          <w:szCs w:val="24"/>
        </w:rPr>
        <w:t>S asigură informarea și instruirea utilizatorilor</w:t>
      </w:r>
      <w:r w:rsidR="00F65886" w:rsidRPr="009F0A14">
        <w:rPr>
          <w:rFonts w:ascii="Times New Roman" w:eastAsia="Times New Roman" w:hAnsi="Times New Roman" w:cs="Times New Roman"/>
          <w:sz w:val="24"/>
          <w:szCs w:val="24"/>
        </w:rPr>
        <w:t xml:space="preserve"> </w:t>
      </w:r>
      <w:r w:rsidR="00927387" w:rsidRPr="009F0A14">
        <w:rPr>
          <w:rFonts w:ascii="Times New Roman" w:eastAsia="Times New Roman" w:hAnsi="Times New Roman" w:cs="Times New Roman"/>
          <w:sz w:val="24"/>
          <w:szCs w:val="24"/>
        </w:rPr>
        <w:t>privind metodele și procedeele de contracarare a pericolelor informaționale.</w:t>
      </w:r>
    </w:p>
    <w:p w14:paraId="48E9C1B2" w14:textId="1739E67F" w:rsidR="00927387" w:rsidRPr="009F0A14" w:rsidRDefault="00927387"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Pentru asigurarea funcționalității efi</w:t>
      </w:r>
      <w:r w:rsidR="00F65886" w:rsidRPr="009F0A14">
        <w:rPr>
          <w:rFonts w:ascii="Times New Roman" w:eastAsia="Times New Roman" w:hAnsi="Times New Roman" w:cs="Times New Roman"/>
          <w:sz w:val="24"/>
          <w:szCs w:val="24"/>
        </w:rPr>
        <w:t xml:space="preserve">ciente și neîntrerupte, schimbui </w:t>
      </w:r>
      <w:r w:rsidR="00AC3B7D" w:rsidRPr="009F0A14">
        <w:rPr>
          <w:rFonts w:ascii="Times New Roman" w:eastAsia="Times New Roman" w:hAnsi="Times New Roman" w:cs="Times New Roman"/>
          <w:sz w:val="24"/>
          <w:szCs w:val="24"/>
        </w:rPr>
        <w:t>informațional de date în SIM</w:t>
      </w:r>
      <w:r w:rsidRPr="009F0A14">
        <w:rPr>
          <w:rFonts w:ascii="Times New Roman" w:eastAsia="Times New Roman" w:hAnsi="Times New Roman" w:cs="Times New Roman"/>
          <w:sz w:val="24"/>
          <w:szCs w:val="24"/>
        </w:rPr>
        <w:t>DS este asigurat în regim non-stop.</w:t>
      </w:r>
    </w:p>
    <w:p w14:paraId="48E31202" w14:textId="40CABC8B" w:rsidR="00F65886" w:rsidRPr="009F0A14" w:rsidRDefault="00AC3B7D" w:rsidP="00FC1191">
      <w:pPr>
        <w:pStyle w:val="aa"/>
        <w:numPr>
          <w:ilvl w:val="0"/>
          <w:numId w:val="4"/>
        </w:numPr>
        <w:shd w:val="clear" w:color="auto" w:fill="FFFFFF"/>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Funcționarea SIMD</w:t>
      </w:r>
      <w:r w:rsidR="00927387" w:rsidRPr="009F0A14">
        <w:rPr>
          <w:rFonts w:ascii="Times New Roman" w:eastAsia="Times New Roman" w:hAnsi="Times New Roman" w:cs="Times New Roman"/>
          <w:sz w:val="24"/>
          <w:szCs w:val="24"/>
        </w:rPr>
        <w:t>S se suspendă de către posesor, cu informarea</w:t>
      </w:r>
      <w:r w:rsidR="00F65886" w:rsidRPr="009F0A14">
        <w:rPr>
          <w:rFonts w:ascii="Times New Roman" w:eastAsia="Times New Roman" w:hAnsi="Times New Roman" w:cs="Times New Roman"/>
          <w:sz w:val="24"/>
          <w:szCs w:val="24"/>
        </w:rPr>
        <w:t xml:space="preserve"> </w:t>
      </w:r>
      <w:r w:rsidR="00927387" w:rsidRPr="009F0A14">
        <w:rPr>
          <w:rFonts w:ascii="Times New Roman" w:eastAsia="Times New Roman" w:hAnsi="Times New Roman" w:cs="Times New Roman"/>
          <w:sz w:val="24"/>
          <w:szCs w:val="24"/>
        </w:rPr>
        <w:t>subiecților prin mijloacele tehnice disponibile, în caz de apariție a uneia dintre</w:t>
      </w:r>
      <w:r w:rsidR="00F65886" w:rsidRPr="009F0A14">
        <w:rPr>
          <w:rFonts w:ascii="Times New Roman" w:eastAsia="Times New Roman" w:hAnsi="Times New Roman" w:cs="Times New Roman"/>
          <w:sz w:val="24"/>
          <w:szCs w:val="24"/>
        </w:rPr>
        <w:t xml:space="preserve"> </w:t>
      </w:r>
      <w:r w:rsidR="00927387" w:rsidRPr="009F0A14">
        <w:rPr>
          <w:rFonts w:ascii="Times New Roman" w:eastAsia="Times New Roman" w:hAnsi="Times New Roman" w:cs="Times New Roman"/>
          <w:sz w:val="24"/>
          <w:szCs w:val="24"/>
        </w:rPr>
        <w:t>următoarele situații:</w:t>
      </w:r>
    </w:p>
    <w:p w14:paraId="2C10537D" w14:textId="4643257E" w:rsidR="00746DDD"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în timpul efectuării lucrărilor profilactice ale complexului de mijloace software</w:t>
      </w:r>
      <w:r w:rsidR="00F65886" w:rsidRPr="009F0A14">
        <w:rPr>
          <w:rFonts w:ascii="Times New Roman" w:eastAsia="Times New Roman" w:hAnsi="Times New Roman" w:cs="Times New Roman"/>
          <w:sz w:val="24"/>
          <w:szCs w:val="24"/>
        </w:rPr>
        <w:t xml:space="preserve"> </w:t>
      </w:r>
      <w:r w:rsidR="00AC3B7D" w:rsidRPr="009F0A14">
        <w:rPr>
          <w:rFonts w:ascii="Times New Roman" w:eastAsia="Times New Roman" w:hAnsi="Times New Roman" w:cs="Times New Roman"/>
          <w:sz w:val="24"/>
          <w:szCs w:val="24"/>
        </w:rPr>
        <w:t>și hardware al SIM</w:t>
      </w:r>
      <w:r w:rsidRPr="009F0A14">
        <w:rPr>
          <w:rFonts w:ascii="Times New Roman" w:eastAsia="Times New Roman" w:hAnsi="Times New Roman" w:cs="Times New Roman"/>
          <w:sz w:val="24"/>
          <w:szCs w:val="24"/>
        </w:rPr>
        <w:t>DS;</w:t>
      </w:r>
    </w:p>
    <w:p w14:paraId="2074AD0F" w14:textId="0259C184" w:rsidR="00746DDD"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la încălcarea cerințelor sistemului securității informației, dacă aceasta</w:t>
      </w:r>
      <w:r w:rsidR="00F65886" w:rsidRPr="009F0A14">
        <w:rPr>
          <w:rFonts w:ascii="Times New Roman" w:eastAsia="Times New Roman" w:hAnsi="Times New Roman" w:cs="Times New Roman"/>
          <w:sz w:val="24"/>
          <w:szCs w:val="24"/>
        </w:rPr>
        <w:t xml:space="preserve"> </w:t>
      </w:r>
      <w:r w:rsidRPr="009F0A14">
        <w:rPr>
          <w:rFonts w:ascii="Times New Roman" w:eastAsia="Times New Roman" w:hAnsi="Times New Roman" w:cs="Times New Roman"/>
          <w:sz w:val="24"/>
          <w:szCs w:val="24"/>
        </w:rPr>
        <w:t xml:space="preserve">prezintă </w:t>
      </w:r>
      <w:r w:rsidR="00AC3B7D" w:rsidRPr="009F0A14">
        <w:rPr>
          <w:rFonts w:ascii="Times New Roman" w:eastAsia="Times New Roman" w:hAnsi="Times New Roman" w:cs="Times New Roman"/>
          <w:sz w:val="24"/>
          <w:szCs w:val="24"/>
        </w:rPr>
        <w:t>pericol pentru funcționarea SIM</w:t>
      </w:r>
      <w:r w:rsidRPr="009F0A14">
        <w:rPr>
          <w:rFonts w:ascii="Times New Roman" w:eastAsia="Times New Roman" w:hAnsi="Times New Roman" w:cs="Times New Roman"/>
          <w:sz w:val="24"/>
          <w:szCs w:val="24"/>
        </w:rPr>
        <w:t>DS;</w:t>
      </w:r>
    </w:p>
    <w:p w14:paraId="74EAAF5B" w14:textId="60F6BE98" w:rsidR="00927387" w:rsidRPr="009F0A14" w:rsidRDefault="00927387" w:rsidP="00FC1191">
      <w:pPr>
        <w:pStyle w:val="aa"/>
        <w:numPr>
          <w:ilvl w:val="1"/>
          <w:numId w:val="4"/>
        </w:numPr>
        <w:shd w:val="clear" w:color="auto" w:fill="FFFFFF"/>
        <w:ind w:hanging="522"/>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în cazul apariției dificultăților tehnice în funcționarea complexului de mijloace</w:t>
      </w:r>
      <w:r w:rsidR="00F65886" w:rsidRPr="009F0A14">
        <w:rPr>
          <w:rFonts w:ascii="Times New Roman" w:eastAsia="Times New Roman" w:hAnsi="Times New Roman" w:cs="Times New Roman"/>
          <w:sz w:val="24"/>
          <w:szCs w:val="24"/>
        </w:rPr>
        <w:t xml:space="preserve"> </w:t>
      </w:r>
      <w:r w:rsidR="00AC3B7D" w:rsidRPr="009F0A14">
        <w:rPr>
          <w:rFonts w:ascii="Times New Roman" w:eastAsia="Times New Roman" w:hAnsi="Times New Roman" w:cs="Times New Roman"/>
          <w:sz w:val="24"/>
          <w:szCs w:val="24"/>
        </w:rPr>
        <w:t>software și hardware al SIM</w:t>
      </w:r>
      <w:r w:rsidRPr="009F0A14">
        <w:rPr>
          <w:rFonts w:ascii="Times New Roman" w:eastAsia="Times New Roman" w:hAnsi="Times New Roman" w:cs="Times New Roman"/>
          <w:sz w:val="24"/>
          <w:szCs w:val="24"/>
        </w:rPr>
        <w:t>DS.</w:t>
      </w:r>
    </w:p>
    <w:p w14:paraId="0950FE2F" w14:textId="50BF26E9" w:rsidR="00B650AC" w:rsidRPr="009F0A14" w:rsidRDefault="00927387" w:rsidP="00671844">
      <w:pPr>
        <w:pStyle w:val="aa"/>
        <w:numPr>
          <w:ilvl w:val="0"/>
          <w:numId w:val="4"/>
        </w:numPr>
        <w:shd w:val="clear" w:color="auto" w:fill="FFFFFF"/>
        <w:spacing w:after="240"/>
        <w:jc w:val="both"/>
        <w:rPr>
          <w:rFonts w:ascii="Times New Roman" w:eastAsia="Times New Roman" w:hAnsi="Times New Roman" w:cs="Times New Roman"/>
          <w:sz w:val="24"/>
          <w:szCs w:val="24"/>
        </w:rPr>
      </w:pPr>
      <w:r w:rsidRPr="009F0A14">
        <w:rPr>
          <w:rFonts w:ascii="Times New Roman" w:eastAsia="Times New Roman" w:hAnsi="Times New Roman" w:cs="Times New Roman"/>
          <w:sz w:val="24"/>
          <w:szCs w:val="24"/>
        </w:rPr>
        <w:t>Suspendarea serviciilor se efectuează asigurându-se un impact minim asupra</w:t>
      </w:r>
      <w:r w:rsidR="00F65886" w:rsidRPr="009F0A14">
        <w:rPr>
          <w:rFonts w:ascii="Times New Roman" w:eastAsia="Times New Roman" w:hAnsi="Times New Roman" w:cs="Times New Roman"/>
          <w:sz w:val="24"/>
          <w:szCs w:val="24"/>
        </w:rPr>
        <w:t xml:space="preserve"> </w:t>
      </w:r>
      <w:r w:rsidRPr="009F0A14">
        <w:rPr>
          <w:rFonts w:ascii="Times New Roman" w:eastAsia="Times New Roman" w:hAnsi="Times New Roman" w:cs="Times New Roman"/>
          <w:sz w:val="24"/>
          <w:szCs w:val="24"/>
        </w:rPr>
        <w:t>calității serviciilor livrate regist</w:t>
      </w:r>
      <w:r w:rsidR="00AC3B7D" w:rsidRPr="009F0A14">
        <w:rPr>
          <w:rFonts w:ascii="Times New Roman" w:eastAsia="Times New Roman" w:hAnsi="Times New Roman" w:cs="Times New Roman"/>
          <w:sz w:val="24"/>
          <w:szCs w:val="24"/>
        </w:rPr>
        <w:t>ratorilor și destinatarilor SIM</w:t>
      </w:r>
      <w:r w:rsidRPr="009F0A14">
        <w:rPr>
          <w:rFonts w:ascii="Times New Roman" w:eastAsia="Times New Roman" w:hAnsi="Times New Roman" w:cs="Times New Roman"/>
          <w:sz w:val="24"/>
          <w:szCs w:val="24"/>
        </w:rPr>
        <w:t>DS.</w:t>
      </w:r>
    </w:p>
    <w:p w14:paraId="00000131" w14:textId="057312DA" w:rsidR="00233690" w:rsidRPr="009F0A14" w:rsidRDefault="00060111" w:rsidP="00FC1191">
      <w:pPr>
        <w:shd w:val="clear" w:color="auto" w:fill="FFFFFF"/>
        <w:ind w:firstLine="700"/>
        <w:jc w:val="center"/>
        <w:rPr>
          <w:rFonts w:ascii="Times New Roman" w:eastAsia="Times New Roman" w:hAnsi="Times New Roman" w:cs="Times New Roman"/>
          <w:b/>
          <w:sz w:val="24"/>
          <w:szCs w:val="24"/>
          <w:highlight w:val="white"/>
        </w:rPr>
      </w:pPr>
      <w:r w:rsidRPr="009F0A14">
        <w:rPr>
          <w:rFonts w:ascii="Times New Roman" w:eastAsia="Times New Roman" w:hAnsi="Times New Roman" w:cs="Times New Roman"/>
          <w:b/>
          <w:sz w:val="24"/>
          <w:szCs w:val="24"/>
          <w:highlight w:val="white"/>
        </w:rPr>
        <w:t>Capitolul X</w:t>
      </w:r>
    </w:p>
    <w:p w14:paraId="00000132" w14:textId="196E85D2" w:rsidR="00233690" w:rsidRPr="009F0A14" w:rsidRDefault="00881C9A" w:rsidP="00FC1191">
      <w:pPr>
        <w:shd w:val="clear" w:color="auto" w:fill="FFFFFF"/>
        <w:ind w:firstLine="700"/>
        <w:jc w:val="center"/>
        <w:rPr>
          <w:rFonts w:ascii="Times New Roman" w:eastAsia="Times New Roman" w:hAnsi="Times New Roman" w:cs="Times New Roman"/>
          <w:b/>
          <w:sz w:val="24"/>
          <w:szCs w:val="24"/>
          <w:highlight w:val="white"/>
        </w:rPr>
      </w:pPr>
      <w:r w:rsidRPr="009F0A14">
        <w:rPr>
          <w:rFonts w:ascii="Times New Roman" w:eastAsia="Times New Roman" w:hAnsi="Times New Roman" w:cs="Times New Roman"/>
          <w:b/>
          <w:sz w:val="24"/>
          <w:szCs w:val="24"/>
          <w:highlight w:val="white"/>
        </w:rPr>
        <w:t>DISPOZIȚII FINALE</w:t>
      </w:r>
    </w:p>
    <w:p w14:paraId="00000133" w14:textId="7F651F06" w:rsidR="0023369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I</w:t>
      </w:r>
      <w:r w:rsidR="007F37AF" w:rsidRPr="009F0A14">
        <w:rPr>
          <w:rFonts w:ascii="Times New Roman" w:eastAsia="Times New Roman" w:hAnsi="Times New Roman" w:cs="Times New Roman"/>
          <w:sz w:val="24"/>
          <w:szCs w:val="24"/>
          <w:highlight w:val="white"/>
        </w:rPr>
        <w:t>mplementarea Sistemului Informaț</w:t>
      </w:r>
      <w:r w:rsidRPr="009F0A14">
        <w:rPr>
          <w:rFonts w:ascii="Times New Roman" w:eastAsia="Times New Roman" w:hAnsi="Times New Roman" w:cs="Times New Roman"/>
          <w:sz w:val="24"/>
          <w:szCs w:val="24"/>
          <w:highlight w:val="white"/>
        </w:rPr>
        <w:t xml:space="preserve">ional </w:t>
      </w:r>
      <w:r w:rsidRPr="009F0A14">
        <w:rPr>
          <w:rFonts w:ascii="Times New Roman" w:eastAsia="Times New Roman" w:hAnsi="Times New Roman" w:cs="Times New Roman"/>
          <w:sz w:val="24"/>
          <w:szCs w:val="24"/>
        </w:rPr>
        <w:t>Sistemului Informațional de Management al Datelor din Domeniul Sportului</w:t>
      </w:r>
      <w:r w:rsidRPr="009F0A14">
        <w:rPr>
          <w:rFonts w:ascii="Times New Roman" w:eastAsia="Times New Roman" w:hAnsi="Times New Roman" w:cs="Times New Roman"/>
          <w:sz w:val="24"/>
          <w:szCs w:val="24"/>
          <w:highlight w:val="white"/>
        </w:rPr>
        <w:t xml:space="preserve"> (</w:t>
      </w:r>
      <w:r w:rsidR="00AC3B7D" w:rsidRPr="009F0A14">
        <w:rPr>
          <w:rFonts w:ascii="Times New Roman" w:eastAsia="Times New Roman" w:hAnsi="Times New Roman" w:cs="Times New Roman"/>
          <w:sz w:val="24"/>
          <w:szCs w:val="24"/>
        </w:rPr>
        <w:t>SIMD</w:t>
      </w:r>
      <w:r w:rsidRPr="009F0A14">
        <w:rPr>
          <w:rFonts w:ascii="Times New Roman" w:eastAsia="Times New Roman" w:hAnsi="Times New Roman" w:cs="Times New Roman"/>
          <w:sz w:val="24"/>
          <w:szCs w:val="24"/>
        </w:rPr>
        <w:t>S</w:t>
      </w:r>
      <w:r w:rsidRPr="009F0A14">
        <w:rPr>
          <w:rFonts w:ascii="Times New Roman" w:eastAsia="Times New Roman" w:hAnsi="Times New Roman" w:cs="Times New Roman"/>
          <w:sz w:val="24"/>
          <w:szCs w:val="24"/>
          <w:highlight w:val="white"/>
        </w:rPr>
        <w:t xml:space="preserve">) va contribui la eficientizarea managementului și monitorizării activităților sportive la nivel național, oferind o platformă centralizată pentru gestionarea și evaluarea informațiilor relevante despre sportivii, antrenorii și organizațiile sportive. Prin disponibilizarea datelor deschise, </w:t>
      </w:r>
      <w:r w:rsidR="00AC3B7D" w:rsidRPr="009F0A14">
        <w:rPr>
          <w:rFonts w:ascii="Times New Roman" w:eastAsia="Times New Roman" w:hAnsi="Times New Roman" w:cs="Times New Roman"/>
          <w:sz w:val="24"/>
          <w:szCs w:val="24"/>
        </w:rPr>
        <w:t>SIM</w:t>
      </w:r>
      <w:r w:rsidRPr="009F0A14">
        <w:rPr>
          <w:rFonts w:ascii="Times New Roman" w:eastAsia="Times New Roman" w:hAnsi="Times New Roman" w:cs="Times New Roman"/>
          <w:sz w:val="24"/>
          <w:szCs w:val="24"/>
        </w:rPr>
        <w:t>DS</w:t>
      </w:r>
      <w:r w:rsidRPr="009F0A14">
        <w:rPr>
          <w:rFonts w:ascii="Times New Roman" w:eastAsia="Times New Roman" w:hAnsi="Times New Roman" w:cs="Times New Roman"/>
          <w:sz w:val="24"/>
          <w:szCs w:val="24"/>
          <w:highlight w:val="white"/>
        </w:rPr>
        <w:t xml:space="preserve"> va sprijini transparența și va încuraja implicarea mai largă a comunității în dezvoltarea sportivă, inclusiv a reprezentanților societății civile, autorităților locale și organizațiilor de specialitate.</w:t>
      </w:r>
    </w:p>
    <w:p w14:paraId="00000134" w14:textId="4FAB39BA" w:rsidR="0023369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Elaborarea și implementarea </w:t>
      </w:r>
      <w:r w:rsidR="00AC3B7D" w:rsidRPr="009F0A14">
        <w:rPr>
          <w:rFonts w:ascii="Times New Roman" w:eastAsia="Times New Roman" w:hAnsi="Times New Roman" w:cs="Times New Roman"/>
          <w:sz w:val="24"/>
          <w:szCs w:val="24"/>
        </w:rPr>
        <w:t>SIMD</w:t>
      </w:r>
      <w:r w:rsidRPr="009F0A14">
        <w:rPr>
          <w:rFonts w:ascii="Times New Roman" w:eastAsia="Times New Roman" w:hAnsi="Times New Roman" w:cs="Times New Roman"/>
          <w:sz w:val="24"/>
          <w:szCs w:val="24"/>
        </w:rPr>
        <w:t>S</w:t>
      </w:r>
      <w:r w:rsidRPr="009F0A14">
        <w:rPr>
          <w:rFonts w:ascii="Times New Roman" w:eastAsia="Times New Roman" w:hAnsi="Times New Roman" w:cs="Times New Roman"/>
          <w:sz w:val="24"/>
          <w:szCs w:val="24"/>
          <w:highlight w:val="white"/>
        </w:rPr>
        <w:t xml:space="preserve"> presupun integrarea tehnologiilor moderne și dezvoltarea unor soluții software dedicate, care să permită centralizarea informațiilor și să răspundă necesităților unui sistem sportiv dinamic și eficient. Sistemul va funcționa pe baza unor principii de modularitate și scalabilitate, facilitând extinderea sa treptată pe diverse nivele ale structurilor sportive, în funcție de resursele financiare și tehnice disponibile.</w:t>
      </w:r>
    </w:p>
    <w:p w14:paraId="00000135" w14:textId="0526FE30" w:rsidR="0023369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Prezentul Concept va servi drept bază pentru elaborarea sarcinilor tehnice destinate proiectării, dezvoltării și introducerii consecutive în exploatare a componentelor ce vor realiza evidența entităților sportive și vor asigura suportul informațional pentru managementul, monitorizarea și evaluarea fiecărui nivel de performanță sportivă, a organizațiilor sportive de orice tip. Baza de date a </w:t>
      </w:r>
      <w:r w:rsidR="00AC3B7D" w:rsidRPr="009F0A14">
        <w:rPr>
          <w:rFonts w:ascii="Times New Roman" w:eastAsia="Times New Roman" w:hAnsi="Times New Roman" w:cs="Times New Roman"/>
          <w:sz w:val="24"/>
          <w:szCs w:val="24"/>
        </w:rPr>
        <w:t>SIM</w:t>
      </w:r>
      <w:r w:rsidRPr="009F0A14">
        <w:rPr>
          <w:rFonts w:ascii="Times New Roman" w:eastAsia="Times New Roman" w:hAnsi="Times New Roman" w:cs="Times New Roman"/>
          <w:sz w:val="24"/>
          <w:szCs w:val="24"/>
        </w:rPr>
        <w:t>DS</w:t>
      </w:r>
      <w:r w:rsidRPr="009F0A14">
        <w:rPr>
          <w:rFonts w:ascii="Times New Roman" w:eastAsia="Times New Roman" w:hAnsi="Times New Roman" w:cs="Times New Roman"/>
          <w:sz w:val="24"/>
          <w:szCs w:val="24"/>
          <w:highlight w:val="white"/>
        </w:rPr>
        <w:t xml:space="preserve"> va reprezenta o resursă importantă pentru dezvoltarea unor politici publice eficiente în domeniul sportiv, stimulând creșterea performanței și participării în activitățile sportive.</w:t>
      </w:r>
    </w:p>
    <w:p w14:paraId="00000136" w14:textId="3AD87687" w:rsidR="0023369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Ministerul Educației și Cercetării va acoperi costurile necesare pentru administrarea, funcționarea și dezvoltarea continuă a </w:t>
      </w:r>
      <w:r w:rsidR="00AC3B7D" w:rsidRPr="009F0A14">
        <w:rPr>
          <w:rFonts w:ascii="Times New Roman" w:eastAsia="Times New Roman" w:hAnsi="Times New Roman" w:cs="Times New Roman"/>
          <w:sz w:val="24"/>
          <w:szCs w:val="24"/>
        </w:rPr>
        <w:t>SIM</w:t>
      </w:r>
      <w:r w:rsidRPr="009F0A14">
        <w:rPr>
          <w:rFonts w:ascii="Times New Roman" w:eastAsia="Times New Roman" w:hAnsi="Times New Roman" w:cs="Times New Roman"/>
          <w:sz w:val="24"/>
          <w:szCs w:val="24"/>
        </w:rPr>
        <w:t>DS</w:t>
      </w:r>
      <w:r w:rsidRPr="009F0A14">
        <w:rPr>
          <w:rFonts w:ascii="Times New Roman" w:eastAsia="Times New Roman" w:hAnsi="Times New Roman" w:cs="Times New Roman"/>
          <w:sz w:val="24"/>
          <w:szCs w:val="24"/>
          <w:highlight w:val="white"/>
        </w:rPr>
        <w:t xml:space="preserve"> din contul și în limitele bugetului aprobat.</w:t>
      </w:r>
    </w:p>
    <w:p w14:paraId="0000013A" w14:textId="6B29A630" w:rsidR="00233690" w:rsidRPr="009F0A14" w:rsidRDefault="00060111" w:rsidP="00FC1191">
      <w:pPr>
        <w:pStyle w:val="aa"/>
        <w:numPr>
          <w:ilvl w:val="0"/>
          <w:numId w:val="4"/>
        </w:numPr>
        <w:shd w:val="clear" w:color="auto" w:fill="FFFFFF"/>
        <w:jc w:val="both"/>
        <w:rPr>
          <w:rFonts w:ascii="Times New Roman" w:eastAsia="Times New Roman" w:hAnsi="Times New Roman" w:cs="Times New Roman"/>
          <w:sz w:val="24"/>
          <w:szCs w:val="24"/>
          <w:highlight w:val="white"/>
        </w:rPr>
      </w:pPr>
      <w:r w:rsidRPr="009F0A14">
        <w:rPr>
          <w:rFonts w:ascii="Times New Roman" w:eastAsia="Times New Roman" w:hAnsi="Times New Roman" w:cs="Times New Roman"/>
          <w:sz w:val="24"/>
          <w:szCs w:val="24"/>
          <w:highlight w:val="white"/>
        </w:rPr>
        <w:t xml:space="preserve">Implementarea efectivă a </w:t>
      </w:r>
      <w:r w:rsidR="00AC3B7D" w:rsidRPr="009F0A14">
        <w:rPr>
          <w:rFonts w:ascii="Times New Roman" w:eastAsia="Times New Roman" w:hAnsi="Times New Roman" w:cs="Times New Roman"/>
          <w:sz w:val="24"/>
          <w:szCs w:val="24"/>
        </w:rPr>
        <w:t>SIM</w:t>
      </w:r>
      <w:r w:rsidRPr="009F0A14">
        <w:rPr>
          <w:rFonts w:ascii="Times New Roman" w:eastAsia="Times New Roman" w:hAnsi="Times New Roman" w:cs="Times New Roman"/>
          <w:sz w:val="24"/>
          <w:szCs w:val="24"/>
        </w:rPr>
        <w:t>DS</w:t>
      </w:r>
      <w:r w:rsidRPr="009F0A14">
        <w:rPr>
          <w:rFonts w:ascii="Times New Roman" w:eastAsia="Times New Roman" w:hAnsi="Times New Roman" w:cs="Times New Roman"/>
          <w:sz w:val="24"/>
          <w:szCs w:val="24"/>
          <w:highlight w:val="white"/>
        </w:rPr>
        <w:t xml:space="preserve"> revine Ministerului Educației și Cercetării și Centrului de Tehnologii Informaționale și Comunicaționale în Educație în comun cu organizațiile sportive. La îndeplinirea obiectivelor prezentului Concept pot participa și alte instituții ale </w:t>
      </w:r>
      <w:r w:rsidRPr="009F0A14">
        <w:rPr>
          <w:rFonts w:ascii="Times New Roman" w:eastAsia="Times New Roman" w:hAnsi="Times New Roman" w:cs="Times New Roman"/>
          <w:sz w:val="24"/>
          <w:szCs w:val="24"/>
          <w:highlight w:val="white"/>
        </w:rPr>
        <w:lastRenderedPageBreak/>
        <w:t>statului, precum și organizații neguvernamentale care cooperează potrivit competențelor și în condițiile legii.</w:t>
      </w:r>
    </w:p>
    <w:sectPr w:rsidR="00233690" w:rsidRPr="009F0A1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709B"/>
    <w:multiLevelType w:val="multilevel"/>
    <w:tmpl w:val="5AAE5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8B2FDA"/>
    <w:multiLevelType w:val="multilevel"/>
    <w:tmpl w:val="F07A32B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E54CA8"/>
    <w:multiLevelType w:val="multilevel"/>
    <w:tmpl w:val="103E76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00155A3"/>
    <w:multiLevelType w:val="multilevel"/>
    <w:tmpl w:val="3B4893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BA40C7"/>
    <w:multiLevelType w:val="multilevel"/>
    <w:tmpl w:val="CD1A0C9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C750B88"/>
    <w:multiLevelType w:val="multilevel"/>
    <w:tmpl w:val="1B7251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2F6DBD"/>
    <w:multiLevelType w:val="multilevel"/>
    <w:tmpl w:val="6FDA5B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545D61"/>
    <w:multiLevelType w:val="multilevel"/>
    <w:tmpl w:val="3094F7C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6F1892"/>
    <w:multiLevelType w:val="multilevel"/>
    <w:tmpl w:val="A15489B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89509D"/>
    <w:multiLevelType w:val="multilevel"/>
    <w:tmpl w:val="DF8EE0D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021B0"/>
    <w:multiLevelType w:val="multilevel"/>
    <w:tmpl w:val="34E23D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0"/>
  </w:num>
  <w:num w:numId="2">
    <w:abstractNumId w:val="2"/>
  </w:num>
  <w:num w:numId="3">
    <w:abstractNumId w:val="7"/>
  </w:num>
  <w:num w:numId="4">
    <w:abstractNumId w:val="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8"/>
  </w:num>
  <w:num w:numId="6">
    <w:abstractNumId w:val="1"/>
  </w:num>
  <w:num w:numId="7">
    <w:abstractNumId w:val="4"/>
  </w:num>
  <w:num w:numId="8">
    <w:abstractNumId w:val="5"/>
  </w:num>
  <w:num w:numId="9">
    <w:abstractNumId w:val="6"/>
  </w:num>
  <w:num w:numId="10">
    <w:abstractNumId w:val="9"/>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90"/>
    <w:rsid w:val="00002D58"/>
    <w:rsid w:val="00060111"/>
    <w:rsid w:val="00165413"/>
    <w:rsid w:val="001D0FF4"/>
    <w:rsid w:val="001D71C7"/>
    <w:rsid w:val="001F7FAA"/>
    <w:rsid w:val="00233690"/>
    <w:rsid w:val="00262E0B"/>
    <w:rsid w:val="002C3080"/>
    <w:rsid w:val="00305CC8"/>
    <w:rsid w:val="003246BA"/>
    <w:rsid w:val="00331E78"/>
    <w:rsid w:val="003F6265"/>
    <w:rsid w:val="004012F7"/>
    <w:rsid w:val="0046679A"/>
    <w:rsid w:val="0051057E"/>
    <w:rsid w:val="00534F0C"/>
    <w:rsid w:val="005C117B"/>
    <w:rsid w:val="00671844"/>
    <w:rsid w:val="00746DDD"/>
    <w:rsid w:val="00776A4B"/>
    <w:rsid w:val="007F37AF"/>
    <w:rsid w:val="00824D94"/>
    <w:rsid w:val="00881C9A"/>
    <w:rsid w:val="009161A4"/>
    <w:rsid w:val="00927387"/>
    <w:rsid w:val="00940C06"/>
    <w:rsid w:val="0095794C"/>
    <w:rsid w:val="009745E2"/>
    <w:rsid w:val="00987FBB"/>
    <w:rsid w:val="009F0A14"/>
    <w:rsid w:val="009F257F"/>
    <w:rsid w:val="00A046C5"/>
    <w:rsid w:val="00A65F16"/>
    <w:rsid w:val="00A66C2A"/>
    <w:rsid w:val="00AC1EC3"/>
    <w:rsid w:val="00AC3B7D"/>
    <w:rsid w:val="00B522F7"/>
    <w:rsid w:val="00B650AC"/>
    <w:rsid w:val="00C26D9F"/>
    <w:rsid w:val="00C37470"/>
    <w:rsid w:val="00C37A8A"/>
    <w:rsid w:val="00C65B0F"/>
    <w:rsid w:val="00C85469"/>
    <w:rsid w:val="00C91E60"/>
    <w:rsid w:val="00CC181E"/>
    <w:rsid w:val="00CC7616"/>
    <w:rsid w:val="00D00DBC"/>
    <w:rsid w:val="00D357F5"/>
    <w:rsid w:val="00DA08FB"/>
    <w:rsid w:val="00DB793D"/>
    <w:rsid w:val="00E271AB"/>
    <w:rsid w:val="00EC316B"/>
    <w:rsid w:val="00F03E4E"/>
    <w:rsid w:val="00F557E6"/>
    <w:rsid w:val="00F65886"/>
    <w:rsid w:val="00F862F0"/>
    <w:rsid w:val="00F97BA1"/>
    <w:rsid w:val="00FB4AE8"/>
    <w:rsid w:val="00FC11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6ED8"/>
  <w15:docId w15:val="{614817E6-79C3-4EFB-8D7A-A858FFCB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940C06"/>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0C06"/>
    <w:rPr>
      <w:rFonts w:ascii="Segoe UI" w:hAnsi="Segoe UI" w:cs="Segoe UI"/>
      <w:sz w:val="18"/>
      <w:szCs w:val="18"/>
    </w:rPr>
  </w:style>
  <w:style w:type="paragraph" w:styleId="aa">
    <w:name w:val="List Paragraph"/>
    <w:basedOn w:val="a"/>
    <w:uiPriority w:val="34"/>
    <w:qFormat/>
    <w:rsid w:val="00940C06"/>
    <w:pPr>
      <w:ind w:left="720"/>
      <w:contextualSpacing/>
    </w:pPr>
  </w:style>
  <w:style w:type="paragraph" w:styleId="ab">
    <w:name w:val="Normal (Web)"/>
    <w:basedOn w:val="a"/>
    <w:uiPriority w:val="99"/>
    <w:semiHidden/>
    <w:unhideWhenUsed/>
    <w:rsid w:val="00C374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c">
    <w:name w:val="Strong"/>
    <w:basedOn w:val="a0"/>
    <w:uiPriority w:val="22"/>
    <w:qFormat/>
    <w:rsid w:val="00C37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6401">
      <w:bodyDiv w:val="1"/>
      <w:marLeft w:val="0"/>
      <w:marRight w:val="0"/>
      <w:marTop w:val="0"/>
      <w:marBottom w:val="0"/>
      <w:divBdr>
        <w:top w:val="none" w:sz="0" w:space="0" w:color="auto"/>
        <w:left w:val="none" w:sz="0" w:space="0" w:color="auto"/>
        <w:bottom w:val="none" w:sz="0" w:space="0" w:color="auto"/>
        <w:right w:val="none" w:sz="0" w:space="0" w:color="auto"/>
      </w:divBdr>
    </w:div>
    <w:div w:id="693116567">
      <w:bodyDiv w:val="1"/>
      <w:marLeft w:val="0"/>
      <w:marRight w:val="0"/>
      <w:marTop w:val="0"/>
      <w:marBottom w:val="0"/>
      <w:divBdr>
        <w:top w:val="none" w:sz="0" w:space="0" w:color="auto"/>
        <w:left w:val="none" w:sz="0" w:space="0" w:color="auto"/>
        <w:bottom w:val="none" w:sz="0" w:space="0" w:color="auto"/>
        <w:right w:val="none" w:sz="0" w:space="0" w:color="auto"/>
      </w:divBdr>
    </w:div>
    <w:div w:id="1831675908">
      <w:bodyDiv w:val="1"/>
      <w:marLeft w:val="0"/>
      <w:marRight w:val="0"/>
      <w:marTop w:val="0"/>
      <w:marBottom w:val="0"/>
      <w:divBdr>
        <w:top w:val="none" w:sz="0" w:space="0" w:color="auto"/>
        <w:left w:val="none" w:sz="0" w:space="0" w:color="auto"/>
        <w:bottom w:val="none" w:sz="0" w:space="0" w:color="auto"/>
        <w:right w:val="none" w:sz="0" w:space="0" w:color="auto"/>
      </w:divBdr>
    </w:div>
    <w:div w:id="2047564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1762</TotalTime>
  <Pages>15</Pages>
  <Words>5017</Words>
  <Characters>28599</Characters>
  <Application>Microsoft Office Word</Application>
  <DocSecurity>0</DocSecurity>
  <Lines>238</Lines>
  <Paragraphs>67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MEC</cp:lastModifiedBy>
  <cp:revision>39</cp:revision>
  <cp:lastPrinted>2025-09-29T12:47:00Z</cp:lastPrinted>
  <dcterms:created xsi:type="dcterms:W3CDTF">2025-05-06T13:51:00Z</dcterms:created>
  <dcterms:modified xsi:type="dcterms:W3CDTF">2025-09-29T12:48:00Z</dcterms:modified>
</cp:coreProperties>
</file>