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428E9" w14:textId="31F90DB9" w:rsidR="00AB3B6C" w:rsidRPr="005E3DF0" w:rsidRDefault="00AB3B6C" w:rsidP="00AB3B6C">
      <w:pPr>
        <w:jc w:val="right"/>
        <w:rPr>
          <w:rFonts w:ascii="Times New Roman" w:hAnsi="Times New Roman" w:cs="Times New Roman"/>
          <w:sz w:val="28"/>
          <w:szCs w:val="28"/>
          <w:lang w:val="ro-RO"/>
        </w:rPr>
      </w:pPr>
      <w:r w:rsidRPr="005E3DF0">
        <w:rPr>
          <w:rFonts w:ascii="Times New Roman" w:hAnsi="Times New Roman" w:cs="Times New Roman"/>
          <w:sz w:val="28"/>
          <w:szCs w:val="28"/>
          <w:lang w:val="ro-RO"/>
        </w:rPr>
        <w:t>“UE”</w:t>
      </w: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1A565A" w:rsidRPr="005E3DF0" w14:paraId="3C3929E3" w14:textId="77777777" w:rsidTr="001A565A">
        <w:trPr>
          <w:trHeight w:val="2131"/>
          <w:jc w:val="center"/>
        </w:trPr>
        <w:tc>
          <w:tcPr>
            <w:tcW w:w="3544" w:type="dxa"/>
            <w:tcBorders>
              <w:top w:val="nil"/>
              <w:left w:val="nil"/>
              <w:bottom w:val="nil"/>
              <w:right w:val="nil"/>
            </w:tcBorders>
          </w:tcPr>
          <w:p w14:paraId="4ED6EDDA" w14:textId="77777777" w:rsidR="001A565A" w:rsidRPr="005E3DF0" w:rsidRDefault="001A565A">
            <w:pPr>
              <w:rPr>
                <w:lang w:val="ro-RO"/>
              </w:rPr>
            </w:pPr>
          </w:p>
        </w:tc>
        <w:tc>
          <w:tcPr>
            <w:tcW w:w="1835" w:type="dxa"/>
            <w:tcBorders>
              <w:top w:val="nil"/>
              <w:left w:val="nil"/>
              <w:bottom w:val="nil"/>
              <w:right w:val="nil"/>
            </w:tcBorders>
            <w:hideMark/>
          </w:tcPr>
          <w:p w14:paraId="266F926C" w14:textId="77777777" w:rsidR="001A565A" w:rsidRPr="005E3DF0" w:rsidRDefault="009609B7">
            <w:pPr>
              <w:jc w:val="center"/>
              <w:rPr>
                <w:b/>
                <w:lang w:val="ro-RO"/>
              </w:rPr>
            </w:pPr>
            <w:r w:rsidRPr="009609B7">
              <w:rPr>
                <w:b/>
                <w:noProof/>
                <w:lang w:val="ro-RO"/>
                <w14:ligatures w14:val="standardContextual"/>
              </w:rPr>
              <w:object w:dxaOrig="1656" w:dyaOrig="1488" w14:anchorId="5E591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3.4pt;height:73.2pt;mso-width-percent:0;mso-height-percent:0;mso-width-percent:0;mso-height-percent:0" o:ole="" fillcolor="window">
                  <v:imagedata r:id="rId5" o:title=""/>
                </v:shape>
                <o:OLEObject Type="Embed" ProgID="Word.Picture.8" ShapeID="_x0000_i1025" DrawAspect="Content" ObjectID="_1824274325" r:id="rId6"/>
              </w:object>
            </w:r>
          </w:p>
        </w:tc>
        <w:tc>
          <w:tcPr>
            <w:tcW w:w="3693" w:type="dxa"/>
            <w:tcBorders>
              <w:top w:val="nil"/>
              <w:left w:val="nil"/>
              <w:bottom w:val="nil"/>
              <w:right w:val="nil"/>
            </w:tcBorders>
          </w:tcPr>
          <w:p w14:paraId="1D37F812" w14:textId="77777777" w:rsidR="001A565A" w:rsidRPr="005E3DF0" w:rsidRDefault="001A565A">
            <w:pPr>
              <w:rPr>
                <w:sz w:val="30"/>
                <w:lang w:val="ro-RO"/>
              </w:rPr>
            </w:pPr>
          </w:p>
          <w:p w14:paraId="215104FD" w14:textId="77777777" w:rsidR="005800ED" w:rsidRPr="005E3DF0" w:rsidRDefault="005800ED" w:rsidP="005800ED">
            <w:pPr>
              <w:ind w:firstLine="708"/>
              <w:rPr>
                <w:sz w:val="30"/>
                <w:lang w:val="ro-RO"/>
              </w:rPr>
            </w:pPr>
          </w:p>
        </w:tc>
      </w:tr>
      <w:tr w:rsidR="001A565A" w:rsidRPr="00415A51" w14:paraId="0F769D6D" w14:textId="77777777" w:rsidTr="001A565A">
        <w:trPr>
          <w:cantSplit/>
          <w:jc w:val="center"/>
        </w:trPr>
        <w:tc>
          <w:tcPr>
            <w:tcW w:w="9072" w:type="dxa"/>
            <w:gridSpan w:val="3"/>
            <w:tcBorders>
              <w:top w:val="nil"/>
              <w:left w:val="nil"/>
              <w:bottom w:val="nil"/>
              <w:right w:val="nil"/>
            </w:tcBorders>
            <w:hideMark/>
          </w:tcPr>
          <w:p w14:paraId="7808CA58" w14:textId="77777777" w:rsidR="001A565A" w:rsidRPr="005E3DF0" w:rsidRDefault="001A565A">
            <w:pPr>
              <w:keepNext/>
              <w:spacing w:line="240" w:lineRule="auto"/>
              <w:ind w:hanging="28"/>
              <w:contextualSpacing/>
              <w:jc w:val="center"/>
              <w:outlineLvl w:val="7"/>
              <w:rPr>
                <w:rFonts w:ascii="Times New Roman" w:eastAsia="Times New Roman" w:hAnsi="Times New Roman" w:cs="Times New Roman"/>
                <w:b/>
                <w:color w:val="000000" w:themeColor="text1"/>
                <w:spacing w:val="20"/>
                <w:sz w:val="40"/>
                <w:szCs w:val="40"/>
                <w:lang w:val="ro-RO"/>
              </w:rPr>
            </w:pPr>
            <w:r w:rsidRPr="005E3DF0">
              <w:rPr>
                <w:rFonts w:ascii="Times New Roman" w:eastAsia="Times New Roman" w:hAnsi="Times New Roman" w:cs="Times New Roman"/>
                <w:b/>
                <w:color w:val="000000" w:themeColor="text1"/>
                <w:spacing w:val="20"/>
                <w:sz w:val="40"/>
                <w:szCs w:val="40"/>
                <w:lang w:val="ro-RO"/>
              </w:rPr>
              <w:t>GUVERNUL REPUBLICII MOLDOVA</w:t>
            </w:r>
          </w:p>
          <w:p w14:paraId="04478CDB" w14:textId="725A3EF5" w:rsidR="001A565A" w:rsidRPr="005E3DF0" w:rsidRDefault="001A565A">
            <w:pPr>
              <w:keepNext/>
              <w:spacing w:line="240" w:lineRule="auto"/>
              <w:ind w:hanging="28"/>
              <w:contextualSpacing/>
              <w:jc w:val="center"/>
              <w:outlineLvl w:val="7"/>
              <w:rPr>
                <w:rFonts w:ascii="Times New Roman" w:eastAsia="Times New Roman" w:hAnsi="Times New Roman" w:cs="Times New Roman"/>
                <w:b/>
                <w:color w:val="000000" w:themeColor="text1"/>
                <w:sz w:val="24"/>
                <w:szCs w:val="24"/>
                <w:lang w:val="ro-RO"/>
              </w:rPr>
            </w:pPr>
            <w:r w:rsidRPr="005E3DF0">
              <w:rPr>
                <w:rFonts w:ascii="Times New Roman" w:eastAsia="Times New Roman" w:hAnsi="Times New Roman" w:cs="Times New Roman"/>
                <w:b/>
                <w:color w:val="000000" w:themeColor="text1"/>
                <w:sz w:val="32"/>
                <w:szCs w:val="32"/>
                <w:lang w:val="ro-RO"/>
              </w:rPr>
              <w:t xml:space="preserve">H O T Ă R </w:t>
            </w:r>
            <w:r w:rsidR="007954B6" w:rsidRPr="005E3DF0">
              <w:rPr>
                <w:rFonts w:ascii="Times New Roman" w:eastAsia="Times New Roman" w:hAnsi="Times New Roman" w:cs="Times New Roman"/>
                <w:b/>
                <w:color w:val="000000" w:themeColor="text1"/>
                <w:sz w:val="32"/>
                <w:szCs w:val="32"/>
                <w:lang w:val="ro-RO"/>
              </w:rPr>
              <w:t>Â</w:t>
            </w:r>
            <w:r w:rsidRPr="005E3DF0">
              <w:rPr>
                <w:rFonts w:ascii="Times New Roman" w:eastAsia="Times New Roman" w:hAnsi="Times New Roman" w:cs="Times New Roman"/>
                <w:b/>
                <w:color w:val="000000" w:themeColor="text1"/>
                <w:sz w:val="32"/>
                <w:szCs w:val="32"/>
                <w:lang w:val="ro-RO"/>
              </w:rPr>
              <w:t xml:space="preserve"> R E</w:t>
            </w:r>
            <w:r w:rsidRPr="005E3DF0">
              <w:rPr>
                <w:rFonts w:ascii="Times New Roman" w:eastAsia="Times New Roman" w:hAnsi="Times New Roman" w:cs="Times New Roman"/>
                <w:b/>
                <w:color w:val="000000" w:themeColor="text1"/>
                <w:sz w:val="28"/>
                <w:szCs w:val="28"/>
                <w:lang w:val="ro-RO"/>
              </w:rPr>
              <w:t xml:space="preserve"> </w:t>
            </w:r>
            <w:r w:rsidRPr="005E3DF0">
              <w:rPr>
                <w:rFonts w:ascii="Times New Roman" w:eastAsia="Times New Roman" w:hAnsi="Times New Roman" w:cs="Times New Roman"/>
                <w:b/>
                <w:color w:val="000000" w:themeColor="text1"/>
                <w:sz w:val="28"/>
                <w:szCs w:val="24"/>
                <w:lang w:val="ro-RO"/>
              </w:rPr>
              <w:t>nr</w:t>
            </w:r>
            <w:r w:rsidRPr="005E3DF0">
              <w:rPr>
                <w:rFonts w:ascii="Times New Roman" w:eastAsia="Times New Roman" w:hAnsi="Times New Roman" w:cs="Times New Roman"/>
                <w:color w:val="000000" w:themeColor="text1"/>
                <w:sz w:val="28"/>
                <w:szCs w:val="24"/>
                <w:lang w:val="ro-RO"/>
              </w:rPr>
              <w:t>.</w:t>
            </w:r>
            <w:r w:rsidRPr="005E3DF0">
              <w:rPr>
                <w:rFonts w:ascii="Times New Roman" w:eastAsia="Times New Roman" w:hAnsi="Times New Roman" w:cs="Times New Roman"/>
                <w:b/>
                <w:color w:val="000000" w:themeColor="text1"/>
                <w:sz w:val="28"/>
                <w:szCs w:val="24"/>
                <w:lang w:val="ro-RO"/>
              </w:rPr>
              <w:t>_____</w:t>
            </w:r>
          </w:p>
          <w:p w14:paraId="47F35CD7" w14:textId="47CA7D27" w:rsidR="001A565A" w:rsidRPr="005E3DF0" w:rsidRDefault="001A565A">
            <w:pPr>
              <w:spacing w:line="240" w:lineRule="auto"/>
              <w:ind w:hanging="28"/>
              <w:contextualSpacing/>
              <w:jc w:val="center"/>
              <w:rPr>
                <w:rFonts w:ascii="Times New Roman" w:hAnsi="Times New Roman" w:cs="Times New Roman"/>
                <w:b/>
                <w:color w:val="000000" w:themeColor="text1"/>
                <w:sz w:val="28"/>
                <w:szCs w:val="28"/>
                <w:lang w:val="ro-RO"/>
              </w:rPr>
            </w:pPr>
            <w:r w:rsidRPr="005E3DF0">
              <w:rPr>
                <w:rFonts w:ascii="Times New Roman" w:hAnsi="Times New Roman" w:cs="Times New Roman"/>
                <w:b/>
                <w:color w:val="000000" w:themeColor="text1"/>
                <w:sz w:val="28"/>
                <w:szCs w:val="28"/>
                <w:lang w:val="ro-RO"/>
              </w:rPr>
              <w:t>din</w:t>
            </w:r>
            <w:r w:rsidRPr="005E3DF0">
              <w:rPr>
                <w:rFonts w:ascii="Times New Roman" w:hAnsi="Times New Roman" w:cs="Times New Roman"/>
                <w:color w:val="000000" w:themeColor="text1"/>
                <w:sz w:val="28"/>
                <w:szCs w:val="28"/>
                <w:lang w:val="ro-RO"/>
              </w:rPr>
              <w:t>_________</w:t>
            </w:r>
            <w:r w:rsidR="00CF7319" w:rsidRPr="005E3DF0">
              <w:rPr>
                <w:rFonts w:ascii="Times New Roman" w:hAnsi="Times New Roman" w:cs="Times New Roman"/>
                <w:b/>
                <w:bCs/>
                <w:color w:val="000000" w:themeColor="text1"/>
                <w:sz w:val="28"/>
                <w:szCs w:val="28"/>
                <w:lang w:val="ro-RO"/>
              </w:rPr>
              <w:t>202</w:t>
            </w:r>
            <w:r w:rsidR="0056350F" w:rsidRPr="005E3DF0">
              <w:rPr>
                <w:rFonts w:ascii="Times New Roman" w:hAnsi="Times New Roman" w:cs="Times New Roman"/>
                <w:b/>
                <w:bCs/>
                <w:color w:val="000000" w:themeColor="text1"/>
                <w:sz w:val="28"/>
                <w:szCs w:val="28"/>
                <w:lang w:val="ro-RO"/>
              </w:rPr>
              <w:t>5</w:t>
            </w:r>
          </w:p>
          <w:p w14:paraId="5E3D6F2F" w14:textId="77777777" w:rsidR="001A565A" w:rsidRPr="005E3DF0" w:rsidRDefault="001A565A">
            <w:pPr>
              <w:spacing w:line="240" w:lineRule="auto"/>
              <w:ind w:hanging="28"/>
              <w:contextualSpacing/>
              <w:jc w:val="center"/>
              <w:rPr>
                <w:rFonts w:ascii="Times New Roman" w:hAnsi="Times New Roman" w:cs="Times New Roman"/>
                <w:b/>
                <w:color w:val="000000" w:themeColor="text1"/>
                <w:sz w:val="28"/>
                <w:szCs w:val="28"/>
                <w:lang w:val="ro-RO"/>
              </w:rPr>
            </w:pPr>
            <w:r w:rsidRPr="005E3DF0">
              <w:rPr>
                <w:rFonts w:ascii="Times New Roman" w:hAnsi="Times New Roman" w:cs="Times New Roman"/>
                <w:b/>
                <w:color w:val="000000" w:themeColor="text1"/>
                <w:sz w:val="28"/>
                <w:szCs w:val="28"/>
                <w:lang w:val="ro-RO"/>
              </w:rPr>
              <w:t>Chișinău</w:t>
            </w:r>
          </w:p>
          <w:p w14:paraId="038DB552" w14:textId="77777777" w:rsidR="0074558E" w:rsidRDefault="0074558E" w:rsidP="00304C05">
            <w:pPr>
              <w:spacing w:line="240" w:lineRule="auto"/>
              <w:ind w:hanging="28"/>
              <w:contextualSpacing/>
              <w:jc w:val="center"/>
              <w:rPr>
                <w:rFonts w:ascii="Times New Roman" w:eastAsia="Times New Roman" w:hAnsi="Times New Roman" w:cs="Times New Roman"/>
                <w:b/>
                <w:bCs/>
                <w:color w:val="000000" w:themeColor="text1"/>
                <w:sz w:val="28"/>
                <w:szCs w:val="28"/>
                <w:lang w:val="ro-RO" w:eastAsia="ru-RU"/>
              </w:rPr>
            </w:pPr>
          </w:p>
          <w:p w14:paraId="75DF380F" w14:textId="6CE37012" w:rsidR="001A565A" w:rsidRPr="005E3DF0" w:rsidRDefault="0074558E" w:rsidP="00304C05">
            <w:pPr>
              <w:spacing w:line="240" w:lineRule="auto"/>
              <w:ind w:hanging="28"/>
              <w:contextualSpacing/>
              <w:jc w:val="center"/>
              <w:rPr>
                <w:rFonts w:ascii="Times New Roman" w:eastAsia="Times New Roman" w:hAnsi="Times New Roman" w:cs="Times New Roman"/>
                <w:b/>
                <w:color w:val="000000" w:themeColor="text1"/>
                <w:sz w:val="28"/>
                <w:szCs w:val="28"/>
                <w:lang w:val="ro-RO"/>
              </w:rPr>
            </w:pPr>
            <w:r w:rsidRPr="0074558E">
              <w:rPr>
                <w:rFonts w:ascii="Times New Roman" w:eastAsia="Times New Roman" w:hAnsi="Times New Roman" w:cs="Times New Roman"/>
                <w:b/>
                <w:bCs/>
                <w:color w:val="000000" w:themeColor="text1"/>
                <w:sz w:val="28"/>
                <w:szCs w:val="28"/>
                <w:lang w:val="ro-RO" w:eastAsia="ru-RU"/>
              </w:rPr>
              <w:t>cu privire la aprobarea</w:t>
            </w:r>
            <w:r w:rsidR="00D95ADD">
              <w:rPr>
                <w:rFonts w:ascii="Times New Roman" w:eastAsia="Times New Roman" w:hAnsi="Times New Roman" w:cs="Times New Roman"/>
                <w:b/>
                <w:bCs/>
                <w:color w:val="000000" w:themeColor="text1"/>
                <w:sz w:val="28"/>
                <w:szCs w:val="28"/>
                <w:lang w:val="ro-RO" w:eastAsia="ru-RU"/>
              </w:rPr>
              <w:t xml:space="preserve"> </w:t>
            </w:r>
            <w:r w:rsidR="000F7DF9">
              <w:rPr>
                <w:rFonts w:ascii="Times New Roman" w:eastAsia="Times New Roman" w:hAnsi="Times New Roman" w:cs="Times New Roman"/>
                <w:b/>
                <w:bCs/>
                <w:color w:val="000000" w:themeColor="text1"/>
                <w:sz w:val="28"/>
                <w:szCs w:val="28"/>
                <w:lang w:val="ro-RO" w:eastAsia="ru-RU"/>
              </w:rPr>
              <w:t>M</w:t>
            </w:r>
            <w:r w:rsidR="00D95ADD">
              <w:rPr>
                <w:rFonts w:ascii="Times New Roman" w:eastAsia="Times New Roman" w:hAnsi="Times New Roman" w:cs="Times New Roman"/>
                <w:b/>
                <w:bCs/>
                <w:color w:val="000000" w:themeColor="text1"/>
                <w:sz w:val="28"/>
                <w:szCs w:val="28"/>
                <w:lang w:val="ro-RO" w:eastAsia="ru-RU"/>
              </w:rPr>
              <w:t>odalităților practice pentru procesul</w:t>
            </w:r>
            <w:r w:rsidRPr="0074558E">
              <w:rPr>
                <w:rFonts w:ascii="Times New Roman" w:eastAsia="Times New Roman" w:hAnsi="Times New Roman" w:cs="Times New Roman"/>
                <w:b/>
                <w:bCs/>
                <w:color w:val="000000" w:themeColor="text1"/>
                <w:sz w:val="28"/>
                <w:szCs w:val="28"/>
                <w:lang w:val="ro-RO" w:eastAsia="ru-RU"/>
              </w:rPr>
              <w:t xml:space="preserve"> de </w:t>
            </w:r>
            <w:r w:rsidR="001736A0">
              <w:rPr>
                <w:rFonts w:ascii="Times New Roman" w:eastAsia="Times New Roman" w:hAnsi="Times New Roman" w:cs="Times New Roman"/>
                <w:b/>
                <w:bCs/>
                <w:color w:val="000000" w:themeColor="text1"/>
                <w:sz w:val="28"/>
                <w:szCs w:val="28"/>
                <w:lang w:val="ro-RO" w:eastAsia="ru-RU"/>
              </w:rPr>
              <w:t>admitere</w:t>
            </w:r>
            <w:r w:rsidRPr="0074558E">
              <w:rPr>
                <w:rFonts w:ascii="Times New Roman" w:eastAsia="Times New Roman" w:hAnsi="Times New Roman" w:cs="Times New Roman"/>
                <w:b/>
                <w:bCs/>
                <w:color w:val="000000" w:themeColor="text1"/>
                <w:sz w:val="28"/>
                <w:szCs w:val="28"/>
                <w:lang w:val="ro-RO" w:eastAsia="ru-RU"/>
              </w:rPr>
              <w:t xml:space="preserve"> a vehiculelor feroviare</w:t>
            </w:r>
            <w:r w:rsidR="00637663">
              <w:rPr>
                <w:rFonts w:ascii="Times New Roman" w:eastAsia="Times New Roman" w:hAnsi="Times New Roman" w:cs="Times New Roman"/>
                <w:b/>
                <w:bCs/>
                <w:color w:val="000000" w:themeColor="text1"/>
                <w:sz w:val="28"/>
                <w:szCs w:val="28"/>
                <w:lang w:val="ro-RO" w:eastAsia="ru-RU"/>
              </w:rPr>
              <w:t xml:space="preserve"> în conformitate cu </w:t>
            </w:r>
            <w:r w:rsidR="00637663" w:rsidRPr="00637663">
              <w:rPr>
                <w:rFonts w:ascii="Times New Roman" w:eastAsia="Times New Roman" w:hAnsi="Times New Roman" w:cs="Times New Roman"/>
                <w:b/>
                <w:bCs/>
                <w:color w:val="000000" w:themeColor="text1"/>
                <w:sz w:val="28"/>
                <w:szCs w:val="28"/>
                <w:lang w:val="ro-RO" w:eastAsia="ru-RU"/>
              </w:rPr>
              <w:t>Regulamentul de interoperabilitate a sistemului feroviar</w:t>
            </w:r>
          </w:p>
        </w:tc>
      </w:tr>
    </w:tbl>
    <w:p w14:paraId="54820961" w14:textId="4241EC4D" w:rsidR="001A565A" w:rsidRPr="005E3DF0" w:rsidRDefault="001A565A" w:rsidP="001A565A">
      <w:pPr>
        <w:pBdr>
          <w:bottom w:val="single" w:sz="6" w:space="1" w:color="auto"/>
        </w:pBdr>
        <w:spacing w:line="240" w:lineRule="auto"/>
        <w:contextualSpacing/>
        <w:jc w:val="center"/>
        <w:rPr>
          <w:rFonts w:ascii="Times New Roman" w:eastAsia="Times New Roman" w:hAnsi="Times New Roman" w:cs="Times New Roman"/>
          <w:b/>
          <w:bCs/>
          <w:color w:val="000000" w:themeColor="text1"/>
          <w:spacing w:val="-5"/>
          <w:sz w:val="28"/>
          <w:szCs w:val="28"/>
          <w:lang w:val="ro-RO" w:eastAsia="ru-RU"/>
        </w:rPr>
      </w:pPr>
    </w:p>
    <w:p w14:paraId="1BAEC394" w14:textId="78ED8EF2" w:rsidR="001A565A" w:rsidRPr="005E3DF0" w:rsidRDefault="00C0685C" w:rsidP="001A565A">
      <w:pPr>
        <w:spacing w:line="240" w:lineRule="auto"/>
        <w:ind w:firstLine="709"/>
        <w:contextualSpacing/>
        <w:jc w:val="both"/>
        <w:rPr>
          <w:rFonts w:ascii="Times New Roman" w:hAnsi="Times New Roman" w:cs="Times New Roman"/>
          <w:color w:val="000000" w:themeColor="text1"/>
          <w:sz w:val="28"/>
          <w:szCs w:val="28"/>
          <w:lang w:val="ro-RO"/>
        </w:rPr>
      </w:pPr>
      <w:r w:rsidRPr="005E3DF0">
        <w:rPr>
          <w:rFonts w:ascii="Times New Roman" w:hAnsi="Times New Roman" w:cs="Times New Roman"/>
          <w:color w:val="000000" w:themeColor="text1"/>
          <w:sz w:val="28"/>
          <w:szCs w:val="28"/>
          <w:lang w:val="ro-RO"/>
        </w:rPr>
        <w:t xml:space="preserve">În temeiul </w:t>
      </w:r>
      <w:r w:rsidR="00A17511">
        <w:rPr>
          <w:rFonts w:ascii="Times New Roman" w:hAnsi="Times New Roman" w:cs="Times New Roman"/>
          <w:color w:val="000000" w:themeColor="text1"/>
          <w:sz w:val="28"/>
          <w:szCs w:val="28"/>
          <w:lang w:val="ro-RO"/>
        </w:rPr>
        <w:t xml:space="preserve">art. 91 </w:t>
      </w:r>
      <w:r w:rsidR="00F22F1A">
        <w:rPr>
          <w:rFonts w:ascii="Times New Roman" w:hAnsi="Times New Roman" w:cs="Times New Roman"/>
          <w:color w:val="000000" w:themeColor="text1"/>
          <w:sz w:val="28"/>
          <w:szCs w:val="28"/>
          <w:lang w:val="ro-RO"/>
        </w:rPr>
        <w:t>alin. (1)</w:t>
      </w:r>
      <w:r w:rsidR="000F63C2">
        <w:rPr>
          <w:rFonts w:ascii="Times New Roman" w:hAnsi="Times New Roman" w:cs="Times New Roman"/>
          <w:color w:val="000000" w:themeColor="text1"/>
          <w:sz w:val="28"/>
          <w:szCs w:val="28"/>
          <w:lang w:val="ro-RO"/>
        </w:rPr>
        <w:t xml:space="preserve"> și</w:t>
      </w:r>
      <w:r w:rsidR="00A17511">
        <w:rPr>
          <w:rFonts w:ascii="Times New Roman" w:hAnsi="Times New Roman" w:cs="Times New Roman"/>
          <w:color w:val="000000" w:themeColor="text1"/>
          <w:sz w:val="28"/>
          <w:szCs w:val="28"/>
          <w:lang w:val="ro-RO"/>
        </w:rPr>
        <w:t xml:space="preserve"> (10)</w:t>
      </w:r>
      <w:r w:rsidR="00C64619">
        <w:rPr>
          <w:rFonts w:ascii="Times New Roman" w:hAnsi="Times New Roman" w:cs="Times New Roman"/>
          <w:color w:val="000000" w:themeColor="text1"/>
          <w:sz w:val="28"/>
          <w:szCs w:val="28"/>
          <w:lang w:val="ro-RO"/>
        </w:rPr>
        <w:t xml:space="preserve"> și</w:t>
      </w:r>
      <w:r w:rsidRPr="005E3DF0">
        <w:rPr>
          <w:rFonts w:ascii="Times New Roman" w:hAnsi="Times New Roman" w:cs="Times New Roman"/>
          <w:color w:val="000000" w:themeColor="text1"/>
          <w:sz w:val="28"/>
          <w:szCs w:val="28"/>
          <w:lang w:val="ro-RO"/>
        </w:rPr>
        <w:t xml:space="preserve"> art. </w:t>
      </w:r>
      <w:r w:rsidR="00A40633">
        <w:rPr>
          <w:rFonts w:ascii="Times New Roman" w:hAnsi="Times New Roman" w:cs="Times New Roman"/>
          <w:color w:val="000000" w:themeColor="text1"/>
          <w:sz w:val="28"/>
          <w:szCs w:val="28"/>
          <w:lang w:val="ro-RO"/>
        </w:rPr>
        <w:t>104</w:t>
      </w:r>
      <w:r w:rsidRPr="005E3DF0">
        <w:rPr>
          <w:rFonts w:ascii="Times New Roman" w:hAnsi="Times New Roman" w:cs="Times New Roman"/>
          <w:color w:val="000000" w:themeColor="text1"/>
          <w:sz w:val="28"/>
          <w:szCs w:val="28"/>
          <w:lang w:val="ro-RO"/>
        </w:rPr>
        <w:t xml:space="preserve"> alin. (</w:t>
      </w:r>
      <w:r w:rsidR="00A40633">
        <w:rPr>
          <w:rFonts w:ascii="Times New Roman" w:hAnsi="Times New Roman" w:cs="Times New Roman"/>
          <w:color w:val="000000" w:themeColor="text1"/>
          <w:sz w:val="28"/>
          <w:szCs w:val="28"/>
          <w:lang w:val="ro-RO"/>
        </w:rPr>
        <w:t>2</w:t>
      </w:r>
      <w:r w:rsidRPr="005E3DF0">
        <w:rPr>
          <w:rFonts w:ascii="Times New Roman" w:hAnsi="Times New Roman" w:cs="Times New Roman"/>
          <w:color w:val="000000" w:themeColor="text1"/>
          <w:sz w:val="28"/>
          <w:szCs w:val="28"/>
          <w:lang w:val="ro-RO"/>
        </w:rPr>
        <w:t>) din Codul transportului feroviar nr. 19/2022 (Monitorul Oficial al Republicii Moldova, 2022, nr.45-52, art. 57)</w:t>
      </w:r>
      <w:r w:rsidR="00A17511">
        <w:rPr>
          <w:rFonts w:ascii="Times New Roman" w:hAnsi="Times New Roman" w:cs="Times New Roman"/>
          <w:color w:val="000000" w:themeColor="text1"/>
          <w:sz w:val="28"/>
          <w:szCs w:val="28"/>
          <w:lang w:val="ro-RO"/>
        </w:rPr>
        <w:t>,</w:t>
      </w:r>
      <w:r w:rsidR="00A17511" w:rsidRPr="00A17511">
        <w:rPr>
          <w:rFonts w:ascii="Times New Roman" w:hAnsi="Times New Roman" w:cs="Times New Roman"/>
          <w:color w:val="000000" w:themeColor="text1"/>
          <w:sz w:val="28"/>
          <w:szCs w:val="28"/>
          <w:lang w:val="ro-RO"/>
        </w:rPr>
        <w:t xml:space="preserve"> </w:t>
      </w:r>
      <w:r w:rsidR="00A17511" w:rsidRPr="005E3DF0">
        <w:rPr>
          <w:rFonts w:ascii="Times New Roman" w:hAnsi="Times New Roman" w:cs="Times New Roman"/>
          <w:color w:val="000000" w:themeColor="text1"/>
          <w:sz w:val="28"/>
          <w:szCs w:val="28"/>
          <w:lang w:val="ro-RO"/>
        </w:rPr>
        <w:t xml:space="preserve">cu modificările ulterioare, </w:t>
      </w:r>
      <w:r w:rsidR="001A565A" w:rsidRPr="005E3DF0">
        <w:rPr>
          <w:rFonts w:ascii="Times New Roman" w:hAnsi="Times New Roman" w:cs="Times New Roman"/>
          <w:color w:val="000000" w:themeColor="text1"/>
          <w:sz w:val="28"/>
          <w:szCs w:val="28"/>
          <w:lang w:val="ro-RO"/>
        </w:rPr>
        <w:t>Guvernul,</w:t>
      </w:r>
    </w:p>
    <w:p w14:paraId="058C8A40" w14:textId="77777777" w:rsidR="0080166B" w:rsidRDefault="0080166B" w:rsidP="001A565A">
      <w:pPr>
        <w:spacing w:line="240" w:lineRule="auto"/>
        <w:contextualSpacing/>
        <w:jc w:val="center"/>
        <w:rPr>
          <w:rFonts w:ascii="Times New Roman" w:hAnsi="Times New Roman" w:cs="Times New Roman"/>
          <w:b/>
          <w:color w:val="000000" w:themeColor="text1"/>
          <w:sz w:val="28"/>
          <w:szCs w:val="28"/>
          <w:lang w:val="ro-RO"/>
        </w:rPr>
      </w:pPr>
    </w:p>
    <w:p w14:paraId="1A91C97A" w14:textId="4AA05FEB" w:rsidR="001A565A" w:rsidRDefault="001A565A" w:rsidP="001A565A">
      <w:pPr>
        <w:spacing w:line="240" w:lineRule="auto"/>
        <w:contextualSpacing/>
        <w:jc w:val="center"/>
        <w:rPr>
          <w:rFonts w:ascii="Times New Roman" w:hAnsi="Times New Roman" w:cs="Times New Roman"/>
          <w:b/>
          <w:color w:val="000000" w:themeColor="text1"/>
          <w:sz w:val="28"/>
          <w:szCs w:val="28"/>
          <w:lang w:val="ro-RO"/>
        </w:rPr>
      </w:pPr>
      <w:r w:rsidRPr="005E3DF0">
        <w:rPr>
          <w:rFonts w:ascii="Times New Roman" w:hAnsi="Times New Roman" w:cs="Times New Roman"/>
          <w:b/>
          <w:color w:val="000000" w:themeColor="text1"/>
          <w:sz w:val="28"/>
          <w:szCs w:val="28"/>
          <w:lang w:val="ro-RO"/>
        </w:rPr>
        <w:t>HOTĂR</w:t>
      </w:r>
      <w:r w:rsidR="003972DC" w:rsidRPr="005E3DF0">
        <w:rPr>
          <w:rFonts w:ascii="Times New Roman" w:hAnsi="Times New Roman" w:cs="Times New Roman"/>
          <w:b/>
          <w:color w:val="000000" w:themeColor="text1"/>
          <w:sz w:val="28"/>
          <w:szCs w:val="28"/>
          <w:lang w:val="ro-RO"/>
        </w:rPr>
        <w:t>Ă</w:t>
      </w:r>
      <w:r w:rsidRPr="005E3DF0">
        <w:rPr>
          <w:rFonts w:ascii="Times New Roman" w:hAnsi="Times New Roman" w:cs="Times New Roman"/>
          <w:b/>
          <w:color w:val="000000" w:themeColor="text1"/>
          <w:sz w:val="28"/>
          <w:szCs w:val="28"/>
          <w:lang w:val="ro-RO"/>
        </w:rPr>
        <w:t>ȘTE:</w:t>
      </w:r>
    </w:p>
    <w:p w14:paraId="3EBABC4E" w14:textId="273798EF" w:rsidR="0077634E" w:rsidRPr="0077634E" w:rsidRDefault="0077634E" w:rsidP="0077634E">
      <w:pPr>
        <w:spacing w:line="240" w:lineRule="auto"/>
        <w:ind w:firstLine="720"/>
        <w:contextualSpacing/>
        <w:jc w:val="both"/>
        <w:rPr>
          <w:rFonts w:ascii="Times New Roman" w:hAnsi="Times New Roman" w:cs="Times New Roman"/>
          <w:bCs/>
          <w:color w:val="000000" w:themeColor="text1"/>
          <w:sz w:val="28"/>
          <w:szCs w:val="28"/>
          <w:lang w:val="ro-MD"/>
        </w:rPr>
      </w:pPr>
      <w:r w:rsidRPr="0077634E">
        <w:rPr>
          <w:rFonts w:ascii="Times New Roman" w:hAnsi="Times New Roman" w:cs="Times New Roman"/>
          <w:bCs/>
          <w:color w:val="000000" w:themeColor="text1"/>
          <w:sz w:val="28"/>
          <w:szCs w:val="28"/>
          <w:lang w:val="ro-RO"/>
        </w:rPr>
        <w:t>Prezenta hotărâre transpune</w:t>
      </w:r>
      <w:r>
        <w:rPr>
          <w:rFonts w:ascii="Times New Roman" w:hAnsi="Times New Roman" w:cs="Times New Roman"/>
          <w:bCs/>
          <w:color w:val="000000" w:themeColor="text1"/>
          <w:sz w:val="28"/>
          <w:szCs w:val="28"/>
          <w:lang w:val="ro-RO"/>
        </w:rPr>
        <w:t xml:space="preserve"> Regulamentul de punere în aplicare (UE) 2018/545 al Comisiei din 4 aprilie 2018 </w:t>
      </w:r>
      <w:r w:rsidRPr="0077634E">
        <w:rPr>
          <w:rFonts w:ascii="Times New Roman" w:hAnsi="Times New Roman" w:cs="Times New Roman"/>
          <w:bCs/>
          <w:color w:val="000000" w:themeColor="text1"/>
          <w:sz w:val="28"/>
          <w:szCs w:val="28"/>
          <w:lang w:val="ro-RO"/>
        </w:rPr>
        <w:t>de instituire a modalităților practice pentru procesul de autorizare a vehiculelor feroviare și de autorizare de tip a vehiculelor feroviare în temeiul Directivei (UE) 2016/797 a Parlamentului European și a Consiliului</w:t>
      </w:r>
      <w:r>
        <w:rPr>
          <w:rFonts w:ascii="Times New Roman" w:hAnsi="Times New Roman" w:cs="Times New Roman"/>
          <w:bCs/>
          <w:color w:val="000000" w:themeColor="text1"/>
          <w:sz w:val="28"/>
          <w:szCs w:val="28"/>
          <w:lang w:val="ro-RO"/>
        </w:rPr>
        <w:t>, CELEX</w:t>
      </w:r>
      <w:r>
        <w:rPr>
          <w:rFonts w:ascii="Times New Roman" w:hAnsi="Times New Roman" w:cs="Times New Roman"/>
          <w:bCs/>
          <w:color w:val="000000" w:themeColor="text1"/>
          <w:sz w:val="28"/>
          <w:szCs w:val="28"/>
          <w:lang w:val="en-US"/>
        </w:rPr>
        <w:t xml:space="preserve">: </w:t>
      </w:r>
      <w:r w:rsidRPr="0077634E">
        <w:rPr>
          <w:rFonts w:ascii="Times New Roman" w:hAnsi="Times New Roman" w:cs="Times New Roman"/>
          <w:bCs/>
          <w:color w:val="000000" w:themeColor="text1"/>
          <w:sz w:val="28"/>
          <w:szCs w:val="28"/>
          <w:lang w:val="en-US"/>
        </w:rPr>
        <w:t>32018R0545</w:t>
      </w:r>
      <w:r>
        <w:rPr>
          <w:rFonts w:ascii="Times New Roman" w:hAnsi="Times New Roman" w:cs="Times New Roman"/>
          <w:bCs/>
          <w:color w:val="000000" w:themeColor="text1"/>
          <w:sz w:val="28"/>
          <w:szCs w:val="28"/>
          <w:lang w:val="en-US"/>
        </w:rPr>
        <w:t xml:space="preserve">, publica </w:t>
      </w:r>
      <w:r>
        <w:rPr>
          <w:rFonts w:ascii="Times New Roman" w:hAnsi="Times New Roman" w:cs="Times New Roman"/>
          <w:bCs/>
          <w:color w:val="000000" w:themeColor="text1"/>
          <w:sz w:val="28"/>
          <w:szCs w:val="28"/>
          <w:lang w:val="ro-MD"/>
        </w:rPr>
        <w:t xml:space="preserve">în </w:t>
      </w:r>
      <w:r w:rsidRPr="0077634E">
        <w:rPr>
          <w:rFonts w:ascii="Times New Roman" w:hAnsi="Times New Roman" w:cs="Times New Roman"/>
          <w:bCs/>
          <w:color w:val="000000" w:themeColor="text1"/>
          <w:sz w:val="28"/>
          <w:szCs w:val="28"/>
          <w:lang w:val="ro-MD"/>
        </w:rPr>
        <w:t>Jurnalul Oficial al Uniunii Europene L</w:t>
      </w:r>
      <w:r>
        <w:rPr>
          <w:rFonts w:ascii="Times New Roman" w:hAnsi="Times New Roman" w:cs="Times New Roman"/>
          <w:bCs/>
          <w:color w:val="000000" w:themeColor="text1"/>
          <w:sz w:val="28"/>
          <w:szCs w:val="28"/>
          <w:lang w:val="ro-MD"/>
        </w:rPr>
        <w:t xml:space="preserve"> 090 din 6.4.2018, </w:t>
      </w:r>
      <w:r w:rsidRPr="0077634E">
        <w:rPr>
          <w:rFonts w:ascii="Times New Roman" w:hAnsi="Times New Roman" w:cs="Times New Roman"/>
          <w:bCs/>
          <w:color w:val="000000" w:themeColor="text1"/>
          <w:sz w:val="28"/>
          <w:szCs w:val="28"/>
          <w:lang w:val="ro-MD"/>
        </w:rPr>
        <w:t>așa cum a fost modificată ultima oară prin Regulamentul (CE) nr.</w:t>
      </w:r>
      <w:r>
        <w:rPr>
          <w:rFonts w:ascii="Times New Roman" w:hAnsi="Times New Roman" w:cs="Times New Roman"/>
          <w:bCs/>
          <w:color w:val="000000" w:themeColor="text1"/>
          <w:sz w:val="28"/>
          <w:szCs w:val="28"/>
          <w:lang w:val="ro-MD"/>
        </w:rPr>
        <w:t xml:space="preserve"> 2020/781 al Comisiei din 12 iunie 2020.</w:t>
      </w:r>
    </w:p>
    <w:p w14:paraId="7A675C8F" w14:textId="77777777" w:rsidR="0077634E" w:rsidRPr="005E3DF0" w:rsidRDefault="0077634E" w:rsidP="001A565A">
      <w:pPr>
        <w:spacing w:line="240" w:lineRule="auto"/>
        <w:contextualSpacing/>
        <w:jc w:val="center"/>
        <w:rPr>
          <w:rFonts w:ascii="Times New Roman" w:hAnsi="Times New Roman" w:cs="Times New Roman"/>
          <w:b/>
          <w:color w:val="000000" w:themeColor="text1"/>
          <w:sz w:val="28"/>
          <w:szCs w:val="28"/>
          <w:lang w:val="ro-RO"/>
        </w:rPr>
      </w:pPr>
    </w:p>
    <w:p w14:paraId="0D63366A" w14:textId="5C2B9026" w:rsidR="006B6E20" w:rsidRPr="0080166B" w:rsidRDefault="00C27593" w:rsidP="000F7DF9">
      <w:pPr>
        <w:tabs>
          <w:tab w:val="left" w:pos="4050"/>
        </w:tabs>
        <w:spacing w:after="0" w:line="240" w:lineRule="auto"/>
        <w:ind w:firstLine="709"/>
        <w:jc w:val="both"/>
        <w:rPr>
          <w:rFonts w:ascii="Times New Roman" w:eastAsia="Times New Roman" w:hAnsi="Times New Roman" w:cs="Times New Roman"/>
          <w:bCs/>
          <w:sz w:val="28"/>
          <w:szCs w:val="28"/>
          <w:lang w:val="ro-RO" w:eastAsia="ro-RO"/>
        </w:rPr>
      </w:pPr>
      <w:r w:rsidRPr="0080166B">
        <w:rPr>
          <w:rFonts w:ascii="Times New Roman" w:eastAsia="Times New Roman" w:hAnsi="Times New Roman" w:cs="Times New Roman"/>
          <w:b/>
          <w:sz w:val="28"/>
          <w:szCs w:val="28"/>
          <w:lang w:val="ro-RO" w:eastAsia="ro-RO"/>
        </w:rPr>
        <w:t xml:space="preserve">1. </w:t>
      </w:r>
      <w:r w:rsidRPr="0080166B">
        <w:rPr>
          <w:rFonts w:ascii="Times New Roman" w:eastAsia="Times New Roman" w:hAnsi="Times New Roman" w:cs="Times New Roman"/>
          <w:bCs/>
          <w:sz w:val="28"/>
          <w:szCs w:val="28"/>
          <w:lang w:val="ro-RO" w:eastAsia="ro-RO"/>
        </w:rPr>
        <w:t>Se aprobă</w:t>
      </w:r>
      <w:r w:rsidR="00F22F1A">
        <w:rPr>
          <w:rFonts w:ascii="Times New Roman" w:eastAsia="Times New Roman" w:hAnsi="Times New Roman" w:cs="Times New Roman"/>
          <w:bCs/>
          <w:sz w:val="28"/>
          <w:szCs w:val="28"/>
          <w:lang w:val="ro-RO" w:eastAsia="ro-RO"/>
        </w:rPr>
        <w:t xml:space="preserve"> Modalitățile practice pentru procesul de admitere a vehiculelor feroviare</w:t>
      </w:r>
      <w:r w:rsidR="00637663">
        <w:rPr>
          <w:rFonts w:ascii="Times New Roman" w:eastAsia="Times New Roman" w:hAnsi="Times New Roman" w:cs="Times New Roman"/>
          <w:bCs/>
          <w:sz w:val="28"/>
          <w:szCs w:val="28"/>
          <w:lang w:val="ro-RO" w:eastAsia="ro-RO"/>
        </w:rPr>
        <w:t xml:space="preserve"> </w:t>
      </w:r>
      <w:r w:rsidR="00637663" w:rsidRPr="00637663">
        <w:rPr>
          <w:rFonts w:ascii="Times New Roman" w:eastAsia="Times New Roman" w:hAnsi="Times New Roman" w:cs="Times New Roman"/>
          <w:bCs/>
          <w:sz w:val="28"/>
          <w:szCs w:val="28"/>
          <w:lang w:val="ro-RO" w:eastAsia="ro-RO"/>
        </w:rPr>
        <w:t>în conformitate cu Regulamentul de interoperabilitate a sistemului feroviar</w:t>
      </w:r>
      <w:r w:rsidR="00CC3A84">
        <w:rPr>
          <w:rFonts w:ascii="Times New Roman" w:eastAsia="Times New Roman" w:hAnsi="Times New Roman" w:cs="Times New Roman"/>
          <w:bCs/>
          <w:sz w:val="28"/>
          <w:szCs w:val="28"/>
          <w:lang w:val="ro-RO" w:eastAsia="ro-RO"/>
        </w:rPr>
        <w:t xml:space="preserve">, </w:t>
      </w:r>
      <w:r w:rsidRPr="0080166B">
        <w:rPr>
          <w:rFonts w:ascii="Times New Roman" w:eastAsia="Times New Roman" w:hAnsi="Times New Roman" w:cs="Times New Roman"/>
          <w:bCs/>
          <w:sz w:val="28"/>
          <w:szCs w:val="28"/>
          <w:lang w:val="ro-RO" w:eastAsia="ro-RO"/>
        </w:rPr>
        <w:t>conform anexei</w:t>
      </w:r>
      <w:r w:rsidR="006B6E20" w:rsidRPr="0080166B">
        <w:rPr>
          <w:rFonts w:ascii="Times New Roman" w:eastAsia="Times New Roman" w:hAnsi="Times New Roman" w:cs="Times New Roman"/>
          <w:bCs/>
          <w:sz w:val="28"/>
          <w:szCs w:val="28"/>
          <w:lang w:val="ro-RO" w:eastAsia="ro-RO"/>
        </w:rPr>
        <w:t>.</w:t>
      </w:r>
    </w:p>
    <w:p w14:paraId="6F3554DB" w14:textId="629596A5" w:rsidR="00C27593" w:rsidRPr="0080166B" w:rsidRDefault="00AB3B6C" w:rsidP="001A565A">
      <w:pPr>
        <w:spacing w:after="0" w:line="240" w:lineRule="auto"/>
        <w:ind w:firstLine="709"/>
        <w:jc w:val="both"/>
        <w:rPr>
          <w:rFonts w:ascii="Times New Roman" w:eastAsia="Times New Roman" w:hAnsi="Times New Roman" w:cs="Times New Roman"/>
          <w:bCs/>
          <w:sz w:val="28"/>
          <w:szCs w:val="28"/>
          <w:lang w:val="ro-RO" w:eastAsia="ro-RO"/>
        </w:rPr>
      </w:pPr>
      <w:r w:rsidRPr="0080166B">
        <w:rPr>
          <w:rFonts w:ascii="Times New Roman" w:eastAsia="Times New Roman" w:hAnsi="Times New Roman" w:cs="Times New Roman"/>
          <w:b/>
          <w:sz w:val="28"/>
          <w:szCs w:val="28"/>
          <w:lang w:val="ro-RO" w:eastAsia="ro-RO"/>
        </w:rPr>
        <w:t>2</w:t>
      </w:r>
      <w:r w:rsidR="00F40EB9" w:rsidRPr="0080166B">
        <w:rPr>
          <w:rFonts w:ascii="Times New Roman" w:eastAsia="Times New Roman" w:hAnsi="Times New Roman" w:cs="Times New Roman"/>
          <w:b/>
          <w:sz w:val="28"/>
          <w:szCs w:val="28"/>
          <w:lang w:val="ro-RO" w:eastAsia="ro-RO"/>
        </w:rPr>
        <w:t>.</w:t>
      </w:r>
      <w:r w:rsidR="00F40EB9" w:rsidRPr="0080166B">
        <w:rPr>
          <w:rFonts w:ascii="Times New Roman" w:eastAsia="Times New Roman" w:hAnsi="Times New Roman" w:cs="Times New Roman"/>
          <w:bCs/>
          <w:sz w:val="28"/>
          <w:szCs w:val="28"/>
          <w:lang w:val="ro-RO" w:eastAsia="ro-RO"/>
        </w:rPr>
        <w:t xml:space="preserve"> </w:t>
      </w:r>
      <w:r w:rsidR="00ED0495" w:rsidRPr="0080166B">
        <w:rPr>
          <w:rFonts w:ascii="Times New Roman" w:eastAsia="Times New Roman" w:hAnsi="Times New Roman" w:cs="Times New Roman"/>
          <w:bCs/>
          <w:sz w:val="28"/>
          <w:szCs w:val="28"/>
          <w:lang w:val="ro-RO" w:eastAsia="ro-RO"/>
        </w:rPr>
        <w:t>Controlul asupra executării prezentei hotărâri se pune în sarcina Ministerului Infrastructurii şi Dezvoltării Regionale.</w:t>
      </w:r>
    </w:p>
    <w:p w14:paraId="67310A7F" w14:textId="69D5BF80" w:rsidR="00ED0495" w:rsidRPr="0080166B" w:rsidRDefault="00AB3B6C" w:rsidP="001A565A">
      <w:pPr>
        <w:spacing w:after="0" w:line="240" w:lineRule="auto"/>
        <w:ind w:firstLine="709"/>
        <w:jc w:val="both"/>
        <w:rPr>
          <w:rFonts w:ascii="Times New Roman" w:eastAsia="Times New Roman" w:hAnsi="Times New Roman" w:cs="Times New Roman"/>
          <w:bCs/>
          <w:sz w:val="28"/>
          <w:szCs w:val="28"/>
          <w:lang w:val="ro-RO" w:eastAsia="ro-RO"/>
        </w:rPr>
      </w:pPr>
      <w:r w:rsidRPr="0080166B">
        <w:rPr>
          <w:rFonts w:ascii="Times New Roman" w:eastAsia="Times New Roman" w:hAnsi="Times New Roman" w:cs="Times New Roman"/>
          <w:b/>
          <w:sz w:val="28"/>
          <w:szCs w:val="28"/>
          <w:lang w:val="ro-RO" w:eastAsia="ro-RO"/>
        </w:rPr>
        <w:t>3</w:t>
      </w:r>
      <w:r w:rsidR="00ED0495" w:rsidRPr="0080166B">
        <w:rPr>
          <w:rFonts w:ascii="Times New Roman" w:eastAsia="Times New Roman" w:hAnsi="Times New Roman" w:cs="Times New Roman"/>
          <w:b/>
          <w:sz w:val="28"/>
          <w:szCs w:val="28"/>
          <w:lang w:val="ro-RO" w:eastAsia="ro-RO"/>
        </w:rPr>
        <w:t>.</w:t>
      </w:r>
      <w:r w:rsidR="00ED0495" w:rsidRPr="0080166B">
        <w:rPr>
          <w:rFonts w:ascii="Times New Roman" w:eastAsia="Times New Roman" w:hAnsi="Times New Roman" w:cs="Times New Roman"/>
          <w:bCs/>
          <w:sz w:val="28"/>
          <w:szCs w:val="28"/>
          <w:lang w:val="ro-RO" w:eastAsia="ro-RO"/>
        </w:rPr>
        <w:t xml:space="preserve"> Prezenta hotărâre intră în vigoare </w:t>
      </w:r>
      <w:r w:rsidR="001379DB" w:rsidRPr="0080166B">
        <w:rPr>
          <w:rFonts w:ascii="Times New Roman" w:eastAsia="Times New Roman" w:hAnsi="Times New Roman" w:cs="Times New Roman"/>
          <w:bCs/>
          <w:sz w:val="28"/>
          <w:szCs w:val="28"/>
          <w:lang w:val="ro-RO" w:eastAsia="ro-RO"/>
        </w:rPr>
        <w:t>la expirarea a</w:t>
      </w:r>
      <w:r w:rsidR="00ED0495" w:rsidRPr="0080166B">
        <w:rPr>
          <w:rFonts w:ascii="Times New Roman" w:eastAsia="Times New Roman" w:hAnsi="Times New Roman" w:cs="Times New Roman"/>
          <w:bCs/>
          <w:sz w:val="28"/>
          <w:szCs w:val="28"/>
          <w:lang w:val="ro-RO" w:eastAsia="ro-RO"/>
        </w:rPr>
        <w:t xml:space="preserve"> 3 luni de la data publicării în Monitorul Oficial al Republicii Moldova.</w:t>
      </w:r>
    </w:p>
    <w:p w14:paraId="6A1F2D5E" w14:textId="491C5D5F" w:rsidR="00C27593" w:rsidRPr="005E3DF0" w:rsidRDefault="00C27593" w:rsidP="001A565A">
      <w:pPr>
        <w:spacing w:after="0" w:line="240" w:lineRule="auto"/>
        <w:ind w:firstLine="709"/>
        <w:jc w:val="both"/>
        <w:rPr>
          <w:rFonts w:ascii="Times New Roman" w:eastAsia="Times New Roman" w:hAnsi="Times New Roman" w:cs="Times New Roman"/>
          <w:b/>
          <w:sz w:val="26"/>
          <w:szCs w:val="26"/>
          <w:lang w:val="ro-RO" w:eastAsia="ro-RO"/>
        </w:rPr>
      </w:pPr>
    </w:p>
    <w:p w14:paraId="6036D768" w14:textId="77777777" w:rsidR="00C27593" w:rsidRPr="005E3DF0" w:rsidRDefault="00C27593" w:rsidP="001A565A">
      <w:pPr>
        <w:spacing w:after="0" w:line="240" w:lineRule="auto"/>
        <w:ind w:firstLine="709"/>
        <w:jc w:val="both"/>
        <w:rPr>
          <w:rFonts w:ascii="Times New Roman" w:eastAsia="Times New Roman" w:hAnsi="Times New Roman" w:cs="Times New Roman"/>
          <w:b/>
          <w:sz w:val="26"/>
          <w:szCs w:val="26"/>
          <w:lang w:val="ro-RO" w:eastAsia="ro-RO"/>
        </w:rPr>
      </w:pPr>
    </w:p>
    <w:p w14:paraId="5E9DE9B2" w14:textId="36A6908C" w:rsidR="001A565A" w:rsidRPr="005E3DF0" w:rsidRDefault="001A565A" w:rsidP="001A565A">
      <w:pPr>
        <w:spacing w:after="0" w:line="240" w:lineRule="auto"/>
        <w:ind w:firstLine="709"/>
        <w:jc w:val="both"/>
        <w:rPr>
          <w:rFonts w:ascii="Times New Roman" w:eastAsia="Times New Roman" w:hAnsi="Times New Roman" w:cs="Times New Roman"/>
          <w:b/>
          <w:sz w:val="28"/>
          <w:szCs w:val="28"/>
          <w:lang w:val="ro-RO" w:eastAsia="ro-RO"/>
        </w:rPr>
      </w:pPr>
      <w:r w:rsidRPr="005E3DF0">
        <w:rPr>
          <w:rFonts w:ascii="Times New Roman" w:eastAsia="Times New Roman" w:hAnsi="Times New Roman" w:cs="Times New Roman"/>
          <w:b/>
          <w:sz w:val="28"/>
          <w:szCs w:val="28"/>
          <w:lang w:val="ro-RO" w:eastAsia="ro-RO"/>
        </w:rPr>
        <w:t>Prim-ministru</w:t>
      </w:r>
      <w:r w:rsidRPr="005E3DF0">
        <w:rPr>
          <w:rFonts w:ascii="Times New Roman" w:eastAsia="Times New Roman" w:hAnsi="Times New Roman" w:cs="Times New Roman"/>
          <w:b/>
          <w:sz w:val="28"/>
          <w:szCs w:val="28"/>
          <w:lang w:val="ro-RO" w:eastAsia="ro-RO"/>
        </w:rPr>
        <w:tab/>
      </w:r>
      <w:r w:rsidRPr="005E3DF0">
        <w:rPr>
          <w:rFonts w:ascii="Times New Roman" w:eastAsia="Times New Roman" w:hAnsi="Times New Roman" w:cs="Times New Roman"/>
          <w:b/>
          <w:sz w:val="28"/>
          <w:szCs w:val="28"/>
          <w:lang w:val="ro-RO" w:eastAsia="ro-RO"/>
        </w:rPr>
        <w:tab/>
      </w:r>
      <w:r w:rsidRPr="005E3DF0">
        <w:rPr>
          <w:rFonts w:ascii="Times New Roman" w:eastAsia="Times New Roman" w:hAnsi="Times New Roman" w:cs="Times New Roman"/>
          <w:b/>
          <w:sz w:val="28"/>
          <w:szCs w:val="28"/>
          <w:lang w:val="ro-RO" w:eastAsia="ro-RO"/>
        </w:rPr>
        <w:tab/>
      </w:r>
      <w:r w:rsidRPr="005E3DF0">
        <w:rPr>
          <w:rFonts w:ascii="Times New Roman" w:eastAsia="Times New Roman" w:hAnsi="Times New Roman" w:cs="Times New Roman"/>
          <w:b/>
          <w:sz w:val="28"/>
          <w:szCs w:val="28"/>
          <w:lang w:val="ro-RO" w:eastAsia="ro-RO"/>
        </w:rPr>
        <w:tab/>
      </w:r>
      <w:r w:rsidRPr="005E3DF0">
        <w:rPr>
          <w:rFonts w:ascii="Times New Roman" w:eastAsia="Times New Roman" w:hAnsi="Times New Roman" w:cs="Times New Roman"/>
          <w:b/>
          <w:sz w:val="28"/>
          <w:szCs w:val="28"/>
          <w:lang w:val="ro-RO" w:eastAsia="ro-RO"/>
        </w:rPr>
        <w:tab/>
      </w:r>
      <w:r w:rsidR="00946B2D" w:rsidRPr="005E3DF0">
        <w:rPr>
          <w:rFonts w:ascii="Times New Roman" w:eastAsia="Times New Roman" w:hAnsi="Times New Roman" w:cs="Times New Roman"/>
          <w:b/>
          <w:sz w:val="28"/>
          <w:szCs w:val="28"/>
          <w:lang w:val="ro-RO" w:eastAsia="ro-RO"/>
        </w:rPr>
        <w:tab/>
      </w:r>
      <w:r w:rsidRPr="005E3DF0">
        <w:rPr>
          <w:rFonts w:ascii="Times New Roman" w:eastAsia="Times New Roman" w:hAnsi="Times New Roman" w:cs="Times New Roman"/>
          <w:b/>
          <w:sz w:val="28"/>
          <w:szCs w:val="28"/>
          <w:lang w:val="ro-RO" w:eastAsia="ro-RO"/>
        </w:rPr>
        <w:tab/>
      </w:r>
      <w:r w:rsidR="00DF4868" w:rsidRPr="005E3DF0">
        <w:rPr>
          <w:rFonts w:ascii="Times New Roman" w:eastAsia="Times New Roman" w:hAnsi="Times New Roman" w:cs="Times New Roman"/>
          <w:b/>
          <w:sz w:val="28"/>
          <w:szCs w:val="28"/>
          <w:lang w:val="ro-RO" w:eastAsia="ro-RO"/>
        </w:rPr>
        <w:t>Dorin RECEAN</w:t>
      </w:r>
    </w:p>
    <w:p w14:paraId="06CE2C74" w14:textId="77777777" w:rsidR="00946B2D" w:rsidRPr="005E3DF0" w:rsidRDefault="00946B2D" w:rsidP="001A565A">
      <w:pPr>
        <w:spacing w:after="0" w:line="240" w:lineRule="auto"/>
        <w:ind w:firstLine="709"/>
        <w:jc w:val="both"/>
        <w:rPr>
          <w:rFonts w:ascii="Times New Roman" w:eastAsia="Times New Roman" w:hAnsi="Times New Roman" w:cs="Times New Roman"/>
          <w:i/>
          <w:sz w:val="28"/>
          <w:szCs w:val="28"/>
          <w:lang w:val="ro-RO" w:eastAsia="ro-RO"/>
        </w:rPr>
      </w:pPr>
    </w:p>
    <w:p w14:paraId="6B1B32B2" w14:textId="72A032EA" w:rsidR="001A565A" w:rsidRPr="005E3DF0" w:rsidRDefault="001A565A" w:rsidP="001A565A">
      <w:pPr>
        <w:spacing w:after="0" w:line="240" w:lineRule="auto"/>
        <w:ind w:firstLine="709"/>
        <w:jc w:val="both"/>
        <w:rPr>
          <w:rFonts w:ascii="Times New Roman" w:eastAsia="Times New Roman" w:hAnsi="Times New Roman" w:cs="Times New Roman"/>
          <w:i/>
          <w:sz w:val="28"/>
          <w:szCs w:val="28"/>
          <w:lang w:val="ro-RO" w:eastAsia="ro-RO"/>
        </w:rPr>
      </w:pPr>
      <w:r w:rsidRPr="005E3DF0">
        <w:rPr>
          <w:rFonts w:ascii="Times New Roman" w:eastAsia="Times New Roman" w:hAnsi="Times New Roman" w:cs="Times New Roman"/>
          <w:i/>
          <w:sz w:val="28"/>
          <w:szCs w:val="28"/>
          <w:lang w:val="ro-RO" w:eastAsia="ro-RO"/>
        </w:rPr>
        <w:t>Contrasemnează:</w:t>
      </w:r>
    </w:p>
    <w:p w14:paraId="7CAAEC6D" w14:textId="77777777" w:rsidR="00B60444" w:rsidRPr="005E3DF0" w:rsidRDefault="00B60444" w:rsidP="001A565A">
      <w:pPr>
        <w:spacing w:after="0" w:line="240" w:lineRule="auto"/>
        <w:ind w:firstLine="709"/>
        <w:jc w:val="both"/>
        <w:rPr>
          <w:rFonts w:ascii="Times New Roman" w:eastAsia="Times New Roman" w:hAnsi="Times New Roman" w:cs="Times New Roman"/>
          <w:sz w:val="28"/>
          <w:szCs w:val="28"/>
          <w:lang w:val="ro-RO" w:eastAsia="ru-RU"/>
        </w:rPr>
      </w:pPr>
      <w:r w:rsidRPr="005E3DF0">
        <w:rPr>
          <w:rFonts w:ascii="Times New Roman" w:eastAsia="Times New Roman" w:hAnsi="Times New Roman" w:cs="Times New Roman"/>
          <w:sz w:val="28"/>
          <w:szCs w:val="28"/>
          <w:lang w:val="ro-RO" w:eastAsia="ru-RU"/>
        </w:rPr>
        <w:t xml:space="preserve">Viceprim-ministru, </w:t>
      </w:r>
    </w:p>
    <w:p w14:paraId="51EEA7D0" w14:textId="14FD2889" w:rsidR="001A565A" w:rsidRPr="005E3DF0" w:rsidRDefault="00A37222" w:rsidP="001A565A">
      <w:pPr>
        <w:spacing w:after="0" w:line="240" w:lineRule="auto"/>
        <w:ind w:firstLine="709"/>
        <w:jc w:val="both"/>
        <w:rPr>
          <w:rFonts w:ascii="Times New Roman" w:eastAsia="Times New Roman" w:hAnsi="Times New Roman" w:cs="Times New Roman"/>
          <w:sz w:val="28"/>
          <w:szCs w:val="28"/>
          <w:lang w:val="ro-RO" w:eastAsia="ru-RU"/>
        </w:rPr>
      </w:pPr>
      <w:r w:rsidRPr="005E3DF0">
        <w:rPr>
          <w:rFonts w:ascii="Times New Roman" w:eastAsia="Times New Roman" w:hAnsi="Times New Roman" w:cs="Times New Roman"/>
          <w:sz w:val="28"/>
          <w:szCs w:val="28"/>
          <w:lang w:val="ro-RO" w:eastAsia="ru-RU"/>
        </w:rPr>
        <w:t>m</w:t>
      </w:r>
      <w:r w:rsidR="001A565A" w:rsidRPr="005E3DF0">
        <w:rPr>
          <w:rFonts w:ascii="Times New Roman" w:eastAsia="Times New Roman" w:hAnsi="Times New Roman" w:cs="Times New Roman"/>
          <w:sz w:val="28"/>
          <w:szCs w:val="28"/>
          <w:lang w:val="ro-RO" w:eastAsia="ru-RU"/>
        </w:rPr>
        <w:t>inistrul infrastructurii și dezvoltării regionale</w:t>
      </w:r>
      <w:r w:rsidR="001A565A" w:rsidRPr="005E3DF0">
        <w:rPr>
          <w:rFonts w:ascii="Times New Roman" w:eastAsia="Times New Roman" w:hAnsi="Times New Roman" w:cs="Times New Roman"/>
          <w:sz w:val="28"/>
          <w:szCs w:val="28"/>
          <w:lang w:val="ro-RO" w:eastAsia="ru-RU"/>
        </w:rPr>
        <w:tab/>
      </w:r>
      <w:r w:rsidR="001A565A" w:rsidRPr="005E3DF0">
        <w:rPr>
          <w:rFonts w:ascii="Times New Roman" w:eastAsia="Times New Roman" w:hAnsi="Times New Roman" w:cs="Times New Roman"/>
          <w:sz w:val="28"/>
          <w:szCs w:val="28"/>
          <w:lang w:val="ro-RO" w:eastAsia="ru-RU"/>
        </w:rPr>
        <w:tab/>
        <w:t xml:space="preserve"> </w:t>
      </w:r>
      <w:r w:rsidR="00080D51" w:rsidRPr="005E3DF0">
        <w:rPr>
          <w:rFonts w:ascii="Times New Roman" w:eastAsia="Times New Roman" w:hAnsi="Times New Roman" w:cs="Times New Roman"/>
          <w:sz w:val="28"/>
          <w:szCs w:val="28"/>
          <w:lang w:val="ro-RO" w:eastAsia="ru-RU"/>
        </w:rPr>
        <w:t>Vladimir BOLEA</w:t>
      </w:r>
    </w:p>
    <w:p w14:paraId="6D3B529F" w14:textId="77777777" w:rsidR="00B60444" w:rsidRPr="005E3DF0" w:rsidRDefault="00B60444" w:rsidP="00A37222">
      <w:pPr>
        <w:spacing w:after="0" w:line="240" w:lineRule="auto"/>
        <w:jc w:val="both"/>
        <w:rPr>
          <w:rFonts w:ascii="Times New Roman" w:eastAsia="Times New Roman" w:hAnsi="Times New Roman" w:cs="Times New Roman"/>
          <w:sz w:val="28"/>
          <w:szCs w:val="28"/>
          <w:lang w:val="ro-RO" w:eastAsia="ru-RU"/>
        </w:rPr>
      </w:pPr>
    </w:p>
    <w:p w14:paraId="26429FE5" w14:textId="5D220EEA" w:rsidR="00403181" w:rsidRPr="005E3DF0" w:rsidRDefault="00403181">
      <w:pPr>
        <w:spacing w:line="259" w:lineRule="auto"/>
        <w:rPr>
          <w:rFonts w:ascii="Times New Roman" w:eastAsia="Times New Roman" w:hAnsi="Times New Roman" w:cs="Times New Roman"/>
          <w:sz w:val="28"/>
          <w:szCs w:val="28"/>
          <w:lang w:val="ro-RO" w:eastAsia="ru-RU"/>
        </w:rPr>
      </w:pPr>
      <w:r w:rsidRPr="005E3DF0">
        <w:rPr>
          <w:rFonts w:ascii="Times New Roman" w:eastAsia="Times New Roman" w:hAnsi="Times New Roman" w:cs="Times New Roman"/>
          <w:sz w:val="28"/>
          <w:szCs w:val="28"/>
          <w:lang w:val="ro-RO" w:eastAsia="ru-RU"/>
        </w:rPr>
        <w:br w:type="page"/>
      </w:r>
    </w:p>
    <w:p w14:paraId="7EA300C5" w14:textId="2994BA05" w:rsidR="00F12C76" w:rsidRPr="005E3DF0" w:rsidRDefault="00D95ADD" w:rsidP="00403181">
      <w:pPr>
        <w:spacing w:after="0" w:line="240" w:lineRule="auto"/>
        <w:jc w:val="right"/>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MD" w:eastAsia="ru-RU"/>
        </w:rPr>
        <w:lastRenderedPageBreak/>
        <w:t>Aprobat</w:t>
      </w:r>
      <w:r w:rsidR="00D15126">
        <w:rPr>
          <w:rFonts w:ascii="Times New Roman" w:eastAsia="Times New Roman" w:hAnsi="Times New Roman" w:cs="Times New Roman"/>
          <w:sz w:val="28"/>
          <w:szCs w:val="28"/>
          <w:lang w:val="ro-RO" w:eastAsia="ru-RU"/>
        </w:rPr>
        <w:t xml:space="preserve"> prin</w:t>
      </w:r>
    </w:p>
    <w:p w14:paraId="1F8A81B0" w14:textId="6F6CD5B5" w:rsidR="00403181" w:rsidRPr="005E3DF0" w:rsidRDefault="00403181" w:rsidP="00403181">
      <w:pPr>
        <w:spacing w:after="0" w:line="240" w:lineRule="auto"/>
        <w:jc w:val="right"/>
        <w:rPr>
          <w:rFonts w:ascii="Times New Roman" w:eastAsia="Times New Roman" w:hAnsi="Times New Roman" w:cs="Times New Roman"/>
          <w:sz w:val="28"/>
          <w:szCs w:val="28"/>
          <w:lang w:val="ro-RO" w:eastAsia="ru-RU"/>
        </w:rPr>
      </w:pPr>
      <w:r w:rsidRPr="005E3DF0">
        <w:rPr>
          <w:rFonts w:ascii="Times New Roman" w:eastAsia="Times New Roman" w:hAnsi="Times New Roman" w:cs="Times New Roman"/>
          <w:sz w:val="28"/>
          <w:szCs w:val="28"/>
          <w:lang w:val="ro-RO" w:eastAsia="ru-RU"/>
        </w:rPr>
        <w:t>Hotărârea Guvernului nr.____/2025</w:t>
      </w:r>
    </w:p>
    <w:p w14:paraId="25FCB396" w14:textId="6A825B8E" w:rsidR="00403181" w:rsidRPr="005E3DF0" w:rsidRDefault="00403181" w:rsidP="00403181">
      <w:pPr>
        <w:spacing w:after="0" w:line="240" w:lineRule="auto"/>
        <w:jc w:val="right"/>
        <w:rPr>
          <w:rFonts w:ascii="Times New Roman" w:eastAsia="Times New Roman" w:hAnsi="Times New Roman" w:cs="Times New Roman"/>
          <w:sz w:val="28"/>
          <w:szCs w:val="28"/>
          <w:lang w:val="ro-RO" w:eastAsia="ru-RU"/>
        </w:rPr>
      </w:pPr>
    </w:p>
    <w:p w14:paraId="28263964" w14:textId="621FAC01" w:rsidR="000F7DF9" w:rsidRPr="000F7DF9" w:rsidRDefault="000F7DF9" w:rsidP="000F7DF9">
      <w:pPr>
        <w:spacing w:after="0" w:line="240" w:lineRule="auto"/>
        <w:ind w:firstLine="567"/>
        <w:contextualSpacing/>
        <w:jc w:val="center"/>
        <w:rPr>
          <w:rFonts w:ascii="Times New Roman" w:eastAsia="Times New Roman" w:hAnsi="Times New Roman" w:cs="Times New Roman"/>
          <w:b/>
          <w:bCs/>
          <w:color w:val="000000" w:themeColor="text1"/>
          <w:sz w:val="28"/>
          <w:szCs w:val="28"/>
          <w:lang w:val="ro-RO" w:eastAsia="ru-RU"/>
        </w:rPr>
      </w:pPr>
      <w:bookmarkStart w:id="0" w:name="_Hlk212186613"/>
      <w:r w:rsidRPr="000F7DF9">
        <w:rPr>
          <w:rFonts w:ascii="Times New Roman" w:eastAsia="Times New Roman" w:hAnsi="Times New Roman" w:cs="Times New Roman"/>
          <w:b/>
          <w:bCs/>
          <w:color w:val="000000" w:themeColor="text1"/>
          <w:sz w:val="28"/>
          <w:szCs w:val="28"/>
          <w:lang w:val="ro-RO" w:eastAsia="ru-RU"/>
        </w:rPr>
        <w:t xml:space="preserve">Modalitățile practice pentru procesul </w:t>
      </w:r>
      <w:r w:rsidR="00CC3A84" w:rsidRPr="00CC3A84">
        <w:rPr>
          <w:rFonts w:ascii="Times New Roman" w:eastAsia="Times New Roman" w:hAnsi="Times New Roman" w:cs="Times New Roman"/>
          <w:b/>
          <w:bCs/>
          <w:color w:val="000000" w:themeColor="text1"/>
          <w:sz w:val="28"/>
          <w:szCs w:val="28"/>
          <w:lang w:val="ro-RO" w:eastAsia="ru-RU"/>
        </w:rPr>
        <w:t>de admitere a vehiculelor feroviare în conformitate cu Regulamentul de interoperabilitate a sistemului feroviar</w:t>
      </w:r>
    </w:p>
    <w:bookmarkEnd w:id="0"/>
    <w:p w14:paraId="318A1F7C" w14:textId="71125740" w:rsidR="009F6AA6" w:rsidRDefault="000F7DF9" w:rsidP="000F7DF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450C40">
        <w:rPr>
          <w:rFonts w:ascii="Times New Roman" w:eastAsia="Times New Roman" w:hAnsi="Times New Roman" w:cs="Times New Roman"/>
          <w:b/>
          <w:bCs/>
          <w:color w:val="000000" w:themeColor="text1"/>
          <w:sz w:val="28"/>
          <w:szCs w:val="28"/>
          <w:lang w:val="ro-RO" w:eastAsia="ru-RU"/>
        </w:rPr>
        <w:t>1.</w:t>
      </w:r>
      <w:r>
        <w:rPr>
          <w:rFonts w:ascii="Times New Roman" w:eastAsia="Times New Roman" w:hAnsi="Times New Roman" w:cs="Times New Roman"/>
          <w:color w:val="000000" w:themeColor="text1"/>
          <w:sz w:val="28"/>
          <w:szCs w:val="28"/>
          <w:lang w:val="ro-RO" w:eastAsia="ru-RU"/>
        </w:rPr>
        <w:t xml:space="preserve"> </w:t>
      </w:r>
      <w:r w:rsidRPr="000F7DF9">
        <w:rPr>
          <w:rFonts w:ascii="Times New Roman" w:eastAsia="Times New Roman" w:hAnsi="Times New Roman" w:cs="Times New Roman"/>
          <w:color w:val="000000" w:themeColor="text1"/>
          <w:sz w:val="28"/>
          <w:szCs w:val="28"/>
          <w:lang w:val="ro-RO" w:eastAsia="ru-RU"/>
        </w:rPr>
        <w:t>Prezent</w:t>
      </w:r>
      <w:r w:rsidR="00DE31F3">
        <w:rPr>
          <w:rFonts w:ascii="Times New Roman" w:eastAsia="Times New Roman" w:hAnsi="Times New Roman" w:cs="Times New Roman"/>
          <w:color w:val="000000" w:themeColor="text1"/>
          <w:sz w:val="28"/>
          <w:szCs w:val="28"/>
          <w:lang w:val="ro-RO" w:eastAsia="ru-RU"/>
        </w:rPr>
        <w:t>ele</w:t>
      </w:r>
      <w:r w:rsidRPr="000F7DF9">
        <w:rPr>
          <w:rFonts w:ascii="Times New Roman" w:eastAsia="Times New Roman" w:hAnsi="Times New Roman" w:cs="Times New Roman"/>
          <w:color w:val="000000" w:themeColor="text1"/>
          <w:sz w:val="28"/>
          <w:szCs w:val="28"/>
          <w:lang w:val="ro-RO" w:eastAsia="ru-RU"/>
        </w:rPr>
        <w:t xml:space="preserve"> </w:t>
      </w:r>
      <w:r w:rsidR="00DE31F3">
        <w:rPr>
          <w:rFonts w:ascii="Times New Roman" w:eastAsia="Times New Roman" w:hAnsi="Times New Roman" w:cs="Times New Roman"/>
          <w:color w:val="000000" w:themeColor="text1"/>
          <w:sz w:val="28"/>
          <w:szCs w:val="28"/>
          <w:lang w:val="ro-RO" w:eastAsia="ru-RU"/>
        </w:rPr>
        <w:t xml:space="preserve">Modalități </w:t>
      </w:r>
      <w:r w:rsidR="00DE31F3" w:rsidRPr="00DE31F3">
        <w:rPr>
          <w:rFonts w:ascii="Times New Roman" w:eastAsia="Times New Roman" w:hAnsi="Times New Roman" w:cs="Times New Roman"/>
          <w:color w:val="000000" w:themeColor="text1"/>
          <w:sz w:val="28"/>
          <w:szCs w:val="28"/>
          <w:lang w:val="ro-RO" w:eastAsia="ru-RU"/>
        </w:rPr>
        <w:t xml:space="preserve">practice </w:t>
      </w:r>
      <w:r w:rsidR="00CC3A84" w:rsidRPr="00CC3A84">
        <w:rPr>
          <w:rFonts w:ascii="Times New Roman" w:eastAsia="Times New Roman" w:hAnsi="Times New Roman" w:cs="Times New Roman"/>
          <w:color w:val="000000" w:themeColor="text1"/>
          <w:sz w:val="28"/>
          <w:szCs w:val="28"/>
          <w:lang w:val="ro-RO" w:eastAsia="ru-RU"/>
        </w:rPr>
        <w:t>pentru procesul de admitere a vehiculelor feroviare în conformitate cu Regulamentul de interoperabilitate a sistemului feroviar</w:t>
      </w:r>
      <w:r w:rsidR="00CC3A84">
        <w:rPr>
          <w:rFonts w:ascii="Times New Roman" w:eastAsia="Times New Roman" w:hAnsi="Times New Roman" w:cs="Times New Roman"/>
          <w:color w:val="000000" w:themeColor="text1"/>
          <w:sz w:val="28"/>
          <w:szCs w:val="28"/>
          <w:lang w:val="ro-RO" w:eastAsia="ru-RU"/>
        </w:rPr>
        <w:t xml:space="preserve"> </w:t>
      </w:r>
      <w:r w:rsidR="00DE31F3">
        <w:rPr>
          <w:rFonts w:ascii="Times New Roman" w:eastAsia="Times New Roman" w:hAnsi="Times New Roman" w:cs="Times New Roman"/>
          <w:color w:val="000000" w:themeColor="text1"/>
          <w:sz w:val="28"/>
          <w:szCs w:val="28"/>
          <w:lang w:val="ro-RO" w:eastAsia="ru-RU"/>
        </w:rPr>
        <w:t>(în continuare - Modalități)</w:t>
      </w:r>
      <w:r w:rsidRPr="000F7DF9">
        <w:rPr>
          <w:rFonts w:ascii="Times New Roman" w:eastAsia="Times New Roman" w:hAnsi="Times New Roman" w:cs="Times New Roman"/>
          <w:color w:val="000000" w:themeColor="text1"/>
          <w:sz w:val="28"/>
          <w:szCs w:val="28"/>
          <w:lang w:val="ro-RO" w:eastAsia="ru-RU"/>
        </w:rPr>
        <w:t xml:space="preserve"> stabile</w:t>
      </w:r>
      <w:r w:rsidR="00DE31F3">
        <w:rPr>
          <w:rFonts w:ascii="Times New Roman" w:eastAsia="Times New Roman" w:hAnsi="Times New Roman" w:cs="Times New Roman"/>
          <w:color w:val="000000" w:themeColor="text1"/>
          <w:sz w:val="28"/>
          <w:szCs w:val="28"/>
          <w:lang w:val="ro-RO" w:eastAsia="ru-RU"/>
        </w:rPr>
        <w:t>sc</w:t>
      </w:r>
      <w:r w:rsidRPr="000F7DF9">
        <w:rPr>
          <w:rFonts w:ascii="Times New Roman" w:eastAsia="Times New Roman" w:hAnsi="Times New Roman" w:cs="Times New Roman"/>
          <w:color w:val="000000" w:themeColor="text1"/>
          <w:sz w:val="28"/>
          <w:szCs w:val="28"/>
          <w:lang w:val="ro-RO" w:eastAsia="ru-RU"/>
        </w:rPr>
        <w:t xml:space="preserve"> cerințele care trebuie respectate de:</w:t>
      </w:r>
    </w:p>
    <w:p w14:paraId="104F576A" w14:textId="3E9E6D6B" w:rsidR="000F7DF9" w:rsidRDefault="000F7DF9" w:rsidP="000F7DF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1.1. </w:t>
      </w:r>
      <w:r w:rsidR="00DE31F3" w:rsidRPr="00DE31F3">
        <w:rPr>
          <w:rFonts w:ascii="Times New Roman" w:eastAsia="Times New Roman" w:hAnsi="Times New Roman" w:cs="Times New Roman"/>
          <w:color w:val="000000" w:themeColor="text1"/>
          <w:sz w:val="28"/>
          <w:szCs w:val="28"/>
          <w:lang w:val="ro-RO" w:eastAsia="ru-RU"/>
        </w:rPr>
        <w:t xml:space="preserve">solicitant, atunci când depune, prin intermediul ghișeului unic, o cerere de </w:t>
      </w:r>
      <w:r w:rsidR="008B4DFE">
        <w:rPr>
          <w:rFonts w:ascii="Times New Roman" w:eastAsia="Times New Roman" w:hAnsi="Times New Roman" w:cs="Times New Roman"/>
          <w:color w:val="000000" w:themeColor="text1"/>
          <w:sz w:val="28"/>
          <w:szCs w:val="28"/>
          <w:lang w:val="ro-RO" w:eastAsia="ru-RU"/>
        </w:rPr>
        <w:t>admitere</w:t>
      </w:r>
      <w:r w:rsidR="00DE31F3" w:rsidRPr="00DE31F3">
        <w:rPr>
          <w:rFonts w:ascii="Times New Roman" w:eastAsia="Times New Roman" w:hAnsi="Times New Roman" w:cs="Times New Roman"/>
          <w:color w:val="000000" w:themeColor="text1"/>
          <w:sz w:val="28"/>
          <w:szCs w:val="28"/>
          <w:lang w:val="ro-RO" w:eastAsia="ru-RU"/>
        </w:rPr>
        <w:t xml:space="preserve"> de tip a vehiculului și/sau de </w:t>
      </w:r>
      <w:r w:rsidR="008B4DFE">
        <w:rPr>
          <w:rFonts w:ascii="Times New Roman" w:eastAsia="Times New Roman" w:hAnsi="Times New Roman" w:cs="Times New Roman"/>
          <w:color w:val="000000" w:themeColor="text1"/>
          <w:sz w:val="28"/>
          <w:szCs w:val="28"/>
          <w:lang w:val="ro-RO" w:eastAsia="ru-RU"/>
        </w:rPr>
        <w:t>admitere</w:t>
      </w:r>
      <w:r w:rsidR="00DE31F3" w:rsidRPr="00DE31F3">
        <w:rPr>
          <w:rFonts w:ascii="Times New Roman" w:eastAsia="Times New Roman" w:hAnsi="Times New Roman" w:cs="Times New Roman"/>
          <w:color w:val="000000" w:themeColor="text1"/>
          <w:sz w:val="28"/>
          <w:szCs w:val="28"/>
          <w:lang w:val="ro-RO" w:eastAsia="ru-RU"/>
        </w:rPr>
        <w:t xml:space="preserve"> pe piață a vehiculului;</w:t>
      </w:r>
    </w:p>
    <w:p w14:paraId="33A6F46D" w14:textId="2E4B3413" w:rsidR="008B4DFE" w:rsidRDefault="00174600" w:rsidP="000F7DF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1.2. autoritatea fer</w:t>
      </w:r>
      <w:r w:rsidR="00FE5051">
        <w:rPr>
          <w:rFonts w:ascii="Times New Roman" w:eastAsia="Times New Roman" w:hAnsi="Times New Roman" w:cs="Times New Roman"/>
          <w:color w:val="000000" w:themeColor="text1"/>
          <w:sz w:val="28"/>
          <w:szCs w:val="28"/>
          <w:lang w:val="ro-RO" w:eastAsia="ru-RU"/>
        </w:rPr>
        <w:t>oviară</w:t>
      </w:r>
      <w:r w:rsidRPr="00174600">
        <w:rPr>
          <w:rFonts w:ascii="Times New Roman" w:eastAsia="Times New Roman" w:hAnsi="Times New Roman" w:cs="Times New Roman"/>
          <w:color w:val="000000" w:themeColor="text1"/>
          <w:sz w:val="28"/>
          <w:szCs w:val="28"/>
          <w:lang w:val="ro-RO" w:eastAsia="ru-RU"/>
        </w:rPr>
        <w:t xml:space="preserve">, atunci când prelucrează o cerere de </w:t>
      </w:r>
      <w:r>
        <w:rPr>
          <w:rFonts w:ascii="Times New Roman" w:eastAsia="Times New Roman" w:hAnsi="Times New Roman" w:cs="Times New Roman"/>
          <w:color w:val="000000" w:themeColor="text1"/>
          <w:sz w:val="28"/>
          <w:szCs w:val="28"/>
          <w:lang w:val="ro-RO" w:eastAsia="ru-RU"/>
        </w:rPr>
        <w:t>admitere</w:t>
      </w:r>
      <w:r w:rsidRPr="00174600">
        <w:rPr>
          <w:rFonts w:ascii="Times New Roman" w:eastAsia="Times New Roman" w:hAnsi="Times New Roman" w:cs="Times New Roman"/>
          <w:color w:val="000000" w:themeColor="text1"/>
          <w:sz w:val="28"/>
          <w:szCs w:val="28"/>
          <w:lang w:val="ro-RO" w:eastAsia="ru-RU"/>
        </w:rPr>
        <w:t xml:space="preserve"> de tip a vehiculului și/sau de </w:t>
      </w:r>
      <w:r>
        <w:rPr>
          <w:rFonts w:ascii="Times New Roman" w:eastAsia="Times New Roman" w:hAnsi="Times New Roman" w:cs="Times New Roman"/>
          <w:color w:val="000000" w:themeColor="text1"/>
          <w:sz w:val="28"/>
          <w:szCs w:val="28"/>
          <w:lang w:val="ro-RO" w:eastAsia="ru-RU"/>
        </w:rPr>
        <w:t>admitere</w:t>
      </w:r>
      <w:r w:rsidRPr="00174600">
        <w:rPr>
          <w:rFonts w:ascii="Times New Roman" w:eastAsia="Times New Roman" w:hAnsi="Times New Roman" w:cs="Times New Roman"/>
          <w:color w:val="000000" w:themeColor="text1"/>
          <w:sz w:val="28"/>
          <w:szCs w:val="28"/>
          <w:lang w:val="ro-RO" w:eastAsia="ru-RU"/>
        </w:rPr>
        <w:t xml:space="preserve"> de introducere pe piață a vehiculului și în legătură cu implicarea prealabilă;</w:t>
      </w:r>
    </w:p>
    <w:p w14:paraId="01ECFDFA" w14:textId="5E626434" w:rsidR="00174600" w:rsidRDefault="00174600" w:rsidP="000F7DF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1.3. </w:t>
      </w:r>
      <w:r w:rsidRPr="00174600">
        <w:rPr>
          <w:rFonts w:ascii="Times New Roman" w:eastAsia="Times New Roman" w:hAnsi="Times New Roman" w:cs="Times New Roman"/>
          <w:color w:val="000000" w:themeColor="text1"/>
          <w:sz w:val="28"/>
          <w:szCs w:val="28"/>
          <w:lang w:val="ro-RO" w:eastAsia="ru-RU"/>
        </w:rPr>
        <w:t xml:space="preserve">entitatea de </w:t>
      </w:r>
      <w:r>
        <w:rPr>
          <w:rFonts w:ascii="Times New Roman" w:eastAsia="Times New Roman" w:hAnsi="Times New Roman" w:cs="Times New Roman"/>
          <w:color w:val="000000" w:themeColor="text1"/>
          <w:sz w:val="28"/>
          <w:szCs w:val="28"/>
          <w:lang w:val="ro-RO" w:eastAsia="ru-RU"/>
        </w:rPr>
        <w:t>admitere</w:t>
      </w:r>
      <w:r w:rsidRPr="00174600">
        <w:rPr>
          <w:rFonts w:ascii="Times New Roman" w:eastAsia="Times New Roman" w:hAnsi="Times New Roman" w:cs="Times New Roman"/>
          <w:color w:val="000000" w:themeColor="text1"/>
          <w:sz w:val="28"/>
          <w:szCs w:val="28"/>
          <w:lang w:val="ro-RO" w:eastAsia="ru-RU"/>
        </w:rPr>
        <w:t xml:space="preserve">, atunci când decide cu privire la </w:t>
      </w:r>
      <w:r>
        <w:rPr>
          <w:rFonts w:ascii="Times New Roman" w:eastAsia="Times New Roman" w:hAnsi="Times New Roman" w:cs="Times New Roman"/>
          <w:color w:val="000000" w:themeColor="text1"/>
          <w:sz w:val="28"/>
          <w:szCs w:val="28"/>
          <w:lang w:val="ro-RO" w:eastAsia="ru-RU"/>
        </w:rPr>
        <w:t>admiterea</w:t>
      </w:r>
      <w:r w:rsidRPr="00174600">
        <w:rPr>
          <w:rFonts w:ascii="Times New Roman" w:eastAsia="Times New Roman" w:hAnsi="Times New Roman" w:cs="Times New Roman"/>
          <w:color w:val="000000" w:themeColor="text1"/>
          <w:sz w:val="28"/>
          <w:szCs w:val="28"/>
          <w:lang w:val="ro-RO" w:eastAsia="ru-RU"/>
        </w:rPr>
        <w:t xml:space="preserve"> de tip ale vehiculelor sau a </w:t>
      </w:r>
      <w:r>
        <w:rPr>
          <w:rFonts w:ascii="Times New Roman" w:eastAsia="Times New Roman" w:hAnsi="Times New Roman" w:cs="Times New Roman"/>
          <w:color w:val="000000" w:themeColor="text1"/>
          <w:sz w:val="28"/>
          <w:szCs w:val="28"/>
          <w:lang w:val="ro-RO" w:eastAsia="ru-RU"/>
        </w:rPr>
        <w:t>admiterii</w:t>
      </w:r>
      <w:r w:rsidRPr="00174600">
        <w:rPr>
          <w:rFonts w:ascii="Times New Roman" w:eastAsia="Times New Roman" w:hAnsi="Times New Roman" w:cs="Times New Roman"/>
          <w:color w:val="000000" w:themeColor="text1"/>
          <w:sz w:val="28"/>
          <w:szCs w:val="28"/>
          <w:lang w:val="ro-RO" w:eastAsia="ru-RU"/>
        </w:rPr>
        <w:t xml:space="preserve"> de introducere pe piață a vehiculelor;</w:t>
      </w:r>
    </w:p>
    <w:p w14:paraId="1B5EDD22" w14:textId="0E70023B" w:rsidR="00174600" w:rsidRDefault="00174600" w:rsidP="000F7DF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1.4. </w:t>
      </w:r>
      <w:r w:rsidRPr="00174600">
        <w:rPr>
          <w:rFonts w:ascii="Times New Roman" w:eastAsia="Times New Roman" w:hAnsi="Times New Roman" w:cs="Times New Roman"/>
          <w:color w:val="000000" w:themeColor="text1"/>
          <w:sz w:val="28"/>
          <w:szCs w:val="28"/>
          <w:lang w:val="ro-RO" w:eastAsia="ru-RU"/>
        </w:rPr>
        <w:t>administrator</w:t>
      </w:r>
      <w:r>
        <w:rPr>
          <w:rFonts w:ascii="Times New Roman" w:eastAsia="Times New Roman" w:hAnsi="Times New Roman" w:cs="Times New Roman"/>
          <w:color w:val="000000" w:themeColor="text1"/>
          <w:sz w:val="28"/>
          <w:szCs w:val="28"/>
          <w:lang w:val="ro-RO" w:eastAsia="ru-RU"/>
        </w:rPr>
        <w:t>ul</w:t>
      </w:r>
      <w:r w:rsidRPr="00174600">
        <w:rPr>
          <w:rFonts w:ascii="Times New Roman" w:eastAsia="Times New Roman" w:hAnsi="Times New Roman" w:cs="Times New Roman"/>
          <w:color w:val="000000" w:themeColor="text1"/>
          <w:sz w:val="28"/>
          <w:szCs w:val="28"/>
          <w:lang w:val="ro-RO" w:eastAsia="ru-RU"/>
        </w:rPr>
        <w:t xml:space="preserve">, atunci când asigură condiții pentru desfășurarea testelor în cadrul rețelei (rețelelor) lor și când oferă informații pentru </w:t>
      </w:r>
      <w:r w:rsidR="00E26F88">
        <w:rPr>
          <w:rFonts w:ascii="Times New Roman" w:eastAsia="Times New Roman" w:hAnsi="Times New Roman" w:cs="Times New Roman"/>
          <w:color w:val="000000" w:themeColor="text1"/>
          <w:sz w:val="28"/>
          <w:szCs w:val="28"/>
          <w:lang w:val="ro-RO" w:eastAsia="ru-RU"/>
        </w:rPr>
        <w:t>admiterea</w:t>
      </w:r>
      <w:r w:rsidRPr="00174600">
        <w:rPr>
          <w:rFonts w:ascii="Times New Roman" w:eastAsia="Times New Roman" w:hAnsi="Times New Roman" w:cs="Times New Roman"/>
          <w:color w:val="000000" w:themeColor="text1"/>
          <w:sz w:val="28"/>
          <w:szCs w:val="28"/>
          <w:lang w:val="ro-RO" w:eastAsia="ru-RU"/>
        </w:rPr>
        <w:t xml:space="preserve"> vehiculelor sub aspectul zonei de utilizare.</w:t>
      </w:r>
    </w:p>
    <w:p w14:paraId="525F3391" w14:textId="0302FDCA" w:rsidR="00E26F88" w:rsidRDefault="00E26F88" w:rsidP="000F7DF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450C40">
        <w:rPr>
          <w:rFonts w:ascii="Times New Roman" w:eastAsia="Times New Roman" w:hAnsi="Times New Roman" w:cs="Times New Roman"/>
          <w:b/>
          <w:bCs/>
          <w:color w:val="000000" w:themeColor="text1"/>
          <w:sz w:val="28"/>
          <w:szCs w:val="28"/>
          <w:lang w:val="ro-RO" w:eastAsia="ru-RU"/>
        </w:rPr>
        <w:t>2.</w:t>
      </w:r>
      <w:r>
        <w:rPr>
          <w:rFonts w:ascii="Times New Roman" w:eastAsia="Times New Roman" w:hAnsi="Times New Roman" w:cs="Times New Roman"/>
          <w:color w:val="000000" w:themeColor="text1"/>
          <w:sz w:val="28"/>
          <w:szCs w:val="28"/>
          <w:lang w:val="ro-RO" w:eastAsia="ru-RU"/>
        </w:rPr>
        <w:t xml:space="preserve"> </w:t>
      </w:r>
      <w:r w:rsidRPr="00E26F88">
        <w:rPr>
          <w:rFonts w:ascii="Times New Roman" w:eastAsia="Times New Roman" w:hAnsi="Times New Roman" w:cs="Times New Roman"/>
          <w:color w:val="000000" w:themeColor="text1"/>
          <w:sz w:val="28"/>
          <w:szCs w:val="28"/>
          <w:lang w:val="ro-RO" w:eastAsia="ru-RU"/>
        </w:rPr>
        <w:t>Prezent</w:t>
      </w:r>
      <w:r>
        <w:rPr>
          <w:rFonts w:ascii="Times New Roman" w:eastAsia="Times New Roman" w:hAnsi="Times New Roman" w:cs="Times New Roman"/>
          <w:color w:val="000000" w:themeColor="text1"/>
          <w:sz w:val="28"/>
          <w:szCs w:val="28"/>
          <w:lang w:val="ro-RO" w:eastAsia="ru-RU"/>
        </w:rPr>
        <w:t>ele</w:t>
      </w:r>
      <w:r w:rsidRPr="00E26F88">
        <w:rPr>
          <w:rFonts w:ascii="Times New Roman" w:eastAsia="Times New Roman" w:hAnsi="Times New Roman" w:cs="Times New Roman"/>
          <w:color w:val="000000" w:themeColor="text1"/>
          <w:sz w:val="28"/>
          <w:szCs w:val="28"/>
          <w:lang w:val="ro-RO" w:eastAsia="ru-RU"/>
        </w:rPr>
        <w:t xml:space="preserve"> </w:t>
      </w:r>
      <w:r>
        <w:rPr>
          <w:rFonts w:ascii="Times New Roman" w:eastAsia="Times New Roman" w:hAnsi="Times New Roman" w:cs="Times New Roman"/>
          <w:color w:val="000000" w:themeColor="text1"/>
          <w:sz w:val="28"/>
          <w:szCs w:val="28"/>
          <w:lang w:val="ro-RO" w:eastAsia="ru-RU"/>
        </w:rPr>
        <w:t>Modalități</w:t>
      </w:r>
      <w:r w:rsidRPr="00E26F88">
        <w:rPr>
          <w:rFonts w:ascii="Times New Roman" w:eastAsia="Times New Roman" w:hAnsi="Times New Roman" w:cs="Times New Roman"/>
          <w:color w:val="000000" w:themeColor="text1"/>
          <w:sz w:val="28"/>
          <w:szCs w:val="28"/>
          <w:lang w:val="ro-RO" w:eastAsia="ru-RU"/>
        </w:rPr>
        <w:t xml:space="preserve"> se aplică fără a aduce atingere </w:t>
      </w:r>
      <w:r>
        <w:rPr>
          <w:rFonts w:ascii="Times New Roman" w:eastAsia="Times New Roman" w:hAnsi="Times New Roman" w:cs="Times New Roman"/>
          <w:color w:val="000000" w:themeColor="text1"/>
          <w:sz w:val="28"/>
          <w:szCs w:val="28"/>
          <w:lang w:val="ro-RO" w:eastAsia="ru-RU"/>
        </w:rPr>
        <w:t>punctului 96</w:t>
      </w:r>
      <w:r w:rsidRPr="00E26F88">
        <w:rPr>
          <w:rFonts w:ascii="Times New Roman" w:eastAsia="Times New Roman" w:hAnsi="Times New Roman" w:cs="Times New Roman"/>
          <w:color w:val="000000" w:themeColor="text1"/>
          <w:sz w:val="28"/>
          <w:szCs w:val="28"/>
          <w:lang w:val="ro-RO" w:eastAsia="ru-RU"/>
        </w:rPr>
        <w:t xml:space="preserve"> din Regulamentul de interoperabilitate a sistemului feroviar</w:t>
      </w:r>
      <w:r w:rsidR="00CC3A84">
        <w:rPr>
          <w:rFonts w:ascii="Times New Roman" w:eastAsia="Times New Roman" w:hAnsi="Times New Roman" w:cs="Times New Roman"/>
          <w:color w:val="000000" w:themeColor="text1"/>
          <w:sz w:val="28"/>
          <w:szCs w:val="28"/>
          <w:lang w:val="ro-RO" w:eastAsia="ru-RU"/>
        </w:rPr>
        <w:t xml:space="preserve">, </w:t>
      </w:r>
      <w:r w:rsidR="00CC3A84" w:rsidRPr="00CC3A84">
        <w:rPr>
          <w:rFonts w:ascii="Times New Roman" w:eastAsia="Times New Roman" w:hAnsi="Times New Roman" w:cs="Times New Roman"/>
          <w:color w:val="000000" w:themeColor="text1"/>
          <w:sz w:val="28"/>
          <w:szCs w:val="28"/>
          <w:lang w:val="ro-RO" w:eastAsia="ru-RU"/>
        </w:rPr>
        <w:t>aprobat prin Hotărârea Guvernului nr. 725/2024</w:t>
      </w:r>
      <w:r w:rsidRPr="00E26F88">
        <w:rPr>
          <w:rFonts w:ascii="Times New Roman" w:eastAsia="Times New Roman" w:hAnsi="Times New Roman" w:cs="Times New Roman"/>
          <w:color w:val="000000" w:themeColor="text1"/>
          <w:sz w:val="28"/>
          <w:szCs w:val="28"/>
          <w:lang w:val="ro-RO" w:eastAsia="ru-RU"/>
        </w:rPr>
        <w:t>.</w:t>
      </w:r>
    </w:p>
    <w:p w14:paraId="6AFF75A0" w14:textId="77EFF43D" w:rsidR="00E26F88" w:rsidRDefault="00450C40" w:rsidP="000F7DF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450C40">
        <w:rPr>
          <w:rFonts w:ascii="Times New Roman" w:eastAsia="Times New Roman" w:hAnsi="Times New Roman" w:cs="Times New Roman"/>
          <w:b/>
          <w:bCs/>
          <w:color w:val="000000" w:themeColor="text1"/>
          <w:sz w:val="28"/>
          <w:szCs w:val="28"/>
          <w:lang w:val="ro-RO" w:eastAsia="ru-RU"/>
        </w:rPr>
        <w:t>3.</w:t>
      </w:r>
      <w:r>
        <w:rPr>
          <w:rFonts w:ascii="Times New Roman" w:eastAsia="Times New Roman" w:hAnsi="Times New Roman" w:cs="Times New Roman"/>
          <w:color w:val="000000" w:themeColor="text1"/>
          <w:sz w:val="28"/>
          <w:szCs w:val="28"/>
          <w:lang w:val="ro-RO" w:eastAsia="ru-RU"/>
        </w:rPr>
        <w:t xml:space="preserve"> </w:t>
      </w:r>
      <w:r w:rsidR="00F94EDE" w:rsidRPr="00F94EDE">
        <w:rPr>
          <w:rFonts w:ascii="Times New Roman" w:eastAsia="Times New Roman" w:hAnsi="Times New Roman" w:cs="Times New Roman"/>
          <w:color w:val="000000" w:themeColor="text1"/>
          <w:sz w:val="28"/>
          <w:szCs w:val="28"/>
          <w:lang w:val="ro-RO" w:eastAsia="ru-RU"/>
        </w:rPr>
        <w:t>În sensul prezent</w:t>
      </w:r>
      <w:r w:rsidR="00F94EDE">
        <w:rPr>
          <w:rFonts w:ascii="Times New Roman" w:eastAsia="Times New Roman" w:hAnsi="Times New Roman" w:cs="Times New Roman"/>
          <w:color w:val="000000" w:themeColor="text1"/>
          <w:sz w:val="28"/>
          <w:szCs w:val="28"/>
          <w:lang w:val="ro-RO" w:eastAsia="ru-RU"/>
        </w:rPr>
        <w:t>ele</w:t>
      </w:r>
      <w:r w:rsidR="00F94EDE" w:rsidRPr="00F94EDE">
        <w:rPr>
          <w:rFonts w:ascii="Times New Roman" w:eastAsia="Times New Roman" w:hAnsi="Times New Roman" w:cs="Times New Roman"/>
          <w:color w:val="000000" w:themeColor="text1"/>
          <w:sz w:val="28"/>
          <w:szCs w:val="28"/>
          <w:lang w:val="ro-RO" w:eastAsia="ru-RU"/>
        </w:rPr>
        <w:t xml:space="preserve"> </w:t>
      </w:r>
      <w:r w:rsidR="00F94EDE">
        <w:rPr>
          <w:rFonts w:ascii="Times New Roman" w:eastAsia="Times New Roman" w:hAnsi="Times New Roman" w:cs="Times New Roman"/>
          <w:color w:val="000000" w:themeColor="text1"/>
          <w:sz w:val="28"/>
          <w:szCs w:val="28"/>
          <w:lang w:val="ro-RO" w:eastAsia="ru-RU"/>
        </w:rPr>
        <w:t>Modalități</w:t>
      </w:r>
      <w:r w:rsidR="00F94EDE" w:rsidRPr="00F94EDE">
        <w:rPr>
          <w:rFonts w:ascii="Times New Roman" w:eastAsia="Times New Roman" w:hAnsi="Times New Roman" w:cs="Times New Roman"/>
          <w:color w:val="000000" w:themeColor="text1"/>
          <w:sz w:val="28"/>
          <w:szCs w:val="28"/>
          <w:lang w:val="ro-RO" w:eastAsia="ru-RU"/>
        </w:rPr>
        <w:t>, se aplică următoarele definiții:</w:t>
      </w:r>
    </w:p>
    <w:p w14:paraId="4C88AD44" w14:textId="56B68976" w:rsidR="00450C40" w:rsidRDefault="00450C40" w:rsidP="000F7DF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3.1.</w:t>
      </w:r>
      <w:r w:rsidR="00F94EDE">
        <w:rPr>
          <w:rFonts w:ascii="Times New Roman" w:eastAsia="Times New Roman" w:hAnsi="Times New Roman" w:cs="Times New Roman"/>
          <w:color w:val="000000" w:themeColor="text1"/>
          <w:sz w:val="28"/>
          <w:szCs w:val="28"/>
          <w:lang w:val="ro-RO" w:eastAsia="ru-RU"/>
        </w:rPr>
        <w:t xml:space="preserve"> </w:t>
      </w:r>
      <w:r w:rsidR="00F94EDE" w:rsidRPr="00DA11F7">
        <w:rPr>
          <w:rFonts w:ascii="Times New Roman" w:eastAsia="Times New Roman" w:hAnsi="Times New Roman" w:cs="Times New Roman"/>
          <w:i/>
          <w:iCs/>
          <w:color w:val="000000" w:themeColor="text1"/>
          <w:sz w:val="28"/>
          <w:szCs w:val="28"/>
          <w:lang w:val="ro-RO" w:eastAsia="ru-RU"/>
        </w:rPr>
        <w:t>entitate de admitere</w:t>
      </w:r>
      <w:r w:rsidR="00F94EDE">
        <w:rPr>
          <w:rFonts w:ascii="Times New Roman" w:eastAsia="Times New Roman" w:hAnsi="Times New Roman" w:cs="Times New Roman"/>
          <w:color w:val="000000" w:themeColor="text1"/>
          <w:sz w:val="28"/>
          <w:szCs w:val="28"/>
          <w:lang w:val="ro-RO" w:eastAsia="ru-RU"/>
        </w:rPr>
        <w:t xml:space="preserve"> -</w:t>
      </w:r>
      <w:r w:rsidR="00F94EDE" w:rsidRPr="00F94EDE">
        <w:rPr>
          <w:rFonts w:ascii="Times New Roman" w:eastAsia="Times New Roman" w:hAnsi="Times New Roman" w:cs="Times New Roman"/>
          <w:color w:val="000000" w:themeColor="text1"/>
          <w:sz w:val="28"/>
          <w:szCs w:val="28"/>
          <w:lang w:val="ro-RO" w:eastAsia="ru-RU"/>
        </w:rPr>
        <w:t xml:space="preserve"> înseamnă entitatea care </w:t>
      </w:r>
      <w:r w:rsidR="00F94EDE">
        <w:rPr>
          <w:rFonts w:ascii="Times New Roman" w:eastAsia="Times New Roman" w:hAnsi="Times New Roman" w:cs="Times New Roman"/>
          <w:color w:val="000000" w:themeColor="text1"/>
          <w:sz w:val="28"/>
          <w:szCs w:val="28"/>
          <w:lang w:val="ro-RO" w:eastAsia="ru-RU"/>
        </w:rPr>
        <w:t>admite</w:t>
      </w:r>
      <w:r w:rsidR="00F94EDE" w:rsidRPr="00F94EDE">
        <w:rPr>
          <w:rFonts w:ascii="Times New Roman" w:eastAsia="Times New Roman" w:hAnsi="Times New Roman" w:cs="Times New Roman"/>
          <w:color w:val="000000" w:themeColor="text1"/>
          <w:sz w:val="28"/>
          <w:szCs w:val="28"/>
          <w:lang w:val="ro-RO" w:eastAsia="ru-RU"/>
        </w:rPr>
        <w:t xml:space="preserve"> tip</w:t>
      </w:r>
      <w:r w:rsidR="00F94EDE">
        <w:rPr>
          <w:rFonts w:ascii="Times New Roman" w:eastAsia="Times New Roman" w:hAnsi="Times New Roman" w:cs="Times New Roman"/>
          <w:color w:val="000000" w:themeColor="text1"/>
          <w:sz w:val="28"/>
          <w:szCs w:val="28"/>
          <w:lang w:val="ro-RO" w:eastAsia="ru-RU"/>
        </w:rPr>
        <w:t>ul</w:t>
      </w:r>
      <w:r w:rsidR="00F94EDE" w:rsidRPr="00F94EDE">
        <w:rPr>
          <w:rFonts w:ascii="Times New Roman" w:eastAsia="Times New Roman" w:hAnsi="Times New Roman" w:cs="Times New Roman"/>
          <w:color w:val="000000" w:themeColor="text1"/>
          <w:sz w:val="28"/>
          <w:szCs w:val="28"/>
          <w:lang w:val="ro-RO" w:eastAsia="ru-RU"/>
        </w:rPr>
        <w:t xml:space="preserve"> vehiculului și/sau </w:t>
      </w:r>
      <w:r w:rsidR="00F94EDE">
        <w:rPr>
          <w:rFonts w:ascii="Times New Roman" w:eastAsia="Times New Roman" w:hAnsi="Times New Roman" w:cs="Times New Roman"/>
          <w:color w:val="000000" w:themeColor="text1"/>
          <w:sz w:val="28"/>
          <w:szCs w:val="28"/>
          <w:lang w:val="ro-RO" w:eastAsia="ru-RU"/>
        </w:rPr>
        <w:t>admite</w:t>
      </w:r>
      <w:r w:rsidR="00F94EDE" w:rsidRPr="00F94EDE">
        <w:rPr>
          <w:rFonts w:ascii="Times New Roman" w:eastAsia="Times New Roman" w:hAnsi="Times New Roman" w:cs="Times New Roman"/>
          <w:color w:val="000000" w:themeColor="text1"/>
          <w:sz w:val="28"/>
          <w:szCs w:val="28"/>
          <w:lang w:val="ro-RO" w:eastAsia="ru-RU"/>
        </w:rPr>
        <w:t xml:space="preserve"> de introducere pe piață a vehiculului</w:t>
      </w:r>
      <w:r w:rsidR="002551FA">
        <w:rPr>
          <w:rFonts w:ascii="Times New Roman" w:eastAsia="Times New Roman" w:hAnsi="Times New Roman" w:cs="Times New Roman"/>
          <w:color w:val="000000" w:themeColor="text1"/>
          <w:sz w:val="28"/>
          <w:szCs w:val="28"/>
          <w:lang w:val="ro-RO" w:eastAsia="ru-RU"/>
        </w:rPr>
        <w:t>, fiind Agenția Feroviară</w:t>
      </w:r>
      <w:r w:rsidR="00F94EDE" w:rsidRPr="00F94EDE">
        <w:rPr>
          <w:rFonts w:ascii="Times New Roman" w:eastAsia="Times New Roman" w:hAnsi="Times New Roman" w:cs="Times New Roman"/>
          <w:color w:val="000000" w:themeColor="text1"/>
          <w:sz w:val="28"/>
          <w:szCs w:val="28"/>
          <w:lang w:val="ro-RO" w:eastAsia="ru-RU"/>
        </w:rPr>
        <w:t>;</w:t>
      </w:r>
    </w:p>
    <w:p w14:paraId="59E32AEB" w14:textId="08098EBC" w:rsidR="00E26F88" w:rsidRDefault="00F94EDE" w:rsidP="000F7DF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3.2. </w:t>
      </w:r>
      <w:r w:rsidR="000B4BB5" w:rsidRPr="00DA11F7">
        <w:rPr>
          <w:rFonts w:ascii="Times New Roman" w:eastAsia="Times New Roman" w:hAnsi="Times New Roman" w:cs="Times New Roman"/>
          <w:i/>
          <w:iCs/>
          <w:color w:val="000000" w:themeColor="text1"/>
          <w:sz w:val="28"/>
          <w:szCs w:val="28"/>
          <w:lang w:val="ro-RO" w:eastAsia="ru-RU"/>
        </w:rPr>
        <w:t>caracteristici de proiectare de bază</w:t>
      </w:r>
      <w:r w:rsidR="000B4BB5">
        <w:rPr>
          <w:rFonts w:ascii="Times New Roman" w:eastAsia="Times New Roman" w:hAnsi="Times New Roman" w:cs="Times New Roman"/>
          <w:color w:val="000000" w:themeColor="text1"/>
          <w:sz w:val="28"/>
          <w:szCs w:val="28"/>
          <w:lang w:val="ro-RO" w:eastAsia="ru-RU"/>
        </w:rPr>
        <w:t xml:space="preserve"> - </w:t>
      </w:r>
      <w:r w:rsidR="000B4BB5" w:rsidRPr="000B4BB5">
        <w:rPr>
          <w:rFonts w:ascii="Times New Roman" w:eastAsia="Times New Roman" w:hAnsi="Times New Roman" w:cs="Times New Roman"/>
          <w:color w:val="000000" w:themeColor="text1"/>
          <w:sz w:val="28"/>
          <w:szCs w:val="28"/>
          <w:lang w:val="ro-RO" w:eastAsia="ru-RU"/>
        </w:rPr>
        <w:t xml:space="preserve"> înseamnă parametrii care sunt utilizați pentru a identifica tipul de vehicul menționat în </w:t>
      </w:r>
      <w:r w:rsidR="000B4BB5">
        <w:rPr>
          <w:rFonts w:ascii="Times New Roman" w:eastAsia="Times New Roman" w:hAnsi="Times New Roman" w:cs="Times New Roman"/>
          <w:color w:val="000000" w:themeColor="text1"/>
          <w:sz w:val="28"/>
          <w:szCs w:val="28"/>
          <w:lang w:val="ro-RO" w:eastAsia="ru-RU"/>
        </w:rPr>
        <w:t>admiterea</w:t>
      </w:r>
      <w:r w:rsidR="000B4BB5" w:rsidRPr="000B4BB5">
        <w:rPr>
          <w:rFonts w:ascii="Times New Roman" w:eastAsia="Times New Roman" w:hAnsi="Times New Roman" w:cs="Times New Roman"/>
          <w:color w:val="000000" w:themeColor="text1"/>
          <w:sz w:val="28"/>
          <w:szCs w:val="28"/>
          <w:lang w:val="ro-RO" w:eastAsia="ru-RU"/>
        </w:rPr>
        <w:t xml:space="preserve"> de tip a vehiculului și înregistrat în</w:t>
      </w:r>
      <w:r w:rsidR="000B4BB5">
        <w:rPr>
          <w:rFonts w:ascii="Times New Roman" w:eastAsia="Times New Roman" w:hAnsi="Times New Roman" w:cs="Times New Roman"/>
          <w:color w:val="000000" w:themeColor="text1"/>
          <w:sz w:val="28"/>
          <w:szCs w:val="28"/>
          <w:lang w:val="ro-RO" w:eastAsia="ru-RU"/>
        </w:rPr>
        <w:t xml:space="preserve"> </w:t>
      </w:r>
      <w:r w:rsidR="000B4BB5" w:rsidRPr="000B4BB5">
        <w:rPr>
          <w:rFonts w:ascii="Times New Roman" w:eastAsia="Times New Roman" w:hAnsi="Times New Roman" w:cs="Times New Roman"/>
          <w:color w:val="000000" w:themeColor="text1"/>
          <w:sz w:val="28"/>
          <w:szCs w:val="28"/>
          <w:lang w:val="ro-RO" w:eastAsia="ru-RU"/>
        </w:rPr>
        <w:t xml:space="preserve">Registrul </w:t>
      </w:r>
      <w:proofErr w:type="spellStart"/>
      <w:r w:rsidR="000B4BB5" w:rsidRPr="000B4BB5">
        <w:rPr>
          <w:rFonts w:ascii="Times New Roman" w:eastAsia="Times New Roman" w:hAnsi="Times New Roman" w:cs="Times New Roman"/>
          <w:color w:val="000000" w:themeColor="text1"/>
          <w:sz w:val="28"/>
          <w:szCs w:val="28"/>
          <w:lang w:val="ro-RO" w:eastAsia="ru-RU"/>
        </w:rPr>
        <w:t>naţional</w:t>
      </w:r>
      <w:proofErr w:type="spellEnd"/>
      <w:r w:rsidR="000B4BB5" w:rsidRPr="000B4BB5">
        <w:rPr>
          <w:rFonts w:ascii="Times New Roman" w:eastAsia="Times New Roman" w:hAnsi="Times New Roman" w:cs="Times New Roman"/>
          <w:color w:val="000000" w:themeColor="text1"/>
          <w:sz w:val="28"/>
          <w:szCs w:val="28"/>
          <w:lang w:val="ro-RO" w:eastAsia="ru-RU"/>
        </w:rPr>
        <w:t xml:space="preserve"> al vehiculelor </w:t>
      </w:r>
      <w:r w:rsidR="000B4BB5">
        <w:rPr>
          <w:rFonts w:ascii="Times New Roman" w:eastAsia="Times New Roman" w:hAnsi="Times New Roman" w:cs="Times New Roman"/>
          <w:color w:val="000000" w:themeColor="text1"/>
          <w:sz w:val="28"/>
          <w:szCs w:val="28"/>
          <w:lang w:val="ro-RO" w:eastAsia="ru-RU"/>
        </w:rPr>
        <w:t>sau</w:t>
      </w:r>
      <w:r w:rsidR="000B4BB5" w:rsidRPr="000B4BB5">
        <w:rPr>
          <w:rFonts w:ascii="Times New Roman" w:eastAsia="Times New Roman" w:hAnsi="Times New Roman" w:cs="Times New Roman"/>
          <w:color w:val="000000" w:themeColor="text1"/>
          <w:sz w:val="28"/>
          <w:szCs w:val="28"/>
          <w:lang w:val="ro-RO" w:eastAsia="ru-RU"/>
        </w:rPr>
        <w:t xml:space="preserve"> Registrul european pentru tipurile de vehicule („ERATV”);</w:t>
      </w:r>
    </w:p>
    <w:p w14:paraId="3EB306E1" w14:textId="501EC8D8" w:rsidR="000B4BB5" w:rsidRDefault="000B4BB5" w:rsidP="000F7DF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3.3. </w:t>
      </w:r>
      <w:r w:rsidRPr="00DA11F7">
        <w:rPr>
          <w:rFonts w:ascii="Times New Roman" w:eastAsia="Times New Roman" w:hAnsi="Times New Roman" w:cs="Times New Roman"/>
          <w:i/>
          <w:iCs/>
          <w:color w:val="000000" w:themeColor="text1"/>
          <w:sz w:val="28"/>
          <w:szCs w:val="28"/>
          <w:lang w:val="ro-RO" w:eastAsia="ru-RU"/>
        </w:rPr>
        <w:t>gestionarea configurației</w:t>
      </w:r>
      <w:r>
        <w:rPr>
          <w:rFonts w:ascii="Times New Roman" w:eastAsia="Times New Roman" w:hAnsi="Times New Roman" w:cs="Times New Roman"/>
          <w:color w:val="000000" w:themeColor="text1"/>
          <w:sz w:val="28"/>
          <w:szCs w:val="28"/>
          <w:lang w:val="ro-RO" w:eastAsia="ru-RU"/>
        </w:rPr>
        <w:t xml:space="preserve"> -</w:t>
      </w:r>
      <w:r w:rsidRPr="000B4BB5">
        <w:rPr>
          <w:rFonts w:ascii="Times New Roman" w:eastAsia="Times New Roman" w:hAnsi="Times New Roman" w:cs="Times New Roman"/>
          <w:color w:val="000000" w:themeColor="text1"/>
          <w:sz w:val="28"/>
          <w:szCs w:val="28"/>
          <w:lang w:val="ro-RO" w:eastAsia="ru-RU"/>
        </w:rPr>
        <w:t xml:space="preserve"> înseamnă un proces organizațional, tehnic și administrativ sistematic pus în aplicare pe durata întregului ciclu de viață al unui vehicul și/sau al unui tip de vehicul pentru a asigura stabilirea și menținerea consecvenței documentației și a trasabilității modificărilor, astfel încât:</w:t>
      </w:r>
    </w:p>
    <w:p w14:paraId="563DB3F5" w14:textId="4D19E2F2" w:rsidR="000B4BB5" w:rsidRPr="000B4BB5" w:rsidRDefault="000B4BB5" w:rsidP="000B4BB5">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3.3.1.</w:t>
      </w:r>
      <w:r w:rsidRPr="000B4BB5">
        <w:rPr>
          <w:rFonts w:ascii="Times New Roman" w:eastAsia="Times New Roman" w:hAnsi="Times New Roman" w:cs="Times New Roman"/>
          <w:color w:val="000000" w:themeColor="text1"/>
          <w:sz w:val="28"/>
          <w:szCs w:val="28"/>
          <w:lang w:val="ro-RO" w:eastAsia="ru-RU"/>
        </w:rPr>
        <w:t xml:space="preserve"> să fie îndeplinite cerințele normelor naționale relevante;</w:t>
      </w:r>
    </w:p>
    <w:p w14:paraId="182D9526" w14:textId="4A73D351" w:rsidR="000B4BB5" w:rsidRPr="000B4BB5" w:rsidRDefault="000B4BB5" w:rsidP="000B4BB5">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3.3.2.</w:t>
      </w:r>
      <w:r w:rsidRPr="000B4BB5">
        <w:rPr>
          <w:rFonts w:ascii="Times New Roman" w:eastAsia="Times New Roman" w:hAnsi="Times New Roman" w:cs="Times New Roman"/>
          <w:color w:val="000000" w:themeColor="text1"/>
          <w:sz w:val="28"/>
          <w:szCs w:val="28"/>
          <w:lang w:val="ro-RO" w:eastAsia="ru-RU"/>
        </w:rPr>
        <w:t xml:space="preserve"> modificările să fie controlate și documentate fie în dosarele tehnice, fie în dosarul care însoțește </w:t>
      </w:r>
      <w:r w:rsidR="000918F3">
        <w:rPr>
          <w:rFonts w:ascii="Times New Roman" w:eastAsia="Times New Roman" w:hAnsi="Times New Roman" w:cs="Times New Roman"/>
          <w:color w:val="000000" w:themeColor="text1"/>
          <w:sz w:val="28"/>
          <w:szCs w:val="28"/>
          <w:lang w:val="ro-RO" w:eastAsia="ru-RU"/>
        </w:rPr>
        <w:t>admiterea</w:t>
      </w:r>
      <w:r w:rsidRPr="000B4BB5">
        <w:rPr>
          <w:rFonts w:ascii="Times New Roman" w:eastAsia="Times New Roman" w:hAnsi="Times New Roman" w:cs="Times New Roman"/>
          <w:color w:val="000000" w:themeColor="text1"/>
          <w:sz w:val="28"/>
          <w:szCs w:val="28"/>
          <w:lang w:val="ro-RO" w:eastAsia="ru-RU"/>
        </w:rPr>
        <w:t>;</w:t>
      </w:r>
    </w:p>
    <w:p w14:paraId="27BF8FCC" w14:textId="453C2CAF" w:rsidR="000B4BB5" w:rsidRPr="000B4BB5" w:rsidRDefault="00051451" w:rsidP="000B4BB5">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3.3.3.</w:t>
      </w:r>
      <w:r w:rsidR="000B4BB5" w:rsidRPr="000B4BB5">
        <w:rPr>
          <w:rFonts w:ascii="Times New Roman" w:eastAsia="Times New Roman" w:hAnsi="Times New Roman" w:cs="Times New Roman"/>
          <w:color w:val="000000" w:themeColor="text1"/>
          <w:sz w:val="28"/>
          <w:szCs w:val="28"/>
          <w:lang w:val="ro-RO" w:eastAsia="ru-RU"/>
        </w:rPr>
        <w:t xml:space="preserve"> să se mențină actualitatea și exactitatea informațiilor și datelor;</w:t>
      </w:r>
    </w:p>
    <w:p w14:paraId="717F831A" w14:textId="258B6C65" w:rsidR="000B4BB5" w:rsidRDefault="00051451" w:rsidP="000B4BB5">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3.3.4.</w:t>
      </w:r>
      <w:r w:rsidR="000B4BB5" w:rsidRPr="000B4BB5">
        <w:rPr>
          <w:rFonts w:ascii="Times New Roman" w:eastAsia="Times New Roman" w:hAnsi="Times New Roman" w:cs="Times New Roman"/>
          <w:color w:val="000000" w:themeColor="text1"/>
          <w:sz w:val="28"/>
          <w:szCs w:val="28"/>
          <w:lang w:val="ro-RO" w:eastAsia="ru-RU"/>
        </w:rPr>
        <w:t xml:space="preserve"> să fie informate părțile relevante cu privire la modificări, după caz;</w:t>
      </w:r>
    </w:p>
    <w:p w14:paraId="091D4C32" w14:textId="292E8915" w:rsidR="00F912B8" w:rsidRPr="00B70DDD" w:rsidRDefault="00F912B8"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3.4. </w:t>
      </w:r>
      <w:r w:rsidRPr="00DA11F7">
        <w:rPr>
          <w:rFonts w:ascii="Times New Roman" w:eastAsia="Times New Roman" w:hAnsi="Times New Roman" w:cs="Times New Roman"/>
          <w:i/>
          <w:iCs/>
          <w:color w:val="000000" w:themeColor="text1"/>
          <w:sz w:val="28"/>
          <w:szCs w:val="28"/>
          <w:lang w:val="ro-RO" w:eastAsia="ru-RU"/>
        </w:rPr>
        <w:t>data primirii cererii</w:t>
      </w:r>
      <w:r>
        <w:rPr>
          <w:rFonts w:ascii="Times New Roman" w:eastAsia="Times New Roman" w:hAnsi="Times New Roman" w:cs="Times New Roman"/>
          <w:color w:val="000000" w:themeColor="text1"/>
          <w:sz w:val="28"/>
          <w:szCs w:val="28"/>
          <w:lang w:val="ro-RO" w:eastAsia="ru-RU"/>
        </w:rPr>
        <w:t xml:space="preserve"> –</w:t>
      </w:r>
      <w:r w:rsidRPr="00F912B8">
        <w:rPr>
          <w:rFonts w:ascii="Times New Roman" w:eastAsia="Times New Roman" w:hAnsi="Times New Roman" w:cs="Times New Roman"/>
          <w:color w:val="000000" w:themeColor="text1"/>
          <w:sz w:val="28"/>
          <w:szCs w:val="28"/>
          <w:lang w:val="ro-RO" w:eastAsia="ru-RU"/>
        </w:rPr>
        <w:t xml:space="preserve"> înseamnă</w:t>
      </w:r>
      <w:r>
        <w:rPr>
          <w:rFonts w:ascii="Times New Roman" w:eastAsia="Times New Roman" w:hAnsi="Times New Roman" w:cs="Times New Roman"/>
          <w:color w:val="000000" w:themeColor="text1"/>
          <w:sz w:val="28"/>
          <w:szCs w:val="28"/>
          <w:lang w:val="ro-RO" w:eastAsia="ru-RU"/>
        </w:rPr>
        <w:t xml:space="preserve"> </w:t>
      </w:r>
      <w:r w:rsidRPr="00F912B8">
        <w:rPr>
          <w:rFonts w:ascii="Times New Roman" w:eastAsia="Times New Roman" w:hAnsi="Times New Roman" w:cs="Times New Roman"/>
          <w:color w:val="000000" w:themeColor="text1"/>
          <w:sz w:val="28"/>
          <w:szCs w:val="28"/>
          <w:lang w:val="ro-RO" w:eastAsia="ru-RU"/>
        </w:rPr>
        <w:t xml:space="preserve">prima zi lucrătoare </w:t>
      </w:r>
      <w:r>
        <w:rPr>
          <w:rFonts w:ascii="Times New Roman" w:eastAsia="Times New Roman" w:hAnsi="Times New Roman" w:cs="Times New Roman"/>
          <w:color w:val="000000" w:themeColor="text1"/>
          <w:sz w:val="28"/>
          <w:szCs w:val="28"/>
          <w:lang w:val="ro-RO" w:eastAsia="ru-RU"/>
        </w:rPr>
        <w:t>a autorității feroviare</w:t>
      </w:r>
      <w:r w:rsidRPr="00F912B8">
        <w:rPr>
          <w:rFonts w:ascii="Times New Roman" w:eastAsia="Times New Roman" w:hAnsi="Times New Roman" w:cs="Times New Roman"/>
          <w:color w:val="000000" w:themeColor="text1"/>
          <w:sz w:val="28"/>
          <w:szCs w:val="28"/>
          <w:lang w:val="ro-RO" w:eastAsia="ru-RU"/>
        </w:rPr>
        <w:t xml:space="preserve"> după confirmarea de primire a cererii</w:t>
      </w:r>
      <w:r w:rsidRPr="00B70DDD">
        <w:rPr>
          <w:rFonts w:ascii="Times New Roman" w:eastAsia="Times New Roman" w:hAnsi="Times New Roman" w:cs="Times New Roman"/>
          <w:color w:val="000000" w:themeColor="text1"/>
          <w:sz w:val="28"/>
          <w:szCs w:val="28"/>
          <w:lang w:val="ro-RO" w:eastAsia="ru-RU"/>
        </w:rPr>
        <w:t>;</w:t>
      </w:r>
    </w:p>
    <w:p w14:paraId="32A2F8E0" w14:textId="1089DFD4" w:rsidR="00F912B8" w:rsidRPr="00B70DDD" w:rsidRDefault="00F912B8"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0E1D67">
        <w:rPr>
          <w:rFonts w:ascii="Times New Roman" w:eastAsia="Times New Roman" w:hAnsi="Times New Roman" w:cs="Times New Roman"/>
          <w:color w:val="000000" w:themeColor="text1"/>
          <w:sz w:val="28"/>
          <w:szCs w:val="28"/>
          <w:lang w:val="ro-RO" w:eastAsia="ru-RU"/>
        </w:rPr>
        <w:t xml:space="preserve">3.5. </w:t>
      </w:r>
      <w:r w:rsidR="000E1D67" w:rsidRPr="00DA11F7">
        <w:rPr>
          <w:rFonts w:ascii="Times New Roman" w:eastAsia="Times New Roman" w:hAnsi="Times New Roman" w:cs="Times New Roman"/>
          <w:i/>
          <w:iCs/>
          <w:color w:val="000000" w:themeColor="text1"/>
          <w:sz w:val="28"/>
          <w:szCs w:val="28"/>
          <w:lang w:val="ro-RO" w:eastAsia="ru-RU"/>
        </w:rPr>
        <w:t>entitate care gestionează modificarea</w:t>
      </w:r>
      <w:r w:rsidR="000E1D67" w:rsidRPr="000E1D67">
        <w:rPr>
          <w:rFonts w:ascii="Times New Roman" w:eastAsia="Times New Roman" w:hAnsi="Times New Roman" w:cs="Times New Roman"/>
          <w:color w:val="000000" w:themeColor="text1"/>
          <w:sz w:val="28"/>
          <w:szCs w:val="28"/>
          <w:lang w:val="ro-RO" w:eastAsia="ru-RU"/>
        </w:rPr>
        <w:t xml:space="preserve"> - înseamnă titularul admiterii de tip a vehiculului, deținătorul sau entitatea împuternicită de aceștia</w:t>
      </w:r>
      <w:r w:rsidR="000E1D67" w:rsidRPr="00B70DDD">
        <w:rPr>
          <w:rFonts w:ascii="Times New Roman" w:eastAsia="Times New Roman" w:hAnsi="Times New Roman" w:cs="Times New Roman"/>
          <w:color w:val="000000" w:themeColor="text1"/>
          <w:sz w:val="28"/>
          <w:szCs w:val="28"/>
          <w:lang w:val="ro-RO" w:eastAsia="ru-RU"/>
        </w:rPr>
        <w:t>;</w:t>
      </w:r>
    </w:p>
    <w:p w14:paraId="3BFD16CE" w14:textId="59FFAA29" w:rsidR="000E1D67" w:rsidRPr="0008768D" w:rsidRDefault="000E1D67"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08768D">
        <w:rPr>
          <w:rFonts w:ascii="Times New Roman" w:eastAsia="Times New Roman" w:hAnsi="Times New Roman" w:cs="Times New Roman"/>
          <w:color w:val="000000" w:themeColor="text1"/>
          <w:sz w:val="28"/>
          <w:szCs w:val="28"/>
          <w:lang w:val="ro-RO" w:eastAsia="ru-RU"/>
        </w:rPr>
        <w:t xml:space="preserve">3.6. </w:t>
      </w:r>
      <w:r w:rsidR="0008768D" w:rsidRPr="00DA11F7">
        <w:rPr>
          <w:rFonts w:ascii="Times New Roman" w:eastAsia="Times New Roman" w:hAnsi="Times New Roman" w:cs="Times New Roman"/>
          <w:i/>
          <w:iCs/>
          <w:color w:val="000000" w:themeColor="text1"/>
          <w:sz w:val="28"/>
          <w:szCs w:val="28"/>
          <w:lang w:val="ro-RO" w:eastAsia="ru-RU"/>
        </w:rPr>
        <w:t>titularul admiterii de tip a vehiculului</w:t>
      </w:r>
      <w:r w:rsidR="00DA11F7">
        <w:rPr>
          <w:rFonts w:ascii="Times New Roman" w:eastAsia="Times New Roman" w:hAnsi="Times New Roman" w:cs="Times New Roman"/>
          <w:color w:val="000000" w:themeColor="text1"/>
          <w:sz w:val="28"/>
          <w:szCs w:val="28"/>
          <w:lang w:val="ro-RO" w:eastAsia="ru-RU"/>
        </w:rPr>
        <w:t xml:space="preserve"> -</w:t>
      </w:r>
      <w:r w:rsidR="0008768D" w:rsidRPr="0008768D">
        <w:rPr>
          <w:rFonts w:ascii="Times New Roman" w:eastAsia="Times New Roman" w:hAnsi="Times New Roman" w:cs="Times New Roman"/>
          <w:color w:val="000000" w:themeColor="text1"/>
          <w:sz w:val="28"/>
          <w:szCs w:val="28"/>
          <w:lang w:val="ro-RO" w:eastAsia="ru-RU"/>
        </w:rPr>
        <w:t xml:space="preserve"> înseamnă persoana fizică sau juridică ce a solicitat și s-a admis tipul vehiculului sau succesorul legal al acesteia;</w:t>
      </w:r>
    </w:p>
    <w:p w14:paraId="3549D591" w14:textId="0E8F679F" w:rsidR="0008768D" w:rsidRDefault="0008768D"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08768D">
        <w:rPr>
          <w:rFonts w:ascii="Times New Roman" w:eastAsia="Times New Roman" w:hAnsi="Times New Roman" w:cs="Times New Roman"/>
          <w:color w:val="000000" w:themeColor="text1"/>
          <w:sz w:val="28"/>
          <w:szCs w:val="28"/>
          <w:lang w:val="ro-RO" w:eastAsia="ru-RU"/>
        </w:rPr>
        <w:t xml:space="preserve">3.7. </w:t>
      </w:r>
      <w:r w:rsidRPr="00DA11F7">
        <w:rPr>
          <w:rFonts w:ascii="Times New Roman" w:eastAsia="Times New Roman" w:hAnsi="Times New Roman" w:cs="Times New Roman"/>
          <w:i/>
          <w:iCs/>
          <w:color w:val="000000" w:themeColor="text1"/>
          <w:sz w:val="28"/>
          <w:szCs w:val="28"/>
          <w:lang w:val="ro-RO" w:eastAsia="ru-RU"/>
        </w:rPr>
        <w:t>dubiu justificat</w:t>
      </w:r>
      <w:r w:rsidRPr="0008768D">
        <w:rPr>
          <w:rFonts w:ascii="Times New Roman" w:eastAsia="Times New Roman" w:hAnsi="Times New Roman" w:cs="Times New Roman"/>
          <w:color w:val="000000" w:themeColor="text1"/>
          <w:sz w:val="28"/>
          <w:szCs w:val="28"/>
          <w:lang w:val="ro-RO" w:eastAsia="ru-RU"/>
        </w:rPr>
        <w:t xml:space="preserve"> - înseamnă o problemă clasificată ca fiind de „tip 4” conform</w:t>
      </w:r>
      <w:r w:rsidR="00737081">
        <w:rPr>
          <w:rFonts w:ascii="Times New Roman" w:eastAsia="Times New Roman" w:hAnsi="Times New Roman" w:cs="Times New Roman"/>
          <w:color w:val="000000" w:themeColor="text1"/>
          <w:sz w:val="28"/>
          <w:szCs w:val="28"/>
          <w:lang w:val="ro-RO" w:eastAsia="ru-RU"/>
        </w:rPr>
        <w:t xml:space="preserve"> subpunctului 110.4</w:t>
      </w:r>
      <w:r w:rsidRPr="0008768D">
        <w:rPr>
          <w:rFonts w:ascii="Times New Roman" w:eastAsia="Times New Roman" w:hAnsi="Times New Roman" w:cs="Times New Roman"/>
          <w:color w:val="000000" w:themeColor="text1"/>
          <w:sz w:val="28"/>
          <w:szCs w:val="28"/>
          <w:lang w:val="ro-RO" w:eastAsia="ru-RU"/>
        </w:rPr>
        <w:t xml:space="preserve">, cu o justificare și dovezi justificative, semnalată de </w:t>
      </w:r>
      <w:r w:rsidRPr="0008768D">
        <w:rPr>
          <w:rFonts w:ascii="Times New Roman" w:eastAsia="Times New Roman" w:hAnsi="Times New Roman" w:cs="Times New Roman"/>
          <w:color w:val="000000" w:themeColor="text1"/>
          <w:sz w:val="28"/>
          <w:szCs w:val="28"/>
          <w:lang w:val="ro-RO" w:eastAsia="ru-RU"/>
        </w:rPr>
        <w:lastRenderedPageBreak/>
        <w:t xml:space="preserve">entitatea de </w:t>
      </w:r>
      <w:r>
        <w:rPr>
          <w:rFonts w:ascii="Times New Roman" w:eastAsia="Times New Roman" w:hAnsi="Times New Roman" w:cs="Times New Roman"/>
          <w:color w:val="000000" w:themeColor="text1"/>
          <w:sz w:val="28"/>
          <w:szCs w:val="28"/>
          <w:lang w:val="ro-RO" w:eastAsia="ru-RU"/>
        </w:rPr>
        <w:t>admitere</w:t>
      </w:r>
      <w:r w:rsidRPr="0008768D">
        <w:rPr>
          <w:rFonts w:ascii="Times New Roman" w:eastAsia="Times New Roman" w:hAnsi="Times New Roman" w:cs="Times New Roman"/>
          <w:color w:val="000000" w:themeColor="text1"/>
          <w:sz w:val="28"/>
          <w:szCs w:val="28"/>
          <w:lang w:val="ro-RO" w:eastAsia="ru-RU"/>
        </w:rPr>
        <w:t xml:space="preserve"> pentru zona de utilizare cu privire la informațiile furnizate de solicitant în cererea sa;</w:t>
      </w:r>
    </w:p>
    <w:p w14:paraId="69FEC230" w14:textId="0E179C7A" w:rsidR="0008768D" w:rsidRDefault="0008768D"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3.8. </w:t>
      </w:r>
      <w:r w:rsidRPr="00DA11F7">
        <w:rPr>
          <w:rFonts w:ascii="Times New Roman" w:eastAsia="Times New Roman" w:hAnsi="Times New Roman" w:cs="Times New Roman"/>
          <w:i/>
          <w:iCs/>
          <w:color w:val="000000" w:themeColor="text1"/>
          <w:sz w:val="28"/>
          <w:szCs w:val="28"/>
          <w:lang w:val="ro-RO" w:eastAsia="ru-RU"/>
        </w:rPr>
        <w:t xml:space="preserve">autoritate națională de siguranță </w:t>
      </w:r>
      <w:r>
        <w:rPr>
          <w:rFonts w:ascii="Times New Roman" w:eastAsia="Times New Roman" w:hAnsi="Times New Roman" w:cs="Times New Roman"/>
          <w:color w:val="000000" w:themeColor="text1"/>
          <w:sz w:val="28"/>
          <w:szCs w:val="28"/>
          <w:lang w:val="ro-RO" w:eastAsia="ru-RU"/>
        </w:rPr>
        <w:t>-</w:t>
      </w:r>
      <w:r w:rsidRPr="0008768D">
        <w:rPr>
          <w:rFonts w:ascii="Times New Roman" w:eastAsia="Times New Roman" w:hAnsi="Times New Roman" w:cs="Times New Roman"/>
          <w:color w:val="000000" w:themeColor="text1"/>
          <w:sz w:val="28"/>
          <w:szCs w:val="28"/>
          <w:lang w:val="ro-RO" w:eastAsia="ru-RU"/>
        </w:rPr>
        <w:t xml:space="preserve"> înseamnă autoritatea </w:t>
      </w:r>
      <w:r w:rsidRPr="002B4839">
        <w:rPr>
          <w:rFonts w:ascii="Times New Roman" w:eastAsia="Times New Roman" w:hAnsi="Times New Roman" w:cs="Times New Roman"/>
          <w:color w:val="000000" w:themeColor="text1"/>
          <w:sz w:val="28"/>
          <w:szCs w:val="28"/>
          <w:lang w:val="ro-RO" w:eastAsia="ru-RU"/>
        </w:rPr>
        <w:t>de siguranță</w:t>
      </w:r>
      <w:r w:rsidR="00971616" w:rsidRPr="002B4839">
        <w:rPr>
          <w:rFonts w:ascii="Times New Roman" w:eastAsia="Times New Roman" w:hAnsi="Times New Roman" w:cs="Times New Roman"/>
          <w:color w:val="000000" w:themeColor="text1"/>
          <w:sz w:val="28"/>
          <w:szCs w:val="28"/>
          <w:lang w:val="ro-RO" w:eastAsia="ru-RU"/>
        </w:rPr>
        <w:t>, fiind Agenția Feroviară,</w:t>
      </w:r>
      <w:r w:rsidRPr="002B4839">
        <w:rPr>
          <w:rFonts w:ascii="Times New Roman" w:eastAsia="Times New Roman" w:hAnsi="Times New Roman" w:cs="Times New Roman"/>
          <w:color w:val="000000" w:themeColor="text1"/>
          <w:sz w:val="28"/>
          <w:szCs w:val="28"/>
          <w:lang w:val="ro-RO" w:eastAsia="ru-RU"/>
        </w:rPr>
        <w:t xml:space="preserve"> </w:t>
      </w:r>
      <w:r w:rsidR="00971616" w:rsidRPr="002B4839">
        <w:rPr>
          <w:rFonts w:ascii="Times New Roman" w:eastAsia="Times New Roman" w:hAnsi="Times New Roman" w:cs="Times New Roman"/>
          <w:color w:val="000000" w:themeColor="text1"/>
          <w:sz w:val="28"/>
          <w:szCs w:val="28"/>
          <w:lang w:val="ro-RO" w:eastAsia="ru-RU"/>
        </w:rPr>
        <w:t>care</w:t>
      </w:r>
      <w:r w:rsidRPr="0008768D">
        <w:rPr>
          <w:rFonts w:ascii="Times New Roman" w:eastAsia="Times New Roman" w:hAnsi="Times New Roman" w:cs="Times New Roman"/>
          <w:color w:val="000000" w:themeColor="text1"/>
          <w:sz w:val="28"/>
          <w:szCs w:val="28"/>
          <w:lang w:val="ro-RO" w:eastAsia="ru-RU"/>
        </w:rPr>
        <w:t xml:space="preserve"> îndeplinește una sau mai multe dintre următoarele sarcini:</w:t>
      </w:r>
    </w:p>
    <w:p w14:paraId="7B0AE2C1" w14:textId="062B8E36" w:rsidR="0008768D" w:rsidRDefault="0008768D"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3.8.1.</w:t>
      </w:r>
      <w:r w:rsidRPr="0008768D">
        <w:rPr>
          <w:rFonts w:ascii="Times New Roman" w:eastAsia="Times New Roman" w:hAnsi="Times New Roman" w:cs="Times New Roman"/>
          <w:color w:val="000000" w:themeColor="text1"/>
          <w:sz w:val="28"/>
          <w:szCs w:val="28"/>
          <w:lang w:val="ro-RO" w:eastAsia="ru-RU"/>
        </w:rPr>
        <w:t xml:space="preserve"> desfășoară evaluările menționate la </w:t>
      </w:r>
      <w:r w:rsidR="00CE4A39">
        <w:rPr>
          <w:rFonts w:ascii="Times New Roman" w:eastAsia="Times New Roman" w:hAnsi="Times New Roman" w:cs="Times New Roman"/>
          <w:color w:val="000000" w:themeColor="text1"/>
          <w:sz w:val="28"/>
          <w:szCs w:val="28"/>
          <w:lang w:val="ro-RO" w:eastAsia="ru-RU"/>
        </w:rPr>
        <w:t xml:space="preserve">punctul 87 </w:t>
      </w:r>
      <w:proofErr w:type="spellStart"/>
      <w:r w:rsidR="00CE4A39">
        <w:rPr>
          <w:rFonts w:ascii="Times New Roman" w:eastAsia="Times New Roman" w:hAnsi="Times New Roman" w:cs="Times New Roman"/>
          <w:color w:val="000000" w:themeColor="text1"/>
          <w:sz w:val="28"/>
          <w:szCs w:val="28"/>
          <w:lang w:val="ro-RO" w:eastAsia="ru-RU"/>
        </w:rPr>
        <w:t>subpct</w:t>
      </w:r>
      <w:proofErr w:type="spellEnd"/>
      <w:r w:rsidR="00CE4A39">
        <w:rPr>
          <w:rFonts w:ascii="Times New Roman" w:eastAsia="Times New Roman" w:hAnsi="Times New Roman" w:cs="Times New Roman"/>
          <w:color w:val="000000" w:themeColor="text1"/>
          <w:sz w:val="28"/>
          <w:szCs w:val="28"/>
          <w:lang w:val="ro-RO" w:eastAsia="ru-RU"/>
        </w:rPr>
        <w:t xml:space="preserve">. 2) </w:t>
      </w:r>
      <w:r w:rsidR="00CE4A39" w:rsidRPr="00E26F88">
        <w:rPr>
          <w:rFonts w:ascii="Times New Roman" w:eastAsia="Times New Roman" w:hAnsi="Times New Roman" w:cs="Times New Roman"/>
          <w:color w:val="000000" w:themeColor="text1"/>
          <w:sz w:val="28"/>
          <w:szCs w:val="28"/>
          <w:lang w:val="ro-RO" w:eastAsia="ru-RU"/>
        </w:rPr>
        <w:t>din Regulamentul de interoperabilitate a sistemului feroviar</w:t>
      </w:r>
      <w:r w:rsidR="00CC3A84">
        <w:rPr>
          <w:rFonts w:ascii="Times New Roman" w:eastAsia="Times New Roman" w:hAnsi="Times New Roman" w:cs="Times New Roman"/>
          <w:color w:val="000000" w:themeColor="text1"/>
          <w:sz w:val="28"/>
          <w:szCs w:val="28"/>
          <w:lang w:val="ro-RO" w:eastAsia="ru-RU"/>
        </w:rPr>
        <w:t xml:space="preserve">, </w:t>
      </w:r>
      <w:bookmarkStart w:id="1" w:name="_Hlk213310339"/>
      <w:r w:rsidR="00CC3A84" w:rsidRPr="00CC3A84">
        <w:rPr>
          <w:rFonts w:ascii="Times New Roman" w:eastAsia="Times New Roman" w:hAnsi="Times New Roman" w:cs="Times New Roman"/>
          <w:color w:val="000000" w:themeColor="text1"/>
          <w:sz w:val="28"/>
          <w:szCs w:val="28"/>
          <w:lang w:val="ro-RO" w:eastAsia="ru-RU"/>
        </w:rPr>
        <w:t>aprobat prin Hotărârea Guvernului nr. 725/2024</w:t>
      </w:r>
      <w:bookmarkEnd w:id="1"/>
      <w:r w:rsidRPr="0008768D">
        <w:rPr>
          <w:rFonts w:ascii="Times New Roman" w:eastAsia="Times New Roman" w:hAnsi="Times New Roman" w:cs="Times New Roman"/>
          <w:color w:val="000000" w:themeColor="text1"/>
          <w:sz w:val="28"/>
          <w:szCs w:val="28"/>
          <w:lang w:val="ro-RO" w:eastAsia="ru-RU"/>
        </w:rPr>
        <w:t>;</w:t>
      </w:r>
    </w:p>
    <w:p w14:paraId="61ABD352" w14:textId="30015B3D" w:rsidR="00CE4A39" w:rsidRDefault="00CE4A39"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3.8.2. </w:t>
      </w:r>
      <w:r w:rsidRPr="00CE4A39">
        <w:rPr>
          <w:rFonts w:ascii="Times New Roman" w:eastAsia="Times New Roman" w:hAnsi="Times New Roman" w:cs="Times New Roman"/>
          <w:color w:val="000000" w:themeColor="text1"/>
          <w:sz w:val="28"/>
          <w:szCs w:val="28"/>
          <w:lang w:val="ro-RO" w:eastAsia="ru-RU"/>
        </w:rPr>
        <w:t xml:space="preserve">asigură consultările prevăzute la </w:t>
      </w:r>
      <w:r>
        <w:rPr>
          <w:rFonts w:ascii="Times New Roman" w:eastAsia="Times New Roman" w:hAnsi="Times New Roman" w:cs="Times New Roman"/>
          <w:color w:val="000000" w:themeColor="text1"/>
          <w:sz w:val="28"/>
          <w:szCs w:val="28"/>
          <w:lang w:val="ro-RO" w:eastAsia="ru-RU"/>
        </w:rPr>
        <w:t xml:space="preserve">punctul 90 </w:t>
      </w:r>
      <w:r w:rsidRPr="00E26F88">
        <w:rPr>
          <w:rFonts w:ascii="Times New Roman" w:eastAsia="Times New Roman" w:hAnsi="Times New Roman" w:cs="Times New Roman"/>
          <w:color w:val="000000" w:themeColor="text1"/>
          <w:sz w:val="28"/>
          <w:szCs w:val="28"/>
          <w:lang w:val="ro-RO" w:eastAsia="ru-RU"/>
        </w:rPr>
        <w:t>din Regulamentul de interoperabilitate a sistemului feroviar</w:t>
      </w:r>
      <w:r w:rsidR="00CC3A84">
        <w:rPr>
          <w:rFonts w:ascii="Times New Roman" w:eastAsia="Times New Roman" w:hAnsi="Times New Roman" w:cs="Times New Roman"/>
          <w:color w:val="000000" w:themeColor="text1"/>
          <w:sz w:val="28"/>
          <w:szCs w:val="28"/>
          <w:lang w:val="ro-RO" w:eastAsia="ru-RU"/>
        </w:rPr>
        <w:t xml:space="preserve">, </w:t>
      </w:r>
      <w:r w:rsidR="00CC3A84" w:rsidRPr="00CC3A84">
        <w:rPr>
          <w:rFonts w:ascii="Times New Roman" w:eastAsia="Times New Roman" w:hAnsi="Times New Roman" w:cs="Times New Roman"/>
          <w:color w:val="000000" w:themeColor="text1"/>
          <w:sz w:val="28"/>
          <w:szCs w:val="28"/>
          <w:lang w:val="ro-RO" w:eastAsia="ru-RU"/>
        </w:rPr>
        <w:t>aprobat prin Hotărârea Guvernului nr. 725/2024</w:t>
      </w:r>
      <w:r w:rsidRPr="00CE4A39">
        <w:rPr>
          <w:rFonts w:ascii="Times New Roman" w:eastAsia="Times New Roman" w:hAnsi="Times New Roman" w:cs="Times New Roman"/>
          <w:color w:val="000000" w:themeColor="text1"/>
          <w:sz w:val="28"/>
          <w:szCs w:val="28"/>
          <w:lang w:val="ro-RO" w:eastAsia="ru-RU"/>
        </w:rPr>
        <w:t>;</w:t>
      </w:r>
    </w:p>
    <w:p w14:paraId="1805FDC5" w14:textId="3BA61722" w:rsidR="00CE4A39" w:rsidRDefault="00841ED2"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3.8.3. admite</w:t>
      </w:r>
      <w:r w:rsidRPr="00841ED2">
        <w:rPr>
          <w:rFonts w:ascii="Times New Roman" w:eastAsia="Times New Roman" w:hAnsi="Times New Roman" w:cs="Times New Roman"/>
          <w:color w:val="000000" w:themeColor="text1"/>
          <w:sz w:val="28"/>
          <w:szCs w:val="28"/>
          <w:lang w:val="ro-RO" w:eastAsia="ru-RU"/>
        </w:rPr>
        <w:t xml:space="preserve"> temporar, atunci când sunt necesare, pentru utilizarea vehiculului în vederea realizării de teste pe rețea și ia măsuri pentru a asigura faptul că testele pe rețea pot fi efectuate astfel cum este prevăzut la </w:t>
      </w:r>
      <w:r>
        <w:rPr>
          <w:rFonts w:ascii="Times New Roman" w:eastAsia="Times New Roman" w:hAnsi="Times New Roman" w:cs="Times New Roman"/>
          <w:color w:val="000000" w:themeColor="text1"/>
          <w:sz w:val="28"/>
          <w:szCs w:val="28"/>
          <w:lang w:val="ro-RO" w:eastAsia="ru-RU"/>
        </w:rPr>
        <w:t xml:space="preserve">punctul 85 </w:t>
      </w:r>
      <w:r w:rsidRPr="00E26F88">
        <w:rPr>
          <w:rFonts w:ascii="Times New Roman" w:eastAsia="Times New Roman" w:hAnsi="Times New Roman" w:cs="Times New Roman"/>
          <w:color w:val="000000" w:themeColor="text1"/>
          <w:sz w:val="28"/>
          <w:szCs w:val="28"/>
          <w:lang w:val="ro-RO" w:eastAsia="ru-RU"/>
        </w:rPr>
        <w:t>din Regulamentul de interoperabilitate a sistemului feroviar</w:t>
      </w:r>
      <w:r w:rsidR="00CC3A84">
        <w:rPr>
          <w:rFonts w:ascii="Times New Roman" w:eastAsia="Times New Roman" w:hAnsi="Times New Roman" w:cs="Times New Roman"/>
          <w:color w:val="000000" w:themeColor="text1"/>
          <w:sz w:val="28"/>
          <w:szCs w:val="28"/>
          <w:lang w:val="ro-RO" w:eastAsia="ru-RU"/>
        </w:rPr>
        <w:t xml:space="preserve">, </w:t>
      </w:r>
      <w:r w:rsidR="00CC3A84" w:rsidRPr="00CC3A84">
        <w:rPr>
          <w:rFonts w:ascii="Times New Roman" w:eastAsia="Times New Roman" w:hAnsi="Times New Roman" w:cs="Times New Roman"/>
          <w:color w:val="000000" w:themeColor="text1"/>
          <w:sz w:val="28"/>
          <w:szCs w:val="28"/>
          <w:lang w:val="ro-RO" w:eastAsia="ru-RU"/>
        </w:rPr>
        <w:t>aprobat prin Hotărârea Guvernului nr. 725/2024</w:t>
      </w:r>
      <w:r w:rsidRPr="00841ED2">
        <w:rPr>
          <w:rFonts w:ascii="Times New Roman" w:eastAsia="Times New Roman" w:hAnsi="Times New Roman" w:cs="Times New Roman"/>
          <w:color w:val="000000" w:themeColor="text1"/>
          <w:sz w:val="28"/>
          <w:szCs w:val="28"/>
          <w:lang w:val="ro-RO" w:eastAsia="ru-RU"/>
        </w:rPr>
        <w:t>;</w:t>
      </w:r>
    </w:p>
    <w:p w14:paraId="7139A7F8" w14:textId="53A11870" w:rsidR="00841ED2" w:rsidRDefault="003F1BB2"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3.9. </w:t>
      </w:r>
      <w:r w:rsidRPr="00DA11F7">
        <w:rPr>
          <w:rFonts w:ascii="Times New Roman" w:eastAsia="Times New Roman" w:hAnsi="Times New Roman" w:cs="Times New Roman"/>
          <w:i/>
          <w:iCs/>
          <w:color w:val="000000" w:themeColor="text1"/>
          <w:sz w:val="28"/>
          <w:szCs w:val="28"/>
          <w:lang w:val="ro-RO" w:eastAsia="ru-RU"/>
        </w:rPr>
        <w:t>implicare prealabilă</w:t>
      </w:r>
      <w:r>
        <w:rPr>
          <w:rFonts w:ascii="Times New Roman" w:eastAsia="Times New Roman" w:hAnsi="Times New Roman" w:cs="Times New Roman"/>
          <w:color w:val="000000" w:themeColor="text1"/>
          <w:sz w:val="28"/>
          <w:szCs w:val="28"/>
          <w:lang w:val="ro-RO" w:eastAsia="ru-RU"/>
        </w:rPr>
        <w:t xml:space="preserve"> -</w:t>
      </w:r>
      <w:r w:rsidRPr="003F1BB2">
        <w:rPr>
          <w:rFonts w:ascii="Times New Roman" w:eastAsia="Times New Roman" w:hAnsi="Times New Roman" w:cs="Times New Roman"/>
          <w:color w:val="000000" w:themeColor="text1"/>
          <w:sz w:val="28"/>
          <w:szCs w:val="28"/>
          <w:lang w:val="ro-RO" w:eastAsia="ru-RU"/>
        </w:rPr>
        <w:t xml:space="preserve"> înseamnă o etapă procedurală care precedă depunerea unei cereri de </w:t>
      </w:r>
      <w:r>
        <w:rPr>
          <w:rFonts w:ascii="Times New Roman" w:eastAsia="Times New Roman" w:hAnsi="Times New Roman" w:cs="Times New Roman"/>
          <w:color w:val="000000" w:themeColor="text1"/>
          <w:sz w:val="28"/>
          <w:szCs w:val="28"/>
          <w:lang w:val="ro-RO" w:eastAsia="ru-RU"/>
        </w:rPr>
        <w:t>admitere</w:t>
      </w:r>
      <w:r w:rsidRPr="003F1BB2">
        <w:rPr>
          <w:rFonts w:ascii="Times New Roman" w:eastAsia="Times New Roman" w:hAnsi="Times New Roman" w:cs="Times New Roman"/>
          <w:color w:val="000000" w:themeColor="text1"/>
          <w:sz w:val="28"/>
          <w:szCs w:val="28"/>
          <w:lang w:val="ro-RO" w:eastAsia="ru-RU"/>
        </w:rPr>
        <w:t>, desfășurată la cererea solicitantului;</w:t>
      </w:r>
    </w:p>
    <w:p w14:paraId="5137CA55" w14:textId="70F2F717" w:rsidR="003F1BB2" w:rsidRDefault="003F1BB2"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3.10. </w:t>
      </w:r>
      <w:r w:rsidRPr="00DA11F7">
        <w:rPr>
          <w:rFonts w:ascii="Times New Roman" w:eastAsia="Times New Roman" w:hAnsi="Times New Roman" w:cs="Times New Roman"/>
          <w:i/>
          <w:iCs/>
          <w:color w:val="000000" w:themeColor="text1"/>
          <w:sz w:val="28"/>
          <w:szCs w:val="28"/>
          <w:lang w:val="ro-RO" w:eastAsia="ru-RU"/>
        </w:rPr>
        <w:t>situație de referință pentru implicarea prealabilă</w:t>
      </w:r>
      <w:r>
        <w:rPr>
          <w:rFonts w:ascii="Times New Roman" w:eastAsia="Times New Roman" w:hAnsi="Times New Roman" w:cs="Times New Roman"/>
          <w:color w:val="000000" w:themeColor="text1"/>
          <w:sz w:val="28"/>
          <w:szCs w:val="28"/>
          <w:lang w:val="ro-RO" w:eastAsia="ru-RU"/>
        </w:rPr>
        <w:t xml:space="preserve"> -</w:t>
      </w:r>
      <w:r w:rsidRPr="003F1BB2">
        <w:rPr>
          <w:rFonts w:ascii="Times New Roman" w:eastAsia="Times New Roman" w:hAnsi="Times New Roman" w:cs="Times New Roman"/>
          <w:color w:val="000000" w:themeColor="text1"/>
          <w:sz w:val="28"/>
          <w:szCs w:val="28"/>
          <w:lang w:val="ro-RO" w:eastAsia="ru-RU"/>
        </w:rPr>
        <w:t xml:space="preserve"> înseamnă opinia entității de </w:t>
      </w:r>
      <w:r>
        <w:rPr>
          <w:rFonts w:ascii="Times New Roman" w:eastAsia="Times New Roman" w:hAnsi="Times New Roman" w:cs="Times New Roman"/>
          <w:color w:val="000000" w:themeColor="text1"/>
          <w:sz w:val="28"/>
          <w:szCs w:val="28"/>
          <w:lang w:val="ro-RO" w:eastAsia="ru-RU"/>
        </w:rPr>
        <w:t>admitere</w:t>
      </w:r>
      <w:r w:rsidRPr="003F1BB2">
        <w:rPr>
          <w:rFonts w:ascii="Times New Roman" w:eastAsia="Times New Roman" w:hAnsi="Times New Roman" w:cs="Times New Roman"/>
          <w:color w:val="000000" w:themeColor="text1"/>
          <w:sz w:val="28"/>
          <w:szCs w:val="28"/>
          <w:lang w:val="ro-RO" w:eastAsia="ru-RU"/>
        </w:rPr>
        <w:t xml:space="preserve"> pentru zona de utilizare relevante cu privire la dosarul de implicare prealabilă;</w:t>
      </w:r>
    </w:p>
    <w:p w14:paraId="7E94D701" w14:textId="4BFBC1E2" w:rsidR="003F1BB2" w:rsidRDefault="003F1BB2"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3.11. </w:t>
      </w:r>
      <w:r w:rsidR="003442B0" w:rsidRPr="00DA11F7">
        <w:rPr>
          <w:rFonts w:ascii="Times New Roman" w:eastAsia="Times New Roman" w:hAnsi="Times New Roman" w:cs="Times New Roman"/>
          <w:i/>
          <w:iCs/>
          <w:color w:val="000000" w:themeColor="text1"/>
          <w:sz w:val="28"/>
          <w:szCs w:val="28"/>
          <w:lang w:val="ro-RO" w:eastAsia="ru-RU"/>
        </w:rPr>
        <w:t>capturarea cerințelor</w:t>
      </w:r>
      <w:r w:rsidR="003442B0">
        <w:rPr>
          <w:rFonts w:ascii="Times New Roman" w:eastAsia="Times New Roman" w:hAnsi="Times New Roman" w:cs="Times New Roman"/>
          <w:color w:val="000000" w:themeColor="text1"/>
          <w:sz w:val="28"/>
          <w:szCs w:val="28"/>
          <w:lang w:val="ro-RO" w:eastAsia="ru-RU"/>
        </w:rPr>
        <w:t xml:space="preserve"> -</w:t>
      </w:r>
      <w:r w:rsidR="003442B0" w:rsidRPr="003442B0">
        <w:rPr>
          <w:rFonts w:ascii="Times New Roman" w:eastAsia="Times New Roman" w:hAnsi="Times New Roman" w:cs="Times New Roman"/>
          <w:color w:val="000000" w:themeColor="text1"/>
          <w:sz w:val="28"/>
          <w:szCs w:val="28"/>
          <w:lang w:val="ro-RO" w:eastAsia="ru-RU"/>
        </w:rPr>
        <w:t xml:space="preserve"> înseamnă procesul de identificare, de alocare, de punere în aplicare și de validare a cerințelor, care este desfășurat de solicitant pentru a asigura respectarea cerințelor relevante. Capturarea cerințelor poate fi integrată în procesele de dezvoltare a produselor</w:t>
      </w:r>
      <w:r w:rsidR="003442B0">
        <w:rPr>
          <w:rFonts w:ascii="Times New Roman" w:eastAsia="Times New Roman" w:hAnsi="Times New Roman" w:cs="Times New Roman"/>
          <w:color w:val="000000" w:themeColor="text1"/>
          <w:sz w:val="28"/>
          <w:szCs w:val="28"/>
          <w:lang w:val="ro-RO" w:eastAsia="ru-RU"/>
        </w:rPr>
        <w:t>;</w:t>
      </w:r>
    </w:p>
    <w:p w14:paraId="711EA057" w14:textId="338FA542" w:rsidR="003442B0" w:rsidRDefault="003442B0"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3.12. </w:t>
      </w:r>
      <w:r w:rsidR="00A87D27" w:rsidRPr="00DA11F7">
        <w:rPr>
          <w:rFonts w:ascii="Times New Roman" w:eastAsia="Times New Roman" w:hAnsi="Times New Roman" w:cs="Times New Roman"/>
          <w:i/>
          <w:iCs/>
          <w:color w:val="000000" w:themeColor="text1"/>
          <w:sz w:val="28"/>
          <w:szCs w:val="28"/>
          <w:lang w:val="ro-RO" w:eastAsia="ru-RU"/>
        </w:rPr>
        <w:t>integrare în siguranță</w:t>
      </w:r>
      <w:r w:rsidR="00A87D27">
        <w:rPr>
          <w:rFonts w:ascii="Times New Roman" w:eastAsia="Times New Roman" w:hAnsi="Times New Roman" w:cs="Times New Roman"/>
          <w:color w:val="000000" w:themeColor="text1"/>
          <w:sz w:val="28"/>
          <w:szCs w:val="28"/>
          <w:lang w:val="ro-RO" w:eastAsia="ru-RU"/>
        </w:rPr>
        <w:t xml:space="preserve"> -</w:t>
      </w:r>
      <w:r w:rsidR="00A87D27" w:rsidRPr="00A87D27">
        <w:rPr>
          <w:rFonts w:ascii="Times New Roman" w:eastAsia="Times New Roman" w:hAnsi="Times New Roman" w:cs="Times New Roman"/>
          <w:color w:val="000000" w:themeColor="text1"/>
          <w:sz w:val="28"/>
          <w:szCs w:val="28"/>
          <w:lang w:val="ro-RO" w:eastAsia="ru-RU"/>
        </w:rPr>
        <w:t xml:space="preserve"> înseamnă îndeplinirea cerințelor esențiale cu privire la siguranță, astfel cum sunt specificate în anexa </w:t>
      </w:r>
      <w:r w:rsidR="00A87D27">
        <w:rPr>
          <w:rFonts w:ascii="Times New Roman" w:eastAsia="Times New Roman" w:hAnsi="Times New Roman" w:cs="Times New Roman"/>
          <w:color w:val="000000" w:themeColor="text1"/>
          <w:sz w:val="28"/>
          <w:szCs w:val="28"/>
          <w:lang w:val="ro-RO" w:eastAsia="ru-RU"/>
        </w:rPr>
        <w:t>nr. 3</w:t>
      </w:r>
      <w:r w:rsidR="00A87D27" w:rsidRPr="00A87D27">
        <w:rPr>
          <w:rFonts w:ascii="Times New Roman" w:eastAsia="Times New Roman" w:hAnsi="Times New Roman" w:cs="Times New Roman"/>
          <w:color w:val="000000" w:themeColor="text1"/>
          <w:sz w:val="28"/>
          <w:szCs w:val="28"/>
          <w:lang w:val="ro-RO" w:eastAsia="ru-RU"/>
        </w:rPr>
        <w:t xml:space="preserve"> la Regulamentul de interoperabilitate a sistemului feroviar, atunci când se combină piese într-un ansamblu integral, cum ar fi un vehicul sau un subsistem, precum și între vehicul și rețea, în ceea ce privește compatibilitatea tehnică;</w:t>
      </w:r>
    </w:p>
    <w:p w14:paraId="75C8BD16" w14:textId="0CEE9900" w:rsidR="00A87D27" w:rsidRDefault="00A87D27"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3.13. </w:t>
      </w:r>
      <w:r w:rsidRPr="00DA11F7">
        <w:rPr>
          <w:rFonts w:ascii="Times New Roman" w:eastAsia="Times New Roman" w:hAnsi="Times New Roman" w:cs="Times New Roman"/>
          <w:i/>
          <w:iCs/>
          <w:color w:val="000000" w:themeColor="text1"/>
          <w:sz w:val="28"/>
          <w:szCs w:val="28"/>
          <w:lang w:val="ro-RO" w:eastAsia="ru-RU"/>
        </w:rPr>
        <w:t>variantă a tipului de vehicul</w:t>
      </w:r>
      <w:r>
        <w:rPr>
          <w:rFonts w:ascii="Times New Roman" w:eastAsia="Times New Roman" w:hAnsi="Times New Roman" w:cs="Times New Roman"/>
          <w:color w:val="000000" w:themeColor="text1"/>
          <w:sz w:val="28"/>
          <w:szCs w:val="28"/>
          <w:lang w:val="ro-RO" w:eastAsia="ru-RU"/>
        </w:rPr>
        <w:t xml:space="preserve"> -</w:t>
      </w:r>
      <w:r w:rsidRPr="00A87D27">
        <w:rPr>
          <w:rFonts w:ascii="Times New Roman" w:eastAsia="Times New Roman" w:hAnsi="Times New Roman" w:cs="Times New Roman"/>
          <w:color w:val="000000" w:themeColor="text1"/>
          <w:sz w:val="28"/>
          <w:szCs w:val="28"/>
          <w:lang w:val="ro-RO" w:eastAsia="ru-RU"/>
        </w:rPr>
        <w:t xml:space="preserve"> înseamnă o opțiune pentru configurarea unui tip de vehicul, care este stabilită în timpul primei </w:t>
      </w:r>
      <w:r>
        <w:rPr>
          <w:rFonts w:ascii="Times New Roman" w:eastAsia="Times New Roman" w:hAnsi="Times New Roman" w:cs="Times New Roman"/>
          <w:color w:val="000000" w:themeColor="text1"/>
          <w:sz w:val="28"/>
          <w:szCs w:val="28"/>
          <w:lang w:val="ro-RO" w:eastAsia="ru-RU"/>
        </w:rPr>
        <w:t>admiteri</w:t>
      </w:r>
      <w:r w:rsidRPr="00A87D27">
        <w:rPr>
          <w:rFonts w:ascii="Times New Roman" w:eastAsia="Times New Roman" w:hAnsi="Times New Roman" w:cs="Times New Roman"/>
          <w:color w:val="000000" w:themeColor="text1"/>
          <w:sz w:val="28"/>
          <w:szCs w:val="28"/>
          <w:lang w:val="ro-RO" w:eastAsia="ru-RU"/>
        </w:rPr>
        <w:t xml:space="preserve"> a unui tip de vehicul în conformitate cu </w:t>
      </w:r>
      <w:r w:rsidR="003A3C06">
        <w:rPr>
          <w:rFonts w:ascii="Times New Roman" w:eastAsia="Times New Roman" w:hAnsi="Times New Roman" w:cs="Times New Roman"/>
          <w:color w:val="000000" w:themeColor="text1"/>
          <w:sz w:val="28"/>
          <w:szCs w:val="28"/>
          <w:lang w:val="ro-RO" w:eastAsia="ru-RU"/>
        </w:rPr>
        <w:t>punctul 60</w:t>
      </w:r>
      <w:r w:rsidRPr="00A87D27">
        <w:rPr>
          <w:rFonts w:ascii="Times New Roman" w:eastAsia="Times New Roman" w:hAnsi="Times New Roman" w:cs="Times New Roman"/>
          <w:color w:val="000000" w:themeColor="text1"/>
          <w:sz w:val="28"/>
          <w:szCs w:val="28"/>
          <w:lang w:val="ro-RO" w:eastAsia="ru-RU"/>
        </w:rPr>
        <w:t xml:space="preserve">, sau modificări în cadrul unui tip de vehicul existent pe durata ciclului său de viață, care necesită o nouă </w:t>
      </w:r>
      <w:r>
        <w:rPr>
          <w:rFonts w:ascii="Times New Roman" w:eastAsia="Times New Roman" w:hAnsi="Times New Roman" w:cs="Times New Roman"/>
          <w:color w:val="000000" w:themeColor="text1"/>
          <w:sz w:val="28"/>
          <w:szCs w:val="28"/>
          <w:lang w:val="ro-RO" w:eastAsia="ru-RU"/>
        </w:rPr>
        <w:t>admitere</w:t>
      </w:r>
      <w:r w:rsidRPr="00A87D27">
        <w:rPr>
          <w:rFonts w:ascii="Times New Roman" w:eastAsia="Times New Roman" w:hAnsi="Times New Roman" w:cs="Times New Roman"/>
          <w:color w:val="000000" w:themeColor="text1"/>
          <w:sz w:val="28"/>
          <w:szCs w:val="28"/>
          <w:lang w:val="ro-RO" w:eastAsia="ru-RU"/>
        </w:rPr>
        <w:t xml:space="preserve"> a tipului de vehicul în conformitate cu </w:t>
      </w:r>
      <w:r>
        <w:rPr>
          <w:rFonts w:ascii="Times New Roman" w:eastAsia="Times New Roman" w:hAnsi="Times New Roman" w:cs="Times New Roman"/>
          <w:color w:val="000000" w:themeColor="text1"/>
          <w:sz w:val="28"/>
          <w:szCs w:val="28"/>
          <w:lang w:val="ro-RO" w:eastAsia="ru-RU"/>
        </w:rPr>
        <w:t>punct</w:t>
      </w:r>
      <w:r w:rsidR="007818F4">
        <w:rPr>
          <w:rFonts w:ascii="Times New Roman" w:eastAsia="Times New Roman" w:hAnsi="Times New Roman" w:cs="Times New Roman"/>
          <w:color w:val="000000" w:themeColor="text1"/>
          <w:sz w:val="28"/>
          <w:szCs w:val="28"/>
          <w:lang w:val="ro-RO" w:eastAsia="ru-RU"/>
        </w:rPr>
        <w:t>ele</w:t>
      </w:r>
      <w:r>
        <w:rPr>
          <w:rFonts w:ascii="Times New Roman" w:eastAsia="Times New Roman" w:hAnsi="Times New Roman" w:cs="Times New Roman"/>
          <w:color w:val="000000" w:themeColor="text1"/>
          <w:sz w:val="28"/>
          <w:szCs w:val="28"/>
          <w:lang w:val="ro-RO" w:eastAsia="ru-RU"/>
        </w:rPr>
        <w:t xml:space="preserve"> 100</w:t>
      </w:r>
      <w:r w:rsidRPr="00A87D27">
        <w:rPr>
          <w:rFonts w:ascii="Times New Roman" w:eastAsia="Times New Roman" w:hAnsi="Times New Roman" w:cs="Times New Roman"/>
          <w:color w:val="000000" w:themeColor="text1"/>
          <w:sz w:val="28"/>
          <w:szCs w:val="28"/>
          <w:lang w:val="ro-RO" w:eastAsia="ru-RU"/>
        </w:rPr>
        <w:t xml:space="preserve"> și </w:t>
      </w:r>
      <w:r>
        <w:rPr>
          <w:rFonts w:ascii="Times New Roman" w:eastAsia="Times New Roman" w:hAnsi="Times New Roman" w:cs="Times New Roman"/>
          <w:color w:val="000000" w:themeColor="text1"/>
          <w:sz w:val="28"/>
          <w:szCs w:val="28"/>
          <w:lang w:val="ro-RO" w:eastAsia="ru-RU"/>
        </w:rPr>
        <w:t>93</w:t>
      </w:r>
      <w:r w:rsidRPr="00A87D27">
        <w:rPr>
          <w:rFonts w:ascii="Times New Roman" w:eastAsia="Times New Roman" w:hAnsi="Times New Roman" w:cs="Times New Roman"/>
          <w:color w:val="000000" w:themeColor="text1"/>
          <w:sz w:val="28"/>
          <w:szCs w:val="28"/>
          <w:lang w:val="ro-RO" w:eastAsia="ru-RU"/>
        </w:rPr>
        <w:t xml:space="preserve"> din Regulamentul de interoperabilitate a sistemului feroviar</w:t>
      </w:r>
      <w:r w:rsidR="00CC3A84">
        <w:rPr>
          <w:rFonts w:ascii="Times New Roman" w:eastAsia="Times New Roman" w:hAnsi="Times New Roman" w:cs="Times New Roman"/>
          <w:color w:val="000000" w:themeColor="text1"/>
          <w:sz w:val="28"/>
          <w:szCs w:val="28"/>
          <w:lang w:val="ro-RO" w:eastAsia="ru-RU"/>
        </w:rPr>
        <w:t xml:space="preserve">, </w:t>
      </w:r>
      <w:r w:rsidR="00CC3A84" w:rsidRPr="00CC3A84">
        <w:rPr>
          <w:rFonts w:ascii="Times New Roman" w:eastAsia="Times New Roman" w:hAnsi="Times New Roman" w:cs="Times New Roman"/>
          <w:color w:val="000000" w:themeColor="text1"/>
          <w:sz w:val="28"/>
          <w:szCs w:val="28"/>
          <w:lang w:val="ro-RO" w:eastAsia="ru-RU"/>
        </w:rPr>
        <w:t>aprobat prin Hotărârea Guvernului nr. 725/2024</w:t>
      </w:r>
      <w:r w:rsidRPr="00A87D27">
        <w:rPr>
          <w:rFonts w:ascii="Times New Roman" w:eastAsia="Times New Roman" w:hAnsi="Times New Roman" w:cs="Times New Roman"/>
          <w:color w:val="000000" w:themeColor="text1"/>
          <w:sz w:val="28"/>
          <w:szCs w:val="28"/>
          <w:lang w:val="ro-RO" w:eastAsia="ru-RU"/>
        </w:rPr>
        <w:t>;</w:t>
      </w:r>
    </w:p>
    <w:p w14:paraId="72C13089" w14:textId="6780C3FF" w:rsidR="00A87D27" w:rsidRDefault="00F63751"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3.14. </w:t>
      </w:r>
      <w:r w:rsidR="007818F4" w:rsidRPr="00DA11F7">
        <w:rPr>
          <w:rFonts w:ascii="Times New Roman" w:eastAsia="Times New Roman" w:hAnsi="Times New Roman" w:cs="Times New Roman"/>
          <w:i/>
          <w:iCs/>
          <w:color w:val="000000" w:themeColor="text1"/>
          <w:sz w:val="28"/>
          <w:szCs w:val="28"/>
          <w:lang w:val="ro-RO" w:eastAsia="ru-RU"/>
        </w:rPr>
        <w:t>versiune a tipului de vehicul</w:t>
      </w:r>
      <w:r w:rsidR="007818F4">
        <w:rPr>
          <w:rFonts w:ascii="Times New Roman" w:eastAsia="Times New Roman" w:hAnsi="Times New Roman" w:cs="Times New Roman"/>
          <w:color w:val="000000" w:themeColor="text1"/>
          <w:sz w:val="28"/>
          <w:szCs w:val="28"/>
          <w:lang w:val="ro-RO" w:eastAsia="ru-RU"/>
        </w:rPr>
        <w:t xml:space="preserve"> -</w:t>
      </w:r>
      <w:r w:rsidR="007818F4" w:rsidRPr="007818F4">
        <w:rPr>
          <w:rFonts w:ascii="Times New Roman" w:eastAsia="Times New Roman" w:hAnsi="Times New Roman" w:cs="Times New Roman"/>
          <w:color w:val="000000" w:themeColor="text1"/>
          <w:sz w:val="28"/>
          <w:szCs w:val="28"/>
          <w:lang w:val="ro-RO" w:eastAsia="ru-RU"/>
        </w:rPr>
        <w:t xml:space="preserve"> înseamnă o opțiune pentru configurarea unui tip de vehicul sau a unei variante a unui tip de vehicul ori a unor modificări în cadrul unui tip sau al unei variante de tip existent(e) pe durata ciclului său de viață, care a fost creată pentru a reflecta modificările aduse caracteristicilor de proiectare de bază ce nu necesită o nouă </w:t>
      </w:r>
      <w:r w:rsidR="002551FA">
        <w:rPr>
          <w:rFonts w:ascii="Times New Roman" w:eastAsia="Times New Roman" w:hAnsi="Times New Roman" w:cs="Times New Roman"/>
          <w:color w:val="000000" w:themeColor="text1"/>
          <w:sz w:val="28"/>
          <w:szCs w:val="28"/>
          <w:lang w:val="ro-RO" w:eastAsia="ru-RU"/>
        </w:rPr>
        <w:t>admitere</w:t>
      </w:r>
      <w:r w:rsidR="007818F4" w:rsidRPr="007818F4">
        <w:rPr>
          <w:rFonts w:ascii="Times New Roman" w:eastAsia="Times New Roman" w:hAnsi="Times New Roman" w:cs="Times New Roman"/>
          <w:color w:val="000000" w:themeColor="text1"/>
          <w:sz w:val="28"/>
          <w:szCs w:val="28"/>
          <w:lang w:val="ro-RO" w:eastAsia="ru-RU"/>
        </w:rPr>
        <w:t xml:space="preserve"> a tipului de vehicul în conformitate cu </w:t>
      </w:r>
      <w:r w:rsidR="007818F4">
        <w:rPr>
          <w:rFonts w:ascii="Times New Roman" w:eastAsia="Times New Roman" w:hAnsi="Times New Roman" w:cs="Times New Roman"/>
          <w:color w:val="000000" w:themeColor="text1"/>
          <w:sz w:val="28"/>
          <w:szCs w:val="28"/>
          <w:lang w:val="ro-RO" w:eastAsia="ru-RU"/>
        </w:rPr>
        <w:t>punctele 100</w:t>
      </w:r>
      <w:r w:rsidR="007818F4" w:rsidRPr="007818F4">
        <w:rPr>
          <w:rFonts w:ascii="Times New Roman" w:eastAsia="Times New Roman" w:hAnsi="Times New Roman" w:cs="Times New Roman"/>
          <w:color w:val="000000" w:themeColor="text1"/>
          <w:sz w:val="28"/>
          <w:szCs w:val="28"/>
          <w:lang w:val="ro-RO" w:eastAsia="ru-RU"/>
        </w:rPr>
        <w:t xml:space="preserve"> și </w:t>
      </w:r>
      <w:r w:rsidR="007818F4">
        <w:rPr>
          <w:rFonts w:ascii="Times New Roman" w:eastAsia="Times New Roman" w:hAnsi="Times New Roman" w:cs="Times New Roman"/>
          <w:color w:val="000000" w:themeColor="text1"/>
          <w:sz w:val="28"/>
          <w:szCs w:val="28"/>
          <w:lang w:val="ro-RO" w:eastAsia="ru-RU"/>
        </w:rPr>
        <w:t>93</w:t>
      </w:r>
      <w:r w:rsidR="007818F4" w:rsidRPr="007818F4">
        <w:rPr>
          <w:rFonts w:ascii="Times New Roman" w:eastAsia="Times New Roman" w:hAnsi="Times New Roman" w:cs="Times New Roman"/>
          <w:color w:val="000000" w:themeColor="text1"/>
          <w:sz w:val="28"/>
          <w:szCs w:val="28"/>
          <w:lang w:val="ro-RO" w:eastAsia="ru-RU"/>
        </w:rPr>
        <w:t xml:space="preserve"> </w:t>
      </w:r>
      <w:r w:rsidR="007818F4" w:rsidRPr="00A87D27">
        <w:rPr>
          <w:rFonts w:ascii="Times New Roman" w:eastAsia="Times New Roman" w:hAnsi="Times New Roman" w:cs="Times New Roman"/>
          <w:color w:val="000000" w:themeColor="text1"/>
          <w:sz w:val="28"/>
          <w:szCs w:val="28"/>
          <w:lang w:val="ro-RO" w:eastAsia="ru-RU"/>
        </w:rPr>
        <w:t>din Regulamentul de interoperabilitate a sistemului feroviar</w:t>
      </w:r>
      <w:r w:rsidR="00CC3A84">
        <w:rPr>
          <w:rFonts w:ascii="Times New Roman" w:eastAsia="Times New Roman" w:hAnsi="Times New Roman" w:cs="Times New Roman"/>
          <w:color w:val="000000" w:themeColor="text1"/>
          <w:sz w:val="28"/>
          <w:szCs w:val="28"/>
          <w:lang w:val="ro-RO" w:eastAsia="ru-RU"/>
        </w:rPr>
        <w:t xml:space="preserve">, </w:t>
      </w:r>
      <w:r w:rsidR="00CC3A84" w:rsidRPr="00CC3A84">
        <w:rPr>
          <w:rFonts w:ascii="Times New Roman" w:eastAsia="Times New Roman" w:hAnsi="Times New Roman" w:cs="Times New Roman"/>
          <w:color w:val="000000" w:themeColor="text1"/>
          <w:sz w:val="28"/>
          <w:szCs w:val="28"/>
          <w:lang w:val="ro-RO" w:eastAsia="ru-RU"/>
        </w:rPr>
        <w:t>aprobat prin Hotărârea Guvernului nr. 725/2024</w:t>
      </w:r>
      <w:r w:rsidR="007818F4" w:rsidRPr="007818F4">
        <w:rPr>
          <w:rFonts w:ascii="Times New Roman" w:eastAsia="Times New Roman" w:hAnsi="Times New Roman" w:cs="Times New Roman"/>
          <w:color w:val="000000" w:themeColor="text1"/>
          <w:sz w:val="28"/>
          <w:szCs w:val="28"/>
          <w:lang w:val="ro-RO" w:eastAsia="ru-RU"/>
        </w:rPr>
        <w:t>;</w:t>
      </w:r>
    </w:p>
    <w:p w14:paraId="27B59CCF" w14:textId="1A5D944A" w:rsidR="00785065" w:rsidRDefault="00785065"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3.15. </w:t>
      </w:r>
      <w:r w:rsidR="00D061A1" w:rsidRPr="00DA11F7">
        <w:rPr>
          <w:rFonts w:ascii="Times New Roman" w:eastAsia="Times New Roman" w:hAnsi="Times New Roman" w:cs="Times New Roman"/>
          <w:i/>
          <w:iCs/>
          <w:color w:val="000000" w:themeColor="text1"/>
          <w:sz w:val="28"/>
          <w:szCs w:val="28"/>
          <w:lang w:val="ro-RO" w:eastAsia="ru-RU"/>
        </w:rPr>
        <w:t>admitere de introducere pe piață a vehiculului</w:t>
      </w:r>
      <w:r w:rsidR="00D061A1">
        <w:rPr>
          <w:rFonts w:ascii="Times New Roman" w:eastAsia="Times New Roman" w:hAnsi="Times New Roman" w:cs="Times New Roman"/>
          <w:color w:val="000000" w:themeColor="text1"/>
          <w:sz w:val="28"/>
          <w:szCs w:val="28"/>
          <w:lang w:val="ro-RO" w:eastAsia="ru-RU"/>
        </w:rPr>
        <w:t xml:space="preserve"> -</w:t>
      </w:r>
      <w:r w:rsidR="00D061A1" w:rsidRPr="00D061A1">
        <w:rPr>
          <w:rFonts w:ascii="Times New Roman" w:eastAsia="Times New Roman" w:hAnsi="Times New Roman" w:cs="Times New Roman"/>
          <w:color w:val="000000" w:themeColor="text1"/>
          <w:sz w:val="28"/>
          <w:szCs w:val="28"/>
          <w:lang w:val="ro-RO" w:eastAsia="ru-RU"/>
        </w:rPr>
        <w:t xml:space="preserve"> înseamnă decizia emisă de </w:t>
      </w:r>
      <w:r w:rsidR="00D061A1">
        <w:rPr>
          <w:rFonts w:ascii="Times New Roman" w:eastAsia="Times New Roman" w:hAnsi="Times New Roman" w:cs="Times New Roman"/>
          <w:color w:val="000000" w:themeColor="text1"/>
          <w:sz w:val="28"/>
          <w:szCs w:val="28"/>
          <w:lang w:val="ro-RO" w:eastAsia="ru-RU"/>
        </w:rPr>
        <w:t>autoritatea</w:t>
      </w:r>
      <w:r w:rsidR="003451A8">
        <w:rPr>
          <w:rFonts w:ascii="Times New Roman" w:eastAsia="Times New Roman" w:hAnsi="Times New Roman" w:cs="Times New Roman"/>
          <w:color w:val="000000" w:themeColor="text1"/>
          <w:sz w:val="28"/>
          <w:szCs w:val="28"/>
          <w:lang w:val="ro-RO" w:eastAsia="ru-RU"/>
        </w:rPr>
        <w:t xml:space="preserve"> de</w:t>
      </w:r>
      <w:r w:rsidR="00D061A1">
        <w:rPr>
          <w:rFonts w:ascii="Times New Roman" w:eastAsia="Times New Roman" w:hAnsi="Times New Roman" w:cs="Times New Roman"/>
          <w:color w:val="000000" w:themeColor="text1"/>
          <w:sz w:val="28"/>
          <w:szCs w:val="28"/>
          <w:lang w:val="ro-RO" w:eastAsia="ru-RU"/>
        </w:rPr>
        <w:t xml:space="preserve"> </w:t>
      </w:r>
      <w:r w:rsidR="002551FA">
        <w:rPr>
          <w:rFonts w:ascii="Times New Roman" w:eastAsia="Times New Roman" w:hAnsi="Times New Roman" w:cs="Times New Roman"/>
          <w:color w:val="000000" w:themeColor="text1"/>
          <w:sz w:val="28"/>
          <w:szCs w:val="28"/>
          <w:lang w:val="ro-RO" w:eastAsia="ru-RU"/>
        </w:rPr>
        <w:t>admitere</w:t>
      </w:r>
      <w:r w:rsidR="00D061A1" w:rsidRPr="00D061A1">
        <w:rPr>
          <w:rFonts w:ascii="Times New Roman" w:eastAsia="Times New Roman" w:hAnsi="Times New Roman" w:cs="Times New Roman"/>
          <w:color w:val="000000" w:themeColor="text1"/>
          <w:sz w:val="28"/>
          <w:szCs w:val="28"/>
          <w:lang w:val="ro-RO" w:eastAsia="ru-RU"/>
        </w:rPr>
        <w:t xml:space="preserve"> pe baza unei asigurări rezonabile că solicitantul și entitățile implicate în proiectarea, producția, verificarea și validarea vehiculului și-</w:t>
      </w:r>
      <w:r w:rsidR="00D061A1" w:rsidRPr="00D061A1">
        <w:rPr>
          <w:rFonts w:ascii="Times New Roman" w:eastAsia="Times New Roman" w:hAnsi="Times New Roman" w:cs="Times New Roman"/>
          <w:color w:val="000000" w:themeColor="text1"/>
          <w:sz w:val="28"/>
          <w:szCs w:val="28"/>
          <w:lang w:val="ro-RO" w:eastAsia="ru-RU"/>
        </w:rPr>
        <w:lastRenderedPageBreak/>
        <w:t xml:space="preserve">au îndeplinit obligațiile și responsabilitățile respective pentru asigurarea conformității cu cerințele esențiale ale legislației aplicabile sau pentru asigurarea conformității cu tipul </w:t>
      </w:r>
      <w:r w:rsidR="00D061A1">
        <w:rPr>
          <w:rFonts w:ascii="Times New Roman" w:eastAsia="Times New Roman" w:hAnsi="Times New Roman" w:cs="Times New Roman"/>
          <w:color w:val="000000" w:themeColor="text1"/>
          <w:sz w:val="28"/>
          <w:szCs w:val="28"/>
          <w:lang w:val="ro-RO" w:eastAsia="ru-RU"/>
        </w:rPr>
        <w:t>admis</w:t>
      </w:r>
      <w:r w:rsidR="00D061A1" w:rsidRPr="00D061A1">
        <w:rPr>
          <w:rFonts w:ascii="Times New Roman" w:eastAsia="Times New Roman" w:hAnsi="Times New Roman" w:cs="Times New Roman"/>
          <w:color w:val="000000" w:themeColor="text1"/>
          <w:sz w:val="28"/>
          <w:szCs w:val="28"/>
          <w:lang w:val="ro-RO" w:eastAsia="ru-RU"/>
        </w:rPr>
        <w:t xml:space="preserve"> care permite introducerea pe piață a vehiculului și utilizarea acestuia în condiții de siguranță în zona de utilizare conform condițiilor de utilizare și altor restricții, după caz, prevăzute în </w:t>
      </w:r>
      <w:r w:rsidR="00D061A1">
        <w:rPr>
          <w:rFonts w:ascii="Times New Roman" w:eastAsia="Times New Roman" w:hAnsi="Times New Roman" w:cs="Times New Roman"/>
          <w:color w:val="000000" w:themeColor="text1"/>
          <w:sz w:val="28"/>
          <w:szCs w:val="28"/>
          <w:lang w:val="ro-RO" w:eastAsia="ru-RU"/>
        </w:rPr>
        <w:t>admiterea</w:t>
      </w:r>
      <w:r w:rsidR="00D061A1" w:rsidRPr="00D061A1">
        <w:rPr>
          <w:rFonts w:ascii="Times New Roman" w:eastAsia="Times New Roman" w:hAnsi="Times New Roman" w:cs="Times New Roman"/>
          <w:color w:val="000000" w:themeColor="text1"/>
          <w:sz w:val="28"/>
          <w:szCs w:val="28"/>
          <w:lang w:val="ro-RO" w:eastAsia="ru-RU"/>
        </w:rPr>
        <w:t xml:space="preserve"> vehiculului și în </w:t>
      </w:r>
      <w:r w:rsidR="00D061A1">
        <w:rPr>
          <w:rFonts w:ascii="Times New Roman" w:eastAsia="Times New Roman" w:hAnsi="Times New Roman" w:cs="Times New Roman"/>
          <w:color w:val="000000" w:themeColor="text1"/>
          <w:sz w:val="28"/>
          <w:szCs w:val="28"/>
          <w:lang w:val="ro-RO" w:eastAsia="ru-RU"/>
        </w:rPr>
        <w:t>admiterea</w:t>
      </w:r>
      <w:r w:rsidR="00D061A1" w:rsidRPr="00D061A1">
        <w:rPr>
          <w:rFonts w:ascii="Times New Roman" w:eastAsia="Times New Roman" w:hAnsi="Times New Roman" w:cs="Times New Roman"/>
          <w:color w:val="000000" w:themeColor="text1"/>
          <w:sz w:val="28"/>
          <w:szCs w:val="28"/>
          <w:lang w:val="ro-RO" w:eastAsia="ru-RU"/>
        </w:rPr>
        <w:t xml:space="preserve"> de tip a vehiculului;</w:t>
      </w:r>
    </w:p>
    <w:p w14:paraId="646E3500" w14:textId="1A1F9916" w:rsidR="00D061A1" w:rsidRDefault="00D061A1"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3.16. </w:t>
      </w:r>
      <w:r w:rsidRPr="00DA11F7">
        <w:rPr>
          <w:rFonts w:ascii="Times New Roman" w:eastAsia="Times New Roman" w:hAnsi="Times New Roman" w:cs="Times New Roman"/>
          <w:i/>
          <w:iCs/>
          <w:color w:val="000000" w:themeColor="text1"/>
          <w:sz w:val="28"/>
          <w:szCs w:val="28"/>
          <w:lang w:val="ro-RO" w:eastAsia="ru-RU"/>
        </w:rPr>
        <w:t>admiterea de tip a vehiculului</w:t>
      </w:r>
      <w:r>
        <w:rPr>
          <w:rFonts w:ascii="Times New Roman" w:eastAsia="Times New Roman" w:hAnsi="Times New Roman" w:cs="Times New Roman"/>
          <w:color w:val="000000" w:themeColor="text1"/>
          <w:sz w:val="28"/>
          <w:szCs w:val="28"/>
          <w:lang w:val="ro-RO" w:eastAsia="ru-RU"/>
        </w:rPr>
        <w:t xml:space="preserve"> -</w:t>
      </w:r>
      <w:r w:rsidRPr="00D061A1">
        <w:rPr>
          <w:rFonts w:ascii="Times New Roman" w:eastAsia="Times New Roman" w:hAnsi="Times New Roman" w:cs="Times New Roman"/>
          <w:color w:val="000000" w:themeColor="text1"/>
          <w:sz w:val="28"/>
          <w:szCs w:val="28"/>
          <w:lang w:val="ro-RO" w:eastAsia="ru-RU"/>
        </w:rPr>
        <w:t xml:space="preserve"> înseamnă decizia emisă de </w:t>
      </w:r>
      <w:r>
        <w:rPr>
          <w:rFonts w:ascii="Times New Roman" w:eastAsia="Times New Roman" w:hAnsi="Times New Roman" w:cs="Times New Roman"/>
          <w:color w:val="000000" w:themeColor="text1"/>
          <w:sz w:val="28"/>
          <w:szCs w:val="28"/>
          <w:lang w:val="ro-RO" w:eastAsia="ru-RU"/>
        </w:rPr>
        <w:t xml:space="preserve">autoritatea </w:t>
      </w:r>
      <w:r w:rsidR="003451A8">
        <w:rPr>
          <w:rFonts w:ascii="Times New Roman" w:eastAsia="Times New Roman" w:hAnsi="Times New Roman" w:cs="Times New Roman"/>
          <w:color w:val="000000" w:themeColor="text1"/>
          <w:sz w:val="28"/>
          <w:szCs w:val="28"/>
          <w:lang w:val="ro-RO" w:eastAsia="ru-RU"/>
        </w:rPr>
        <w:t>de admitere</w:t>
      </w:r>
      <w:r w:rsidRPr="00D061A1">
        <w:rPr>
          <w:rFonts w:ascii="Times New Roman" w:eastAsia="Times New Roman" w:hAnsi="Times New Roman" w:cs="Times New Roman"/>
          <w:color w:val="000000" w:themeColor="text1"/>
          <w:sz w:val="28"/>
          <w:szCs w:val="28"/>
          <w:lang w:val="ro-RO" w:eastAsia="ru-RU"/>
        </w:rPr>
        <w:t xml:space="preserve"> pe baza unei asigurări rezonabile că solicitantul și entitățile implicate în proiectarea, producția, verificarea și validarea tipului de vehicul și-au îndeplinit obligațiile și responsabilitățile pentru asigurarea conformității cu cerințele esențiale ale legislației aplicabile care permit ca un vehicul produs conform acestui proiect să fie introdus pe piață și să fie utilizat în condiții de siguranță în zona de utilizare a tipului de vehicul conform condițiilor de utilizare a vehiculului și altor restricții, după caz, prevăzute în </w:t>
      </w:r>
      <w:r>
        <w:rPr>
          <w:rFonts w:ascii="Times New Roman" w:eastAsia="Times New Roman" w:hAnsi="Times New Roman" w:cs="Times New Roman"/>
          <w:color w:val="000000" w:themeColor="text1"/>
          <w:sz w:val="28"/>
          <w:szCs w:val="28"/>
          <w:lang w:val="ro-RO" w:eastAsia="ru-RU"/>
        </w:rPr>
        <w:t>admiterea</w:t>
      </w:r>
      <w:r w:rsidRPr="00D061A1">
        <w:rPr>
          <w:rFonts w:ascii="Times New Roman" w:eastAsia="Times New Roman" w:hAnsi="Times New Roman" w:cs="Times New Roman"/>
          <w:color w:val="000000" w:themeColor="text1"/>
          <w:sz w:val="28"/>
          <w:szCs w:val="28"/>
          <w:lang w:val="ro-RO" w:eastAsia="ru-RU"/>
        </w:rPr>
        <w:t xml:space="preserve"> de tip a vehiculului, care trebuie aplicate tuturor vehiculelor </w:t>
      </w:r>
      <w:r>
        <w:rPr>
          <w:rFonts w:ascii="Times New Roman" w:eastAsia="Times New Roman" w:hAnsi="Times New Roman" w:cs="Times New Roman"/>
          <w:color w:val="000000" w:themeColor="text1"/>
          <w:sz w:val="28"/>
          <w:szCs w:val="28"/>
          <w:lang w:val="ro-RO" w:eastAsia="ru-RU"/>
        </w:rPr>
        <w:t>admise</w:t>
      </w:r>
      <w:r w:rsidRPr="00D061A1">
        <w:rPr>
          <w:rFonts w:ascii="Times New Roman" w:eastAsia="Times New Roman" w:hAnsi="Times New Roman" w:cs="Times New Roman"/>
          <w:color w:val="000000" w:themeColor="text1"/>
          <w:sz w:val="28"/>
          <w:szCs w:val="28"/>
          <w:lang w:val="ro-RO" w:eastAsia="ru-RU"/>
        </w:rPr>
        <w:t xml:space="preserve"> în conformitate cu acest tip;</w:t>
      </w:r>
    </w:p>
    <w:p w14:paraId="5D579EA6" w14:textId="77777777" w:rsidR="00C553A5" w:rsidRDefault="00D061A1"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C553A5">
        <w:rPr>
          <w:rFonts w:ascii="Times New Roman" w:eastAsia="Times New Roman" w:hAnsi="Times New Roman" w:cs="Times New Roman"/>
          <w:b/>
          <w:bCs/>
          <w:color w:val="000000" w:themeColor="text1"/>
          <w:sz w:val="28"/>
          <w:szCs w:val="28"/>
          <w:lang w:val="ro-RO" w:eastAsia="ru-RU"/>
        </w:rPr>
        <w:t>4.</w:t>
      </w:r>
      <w:r>
        <w:rPr>
          <w:rFonts w:ascii="Times New Roman" w:eastAsia="Times New Roman" w:hAnsi="Times New Roman" w:cs="Times New Roman"/>
          <w:color w:val="000000" w:themeColor="text1"/>
          <w:sz w:val="28"/>
          <w:szCs w:val="28"/>
          <w:lang w:val="ro-RO" w:eastAsia="ru-RU"/>
        </w:rPr>
        <w:t xml:space="preserve"> </w:t>
      </w:r>
      <w:r w:rsidR="00C553A5" w:rsidRPr="00C553A5">
        <w:rPr>
          <w:rFonts w:ascii="Times New Roman" w:eastAsia="Times New Roman" w:hAnsi="Times New Roman" w:cs="Times New Roman"/>
          <w:color w:val="000000" w:themeColor="text1"/>
          <w:sz w:val="28"/>
          <w:szCs w:val="28"/>
          <w:lang w:val="ro-RO" w:eastAsia="ru-RU"/>
        </w:rPr>
        <w:t xml:space="preserve">Solicitantul depune cererea de </w:t>
      </w:r>
      <w:r w:rsidR="00C553A5">
        <w:rPr>
          <w:rFonts w:ascii="Times New Roman" w:eastAsia="Times New Roman" w:hAnsi="Times New Roman" w:cs="Times New Roman"/>
          <w:color w:val="000000" w:themeColor="text1"/>
          <w:sz w:val="28"/>
          <w:szCs w:val="28"/>
          <w:lang w:val="ro-RO" w:eastAsia="ru-RU"/>
        </w:rPr>
        <w:t>admitere</w:t>
      </w:r>
      <w:r w:rsidR="00C553A5" w:rsidRPr="00C553A5">
        <w:rPr>
          <w:rFonts w:ascii="Times New Roman" w:eastAsia="Times New Roman" w:hAnsi="Times New Roman" w:cs="Times New Roman"/>
          <w:color w:val="000000" w:themeColor="text1"/>
          <w:sz w:val="28"/>
          <w:szCs w:val="28"/>
          <w:lang w:val="ro-RO" w:eastAsia="ru-RU"/>
        </w:rPr>
        <w:t xml:space="preserve"> de tip a vehiculului și/sau de </w:t>
      </w:r>
      <w:r w:rsidR="00C553A5">
        <w:rPr>
          <w:rFonts w:ascii="Times New Roman" w:eastAsia="Times New Roman" w:hAnsi="Times New Roman" w:cs="Times New Roman"/>
          <w:color w:val="000000" w:themeColor="text1"/>
          <w:sz w:val="28"/>
          <w:szCs w:val="28"/>
          <w:lang w:val="ro-RO" w:eastAsia="ru-RU"/>
        </w:rPr>
        <w:t>admitere</w:t>
      </w:r>
      <w:r w:rsidR="00C553A5" w:rsidRPr="00C553A5">
        <w:rPr>
          <w:rFonts w:ascii="Times New Roman" w:eastAsia="Times New Roman" w:hAnsi="Times New Roman" w:cs="Times New Roman"/>
          <w:color w:val="000000" w:themeColor="text1"/>
          <w:sz w:val="28"/>
          <w:szCs w:val="28"/>
          <w:lang w:val="ro-RO" w:eastAsia="ru-RU"/>
        </w:rPr>
        <w:t xml:space="preserve"> de introducere pe piață a vehiculului în conformitate cu </w:t>
      </w:r>
      <w:r w:rsidR="00C553A5">
        <w:rPr>
          <w:rFonts w:ascii="Times New Roman" w:eastAsia="Times New Roman" w:hAnsi="Times New Roman" w:cs="Times New Roman"/>
          <w:color w:val="000000" w:themeColor="text1"/>
          <w:sz w:val="28"/>
          <w:szCs w:val="28"/>
          <w:lang w:val="ro-RO" w:eastAsia="ru-RU"/>
        </w:rPr>
        <w:t>cadrul normativ</w:t>
      </w:r>
      <w:r w:rsidR="00C553A5" w:rsidRPr="00C553A5">
        <w:rPr>
          <w:rFonts w:ascii="Times New Roman" w:eastAsia="Times New Roman" w:hAnsi="Times New Roman" w:cs="Times New Roman"/>
          <w:color w:val="000000" w:themeColor="text1"/>
          <w:sz w:val="28"/>
          <w:szCs w:val="28"/>
          <w:lang w:val="ro-RO" w:eastAsia="ru-RU"/>
        </w:rPr>
        <w:t>.</w:t>
      </w:r>
    </w:p>
    <w:p w14:paraId="7B014544" w14:textId="257CCA8E" w:rsidR="00D061A1" w:rsidRDefault="00C553A5"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C553A5">
        <w:rPr>
          <w:rFonts w:ascii="Times New Roman" w:eastAsia="Times New Roman" w:hAnsi="Times New Roman" w:cs="Times New Roman"/>
          <w:b/>
          <w:bCs/>
          <w:color w:val="000000" w:themeColor="text1"/>
          <w:sz w:val="28"/>
          <w:szCs w:val="28"/>
          <w:lang w:val="ro-RO" w:eastAsia="ru-RU"/>
        </w:rPr>
        <w:t>5.</w:t>
      </w:r>
      <w:r>
        <w:rPr>
          <w:rFonts w:ascii="Times New Roman" w:eastAsia="Times New Roman" w:hAnsi="Times New Roman" w:cs="Times New Roman"/>
          <w:color w:val="000000" w:themeColor="text1"/>
          <w:sz w:val="28"/>
          <w:szCs w:val="28"/>
          <w:lang w:val="ro-RO" w:eastAsia="ru-RU"/>
        </w:rPr>
        <w:t xml:space="preserve"> </w:t>
      </w:r>
      <w:r w:rsidRPr="00C553A5">
        <w:rPr>
          <w:rFonts w:ascii="Times New Roman" w:eastAsia="Times New Roman" w:hAnsi="Times New Roman" w:cs="Times New Roman"/>
          <w:color w:val="000000" w:themeColor="text1"/>
          <w:sz w:val="28"/>
          <w:szCs w:val="28"/>
          <w:lang w:val="ro-RO" w:eastAsia="ru-RU"/>
        </w:rPr>
        <w:t xml:space="preserve">Solicitantul este cel care deține responsabilitatea de a se asigura că sunt identificate și îndeplinite cerințele relevante din legislația aplicabilă atunci când își depune cererea de </w:t>
      </w:r>
      <w:r>
        <w:rPr>
          <w:rFonts w:ascii="Times New Roman" w:eastAsia="Times New Roman" w:hAnsi="Times New Roman" w:cs="Times New Roman"/>
          <w:color w:val="000000" w:themeColor="text1"/>
          <w:sz w:val="28"/>
          <w:szCs w:val="28"/>
          <w:lang w:val="ro-RO" w:eastAsia="ru-RU"/>
        </w:rPr>
        <w:t>admitere</w:t>
      </w:r>
      <w:r w:rsidRPr="00C553A5">
        <w:rPr>
          <w:rFonts w:ascii="Times New Roman" w:eastAsia="Times New Roman" w:hAnsi="Times New Roman" w:cs="Times New Roman"/>
          <w:color w:val="000000" w:themeColor="text1"/>
          <w:sz w:val="28"/>
          <w:szCs w:val="28"/>
          <w:lang w:val="ro-RO" w:eastAsia="ru-RU"/>
        </w:rPr>
        <w:t xml:space="preserve"> de tip a vehiculului și/sau de </w:t>
      </w:r>
      <w:r>
        <w:rPr>
          <w:rFonts w:ascii="Times New Roman" w:eastAsia="Times New Roman" w:hAnsi="Times New Roman" w:cs="Times New Roman"/>
          <w:color w:val="000000" w:themeColor="text1"/>
          <w:sz w:val="28"/>
          <w:szCs w:val="28"/>
          <w:lang w:val="ro-RO" w:eastAsia="ru-RU"/>
        </w:rPr>
        <w:t>admitere</w:t>
      </w:r>
      <w:r w:rsidRPr="00C553A5">
        <w:rPr>
          <w:rFonts w:ascii="Times New Roman" w:eastAsia="Times New Roman" w:hAnsi="Times New Roman" w:cs="Times New Roman"/>
          <w:color w:val="000000" w:themeColor="text1"/>
          <w:sz w:val="28"/>
          <w:szCs w:val="28"/>
          <w:lang w:val="ro-RO" w:eastAsia="ru-RU"/>
        </w:rPr>
        <w:t xml:space="preserve"> de introducere pe piață a vehiculului.</w:t>
      </w:r>
      <w:r w:rsidR="00D061A1">
        <w:rPr>
          <w:rFonts w:ascii="Times New Roman" w:eastAsia="Times New Roman" w:hAnsi="Times New Roman" w:cs="Times New Roman"/>
          <w:color w:val="000000" w:themeColor="text1"/>
          <w:sz w:val="28"/>
          <w:szCs w:val="28"/>
          <w:lang w:val="ro-RO" w:eastAsia="ru-RU"/>
        </w:rPr>
        <w:t xml:space="preserve"> </w:t>
      </w:r>
    </w:p>
    <w:p w14:paraId="14AB05C3" w14:textId="5687EC0A" w:rsidR="00AC61A7" w:rsidRDefault="00C553A5"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AC61A7">
        <w:rPr>
          <w:rFonts w:ascii="Times New Roman" w:eastAsia="Times New Roman" w:hAnsi="Times New Roman" w:cs="Times New Roman"/>
          <w:b/>
          <w:bCs/>
          <w:color w:val="000000" w:themeColor="text1"/>
          <w:sz w:val="28"/>
          <w:szCs w:val="28"/>
          <w:lang w:val="ro-RO" w:eastAsia="ru-RU"/>
        </w:rPr>
        <w:t>6.</w:t>
      </w:r>
      <w:r>
        <w:rPr>
          <w:rFonts w:ascii="Times New Roman" w:eastAsia="Times New Roman" w:hAnsi="Times New Roman" w:cs="Times New Roman"/>
          <w:color w:val="000000" w:themeColor="text1"/>
          <w:sz w:val="28"/>
          <w:szCs w:val="28"/>
          <w:lang w:val="ro-RO" w:eastAsia="ru-RU"/>
        </w:rPr>
        <w:t xml:space="preserve"> </w:t>
      </w:r>
      <w:r w:rsidR="00AC61A7" w:rsidRPr="002B4839">
        <w:rPr>
          <w:rFonts w:ascii="Times New Roman" w:eastAsia="Times New Roman" w:hAnsi="Times New Roman" w:cs="Times New Roman"/>
          <w:color w:val="000000" w:themeColor="text1"/>
          <w:sz w:val="28"/>
          <w:szCs w:val="28"/>
          <w:lang w:val="ro-RO" w:eastAsia="ru-RU"/>
        </w:rPr>
        <w:t xml:space="preserve">Autoritatea </w:t>
      </w:r>
      <w:r w:rsidR="00950906" w:rsidRPr="002B4839">
        <w:rPr>
          <w:rFonts w:ascii="Times New Roman" w:eastAsia="Times New Roman" w:hAnsi="Times New Roman" w:cs="Times New Roman"/>
          <w:color w:val="000000" w:themeColor="text1"/>
          <w:sz w:val="28"/>
          <w:szCs w:val="28"/>
          <w:lang w:val="ro-MD" w:eastAsia="ru-RU"/>
        </w:rPr>
        <w:t>de admitere</w:t>
      </w:r>
      <w:r w:rsidR="00AC61A7" w:rsidRPr="00AC61A7">
        <w:rPr>
          <w:rFonts w:ascii="Times New Roman" w:eastAsia="Times New Roman" w:hAnsi="Times New Roman" w:cs="Times New Roman"/>
          <w:color w:val="000000" w:themeColor="text1"/>
          <w:sz w:val="28"/>
          <w:szCs w:val="28"/>
          <w:lang w:val="ro-RO" w:eastAsia="ru-RU"/>
        </w:rPr>
        <w:t xml:space="preserve"> </w:t>
      </w:r>
      <w:r w:rsidR="00AC61A7">
        <w:rPr>
          <w:rFonts w:ascii="Times New Roman" w:eastAsia="Times New Roman" w:hAnsi="Times New Roman" w:cs="Times New Roman"/>
          <w:color w:val="000000" w:themeColor="text1"/>
          <w:sz w:val="28"/>
          <w:szCs w:val="28"/>
          <w:lang w:val="ro-RO" w:eastAsia="ru-RU"/>
        </w:rPr>
        <w:t>admite</w:t>
      </w:r>
      <w:r w:rsidR="00AC61A7" w:rsidRPr="00AC61A7">
        <w:rPr>
          <w:rFonts w:ascii="Times New Roman" w:eastAsia="Times New Roman" w:hAnsi="Times New Roman" w:cs="Times New Roman"/>
          <w:color w:val="000000" w:themeColor="text1"/>
          <w:sz w:val="28"/>
          <w:szCs w:val="28"/>
          <w:lang w:val="ro-RO" w:eastAsia="ru-RU"/>
        </w:rPr>
        <w:t xml:space="preserve"> tip</w:t>
      </w:r>
      <w:r w:rsidR="00AC61A7">
        <w:rPr>
          <w:rFonts w:ascii="Times New Roman" w:eastAsia="Times New Roman" w:hAnsi="Times New Roman" w:cs="Times New Roman"/>
          <w:color w:val="000000" w:themeColor="text1"/>
          <w:sz w:val="28"/>
          <w:szCs w:val="28"/>
          <w:lang w:val="ro-RO" w:eastAsia="ru-RU"/>
        </w:rPr>
        <w:t>ul</w:t>
      </w:r>
      <w:r w:rsidR="00AC61A7" w:rsidRPr="00AC61A7">
        <w:rPr>
          <w:rFonts w:ascii="Times New Roman" w:eastAsia="Times New Roman" w:hAnsi="Times New Roman" w:cs="Times New Roman"/>
          <w:color w:val="000000" w:themeColor="text1"/>
          <w:sz w:val="28"/>
          <w:szCs w:val="28"/>
          <w:lang w:val="ro-RO" w:eastAsia="ru-RU"/>
        </w:rPr>
        <w:t xml:space="preserve"> vehiculelor și/sau </w:t>
      </w:r>
      <w:r w:rsidR="00AC61A7">
        <w:rPr>
          <w:rFonts w:ascii="Times New Roman" w:eastAsia="Times New Roman" w:hAnsi="Times New Roman" w:cs="Times New Roman"/>
          <w:color w:val="000000" w:themeColor="text1"/>
          <w:sz w:val="28"/>
          <w:szCs w:val="28"/>
          <w:lang w:val="ro-RO" w:eastAsia="ru-RU"/>
        </w:rPr>
        <w:t>admite</w:t>
      </w:r>
      <w:r w:rsidR="00AC61A7" w:rsidRPr="00AC61A7">
        <w:rPr>
          <w:rFonts w:ascii="Times New Roman" w:eastAsia="Times New Roman" w:hAnsi="Times New Roman" w:cs="Times New Roman"/>
          <w:color w:val="000000" w:themeColor="text1"/>
          <w:sz w:val="28"/>
          <w:szCs w:val="28"/>
          <w:lang w:val="ro-RO" w:eastAsia="ru-RU"/>
        </w:rPr>
        <w:t xml:space="preserve"> introducere</w:t>
      </w:r>
      <w:r w:rsidR="00AC61A7">
        <w:rPr>
          <w:rFonts w:ascii="Times New Roman" w:eastAsia="Times New Roman" w:hAnsi="Times New Roman" w:cs="Times New Roman"/>
          <w:color w:val="000000" w:themeColor="text1"/>
          <w:sz w:val="28"/>
          <w:szCs w:val="28"/>
          <w:lang w:val="ro-RO" w:eastAsia="ru-RU"/>
        </w:rPr>
        <w:t>a</w:t>
      </w:r>
      <w:r w:rsidR="00AC61A7" w:rsidRPr="00AC61A7">
        <w:rPr>
          <w:rFonts w:ascii="Times New Roman" w:eastAsia="Times New Roman" w:hAnsi="Times New Roman" w:cs="Times New Roman"/>
          <w:color w:val="000000" w:themeColor="text1"/>
          <w:sz w:val="28"/>
          <w:szCs w:val="28"/>
          <w:lang w:val="ro-RO" w:eastAsia="ru-RU"/>
        </w:rPr>
        <w:t xml:space="preserve"> pe piață a vehiculelor  în conformitate cu</w:t>
      </w:r>
      <w:r w:rsidR="00AC61A7">
        <w:rPr>
          <w:rFonts w:ascii="Times New Roman" w:eastAsia="Times New Roman" w:hAnsi="Times New Roman" w:cs="Times New Roman"/>
          <w:color w:val="000000" w:themeColor="text1"/>
          <w:sz w:val="28"/>
          <w:szCs w:val="28"/>
          <w:lang w:val="ro-RO" w:eastAsia="ru-RU"/>
        </w:rPr>
        <w:t xml:space="preserve"> art. 104 din Codul transportului feroviar nr. 19/2022 și</w:t>
      </w:r>
      <w:r w:rsidR="00AC61A7" w:rsidRPr="00AC61A7">
        <w:rPr>
          <w:rFonts w:ascii="Times New Roman" w:eastAsia="Times New Roman" w:hAnsi="Times New Roman" w:cs="Times New Roman"/>
          <w:color w:val="000000" w:themeColor="text1"/>
          <w:sz w:val="28"/>
          <w:szCs w:val="28"/>
          <w:lang w:val="ro-RO" w:eastAsia="ru-RU"/>
        </w:rPr>
        <w:t xml:space="preserve"> </w:t>
      </w:r>
      <w:r w:rsidR="00AC61A7">
        <w:rPr>
          <w:rFonts w:ascii="Times New Roman" w:eastAsia="Times New Roman" w:hAnsi="Times New Roman" w:cs="Times New Roman"/>
          <w:color w:val="000000" w:themeColor="text1"/>
          <w:sz w:val="28"/>
          <w:szCs w:val="28"/>
          <w:lang w:val="ro-RO" w:eastAsia="ru-RU"/>
        </w:rPr>
        <w:t xml:space="preserve">punctele 83-96 și 100-107 </w:t>
      </w:r>
      <w:r w:rsidR="00631880">
        <w:rPr>
          <w:rFonts w:ascii="Times New Roman" w:eastAsia="Times New Roman" w:hAnsi="Times New Roman" w:cs="Times New Roman"/>
          <w:color w:val="000000" w:themeColor="text1"/>
          <w:sz w:val="28"/>
          <w:szCs w:val="28"/>
          <w:lang w:val="ro-RO" w:eastAsia="ru-RU"/>
        </w:rPr>
        <w:t xml:space="preserve">din </w:t>
      </w:r>
      <w:r w:rsidR="00AC61A7" w:rsidRPr="00AC61A7">
        <w:rPr>
          <w:rFonts w:ascii="Times New Roman" w:eastAsia="Times New Roman" w:hAnsi="Times New Roman" w:cs="Times New Roman"/>
          <w:color w:val="000000" w:themeColor="text1"/>
          <w:sz w:val="28"/>
          <w:szCs w:val="28"/>
          <w:lang w:val="ro-RO" w:eastAsia="ru-RU"/>
        </w:rPr>
        <w:t>Regulamentul de interoperabilitate a sistemului feroviar</w:t>
      </w:r>
      <w:r w:rsidR="00CC3A84">
        <w:rPr>
          <w:rFonts w:ascii="Times New Roman" w:eastAsia="Times New Roman" w:hAnsi="Times New Roman" w:cs="Times New Roman"/>
          <w:color w:val="000000" w:themeColor="text1"/>
          <w:sz w:val="28"/>
          <w:szCs w:val="28"/>
          <w:lang w:val="ro-RO" w:eastAsia="ru-RU"/>
        </w:rPr>
        <w:t xml:space="preserve">, </w:t>
      </w:r>
      <w:r w:rsidR="00CC3A84" w:rsidRPr="00CC3A84">
        <w:rPr>
          <w:rFonts w:ascii="Times New Roman" w:eastAsia="Times New Roman" w:hAnsi="Times New Roman" w:cs="Times New Roman"/>
          <w:color w:val="000000" w:themeColor="text1"/>
          <w:sz w:val="28"/>
          <w:szCs w:val="28"/>
          <w:lang w:val="ro-RO" w:eastAsia="ru-RU"/>
        </w:rPr>
        <w:t>aprobat prin Hotărârea Guvernului nr. 725/2024</w:t>
      </w:r>
      <w:r w:rsidR="00AC61A7">
        <w:rPr>
          <w:rFonts w:ascii="Times New Roman" w:eastAsia="Times New Roman" w:hAnsi="Times New Roman" w:cs="Times New Roman"/>
          <w:color w:val="000000" w:themeColor="text1"/>
          <w:sz w:val="28"/>
          <w:szCs w:val="28"/>
          <w:lang w:val="ro-RO" w:eastAsia="ru-RU"/>
        </w:rPr>
        <w:t>.</w:t>
      </w:r>
    </w:p>
    <w:p w14:paraId="63935841" w14:textId="05834057" w:rsidR="00F374CB" w:rsidRDefault="00F374CB"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F374CB">
        <w:rPr>
          <w:rFonts w:ascii="Times New Roman" w:eastAsia="Times New Roman" w:hAnsi="Times New Roman" w:cs="Times New Roman"/>
          <w:b/>
          <w:bCs/>
          <w:color w:val="000000" w:themeColor="text1"/>
          <w:sz w:val="28"/>
          <w:szCs w:val="28"/>
          <w:lang w:val="ro-RO" w:eastAsia="ru-RU"/>
        </w:rPr>
        <w:t>7.</w:t>
      </w:r>
      <w:r>
        <w:rPr>
          <w:rFonts w:ascii="Times New Roman" w:eastAsia="Times New Roman" w:hAnsi="Times New Roman" w:cs="Times New Roman"/>
          <w:color w:val="000000" w:themeColor="text1"/>
          <w:sz w:val="28"/>
          <w:szCs w:val="28"/>
          <w:lang w:val="ro-RO" w:eastAsia="ru-RU"/>
        </w:rPr>
        <w:t xml:space="preserve"> </w:t>
      </w:r>
      <w:r w:rsidRPr="00F374CB">
        <w:rPr>
          <w:rFonts w:ascii="Times New Roman" w:eastAsia="Times New Roman" w:hAnsi="Times New Roman" w:cs="Times New Roman"/>
          <w:color w:val="000000" w:themeColor="text1"/>
          <w:sz w:val="28"/>
          <w:szCs w:val="28"/>
          <w:lang w:val="ro-RO" w:eastAsia="ru-RU"/>
        </w:rPr>
        <w:t xml:space="preserve">În scopul </w:t>
      </w:r>
      <w:r>
        <w:rPr>
          <w:rFonts w:ascii="Times New Roman" w:eastAsia="Times New Roman" w:hAnsi="Times New Roman" w:cs="Times New Roman"/>
          <w:color w:val="000000" w:themeColor="text1"/>
          <w:sz w:val="28"/>
          <w:szCs w:val="28"/>
          <w:lang w:val="ro-RO" w:eastAsia="ru-RU"/>
        </w:rPr>
        <w:t>admiterii</w:t>
      </w:r>
      <w:r w:rsidRPr="00F374CB">
        <w:rPr>
          <w:rFonts w:ascii="Times New Roman" w:eastAsia="Times New Roman" w:hAnsi="Times New Roman" w:cs="Times New Roman"/>
          <w:color w:val="000000" w:themeColor="text1"/>
          <w:sz w:val="28"/>
          <w:szCs w:val="28"/>
          <w:lang w:val="ro-RO" w:eastAsia="ru-RU"/>
        </w:rPr>
        <w:t xml:space="preserve">, entitatea de </w:t>
      </w:r>
      <w:r>
        <w:rPr>
          <w:rFonts w:ascii="Times New Roman" w:eastAsia="Times New Roman" w:hAnsi="Times New Roman" w:cs="Times New Roman"/>
          <w:color w:val="000000" w:themeColor="text1"/>
          <w:sz w:val="28"/>
          <w:szCs w:val="28"/>
          <w:lang w:val="ro-RO" w:eastAsia="ru-RU"/>
        </w:rPr>
        <w:t>admitere</w:t>
      </w:r>
      <w:r w:rsidRPr="00F374CB">
        <w:rPr>
          <w:rFonts w:ascii="Times New Roman" w:eastAsia="Times New Roman" w:hAnsi="Times New Roman" w:cs="Times New Roman"/>
          <w:color w:val="000000" w:themeColor="text1"/>
          <w:sz w:val="28"/>
          <w:szCs w:val="28"/>
          <w:lang w:val="ro-RO" w:eastAsia="ru-RU"/>
        </w:rPr>
        <w:t>:</w:t>
      </w:r>
    </w:p>
    <w:p w14:paraId="3E914E24" w14:textId="7B1B759A" w:rsidR="00F374CB" w:rsidRDefault="00A80CF8"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7.1. </w:t>
      </w:r>
      <w:r w:rsidRPr="00A80CF8">
        <w:rPr>
          <w:rFonts w:ascii="Times New Roman" w:eastAsia="Times New Roman" w:hAnsi="Times New Roman" w:cs="Times New Roman"/>
          <w:color w:val="000000" w:themeColor="text1"/>
          <w:sz w:val="28"/>
          <w:szCs w:val="28"/>
          <w:lang w:val="ro-RO" w:eastAsia="ru-RU"/>
        </w:rPr>
        <w:t>coordonează repartizarea sarcinilor către părțile relevante și instituirea de modalități de coordonare între acestea;</w:t>
      </w:r>
    </w:p>
    <w:p w14:paraId="077AEE25" w14:textId="763363AF" w:rsidR="00A80CF8" w:rsidRDefault="00A80CF8"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7.2. </w:t>
      </w:r>
      <w:r w:rsidRPr="00A80CF8">
        <w:rPr>
          <w:rFonts w:ascii="Times New Roman" w:eastAsia="Times New Roman" w:hAnsi="Times New Roman" w:cs="Times New Roman"/>
          <w:color w:val="000000" w:themeColor="text1"/>
          <w:sz w:val="28"/>
          <w:szCs w:val="28"/>
          <w:lang w:val="ro-RO" w:eastAsia="ru-RU"/>
        </w:rPr>
        <w:t>efectuează o evaluare a dosarului cererii pentru a obține asigurarea rezonabilă că tipul de vehicul și/sau vehiculul este în conformitate cu legile aplicabile;</w:t>
      </w:r>
    </w:p>
    <w:p w14:paraId="65B7BAF8" w14:textId="45806D60" w:rsidR="00A80CF8" w:rsidRDefault="00A80CF8"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7.3. </w:t>
      </w:r>
      <w:r w:rsidRPr="00A80CF8">
        <w:rPr>
          <w:rFonts w:ascii="Times New Roman" w:eastAsia="Times New Roman" w:hAnsi="Times New Roman" w:cs="Times New Roman"/>
          <w:color w:val="000000" w:themeColor="text1"/>
          <w:sz w:val="28"/>
          <w:szCs w:val="28"/>
          <w:lang w:val="ro-RO" w:eastAsia="ru-RU"/>
        </w:rPr>
        <w:t xml:space="preserve">compilează orice documente justificative, rezultatele tuturor evaluărilor relevante și motivele documentate care stau la baza deciziei </w:t>
      </w:r>
      <w:r w:rsidR="00950906">
        <w:rPr>
          <w:rFonts w:ascii="Times New Roman" w:eastAsia="Times New Roman" w:hAnsi="Times New Roman" w:cs="Times New Roman"/>
          <w:color w:val="000000" w:themeColor="text1"/>
          <w:sz w:val="28"/>
          <w:szCs w:val="28"/>
          <w:lang w:val="ro-RO" w:eastAsia="ru-RU"/>
        </w:rPr>
        <w:t xml:space="preserve">de </w:t>
      </w:r>
      <w:r>
        <w:rPr>
          <w:rFonts w:ascii="Times New Roman" w:eastAsia="Times New Roman" w:hAnsi="Times New Roman" w:cs="Times New Roman"/>
          <w:color w:val="000000" w:themeColor="text1"/>
          <w:sz w:val="28"/>
          <w:szCs w:val="28"/>
          <w:lang w:val="ro-RO" w:eastAsia="ru-RU"/>
        </w:rPr>
        <w:t>admitere</w:t>
      </w:r>
      <w:r w:rsidRPr="00A80CF8">
        <w:rPr>
          <w:rFonts w:ascii="Times New Roman" w:eastAsia="Times New Roman" w:hAnsi="Times New Roman" w:cs="Times New Roman"/>
          <w:color w:val="000000" w:themeColor="text1"/>
          <w:sz w:val="28"/>
          <w:szCs w:val="28"/>
          <w:lang w:val="ro-RO" w:eastAsia="ru-RU"/>
        </w:rPr>
        <w:t xml:space="preserve"> sau de a refuza </w:t>
      </w:r>
      <w:r>
        <w:rPr>
          <w:rFonts w:ascii="Times New Roman" w:eastAsia="Times New Roman" w:hAnsi="Times New Roman" w:cs="Times New Roman"/>
          <w:color w:val="000000" w:themeColor="text1"/>
          <w:sz w:val="28"/>
          <w:szCs w:val="28"/>
          <w:lang w:val="ro-RO" w:eastAsia="ru-RU"/>
        </w:rPr>
        <w:t>admiterea</w:t>
      </w:r>
      <w:r w:rsidRPr="00A80CF8">
        <w:rPr>
          <w:rFonts w:ascii="Times New Roman" w:eastAsia="Times New Roman" w:hAnsi="Times New Roman" w:cs="Times New Roman"/>
          <w:color w:val="000000" w:themeColor="text1"/>
          <w:sz w:val="28"/>
          <w:szCs w:val="28"/>
          <w:lang w:val="ro-RO" w:eastAsia="ru-RU"/>
        </w:rPr>
        <w:t>, în conformitate cu prezent</w:t>
      </w:r>
      <w:r>
        <w:rPr>
          <w:rFonts w:ascii="Times New Roman" w:eastAsia="Times New Roman" w:hAnsi="Times New Roman" w:cs="Times New Roman"/>
          <w:color w:val="000000" w:themeColor="text1"/>
          <w:sz w:val="28"/>
          <w:szCs w:val="28"/>
          <w:lang w:val="ro-RO" w:eastAsia="ru-RU"/>
        </w:rPr>
        <w:t>ele</w:t>
      </w:r>
      <w:r w:rsidRPr="00A80CF8">
        <w:rPr>
          <w:rFonts w:ascii="Times New Roman" w:eastAsia="Times New Roman" w:hAnsi="Times New Roman" w:cs="Times New Roman"/>
          <w:color w:val="000000" w:themeColor="text1"/>
          <w:sz w:val="28"/>
          <w:szCs w:val="28"/>
          <w:lang w:val="ro-RO" w:eastAsia="ru-RU"/>
        </w:rPr>
        <w:t xml:space="preserve"> </w:t>
      </w:r>
      <w:r>
        <w:rPr>
          <w:rFonts w:ascii="Times New Roman" w:eastAsia="Times New Roman" w:hAnsi="Times New Roman" w:cs="Times New Roman"/>
          <w:color w:val="000000" w:themeColor="text1"/>
          <w:sz w:val="28"/>
          <w:szCs w:val="28"/>
          <w:lang w:val="ro-RO" w:eastAsia="ru-RU"/>
        </w:rPr>
        <w:t>Modalități.</w:t>
      </w:r>
    </w:p>
    <w:p w14:paraId="026684F5" w14:textId="552A36B6" w:rsidR="00DA11F7" w:rsidRDefault="00C039C6"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C039C6">
        <w:rPr>
          <w:rFonts w:ascii="Times New Roman" w:eastAsia="Times New Roman" w:hAnsi="Times New Roman" w:cs="Times New Roman"/>
          <w:b/>
          <w:bCs/>
          <w:color w:val="000000" w:themeColor="text1"/>
          <w:sz w:val="28"/>
          <w:szCs w:val="28"/>
          <w:lang w:val="ro-RO" w:eastAsia="ru-RU"/>
        </w:rPr>
        <w:t>8.</w:t>
      </w:r>
      <w:r>
        <w:rPr>
          <w:rFonts w:ascii="Times New Roman" w:eastAsia="Times New Roman" w:hAnsi="Times New Roman" w:cs="Times New Roman"/>
          <w:color w:val="000000" w:themeColor="text1"/>
          <w:sz w:val="28"/>
          <w:szCs w:val="28"/>
          <w:lang w:val="ro-RO" w:eastAsia="ru-RU"/>
        </w:rPr>
        <w:t xml:space="preserve"> </w:t>
      </w:r>
      <w:r w:rsidRPr="00C039C6">
        <w:rPr>
          <w:rFonts w:ascii="Times New Roman" w:eastAsia="Times New Roman" w:hAnsi="Times New Roman" w:cs="Times New Roman"/>
          <w:color w:val="000000" w:themeColor="text1"/>
          <w:sz w:val="28"/>
          <w:szCs w:val="28"/>
          <w:lang w:val="ro-RO" w:eastAsia="ru-RU"/>
        </w:rPr>
        <w:t xml:space="preserve">Entitatea de </w:t>
      </w:r>
      <w:r>
        <w:rPr>
          <w:rFonts w:ascii="Times New Roman" w:eastAsia="Times New Roman" w:hAnsi="Times New Roman" w:cs="Times New Roman"/>
          <w:color w:val="000000" w:themeColor="text1"/>
          <w:sz w:val="28"/>
          <w:szCs w:val="28"/>
          <w:lang w:val="ro-RO" w:eastAsia="ru-RU"/>
        </w:rPr>
        <w:t>admitere</w:t>
      </w:r>
      <w:r w:rsidRPr="00C039C6">
        <w:rPr>
          <w:rFonts w:ascii="Times New Roman" w:eastAsia="Times New Roman" w:hAnsi="Times New Roman" w:cs="Times New Roman"/>
          <w:color w:val="000000" w:themeColor="text1"/>
          <w:sz w:val="28"/>
          <w:szCs w:val="28"/>
          <w:lang w:val="ro-RO" w:eastAsia="ru-RU"/>
        </w:rPr>
        <w:t xml:space="preserve"> asigură implicarea prealabilă la cererea solicitantului.</w:t>
      </w:r>
    </w:p>
    <w:p w14:paraId="6A46A4AB" w14:textId="53E845BD" w:rsidR="00C039C6" w:rsidRDefault="00C039C6"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C039C6">
        <w:rPr>
          <w:rFonts w:ascii="Times New Roman" w:eastAsia="Times New Roman" w:hAnsi="Times New Roman" w:cs="Times New Roman"/>
          <w:b/>
          <w:bCs/>
          <w:color w:val="000000" w:themeColor="text1"/>
          <w:sz w:val="28"/>
          <w:szCs w:val="28"/>
          <w:lang w:val="ro-RO" w:eastAsia="ru-RU"/>
        </w:rPr>
        <w:t>9.</w:t>
      </w:r>
      <w:r>
        <w:rPr>
          <w:rFonts w:ascii="Times New Roman" w:eastAsia="Times New Roman" w:hAnsi="Times New Roman" w:cs="Times New Roman"/>
          <w:color w:val="000000" w:themeColor="text1"/>
          <w:sz w:val="28"/>
          <w:szCs w:val="28"/>
          <w:lang w:val="ro-RO" w:eastAsia="ru-RU"/>
        </w:rPr>
        <w:t xml:space="preserve"> </w:t>
      </w:r>
      <w:r w:rsidRPr="00C039C6">
        <w:rPr>
          <w:rFonts w:ascii="Times New Roman" w:eastAsia="Times New Roman" w:hAnsi="Times New Roman" w:cs="Times New Roman"/>
          <w:color w:val="000000" w:themeColor="text1"/>
          <w:sz w:val="28"/>
          <w:szCs w:val="28"/>
          <w:lang w:val="ro-RO" w:eastAsia="ru-RU"/>
        </w:rPr>
        <w:t xml:space="preserve">Entitatea de </w:t>
      </w:r>
      <w:r>
        <w:rPr>
          <w:rFonts w:ascii="Times New Roman" w:eastAsia="Times New Roman" w:hAnsi="Times New Roman" w:cs="Times New Roman"/>
          <w:color w:val="000000" w:themeColor="text1"/>
          <w:sz w:val="28"/>
          <w:szCs w:val="28"/>
          <w:lang w:val="ro-RO" w:eastAsia="ru-RU"/>
        </w:rPr>
        <w:t>admitere</w:t>
      </w:r>
      <w:r w:rsidRPr="00C039C6">
        <w:rPr>
          <w:rFonts w:ascii="Times New Roman" w:eastAsia="Times New Roman" w:hAnsi="Times New Roman" w:cs="Times New Roman"/>
          <w:color w:val="000000" w:themeColor="text1"/>
          <w:sz w:val="28"/>
          <w:szCs w:val="28"/>
          <w:lang w:val="ro-RO" w:eastAsia="ru-RU"/>
        </w:rPr>
        <w:t xml:space="preserve"> își desfășoară sarcinile în mod deschis, nediscriminatoriu și transparent și, de asemenea, exercită un raționament profesional, este imparțială și proporțională și prezintă motive documentate pentru orice decizie.</w:t>
      </w:r>
    </w:p>
    <w:p w14:paraId="3A66410A" w14:textId="78BAA1D9" w:rsidR="00631880" w:rsidRDefault="00C039C6" w:rsidP="00631880">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631880">
        <w:rPr>
          <w:rFonts w:ascii="Times New Roman" w:eastAsia="Times New Roman" w:hAnsi="Times New Roman" w:cs="Times New Roman"/>
          <w:b/>
          <w:bCs/>
          <w:color w:val="000000" w:themeColor="text1"/>
          <w:sz w:val="28"/>
          <w:szCs w:val="28"/>
          <w:lang w:val="ro-RO" w:eastAsia="ru-RU"/>
        </w:rPr>
        <w:t>10.</w:t>
      </w:r>
      <w:r>
        <w:rPr>
          <w:rFonts w:ascii="Times New Roman" w:eastAsia="Times New Roman" w:hAnsi="Times New Roman" w:cs="Times New Roman"/>
          <w:color w:val="000000" w:themeColor="text1"/>
          <w:sz w:val="28"/>
          <w:szCs w:val="28"/>
          <w:lang w:val="ro-RO" w:eastAsia="ru-RU"/>
        </w:rPr>
        <w:t xml:space="preserve"> </w:t>
      </w:r>
      <w:r w:rsidR="00631880" w:rsidRPr="00631880">
        <w:rPr>
          <w:rFonts w:ascii="Times New Roman" w:eastAsia="Times New Roman" w:hAnsi="Times New Roman" w:cs="Times New Roman"/>
          <w:color w:val="000000" w:themeColor="text1"/>
          <w:sz w:val="28"/>
          <w:szCs w:val="28"/>
          <w:lang w:val="ro-RO" w:eastAsia="ru-RU"/>
        </w:rPr>
        <w:t xml:space="preserve">Entitatea de </w:t>
      </w:r>
      <w:r w:rsidR="00631880">
        <w:rPr>
          <w:rFonts w:ascii="Times New Roman" w:eastAsia="Times New Roman" w:hAnsi="Times New Roman" w:cs="Times New Roman"/>
          <w:color w:val="000000" w:themeColor="text1"/>
          <w:sz w:val="28"/>
          <w:szCs w:val="28"/>
          <w:lang w:val="ro-RO" w:eastAsia="ru-RU"/>
        </w:rPr>
        <w:t>admitere</w:t>
      </w:r>
      <w:r w:rsidR="00631880" w:rsidRPr="00631880">
        <w:rPr>
          <w:rFonts w:ascii="Times New Roman" w:eastAsia="Times New Roman" w:hAnsi="Times New Roman" w:cs="Times New Roman"/>
          <w:color w:val="000000" w:themeColor="text1"/>
          <w:sz w:val="28"/>
          <w:szCs w:val="28"/>
          <w:lang w:val="ro-RO" w:eastAsia="ru-RU"/>
        </w:rPr>
        <w:t xml:space="preserve"> stabilește modalități sau proceduri interne pentru gestionarea </w:t>
      </w:r>
      <w:r w:rsidR="00631880">
        <w:rPr>
          <w:rFonts w:ascii="Times New Roman" w:eastAsia="Times New Roman" w:hAnsi="Times New Roman" w:cs="Times New Roman"/>
          <w:color w:val="000000" w:themeColor="text1"/>
          <w:sz w:val="28"/>
          <w:szCs w:val="28"/>
          <w:lang w:val="ro-RO" w:eastAsia="ru-RU"/>
        </w:rPr>
        <w:t>admiterii</w:t>
      </w:r>
      <w:r w:rsidR="00631880" w:rsidRPr="00631880">
        <w:rPr>
          <w:rFonts w:ascii="Times New Roman" w:eastAsia="Times New Roman" w:hAnsi="Times New Roman" w:cs="Times New Roman"/>
          <w:color w:val="000000" w:themeColor="text1"/>
          <w:sz w:val="28"/>
          <w:szCs w:val="28"/>
          <w:lang w:val="ro-RO" w:eastAsia="ru-RU"/>
        </w:rPr>
        <w:t xml:space="preserve"> de tip a vehiculului și/sau a unei </w:t>
      </w:r>
      <w:r w:rsidR="00631880">
        <w:rPr>
          <w:rFonts w:ascii="Times New Roman" w:eastAsia="Times New Roman" w:hAnsi="Times New Roman" w:cs="Times New Roman"/>
          <w:color w:val="000000" w:themeColor="text1"/>
          <w:sz w:val="28"/>
          <w:szCs w:val="28"/>
          <w:lang w:val="ro-RO" w:eastAsia="ru-RU"/>
        </w:rPr>
        <w:t>admiteri</w:t>
      </w:r>
      <w:r w:rsidR="00631880" w:rsidRPr="00631880">
        <w:rPr>
          <w:rFonts w:ascii="Times New Roman" w:eastAsia="Times New Roman" w:hAnsi="Times New Roman" w:cs="Times New Roman"/>
          <w:color w:val="000000" w:themeColor="text1"/>
          <w:sz w:val="28"/>
          <w:szCs w:val="28"/>
          <w:lang w:val="ro-RO" w:eastAsia="ru-RU"/>
        </w:rPr>
        <w:t xml:space="preserve"> de introducere pe piață a vehiculului. Respectivele modalități sau proceduri țin seama de acordurile menționate la</w:t>
      </w:r>
      <w:r w:rsidR="00631880">
        <w:rPr>
          <w:rFonts w:ascii="Times New Roman" w:eastAsia="Times New Roman" w:hAnsi="Times New Roman" w:cs="Times New Roman"/>
          <w:color w:val="000000" w:themeColor="text1"/>
          <w:sz w:val="28"/>
          <w:szCs w:val="28"/>
          <w:lang w:val="ro-RO" w:eastAsia="ru-RU"/>
        </w:rPr>
        <w:t xml:space="preserve"> punctul 95 din </w:t>
      </w:r>
      <w:r w:rsidR="00631880" w:rsidRPr="00AC61A7">
        <w:rPr>
          <w:rFonts w:ascii="Times New Roman" w:eastAsia="Times New Roman" w:hAnsi="Times New Roman" w:cs="Times New Roman"/>
          <w:color w:val="000000" w:themeColor="text1"/>
          <w:sz w:val="28"/>
          <w:szCs w:val="28"/>
          <w:lang w:val="ro-RO" w:eastAsia="ru-RU"/>
        </w:rPr>
        <w:t>Regulamentul de interoperabilitate a sistemului feroviar</w:t>
      </w:r>
      <w:r w:rsidR="005E2E2F">
        <w:rPr>
          <w:rFonts w:ascii="Times New Roman" w:eastAsia="Times New Roman" w:hAnsi="Times New Roman" w:cs="Times New Roman"/>
          <w:color w:val="000000" w:themeColor="text1"/>
          <w:sz w:val="28"/>
          <w:szCs w:val="28"/>
          <w:lang w:val="ro-RO" w:eastAsia="ru-RU"/>
        </w:rPr>
        <w:t xml:space="preserve">, </w:t>
      </w:r>
      <w:r w:rsidR="005E2E2F" w:rsidRPr="005E2E2F">
        <w:rPr>
          <w:rFonts w:ascii="Times New Roman" w:eastAsia="Times New Roman" w:hAnsi="Times New Roman" w:cs="Times New Roman"/>
          <w:color w:val="000000" w:themeColor="text1"/>
          <w:sz w:val="28"/>
          <w:szCs w:val="28"/>
          <w:lang w:val="ro-RO" w:eastAsia="ru-RU"/>
        </w:rPr>
        <w:t>aprobat prin Hotărârea Guvernului nr. 725/2024</w:t>
      </w:r>
      <w:r w:rsidR="00631880">
        <w:rPr>
          <w:rFonts w:ascii="Times New Roman" w:eastAsia="Times New Roman" w:hAnsi="Times New Roman" w:cs="Times New Roman"/>
          <w:color w:val="000000" w:themeColor="text1"/>
          <w:sz w:val="28"/>
          <w:szCs w:val="28"/>
          <w:lang w:val="ro-RO" w:eastAsia="ru-RU"/>
        </w:rPr>
        <w:t>.</w:t>
      </w:r>
    </w:p>
    <w:p w14:paraId="62858235" w14:textId="7380774A" w:rsidR="00631880" w:rsidRPr="00631880" w:rsidRDefault="00631880" w:rsidP="00631880">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83400E">
        <w:rPr>
          <w:rFonts w:ascii="Times New Roman" w:eastAsia="Times New Roman" w:hAnsi="Times New Roman" w:cs="Times New Roman"/>
          <w:b/>
          <w:bCs/>
          <w:color w:val="000000" w:themeColor="text1"/>
          <w:sz w:val="28"/>
          <w:szCs w:val="28"/>
          <w:lang w:val="ro-RO" w:eastAsia="ru-RU"/>
        </w:rPr>
        <w:lastRenderedPageBreak/>
        <w:t>11.</w:t>
      </w:r>
      <w:r>
        <w:rPr>
          <w:rFonts w:ascii="Times New Roman" w:eastAsia="Times New Roman" w:hAnsi="Times New Roman" w:cs="Times New Roman"/>
          <w:color w:val="000000" w:themeColor="text1"/>
          <w:sz w:val="28"/>
          <w:szCs w:val="28"/>
          <w:lang w:val="ro-RO" w:eastAsia="ru-RU"/>
        </w:rPr>
        <w:t xml:space="preserve"> </w:t>
      </w:r>
      <w:r w:rsidR="0083400E" w:rsidRPr="0083400E">
        <w:rPr>
          <w:rFonts w:ascii="Times New Roman" w:eastAsia="Times New Roman" w:hAnsi="Times New Roman" w:cs="Times New Roman"/>
          <w:color w:val="000000" w:themeColor="text1"/>
          <w:sz w:val="28"/>
          <w:szCs w:val="28"/>
          <w:lang w:val="ro-RO" w:eastAsia="ru-RU"/>
        </w:rPr>
        <w:t>În cazul în care solicitantul indică, în temeiul</w:t>
      </w:r>
      <w:r w:rsidR="00616FCD">
        <w:rPr>
          <w:rFonts w:ascii="Times New Roman" w:eastAsia="Times New Roman" w:hAnsi="Times New Roman" w:cs="Times New Roman"/>
          <w:color w:val="000000" w:themeColor="text1"/>
          <w:sz w:val="28"/>
          <w:szCs w:val="28"/>
          <w:lang w:val="ro-RO" w:eastAsia="ru-RU"/>
        </w:rPr>
        <w:t xml:space="preserve"> punctului 14</w:t>
      </w:r>
      <w:r w:rsidR="0083400E" w:rsidRPr="0083400E">
        <w:rPr>
          <w:rFonts w:ascii="Times New Roman" w:eastAsia="Times New Roman" w:hAnsi="Times New Roman" w:cs="Times New Roman"/>
          <w:color w:val="000000" w:themeColor="text1"/>
          <w:sz w:val="28"/>
          <w:szCs w:val="28"/>
          <w:lang w:val="ro-RO" w:eastAsia="ru-RU"/>
        </w:rPr>
        <w:t xml:space="preserve">, că valabilitatea </w:t>
      </w:r>
      <w:r w:rsidR="009634FC">
        <w:rPr>
          <w:rFonts w:ascii="Times New Roman" w:eastAsia="Times New Roman" w:hAnsi="Times New Roman" w:cs="Times New Roman"/>
          <w:color w:val="000000" w:themeColor="text1"/>
          <w:sz w:val="28"/>
          <w:szCs w:val="28"/>
          <w:lang w:val="ro-RO" w:eastAsia="ru-RU"/>
        </w:rPr>
        <w:t>admiterii</w:t>
      </w:r>
      <w:r w:rsidR="0083400E" w:rsidRPr="0083400E">
        <w:rPr>
          <w:rFonts w:ascii="Times New Roman" w:eastAsia="Times New Roman" w:hAnsi="Times New Roman" w:cs="Times New Roman"/>
          <w:color w:val="000000" w:themeColor="text1"/>
          <w:sz w:val="28"/>
          <w:szCs w:val="28"/>
          <w:lang w:val="ro-RO" w:eastAsia="ru-RU"/>
        </w:rPr>
        <w:t xml:space="preserve"> de tip a fost afectată, entitatea de </w:t>
      </w:r>
      <w:r w:rsidR="009634FC">
        <w:rPr>
          <w:rFonts w:ascii="Times New Roman" w:eastAsia="Times New Roman" w:hAnsi="Times New Roman" w:cs="Times New Roman"/>
          <w:color w:val="000000" w:themeColor="text1"/>
          <w:sz w:val="28"/>
          <w:szCs w:val="28"/>
          <w:lang w:val="ro-RO" w:eastAsia="ru-RU"/>
        </w:rPr>
        <w:t>admitere</w:t>
      </w:r>
      <w:r w:rsidR="0083400E" w:rsidRPr="0083400E">
        <w:rPr>
          <w:rFonts w:ascii="Times New Roman" w:eastAsia="Times New Roman" w:hAnsi="Times New Roman" w:cs="Times New Roman"/>
          <w:color w:val="000000" w:themeColor="text1"/>
          <w:sz w:val="28"/>
          <w:szCs w:val="28"/>
          <w:lang w:val="ro-RO" w:eastAsia="ru-RU"/>
        </w:rPr>
        <w:t xml:space="preserve"> </w:t>
      </w:r>
      <w:r w:rsidR="0083400E" w:rsidRPr="002B4839">
        <w:rPr>
          <w:rFonts w:ascii="Times New Roman" w:eastAsia="Times New Roman" w:hAnsi="Times New Roman" w:cs="Times New Roman"/>
          <w:color w:val="000000" w:themeColor="text1"/>
          <w:sz w:val="28"/>
          <w:szCs w:val="28"/>
          <w:lang w:val="ro-RO" w:eastAsia="ru-RU"/>
        </w:rPr>
        <w:t>actualizează</w:t>
      </w:r>
      <w:r w:rsidR="00950906" w:rsidRPr="002B4839">
        <w:rPr>
          <w:rFonts w:ascii="Times New Roman" w:eastAsia="Times New Roman" w:hAnsi="Times New Roman" w:cs="Times New Roman"/>
          <w:color w:val="000000" w:themeColor="text1"/>
          <w:sz w:val="28"/>
          <w:szCs w:val="28"/>
          <w:lang w:val="ro-RO" w:eastAsia="ru-RU"/>
        </w:rPr>
        <w:t xml:space="preserve"> Registrul </w:t>
      </w:r>
      <w:proofErr w:type="spellStart"/>
      <w:r w:rsidR="00950906" w:rsidRPr="002B4839">
        <w:rPr>
          <w:rFonts w:ascii="Times New Roman" w:eastAsia="Times New Roman" w:hAnsi="Times New Roman" w:cs="Times New Roman"/>
          <w:color w:val="000000" w:themeColor="text1"/>
          <w:sz w:val="28"/>
          <w:szCs w:val="28"/>
          <w:lang w:val="ro-RO" w:eastAsia="ru-RU"/>
        </w:rPr>
        <w:t>naţional</w:t>
      </w:r>
      <w:proofErr w:type="spellEnd"/>
      <w:r w:rsidR="00950906" w:rsidRPr="002B4839">
        <w:rPr>
          <w:rFonts w:ascii="Times New Roman" w:eastAsia="Times New Roman" w:hAnsi="Times New Roman" w:cs="Times New Roman"/>
          <w:color w:val="000000" w:themeColor="text1"/>
          <w:sz w:val="28"/>
          <w:szCs w:val="28"/>
          <w:lang w:val="ro-RO" w:eastAsia="ru-RU"/>
        </w:rPr>
        <w:t xml:space="preserve"> al vehiculelor și propune actualizarea</w:t>
      </w:r>
      <w:r w:rsidR="0083400E" w:rsidRPr="002B4839">
        <w:rPr>
          <w:rFonts w:ascii="Times New Roman" w:eastAsia="Times New Roman" w:hAnsi="Times New Roman" w:cs="Times New Roman"/>
          <w:color w:val="000000" w:themeColor="text1"/>
          <w:sz w:val="28"/>
          <w:szCs w:val="28"/>
          <w:lang w:val="ro-RO" w:eastAsia="ru-RU"/>
        </w:rPr>
        <w:t xml:space="preserve"> ERATV în mod corespu</w:t>
      </w:r>
      <w:r w:rsidR="0083400E" w:rsidRPr="0083400E">
        <w:rPr>
          <w:rFonts w:ascii="Times New Roman" w:eastAsia="Times New Roman" w:hAnsi="Times New Roman" w:cs="Times New Roman"/>
          <w:color w:val="000000" w:themeColor="text1"/>
          <w:sz w:val="28"/>
          <w:szCs w:val="28"/>
          <w:lang w:val="ro-RO" w:eastAsia="ru-RU"/>
        </w:rPr>
        <w:t>nzător.</w:t>
      </w:r>
    </w:p>
    <w:p w14:paraId="6DA14106" w14:textId="5CFBE162" w:rsidR="00C039C6" w:rsidRDefault="006B2608"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6B2608">
        <w:rPr>
          <w:rFonts w:ascii="Times New Roman" w:eastAsia="Times New Roman" w:hAnsi="Times New Roman" w:cs="Times New Roman"/>
          <w:b/>
          <w:bCs/>
          <w:color w:val="000000" w:themeColor="text1"/>
          <w:sz w:val="28"/>
          <w:szCs w:val="28"/>
          <w:lang w:val="ro-RO" w:eastAsia="ru-RU"/>
        </w:rPr>
        <w:t>12.</w:t>
      </w:r>
      <w:r>
        <w:rPr>
          <w:rFonts w:ascii="Times New Roman" w:eastAsia="Times New Roman" w:hAnsi="Times New Roman" w:cs="Times New Roman"/>
          <w:color w:val="000000" w:themeColor="text1"/>
          <w:sz w:val="28"/>
          <w:szCs w:val="28"/>
          <w:lang w:val="ro-RO" w:eastAsia="ru-RU"/>
        </w:rPr>
        <w:t xml:space="preserve"> </w:t>
      </w:r>
      <w:r w:rsidRPr="006B2608">
        <w:rPr>
          <w:rFonts w:ascii="Times New Roman" w:eastAsia="Times New Roman" w:hAnsi="Times New Roman" w:cs="Times New Roman"/>
          <w:color w:val="000000" w:themeColor="text1"/>
          <w:sz w:val="28"/>
          <w:szCs w:val="28"/>
          <w:lang w:val="ro-RO" w:eastAsia="ru-RU"/>
        </w:rPr>
        <w:t xml:space="preserve">În cazul în care solicitantul indică în cererea sa că zona de utilizare avută în vedere pentru vehicul (vehicule) sau pentru tipul de vehicul include </w:t>
      </w:r>
      <w:r w:rsidRPr="002B4839">
        <w:rPr>
          <w:rFonts w:ascii="Times New Roman" w:eastAsia="Times New Roman" w:hAnsi="Times New Roman" w:cs="Times New Roman"/>
          <w:color w:val="000000" w:themeColor="text1"/>
          <w:sz w:val="28"/>
          <w:szCs w:val="28"/>
          <w:lang w:val="ro-RO" w:eastAsia="ru-RU"/>
        </w:rPr>
        <w:t>stații din</w:t>
      </w:r>
      <w:r w:rsidR="00950906" w:rsidRPr="002B4839">
        <w:rPr>
          <w:rFonts w:ascii="Times New Roman" w:eastAsia="Times New Roman" w:hAnsi="Times New Roman" w:cs="Times New Roman"/>
          <w:color w:val="000000" w:themeColor="text1"/>
          <w:sz w:val="28"/>
          <w:szCs w:val="28"/>
          <w:lang w:val="ro-RO" w:eastAsia="ru-RU"/>
        </w:rPr>
        <w:t xml:space="preserve"> state</w:t>
      </w:r>
      <w:r w:rsidRPr="002B4839">
        <w:rPr>
          <w:rFonts w:ascii="Times New Roman" w:eastAsia="Times New Roman" w:hAnsi="Times New Roman" w:cs="Times New Roman"/>
          <w:color w:val="000000" w:themeColor="text1"/>
          <w:sz w:val="28"/>
          <w:szCs w:val="28"/>
          <w:lang w:val="ro-RO" w:eastAsia="ru-RU"/>
        </w:rPr>
        <w:t xml:space="preserve"> </w:t>
      </w:r>
      <w:r w:rsidR="00950906" w:rsidRPr="002B4839">
        <w:rPr>
          <w:rFonts w:ascii="Times New Roman" w:eastAsia="Times New Roman" w:hAnsi="Times New Roman" w:cs="Times New Roman"/>
          <w:color w:val="000000" w:themeColor="text1"/>
          <w:sz w:val="28"/>
          <w:szCs w:val="28"/>
          <w:lang w:val="ro-RO" w:eastAsia="ru-RU"/>
        </w:rPr>
        <w:t>învecinate</w:t>
      </w:r>
      <w:r>
        <w:rPr>
          <w:rFonts w:ascii="Times New Roman" w:eastAsia="Times New Roman" w:hAnsi="Times New Roman" w:cs="Times New Roman"/>
          <w:color w:val="000000" w:themeColor="text1"/>
          <w:sz w:val="28"/>
          <w:szCs w:val="28"/>
          <w:lang w:val="ro-RO" w:eastAsia="ru-RU"/>
        </w:rPr>
        <w:t>,</w:t>
      </w:r>
      <w:r w:rsidRPr="006B2608">
        <w:rPr>
          <w:rFonts w:ascii="Times New Roman" w:eastAsia="Times New Roman" w:hAnsi="Times New Roman" w:cs="Times New Roman"/>
          <w:color w:val="000000" w:themeColor="text1"/>
          <w:sz w:val="28"/>
          <w:szCs w:val="28"/>
          <w:lang w:val="ro-RO" w:eastAsia="ru-RU"/>
        </w:rPr>
        <w:t xml:space="preserve"> care prezintă caracteristici similare ale rețelelor, atunci când stațiile respective sunt în apropiere de graniță, entitatea de </w:t>
      </w:r>
      <w:r>
        <w:rPr>
          <w:rFonts w:ascii="Times New Roman" w:eastAsia="Times New Roman" w:hAnsi="Times New Roman" w:cs="Times New Roman"/>
          <w:color w:val="000000" w:themeColor="text1"/>
          <w:sz w:val="28"/>
          <w:szCs w:val="28"/>
          <w:lang w:val="ro-RO" w:eastAsia="ru-RU"/>
        </w:rPr>
        <w:t>admitere</w:t>
      </w:r>
      <w:r w:rsidRPr="006B2608">
        <w:rPr>
          <w:rFonts w:ascii="Times New Roman" w:eastAsia="Times New Roman" w:hAnsi="Times New Roman" w:cs="Times New Roman"/>
          <w:color w:val="000000" w:themeColor="text1"/>
          <w:sz w:val="28"/>
          <w:szCs w:val="28"/>
          <w:lang w:val="ro-RO" w:eastAsia="ru-RU"/>
        </w:rPr>
        <w:t>:</w:t>
      </w:r>
    </w:p>
    <w:p w14:paraId="13742B84" w14:textId="1541CCA3" w:rsidR="006B2608" w:rsidRDefault="006B2608"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12.1.</w:t>
      </w:r>
      <w:r w:rsidRPr="006B2608">
        <w:rPr>
          <w:rFonts w:ascii="Times New Roman" w:eastAsia="Times New Roman" w:hAnsi="Times New Roman" w:cs="Times New Roman"/>
          <w:color w:val="000000" w:themeColor="text1"/>
          <w:sz w:val="28"/>
          <w:szCs w:val="28"/>
          <w:lang w:val="ro-RO" w:eastAsia="ru-RU"/>
        </w:rPr>
        <w:t xml:space="preserve"> înainte de </w:t>
      </w:r>
      <w:r>
        <w:rPr>
          <w:rFonts w:ascii="Times New Roman" w:eastAsia="Times New Roman" w:hAnsi="Times New Roman" w:cs="Times New Roman"/>
          <w:color w:val="000000" w:themeColor="text1"/>
          <w:sz w:val="28"/>
          <w:szCs w:val="28"/>
          <w:lang w:val="ro-RO" w:eastAsia="ru-RU"/>
        </w:rPr>
        <w:t>admiterea</w:t>
      </w:r>
      <w:r w:rsidRPr="006B2608">
        <w:rPr>
          <w:rFonts w:ascii="Times New Roman" w:eastAsia="Times New Roman" w:hAnsi="Times New Roman" w:cs="Times New Roman"/>
          <w:color w:val="000000" w:themeColor="text1"/>
          <w:sz w:val="28"/>
          <w:szCs w:val="28"/>
          <w:lang w:val="ro-RO" w:eastAsia="ru-RU"/>
        </w:rPr>
        <w:t xml:space="preserve"> de tip a vehiculului și/sau </w:t>
      </w:r>
      <w:r>
        <w:rPr>
          <w:rFonts w:ascii="Times New Roman" w:eastAsia="Times New Roman" w:hAnsi="Times New Roman" w:cs="Times New Roman"/>
          <w:color w:val="000000" w:themeColor="text1"/>
          <w:sz w:val="28"/>
          <w:szCs w:val="28"/>
          <w:lang w:val="ro-RO" w:eastAsia="ru-RU"/>
        </w:rPr>
        <w:t>admiterii</w:t>
      </w:r>
      <w:r w:rsidRPr="006B2608">
        <w:rPr>
          <w:rFonts w:ascii="Times New Roman" w:eastAsia="Times New Roman" w:hAnsi="Times New Roman" w:cs="Times New Roman"/>
          <w:color w:val="000000" w:themeColor="text1"/>
          <w:sz w:val="28"/>
          <w:szCs w:val="28"/>
          <w:lang w:val="ro-RO" w:eastAsia="ru-RU"/>
        </w:rPr>
        <w:t xml:space="preserve"> vehiculului, primește confirmarea din partea </w:t>
      </w:r>
      <w:r>
        <w:rPr>
          <w:rFonts w:ascii="Times New Roman" w:eastAsia="Times New Roman" w:hAnsi="Times New Roman" w:cs="Times New Roman"/>
          <w:color w:val="000000" w:themeColor="text1"/>
          <w:sz w:val="28"/>
          <w:szCs w:val="28"/>
          <w:lang w:val="ro-RO" w:eastAsia="ru-RU"/>
        </w:rPr>
        <w:t>autorităților de siguranța feroviară</w:t>
      </w:r>
      <w:r w:rsidRPr="006B2608">
        <w:rPr>
          <w:rFonts w:ascii="Times New Roman" w:eastAsia="Times New Roman" w:hAnsi="Times New Roman" w:cs="Times New Roman"/>
          <w:color w:val="000000" w:themeColor="text1"/>
          <w:sz w:val="28"/>
          <w:szCs w:val="28"/>
          <w:lang w:val="ro-RO" w:eastAsia="ru-RU"/>
        </w:rPr>
        <w:t xml:space="preserve"> </w:t>
      </w:r>
      <w:r w:rsidRPr="002B4839">
        <w:rPr>
          <w:rFonts w:ascii="Times New Roman" w:eastAsia="Times New Roman" w:hAnsi="Times New Roman" w:cs="Times New Roman"/>
          <w:color w:val="000000" w:themeColor="text1"/>
          <w:sz w:val="28"/>
          <w:szCs w:val="28"/>
          <w:lang w:val="ro-RO" w:eastAsia="ru-RU"/>
        </w:rPr>
        <w:t xml:space="preserve">din statele </w:t>
      </w:r>
      <w:r w:rsidR="00950906" w:rsidRPr="002B4839">
        <w:rPr>
          <w:rFonts w:ascii="Times New Roman" w:eastAsia="Times New Roman" w:hAnsi="Times New Roman" w:cs="Times New Roman"/>
          <w:color w:val="000000" w:themeColor="text1"/>
          <w:sz w:val="28"/>
          <w:szCs w:val="28"/>
          <w:lang w:val="ro-RO" w:eastAsia="ru-RU"/>
        </w:rPr>
        <w:t>învecinate</w:t>
      </w:r>
      <w:r>
        <w:rPr>
          <w:rFonts w:ascii="Times New Roman" w:eastAsia="Times New Roman" w:hAnsi="Times New Roman" w:cs="Times New Roman"/>
          <w:color w:val="000000" w:themeColor="text1"/>
          <w:sz w:val="28"/>
          <w:szCs w:val="28"/>
          <w:lang w:val="ro-RO" w:eastAsia="ru-RU"/>
        </w:rPr>
        <w:t xml:space="preserve">, </w:t>
      </w:r>
      <w:r w:rsidRPr="006B2608">
        <w:rPr>
          <w:rFonts w:ascii="Times New Roman" w:eastAsia="Times New Roman" w:hAnsi="Times New Roman" w:cs="Times New Roman"/>
          <w:color w:val="000000" w:themeColor="text1"/>
          <w:sz w:val="28"/>
          <w:szCs w:val="28"/>
          <w:lang w:val="ro-RO" w:eastAsia="ru-RU"/>
        </w:rPr>
        <w:t>că sunt respectate normele și obligațiile naționale relevante notificate care sunt legate de acordurile transfrontaliere relevante; și</w:t>
      </w:r>
    </w:p>
    <w:p w14:paraId="24E3350E" w14:textId="1D286BBD" w:rsidR="006B2608" w:rsidRDefault="006B2608"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12.2. </w:t>
      </w:r>
      <w:r w:rsidRPr="006B2608">
        <w:rPr>
          <w:rFonts w:ascii="Times New Roman" w:eastAsia="Times New Roman" w:hAnsi="Times New Roman" w:cs="Times New Roman"/>
          <w:color w:val="000000" w:themeColor="text1"/>
          <w:sz w:val="28"/>
          <w:szCs w:val="28"/>
          <w:lang w:val="ro-RO" w:eastAsia="ru-RU"/>
        </w:rPr>
        <w:t xml:space="preserve">menționează </w:t>
      </w:r>
      <w:r>
        <w:rPr>
          <w:rFonts w:ascii="Times New Roman" w:eastAsia="Times New Roman" w:hAnsi="Times New Roman" w:cs="Times New Roman"/>
          <w:color w:val="000000" w:themeColor="text1"/>
          <w:sz w:val="28"/>
          <w:szCs w:val="28"/>
          <w:lang w:val="ro-RO" w:eastAsia="ru-RU"/>
        </w:rPr>
        <w:t>în actele de admitere</w:t>
      </w:r>
      <w:r w:rsidRPr="006B2608">
        <w:rPr>
          <w:rFonts w:ascii="Times New Roman" w:eastAsia="Times New Roman" w:hAnsi="Times New Roman" w:cs="Times New Roman"/>
          <w:color w:val="000000" w:themeColor="text1"/>
          <w:sz w:val="28"/>
          <w:szCs w:val="28"/>
          <w:lang w:val="ro-RO" w:eastAsia="ru-RU"/>
        </w:rPr>
        <w:t xml:space="preserve"> emis</w:t>
      </w:r>
      <w:r>
        <w:rPr>
          <w:rFonts w:ascii="Times New Roman" w:eastAsia="Times New Roman" w:hAnsi="Times New Roman" w:cs="Times New Roman"/>
          <w:color w:val="000000" w:themeColor="text1"/>
          <w:sz w:val="28"/>
          <w:szCs w:val="28"/>
          <w:lang w:val="ro-RO" w:eastAsia="ru-RU"/>
        </w:rPr>
        <w:t>e</w:t>
      </w:r>
      <w:r w:rsidRPr="006B2608">
        <w:rPr>
          <w:rFonts w:ascii="Times New Roman" w:eastAsia="Times New Roman" w:hAnsi="Times New Roman" w:cs="Times New Roman"/>
          <w:color w:val="000000" w:themeColor="text1"/>
          <w:sz w:val="28"/>
          <w:szCs w:val="28"/>
          <w:lang w:val="ro-RO" w:eastAsia="ru-RU"/>
        </w:rPr>
        <w:t xml:space="preserve"> </w:t>
      </w:r>
      <w:r>
        <w:rPr>
          <w:rFonts w:ascii="Times New Roman" w:eastAsia="Times New Roman" w:hAnsi="Times New Roman" w:cs="Times New Roman"/>
          <w:color w:val="000000" w:themeColor="text1"/>
          <w:sz w:val="28"/>
          <w:szCs w:val="28"/>
          <w:lang w:val="ro-RO" w:eastAsia="ru-RU"/>
        </w:rPr>
        <w:t>de</w:t>
      </w:r>
      <w:r w:rsidRPr="006B2608">
        <w:rPr>
          <w:rFonts w:ascii="Times New Roman" w:eastAsia="Times New Roman" w:hAnsi="Times New Roman" w:cs="Times New Roman"/>
          <w:color w:val="000000" w:themeColor="text1"/>
          <w:sz w:val="28"/>
          <w:szCs w:val="28"/>
          <w:lang w:val="ro-RO" w:eastAsia="ru-RU"/>
        </w:rPr>
        <w:t xml:space="preserve"> </w:t>
      </w:r>
      <w:r>
        <w:rPr>
          <w:rFonts w:ascii="Times New Roman" w:eastAsia="Times New Roman" w:hAnsi="Times New Roman" w:cs="Times New Roman"/>
          <w:color w:val="000000" w:themeColor="text1"/>
          <w:sz w:val="28"/>
          <w:szCs w:val="28"/>
          <w:lang w:val="ro-RO" w:eastAsia="ru-RU"/>
        </w:rPr>
        <w:t>admiterea</w:t>
      </w:r>
      <w:r w:rsidRPr="006B2608">
        <w:rPr>
          <w:rFonts w:ascii="Times New Roman" w:eastAsia="Times New Roman" w:hAnsi="Times New Roman" w:cs="Times New Roman"/>
          <w:color w:val="000000" w:themeColor="text1"/>
          <w:sz w:val="28"/>
          <w:szCs w:val="28"/>
          <w:lang w:val="ro-RO" w:eastAsia="ru-RU"/>
        </w:rPr>
        <w:t xml:space="preserve"> de tip a vehiculului și/sau </w:t>
      </w:r>
      <w:r>
        <w:rPr>
          <w:rFonts w:ascii="Times New Roman" w:eastAsia="Times New Roman" w:hAnsi="Times New Roman" w:cs="Times New Roman"/>
          <w:color w:val="000000" w:themeColor="text1"/>
          <w:sz w:val="28"/>
          <w:szCs w:val="28"/>
          <w:lang w:val="ro-RO" w:eastAsia="ru-RU"/>
        </w:rPr>
        <w:t>admiterea</w:t>
      </w:r>
      <w:r w:rsidRPr="006B2608">
        <w:rPr>
          <w:rFonts w:ascii="Times New Roman" w:eastAsia="Times New Roman" w:hAnsi="Times New Roman" w:cs="Times New Roman"/>
          <w:color w:val="000000" w:themeColor="text1"/>
          <w:sz w:val="28"/>
          <w:szCs w:val="28"/>
          <w:lang w:val="ro-RO" w:eastAsia="ru-RU"/>
        </w:rPr>
        <w:t xml:space="preserve"> vehiculului este valabilă, de asemenea, în astfel de stații fără o extindere a zonei de utilizare.</w:t>
      </w:r>
    </w:p>
    <w:p w14:paraId="0848BDC1" w14:textId="4803AB94" w:rsidR="00EA5687" w:rsidRDefault="00EA5687"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EA5687">
        <w:rPr>
          <w:rFonts w:ascii="Times New Roman" w:eastAsia="Times New Roman" w:hAnsi="Times New Roman" w:cs="Times New Roman"/>
          <w:b/>
          <w:bCs/>
          <w:color w:val="000000" w:themeColor="text1"/>
          <w:sz w:val="28"/>
          <w:szCs w:val="28"/>
          <w:lang w:val="ro-RO" w:eastAsia="ru-RU"/>
        </w:rPr>
        <w:t>13.</w:t>
      </w:r>
      <w:r>
        <w:rPr>
          <w:rFonts w:ascii="Times New Roman" w:eastAsia="Times New Roman" w:hAnsi="Times New Roman" w:cs="Times New Roman"/>
          <w:color w:val="000000" w:themeColor="text1"/>
          <w:sz w:val="28"/>
          <w:szCs w:val="28"/>
          <w:lang w:val="ro-RO" w:eastAsia="ru-RU"/>
        </w:rPr>
        <w:t xml:space="preserve"> </w:t>
      </w:r>
      <w:r w:rsidRPr="00EA5687">
        <w:rPr>
          <w:rFonts w:ascii="Times New Roman" w:eastAsia="Times New Roman" w:hAnsi="Times New Roman" w:cs="Times New Roman"/>
          <w:color w:val="000000" w:themeColor="text1"/>
          <w:sz w:val="28"/>
          <w:szCs w:val="28"/>
          <w:lang w:val="ro-RO" w:eastAsia="ru-RU"/>
        </w:rPr>
        <w:t xml:space="preserve">Titularul </w:t>
      </w:r>
      <w:r>
        <w:rPr>
          <w:rFonts w:ascii="Times New Roman" w:eastAsia="Times New Roman" w:hAnsi="Times New Roman" w:cs="Times New Roman"/>
          <w:color w:val="000000" w:themeColor="text1"/>
          <w:sz w:val="28"/>
          <w:szCs w:val="28"/>
          <w:lang w:val="ro-RO" w:eastAsia="ru-RU"/>
        </w:rPr>
        <w:t>admiterii</w:t>
      </w:r>
      <w:r w:rsidRPr="00EA5687">
        <w:rPr>
          <w:rFonts w:ascii="Times New Roman" w:eastAsia="Times New Roman" w:hAnsi="Times New Roman" w:cs="Times New Roman"/>
          <w:color w:val="000000" w:themeColor="text1"/>
          <w:sz w:val="28"/>
          <w:szCs w:val="28"/>
          <w:lang w:val="ro-RO" w:eastAsia="ru-RU"/>
        </w:rPr>
        <w:t xml:space="preserve"> de tip a vehiculului este responsabil cu gestionarea configurației tipului de vehicul și cu dosarul însoțitor pentru decizia emisă în conformitate cu </w:t>
      </w:r>
      <w:r w:rsidR="00744B2B">
        <w:rPr>
          <w:rFonts w:ascii="Times New Roman" w:eastAsia="Times New Roman" w:hAnsi="Times New Roman" w:cs="Times New Roman"/>
          <w:color w:val="000000" w:themeColor="text1"/>
          <w:sz w:val="28"/>
          <w:szCs w:val="28"/>
          <w:lang w:val="ro-RO" w:eastAsia="ru-RU"/>
        </w:rPr>
        <w:t>punctele 129-136</w:t>
      </w:r>
      <w:r w:rsidRPr="00EA5687">
        <w:rPr>
          <w:rFonts w:ascii="Times New Roman" w:eastAsia="Times New Roman" w:hAnsi="Times New Roman" w:cs="Times New Roman"/>
          <w:color w:val="000000" w:themeColor="text1"/>
          <w:sz w:val="28"/>
          <w:szCs w:val="28"/>
          <w:lang w:val="ro-RO" w:eastAsia="ru-RU"/>
        </w:rPr>
        <w:t>.</w:t>
      </w:r>
    </w:p>
    <w:p w14:paraId="082E5910" w14:textId="198B5199" w:rsidR="00EA5687" w:rsidRDefault="00EA5687"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EA5687">
        <w:rPr>
          <w:rFonts w:ascii="Times New Roman" w:eastAsia="Times New Roman" w:hAnsi="Times New Roman" w:cs="Times New Roman"/>
          <w:b/>
          <w:bCs/>
          <w:color w:val="000000" w:themeColor="text1"/>
          <w:sz w:val="28"/>
          <w:szCs w:val="28"/>
          <w:lang w:val="ro-RO" w:eastAsia="ru-RU"/>
        </w:rPr>
        <w:t>14.</w:t>
      </w:r>
      <w:r>
        <w:rPr>
          <w:rFonts w:ascii="Times New Roman" w:eastAsia="Times New Roman" w:hAnsi="Times New Roman" w:cs="Times New Roman"/>
          <w:color w:val="000000" w:themeColor="text1"/>
          <w:sz w:val="28"/>
          <w:szCs w:val="28"/>
          <w:lang w:val="ro-RO" w:eastAsia="ru-RU"/>
        </w:rPr>
        <w:t xml:space="preserve"> </w:t>
      </w:r>
      <w:r w:rsidRPr="00EA5687">
        <w:rPr>
          <w:rFonts w:ascii="Times New Roman" w:eastAsia="Times New Roman" w:hAnsi="Times New Roman" w:cs="Times New Roman"/>
          <w:color w:val="000000" w:themeColor="text1"/>
          <w:sz w:val="28"/>
          <w:szCs w:val="28"/>
          <w:lang w:val="ro-RO" w:eastAsia="ru-RU"/>
        </w:rPr>
        <w:t xml:space="preserve">Fără a aduce atingere </w:t>
      </w:r>
      <w:r w:rsidR="00EE15A8">
        <w:rPr>
          <w:rFonts w:ascii="Times New Roman" w:eastAsia="Times New Roman" w:hAnsi="Times New Roman" w:cs="Times New Roman"/>
          <w:color w:val="000000" w:themeColor="text1"/>
          <w:sz w:val="28"/>
          <w:szCs w:val="28"/>
          <w:lang w:val="ro-RO" w:eastAsia="ru-RU"/>
        </w:rPr>
        <w:t>punctelor 159-163</w:t>
      </w:r>
      <w:r w:rsidRPr="00EA5687">
        <w:rPr>
          <w:rFonts w:ascii="Times New Roman" w:eastAsia="Times New Roman" w:hAnsi="Times New Roman" w:cs="Times New Roman"/>
          <w:color w:val="000000" w:themeColor="text1"/>
          <w:sz w:val="28"/>
          <w:szCs w:val="28"/>
          <w:lang w:val="ro-RO" w:eastAsia="ru-RU"/>
        </w:rPr>
        <w:t xml:space="preserve">, titularul </w:t>
      </w:r>
      <w:r>
        <w:rPr>
          <w:rFonts w:ascii="Times New Roman" w:eastAsia="Times New Roman" w:hAnsi="Times New Roman" w:cs="Times New Roman"/>
          <w:color w:val="000000" w:themeColor="text1"/>
          <w:sz w:val="28"/>
          <w:szCs w:val="28"/>
          <w:lang w:val="ro-RO" w:eastAsia="ru-RU"/>
        </w:rPr>
        <w:t>admiterii</w:t>
      </w:r>
      <w:r w:rsidRPr="00EA5687">
        <w:rPr>
          <w:rFonts w:ascii="Times New Roman" w:eastAsia="Times New Roman" w:hAnsi="Times New Roman" w:cs="Times New Roman"/>
          <w:color w:val="000000" w:themeColor="text1"/>
          <w:sz w:val="28"/>
          <w:szCs w:val="28"/>
          <w:lang w:val="ro-RO" w:eastAsia="ru-RU"/>
        </w:rPr>
        <w:t xml:space="preserve"> de tip a vehiculului, în cadrul procesului de gestionare a configurației tipului de vehicul, informează entitatea de </w:t>
      </w:r>
      <w:r>
        <w:rPr>
          <w:rFonts w:ascii="Times New Roman" w:eastAsia="Times New Roman" w:hAnsi="Times New Roman" w:cs="Times New Roman"/>
          <w:color w:val="000000" w:themeColor="text1"/>
          <w:sz w:val="28"/>
          <w:szCs w:val="28"/>
          <w:lang w:val="ro-RO" w:eastAsia="ru-RU"/>
        </w:rPr>
        <w:t>admitere</w:t>
      </w:r>
      <w:r w:rsidRPr="00EA5687">
        <w:rPr>
          <w:rFonts w:ascii="Times New Roman" w:eastAsia="Times New Roman" w:hAnsi="Times New Roman" w:cs="Times New Roman"/>
          <w:color w:val="000000" w:themeColor="text1"/>
          <w:sz w:val="28"/>
          <w:szCs w:val="28"/>
          <w:lang w:val="ro-RO" w:eastAsia="ru-RU"/>
        </w:rPr>
        <w:t xml:space="preserve"> care a</w:t>
      </w:r>
      <w:r>
        <w:rPr>
          <w:rFonts w:ascii="Times New Roman" w:eastAsia="Times New Roman" w:hAnsi="Times New Roman" w:cs="Times New Roman"/>
          <w:color w:val="000000" w:themeColor="text1"/>
          <w:sz w:val="28"/>
          <w:szCs w:val="28"/>
          <w:lang w:val="ro-RO" w:eastAsia="ru-RU"/>
        </w:rPr>
        <w:t xml:space="preserve"> dispus admiterea</w:t>
      </w:r>
      <w:r w:rsidRPr="00EA5687">
        <w:rPr>
          <w:rFonts w:ascii="Times New Roman" w:eastAsia="Times New Roman" w:hAnsi="Times New Roman" w:cs="Times New Roman"/>
          <w:color w:val="000000" w:themeColor="text1"/>
          <w:sz w:val="28"/>
          <w:szCs w:val="28"/>
          <w:lang w:val="ro-RO" w:eastAsia="ru-RU"/>
        </w:rPr>
        <w:t xml:space="preserve"> de tip a vehiculului în legătură cu orice modificări ale </w:t>
      </w:r>
      <w:r>
        <w:rPr>
          <w:rFonts w:ascii="Times New Roman" w:eastAsia="Times New Roman" w:hAnsi="Times New Roman" w:cs="Times New Roman"/>
          <w:color w:val="000000" w:themeColor="text1"/>
          <w:sz w:val="28"/>
          <w:szCs w:val="28"/>
          <w:lang w:val="ro-RO" w:eastAsia="ru-RU"/>
        </w:rPr>
        <w:t>cadrului normativ</w:t>
      </w:r>
      <w:r w:rsidRPr="00EA5687">
        <w:rPr>
          <w:rFonts w:ascii="Times New Roman" w:eastAsia="Times New Roman" w:hAnsi="Times New Roman" w:cs="Times New Roman"/>
          <w:color w:val="000000" w:themeColor="text1"/>
          <w:sz w:val="28"/>
          <w:szCs w:val="28"/>
          <w:lang w:val="ro-RO" w:eastAsia="ru-RU"/>
        </w:rPr>
        <w:t xml:space="preserve"> care afectează valabilitatea </w:t>
      </w:r>
      <w:r>
        <w:rPr>
          <w:rFonts w:ascii="Times New Roman" w:eastAsia="Times New Roman" w:hAnsi="Times New Roman" w:cs="Times New Roman"/>
          <w:color w:val="000000" w:themeColor="text1"/>
          <w:sz w:val="28"/>
          <w:szCs w:val="28"/>
          <w:lang w:val="ro-RO" w:eastAsia="ru-RU"/>
        </w:rPr>
        <w:t>admiterii</w:t>
      </w:r>
      <w:r w:rsidRPr="00EA5687">
        <w:rPr>
          <w:rFonts w:ascii="Times New Roman" w:eastAsia="Times New Roman" w:hAnsi="Times New Roman" w:cs="Times New Roman"/>
          <w:color w:val="000000" w:themeColor="text1"/>
          <w:sz w:val="28"/>
          <w:szCs w:val="28"/>
          <w:lang w:val="ro-RO" w:eastAsia="ru-RU"/>
        </w:rPr>
        <w:t xml:space="preserve"> de tip.</w:t>
      </w:r>
    </w:p>
    <w:p w14:paraId="47DB379D" w14:textId="40CCA96E" w:rsidR="00EA5687" w:rsidRDefault="00EA5687" w:rsidP="00CA352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906FCB">
        <w:rPr>
          <w:rFonts w:ascii="Times New Roman" w:eastAsia="Times New Roman" w:hAnsi="Times New Roman" w:cs="Times New Roman"/>
          <w:b/>
          <w:bCs/>
          <w:color w:val="000000" w:themeColor="text1"/>
          <w:sz w:val="28"/>
          <w:szCs w:val="28"/>
          <w:lang w:val="ro-RO" w:eastAsia="ru-RU"/>
        </w:rPr>
        <w:t>15.</w:t>
      </w:r>
      <w:r>
        <w:rPr>
          <w:rFonts w:ascii="Times New Roman" w:eastAsia="Times New Roman" w:hAnsi="Times New Roman" w:cs="Times New Roman"/>
          <w:color w:val="000000" w:themeColor="text1"/>
          <w:sz w:val="28"/>
          <w:szCs w:val="28"/>
          <w:lang w:val="ro-RO" w:eastAsia="ru-RU"/>
        </w:rPr>
        <w:t xml:space="preserve"> </w:t>
      </w:r>
      <w:r w:rsidR="00906FCB" w:rsidRPr="00906FCB">
        <w:rPr>
          <w:rFonts w:ascii="Times New Roman" w:eastAsia="Times New Roman" w:hAnsi="Times New Roman" w:cs="Times New Roman"/>
          <w:color w:val="000000" w:themeColor="text1"/>
          <w:sz w:val="28"/>
          <w:szCs w:val="28"/>
          <w:lang w:val="ro-RO" w:eastAsia="ru-RU"/>
        </w:rPr>
        <w:t xml:space="preserve">În zona de utilizare, responsabilitățile administratorului de infrastructură în contextul </w:t>
      </w:r>
      <w:r w:rsidR="00906FCB">
        <w:rPr>
          <w:rFonts w:ascii="Times New Roman" w:eastAsia="Times New Roman" w:hAnsi="Times New Roman" w:cs="Times New Roman"/>
          <w:color w:val="000000" w:themeColor="text1"/>
          <w:sz w:val="28"/>
          <w:szCs w:val="28"/>
          <w:lang w:val="ro-RO" w:eastAsia="ru-RU"/>
        </w:rPr>
        <w:t>admiterii</w:t>
      </w:r>
      <w:r w:rsidR="00906FCB" w:rsidRPr="00906FCB">
        <w:rPr>
          <w:rFonts w:ascii="Times New Roman" w:eastAsia="Times New Roman" w:hAnsi="Times New Roman" w:cs="Times New Roman"/>
          <w:color w:val="000000" w:themeColor="text1"/>
          <w:sz w:val="28"/>
          <w:szCs w:val="28"/>
          <w:lang w:val="ro-RO" w:eastAsia="ru-RU"/>
        </w:rPr>
        <w:t xml:space="preserve"> de tip a vehiculului și/sau a </w:t>
      </w:r>
      <w:r w:rsidR="00906FCB">
        <w:rPr>
          <w:rFonts w:ascii="Times New Roman" w:eastAsia="Times New Roman" w:hAnsi="Times New Roman" w:cs="Times New Roman"/>
          <w:color w:val="000000" w:themeColor="text1"/>
          <w:sz w:val="28"/>
          <w:szCs w:val="28"/>
          <w:lang w:val="ro-RO" w:eastAsia="ru-RU"/>
        </w:rPr>
        <w:t>admiterii</w:t>
      </w:r>
      <w:r w:rsidR="00906FCB" w:rsidRPr="00906FCB">
        <w:rPr>
          <w:rFonts w:ascii="Times New Roman" w:eastAsia="Times New Roman" w:hAnsi="Times New Roman" w:cs="Times New Roman"/>
          <w:color w:val="000000" w:themeColor="text1"/>
          <w:sz w:val="28"/>
          <w:szCs w:val="28"/>
          <w:lang w:val="ro-RO" w:eastAsia="ru-RU"/>
        </w:rPr>
        <w:t xml:space="preserve"> de introducere pe piață a vehiculului, pe baza informațiilor prezentate de solicitant în conformitate cu</w:t>
      </w:r>
      <w:r w:rsidR="00CA3521">
        <w:rPr>
          <w:rFonts w:ascii="Times New Roman" w:eastAsia="Times New Roman" w:hAnsi="Times New Roman" w:cs="Times New Roman"/>
          <w:color w:val="000000" w:themeColor="text1"/>
          <w:sz w:val="28"/>
          <w:szCs w:val="28"/>
          <w:lang w:val="ro-RO" w:eastAsia="ru-RU"/>
        </w:rPr>
        <w:t xml:space="preserve"> punctul 51</w:t>
      </w:r>
      <w:r w:rsidR="00906FCB" w:rsidRPr="00906FCB">
        <w:rPr>
          <w:rFonts w:ascii="Times New Roman" w:eastAsia="Times New Roman" w:hAnsi="Times New Roman" w:cs="Times New Roman"/>
          <w:color w:val="000000" w:themeColor="text1"/>
          <w:sz w:val="28"/>
          <w:szCs w:val="28"/>
          <w:lang w:val="ro-RO" w:eastAsia="ru-RU"/>
        </w:rPr>
        <w:t>, sunt limitate la identificarea și asigurarea următoarelor:</w:t>
      </w:r>
    </w:p>
    <w:p w14:paraId="3BC17649" w14:textId="73E7485C" w:rsidR="00906FCB" w:rsidRDefault="00906FCB"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15.1. </w:t>
      </w:r>
      <w:r w:rsidRPr="00906FCB">
        <w:rPr>
          <w:rFonts w:ascii="Times New Roman" w:eastAsia="Times New Roman" w:hAnsi="Times New Roman" w:cs="Times New Roman"/>
          <w:color w:val="000000" w:themeColor="text1"/>
          <w:sz w:val="28"/>
          <w:szCs w:val="28"/>
          <w:lang w:val="ro-RO" w:eastAsia="ru-RU"/>
        </w:rPr>
        <w:t>condițiile de exploatare care trebuie aplicate în vederea utilizării vehiculului pentru teste pe rețea;</w:t>
      </w:r>
    </w:p>
    <w:p w14:paraId="6505696C" w14:textId="02C4B3F2" w:rsidR="00906FCB" w:rsidRDefault="00906FCB"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15.2. </w:t>
      </w:r>
      <w:r w:rsidRPr="00906FCB">
        <w:rPr>
          <w:rFonts w:ascii="Times New Roman" w:eastAsia="Times New Roman" w:hAnsi="Times New Roman" w:cs="Times New Roman"/>
          <w:color w:val="000000" w:themeColor="text1"/>
          <w:sz w:val="28"/>
          <w:szCs w:val="28"/>
          <w:lang w:val="ro-RO" w:eastAsia="ru-RU"/>
        </w:rPr>
        <w:t>măsurile necesare care trebuie luate în ceea ce privește infrastructura pentru a asigura o exploatare fiabilă și în condiții de siguranță pe durata testelor pe rețea;</w:t>
      </w:r>
    </w:p>
    <w:p w14:paraId="3118E029" w14:textId="4458C140" w:rsidR="00906FCB" w:rsidRDefault="00906FCB"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15.3. </w:t>
      </w:r>
      <w:r w:rsidR="007B6D2F" w:rsidRPr="007B6D2F">
        <w:rPr>
          <w:rFonts w:ascii="Times New Roman" w:eastAsia="Times New Roman" w:hAnsi="Times New Roman" w:cs="Times New Roman"/>
          <w:color w:val="000000" w:themeColor="text1"/>
          <w:sz w:val="28"/>
          <w:szCs w:val="28"/>
          <w:lang w:val="ro-RO" w:eastAsia="ru-RU"/>
        </w:rPr>
        <w:t>măsurile necesare legate de instalațiile de infrastructură pentru efectuarea testelor pe rețea.</w:t>
      </w:r>
    </w:p>
    <w:p w14:paraId="74D6A949" w14:textId="75649A31" w:rsidR="007B6D2F" w:rsidRDefault="007B6D2F"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2B4839">
        <w:rPr>
          <w:rFonts w:ascii="Times New Roman" w:eastAsia="Times New Roman" w:hAnsi="Times New Roman" w:cs="Times New Roman"/>
          <w:b/>
          <w:bCs/>
          <w:color w:val="000000" w:themeColor="text1"/>
          <w:sz w:val="28"/>
          <w:szCs w:val="28"/>
          <w:lang w:val="ro-RO" w:eastAsia="ru-RU"/>
        </w:rPr>
        <w:t>16.</w:t>
      </w:r>
      <w:r w:rsidRPr="002B4839">
        <w:rPr>
          <w:rFonts w:ascii="Times New Roman" w:eastAsia="Times New Roman" w:hAnsi="Times New Roman" w:cs="Times New Roman"/>
          <w:color w:val="000000" w:themeColor="text1"/>
          <w:sz w:val="28"/>
          <w:szCs w:val="28"/>
          <w:lang w:val="ro-RO" w:eastAsia="ru-RU"/>
        </w:rPr>
        <w:t xml:space="preserve"> Administrator</w:t>
      </w:r>
      <w:proofErr w:type="spellStart"/>
      <w:r w:rsidR="00CA7E4D" w:rsidRPr="002B4839">
        <w:rPr>
          <w:rFonts w:ascii="Times New Roman" w:eastAsia="Times New Roman" w:hAnsi="Times New Roman" w:cs="Times New Roman"/>
          <w:color w:val="000000" w:themeColor="text1"/>
          <w:sz w:val="28"/>
          <w:szCs w:val="28"/>
          <w:lang w:val="ro-MD" w:eastAsia="ru-RU"/>
        </w:rPr>
        <w:t>ul</w:t>
      </w:r>
      <w:proofErr w:type="spellEnd"/>
      <w:r w:rsidRPr="002B4839">
        <w:rPr>
          <w:rFonts w:ascii="Times New Roman" w:eastAsia="Times New Roman" w:hAnsi="Times New Roman" w:cs="Times New Roman"/>
          <w:color w:val="000000" w:themeColor="text1"/>
          <w:sz w:val="28"/>
          <w:szCs w:val="28"/>
          <w:lang w:val="ro-RO" w:eastAsia="ru-RU"/>
        </w:rPr>
        <w:t xml:space="preserve"> de infrastructură pentru</w:t>
      </w:r>
      <w:r w:rsidRPr="007B6D2F">
        <w:rPr>
          <w:rFonts w:ascii="Times New Roman" w:eastAsia="Times New Roman" w:hAnsi="Times New Roman" w:cs="Times New Roman"/>
          <w:color w:val="000000" w:themeColor="text1"/>
          <w:sz w:val="28"/>
          <w:szCs w:val="28"/>
          <w:lang w:val="ro-RO" w:eastAsia="ru-RU"/>
        </w:rPr>
        <w:t xml:space="preserve"> zona de utilizare:</w:t>
      </w:r>
    </w:p>
    <w:p w14:paraId="2FB23B38" w14:textId="5E70562B" w:rsidR="007B6D2F" w:rsidRDefault="007B6D2F"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16.1.</w:t>
      </w:r>
      <w:r w:rsidRPr="007B6D2F">
        <w:rPr>
          <w:rFonts w:ascii="Times New Roman" w:eastAsia="Times New Roman" w:hAnsi="Times New Roman" w:cs="Times New Roman"/>
          <w:color w:val="000000" w:themeColor="text1"/>
          <w:sz w:val="28"/>
          <w:szCs w:val="28"/>
          <w:lang w:val="ro-RO" w:eastAsia="ru-RU"/>
        </w:rPr>
        <w:t xml:space="preserve"> sprijină solicitantul în ceea ce privește condițiile de utilizare a vehiculului pentru teste pe rețea;</w:t>
      </w:r>
    </w:p>
    <w:p w14:paraId="63F29F37" w14:textId="5FD41537" w:rsidR="007B6D2F" w:rsidRDefault="007B6D2F" w:rsidP="00F912B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16.2. </w:t>
      </w:r>
      <w:r w:rsidR="00B40AFA" w:rsidRPr="00B40AFA">
        <w:rPr>
          <w:rFonts w:ascii="Times New Roman" w:eastAsia="Times New Roman" w:hAnsi="Times New Roman" w:cs="Times New Roman"/>
          <w:color w:val="000000" w:themeColor="text1"/>
          <w:sz w:val="28"/>
          <w:szCs w:val="28"/>
          <w:lang w:val="ro-RO" w:eastAsia="ru-RU"/>
        </w:rPr>
        <w:t>furnizează informații despre infrastructură, în mod nediscriminatoriu, pentru utilizarea vehiculului în vederea efectuării de teste pe rețea;</w:t>
      </w:r>
    </w:p>
    <w:p w14:paraId="106A54C6" w14:textId="71AB40C0" w:rsidR="00B40AFA" w:rsidRDefault="00B40AFA" w:rsidP="00B40AF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16.3. </w:t>
      </w:r>
      <w:r w:rsidRPr="00B40AFA">
        <w:rPr>
          <w:rFonts w:ascii="Times New Roman" w:eastAsia="Times New Roman" w:hAnsi="Times New Roman" w:cs="Times New Roman"/>
          <w:color w:val="000000" w:themeColor="text1"/>
          <w:sz w:val="28"/>
          <w:szCs w:val="28"/>
          <w:lang w:val="ro-RO" w:eastAsia="ru-RU"/>
        </w:rPr>
        <w:t xml:space="preserve">identifică și asigură condiții și măsuri pentru utilizarea vehiculelor în vederea efectuării de teste pe rețea în termenul prevăzut la </w:t>
      </w:r>
      <w:r>
        <w:rPr>
          <w:rFonts w:ascii="Times New Roman" w:eastAsia="Times New Roman" w:hAnsi="Times New Roman" w:cs="Times New Roman"/>
          <w:color w:val="000000" w:themeColor="text1"/>
          <w:sz w:val="28"/>
          <w:szCs w:val="28"/>
          <w:lang w:val="ro-RO" w:eastAsia="ru-RU"/>
        </w:rPr>
        <w:t xml:space="preserve">punctele 85-87 din </w:t>
      </w:r>
      <w:r w:rsidRPr="00B40AFA">
        <w:rPr>
          <w:rFonts w:ascii="Times New Roman" w:eastAsia="Times New Roman" w:hAnsi="Times New Roman" w:cs="Times New Roman"/>
          <w:color w:val="000000" w:themeColor="text1"/>
          <w:sz w:val="28"/>
          <w:szCs w:val="28"/>
          <w:lang w:val="ro-RO" w:eastAsia="ru-RU"/>
        </w:rPr>
        <w:t>Regulamentul de interoperabilitate a sistemului feroviar</w:t>
      </w:r>
      <w:r w:rsidR="005E2E2F">
        <w:rPr>
          <w:rFonts w:ascii="Times New Roman" w:eastAsia="Times New Roman" w:hAnsi="Times New Roman" w:cs="Times New Roman"/>
          <w:color w:val="000000" w:themeColor="text1"/>
          <w:sz w:val="28"/>
          <w:szCs w:val="28"/>
          <w:lang w:val="ro-RO" w:eastAsia="ru-RU"/>
        </w:rPr>
        <w:t xml:space="preserve">, </w:t>
      </w:r>
      <w:r w:rsidR="005E2E2F" w:rsidRPr="005E2E2F">
        <w:rPr>
          <w:rFonts w:ascii="Times New Roman" w:eastAsia="Times New Roman" w:hAnsi="Times New Roman" w:cs="Times New Roman"/>
          <w:color w:val="000000" w:themeColor="text1"/>
          <w:sz w:val="28"/>
          <w:szCs w:val="28"/>
          <w:lang w:val="ro-RO" w:eastAsia="ru-RU"/>
        </w:rPr>
        <w:t>aprobat prin Hotărârea Guvernului nr. 725/2024</w:t>
      </w:r>
      <w:r>
        <w:rPr>
          <w:rFonts w:ascii="Times New Roman" w:eastAsia="Times New Roman" w:hAnsi="Times New Roman" w:cs="Times New Roman"/>
          <w:color w:val="000000" w:themeColor="text1"/>
          <w:sz w:val="28"/>
          <w:szCs w:val="28"/>
          <w:lang w:val="ro-RO" w:eastAsia="ru-RU"/>
        </w:rPr>
        <w:t xml:space="preserve">, </w:t>
      </w:r>
      <w:r w:rsidRPr="00B40AFA">
        <w:rPr>
          <w:rFonts w:ascii="Times New Roman" w:eastAsia="Times New Roman" w:hAnsi="Times New Roman" w:cs="Times New Roman"/>
          <w:color w:val="000000" w:themeColor="text1"/>
          <w:sz w:val="28"/>
          <w:szCs w:val="28"/>
          <w:lang w:val="ro-RO" w:eastAsia="ru-RU"/>
        </w:rPr>
        <w:t>pe baza informațiilor furnizate de solicitant;</w:t>
      </w:r>
    </w:p>
    <w:p w14:paraId="778FD7F6" w14:textId="455B53D9" w:rsidR="00705B7D" w:rsidRDefault="00705B7D" w:rsidP="00B40AF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16.4. </w:t>
      </w:r>
      <w:r w:rsidR="008749C8" w:rsidRPr="008749C8">
        <w:rPr>
          <w:rFonts w:ascii="Times New Roman" w:eastAsia="Times New Roman" w:hAnsi="Times New Roman" w:cs="Times New Roman"/>
          <w:color w:val="000000" w:themeColor="text1"/>
          <w:sz w:val="28"/>
          <w:szCs w:val="28"/>
          <w:lang w:val="ro-RO" w:eastAsia="ru-RU"/>
        </w:rPr>
        <w:t>de comun acord cu solicitantul, participă la implicarea prealabilă.</w:t>
      </w:r>
    </w:p>
    <w:p w14:paraId="06FDCD3A" w14:textId="69C6C89C" w:rsidR="008749C8" w:rsidRPr="005855A1" w:rsidRDefault="00322324" w:rsidP="00B40AF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322324">
        <w:rPr>
          <w:rFonts w:ascii="Times New Roman" w:eastAsia="Times New Roman" w:hAnsi="Times New Roman" w:cs="Times New Roman"/>
          <w:b/>
          <w:bCs/>
          <w:color w:val="000000" w:themeColor="text1"/>
          <w:sz w:val="28"/>
          <w:szCs w:val="28"/>
          <w:lang w:val="ro-RO" w:eastAsia="ru-RU"/>
        </w:rPr>
        <w:t>17.</w:t>
      </w:r>
      <w:r>
        <w:rPr>
          <w:rFonts w:ascii="Times New Roman" w:eastAsia="Times New Roman" w:hAnsi="Times New Roman" w:cs="Times New Roman"/>
          <w:color w:val="000000" w:themeColor="text1"/>
          <w:sz w:val="28"/>
          <w:szCs w:val="28"/>
          <w:lang w:val="ro-RO" w:eastAsia="ru-RU"/>
        </w:rPr>
        <w:t xml:space="preserve"> </w:t>
      </w:r>
      <w:r w:rsidRPr="00322324">
        <w:rPr>
          <w:rFonts w:ascii="Times New Roman" w:eastAsia="Times New Roman" w:hAnsi="Times New Roman" w:cs="Times New Roman"/>
          <w:color w:val="000000" w:themeColor="text1"/>
          <w:sz w:val="28"/>
          <w:szCs w:val="28"/>
          <w:lang w:val="ro-RO" w:eastAsia="ru-RU"/>
        </w:rPr>
        <w:t xml:space="preserve">În </w:t>
      </w:r>
      <w:r w:rsidRPr="005855A1">
        <w:rPr>
          <w:rFonts w:ascii="Times New Roman" w:eastAsia="Times New Roman" w:hAnsi="Times New Roman" w:cs="Times New Roman"/>
          <w:color w:val="000000" w:themeColor="text1"/>
          <w:sz w:val="28"/>
          <w:szCs w:val="28"/>
          <w:lang w:val="ro-RO" w:eastAsia="ru-RU"/>
        </w:rPr>
        <w:t xml:space="preserve">scopul </w:t>
      </w:r>
      <w:r w:rsidR="00CA7E4D" w:rsidRPr="005855A1">
        <w:rPr>
          <w:rFonts w:ascii="Times New Roman" w:eastAsia="Times New Roman" w:hAnsi="Times New Roman" w:cs="Times New Roman"/>
          <w:color w:val="000000" w:themeColor="text1"/>
          <w:sz w:val="28"/>
          <w:szCs w:val="28"/>
          <w:lang w:val="ro-RO" w:eastAsia="ru-RU"/>
        </w:rPr>
        <w:t>admiterii</w:t>
      </w:r>
      <w:r w:rsidRPr="005855A1">
        <w:rPr>
          <w:rFonts w:ascii="Times New Roman" w:eastAsia="Times New Roman" w:hAnsi="Times New Roman" w:cs="Times New Roman"/>
          <w:color w:val="000000" w:themeColor="text1"/>
          <w:sz w:val="28"/>
          <w:szCs w:val="28"/>
          <w:lang w:val="ro-RO" w:eastAsia="ru-RU"/>
        </w:rPr>
        <w:t xml:space="preserve"> tip</w:t>
      </w:r>
      <w:r w:rsidR="00CA7E4D" w:rsidRPr="005855A1">
        <w:rPr>
          <w:rFonts w:ascii="Times New Roman" w:eastAsia="Times New Roman" w:hAnsi="Times New Roman" w:cs="Times New Roman"/>
          <w:color w:val="000000" w:themeColor="text1"/>
          <w:sz w:val="28"/>
          <w:szCs w:val="28"/>
          <w:lang w:val="ro-RO" w:eastAsia="ru-RU"/>
        </w:rPr>
        <w:t>ului</w:t>
      </w:r>
      <w:r w:rsidRPr="005855A1">
        <w:rPr>
          <w:rFonts w:ascii="Times New Roman" w:eastAsia="Times New Roman" w:hAnsi="Times New Roman" w:cs="Times New Roman"/>
          <w:color w:val="000000" w:themeColor="text1"/>
          <w:sz w:val="28"/>
          <w:szCs w:val="28"/>
          <w:lang w:val="ro-RO" w:eastAsia="ru-RU"/>
        </w:rPr>
        <w:t xml:space="preserve"> vehiculului și/sau a </w:t>
      </w:r>
      <w:r w:rsidR="00CA7E4D" w:rsidRPr="005855A1">
        <w:rPr>
          <w:rFonts w:ascii="Times New Roman" w:eastAsia="Times New Roman" w:hAnsi="Times New Roman" w:cs="Times New Roman"/>
          <w:color w:val="000000" w:themeColor="text1"/>
          <w:sz w:val="28"/>
          <w:szCs w:val="28"/>
          <w:lang w:val="ro-RO" w:eastAsia="ru-RU"/>
        </w:rPr>
        <w:t>admiterii</w:t>
      </w:r>
      <w:r w:rsidRPr="005855A1">
        <w:rPr>
          <w:rFonts w:ascii="Times New Roman" w:eastAsia="Times New Roman" w:hAnsi="Times New Roman" w:cs="Times New Roman"/>
          <w:color w:val="000000" w:themeColor="text1"/>
          <w:sz w:val="28"/>
          <w:szCs w:val="28"/>
          <w:lang w:val="ro-RO" w:eastAsia="ru-RU"/>
        </w:rPr>
        <w:t xml:space="preserve"> introducer</w:t>
      </w:r>
      <w:r w:rsidR="00CA7E4D" w:rsidRPr="005855A1">
        <w:rPr>
          <w:rFonts w:ascii="Times New Roman" w:eastAsia="Times New Roman" w:hAnsi="Times New Roman" w:cs="Times New Roman"/>
          <w:color w:val="000000" w:themeColor="text1"/>
          <w:sz w:val="28"/>
          <w:szCs w:val="28"/>
          <w:lang w:val="ro-RO" w:eastAsia="ru-RU"/>
        </w:rPr>
        <w:t>ii</w:t>
      </w:r>
      <w:r w:rsidRPr="005855A1">
        <w:rPr>
          <w:rFonts w:ascii="Times New Roman" w:eastAsia="Times New Roman" w:hAnsi="Times New Roman" w:cs="Times New Roman"/>
          <w:color w:val="000000" w:themeColor="text1"/>
          <w:sz w:val="28"/>
          <w:szCs w:val="28"/>
          <w:lang w:val="ro-RO" w:eastAsia="ru-RU"/>
        </w:rPr>
        <w:t xml:space="preserve"> pe piață a vehiculului, autoritatea de siguranță este responsabilă</w:t>
      </w:r>
      <w:r w:rsidR="00CA7E4D" w:rsidRPr="005855A1">
        <w:rPr>
          <w:rFonts w:ascii="Times New Roman" w:eastAsia="Times New Roman" w:hAnsi="Times New Roman" w:cs="Times New Roman"/>
          <w:color w:val="000000" w:themeColor="text1"/>
          <w:sz w:val="28"/>
          <w:szCs w:val="28"/>
          <w:lang w:val="ro-RO" w:eastAsia="ru-RU"/>
        </w:rPr>
        <w:t>:</w:t>
      </w:r>
    </w:p>
    <w:p w14:paraId="6E21E3C1" w14:textId="3FA5387E" w:rsidR="008749C8" w:rsidRDefault="00322324" w:rsidP="00B40AF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lastRenderedPageBreak/>
        <w:t xml:space="preserve">17.1. </w:t>
      </w:r>
      <w:r w:rsidR="00774EF0" w:rsidRPr="00774EF0">
        <w:rPr>
          <w:rFonts w:ascii="Times New Roman" w:eastAsia="Times New Roman" w:hAnsi="Times New Roman" w:cs="Times New Roman"/>
          <w:color w:val="000000" w:themeColor="text1"/>
          <w:sz w:val="28"/>
          <w:szCs w:val="28"/>
          <w:lang w:val="ro-RO" w:eastAsia="ru-RU"/>
        </w:rPr>
        <w:t>pentru partea lor de evaluare în conformitate</w:t>
      </w:r>
      <w:r w:rsidR="00F55704">
        <w:rPr>
          <w:rFonts w:ascii="Times New Roman" w:eastAsia="Times New Roman" w:hAnsi="Times New Roman" w:cs="Times New Roman"/>
          <w:color w:val="000000" w:themeColor="text1"/>
          <w:sz w:val="28"/>
          <w:szCs w:val="28"/>
          <w:lang w:val="ro-RO" w:eastAsia="ru-RU"/>
        </w:rPr>
        <w:t xml:space="preserve"> cu punctele 107-109</w:t>
      </w:r>
      <w:r w:rsidR="00774EF0" w:rsidRPr="00774EF0">
        <w:rPr>
          <w:rFonts w:ascii="Times New Roman" w:eastAsia="Times New Roman" w:hAnsi="Times New Roman" w:cs="Times New Roman"/>
          <w:color w:val="000000" w:themeColor="text1"/>
          <w:sz w:val="28"/>
          <w:szCs w:val="28"/>
          <w:lang w:val="ro-RO" w:eastAsia="ru-RU"/>
        </w:rPr>
        <w:t>;</w:t>
      </w:r>
    </w:p>
    <w:p w14:paraId="483C5288" w14:textId="56F126C8" w:rsidR="00774EF0" w:rsidRDefault="00774EF0" w:rsidP="00F5570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17.2. </w:t>
      </w:r>
      <w:r w:rsidRPr="00774EF0">
        <w:rPr>
          <w:rFonts w:ascii="Times New Roman" w:eastAsia="Times New Roman" w:hAnsi="Times New Roman" w:cs="Times New Roman"/>
          <w:color w:val="000000" w:themeColor="text1"/>
          <w:sz w:val="28"/>
          <w:szCs w:val="28"/>
          <w:lang w:val="ro-RO" w:eastAsia="ru-RU"/>
        </w:rPr>
        <w:t xml:space="preserve">pentru emiterea unui dosar de evaluare pentru entitatea de </w:t>
      </w:r>
      <w:r>
        <w:rPr>
          <w:rFonts w:ascii="Times New Roman" w:eastAsia="Times New Roman" w:hAnsi="Times New Roman" w:cs="Times New Roman"/>
          <w:color w:val="000000" w:themeColor="text1"/>
          <w:sz w:val="28"/>
          <w:szCs w:val="28"/>
          <w:lang w:val="ro-RO" w:eastAsia="ru-RU"/>
        </w:rPr>
        <w:t>admitere</w:t>
      </w:r>
      <w:r w:rsidRPr="00774EF0">
        <w:rPr>
          <w:rFonts w:ascii="Times New Roman" w:eastAsia="Times New Roman" w:hAnsi="Times New Roman" w:cs="Times New Roman"/>
          <w:color w:val="000000" w:themeColor="text1"/>
          <w:sz w:val="28"/>
          <w:szCs w:val="28"/>
          <w:lang w:val="ro-RO" w:eastAsia="ru-RU"/>
        </w:rPr>
        <w:t xml:space="preserve"> în temeiul</w:t>
      </w:r>
      <w:r w:rsidR="00F55704">
        <w:rPr>
          <w:rFonts w:ascii="Times New Roman" w:eastAsia="Times New Roman" w:hAnsi="Times New Roman" w:cs="Times New Roman"/>
          <w:color w:val="000000" w:themeColor="text1"/>
          <w:sz w:val="28"/>
          <w:szCs w:val="28"/>
          <w:lang w:val="ro-RO" w:eastAsia="ru-RU"/>
        </w:rPr>
        <w:t xml:space="preserve"> punctului 109</w:t>
      </w:r>
      <w:r w:rsidRPr="00774EF0">
        <w:rPr>
          <w:rFonts w:ascii="Times New Roman" w:eastAsia="Times New Roman" w:hAnsi="Times New Roman" w:cs="Times New Roman"/>
          <w:color w:val="000000" w:themeColor="text1"/>
          <w:sz w:val="28"/>
          <w:szCs w:val="28"/>
          <w:lang w:val="ro-RO" w:eastAsia="ru-RU"/>
        </w:rPr>
        <w:t>.</w:t>
      </w:r>
    </w:p>
    <w:p w14:paraId="73F3BBA5" w14:textId="643DCC99" w:rsidR="00774EF0" w:rsidRDefault="00774EF0" w:rsidP="00B40AF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5670A">
        <w:rPr>
          <w:rFonts w:ascii="Times New Roman" w:eastAsia="Times New Roman" w:hAnsi="Times New Roman" w:cs="Times New Roman"/>
          <w:b/>
          <w:bCs/>
          <w:color w:val="000000" w:themeColor="text1"/>
          <w:sz w:val="28"/>
          <w:szCs w:val="28"/>
          <w:lang w:val="ro-RO" w:eastAsia="ru-RU"/>
        </w:rPr>
        <w:t>18.</w:t>
      </w:r>
      <w:r>
        <w:rPr>
          <w:rFonts w:ascii="Times New Roman" w:eastAsia="Times New Roman" w:hAnsi="Times New Roman" w:cs="Times New Roman"/>
          <w:color w:val="000000" w:themeColor="text1"/>
          <w:sz w:val="28"/>
          <w:szCs w:val="28"/>
          <w:lang w:val="ro-RO" w:eastAsia="ru-RU"/>
        </w:rPr>
        <w:t xml:space="preserve"> </w:t>
      </w:r>
      <w:r w:rsidRPr="00774EF0">
        <w:rPr>
          <w:rFonts w:ascii="Times New Roman" w:eastAsia="Times New Roman" w:hAnsi="Times New Roman" w:cs="Times New Roman"/>
          <w:color w:val="000000" w:themeColor="text1"/>
          <w:sz w:val="28"/>
          <w:szCs w:val="28"/>
          <w:lang w:val="ro-RO" w:eastAsia="ru-RU"/>
        </w:rPr>
        <w:t xml:space="preserve">Atunci când își exercită atribuțiile, </w:t>
      </w:r>
      <w:r w:rsidR="0055670A">
        <w:rPr>
          <w:rFonts w:ascii="Times New Roman" w:eastAsia="Times New Roman" w:hAnsi="Times New Roman" w:cs="Times New Roman"/>
          <w:color w:val="000000" w:themeColor="text1"/>
          <w:sz w:val="28"/>
          <w:szCs w:val="28"/>
          <w:lang w:val="ro-RO" w:eastAsia="ru-RU"/>
        </w:rPr>
        <w:t>autoritatea de siguranța</w:t>
      </w:r>
      <w:r w:rsidRPr="00774EF0">
        <w:rPr>
          <w:rFonts w:ascii="Times New Roman" w:eastAsia="Times New Roman" w:hAnsi="Times New Roman" w:cs="Times New Roman"/>
          <w:color w:val="000000" w:themeColor="text1"/>
          <w:sz w:val="28"/>
          <w:szCs w:val="28"/>
          <w:lang w:val="ro-RO" w:eastAsia="ru-RU"/>
        </w:rPr>
        <w:t xml:space="preserve"> își desfășoară sarcinile în mod deschis, nediscriminatoriu și transparent și exercită un raționament profesional, sunt imparțiale și proporționale și prezintă motive documentate pentru concluziile formulate.</w:t>
      </w:r>
    </w:p>
    <w:p w14:paraId="39243FEE" w14:textId="505FA58B" w:rsidR="0055670A" w:rsidRDefault="0055670A" w:rsidP="00B40AF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5670A">
        <w:rPr>
          <w:rFonts w:ascii="Times New Roman" w:eastAsia="Times New Roman" w:hAnsi="Times New Roman" w:cs="Times New Roman"/>
          <w:b/>
          <w:bCs/>
          <w:color w:val="000000" w:themeColor="text1"/>
          <w:sz w:val="28"/>
          <w:szCs w:val="28"/>
          <w:lang w:val="ro-RO" w:eastAsia="ru-RU"/>
        </w:rPr>
        <w:t>19.</w:t>
      </w:r>
      <w:r>
        <w:rPr>
          <w:rFonts w:ascii="Times New Roman" w:eastAsia="Times New Roman" w:hAnsi="Times New Roman" w:cs="Times New Roman"/>
          <w:color w:val="000000" w:themeColor="text1"/>
          <w:sz w:val="28"/>
          <w:szCs w:val="28"/>
          <w:lang w:val="ro-RO" w:eastAsia="ru-RU"/>
        </w:rPr>
        <w:t xml:space="preserve"> Autoritatea de siguranță</w:t>
      </w:r>
      <w:r w:rsidRPr="0055670A">
        <w:rPr>
          <w:rFonts w:ascii="Times New Roman" w:eastAsia="Times New Roman" w:hAnsi="Times New Roman" w:cs="Times New Roman"/>
          <w:color w:val="000000" w:themeColor="text1"/>
          <w:sz w:val="28"/>
          <w:szCs w:val="28"/>
          <w:lang w:val="ro-RO" w:eastAsia="ru-RU"/>
        </w:rPr>
        <w:t xml:space="preserve"> asigură implicarea prealabilă la cererea solicitantului.</w:t>
      </w:r>
    </w:p>
    <w:p w14:paraId="43ED1E4E" w14:textId="478C8981" w:rsidR="0055670A" w:rsidRDefault="0055670A" w:rsidP="00B40AF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5670A">
        <w:rPr>
          <w:rFonts w:ascii="Times New Roman" w:eastAsia="Times New Roman" w:hAnsi="Times New Roman" w:cs="Times New Roman"/>
          <w:b/>
          <w:bCs/>
          <w:color w:val="000000" w:themeColor="text1"/>
          <w:sz w:val="28"/>
          <w:szCs w:val="28"/>
          <w:lang w:val="ro-RO" w:eastAsia="ru-RU"/>
        </w:rPr>
        <w:t>20.</w:t>
      </w:r>
      <w:r>
        <w:rPr>
          <w:rFonts w:ascii="Times New Roman" w:eastAsia="Times New Roman" w:hAnsi="Times New Roman" w:cs="Times New Roman"/>
          <w:color w:val="000000" w:themeColor="text1"/>
          <w:sz w:val="28"/>
          <w:szCs w:val="28"/>
          <w:lang w:val="ro-RO" w:eastAsia="ru-RU"/>
        </w:rPr>
        <w:t xml:space="preserve"> Autoritatea de siguranță</w:t>
      </w:r>
      <w:r w:rsidRPr="0055670A">
        <w:rPr>
          <w:rFonts w:ascii="Times New Roman" w:eastAsia="Times New Roman" w:hAnsi="Times New Roman" w:cs="Times New Roman"/>
          <w:color w:val="000000" w:themeColor="text1"/>
          <w:sz w:val="28"/>
          <w:szCs w:val="28"/>
          <w:lang w:val="ro-RO" w:eastAsia="ru-RU"/>
        </w:rPr>
        <w:t xml:space="preserve"> pun</w:t>
      </w:r>
      <w:r>
        <w:rPr>
          <w:rFonts w:ascii="Times New Roman" w:eastAsia="Times New Roman" w:hAnsi="Times New Roman" w:cs="Times New Roman"/>
          <w:color w:val="000000" w:themeColor="text1"/>
          <w:sz w:val="28"/>
          <w:szCs w:val="28"/>
          <w:lang w:val="ro-RO" w:eastAsia="ru-RU"/>
        </w:rPr>
        <w:t>e</w:t>
      </w:r>
      <w:r w:rsidRPr="0055670A">
        <w:rPr>
          <w:rFonts w:ascii="Times New Roman" w:eastAsia="Times New Roman" w:hAnsi="Times New Roman" w:cs="Times New Roman"/>
          <w:color w:val="000000" w:themeColor="text1"/>
          <w:sz w:val="28"/>
          <w:szCs w:val="28"/>
          <w:lang w:val="ro-RO" w:eastAsia="ru-RU"/>
        </w:rPr>
        <w:t xml:space="preserve"> la dispoziți</w:t>
      </w:r>
      <w:r>
        <w:rPr>
          <w:rFonts w:ascii="Times New Roman" w:eastAsia="Times New Roman" w:hAnsi="Times New Roman" w:cs="Times New Roman"/>
          <w:color w:val="000000" w:themeColor="text1"/>
          <w:sz w:val="28"/>
          <w:szCs w:val="28"/>
          <w:lang w:val="ro-RO" w:eastAsia="ru-RU"/>
        </w:rPr>
        <w:t>e</w:t>
      </w:r>
      <w:r w:rsidRPr="0055670A">
        <w:rPr>
          <w:rFonts w:ascii="Times New Roman" w:eastAsia="Times New Roman" w:hAnsi="Times New Roman" w:cs="Times New Roman"/>
          <w:color w:val="000000" w:themeColor="text1"/>
          <w:sz w:val="28"/>
          <w:szCs w:val="28"/>
          <w:lang w:val="ro-RO" w:eastAsia="ru-RU"/>
        </w:rPr>
        <w:t xml:space="preserve"> </w:t>
      </w:r>
      <w:r>
        <w:rPr>
          <w:rFonts w:ascii="Times New Roman" w:eastAsia="Times New Roman" w:hAnsi="Times New Roman" w:cs="Times New Roman"/>
          <w:color w:val="000000" w:themeColor="text1"/>
          <w:sz w:val="28"/>
          <w:szCs w:val="28"/>
          <w:lang w:val="ro-RO" w:eastAsia="ru-RU"/>
        </w:rPr>
        <w:t>autorităților de siguranță din alte state,</w:t>
      </w:r>
      <w:r w:rsidRPr="0055670A">
        <w:rPr>
          <w:rFonts w:ascii="Times New Roman" w:eastAsia="Times New Roman" w:hAnsi="Times New Roman" w:cs="Times New Roman"/>
          <w:color w:val="000000" w:themeColor="text1"/>
          <w:sz w:val="28"/>
          <w:szCs w:val="28"/>
          <w:lang w:val="ro-RO" w:eastAsia="ru-RU"/>
        </w:rPr>
        <w:t xml:space="preserve"> informațiile care rezultă din experiența dobândită în ceea ce privește aspectele tehnice și operaționale, care ar putea fi relevante pentru </w:t>
      </w:r>
      <w:r>
        <w:rPr>
          <w:rFonts w:ascii="Times New Roman" w:eastAsia="Times New Roman" w:hAnsi="Times New Roman" w:cs="Times New Roman"/>
          <w:color w:val="000000" w:themeColor="text1"/>
          <w:sz w:val="28"/>
          <w:szCs w:val="28"/>
          <w:lang w:val="ro-RO" w:eastAsia="ru-RU"/>
        </w:rPr>
        <w:t>admiterea</w:t>
      </w:r>
      <w:r w:rsidRPr="0055670A">
        <w:rPr>
          <w:rFonts w:ascii="Times New Roman" w:eastAsia="Times New Roman" w:hAnsi="Times New Roman" w:cs="Times New Roman"/>
          <w:color w:val="000000" w:themeColor="text1"/>
          <w:sz w:val="28"/>
          <w:szCs w:val="28"/>
          <w:lang w:val="ro-RO" w:eastAsia="ru-RU"/>
        </w:rPr>
        <w:t xml:space="preserve"> de tip a vehiculului și/sau a unei </w:t>
      </w:r>
      <w:r>
        <w:rPr>
          <w:rFonts w:ascii="Times New Roman" w:eastAsia="Times New Roman" w:hAnsi="Times New Roman" w:cs="Times New Roman"/>
          <w:color w:val="000000" w:themeColor="text1"/>
          <w:sz w:val="28"/>
          <w:szCs w:val="28"/>
          <w:lang w:val="ro-RO" w:eastAsia="ru-RU"/>
        </w:rPr>
        <w:t>admiteri</w:t>
      </w:r>
      <w:r w:rsidRPr="0055670A">
        <w:rPr>
          <w:rFonts w:ascii="Times New Roman" w:eastAsia="Times New Roman" w:hAnsi="Times New Roman" w:cs="Times New Roman"/>
          <w:color w:val="000000" w:themeColor="text1"/>
          <w:sz w:val="28"/>
          <w:szCs w:val="28"/>
          <w:lang w:val="ro-RO" w:eastAsia="ru-RU"/>
        </w:rPr>
        <w:t xml:space="preserve"> de introducere pe piață a vehiculului, precum:</w:t>
      </w:r>
    </w:p>
    <w:p w14:paraId="0BA671EE" w14:textId="07C8B5F9" w:rsidR="003251A5" w:rsidRPr="00B70DDD" w:rsidRDefault="003251A5" w:rsidP="003251A5">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20.1. </w:t>
      </w:r>
      <w:r w:rsidRPr="003251A5">
        <w:rPr>
          <w:rFonts w:ascii="Times New Roman" w:eastAsia="Times New Roman" w:hAnsi="Times New Roman" w:cs="Times New Roman"/>
          <w:color w:val="000000" w:themeColor="text1"/>
          <w:sz w:val="28"/>
          <w:szCs w:val="28"/>
          <w:lang w:val="ro-RO" w:eastAsia="ru-RU"/>
        </w:rPr>
        <w:t>informații primite în temeiul</w:t>
      </w:r>
      <w:r>
        <w:rPr>
          <w:rFonts w:ascii="Times New Roman" w:eastAsia="Times New Roman" w:hAnsi="Times New Roman" w:cs="Times New Roman"/>
          <w:color w:val="000000" w:themeColor="text1"/>
          <w:sz w:val="28"/>
          <w:szCs w:val="28"/>
          <w:lang w:val="ro-RO" w:eastAsia="ru-RU"/>
        </w:rPr>
        <w:t xml:space="preserve"> punctului 9.2 din Regulamentul privind siguranța feroviară</w:t>
      </w:r>
      <w:r w:rsidRPr="00B70DDD">
        <w:rPr>
          <w:rFonts w:ascii="Times New Roman" w:eastAsia="Times New Roman" w:hAnsi="Times New Roman" w:cs="Times New Roman"/>
          <w:color w:val="000000" w:themeColor="text1"/>
          <w:sz w:val="28"/>
          <w:szCs w:val="28"/>
          <w:lang w:val="ro-RO" w:eastAsia="ru-RU"/>
        </w:rPr>
        <w:t>;</w:t>
      </w:r>
    </w:p>
    <w:p w14:paraId="40A8581B" w14:textId="03494731" w:rsidR="003251A5" w:rsidRDefault="003251A5" w:rsidP="003251A5">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B70DDD">
        <w:rPr>
          <w:rFonts w:ascii="Times New Roman" w:eastAsia="Times New Roman" w:hAnsi="Times New Roman" w:cs="Times New Roman"/>
          <w:color w:val="000000" w:themeColor="text1"/>
          <w:sz w:val="28"/>
          <w:szCs w:val="28"/>
          <w:lang w:val="ro-RO" w:eastAsia="ru-RU"/>
        </w:rPr>
        <w:t xml:space="preserve">20.2. </w:t>
      </w:r>
      <w:r w:rsidRPr="003251A5">
        <w:rPr>
          <w:rFonts w:ascii="Times New Roman" w:eastAsia="Times New Roman" w:hAnsi="Times New Roman" w:cs="Times New Roman"/>
          <w:color w:val="000000" w:themeColor="text1"/>
          <w:sz w:val="28"/>
          <w:szCs w:val="28"/>
          <w:lang w:val="ro-RO" w:eastAsia="ru-RU"/>
        </w:rPr>
        <w:t xml:space="preserve">neconformitatea cu cerințele esențiale care ar putea conduce la modificarea sau la revocarea unei </w:t>
      </w:r>
      <w:r w:rsidR="002D610C" w:rsidRPr="005855A1">
        <w:rPr>
          <w:rFonts w:ascii="Times New Roman" w:eastAsia="Times New Roman" w:hAnsi="Times New Roman" w:cs="Times New Roman"/>
          <w:color w:val="000000" w:themeColor="text1"/>
          <w:sz w:val="28"/>
          <w:szCs w:val="28"/>
          <w:lang w:val="ro-RO" w:eastAsia="ru-RU"/>
        </w:rPr>
        <w:t>admiteri</w:t>
      </w:r>
      <w:r w:rsidRPr="003251A5">
        <w:rPr>
          <w:rFonts w:ascii="Times New Roman" w:eastAsia="Times New Roman" w:hAnsi="Times New Roman" w:cs="Times New Roman"/>
          <w:color w:val="000000" w:themeColor="text1"/>
          <w:sz w:val="28"/>
          <w:szCs w:val="28"/>
          <w:lang w:val="ro-RO" w:eastAsia="ru-RU"/>
        </w:rPr>
        <w:t xml:space="preserve"> în conformitate cu</w:t>
      </w:r>
      <w:r>
        <w:rPr>
          <w:rFonts w:ascii="Times New Roman" w:eastAsia="Times New Roman" w:hAnsi="Times New Roman" w:cs="Times New Roman"/>
          <w:color w:val="000000" w:themeColor="text1"/>
          <w:sz w:val="28"/>
          <w:szCs w:val="28"/>
          <w:lang w:val="ro-RO" w:eastAsia="ru-RU"/>
        </w:rPr>
        <w:t xml:space="preserve"> punctele 108-116 din Regulamentul </w:t>
      </w:r>
      <w:r w:rsidRPr="003251A5">
        <w:rPr>
          <w:rFonts w:ascii="Times New Roman" w:eastAsia="Times New Roman" w:hAnsi="Times New Roman" w:cs="Times New Roman"/>
          <w:color w:val="000000" w:themeColor="text1"/>
          <w:sz w:val="28"/>
          <w:szCs w:val="28"/>
          <w:lang w:val="ro-RO" w:eastAsia="ru-RU"/>
        </w:rPr>
        <w:t>de interoperabilitate a sistemului feroviar</w:t>
      </w:r>
      <w:r w:rsidR="005E2E2F">
        <w:rPr>
          <w:rFonts w:ascii="Times New Roman" w:eastAsia="Times New Roman" w:hAnsi="Times New Roman" w:cs="Times New Roman"/>
          <w:color w:val="000000" w:themeColor="text1"/>
          <w:sz w:val="28"/>
          <w:szCs w:val="28"/>
          <w:lang w:val="ro-RO" w:eastAsia="ru-RU"/>
        </w:rPr>
        <w:t xml:space="preserve">, </w:t>
      </w:r>
      <w:r w:rsidR="005E2E2F" w:rsidRPr="005E2E2F">
        <w:rPr>
          <w:rFonts w:ascii="Times New Roman" w:eastAsia="Times New Roman" w:hAnsi="Times New Roman" w:cs="Times New Roman"/>
          <w:color w:val="000000" w:themeColor="text1"/>
          <w:sz w:val="28"/>
          <w:szCs w:val="28"/>
          <w:lang w:val="ro-RO" w:eastAsia="ru-RU"/>
        </w:rPr>
        <w:t>aprobat prin Hotărârea Guvernului nr. 725/2024</w:t>
      </w:r>
      <w:r w:rsidRPr="003251A5">
        <w:rPr>
          <w:rFonts w:ascii="Times New Roman" w:eastAsia="Times New Roman" w:hAnsi="Times New Roman" w:cs="Times New Roman"/>
          <w:color w:val="000000" w:themeColor="text1"/>
          <w:sz w:val="28"/>
          <w:szCs w:val="28"/>
          <w:lang w:val="ro-RO" w:eastAsia="ru-RU"/>
        </w:rPr>
        <w:t>;</w:t>
      </w:r>
    </w:p>
    <w:p w14:paraId="275F1D8D" w14:textId="1C6D51C8" w:rsidR="003251A5" w:rsidRDefault="003251A5" w:rsidP="00FD42C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20.3. </w:t>
      </w:r>
      <w:r w:rsidR="00FD42C4" w:rsidRPr="00FD42C4">
        <w:rPr>
          <w:rFonts w:ascii="Times New Roman" w:eastAsia="Times New Roman" w:hAnsi="Times New Roman" w:cs="Times New Roman"/>
          <w:color w:val="000000" w:themeColor="text1"/>
          <w:sz w:val="28"/>
          <w:szCs w:val="28"/>
          <w:lang w:val="ro-RO" w:eastAsia="ru-RU"/>
        </w:rPr>
        <w:t xml:space="preserve">deficiențele de la nivelul unei </w:t>
      </w:r>
      <w:r w:rsidR="00FD42C4">
        <w:rPr>
          <w:rFonts w:ascii="Times New Roman" w:eastAsia="Times New Roman" w:hAnsi="Times New Roman" w:cs="Times New Roman"/>
          <w:color w:val="000000" w:themeColor="text1"/>
          <w:sz w:val="28"/>
          <w:szCs w:val="28"/>
          <w:lang w:val="ro-RO" w:eastAsia="ru-RU"/>
        </w:rPr>
        <w:t>specifica</w:t>
      </w:r>
      <w:r w:rsidR="00FD42C4">
        <w:rPr>
          <w:rFonts w:ascii="Times New Roman" w:eastAsia="Times New Roman" w:hAnsi="Times New Roman" w:cs="Times New Roman"/>
          <w:color w:val="000000" w:themeColor="text1"/>
          <w:sz w:val="28"/>
          <w:szCs w:val="28"/>
          <w:lang w:val="ro-MD" w:eastAsia="ru-RU"/>
        </w:rPr>
        <w:t>ții tehnice de interoperabilitate</w:t>
      </w:r>
      <w:r w:rsidR="00FD42C4" w:rsidRPr="00FD42C4">
        <w:rPr>
          <w:rFonts w:ascii="Times New Roman" w:eastAsia="Times New Roman" w:hAnsi="Times New Roman" w:cs="Times New Roman"/>
          <w:color w:val="000000" w:themeColor="text1"/>
          <w:sz w:val="28"/>
          <w:szCs w:val="28"/>
          <w:lang w:val="ro-RO" w:eastAsia="ru-RU"/>
        </w:rPr>
        <w:t xml:space="preserve"> în conformitate cu </w:t>
      </w:r>
      <w:r w:rsidR="00FD42C4">
        <w:rPr>
          <w:rFonts w:ascii="Times New Roman" w:eastAsia="Times New Roman" w:hAnsi="Times New Roman" w:cs="Times New Roman"/>
          <w:color w:val="000000" w:themeColor="text1"/>
          <w:sz w:val="28"/>
          <w:szCs w:val="28"/>
          <w:lang w:val="ro-RO" w:eastAsia="ru-RU"/>
        </w:rPr>
        <w:t xml:space="preserve">punctele 29-31 din Regulamentul </w:t>
      </w:r>
      <w:r w:rsidR="00FD42C4" w:rsidRPr="003251A5">
        <w:rPr>
          <w:rFonts w:ascii="Times New Roman" w:eastAsia="Times New Roman" w:hAnsi="Times New Roman" w:cs="Times New Roman"/>
          <w:color w:val="000000" w:themeColor="text1"/>
          <w:sz w:val="28"/>
          <w:szCs w:val="28"/>
          <w:lang w:val="ro-RO" w:eastAsia="ru-RU"/>
        </w:rPr>
        <w:t>de interoperabilitate a sistemului feroviar</w:t>
      </w:r>
      <w:r w:rsidR="005E2E2F">
        <w:rPr>
          <w:rFonts w:ascii="Times New Roman" w:eastAsia="Times New Roman" w:hAnsi="Times New Roman" w:cs="Times New Roman"/>
          <w:color w:val="000000" w:themeColor="text1"/>
          <w:sz w:val="28"/>
          <w:szCs w:val="28"/>
          <w:lang w:val="ro-RO" w:eastAsia="ru-RU"/>
        </w:rPr>
        <w:t xml:space="preserve">, </w:t>
      </w:r>
      <w:r w:rsidR="005E2E2F" w:rsidRPr="005E2E2F">
        <w:rPr>
          <w:rFonts w:ascii="Times New Roman" w:eastAsia="Times New Roman" w:hAnsi="Times New Roman" w:cs="Times New Roman"/>
          <w:color w:val="000000" w:themeColor="text1"/>
          <w:sz w:val="28"/>
          <w:szCs w:val="28"/>
          <w:lang w:val="ro-RO" w:eastAsia="ru-RU"/>
        </w:rPr>
        <w:t>aprobat prin Hotărârea Guvernului nr. 725/2024</w:t>
      </w:r>
      <w:r w:rsidR="00FD42C4" w:rsidRPr="00FD42C4">
        <w:rPr>
          <w:rFonts w:ascii="Times New Roman" w:eastAsia="Times New Roman" w:hAnsi="Times New Roman" w:cs="Times New Roman"/>
          <w:color w:val="000000" w:themeColor="text1"/>
          <w:sz w:val="28"/>
          <w:szCs w:val="28"/>
          <w:lang w:val="ro-RO" w:eastAsia="ru-RU"/>
        </w:rPr>
        <w:t>.</w:t>
      </w:r>
    </w:p>
    <w:p w14:paraId="7FB2BBC8" w14:textId="1CD8D079" w:rsidR="00BF4E97" w:rsidRDefault="00BF4E97" w:rsidP="00FD42C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BF4E97">
        <w:rPr>
          <w:rFonts w:ascii="Times New Roman" w:eastAsia="Times New Roman" w:hAnsi="Times New Roman" w:cs="Times New Roman"/>
          <w:b/>
          <w:bCs/>
          <w:color w:val="000000" w:themeColor="text1"/>
          <w:sz w:val="28"/>
          <w:szCs w:val="28"/>
          <w:lang w:val="ro-RO" w:eastAsia="ru-RU"/>
        </w:rPr>
        <w:t>21.</w:t>
      </w:r>
      <w:r>
        <w:rPr>
          <w:rFonts w:ascii="Times New Roman" w:eastAsia="Times New Roman" w:hAnsi="Times New Roman" w:cs="Times New Roman"/>
          <w:color w:val="000000" w:themeColor="text1"/>
          <w:sz w:val="28"/>
          <w:szCs w:val="28"/>
          <w:lang w:val="ro-RO" w:eastAsia="ru-RU"/>
        </w:rPr>
        <w:t xml:space="preserve"> Autoritatea de siguranță</w:t>
      </w:r>
      <w:r w:rsidRPr="00BF4E97">
        <w:rPr>
          <w:rFonts w:ascii="Times New Roman" w:eastAsia="Times New Roman" w:hAnsi="Times New Roman" w:cs="Times New Roman"/>
          <w:color w:val="000000" w:themeColor="text1"/>
          <w:sz w:val="28"/>
          <w:szCs w:val="28"/>
          <w:lang w:val="ro-RO" w:eastAsia="ru-RU"/>
        </w:rPr>
        <w:t xml:space="preserve"> stabile</w:t>
      </w:r>
      <w:r>
        <w:rPr>
          <w:rFonts w:ascii="Times New Roman" w:eastAsia="Times New Roman" w:hAnsi="Times New Roman" w:cs="Times New Roman"/>
          <w:color w:val="000000" w:themeColor="text1"/>
          <w:sz w:val="28"/>
          <w:szCs w:val="28"/>
          <w:lang w:val="ro-RO" w:eastAsia="ru-RU"/>
        </w:rPr>
        <w:t>ște</w:t>
      </w:r>
      <w:r w:rsidRPr="00BF4E97">
        <w:rPr>
          <w:rFonts w:ascii="Times New Roman" w:eastAsia="Times New Roman" w:hAnsi="Times New Roman" w:cs="Times New Roman"/>
          <w:color w:val="000000" w:themeColor="text1"/>
          <w:sz w:val="28"/>
          <w:szCs w:val="28"/>
          <w:lang w:val="ro-RO" w:eastAsia="ru-RU"/>
        </w:rPr>
        <w:t xml:space="preserve"> modalități sau proceduri interne pentru </w:t>
      </w:r>
      <w:r w:rsidRPr="005855A1">
        <w:rPr>
          <w:rFonts w:ascii="Times New Roman" w:eastAsia="Times New Roman" w:hAnsi="Times New Roman" w:cs="Times New Roman"/>
          <w:color w:val="000000" w:themeColor="text1"/>
          <w:sz w:val="28"/>
          <w:szCs w:val="28"/>
          <w:lang w:val="ro-RO" w:eastAsia="ru-RU"/>
        </w:rPr>
        <w:t>admiter</w:t>
      </w:r>
      <w:r w:rsidR="002D610C" w:rsidRPr="005855A1">
        <w:rPr>
          <w:rFonts w:ascii="Times New Roman" w:eastAsia="Times New Roman" w:hAnsi="Times New Roman" w:cs="Times New Roman"/>
          <w:color w:val="000000" w:themeColor="text1"/>
          <w:sz w:val="28"/>
          <w:szCs w:val="28"/>
          <w:lang w:val="ro-RO" w:eastAsia="ru-RU"/>
        </w:rPr>
        <w:t>ea</w:t>
      </w:r>
      <w:r w:rsidRPr="00BF4E97">
        <w:rPr>
          <w:rFonts w:ascii="Times New Roman" w:eastAsia="Times New Roman" w:hAnsi="Times New Roman" w:cs="Times New Roman"/>
          <w:color w:val="000000" w:themeColor="text1"/>
          <w:sz w:val="28"/>
          <w:szCs w:val="28"/>
          <w:lang w:val="ro-RO" w:eastAsia="ru-RU"/>
        </w:rPr>
        <w:t xml:space="preserve"> de tip a vehiculului și/sau a unei </w:t>
      </w:r>
      <w:r>
        <w:rPr>
          <w:rFonts w:ascii="Times New Roman" w:eastAsia="Times New Roman" w:hAnsi="Times New Roman" w:cs="Times New Roman"/>
          <w:color w:val="000000" w:themeColor="text1"/>
          <w:sz w:val="28"/>
          <w:szCs w:val="28"/>
          <w:lang w:val="ro-RO" w:eastAsia="ru-RU"/>
        </w:rPr>
        <w:t>admiteri</w:t>
      </w:r>
      <w:r w:rsidRPr="00BF4E97">
        <w:rPr>
          <w:rFonts w:ascii="Times New Roman" w:eastAsia="Times New Roman" w:hAnsi="Times New Roman" w:cs="Times New Roman"/>
          <w:color w:val="000000" w:themeColor="text1"/>
          <w:sz w:val="28"/>
          <w:szCs w:val="28"/>
          <w:lang w:val="ro-RO" w:eastAsia="ru-RU"/>
        </w:rPr>
        <w:t xml:space="preserve"> de introducere pe piață a vehiculului. Respectivele modalități sau proceduri țin seama de acordurile menționate la </w:t>
      </w:r>
      <w:r>
        <w:rPr>
          <w:rFonts w:ascii="Times New Roman" w:eastAsia="Times New Roman" w:hAnsi="Times New Roman" w:cs="Times New Roman"/>
          <w:color w:val="000000" w:themeColor="text1"/>
          <w:sz w:val="28"/>
          <w:szCs w:val="28"/>
          <w:lang w:val="ro-RO" w:eastAsia="ru-RU"/>
        </w:rPr>
        <w:t xml:space="preserve">punctul 95 din Regulamentul </w:t>
      </w:r>
      <w:r w:rsidRPr="003251A5">
        <w:rPr>
          <w:rFonts w:ascii="Times New Roman" w:eastAsia="Times New Roman" w:hAnsi="Times New Roman" w:cs="Times New Roman"/>
          <w:color w:val="000000" w:themeColor="text1"/>
          <w:sz w:val="28"/>
          <w:szCs w:val="28"/>
          <w:lang w:val="ro-RO" w:eastAsia="ru-RU"/>
        </w:rPr>
        <w:t>de interoperabilitate a sistemului feroviar</w:t>
      </w:r>
      <w:r w:rsidR="00243357">
        <w:rPr>
          <w:rFonts w:ascii="Times New Roman" w:eastAsia="Times New Roman" w:hAnsi="Times New Roman" w:cs="Times New Roman"/>
          <w:color w:val="000000" w:themeColor="text1"/>
          <w:sz w:val="28"/>
          <w:szCs w:val="28"/>
          <w:lang w:val="ro-RO" w:eastAsia="ru-RU"/>
        </w:rPr>
        <w:t xml:space="preserve">, </w:t>
      </w:r>
      <w:r w:rsidR="00243357" w:rsidRPr="00243357">
        <w:rPr>
          <w:rFonts w:ascii="Times New Roman" w:eastAsia="Times New Roman" w:hAnsi="Times New Roman" w:cs="Times New Roman"/>
          <w:color w:val="000000" w:themeColor="text1"/>
          <w:sz w:val="28"/>
          <w:szCs w:val="28"/>
          <w:lang w:val="ro-RO" w:eastAsia="ru-RU"/>
        </w:rPr>
        <w:t>aprobat prin Hotărârea Guvernului nr. 725/2024</w:t>
      </w:r>
      <w:r>
        <w:rPr>
          <w:rFonts w:ascii="Times New Roman" w:eastAsia="Times New Roman" w:hAnsi="Times New Roman" w:cs="Times New Roman"/>
          <w:color w:val="000000" w:themeColor="text1"/>
          <w:sz w:val="28"/>
          <w:szCs w:val="28"/>
          <w:lang w:val="ro-RO" w:eastAsia="ru-RU"/>
        </w:rPr>
        <w:t xml:space="preserve">. </w:t>
      </w:r>
    </w:p>
    <w:p w14:paraId="00170640" w14:textId="7664A6CF" w:rsidR="00BF4E97" w:rsidRDefault="00BF4E97" w:rsidP="00FD42C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BF4E97">
        <w:rPr>
          <w:rFonts w:ascii="Times New Roman" w:eastAsia="Times New Roman" w:hAnsi="Times New Roman" w:cs="Times New Roman"/>
          <w:b/>
          <w:bCs/>
          <w:color w:val="000000" w:themeColor="text1"/>
          <w:sz w:val="28"/>
          <w:szCs w:val="28"/>
          <w:lang w:val="ro-RO" w:eastAsia="ru-RU"/>
        </w:rPr>
        <w:t>22.</w:t>
      </w:r>
      <w:r>
        <w:rPr>
          <w:rFonts w:ascii="Times New Roman" w:eastAsia="Times New Roman" w:hAnsi="Times New Roman" w:cs="Times New Roman"/>
          <w:color w:val="000000" w:themeColor="text1"/>
          <w:sz w:val="28"/>
          <w:szCs w:val="28"/>
          <w:lang w:val="ro-RO" w:eastAsia="ru-RU"/>
        </w:rPr>
        <w:t xml:space="preserve"> Autoritatea de siguranță</w:t>
      </w:r>
      <w:r w:rsidRPr="00BF4E97">
        <w:rPr>
          <w:rFonts w:ascii="Times New Roman" w:eastAsia="Times New Roman" w:hAnsi="Times New Roman" w:cs="Times New Roman"/>
          <w:color w:val="000000" w:themeColor="text1"/>
          <w:sz w:val="28"/>
          <w:szCs w:val="28"/>
          <w:lang w:val="ro-RO" w:eastAsia="ru-RU"/>
        </w:rPr>
        <w:t xml:space="preserve"> elaborează, publică și mențin</w:t>
      </w:r>
      <w:r>
        <w:rPr>
          <w:rFonts w:ascii="Times New Roman" w:eastAsia="Times New Roman" w:hAnsi="Times New Roman" w:cs="Times New Roman"/>
          <w:color w:val="000000" w:themeColor="text1"/>
          <w:sz w:val="28"/>
          <w:szCs w:val="28"/>
          <w:lang w:val="ro-RO" w:eastAsia="ru-RU"/>
        </w:rPr>
        <w:t>e</w:t>
      </w:r>
      <w:r w:rsidRPr="00BF4E97">
        <w:rPr>
          <w:rFonts w:ascii="Times New Roman" w:eastAsia="Times New Roman" w:hAnsi="Times New Roman" w:cs="Times New Roman"/>
          <w:color w:val="000000" w:themeColor="text1"/>
          <w:sz w:val="28"/>
          <w:szCs w:val="28"/>
          <w:lang w:val="ro-RO" w:eastAsia="ru-RU"/>
        </w:rPr>
        <w:t xml:space="preserve"> la zi orientări care descriu politica privind limba, dispozițiile legate de comunicare și procesul de </w:t>
      </w:r>
      <w:r>
        <w:rPr>
          <w:rFonts w:ascii="Times New Roman" w:eastAsia="Times New Roman" w:hAnsi="Times New Roman" w:cs="Times New Roman"/>
          <w:color w:val="000000" w:themeColor="text1"/>
          <w:sz w:val="28"/>
          <w:szCs w:val="28"/>
          <w:lang w:val="ro-RO" w:eastAsia="ru-RU"/>
        </w:rPr>
        <w:t>admitere</w:t>
      </w:r>
      <w:r w:rsidRPr="00BF4E97">
        <w:rPr>
          <w:rFonts w:ascii="Times New Roman" w:eastAsia="Times New Roman" w:hAnsi="Times New Roman" w:cs="Times New Roman"/>
          <w:color w:val="000000" w:themeColor="text1"/>
          <w:sz w:val="28"/>
          <w:szCs w:val="28"/>
          <w:lang w:val="ro-RO" w:eastAsia="ru-RU"/>
        </w:rPr>
        <w:t xml:space="preserve"> temporară, după caz, în conformitate cu cadrul juridic național, și le pun gratuit la dispoziția publicului.</w:t>
      </w:r>
    </w:p>
    <w:p w14:paraId="0DA968A6" w14:textId="4AE9D7F5" w:rsidR="0091424A" w:rsidRDefault="0091424A" w:rsidP="0091424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91424A">
        <w:rPr>
          <w:rFonts w:ascii="Times New Roman" w:eastAsia="Times New Roman" w:hAnsi="Times New Roman" w:cs="Times New Roman"/>
          <w:b/>
          <w:bCs/>
          <w:color w:val="000000" w:themeColor="text1"/>
          <w:sz w:val="28"/>
          <w:szCs w:val="28"/>
          <w:lang w:val="ro-RO" w:eastAsia="ru-RU"/>
        </w:rPr>
        <w:t>23.</w:t>
      </w:r>
      <w:r>
        <w:rPr>
          <w:rFonts w:ascii="Times New Roman" w:eastAsia="Times New Roman" w:hAnsi="Times New Roman" w:cs="Times New Roman"/>
          <w:color w:val="000000" w:themeColor="text1"/>
          <w:sz w:val="28"/>
          <w:szCs w:val="28"/>
          <w:lang w:val="ro-RO" w:eastAsia="ru-RU"/>
        </w:rPr>
        <w:t xml:space="preserve"> </w:t>
      </w:r>
      <w:r w:rsidRPr="0091424A">
        <w:rPr>
          <w:rFonts w:ascii="Times New Roman" w:eastAsia="Times New Roman" w:hAnsi="Times New Roman" w:cs="Times New Roman"/>
          <w:color w:val="000000" w:themeColor="text1"/>
          <w:sz w:val="28"/>
          <w:szCs w:val="28"/>
          <w:lang w:val="ro-RO" w:eastAsia="ru-RU"/>
        </w:rPr>
        <w:t xml:space="preserve">După efectuarea verificărilor prevăzute la </w:t>
      </w:r>
      <w:r>
        <w:rPr>
          <w:rFonts w:ascii="Times New Roman" w:eastAsia="Times New Roman" w:hAnsi="Times New Roman" w:cs="Times New Roman"/>
          <w:color w:val="000000" w:themeColor="text1"/>
          <w:sz w:val="28"/>
          <w:szCs w:val="28"/>
          <w:lang w:val="ro-RO" w:eastAsia="ru-RU"/>
        </w:rPr>
        <w:t xml:space="preserve">punctele 98-99 din Regulamentul </w:t>
      </w:r>
      <w:r w:rsidRPr="003251A5">
        <w:rPr>
          <w:rFonts w:ascii="Times New Roman" w:eastAsia="Times New Roman" w:hAnsi="Times New Roman" w:cs="Times New Roman"/>
          <w:color w:val="000000" w:themeColor="text1"/>
          <w:sz w:val="28"/>
          <w:szCs w:val="28"/>
          <w:lang w:val="ro-RO" w:eastAsia="ru-RU"/>
        </w:rPr>
        <w:t>de interoperabilitate a sistemului feroviar</w:t>
      </w:r>
      <w:r>
        <w:rPr>
          <w:rFonts w:ascii="Times New Roman" w:eastAsia="Times New Roman" w:hAnsi="Times New Roman" w:cs="Times New Roman"/>
          <w:color w:val="000000" w:themeColor="text1"/>
          <w:sz w:val="28"/>
          <w:szCs w:val="28"/>
          <w:lang w:val="ro-RO" w:eastAsia="ru-RU"/>
        </w:rPr>
        <w:t>,</w:t>
      </w:r>
      <w:r w:rsidR="00243357">
        <w:rPr>
          <w:rFonts w:ascii="Times New Roman" w:eastAsia="Times New Roman" w:hAnsi="Times New Roman" w:cs="Times New Roman"/>
          <w:color w:val="000000" w:themeColor="text1"/>
          <w:sz w:val="28"/>
          <w:szCs w:val="28"/>
          <w:lang w:val="ro-RO" w:eastAsia="ru-RU"/>
        </w:rPr>
        <w:t xml:space="preserve"> </w:t>
      </w:r>
      <w:r w:rsidR="00243357" w:rsidRPr="00CC3A84">
        <w:rPr>
          <w:rFonts w:ascii="Times New Roman" w:eastAsia="Times New Roman" w:hAnsi="Times New Roman" w:cs="Times New Roman"/>
          <w:color w:val="000000" w:themeColor="text1"/>
          <w:sz w:val="28"/>
          <w:szCs w:val="28"/>
          <w:lang w:val="ro-RO" w:eastAsia="ru-RU"/>
        </w:rPr>
        <w:t>aprobat prin Hotărârea Guvernului nr. 725/2024</w:t>
      </w:r>
      <w:r w:rsidR="00243357">
        <w:rPr>
          <w:rFonts w:ascii="Times New Roman" w:eastAsia="Times New Roman" w:hAnsi="Times New Roman" w:cs="Times New Roman"/>
          <w:color w:val="000000" w:themeColor="text1"/>
          <w:sz w:val="28"/>
          <w:szCs w:val="28"/>
          <w:lang w:val="ro-RO" w:eastAsia="ru-RU"/>
        </w:rPr>
        <w:t>,</w:t>
      </w:r>
      <w:r>
        <w:rPr>
          <w:rFonts w:ascii="Times New Roman" w:eastAsia="Times New Roman" w:hAnsi="Times New Roman" w:cs="Times New Roman"/>
          <w:color w:val="000000" w:themeColor="text1"/>
          <w:sz w:val="28"/>
          <w:szCs w:val="28"/>
          <w:lang w:val="ro-RO" w:eastAsia="ru-RU"/>
        </w:rPr>
        <w:t xml:space="preserve"> </w:t>
      </w:r>
      <w:r w:rsidRPr="0091424A">
        <w:rPr>
          <w:rFonts w:ascii="Times New Roman" w:eastAsia="Times New Roman" w:hAnsi="Times New Roman" w:cs="Times New Roman"/>
          <w:color w:val="000000" w:themeColor="text1"/>
          <w:sz w:val="28"/>
          <w:szCs w:val="28"/>
          <w:lang w:val="ro-RO" w:eastAsia="ru-RU"/>
        </w:rPr>
        <w:t>o întreprindere feroviară sau administrator</w:t>
      </w:r>
      <w:r>
        <w:rPr>
          <w:rFonts w:ascii="Times New Roman" w:eastAsia="Times New Roman" w:hAnsi="Times New Roman" w:cs="Times New Roman"/>
          <w:color w:val="000000" w:themeColor="text1"/>
          <w:sz w:val="28"/>
          <w:szCs w:val="28"/>
          <w:lang w:val="ro-RO" w:eastAsia="ru-RU"/>
        </w:rPr>
        <w:t>ul</w:t>
      </w:r>
      <w:r w:rsidRPr="0091424A">
        <w:rPr>
          <w:rFonts w:ascii="Times New Roman" w:eastAsia="Times New Roman" w:hAnsi="Times New Roman" w:cs="Times New Roman"/>
          <w:color w:val="000000" w:themeColor="text1"/>
          <w:sz w:val="28"/>
          <w:szCs w:val="28"/>
          <w:lang w:val="ro-RO" w:eastAsia="ru-RU"/>
        </w:rPr>
        <w:t xml:space="preserve"> de infrastructură poate utiliza un vehicul în zona de utilizare conform condițiilor de utilizare a vehiculului și altor restricții specificate în </w:t>
      </w:r>
      <w:r>
        <w:rPr>
          <w:rFonts w:ascii="Times New Roman" w:eastAsia="Times New Roman" w:hAnsi="Times New Roman" w:cs="Times New Roman"/>
          <w:color w:val="000000" w:themeColor="text1"/>
          <w:sz w:val="28"/>
          <w:szCs w:val="28"/>
          <w:lang w:val="ro-RO" w:eastAsia="ru-RU"/>
        </w:rPr>
        <w:t>admiterea</w:t>
      </w:r>
      <w:r w:rsidRPr="0091424A">
        <w:rPr>
          <w:rFonts w:ascii="Times New Roman" w:eastAsia="Times New Roman" w:hAnsi="Times New Roman" w:cs="Times New Roman"/>
          <w:color w:val="000000" w:themeColor="text1"/>
          <w:sz w:val="28"/>
          <w:szCs w:val="28"/>
          <w:lang w:val="ro-RO" w:eastAsia="ru-RU"/>
        </w:rPr>
        <w:t xml:space="preserve"> de tip a vehiculului și/sau în </w:t>
      </w:r>
      <w:r>
        <w:rPr>
          <w:rFonts w:ascii="Times New Roman" w:eastAsia="Times New Roman" w:hAnsi="Times New Roman" w:cs="Times New Roman"/>
          <w:color w:val="000000" w:themeColor="text1"/>
          <w:sz w:val="28"/>
          <w:szCs w:val="28"/>
          <w:lang w:val="ro-RO" w:eastAsia="ru-RU"/>
        </w:rPr>
        <w:t>admiterea</w:t>
      </w:r>
      <w:r w:rsidRPr="0091424A">
        <w:rPr>
          <w:rFonts w:ascii="Times New Roman" w:eastAsia="Times New Roman" w:hAnsi="Times New Roman" w:cs="Times New Roman"/>
          <w:color w:val="000000" w:themeColor="text1"/>
          <w:sz w:val="28"/>
          <w:szCs w:val="28"/>
          <w:lang w:val="ro-RO" w:eastAsia="ru-RU"/>
        </w:rPr>
        <w:t xml:space="preserve"> de introducere pe piață a vehiculului.</w:t>
      </w:r>
    </w:p>
    <w:p w14:paraId="35C678CE" w14:textId="101157E7" w:rsidR="00504D11" w:rsidRDefault="0091424A" w:rsidP="00504D1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04D11">
        <w:rPr>
          <w:rFonts w:ascii="Times New Roman" w:eastAsia="Times New Roman" w:hAnsi="Times New Roman" w:cs="Times New Roman"/>
          <w:b/>
          <w:bCs/>
          <w:color w:val="000000" w:themeColor="text1"/>
          <w:sz w:val="28"/>
          <w:szCs w:val="28"/>
          <w:lang w:val="ro-RO" w:eastAsia="ru-RU"/>
        </w:rPr>
        <w:t>24.</w:t>
      </w:r>
      <w:r>
        <w:rPr>
          <w:rFonts w:ascii="Times New Roman" w:eastAsia="Times New Roman" w:hAnsi="Times New Roman" w:cs="Times New Roman"/>
          <w:color w:val="000000" w:themeColor="text1"/>
          <w:sz w:val="28"/>
          <w:szCs w:val="28"/>
          <w:lang w:val="ro-RO" w:eastAsia="ru-RU"/>
        </w:rPr>
        <w:t xml:space="preserve"> </w:t>
      </w:r>
      <w:r w:rsidR="00504D11" w:rsidRPr="00504D11">
        <w:rPr>
          <w:rFonts w:ascii="Times New Roman" w:eastAsia="Times New Roman" w:hAnsi="Times New Roman" w:cs="Times New Roman"/>
          <w:color w:val="000000" w:themeColor="text1"/>
          <w:sz w:val="28"/>
          <w:szCs w:val="28"/>
          <w:lang w:val="ro-RO" w:eastAsia="ru-RU"/>
        </w:rPr>
        <w:t xml:space="preserve">În cazul în care </w:t>
      </w:r>
      <w:r w:rsidR="00504D11">
        <w:rPr>
          <w:rFonts w:ascii="Times New Roman" w:eastAsia="Times New Roman" w:hAnsi="Times New Roman" w:cs="Times New Roman"/>
          <w:color w:val="000000" w:themeColor="text1"/>
          <w:sz w:val="28"/>
          <w:szCs w:val="28"/>
          <w:lang w:val="ro-RO" w:eastAsia="ru-RU"/>
        </w:rPr>
        <w:t>admiterea</w:t>
      </w:r>
      <w:r w:rsidR="00504D11" w:rsidRPr="00504D11">
        <w:rPr>
          <w:rFonts w:ascii="Times New Roman" w:eastAsia="Times New Roman" w:hAnsi="Times New Roman" w:cs="Times New Roman"/>
          <w:color w:val="000000" w:themeColor="text1"/>
          <w:sz w:val="28"/>
          <w:szCs w:val="28"/>
          <w:lang w:val="ro-RO" w:eastAsia="ru-RU"/>
        </w:rPr>
        <w:t xml:space="preserve"> de tip a vehiculului și/sau </w:t>
      </w:r>
      <w:r w:rsidR="00504D11">
        <w:rPr>
          <w:rFonts w:ascii="Times New Roman" w:eastAsia="Times New Roman" w:hAnsi="Times New Roman" w:cs="Times New Roman"/>
          <w:color w:val="000000" w:themeColor="text1"/>
          <w:sz w:val="28"/>
          <w:szCs w:val="28"/>
          <w:lang w:val="ro-RO" w:eastAsia="ru-RU"/>
        </w:rPr>
        <w:t>admiterea</w:t>
      </w:r>
      <w:r w:rsidR="00504D11" w:rsidRPr="00504D11">
        <w:rPr>
          <w:rFonts w:ascii="Times New Roman" w:eastAsia="Times New Roman" w:hAnsi="Times New Roman" w:cs="Times New Roman"/>
          <w:color w:val="000000" w:themeColor="text1"/>
          <w:sz w:val="28"/>
          <w:szCs w:val="28"/>
          <w:lang w:val="ro-RO" w:eastAsia="ru-RU"/>
        </w:rPr>
        <w:t xml:space="preserve"> de introducere pe piață a vehiculului urmează să fie </w:t>
      </w:r>
      <w:r w:rsidR="00504D11">
        <w:rPr>
          <w:rFonts w:ascii="Times New Roman" w:eastAsia="Times New Roman" w:hAnsi="Times New Roman" w:cs="Times New Roman"/>
          <w:color w:val="000000" w:themeColor="text1"/>
          <w:sz w:val="28"/>
          <w:szCs w:val="28"/>
          <w:lang w:val="ro-RO" w:eastAsia="ru-RU"/>
        </w:rPr>
        <w:t>aprobată</w:t>
      </w:r>
      <w:r w:rsidR="00504D11" w:rsidRPr="00504D11">
        <w:rPr>
          <w:rFonts w:ascii="Times New Roman" w:eastAsia="Times New Roman" w:hAnsi="Times New Roman" w:cs="Times New Roman"/>
          <w:color w:val="000000" w:themeColor="text1"/>
          <w:sz w:val="28"/>
          <w:szCs w:val="28"/>
          <w:lang w:val="ro-RO" w:eastAsia="ru-RU"/>
        </w:rPr>
        <w:t xml:space="preserve"> în conformitate cu dispozițiile </w:t>
      </w:r>
      <w:r w:rsidR="00504D11">
        <w:rPr>
          <w:rFonts w:ascii="Times New Roman" w:eastAsia="Times New Roman" w:hAnsi="Times New Roman" w:cs="Times New Roman"/>
          <w:color w:val="000000" w:themeColor="text1"/>
          <w:sz w:val="28"/>
          <w:szCs w:val="28"/>
          <w:lang w:val="ro-RO" w:eastAsia="ru-RU"/>
        </w:rPr>
        <w:t xml:space="preserve">punctului 87-89 din Regulamentul </w:t>
      </w:r>
      <w:r w:rsidR="00504D11" w:rsidRPr="003251A5">
        <w:rPr>
          <w:rFonts w:ascii="Times New Roman" w:eastAsia="Times New Roman" w:hAnsi="Times New Roman" w:cs="Times New Roman"/>
          <w:color w:val="000000" w:themeColor="text1"/>
          <w:sz w:val="28"/>
          <w:szCs w:val="28"/>
          <w:lang w:val="ro-RO" w:eastAsia="ru-RU"/>
        </w:rPr>
        <w:t>de interoperabilitate a sistemului feroviar</w:t>
      </w:r>
      <w:r w:rsidR="00504D11" w:rsidRPr="00504D11">
        <w:rPr>
          <w:rFonts w:ascii="Times New Roman" w:eastAsia="Times New Roman" w:hAnsi="Times New Roman" w:cs="Times New Roman"/>
          <w:color w:val="000000" w:themeColor="text1"/>
          <w:sz w:val="28"/>
          <w:szCs w:val="28"/>
          <w:lang w:val="ro-RO" w:eastAsia="ru-RU"/>
        </w:rPr>
        <w:t>,</w:t>
      </w:r>
      <w:r w:rsidR="00243357">
        <w:rPr>
          <w:rFonts w:ascii="Times New Roman" w:eastAsia="Times New Roman" w:hAnsi="Times New Roman" w:cs="Times New Roman"/>
          <w:color w:val="000000" w:themeColor="text1"/>
          <w:sz w:val="28"/>
          <w:szCs w:val="28"/>
          <w:lang w:val="ro-RO" w:eastAsia="ru-RU"/>
        </w:rPr>
        <w:t xml:space="preserve"> </w:t>
      </w:r>
      <w:r w:rsidR="00243357" w:rsidRPr="00CC3A84">
        <w:rPr>
          <w:rFonts w:ascii="Times New Roman" w:eastAsia="Times New Roman" w:hAnsi="Times New Roman" w:cs="Times New Roman"/>
          <w:color w:val="000000" w:themeColor="text1"/>
          <w:sz w:val="28"/>
          <w:szCs w:val="28"/>
          <w:lang w:val="ro-RO" w:eastAsia="ru-RU"/>
        </w:rPr>
        <w:t>aprobat prin Hotărârea Guvernului nr. 725/2024</w:t>
      </w:r>
      <w:r w:rsidR="00243357">
        <w:rPr>
          <w:rFonts w:ascii="Times New Roman" w:eastAsia="Times New Roman" w:hAnsi="Times New Roman" w:cs="Times New Roman"/>
          <w:color w:val="000000" w:themeColor="text1"/>
          <w:sz w:val="28"/>
          <w:szCs w:val="28"/>
          <w:lang w:val="ro-RO" w:eastAsia="ru-RU"/>
        </w:rPr>
        <w:t>,</w:t>
      </w:r>
      <w:r w:rsidR="00504D11" w:rsidRPr="00504D11">
        <w:rPr>
          <w:rFonts w:ascii="Times New Roman" w:eastAsia="Times New Roman" w:hAnsi="Times New Roman" w:cs="Times New Roman"/>
          <w:color w:val="000000" w:themeColor="text1"/>
          <w:sz w:val="28"/>
          <w:szCs w:val="28"/>
          <w:lang w:val="ro-RO" w:eastAsia="ru-RU"/>
        </w:rPr>
        <w:t xml:space="preserve"> solicitantul</w:t>
      </w:r>
      <w:r w:rsidR="00105CDD">
        <w:rPr>
          <w:rFonts w:ascii="Times New Roman" w:eastAsia="Times New Roman" w:hAnsi="Times New Roman" w:cs="Times New Roman"/>
          <w:color w:val="000000" w:themeColor="text1"/>
          <w:sz w:val="28"/>
          <w:szCs w:val="28"/>
          <w:lang w:val="ro-RO" w:eastAsia="ru-RU"/>
        </w:rPr>
        <w:t xml:space="preserve"> </w:t>
      </w:r>
      <w:r w:rsidR="003A4BD2" w:rsidRPr="003A4BD2">
        <w:rPr>
          <w:rFonts w:ascii="Times New Roman" w:eastAsia="Times New Roman" w:hAnsi="Times New Roman" w:cs="Times New Roman"/>
          <w:color w:val="000000" w:themeColor="text1"/>
          <w:sz w:val="28"/>
          <w:szCs w:val="28"/>
          <w:lang w:val="ro-RO" w:eastAsia="ru-RU"/>
        </w:rPr>
        <w:t xml:space="preserve">depune cererea și dosarul care însoțește cererea </w:t>
      </w:r>
      <w:r w:rsidR="00F73231">
        <w:rPr>
          <w:rFonts w:ascii="Times New Roman" w:eastAsia="Times New Roman" w:hAnsi="Times New Roman" w:cs="Times New Roman"/>
          <w:color w:val="000000" w:themeColor="text1"/>
          <w:sz w:val="28"/>
          <w:szCs w:val="28"/>
          <w:lang w:val="ro-RO" w:eastAsia="ru-RU"/>
        </w:rPr>
        <w:t>în limba română</w:t>
      </w:r>
      <w:r w:rsidR="00105CDD">
        <w:rPr>
          <w:rFonts w:ascii="Times New Roman" w:eastAsia="Times New Roman" w:hAnsi="Times New Roman" w:cs="Times New Roman"/>
          <w:color w:val="000000" w:themeColor="text1"/>
          <w:sz w:val="28"/>
          <w:szCs w:val="28"/>
          <w:lang w:val="ro-RO" w:eastAsia="ru-RU"/>
        </w:rPr>
        <w:t>.</w:t>
      </w:r>
    </w:p>
    <w:p w14:paraId="5E290732" w14:textId="3A646D8A" w:rsidR="00105CDD" w:rsidRDefault="00105CDD" w:rsidP="00504D1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105CDD">
        <w:rPr>
          <w:rFonts w:ascii="Times New Roman" w:eastAsia="Times New Roman" w:hAnsi="Times New Roman" w:cs="Times New Roman"/>
          <w:b/>
          <w:bCs/>
          <w:color w:val="000000" w:themeColor="text1"/>
          <w:sz w:val="28"/>
          <w:szCs w:val="28"/>
          <w:lang w:val="ro-RO" w:eastAsia="ru-RU"/>
        </w:rPr>
        <w:t>25.</w:t>
      </w:r>
      <w:r>
        <w:rPr>
          <w:rFonts w:ascii="Times New Roman" w:eastAsia="Times New Roman" w:hAnsi="Times New Roman" w:cs="Times New Roman"/>
          <w:color w:val="000000" w:themeColor="text1"/>
          <w:sz w:val="28"/>
          <w:szCs w:val="28"/>
          <w:lang w:val="ro-RO" w:eastAsia="ru-RU"/>
        </w:rPr>
        <w:t xml:space="preserve"> </w:t>
      </w:r>
      <w:r w:rsidRPr="00105CDD">
        <w:rPr>
          <w:rFonts w:ascii="Times New Roman" w:eastAsia="Times New Roman" w:hAnsi="Times New Roman" w:cs="Times New Roman"/>
          <w:color w:val="000000" w:themeColor="text1"/>
          <w:sz w:val="28"/>
          <w:szCs w:val="28"/>
          <w:lang w:val="ro-RO" w:eastAsia="ru-RU"/>
        </w:rPr>
        <w:t xml:space="preserve">Orice decizie care a fost luată de </w:t>
      </w:r>
      <w:r w:rsidR="002D610C" w:rsidRPr="005855A1">
        <w:rPr>
          <w:rFonts w:ascii="Times New Roman" w:eastAsia="Times New Roman" w:hAnsi="Times New Roman" w:cs="Times New Roman"/>
          <w:color w:val="000000" w:themeColor="text1"/>
          <w:sz w:val="28"/>
          <w:szCs w:val="28"/>
          <w:lang w:val="ro-RO" w:eastAsia="ru-RU"/>
        </w:rPr>
        <w:t>entitatea</w:t>
      </w:r>
      <w:r w:rsidRPr="005855A1">
        <w:rPr>
          <w:rFonts w:ascii="Times New Roman" w:eastAsia="Times New Roman" w:hAnsi="Times New Roman" w:cs="Times New Roman"/>
          <w:color w:val="000000" w:themeColor="text1"/>
          <w:sz w:val="28"/>
          <w:szCs w:val="28"/>
          <w:lang w:val="ro-RO" w:eastAsia="ru-RU"/>
        </w:rPr>
        <w:t xml:space="preserve"> de admitere</w:t>
      </w:r>
      <w:r w:rsidRPr="00105CDD">
        <w:rPr>
          <w:rFonts w:ascii="Times New Roman" w:eastAsia="Times New Roman" w:hAnsi="Times New Roman" w:cs="Times New Roman"/>
          <w:color w:val="000000" w:themeColor="text1"/>
          <w:sz w:val="28"/>
          <w:szCs w:val="28"/>
          <w:lang w:val="ro-RO" w:eastAsia="ru-RU"/>
        </w:rPr>
        <w:t xml:space="preserve"> cu privire la </w:t>
      </w:r>
      <w:r>
        <w:rPr>
          <w:rFonts w:ascii="Times New Roman" w:eastAsia="Times New Roman" w:hAnsi="Times New Roman" w:cs="Times New Roman"/>
          <w:color w:val="000000" w:themeColor="text1"/>
          <w:sz w:val="28"/>
          <w:szCs w:val="28"/>
          <w:lang w:val="ro-RO" w:eastAsia="ru-RU"/>
        </w:rPr>
        <w:t>admiterea</w:t>
      </w:r>
      <w:r w:rsidRPr="00105CDD">
        <w:rPr>
          <w:rFonts w:ascii="Times New Roman" w:eastAsia="Times New Roman" w:hAnsi="Times New Roman" w:cs="Times New Roman"/>
          <w:color w:val="000000" w:themeColor="text1"/>
          <w:sz w:val="28"/>
          <w:szCs w:val="28"/>
          <w:lang w:val="ro-RO" w:eastAsia="ru-RU"/>
        </w:rPr>
        <w:t xml:space="preserve"> de tip a vehiculului și/sau a </w:t>
      </w:r>
      <w:r>
        <w:rPr>
          <w:rFonts w:ascii="Times New Roman" w:eastAsia="Times New Roman" w:hAnsi="Times New Roman" w:cs="Times New Roman"/>
          <w:color w:val="000000" w:themeColor="text1"/>
          <w:sz w:val="28"/>
          <w:szCs w:val="28"/>
          <w:lang w:val="ro-RO" w:eastAsia="ru-RU"/>
        </w:rPr>
        <w:t>admiterii</w:t>
      </w:r>
      <w:r w:rsidRPr="00105CDD">
        <w:rPr>
          <w:rFonts w:ascii="Times New Roman" w:eastAsia="Times New Roman" w:hAnsi="Times New Roman" w:cs="Times New Roman"/>
          <w:color w:val="000000" w:themeColor="text1"/>
          <w:sz w:val="28"/>
          <w:szCs w:val="28"/>
          <w:lang w:val="ro-RO" w:eastAsia="ru-RU"/>
        </w:rPr>
        <w:t xml:space="preserve"> de introducere pe piață a vehiculului, inclusiv motivele documentate pentru decizia respectivă și, după caz, </w:t>
      </w:r>
      <w:r>
        <w:rPr>
          <w:rFonts w:ascii="Times New Roman" w:eastAsia="Times New Roman" w:hAnsi="Times New Roman" w:cs="Times New Roman"/>
          <w:color w:val="000000" w:themeColor="text1"/>
          <w:sz w:val="28"/>
          <w:szCs w:val="28"/>
          <w:lang w:val="ro-RO" w:eastAsia="ru-RU"/>
        </w:rPr>
        <w:t>admiterea</w:t>
      </w:r>
      <w:r w:rsidRPr="00105CDD">
        <w:rPr>
          <w:rFonts w:ascii="Times New Roman" w:eastAsia="Times New Roman" w:hAnsi="Times New Roman" w:cs="Times New Roman"/>
          <w:color w:val="000000" w:themeColor="text1"/>
          <w:sz w:val="28"/>
          <w:szCs w:val="28"/>
          <w:lang w:val="ro-RO" w:eastAsia="ru-RU"/>
        </w:rPr>
        <w:t xml:space="preserve"> de </w:t>
      </w:r>
      <w:r w:rsidRPr="00105CDD">
        <w:rPr>
          <w:rFonts w:ascii="Times New Roman" w:eastAsia="Times New Roman" w:hAnsi="Times New Roman" w:cs="Times New Roman"/>
          <w:color w:val="000000" w:themeColor="text1"/>
          <w:sz w:val="28"/>
          <w:szCs w:val="28"/>
          <w:lang w:val="ro-RO" w:eastAsia="ru-RU"/>
        </w:rPr>
        <w:lastRenderedPageBreak/>
        <w:t xml:space="preserve">tip a vehiculului și/sau </w:t>
      </w:r>
      <w:r>
        <w:rPr>
          <w:rFonts w:ascii="Times New Roman" w:eastAsia="Times New Roman" w:hAnsi="Times New Roman" w:cs="Times New Roman"/>
          <w:color w:val="000000" w:themeColor="text1"/>
          <w:sz w:val="28"/>
          <w:szCs w:val="28"/>
          <w:lang w:val="ro-RO" w:eastAsia="ru-RU"/>
        </w:rPr>
        <w:t>admiterea</w:t>
      </w:r>
      <w:r w:rsidRPr="00105CDD">
        <w:rPr>
          <w:rFonts w:ascii="Times New Roman" w:eastAsia="Times New Roman" w:hAnsi="Times New Roman" w:cs="Times New Roman"/>
          <w:color w:val="000000" w:themeColor="text1"/>
          <w:sz w:val="28"/>
          <w:szCs w:val="28"/>
          <w:lang w:val="ro-RO" w:eastAsia="ru-RU"/>
        </w:rPr>
        <w:t xml:space="preserve"> de introducere pe piață a vehiculului sunt puse la dispoziție în limba </w:t>
      </w:r>
      <w:r>
        <w:rPr>
          <w:rFonts w:ascii="Times New Roman" w:eastAsia="Times New Roman" w:hAnsi="Times New Roman" w:cs="Times New Roman"/>
          <w:color w:val="000000" w:themeColor="text1"/>
          <w:sz w:val="28"/>
          <w:szCs w:val="28"/>
          <w:lang w:val="ro-RO" w:eastAsia="ru-RU"/>
        </w:rPr>
        <w:t>română</w:t>
      </w:r>
      <w:r w:rsidRPr="00105CDD">
        <w:rPr>
          <w:rFonts w:ascii="Times New Roman" w:eastAsia="Times New Roman" w:hAnsi="Times New Roman" w:cs="Times New Roman"/>
          <w:color w:val="000000" w:themeColor="text1"/>
          <w:sz w:val="28"/>
          <w:szCs w:val="28"/>
          <w:lang w:val="ro-RO" w:eastAsia="ru-RU"/>
        </w:rPr>
        <w:t>.</w:t>
      </w:r>
      <w:r>
        <w:rPr>
          <w:rFonts w:ascii="Times New Roman" w:eastAsia="Times New Roman" w:hAnsi="Times New Roman" w:cs="Times New Roman"/>
          <w:color w:val="000000" w:themeColor="text1"/>
          <w:sz w:val="28"/>
          <w:szCs w:val="28"/>
          <w:lang w:val="ro-RO" w:eastAsia="ru-RU"/>
        </w:rPr>
        <w:t xml:space="preserve"> </w:t>
      </w:r>
    </w:p>
    <w:p w14:paraId="294B787C" w14:textId="5213EAB5" w:rsidR="00105CDD" w:rsidRDefault="00105CDD" w:rsidP="00504D1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4D1135">
        <w:rPr>
          <w:rFonts w:ascii="Times New Roman" w:eastAsia="Times New Roman" w:hAnsi="Times New Roman" w:cs="Times New Roman"/>
          <w:b/>
          <w:bCs/>
          <w:color w:val="000000" w:themeColor="text1"/>
          <w:sz w:val="28"/>
          <w:szCs w:val="28"/>
          <w:lang w:val="ro-RO" w:eastAsia="ru-RU"/>
        </w:rPr>
        <w:t>26.</w:t>
      </w:r>
      <w:r>
        <w:rPr>
          <w:rFonts w:ascii="Times New Roman" w:eastAsia="Times New Roman" w:hAnsi="Times New Roman" w:cs="Times New Roman"/>
          <w:color w:val="000000" w:themeColor="text1"/>
          <w:sz w:val="28"/>
          <w:szCs w:val="28"/>
          <w:lang w:val="ro-RO" w:eastAsia="ru-RU"/>
        </w:rPr>
        <w:t xml:space="preserve"> </w:t>
      </w:r>
      <w:r w:rsidR="004D1135" w:rsidRPr="004D1135">
        <w:rPr>
          <w:rFonts w:ascii="Times New Roman" w:eastAsia="Times New Roman" w:hAnsi="Times New Roman" w:cs="Times New Roman"/>
          <w:color w:val="000000" w:themeColor="text1"/>
          <w:sz w:val="28"/>
          <w:szCs w:val="28"/>
          <w:lang w:val="ro-RO" w:eastAsia="ru-RU"/>
        </w:rPr>
        <w:t xml:space="preserve">În scopul </w:t>
      </w:r>
      <w:r w:rsidR="004D1135">
        <w:rPr>
          <w:rFonts w:ascii="Times New Roman" w:eastAsia="Times New Roman" w:hAnsi="Times New Roman" w:cs="Times New Roman"/>
          <w:color w:val="000000" w:themeColor="text1"/>
          <w:sz w:val="28"/>
          <w:szCs w:val="28"/>
          <w:lang w:val="ro-RO" w:eastAsia="ru-RU"/>
        </w:rPr>
        <w:t>admiterii</w:t>
      </w:r>
      <w:r w:rsidR="004D1135" w:rsidRPr="004D1135">
        <w:rPr>
          <w:rFonts w:ascii="Times New Roman" w:eastAsia="Times New Roman" w:hAnsi="Times New Roman" w:cs="Times New Roman"/>
          <w:color w:val="000000" w:themeColor="text1"/>
          <w:sz w:val="28"/>
          <w:szCs w:val="28"/>
          <w:lang w:val="ro-RO" w:eastAsia="ru-RU"/>
        </w:rPr>
        <w:t xml:space="preserve"> de tip a unui vehicul de tramvai-tren și/sau a unei </w:t>
      </w:r>
      <w:r w:rsidR="004D1135">
        <w:rPr>
          <w:rFonts w:ascii="Times New Roman" w:eastAsia="Times New Roman" w:hAnsi="Times New Roman" w:cs="Times New Roman"/>
          <w:color w:val="000000" w:themeColor="text1"/>
          <w:sz w:val="28"/>
          <w:szCs w:val="28"/>
          <w:lang w:val="ro-RO" w:eastAsia="ru-RU"/>
        </w:rPr>
        <w:t>admiteri</w:t>
      </w:r>
      <w:r w:rsidR="004D1135" w:rsidRPr="004D1135">
        <w:rPr>
          <w:rFonts w:ascii="Times New Roman" w:eastAsia="Times New Roman" w:hAnsi="Times New Roman" w:cs="Times New Roman"/>
          <w:color w:val="000000" w:themeColor="text1"/>
          <w:sz w:val="28"/>
          <w:szCs w:val="28"/>
          <w:lang w:val="ro-RO" w:eastAsia="ru-RU"/>
        </w:rPr>
        <w:t xml:space="preserve"> de introducere pe piață a unui vehicul de tramvai-tren destinat a fi exploatat în cadrul sistemului feroviar </w:t>
      </w:r>
      <w:r w:rsidR="004D1135">
        <w:rPr>
          <w:rFonts w:ascii="Times New Roman" w:eastAsia="Times New Roman" w:hAnsi="Times New Roman" w:cs="Times New Roman"/>
          <w:color w:val="000000" w:themeColor="text1"/>
          <w:sz w:val="28"/>
          <w:szCs w:val="28"/>
          <w:lang w:val="ro-RO" w:eastAsia="ru-RU"/>
        </w:rPr>
        <w:t>național</w:t>
      </w:r>
      <w:r w:rsidR="004D1135" w:rsidRPr="004D1135">
        <w:rPr>
          <w:rFonts w:ascii="Times New Roman" w:eastAsia="Times New Roman" w:hAnsi="Times New Roman" w:cs="Times New Roman"/>
          <w:color w:val="000000" w:themeColor="text1"/>
          <w:sz w:val="28"/>
          <w:szCs w:val="28"/>
          <w:lang w:val="ro-RO" w:eastAsia="ru-RU"/>
        </w:rPr>
        <w:t>, fără a aduce atingere</w:t>
      </w:r>
      <w:r w:rsidR="004D1135">
        <w:rPr>
          <w:rFonts w:ascii="Times New Roman" w:eastAsia="Times New Roman" w:hAnsi="Times New Roman" w:cs="Times New Roman"/>
          <w:color w:val="000000" w:themeColor="text1"/>
          <w:sz w:val="28"/>
          <w:szCs w:val="28"/>
          <w:lang w:val="ro-RO" w:eastAsia="ru-RU"/>
        </w:rPr>
        <w:t xml:space="preserve"> punctelor 1-6 din Regulamentul </w:t>
      </w:r>
      <w:r w:rsidR="004D1135" w:rsidRPr="003251A5">
        <w:rPr>
          <w:rFonts w:ascii="Times New Roman" w:eastAsia="Times New Roman" w:hAnsi="Times New Roman" w:cs="Times New Roman"/>
          <w:color w:val="000000" w:themeColor="text1"/>
          <w:sz w:val="28"/>
          <w:szCs w:val="28"/>
          <w:lang w:val="ro-RO" w:eastAsia="ru-RU"/>
        </w:rPr>
        <w:t>de interoperabilitate a sistemului feroviar</w:t>
      </w:r>
      <w:r w:rsidR="00F55CA8">
        <w:rPr>
          <w:rFonts w:ascii="Times New Roman" w:eastAsia="Times New Roman" w:hAnsi="Times New Roman" w:cs="Times New Roman"/>
          <w:color w:val="000000" w:themeColor="text1"/>
          <w:sz w:val="28"/>
          <w:szCs w:val="28"/>
          <w:lang w:val="ro-RO" w:eastAsia="ru-RU"/>
        </w:rPr>
        <w:t xml:space="preserve">, </w:t>
      </w:r>
      <w:r w:rsidR="00F55CA8" w:rsidRPr="00F55CA8">
        <w:rPr>
          <w:rFonts w:ascii="Times New Roman" w:eastAsia="Times New Roman" w:hAnsi="Times New Roman" w:cs="Times New Roman"/>
          <w:color w:val="000000" w:themeColor="text1"/>
          <w:sz w:val="28"/>
          <w:szCs w:val="28"/>
          <w:lang w:val="ro-RO" w:eastAsia="ru-RU"/>
        </w:rPr>
        <w:t>aprobat prin Hotărârea Guvernului nr. 725/2024</w:t>
      </w:r>
      <w:r w:rsidR="004D1135" w:rsidRPr="004D1135">
        <w:rPr>
          <w:rFonts w:ascii="Times New Roman" w:eastAsia="Times New Roman" w:hAnsi="Times New Roman" w:cs="Times New Roman"/>
          <w:color w:val="000000" w:themeColor="text1"/>
          <w:sz w:val="28"/>
          <w:szCs w:val="28"/>
          <w:lang w:val="ro-RO" w:eastAsia="ru-RU"/>
        </w:rPr>
        <w:t xml:space="preserve">, și atunci când în cazul vehiculului de tramvai-tren sau al tipului de vehicul de tramvai-tren vizat descris la </w:t>
      </w:r>
      <w:r w:rsidR="004D1135">
        <w:rPr>
          <w:rFonts w:ascii="Times New Roman" w:eastAsia="Times New Roman" w:hAnsi="Times New Roman" w:cs="Times New Roman"/>
          <w:color w:val="000000" w:themeColor="text1"/>
          <w:sz w:val="28"/>
          <w:szCs w:val="28"/>
          <w:lang w:val="ro-RO" w:eastAsia="ru-RU"/>
        </w:rPr>
        <w:t xml:space="preserve">punctul 5.2 din Regulamentul </w:t>
      </w:r>
      <w:r w:rsidR="004D1135" w:rsidRPr="003251A5">
        <w:rPr>
          <w:rFonts w:ascii="Times New Roman" w:eastAsia="Times New Roman" w:hAnsi="Times New Roman" w:cs="Times New Roman"/>
          <w:color w:val="000000" w:themeColor="text1"/>
          <w:sz w:val="28"/>
          <w:szCs w:val="28"/>
          <w:lang w:val="ro-RO" w:eastAsia="ru-RU"/>
        </w:rPr>
        <w:t>de interoperabilitate a sistemului feroviar</w:t>
      </w:r>
      <w:r w:rsidR="00F55CA8">
        <w:rPr>
          <w:rFonts w:ascii="Times New Roman" w:eastAsia="Times New Roman" w:hAnsi="Times New Roman" w:cs="Times New Roman"/>
          <w:color w:val="000000" w:themeColor="text1"/>
          <w:sz w:val="28"/>
          <w:szCs w:val="28"/>
          <w:lang w:val="ro-RO" w:eastAsia="ru-RU"/>
        </w:rPr>
        <w:t xml:space="preserve">, </w:t>
      </w:r>
      <w:r w:rsidR="00F55CA8" w:rsidRPr="00CC3A84">
        <w:rPr>
          <w:rFonts w:ascii="Times New Roman" w:eastAsia="Times New Roman" w:hAnsi="Times New Roman" w:cs="Times New Roman"/>
          <w:color w:val="000000" w:themeColor="text1"/>
          <w:sz w:val="28"/>
          <w:szCs w:val="28"/>
          <w:lang w:val="ro-RO" w:eastAsia="ru-RU"/>
        </w:rPr>
        <w:t>aprobat prin Hotărârea Guvernului nr. 725/2024</w:t>
      </w:r>
      <w:r w:rsidR="004D1135">
        <w:rPr>
          <w:rFonts w:ascii="Times New Roman" w:eastAsia="Times New Roman" w:hAnsi="Times New Roman" w:cs="Times New Roman"/>
          <w:color w:val="000000" w:themeColor="text1"/>
          <w:sz w:val="28"/>
          <w:szCs w:val="28"/>
          <w:lang w:val="ro-RO" w:eastAsia="ru-RU"/>
        </w:rPr>
        <w:t xml:space="preserve">, </w:t>
      </w:r>
      <w:r w:rsidR="004D1135" w:rsidRPr="004D1135">
        <w:rPr>
          <w:rFonts w:ascii="Times New Roman" w:eastAsia="Times New Roman" w:hAnsi="Times New Roman" w:cs="Times New Roman"/>
          <w:color w:val="000000" w:themeColor="text1"/>
          <w:sz w:val="28"/>
          <w:szCs w:val="28"/>
          <w:lang w:val="ro-RO" w:eastAsia="ru-RU"/>
        </w:rPr>
        <w:t>nu se aplică nicio specificație tehnică de interoperabilitate</w:t>
      </w:r>
      <w:r w:rsidR="004D1135" w:rsidRPr="005855A1">
        <w:rPr>
          <w:rFonts w:ascii="Times New Roman" w:eastAsia="Times New Roman" w:hAnsi="Times New Roman" w:cs="Times New Roman"/>
          <w:color w:val="000000" w:themeColor="text1"/>
          <w:sz w:val="28"/>
          <w:szCs w:val="28"/>
          <w:lang w:val="ro-RO" w:eastAsia="ru-RU"/>
        </w:rPr>
        <w:t xml:space="preserve">, </w:t>
      </w:r>
      <w:r w:rsidR="002D610C" w:rsidRPr="005855A1">
        <w:rPr>
          <w:rFonts w:ascii="Times New Roman" w:eastAsia="Times New Roman" w:hAnsi="Times New Roman" w:cs="Times New Roman"/>
          <w:color w:val="000000" w:themeColor="text1"/>
          <w:sz w:val="28"/>
          <w:szCs w:val="28"/>
          <w:lang w:val="ro-RO" w:eastAsia="ru-RU"/>
        </w:rPr>
        <w:t>entitatea</w:t>
      </w:r>
      <w:r w:rsidR="004D1135" w:rsidRPr="005855A1">
        <w:rPr>
          <w:rFonts w:ascii="Times New Roman" w:eastAsia="Times New Roman" w:hAnsi="Times New Roman" w:cs="Times New Roman"/>
          <w:color w:val="000000" w:themeColor="text1"/>
          <w:sz w:val="28"/>
          <w:szCs w:val="28"/>
          <w:lang w:val="ro-RO" w:eastAsia="ru-RU"/>
        </w:rPr>
        <w:t xml:space="preserve"> de admitere poate utiliza o procedură internă cu privire la admiterea de tip a vehiculului de tramvai-tren și/sau la admiterea de introducere pe piață a vehiculului de tramvai-tren. Într-un astfel de caz, solicitantul consultă cadrul intern al </w:t>
      </w:r>
      <w:proofErr w:type="spellStart"/>
      <w:r w:rsidR="002D610C" w:rsidRPr="005855A1">
        <w:rPr>
          <w:rFonts w:ascii="Times New Roman" w:eastAsia="Times New Roman" w:hAnsi="Times New Roman" w:cs="Times New Roman"/>
          <w:color w:val="000000" w:themeColor="text1"/>
          <w:sz w:val="28"/>
          <w:szCs w:val="28"/>
          <w:lang w:val="ro-RO" w:eastAsia="ru-RU"/>
        </w:rPr>
        <w:t>entit</w:t>
      </w:r>
      <w:r w:rsidR="002D610C" w:rsidRPr="005855A1">
        <w:rPr>
          <w:rFonts w:ascii="Times New Roman" w:eastAsia="Times New Roman" w:hAnsi="Times New Roman" w:cs="Times New Roman"/>
          <w:color w:val="000000" w:themeColor="text1"/>
          <w:sz w:val="28"/>
          <w:szCs w:val="28"/>
          <w:lang w:val="ro-MD" w:eastAsia="ru-RU"/>
        </w:rPr>
        <w:t>ății</w:t>
      </w:r>
      <w:proofErr w:type="spellEnd"/>
      <w:r w:rsidR="004D1135" w:rsidRPr="005855A1">
        <w:rPr>
          <w:rFonts w:ascii="Times New Roman" w:eastAsia="Times New Roman" w:hAnsi="Times New Roman" w:cs="Times New Roman"/>
          <w:color w:val="000000" w:themeColor="text1"/>
          <w:sz w:val="28"/>
          <w:szCs w:val="28"/>
          <w:lang w:val="ro-RO" w:eastAsia="ru-RU"/>
        </w:rPr>
        <w:t xml:space="preserve"> de admitere cu privire la procedura de urmat pentru obținerea admiterii de tip a vehiculului de tramvai-tren și/sau a admiterii de introducere pe piață a vehiculului de</w:t>
      </w:r>
      <w:r w:rsidR="004D1135" w:rsidRPr="004D1135">
        <w:rPr>
          <w:rFonts w:ascii="Times New Roman" w:eastAsia="Times New Roman" w:hAnsi="Times New Roman" w:cs="Times New Roman"/>
          <w:color w:val="000000" w:themeColor="text1"/>
          <w:sz w:val="28"/>
          <w:szCs w:val="28"/>
          <w:lang w:val="ro-RO" w:eastAsia="ru-RU"/>
        </w:rPr>
        <w:t xml:space="preserve"> tramvai-tren.</w:t>
      </w:r>
    </w:p>
    <w:p w14:paraId="4BE4507D" w14:textId="2AE641F7" w:rsidR="004D1135" w:rsidRDefault="00FF54B9" w:rsidP="00504D1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FF54B9">
        <w:rPr>
          <w:rFonts w:ascii="Times New Roman" w:eastAsia="Times New Roman" w:hAnsi="Times New Roman" w:cs="Times New Roman"/>
          <w:b/>
          <w:bCs/>
          <w:color w:val="000000" w:themeColor="text1"/>
          <w:sz w:val="28"/>
          <w:szCs w:val="28"/>
          <w:lang w:val="ro-RO" w:eastAsia="ru-RU"/>
        </w:rPr>
        <w:t>27.</w:t>
      </w:r>
      <w:r w:rsidRPr="00FF54B9">
        <w:rPr>
          <w:rFonts w:ascii="Times New Roman" w:eastAsia="Times New Roman" w:hAnsi="Times New Roman" w:cs="Times New Roman"/>
          <w:color w:val="000000" w:themeColor="text1"/>
          <w:sz w:val="28"/>
          <w:szCs w:val="28"/>
          <w:lang w:val="ro-RO" w:eastAsia="ru-RU"/>
        </w:rPr>
        <w:t xml:space="preserve"> În cazul unei </w:t>
      </w:r>
      <w:r w:rsidR="007D6C23">
        <w:rPr>
          <w:rFonts w:ascii="Times New Roman" w:eastAsia="Times New Roman" w:hAnsi="Times New Roman" w:cs="Times New Roman"/>
          <w:color w:val="000000" w:themeColor="text1"/>
          <w:sz w:val="28"/>
          <w:szCs w:val="28"/>
          <w:lang w:val="ro-RO" w:eastAsia="ru-RU"/>
        </w:rPr>
        <w:t>admiteri</w:t>
      </w:r>
      <w:r w:rsidRPr="00FF54B9">
        <w:rPr>
          <w:rFonts w:ascii="Times New Roman" w:eastAsia="Times New Roman" w:hAnsi="Times New Roman" w:cs="Times New Roman"/>
          <w:color w:val="000000" w:themeColor="text1"/>
          <w:sz w:val="28"/>
          <w:szCs w:val="28"/>
          <w:lang w:val="ro-RO" w:eastAsia="ru-RU"/>
        </w:rPr>
        <w:t xml:space="preserve"> de tip a unui vehicul de tramvai-tren și/sau al unei </w:t>
      </w:r>
      <w:r w:rsidR="007D6C23">
        <w:rPr>
          <w:rFonts w:ascii="Times New Roman" w:eastAsia="Times New Roman" w:hAnsi="Times New Roman" w:cs="Times New Roman"/>
          <w:color w:val="000000" w:themeColor="text1"/>
          <w:sz w:val="28"/>
          <w:szCs w:val="28"/>
          <w:lang w:val="ro-RO" w:eastAsia="ru-RU"/>
        </w:rPr>
        <w:t>admiteri</w:t>
      </w:r>
      <w:r w:rsidRPr="00FF54B9">
        <w:rPr>
          <w:rFonts w:ascii="Times New Roman" w:eastAsia="Times New Roman" w:hAnsi="Times New Roman" w:cs="Times New Roman"/>
          <w:color w:val="000000" w:themeColor="text1"/>
          <w:sz w:val="28"/>
          <w:szCs w:val="28"/>
          <w:lang w:val="ro-RO" w:eastAsia="ru-RU"/>
        </w:rPr>
        <w:t xml:space="preserve"> de introducere pe piață a unui vehicul de tramvai-tren destinat a fi exploatat în cadrul sistemului feroviar </w:t>
      </w:r>
      <w:r w:rsidR="007D6C23">
        <w:rPr>
          <w:rFonts w:ascii="Times New Roman" w:eastAsia="Times New Roman" w:hAnsi="Times New Roman" w:cs="Times New Roman"/>
          <w:color w:val="000000" w:themeColor="text1"/>
          <w:sz w:val="28"/>
          <w:szCs w:val="28"/>
          <w:lang w:val="ro-RO" w:eastAsia="ru-RU"/>
        </w:rPr>
        <w:t xml:space="preserve">național </w:t>
      </w:r>
      <w:r w:rsidRPr="00FF54B9">
        <w:rPr>
          <w:rFonts w:ascii="Times New Roman" w:eastAsia="Times New Roman" w:hAnsi="Times New Roman" w:cs="Times New Roman"/>
          <w:color w:val="000000" w:themeColor="text1"/>
          <w:sz w:val="28"/>
          <w:szCs w:val="28"/>
          <w:lang w:val="ro-RO" w:eastAsia="ru-RU"/>
        </w:rPr>
        <w:t xml:space="preserve">pentru operațiuni transfrontaliere și atunci când în cazul tipului de vehicul de tramvai-tren vizat nu se aplică nicio </w:t>
      </w:r>
      <w:r w:rsidR="007D6C23">
        <w:rPr>
          <w:rFonts w:ascii="Times New Roman" w:eastAsia="Times New Roman" w:hAnsi="Times New Roman" w:cs="Times New Roman"/>
          <w:color w:val="000000" w:themeColor="text1"/>
          <w:sz w:val="28"/>
          <w:szCs w:val="28"/>
          <w:lang w:val="ro-RO" w:eastAsia="ru-RU"/>
        </w:rPr>
        <w:t>specificație tehnică de interoperabilitate</w:t>
      </w:r>
      <w:r w:rsidRPr="00FF54B9">
        <w:rPr>
          <w:rFonts w:ascii="Times New Roman" w:eastAsia="Times New Roman" w:hAnsi="Times New Roman" w:cs="Times New Roman"/>
          <w:color w:val="000000" w:themeColor="text1"/>
          <w:sz w:val="28"/>
          <w:szCs w:val="28"/>
          <w:lang w:val="ro-RO" w:eastAsia="ru-RU"/>
        </w:rPr>
        <w:t xml:space="preserve">, solicitantul depune cererea la entitățile de </w:t>
      </w:r>
      <w:r w:rsidR="007D6C23">
        <w:rPr>
          <w:rFonts w:ascii="Times New Roman" w:eastAsia="Times New Roman" w:hAnsi="Times New Roman" w:cs="Times New Roman"/>
          <w:color w:val="000000" w:themeColor="text1"/>
          <w:sz w:val="28"/>
          <w:szCs w:val="28"/>
          <w:lang w:val="ro-RO" w:eastAsia="ru-RU"/>
        </w:rPr>
        <w:t>admitere (de autorizare)</w:t>
      </w:r>
      <w:r w:rsidRPr="00FF54B9">
        <w:rPr>
          <w:rFonts w:ascii="Times New Roman" w:eastAsia="Times New Roman" w:hAnsi="Times New Roman" w:cs="Times New Roman"/>
          <w:color w:val="000000" w:themeColor="text1"/>
          <w:sz w:val="28"/>
          <w:szCs w:val="28"/>
          <w:lang w:val="ro-RO" w:eastAsia="ru-RU"/>
        </w:rPr>
        <w:t xml:space="preserve"> </w:t>
      </w:r>
      <w:r w:rsidRPr="005855A1">
        <w:rPr>
          <w:rFonts w:ascii="Times New Roman" w:eastAsia="Times New Roman" w:hAnsi="Times New Roman" w:cs="Times New Roman"/>
          <w:color w:val="000000" w:themeColor="text1"/>
          <w:sz w:val="28"/>
          <w:szCs w:val="28"/>
          <w:lang w:val="ro-RO" w:eastAsia="ru-RU"/>
        </w:rPr>
        <w:t xml:space="preserve">desemnate de statele </w:t>
      </w:r>
      <w:r w:rsidR="002D610C" w:rsidRPr="005855A1">
        <w:rPr>
          <w:rFonts w:ascii="Times New Roman" w:eastAsia="Times New Roman" w:hAnsi="Times New Roman" w:cs="Times New Roman"/>
          <w:color w:val="000000" w:themeColor="text1"/>
          <w:sz w:val="28"/>
          <w:szCs w:val="28"/>
          <w:lang w:val="ro-RO" w:eastAsia="ru-RU"/>
        </w:rPr>
        <w:t>învecinate</w:t>
      </w:r>
      <w:r w:rsidRPr="005855A1">
        <w:rPr>
          <w:rFonts w:ascii="Times New Roman" w:eastAsia="Times New Roman" w:hAnsi="Times New Roman" w:cs="Times New Roman"/>
          <w:color w:val="000000" w:themeColor="text1"/>
          <w:sz w:val="28"/>
          <w:szCs w:val="28"/>
          <w:lang w:val="ro-RO" w:eastAsia="ru-RU"/>
        </w:rPr>
        <w:t xml:space="preserve"> implicate</w:t>
      </w:r>
      <w:r w:rsidRPr="00FF54B9">
        <w:rPr>
          <w:rFonts w:ascii="Times New Roman" w:eastAsia="Times New Roman" w:hAnsi="Times New Roman" w:cs="Times New Roman"/>
          <w:color w:val="000000" w:themeColor="text1"/>
          <w:sz w:val="28"/>
          <w:szCs w:val="28"/>
          <w:lang w:val="ro-RO" w:eastAsia="ru-RU"/>
        </w:rPr>
        <w:t xml:space="preserve">, care colaborează în vederea </w:t>
      </w:r>
      <w:r w:rsidR="007D6C23">
        <w:rPr>
          <w:rFonts w:ascii="Times New Roman" w:eastAsia="Times New Roman" w:hAnsi="Times New Roman" w:cs="Times New Roman"/>
          <w:color w:val="000000" w:themeColor="text1"/>
          <w:sz w:val="28"/>
          <w:szCs w:val="28"/>
          <w:lang w:val="ro-RO" w:eastAsia="ru-RU"/>
        </w:rPr>
        <w:t>admiterii</w:t>
      </w:r>
      <w:r w:rsidRPr="00FF54B9">
        <w:rPr>
          <w:rFonts w:ascii="Times New Roman" w:eastAsia="Times New Roman" w:hAnsi="Times New Roman" w:cs="Times New Roman"/>
          <w:color w:val="000000" w:themeColor="text1"/>
          <w:sz w:val="28"/>
          <w:szCs w:val="28"/>
          <w:lang w:val="ro-RO" w:eastAsia="ru-RU"/>
        </w:rPr>
        <w:t xml:space="preserve"> de tip a vehiculului de tramvai-tren și/sau a unei </w:t>
      </w:r>
      <w:r w:rsidR="007D6C23">
        <w:rPr>
          <w:rFonts w:ascii="Times New Roman" w:eastAsia="Times New Roman" w:hAnsi="Times New Roman" w:cs="Times New Roman"/>
          <w:color w:val="000000" w:themeColor="text1"/>
          <w:sz w:val="28"/>
          <w:szCs w:val="28"/>
          <w:lang w:val="ro-RO" w:eastAsia="ru-RU"/>
        </w:rPr>
        <w:t>admiteri</w:t>
      </w:r>
      <w:r w:rsidRPr="00FF54B9">
        <w:rPr>
          <w:rFonts w:ascii="Times New Roman" w:eastAsia="Times New Roman" w:hAnsi="Times New Roman" w:cs="Times New Roman"/>
          <w:color w:val="000000" w:themeColor="text1"/>
          <w:sz w:val="28"/>
          <w:szCs w:val="28"/>
          <w:lang w:val="ro-RO" w:eastAsia="ru-RU"/>
        </w:rPr>
        <w:t xml:space="preserve"> de introducere pe piață a vehiculului de tramvai-tren.</w:t>
      </w:r>
    </w:p>
    <w:p w14:paraId="258723D3" w14:textId="4B9C2A23" w:rsidR="007D6C23" w:rsidRDefault="007D6C23" w:rsidP="00504D1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7D6C23">
        <w:rPr>
          <w:rFonts w:ascii="Times New Roman" w:eastAsia="Times New Roman" w:hAnsi="Times New Roman" w:cs="Times New Roman"/>
          <w:b/>
          <w:bCs/>
          <w:color w:val="000000" w:themeColor="text1"/>
          <w:sz w:val="28"/>
          <w:szCs w:val="28"/>
          <w:lang w:val="ro-RO" w:eastAsia="ru-RU"/>
        </w:rPr>
        <w:t>28.</w:t>
      </w:r>
      <w:r>
        <w:rPr>
          <w:rFonts w:ascii="Times New Roman" w:eastAsia="Times New Roman" w:hAnsi="Times New Roman" w:cs="Times New Roman"/>
          <w:color w:val="000000" w:themeColor="text1"/>
          <w:sz w:val="28"/>
          <w:szCs w:val="28"/>
          <w:lang w:val="ro-RO" w:eastAsia="ru-RU"/>
        </w:rPr>
        <w:t xml:space="preserve"> </w:t>
      </w:r>
      <w:r w:rsidRPr="007D6C23">
        <w:rPr>
          <w:rFonts w:ascii="Times New Roman" w:eastAsia="Times New Roman" w:hAnsi="Times New Roman" w:cs="Times New Roman"/>
          <w:color w:val="000000" w:themeColor="text1"/>
          <w:sz w:val="28"/>
          <w:szCs w:val="28"/>
          <w:lang w:val="ro-RO" w:eastAsia="ru-RU"/>
        </w:rPr>
        <w:t>În alte cazuri, un vehicul de tramvai-tren și un tip de vehicul de tramvai-tren care intră sub incidența Regulamentul</w:t>
      </w:r>
      <w:r>
        <w:rPr>
          <w:rFonts w:ascii="Times New Roman" w:eastAsia="Times New Roman" w:hAnsi="Times New Roman" w:cs="Times New Roman"/>
          <w:color w:val="000000" w:themeColor="text1"/>
          <w:sz w:val="28"/>
          <w:szCs w:val="28"/>
          <w:lang w:val="ro-RO" w:eastAsia="ru-RU"/>
        </w:rPr>
        <w:t>ui</w:t>
      </w:r>
      <w:r w:rsidRPr="007D6C23">
        <w:rPr>
          <w:rFonts w:ascii="Times New Roman" w:eastAsia="Times New Roman" w:hAnsi="Times New Roman" w:cs="Times New Roman"/>
          <w:color w:val="000000" w:themeColor="text1"/>
          <w:sz w:val="28"/>
          <w:szCs w:val="28"/>
          <w:lang w:val="ro-RO" w:eastAsia="ru-RU"/>
        </w:rPr>
        <w:t xml:space="preserve"> de interoperabilitate a sistemului feroviar sunt </w:t>
      </w:r>
      <w:r>
        <w:rPr>
          <w:rFonts w:ascii="Times New Roman" w:eastAsia="Times New Roman" w:hAnsi="Times New Roman" w:cs="Times New Roman"/>
          <w:color w:val="000000" w:themeColor="text1"/>
          <w:sz w:val="28"/>
          <w:szCs w:val="28"/>
          <w:lang w:val="ro-RO" w:eastAsia="ru-RU"/>
        </w:rPr>
        <w:t>admise</w:t>
      </w:r>
      <w:r w:rsidRPr="007D6C23">
        <w:rPr>
          <w:rFonts w:ascii="Times New Roman" w:eastAsia="Times New Roman" w:hAnsi="Times New Roman" w:cs="Times New Roman"/>
          <w:color w:val="000000" w:themeColor="text1"/>
          <w:sz w:val="28"/>
          <w:szCs w:val="28"/>
          <w:lang w:val="ro-RO" w:eastAsia="ru-RU"/>
        </w:rPr>
        <w:t xml:space="preserve"> în conformitate cu procedura prevăzută în prezent</w:t>
      </w:r>
      <w:r>
        <w:rPr>
          <w:rFonts w:ascii="Times New Roman" w:eastAsia="Times New Roman" w:hAnsi="Times New Roman" w:cs="Times New Roman"/>
          <w:color w:val="000000" w:themeColor="text1"/>
          <w:sz w:val="28"/>
          <w:szCs w:val="28"/>
          <w:lang w:val="ro-RO" w:eastAsia="ru-RU"/>
        </w:rPr>
        <w:t>ele</w:t>
      </w:r>
      <w:r w:rsidRPr="007D6C23">
        <w:rPr>
          <w:rFonts w:ascii="Times New Roman" w:eastAsia="Times New Roman" w:hAnsi="Times New Roman" w:cs="Times New Roman"/>
          <w:color w:val="000000" w:themeColor="text1"/>
          <w:sz w:val="28"/>
          <w:szCs w:val="28"/>
          <w:lang w:val="ro-RO" w:eastAsia="ru-RU"/>
        </w:rPr>
        <w:t xml:space="preserve"> </w:t>
      </w:r>
      <w:r>
        <w:rPr>
          <w:rFonts w:ascii="Times New Roman" w:eastAsia="Times New Roman" w:hAnsi="Times New Roman" w:cs="Times New Roman"/>
          <w:color w:val="000000" w:themeColor="text1"/>
          <w:sz w:val="28"/>
          <w:szCs w:val="28"/>
          <w:lang w:val="ro-RO" w:eastAsia="ru-RU"/>
        </w:rPr>
        <w:t>Modalități</w:t>
      </w:r>
      <w:r w:rsidRPr="007D6C23">
        <w:rPr>
          <w:rFonts w:ascii="Times New Roman" w:eastAsia="Times New Roman" w:hAnsi="Times New Roman" w:cs="Times New Roman"/>
          <w:color w:val="000000" w:themeColor="text1"/>
          <w:sz w:val="28"/>
          <w:szCs w:val="28"/>
          <w:lang w:val="ro-RO" w:eastAsia="ru-RU"/>
        </w:rPr>
        <w:t>.</w:t>
      </w:r>
    </w:p>
    <w:p w14:paraId="55E01CB1" w14:textId="57FAD2CD" w:rsidR="006C4C50" w:rsidRDefault="006C4C50" w:rsidP="00792C7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792C7B">
        <w:rPr>
          <w:rFonts w:ascii="Times New Roman" w:eastAsia="Times New Roman" w:hAnsi="Times New Roman" w:cs="Times New Roman"/>
          <w:b/>
          <w:bCs/>
          <w:color w:val="000000" w:themeColor="text1"/>
          <w:sz w:val="28"/>
          <w:szCs w:val="28"/>
          <w:lang w:val="ro-RO" w:eastAsia="ru-RU"/>
        </w:rPr>
        <w:t>29.</w:t>
      </w:r>
      <w:r>
        <w:rPr>
          <w:rFonts w:ascii="Times New Roman" w:eastAsia="Times New Roman" w:hAnsi="Times New Roman" w:cs="Times New Roman"/>
          <w:color w:val="000000" w:themeColor="text1"/>
          <w:sz w:val="28"/>
          <w:szCs w:val="28"/>
          <w:lang w:val="ro-RO" w:eastAsia="ru-RU"/>
        </w:rPr>
        <w:t xml:space="preserve"> </w:t>
      </w:r>
      <w:r w:rsidR="004B565D">
        <w:rPr>
          <w:rFonts w:ascii="Times New Roman" w:eastAsia="Times New Roman" w:hAnsi="Times New Roman" w:cs="Times New Roman"/>
          <w:color w:val="000000" w:themeColor="text1"/>
          <w:sz w:val="28"/>
          <w:szCs w:val="28"/>
          <w:lang w:val="ro-RO" w:eastAsia="ru-RU"/>
        </w:rPr>
        <w:t>Autoritatea de siguranță</w:t>
      </w:r>
      <w:r w:rsidR="004B565D" w:rsidRPr="004B565D">
        <w:rPr>
          <w:rFonts w:ascii="Times New Roman" w:eastAsia="Times New Roman" w:hAnsi="Times New Roman" w:cs="Times New Roman"/>
          <w:color w:val="000000" w:themeColor="text1"/>
          <w:sz w:val="28"/>
          <w:szCs w:val="28"/>
          <w:lang w:val="ro-RO" w:eastAsia="ru-RU"/>
        </w:rPr>
        <w:t xml:space="preserve"> publică pe site-u</w:t>
      </w:r>
      <w:r w:rsidR="004B565D">
        <w:rPr>
          <w:rFonts w:ascii="Times New Roman" w:eastAsia="Times New Roman" w:hAnsi="Times New Roman" w:cs="Times New Roman"/>
          <w:color w:val="000000" w:themeColor="text1"/>
          <w:sz w:val="28"/>
          <w:szCs w:val="28"/>
          <w:lang w:val="ro-RO" w:eastAsia="ru-RU"/>
        </w:rPr>
        <w:t>l</w:t>
      </w:r>
      <w:r w:rsidR="004B565D" w:rsidRPr="004B565D">
        <w:rPr>
          <w:rFonts w:ascii="Times New Roman" w:eastAsia="Times New Roman" w:hAnsi="Times New Roman" w:cs="Times New Roman"/>
          <w:color w:val="000000" w:themeColor="text1"/>
          <w:sz w:val="28"/>
          <w:szCs w:val="28"/>
          <w:lang w:val="ro-RO" w:eastAsia="ru-RU"/>
        </w:rPr>
        <w:t xml:space="preserve"> </w:t>
      </w:r>
      <w:r w:rsidR="004B565D">
        <w:rPr>
          <w:rFonts w:ascii="Times New Roman" w:eastAsia="Times New Roman" w:hAnsi="Times New Roman" w:cs="Times New Roman"/>
          <w:color w:val="000000" w:themeColor="text1"/>
          <w:sz w:val="28"/>
          <w:szCs w:val="28"/>
          <w:lang w:val="ro-RO" w:eastAsia="ru-RU"/>
        </w:rPr>
        <w:t>său</w:t>
      </w:r>
      <w:r w:rsidR="004B565D" w:rsidRPr="004B565D">
        <w:rPr>
          <w:rFonts w:ascii="Times New Roman" w:eastAsia="Times New Roman" w:hAnsi="Times New Roman" w:cs="Times New Roman"/>
          <w:color w:val="000000" w:themeColor="text1"/>
          <w:sz w:val="28"/>
          <w:szCs w:val="28"/>
          <w:lang w:val="ro-RO" w:eastAsia="ru-RU"/>
        </w:rPr>
        <w:t xml:space="preserve"> web procedura de urmat cu privire la acordurile transfrontaliere pentru ca </w:t>
      </w:r>
      <w:r w:rsidR="002D610C" w:rsidRPr="00F55101">
        <w:rPr>
          <w:rFonts w:ascii="Times New Roman" w:eastAsia="Times New Roman" w:hAnsi="Times New Roman" w:cs="Times New Roman"/>
          <w:color w:val="000000" w:themeColor="text1"/>
          <w:sz w:val="28"/>
          <w:szCs w:val="28"/>
          <w:lang w:val="ro-RO" w:eastAsia="ru-RU"/>
        </w:rPr>
        <w:t>admiterile</w:t>
      </w:r>
      <w:r w:rsidR="004B565D" w:rsidRPr="004B565D">
        <w:rPr>
          <w:rFonts w:ascii="Times New Roman" w:eastAsia="Times New Roman" w:hAnsi="Times New Roman" w:cs="Times New Roman"/>
          <w:color w:val="000000" w:themeColor="text1"/>
          <w:sz w:val="28"/>
          <w:szCs w:val="28"/>
          <w:lang w:val="ro-RO" w:eastAsia="ru-RU"/>
        </w:rPr>
        <w:t xml:space="preserve"> să includă stații din statele învecinate în temeiul </w:t>
      </w:r>
      <w:r w:rsidR="00792C7B">
        <w:rPr>
          <w:rFonts w:ascii="Times New Roman" w:eastAsia="Times New Roman" w:hAnsi="Times New Roman" w:cs="Times New Roman"/>
          <w:color w:val="000000" w:themeColor="text1"/>
          <w:sz w:val="28"/>
          <w:szCs w:val="28"/>
          <w:lang w:val="ro-RO" w:eastAsia="ru-RU"/>
        </w:rPr>
        <w:t xml:space="preserve">punctului 80 din </w:t>
      </w:r>
      <w:r w:rsidR="00792C7B" w:rsidRPr="007D6C23">
        <w:rPr>
          <w:rFonts w:ascii="Times New Roman" w:eastAsia="Times New Roman" w:hAnsi="Times New Roman" w:cs="Times New Roman"/>
          <w:color w:val="000000" w:themeColor="text1"/>
          <w:sz w:val="28"/>
          <w:szCs w:val="28"/>
          <w:lang w:val="ro-RO" w:eastAsia="ru-RU"/>
        </w:rPr>
        <w:t>Regulamentul de interoperabilitate a sistemului feroviar</w:t>
      </w:r>
      <w:r w:rsidR="00F55CA8">
        <w:rPr>
          <w:rFonts w:ascii="Times New Roman" w:eastAsia="Times New Roman" w:hAnsi="Times New Roman" w:cs="Times New Roman"/>
          <w:color w:val="000000" w:themeColor="text1"/>
          <w:sz w:val="28"/>
          <w:szCs w:val="28"/>
          <w:lang w:val="ro-RO" w:eastAsia="ru-RU"/>
        </w:rPr>
        <w:t xml:space="preserve">, </w:t>
      </w:r>
      <w:r w:rsidR="00F55CA8" w:rsidRPr="00CC3A84">
        <w:rPr>
          <w:rFonts w:ascii="Times New Roman" w:eastAsia="Times New Roman" w:hAnsi="Times New Roman" w:cs="Times New Roman"/>
          <w:color w:val="000000" w:themeColor="text1"/>
          <w:sz w:val="28"/>
          <w:szCs w:val="28"/>
          <w:lang w:val="ro-RO" w:eastAsia="ru-RU"/>
        </w:rPr>
        <w:t>aprobat prin Hotărârea Guvernului nr. 725/2024</w:t>
      </w:r>
      <w:r w:rsidR="004B565D" w:rsidRPr="004B565D">
        <w:rPr>
          <w:rFonts w:ascii="Times New Roman" w:eastAsia="Times New Roman" w:hAnsi="Times New Roman" w:cs="Times New Roman"/>
          <w:color w:val="000000" w:themeColor="text1"/>
          <w:sz w:val="28"/>
          <w:szCs w:val="28"/>
          <w:lang w:val="ro-RO" w:eastAsia="ru-RU"/>
        </w:rPr>
        <w:t>, în special:</w:t>
      </w:r>
    </w:p>
    <w:p w14:paraId="2258FD2B" w14:textId="2A36707B" w:rsidR="00792C7B" w:rsidRDefault="005A2F65" w:rsidP="00792C7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29.1. </w:t>
      </w:r>
      <w:r w:rsidRPr="005A2F65">
        <w:rPr>
          <w:rFonts w:ascii="Times New Roman" w:eastAsia="Times New Roman" w:hAnsi="Times New Roman" w:cs="Times New Roman"/>
          <w:color w:val="000000" w:themeColor="text1"/>
          <w:sz w:val="28"/>
          <w:szCs w:val="28"/>
          <w:lang w:val="ro-RO" w:eastAsia="ru-RU"/>
        </w:rPr>
        <w:t xml:space="preserve">orice acorduri transfrontaliere existente între </w:t>
      </w:r>
      <w:r>
        <w:rPr>
          <w:rFonts w:ascii="Times New Roman" w:eastAsia="Times New Roman" w:hAnsi="Times New Roman" w:cs="Times New Roman"/>
          <w:color w:val="000000" w:themeColor="text1"/>
          <w:sz w:val="28"/>
          <w:szCs w:val="28"/>
          <w:lang w:val="ro-RO" w:eastAsia="ru-RU"/>
        </w:rPr>
        <w:t>autoritățile de siguranță</w:t>
      </w:r>
      <w:r w:rsidRPr="005A2F65">
        <w:rPr>
          <w:rFonts w:ascii="Times New Roman" w:eastAsia="Times New Roman" w:hAnsi="Times New Roman" w:cs="Times New Roman"/>
          <w:color w:val="000000" w:themeColor="text1"/>
          <w:sz w:val="28"/>
          <w:szCs w:val="28"/>
          <w:lang w:val="ro-RO" w:eastAsia="ru-RU"/>
        </w:rPr>
        <w:t xml:space="preserve"> care este posibil să trebuiască utilizate;</w:t>
      </w:r>
    </w:p>
    <w:p w14:paraId="7DBBF3F2" w14:textId="5E38FD13" w:rsidR="005A2F65" w:rsidRDefault="005A2F65" w:rsidP="00792C7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29.2. </w:t>
      </w:r>
      <w:r w:rsidRPr="005A2F65">
        <w:rPr>
          <w:rFonts w:ascii="Times New Roman" w:eastAsia="Times New Roman" w:hAnsi="Times New Roman" w:cs="Times New Roman"/>
          <w:color w:val="000000" w:themeColor="text1"/>
          <w:sz w:val="28"/>
          <w:szCs w:val="28"/>
          <w:lang w:val="ro-RO" w:eastAsia="ru-RU"/>
        </w:rPr>
        <w:t>procedura de urmat în cazul în care nu există astfel de acorduri transfrontaliere.</w:t>
      </w:r>
    </w:p>
    <w:p w14:paraId="14FBB7C2" w14:textId="6C7B7FE9" w:rsidR="005A2F65" w:rsidRDefault="00B73894" w:rsidP="00792C7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B73894">
        <w:rPr>
          <w:rFonts w:ascii="Times New Roman" w:eastAsia="Times New Roman" w:hAnsi="Times New Roman" w:cs="Times New Roman"/>
          <w:b/>
          <w:bCs/>
          <w:color w:val="000000" w:themeColor="text1"/>
          <w:sz w:val="28"/>
          <w:szCs w:val="28"/>
          <w:lang w:val="ro-RO" w:eastAsia="ru-RU"/>
        </w:rPr>
        <w:t>30.</w:t>
      </w:r>
      <w:r>
        <w:rPr>
          <w:rFonts w:ascii="Times New Roman" w:eastAsia="Times New Roman" w:hAnsi="Times New Roman" w:cs="Times New Roman"/>
          <w:color w:val="000000" w:themeColor="text1"/>
          <w:sz w:val="28"/>
          <w:szCs w:val="28"/>
          <w:lang w:val="ro-RO" w:eastAsia="ru-RU"/>
        </w:rPr>
        <w:t xml:space="preserve"> </w:t>
      </w:r>
      <w:r w:rsidRPr="00B73894">
        <w:rPr>
          <w:rFonts w:ascii="Times New Roman" w:eastAsia="Times New Roman" w:hAnsi="Times New Roman" w:cs="Times New Roman"/>
          <w:color w:val="000000" w:themeColor="text1"/>
          <w:sz w:val="28"/>
          <w:szCs w:val="28"/>
          <w:lang w:val="ro-RO" w:eastAsia="ru-RU"/>
        </w:rPr>
        <w:t xml:space="preserve">În cazul unui acord transfrontalier privind procesul de </w:t>
      </w:r>
      <w:r>
        <w:rPr>
          <w:rFonts w:ascii="Times New Roman" w:eastAsia="Times New Roman" w:hAnsi="Times New Roman" w:cs="Times New Roman"/>
          <w:color w:val="000000" w:themeColor="text1"/>
          <w:sz w:val="28"/>
          <w:szCs w:val="28"/>
          <w:lang w:val="ro-RO" w:eastAsia="ru-RU"/>
        </w:rPr>
        <w:t xml:space="preserve">admitere </w:t>
      </w:r>
      <w:r w:rsidRPr="00B73894">
        <w:rPr>
          <w:rFonts w:ascii="Times New Roman" w:eastAsia="Times New Roman" w:hAnsi="Times New Roman" w:cs="Times New Roman"/>
          <w:color w:val="000000" w:themeColor="text1"/>
          <w:sz w:val="28"/>
          <w:szCs w:val="28"/>
          <w:lang w:val="ro-RO" w:eastAsia="ru-RU"/>
        </w:rPr>
        <w:t xml:space="preserve">care să includă stații din statele învecinate, în temeiul </w:t>
      </w:r>
      <w:r w:rsidR="00C77489">
        <w:rPr>
          <w:rFonts w:ascii="Times New Roman" w:eastAsia="Times New Roman" w:hAnsi="Times New Roman" w:cs="Times New Roman"/>
          <w:color w:val="000000" w:themeColor="text1"/>
          <w:sz w:val="28"/>
          <w:szCs w:val="28"/>
          <w:lang w:val="ro-RO" w:eastAsia="ru-RU"/>
        </w:rPr>
        <w:t xml:space="preserve">punctului 90 din </w:t>
      </w:r>
      <w:r w:rsidR="00C77489" w:rsidRPr="007D6C23">
        <w:rPr>
          <w:rFonts w:ascii="Times New Roman" w:eastAsia="Times New Roman" w:hAnsi="Times New Roman" w:cs="Times New Roman"/>
          <w:color w:val="000000" w:themeColor="text1"/>
          <w:sz w:val="28"/>
          <w:szCs w:val="28"/>
          <w:lang w:val="ro-RO" w:eastAsia="ru-RU"/>
        </w:rPr>
        <w:t>Regulamentul de interoperabilitate a sistemului feroviar</w:t>
      </w:r>
      <w:r w:rsidR="00F55CA8">
        <w:rPr>
          <w:rFonts w:ascii="Times New Roman" w:eastAsia="Times New Roman" w:hAnsi="Times New Roman" w:cs="Times New Roman"/>
          <w:color w:val="000000" w:themeColor="text1"/>
          <w:sz w:val="28"/>
          <w:szCs w:val="28"/>
          <w:lang w:val="ro-RO" w:eastAsia="ru-RU"/>
        </w:rPr>
        <w:t xml:space="preserve">, </w:t>
      </w:r>
      <w:r w:rsidR="00F55CA8" w:rsidRPr="00CC3A84">
        <w:rPr>
          <w:rFonts w:ascii="Times New Roman" w:eastAsia="Times New Roman" w:hAnsi="Times New Roman" w:cs="Times New Roman"/>
          <w:color w:val="000000" w:themeColor="text1"/>
          <w:sz w:val="28"/>
          <w:szCs w:val="28"/>
          <w:lang w:val="ro-RO" w:eastAsia="ru-RU"/>
        </w:rPr>
        <w:t>aprobat prin Hotărârea Guvernului nr. 725/2024</w:t>
      </w:r>
      <w:r w:rsidRPr="00B73894">
        <w:rPr>
          <w:rFonts w:ascii="Times New Roman" w:eastAsia="Times New Roman" w:hAnsi="Times New Roman" w:cs="Times New Roman"/>
          <w:color w:val="000000" w:themeColor="text1"/>
          <w:sz w:val="28"/>
          <w:szCs w:val="28"/>
          <w:lang w:val="ro-RO" w:eastAsia="ru-RU"/>
        </w:rPr>
        <w:t xml:space="preserve">, </w:t>
      </w:r>
      <w:r w:rsidR="00C77489">
        <w:rPr>
          <w:rFonts w:ascii="Times New Roman" w:eastAsia="Times New Roman" w:hAnsi="Times New Roman" w:cs="Times New Roman"/>
          <w:color w:val="000000" w:themeColor="text1"/>
          <w:sz w:val="28"/>
          <w:szCs w:val="28"/>
          <w:lang w:val="ro-RO" w:eastAsia="ru-RU"/>
        </w:rPr>
        <w:t>autoritățile de siguranță</w:t>
      </w:r>
      <w:r w:rsidRPr="00B73894">
        <w:rPr>
          <w:rFonts w:ascii="Times New Roman" w:eastAsia="Times New Roman" w:hAnsi="Times New Roman" w:cs="Times New Roman"/>
          <w:color w:val="000000" w:themeColor="text1"/>
          <w:sz w:val="28"/>
          <w:szCs w:val="28"/>
          <w:lang w:val="ro-RO" w:eastAsia="ru-RU"/>
        </w:rPr>
        <w:t xml:space="preserve"> specifică procedura care trebuie aplicată și pun la dispoziție cel puțin următoarele detalii:</w:t>
      </w:r>
    </w:p>
    <w:p w14:paraId="0DDBCECD" w14:textId="2D9761D6" w:rsidR="00C77489" w:rsidRDefault="00D02469" w:rsidP="00792C7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30.1. </w:t>
      </w:r>
      <w:r w:rsidRPr="00D02469">
        <w:rPr>
          <w:rFonts w:ascii="Times New Roman" w:eastAsia="Times New Roman" w:hAnsi="Times New Roman" w:cs="Times New Roman"/>
          <w:color w:val="000000" w:themeColor="text1"/>
          <w:sz w:val="28"/>
          <w:szCs w:val="28"/>
          <w:lang w:val="ro-RO" w:eastAsia="ru-RU"/>
        </w:rPr>
        <w:t>etapele procedurale;</w:t>
      </w:r>
    </w:p>
    <w:p w14:paraId="12A66F9D" w14:textId="0F0BF822" w:rsidR="00D02469" w:rsidRDefault="00D02469" w:rsidP="00792C7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30.2. </w:t>
      </w:r>
      <w:r w:rsidRPr="00D02469">
        <w:rPr>
          <w:rFonts w:ascii="Times New Roman" w:eastAsia="Times New Roman" w:hAnsi="Times New Roman" w:cs="Times New Roman"/>
          <w:color w:val="000000" w:themeColor="text1"/>
          <w:sz w:val="28"/>
          <w:szCs w:val="28"/>
          <w:lang w:val="ro-RO" w:eastAsia="ru-RU"/>
        </w:rPr>
        <w:t>intervalele de timp;</w:t>
      </w:r>
    </w:p>
    <w:p w14:paraId="443A4291" w14:textId="41046604" w:rsidR="00D02469" w:rsidRDefault="00D02469" w:rsidP="00792C7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30.3. </w:t>
      </w:r>
      <w:r w:rsidRPr="00D02469">
        <w:rPr>
          <w:rFonts w:ascii="Times New Roman" w:eastAsia="Times New Roman" w:hAnsi="Times New Roman" w:cs="Times New Roman"/>
          <w:color w:val="000000" w:themeColor="text1"/>
          <w:sz w:val="28"/>
          <w:szCs w:val="28"/>
          <w:lang w:val="ro-RO" w:eastAsia="ru-RU"/>
        </w:rPr>
        <w:t>domeniul de aplicare tehnic și geografic;</w:t>
      </w:r>
    </w:p>
    <w:p w14:paraId="54338764" w14:textId="29EEE573" w:rsidR="00D02469" w:rsidRDefault="00D02469" w:rsidP="00792C7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30.4. </w:t>
      </w:r>
      <w:r w:rsidRPr="00D02469">
        <w:rPr>
          <w:rFonts w:ascii="Times New Roman" w:eastAsia="Times New Roman" w:hAnsi="Times New Roman" w:cs="Times New Roman"/>
          <w:color w:val="000000" w:themeColor="text1"/>
          <w:sz w:val="28"/>
          <w:szCs w:val="28"/>
          <w:lang w:val="ro-RO" w:eastAsia="ru-RU"/>
        </w:rPr>
        <w:t>rolurile și sarcinile părților implicate; și</w:t>
      </w:r>
    </w:p>
    <w:p w14:paraId="231DB032" w14:textId="77777777" w:rsidR="00D02469" w:rsidRDefault="00D02469" w:rsidP="00792C7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30.5. </w:t>
      </w:r>
      <w:r w:rsidRPr="00D02469">
        <w:rPr>
          <w:rFonts w:ascii="Times New Roman" w:eastAsia="Times New Roman" w:hAnsi="Times New Roman" w:cs="Times New Roman"/>
          <w:color w:val="000000" w:themeColor="text1"/>
          <w:sz w:val="28"/>
          <w:szCs w:val="28"/>
          <w:lang w:val="ro-RO" w:eastAsia="ru-RU"/>
        </w:rPr>
        <w:t>modalitățile practice pentru consultarea cu părțile relevante.</w:t>
      </w:r>
    </w:p>
    <w:p w14:paraId="1040AAB0" w14:textId="60CDDF80" w:rsidR="00D02469" w:rsidRDefault="00DE11EA" w:rsidP="00792C7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DE11EA">
        <w:rPr>
          <w:rFonts w:ascii="Times New Roman" w:eastAsia="Times New Roman" w:hAnsi="Times New Roman" w:cs="Times New Roman"/>
          <w:b/>
          <w:bCs/>
          <w:color w:val="000000" w:themeColor="text1"/>
          <w:sz w:val="28"/>
          <w:szCs w:val="28"/>
          <w:lang w:val="ro-RO" w:eastAsia="ru-RU"/>
        </w:rPr>
        <w:lastRenderedPageBreak/>
        <w:t>31.</w:t>
      </w:r>
      <w:r>
        <w:rPr>
          <w:rFonts w:ascii="Times New Roman" w:eastAsia="Times New Roman" w:hAnsi="Times New Roman" w:cs="Times New Roman"/>
          <w:color w:val="000000" w:themeColor="text1"/>
          <w:sz w:val="28"/>
          <w:szCs w:val="28"/>
          <w:lang w:val="ro-RO" w:eastAsia="ru-RU"/>
        </w:rPr>
        <w:t xml:space="preserve"> </w:t>
      </w:r>
      <w:r w:rsidRPr="00DE11EA">
        <w:rPr>
          <w:rFonts w:ascii="Times New Roman" w:eastAsia="Times New Roman" w:hAnsi="Times New Roman" w:cs="Times New Roman"/>
          <w:color w:val="000000" w:themeColor="text1"/>
          <w:sz w:val="28"/>
          <w:szCs w:val="28"/>
          <w:lang w:val="ro-RO" w:eastAsia="ru-RU"/>
        </w:rPr>
        <w:t>În conformitate cu obiectivul general de gestionare și de atenuare a riscurilor identificate până la un nivel acceptabil, înainte de a depune o cerere solicitantul parcurge un proces de capturare a cerințelor care asigură faptul că toate cerințele necesare ce se referă la proiectul vehiculului pe durata ciclului de viață al acestuia au fost:</w:t>
      </w:r>
    </w:p>
    <w:p w14:paraId="19DFFB80" w14:textId="15312195" w:rsidR="00DE11EA" w:rsidRDefault="00DE11EA" w:rsidP="00792C7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31.1. </w:t>
      </w:r>
      <w:r w:rsidRPr="00DE11EA">
        <w:rPr>
          <w:rFonts w:ascii="Times New Roman" w:eastAsia="Times New Roman" w:hAnsi="Times New Roman" w:cs="Times New Roman"/>
          <w:color w:val="000000" w:themeColor="text1"/>
          <w:sz w:val="28"/>
          <w:szCs w:val="28"/>
          <w:lang w:val="ro-RO" w:eastAsia="ru-RU"/>
        </w:rPr>
        <w:t>identificate în mod corespunzător;</w:t>
      </w:r>
    </w:p>
    <w:p w14:paraId="31E8BF35" w14:textId="39692672" w:rsidR="00DE11EA" w:rsidRDefault="00DE11EA" w:rsidP="00792C7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31.2. </w:t>
      </w:r>
      <w:r w:rsidRPr="00DE11EA">
        <w:rPr>
          <w:rFonts w:ascii="Times New Roman" w:eastAsia="Times New Roman" w:hAnsi="Times New Roman" w:cs="Times New Roman"/>
          <w:color w:val="000000" w:themeColor="text1"/>
          <w:sz w:val="28"/>
          <w:szCs w:val="28"/>
          <w:lang w:val="ro-RO" w:eastAsia="ru-RU"/>
        </w:rPr>
        <w:t>corelate cu funcții sau subsisteme sau sunt abordate prin impunerea unor condiții de utilizare sau a altor restricții; și</w:t>
      </w:r>
    </w:p>
    <w:p w14:paraId="73F384F5" w14:textId="4D9E431C" w:rsidR="00DE11EA" w:rsidRDefault="00DE11EA" w:rsidP="00792C7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31.3. </w:t>
      </w:r>
      <w:r w:rsidRPr="00DE11EA">
        <w:rPr>
          <w:rFonts w:ascii="Times New Roman" w:eastAsia="Times New Roman" w:hAnsi="Times New Roman" w:cs="Times New Roman"/>
          <w:color w:val="000000" w:themeColor="text1"/>
          <w:sz w:val="28"/>
          <w:szCs w:val="28"/>
          <w:lang w:val="ro-RO" w:eastAsia="ru-RU"/>
        </w:rPr>
        <w:t>puse în aplicare și validate.</w:t>
      </w:r>
    </w:p>
    <w:p w14:paraId="1BDE2B62" w14:textId="77777777" w:rsidR="0055050A" w:rsidRPr="0055050A" w:rsidRDefault="0055050A" w:rsidP="0055050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5050A">
        <w:rPr>
          <w:rFonts w:ascii="Times New Roman" w:eastAsia="Times New Roman" w:hAnsi="Times New Roman" w:cs="Times New Roman"/>
          <w:b/>
          <w:bCs/>
          <w:color w:val="000000" w:themeColor="text1"/>
          <w:sz w:val="28"/>
          <w:szCs w:val="28"/>
          <w:lang w:val="ro-RO" w:eastAsia="ru-RU"/>
        </w:rPr>
        <w:t>32.</w:t>
      </w:r>
      <w:r>
        <w:rPr>
          <w:rFonts w:ascii="Times New Roman" w:eastAsia="Times New Roman" w:hAnsi="Times New Roman" w:cs="Times New Roman"/>
          <w:color w:val="000000" w:themeColor="text1"/>
          <w:sz w:val="28"/>
          <w:szCs w:val="28"/>
          <w:lang w:val="ro-RO" w:eastAsia="ru-RU"/>
        </w:rPr>
        <w:t xml:space="preserve"> </w:t>
      </w:r>
      <w:r w:rsidRPr="0055050A">
        <w:rPr>
          <w:rFonts w:ascii="Times New Roman" w:eastAsia="Times New Roman" w:hAnsi="Times New Roman" w:cs="Times New Roman"/>
          <w:color w:val="000000" w:themeColor="text1"/>
          <w:sz w:val="28"/>
          <w:szCs w:val="28"/>
          <w:lang w:val="ro-RO" w:eastAsia="ru-RU"/>
        </w:rPr>
        <w:t>La capturarea cerințelor, solicitantul vizează în special următoarele cerințe:</w:t>
      </w:r>
    </w:p>
    <w:p w14:paraId="3533035A" w14:textId="03FDEFA1" w:rsidR="0055050A" w:rsidRPr="0055050A" w:rsidRDefault="0055050A" w:rsidP="0055050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32.1.</w:t>
      </w:r>
      <w:r w:rsidRPr="0055050A">
        <w:rPr>
          <w:rFonts w:ascii="Times New Roman" w:eastAsia="Times New Roman" w:hAnsi="Times New Roman" w:cs="Times New Roman"/>
          <w:color w:val="000000" w:themeColor="text1"/>
          <w:sz w:val="28"/>
          <w:szCs w:val="28"/>
          <w:lang w:val="ro-RO" w:eastAsia="ru-RU"/>
        </w:rPr>
        <w:t xml:space="preserve"> cerințele esențiale pentru subsisteme menționate la </w:t>
      </w:r>
      <w:r>
        <w:rPr>
          <w:rFonts w:ascii="Times New Roman" w:eastAsia="Times New Roman" w:hAnsi="Times New Roman" w:cs="Times New Roman"/>
          <w:color w:val="000000" w:themeColor="text1"/>
          <w:sz w:val="28"/>
          <w:szCs w:val="28"/>
          <w:lang w:val="ro-RO" w:eastAsia="ru-RU"/>
        </w:rPr>
        <w:t xml:space="preserve">punctele 8-9 și anexa nr. 3 din </w:t>
      </w:r>
      <w:r w:rsidRPr="007D6C23">
        <w:rPr>
          <w:rFonts w:ascii="Times New Roman" w:eastAsia="Times New Roman" w:hAnsi="Times New Roman" w:cs="Times New Roman"/>
          <w:color w:val="000000" w:themeColor="text1"/>
          <w:sz w:val="28"/>
          <w:szCs w:val="28"/>
          <w:lang w:val="ro-RO" w:eastAsia="ru-RU"/>
        </w:rPr>
        <w:t>Regulamentul de interoperabilitate a sistemului feroviar</w:t>
      </w:r>
      <w:r w:rsidR="00F55CA8">
        <w:rPr>
          <w:rFonts w:ascii="Times New Roman" w:eastAsia="Times New Roman" w:hAnsi="Times New Roman" w:cs="Times New Roman"/>
          <w:color w:val="000000" w:themeColor="text1"/>
          <w:sz w:val="28"/>
          <w:szCs w:val="28"/>
          <w:lang w:val="ro-RO" w:eastAsia="ru-RU"/>
        </w:rPr>
        <w:t xml:space="preserve">, </w:t>
      </w:r>
      <w:r w:rsidR="00F55CA8" w:rsidRPr="00CC3A84">
        <w:rPr>
          <w:rFonts w:ascii="Times New Roman" w:eastAsia="Times New Roman" w:hAnsi="Times New Roman" w:cs="Times New Roman"/>
          <w:color w:val="000000" w:themeColor="text1"/>
          <w:sz w:val="28"/>
          <w:szCs w:val="28"/>
          <w:lang w:val="ro-RO" w:eastAsia="ru-RU"/>
        </w:rPr>
        <w:t>aprobat prin Hotărârea Guvernului nr. 725/2024</w:t>
      </w:r>
      <w:r w:rsidRPr="0055050A">
        <w:rPr>
          <w:rFonts w:ascii="Times New Roman" w:eastAsia="Times New Roman" w:hAnsi="Times New Roman" w:cs="Times New Roman"/>
          <w:color w:val="000000" w:themeColor="text1"/>
          <w:sz w:val="28"/>
          <w:szCs w:val="28"/>
          <w:lang w:val="ro-RO" w:eastAsia="ru-RU"/>
        </w:rPr>
        <w:t>;</w:t>
      </w:r>
    </w:p>
    <w:p w14:paraId="011468BE" w14:textId="4332FD49" w:rsidR="0055050A" w:rsidRPr="0055050A" w:rsidRDefault="0055050A" w:rsidP="0055050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32.2.</w:t>
      </w:r>
      <w:r w:rsidRPr="0055050A">
        <w:rPr>
          <w:rFonts w:ascii="Times New Roman" w:eastAsia="Times New Roman" w:hAnsi="Times New Roman" w:cs="Times New Roman"/>
          <w:color w:val="000000" w:themeColor="text1"/>
          <w:sz w:val="28"/>
          <w:szCs w:val="28"/>
          <w:lang w:val="ro-RO" w:eastAsia="ru-RU"/>
        </w:rPr>
        <w:t xml:space="preserve"> compatibilitatea tehnică a subsistemelor în cadrul vehiculului;</w:t>
      </w:r>
    </w:p>
    <w:p w14:paraId="0702FAB9" w14:textId="37E9457C" w:rsidR="0055050A" w:rsidRPr="0055050A" w:rsidRDefault="0055050A" w:rsidP="0055050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32.3.</w:t>
      </w:r>
      <w:r w:rsidRPr="0055050A">
        <w:rPr>
          <w:rFonts w:ascii="Times New Roman" w:eastAsia="Times New Roman" w:hAnsi="Times New Roman" w:cs="Times New Roman"/>
          <w:color w:val="000000" w:themeColor="text1"/>
          <w:sz w:val="28"/>
          <w:szCs w:val="28"/>
          <w:lang w:val="ro-RO" w:eastAsia="ru-RU"/>
        </w:rPr>
        <w:t xml:space="preserve"> integrarea în condiții de siguranță a subsistemelor în cadrul vehiculului; și</w:t>
      </w:r>
    </w:p>
    <w:p w14:paraId="4149B306" w14:textId="5E484456" w:rsidR="00DE11EA" w:rsidRDefault="0055050A" w:rsidP="0055050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32.4.</w:t>
      </w:r>
      <w:r w:rsidRPr="0055050A">
        <w:rPr>
          <w:rFonts w:ascii="Times New Roman" w:eastAsia="Times New Roman" w:hAnsi="Times New Roman" w:cs="Times New Roman"/>
          <w:color w:val="000000" w:themeColor="text1"/>
          <w:sz w:val="28"/>
          <w:szCs w:val="28"/>
          <w:lang w:val="ro-RO" w:eastAsia="ru-RU"/>
        </w:rPr>
        <w:t xml:space="preserve"> compatibilitatea tehnică a vehiculului cu rețeaua din zona de utilizare.</w:t>
      </w:r>
    </w:p>
    <w:p w14:paraId="6457850F" w14:textId="7C71AC1C" w:rsidR="0055050A" w:rsidRDefault="0042243D" w:rsidP="0055050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941EA">
        <w:rPr>
          <w:rFonts w:ascii="Times New Roman" w:eastAsia="Times New Roman" w:hAnsi="Times New Roman" w:cs="Times New Roman"/>
          <w:b/>
          <w:bCs/>
          <w:color w:val="000000" w:themeColor="text1"/>
          <w:sz w:val="28"/>
          <w:szCs w:val="28"/>
          <w:lang w:val="ro-RO" w:eastAsia="ru-RU"/>
        </w:rPr>
        <w:t>33.</w:t>
      </w:r>
      <w:r w:rsidRPr="005941EA">
        <w:rPr>
          <w:rFonts w:ascii="Times New Roman" w:eastAsia="Times New Roman" w:hAnsi="Times New Roman" w:cs="Times New Roman"/>
          <w:color w:val="000000" w:themeColor="text1"/>
          <w:sz w:val="28"/>
          <w:szCs w:val="28"/>
          <w:lang w:val="ro-RO" w:eastAsia="ru-RU"/>
        </w:rPr>
        <w:t xml:space="preserve"> Procesul de gestionare a riscurilor este utilizat de solicitant ca metodologie pentru capturarea cerințelor în ceea ce privește cerințele esențiale „în materie de siguranță” pentru vehicul și subsisteme, precum și integrarea în condiții de siguranță între subsisteme în cazul aspectelor care nu sunt reglementate de </w:t>
      </w:r>
      <w:r w:rsidR="005941EA">
        <w:rPr>
          <w:rFonts w:ascii="Times New Roman" w:eastAsia="Times New Roman" w:hAnsi="Times New Roman" w:cs="Times New Roman"/>
          <w:color w:val="000000" w:themeColor="text1"/>
          <w:sz w:val="28"/>
          <w:szCs w:val="28"/>
          <w:lang w:val="ro-RO" w:eastAsia="ru-RU"/>
        </w:rPr>
        <w:t>specificațiile tehnice de interoperabilitate</w:t>
      </w:r>
      <w:r w:rsidRPr="005941EA">
        <w:rPr>
          <w:rFonts w:ascii="Times New Roman" w:eastAsia="Times New Roman" w:hAnsi="Times New Roman" w:cs="Times New Roman"/>
          <w:color w:val="000000" w:themeColor="text1"/>
          <w:sz w:val="28"/>
          <w:szCs w:val="28"/>
          <w:lang w:val="ro-RO" w:eastAsia="ru-RU"/>
        </w:rPr>
        <w:t xml:space="preserve"> și de normele naționale.</w:t>
      </w:r>
    </w:p>
    <w:p w14:paraId="70142C73" w14:textId="3BF0DB27" w:rsidR="005941EA" w:rsidRDefault="00FF25FA" w:rsidP="0055050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3D0778">
        <w:rPr>
          <w:rFonts w:ascii="Times New Roman" w:eastAsia="Times New Roman" w:hAnsi="Times New Roman" w:cs="Times New Roman"/>
          <w:b/>
          <w:bCs/>
          <w:color w:val="000000" w:themeColor="text1"/>
          <w:sz w:val="28"/>
          <w:szCs w:val="28"/>
          <w:lang w:val="ro-RO" w:eastAsia="ru-RU"/>
        </w:rPr>
        <w:t>34.</w:t>
      </w:r>
      <w:r>
        <w:rPr>
          <w:rFonts w:ascii="Times New Roman" w:eastAsia="Times New Roman" w:hAnsi="Times New Roman" w:cs="Times New Roman"/>
          <w:color w:val="000000" w:themeColor="text1"/>
          <w:sz w:val="28"/>
          <w:szCs w:val="28"/>
          <w:lang w:val="ro-RO" w:eastAsia="ru-RU"/>
        </w:rPr>
        <w:t xml:space="preserve"> </w:t>
      </w:r>
      <w:r w:rsidR="003D0778" w:rsidRPr="003D0778">
        <w:rPr>
          <w:rFonts w:ascii="Times New Roman" w:eastAsia="Times New Roman" w:hAnsi="Times New Roman" w:cs="Times New Roman"/>
          <w:color w:val="000000" w:themeColor="text1"/>
          <w:sz w:val="28"/>
          <w:szCs w:val="28"/>
          <w:lang w:val="ro-RO" w:eastAsia="ru-RU"/>
        </w:rPr>
        <w:t xml:space="preserve">Solicitantul identifică și alege </w:t>
      </w:r>
      <w:r w:rsidR="003D0778">
        <w:rPr>
          <w:rFonts w:ascii="Times New Roman" w:eastAsia="Times New Roman" w:hAnsi="Times New Roman" w:cs="Times New Roman"/>
          <w:color w:val="000000" w:themeColor="text1"/>
          <w:sz w:val="28"/>
          <w:szCs w:val="28"/>
          <w:lang w:val="ro-RO" w:eastAsia="ru-RU"/>
        </w:rPr>
        <w:t>admiterea</w:t>
      </w:r>
      <w:r w:rsidR="003D0778" w:rsidRPr="003D0778">
        <w:rPr>
          <w:rFonts w:ascii="Times New Roman" w:eastAsia="Times New Roman" w:hAnsi="Times New Roman" w:cs="Times New Roman"/>
          <w:color w:val="000000" w:themeColor="text1"/>
          <w:sz w:val="28"/>
          <w:szCs w:val="28"/>
          <w:lang w:val="ro-RO" w:eastAsia="ru-RU"/>
        </w:rPr>
        <w:t xml:space="preserve"> relevantă dintre următoarele cazuri:</w:t>
      </w:r>
    </w:p>
    <w:p w14:paraId="7E5C57E7" w14:textId="0F489CC7" w:rsidR="003D0778" w:rsidRDefault="000D5E87" w:rsidP="000D5E8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34.1 </w:t>
      </w:r>
      <w:r w:rsidRPr="000D5E87">
        <w:rPr>
          <w:rFonts w:ascii="Times New Roman" w:eastAsia="Times New Roman" w:hAnsi="Times New Roman" w:cs="Times New Roman"/>
          <w:color w:val="000000" w:themeColor="text1"/>
          <w:sz w:val="28"/>
          <w:szCs w:val="28"/>
          <w:lang w:val="ro-RO" w:eastAsia="ru-RU"/>
        </w:rPr>
        <w:t xml:space="preserve">prima </w:t>
      </w:r>
      <w:r>
        <w:rPr>
          <w:rFonts w:ascii="Times New Roman" w:eastAsia="Times New Roman" w:hAnsi="Times New Roman" w:cs="Times New Roman"/>
          <w:color w:val="000000" w:themeColor="text1"/>
          <w:sz w:val="28"/>
          <w:szCs w:val="28"/>
          <w:lang w:val="ro-RO" w:eastAsia="ru-RU"/>
        </w:rPr>
        <w:t>admitere</w:t>
      </w:r>
      <w:r w:rsidRPr="000D5E87">
        <w:rPr>
          <w:rFonts w:ascii="Times New Roman" w:eastAsia="Times New Roman" w:hAnsi="Times New Roman" w:cs="Times New Roman"/>
          <w:color w:val="000000" w:themeColor="text1"/>
          <w:sz w:val="28"/>
          <w:szCs w:val="28"/>
          <w:lang w:val="ro-RO" w:eastAsia="ru-RU"/>
        </w:rPr>
        <w:t xml:space="preserve">: </w:t>
      </w:r>
      <w:r>
        <w:rPr>
          <w:rFonts w:ascii="Times New Roman" w:eastAsia="Times New Roman" w:hAnsi="Times New Roman" w:cs="Times New Roman"/>
          <w:color w:val="000000" w:themeColor="text1"/>
          <w:sz w:val="28"/>
          <w:szCs w:val="28"/>
          <w:lang w:val="ro-RO" w:eastAsia="ru-RU"/>
        </w:rPr>
        <w:t>admitere</w:t>
      </w:r>
      <w:r w:rsidRPr="000D5E87">
        <w:rPr>
          <w:rFonts w:ascii="Times New Roman" w:eastAsia="Times New Roman" w:hAnsi="Times New Roman" w:cs="Times New Roman"/>
          <w:color w:val="000000" w:themeColor="text1"/>
          <w:sz w:val="28"/>
          <w:szCs w:val="28"/>
          <w:lang w:val="ro-RO" w:eastAsia="ru-RU"/>
        </w:rPr>
        <w:t xml:space="preserve"> de tip a vehiculului și/sau </w:t>
      </w:r>
      <w:r>
        <w:rPr>
          <w:rFonts w:ascii="Times New Roman" w:eastAsia="Times New Roman" w:hAnsi="Times New Roman" w:cs="Times New Roman"/>
          <w:color w:val="000000" w:themeColor="text1"/>
          <w:sz w:val="28"/>
          <w:szCs w:val="28"/>
          <w:lang w:val="ro-RO" w:eastAsia="ru-RU"/>
        </w:rPr>
        <w:t>admitere</w:t>
      </w:r>
      <w:r w:rsidRPr="000D5E87">
        <w:rPr>
          <w:rFonts w:ascii="Times New Roman" w:eastAsia="Times New Roman" w:hAnsi="Times New Roman" w:cs="Times New Roman"/>
          <w:color w:val="000000" w:themeColor="text1"/>
          <w:sz w:val="28"/>
          <w:szCs w:val="28"/>
          <w:lang w:val="ro-RO" w:eastAsia="ru-RU"/>
        </w:rPr>
        <w:t xml:space="preserve"> de introducere pe piață a vehiculului </w:t>
      </w:r>
      <w:r>
        <w:rPr>
          <w:rFonts w:ascii="Times New Roman" w:eastAsia="Times New Roman" w:hAnsi="Times New Roman" w:cs="Times New Roman"/>
          <w:color w:val="000000" w:themeColor="text1"/>
          <w:sz w:val="28"/>
          <w:szCs w:val="28"/>
          <w:lang w:val="ro-RO" w:eastAsia="ru-RU"/>
        </w:rPr>
        <w:t>aprobată</w:t>
      </w:r>
      <w:r w:rsidRPr="000D5E87">
        <w:rPr>
          <w:rFonts w:ascii="Times New Roman" w:eastAsia="Times New Roman" w:hAnsi="Times New Roman" w:cs="Times New Roman"/>
          <w:color w:val="000000" w:themeColor="text1"/>
          <w:sz w:val="28"/>
          <w:szCs w:val="28"/>
          <w:lang w:val="ro-RO" w:eastAsia="ru-RU"/>
        </w:rPr>
        <w:t xml:space="preserve"> de entitatea de </w:t>
      </w:r>
      <w:r>
        <w:rPr>
          <w:rFonts w:ascii="Times New Roman" w:eastAsia="Times New Roman" w:hAnsi="Times New Roman" w:cs="Times New Roman"/>
          <w:color w:val="000000" w:themeColor="text1"/>
          <w:sz w:val="28"/>
          <w:szCs w:val="28"/>
          <w:lang w:val="ro-RO" w:eastAsia="ru-RU"/>
        </w:rPr>
        <w:t>admitere</w:t>
      </w:r>
      <w:r w:rsidRPr="000D5E87">
        <w:rPr>
          <w:rFonts w:ascii="Times New Roman" w:eastAsia="Times New Roman" w:hAnsi="Times New Roman" w:cs="Times New Roman"/>
          <w:color w:val="000000" w:themeColor="text1"/>
          <w:sz w:val="28"/>
          <w:szCs w:val="28"/>
          <w:lang w:val="ro-RO" w:eastAsia="ru-RU"/>
        </w:rPr>
        <w:t xml:space="preserve"> pentru un nou tip de vehicul, inclusiv variantele și/sau versiunile acestuia, dacă există, și, dacă este cazul, pentru primul vehicul dintr-un tip, în temeiul </w:t>
      </w:r>
      <w:r>
        <w:rPr>
          <w:rFonts w:ascii="Times New Roman" w:eastAsia="Times New Roman" w:hAnsi="Times New Roman" w:cs="Times New Roman"/>
          <w:color w:val="000000" w:themeColor="text1"/>
          <w:sz w:val="28"/>
          <w:szCs w:val="28"/>
          <w:lang w:val="ro-RO" w:eastAsia="ru-RU"/>
        </w:rPr>
        <w:t xml:space="preserve">punctului 83 din </w:t>
      </w:r>
      <w:r w:rsidRPr="000D5E87">
        <w:rPr>
          <w:rFonts w:ascii="Times New Roman" w:eastAsia="Times New Roman" w:hAnsi="Times New Roman" w:cs="Times New Roman"/>
          <w:color w:val="000000" w:themeColor="text1"/>
          <w:sz w:val="28"/>
          <w:szCs w:val="28"/>
          <w:lang w:val="ro-RO" w:eastAsia="ru-RU"/>
        </w:rPr>
        <w:t>Regulamentul de interoperabilitate a sistemului feroviar;</w:t>
      </w:r>
    </w:p>
    <w:p w14:paraId="42A327D4" w14:textId="299AD011" w:rsidR="001324E6" w:rsidRDefault="001324E6" w:rsidP="00FD1CD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34.2. </w:t>
      </w:r>
      <w:r w:rsidR="00FD1CDB">
        <w:rPr>
          <w:rFonts w:ascii="Times New Roman" w:eastAsia="Times New Roman" w:hAnsi="Times New Roman" w:cs="Times New Roman"/>
          <w:color w:val="000000" w:themeColor="text1"/>
          <w:sz w:val="28"/>
          <w:szCs w:val="28"/>
          <w:lang w:val="ro-RO" w:eastAsia="ru-RU"/>
        </w:rPr>
        <w:t>admiterea</w:t>
      </w:r>
      <w:r w:rsidR="00FD1CDB" w:rsidRPr="00FD1CDB">
        <w:rPr>
          <w:rFonts w:ascii="Times New Roman" w:eastAsia="Times New Roman" w:hAnsi="Times New Roman" w:cs="Times New Roman"/>
          <w:color w:val="000000" w:themeColor="text1"/>
          <w:sz w:val="28"/>
          <w:szCs w:val="28"/>
          <w:lang w:val="ro-RO" w:eastAsia="ru-RU"/>
        </w:rPr>
        <w:t xml:space="preserve"> în conformitate cu tipul: </w:t>
      </w:r>
      <w:r w:rsidR="00FD1CDB">
        <w:rPr>
          <w:rFonts w:ascii="Times New Roman" w:eastAsia="Times New Roman" w:hAnsi="Times New Roman" w:cs="Times New Roman"/>
          <w:color w:val="000000" w:themeColor="text1"/>
          <w:sz w:val="28"/>
          <w:szCs w:val="28"/>
          <w:lang w:val="ro-RO" w:eastAsia="ru-RU"/>
        </w:rPr>
        <w:t>admiterea</w:t>
      </w:r>
      <w:r w:rsidR="00FD1CDB" w:rsidRPr="00FD1CDB">
        <w:rPr>
          <w:rFonts w:ascii="Times New Roman" w:eastAsia="Times New Roman" w:hAnsi="Times New Roman" w:cs="Times New Roman"/>
          <w:color w:val="000000" w:themeColor="text1"/>
          <w:sz w:val="28"/>
          <w:szCs w:val="28"/>
          <w:lang w:val="ro-RO" w:eastAsia="ru-RU"/>
        </w:rPr>
        <w:t xml:space="preserve"> de introducere pe piață a unui vehicul sau a unei serii de vehicule care este în conformitate cu un tip de vehicul deja </w:t>
      </w:r>
      <w:r w:rsidR="00FD1CDB">
        <w:rPr>
          <w:rFonts w:ascii="Times New Roman" w:eastAsia="Times New Roman" w:hAnsi="Times New Roman" w:cs="Times New Roman"/>
          <w:color w:val="000000" w:themeColor="text1"/>
          <w:sz w:val="28"/>
          <w:szCs w:val="28"/>
          <w:lang w:val="ro-RO" w:eastAsia="ru-RU"/>
        </w:rPr>
        <w:t>admis</w:t>
      </w:r>
      <w:r w:rsidR="00FD1CDB" w:rsidRPr="00FD1CDB">
        <w:rPr>
          <w:rFonts w:ascii="Times New Roman" w:eastAsia="Times New Roman" w:hAnsi="Times New Roman" w:cs="Times New Roman"/>
          <w:color w:val="000000" w:themeColor="text1"/>
          <w:sz w:val="28"/>
          <w:szCs w:val="28"/>
          <w:lang w:val="ro-RO" w:eastAsia="ru-RU"/>
        </w:rPr>
        <w:t xml:space="preserve"> și valabil, pe baza unei declarații de conformitate cu tipul respectiv, în temeiul </w:t>
      </w:r>
      <w:r w:rsidR="00FD1CDB">
        <w:rPr>
          <w:rFonts w:ascii="Times New Roman" w:eastAsia="Times New Roman" w:hAnsi="Times New Roman" w:cs="Times New Roman"/>
          <w:color w:val="000000" w:themeColor="text1"/>
          <w:sz w:val="28"/>
          <w:szCs w:val="28"/>
          <w:lang w:val="ro-RO" w:eastAsia="ru-RU"/>
        </w:rPr>
        <w:t xml:space="preserve">punctului 106 din </w:t>
      </w:r>
      <w:r w:rsidR="00FD1CDB" w:rsidRPr="000D5E87">
        <w:rPr>
          <w:rFonts w:ascii="Times New Roman" w:eastAsia="Times New Roman" w:hAnsi="Times New Roman" w:cs="Times New Roman"/>
          <w:color w:val="000000" w:themeColor="text1"/>
          <w:sz w:val="28"/>
          <w:szCs w:val="28"/>
          <w:lang w:val="ro-RO" w:eastAsia="ru-RU"/>
        </w:rPr>
        <w:t>Regulamentul de interoperabilitate a sistemului feroviar</w:t>
      </w:r>
      <w:r w:rsidR="00F55CA8">
        <w:rPr>
          <w:rFonts w:ascii="Times New Roman" w:eastAsia="Times New Roman" w:hAnsi="Times New Roman" w:cs="Times New Roman"/>
          <w:color w:val="000000" w:themeColor="text1"/>
          <w:sz w:val="28"/>
          <w:szCs w:val="28"/>
          <w:lang w:val="ro-RO" w:eastAsia="ru-RU"/>
        </w:rPr>
        <w:t xml:space="preserve">, </w:t>
      </w:r>
      <w:r w:rsidR="00F55CA8" w:rsidRPr="00CC3A84">
        <w:rPr>
          <w:rFonts w:ascii="Times New Roman" w:eastAsia="Times New Roman" w:hAnsi="Times New Roman" w:cs="Times New Roman"/>
          <w:color w:val="000000" w:themeColor="text1"/>
          <w:sz w:val="28"/>
          <w:szCs w:val="28"/>
          <w:lang w:val="ro-RO" w:eastAsia="ru-RU"/>
        </w:rPr>
        <w:t>aprobat prin Hotărârea Guvernului nr. 725/2024</w:t>
      </w:r>
      <w:r w:rsidR="00FD1CDB">
        <w:rPr>
          <w:rFonts w:ascii="Times New Roman" w:eastAsia="Times New Roman" w:hAnsi="Times New Roman" w:cs="Times New Roman"/>
          <w:color w:val="000000" w:themeColor="text1"/>
          <w:sz w:val="28"/>
          <w:szCs w:val="28"/>
          <w:lang w:val="ro-RO" w:eastAsia="ru-RU"/>
        </w:rPr>
        <w:t xml:space="preserve">. </w:t>
      </w:r>
      <w:r w:rsidR="00FD1CDB" w:rsidRPr="00FD1CDB">
        <w:rPr>
          <w:rFonts w:ascii="Times New Roman" w:eastAsia="Times New Roman" w:hAnsi="Times New Roman" w:cs="Times New Roman"/>
          <w:color w:val="000000" w:themeColor="text1"/>
          <w:sz w:val="28"/>
          <w:szCs w:val="28"/>
          <w:lang w:val="ro-RO" w:eastAsia="ru-RU"/>
        </w:rPr>
        <w:t>După caz, se precizează în mod clar versiunea tipului de vehicul și/sau varianta tipului de vehicul cu care vehiculul sau seria de vehicule în cauză este conformă.</w:t>
      </w:r>
    </w:p>
    <w:p w14:paraId="67587156" w14:textId="53317310" w:rsidR="001F0BD6" w:rsidRPr="001F0BD6" w:rsidRDefault="001F0BD6" w:rsidP="001F0BD6">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222CC5">
        <w:rPr>
          <w:rFonts w:ascii="Times New Roman" w:eastAsia="Times New Roman" w:hAnsi="Times New Roman" w:cs="Times New Roman"/>
          <w:b/>
          <w:bCs/>
          <w:color w:val="000000" w:themeColor="text1"/>
          <w:sz w:val="28"/>
          <w:szCs w:val="28"/>
          <w:lang w:val="ro-RO" w:eastAsia="ru-RU"/>
        </w:rPr>
        <w:t>35.</w:t>
      </w:r>
      <w:r>
        <w:rPr>
          <w:rFonts w:ascii="Times New Roman" w:eastAsia="Times New Roman" w:hAnsi="Times New Roman" w:cs="Times New Roman"/>
          <w:color w:val="000000" w:themeColor="text1"/>
          <w:sz w:val="28"/>
          <w:szCs w:val="28"/>
          <w:lang w:val="ro-RO" w:eastAsia="ru-RU"/>
        </w:rPr>
        <w:t xml:space="preserve"> </w:t>
      </w:r>
      <w:r w:rsidRPr="001F0BD6">
        <w:rPr>
          <w:rFonts w:ascii="Times New Roman" w:eastAsia="Times New Roman" w:hAnsi="Times New Roman" w:cs="Times New Roman"/>
          <w:color w:val="000000" w:themeColor="text1"/>
          <w:sz w:val="28"/>
          <w:szCs w:val="28"/>
          <w:lang w:val="ro-RO" w:eastAsia="ru-RU"/>
        </w:rPr>
        <w:t>Un solicitant poate combina</w:t>
      </w:r>
      <w:r>
        <w:rPr>
          <w:rFonts w:ascii="Times New Roman" w:eastAsia="Times New Roman" w:hAnsi="Times New Roman" w:cs="Times New Roman"/>
          <w:color w:val="000000" w:themeColor="text1"/>
          <w:sz w:val="28"/>
          <w:szCs w:val="28"/>
          <w:lang w:val="ro-RO" w:eastAsia="ru-RU"/>
        </w:rPr>
        <w:t xml:space="preserve"> </w:t>
      </w:r>
      <w:r w:rsidRPr="001F0BD6">
        <w:rPr>
          <w:rFonts w:ascii="Times New Roman" w:eastAsia="Times New Roman" w:hAnsi="Times New Roman" w:cs="Times New Roman"/>
          <w:color w:val="000000" w:themeColor="text1"/>
          <w:sz w:val="28"/>
          <w:szCs w:val="28"/>
          <w:lang w:val="ro-RO" w:eastAsia="ru-RU"/>
        </w:rPr>
        <w:t xml:space="preserve">o cerere de </w:t>
      </w:r>
      <w:r>
        <w:rPr>
          <w:rFonts w:ascii="Times New Roman" w:eastAsia="Times New Roman" w:hAnsi="Times New Roman" w:cs="Times New Roman"/>
          <w:color w:val="000000" w:themeColor="text1"/>
          <w:sz w:val="28"/>
          <w:szCs w:val="28"/>
          <w:lang w:val="ro-RO" w:eastAsia="ru-RU"/>
        </w:rPr>
        <w:t>admitere</w:t>
      </w:r>
      <w:r w:rsidRPr="001F0BD6">
        <w:rPr>
          <w:rFonts w:ascii="Times New Roman" w:eastAsia="Times New Roman" w:hAnsi="Times New Roman" w:cs="Times New Roman"/>
          <w:color w:val="000000" w:themeColor="text1"/>
          <w:sz w:val="28"/>
          <w:szCs w:val="28"/>
          <w:lang w:val="ro-RO" w:eastAsia="ru-RU"/>
        </w:rPr>
        <w:t xml:space="preserve"> cu o cerere de </w:t>
      </w:r>
      <w:r>
        <w:rPr>
          <w:rFonts w:ascii="Times New Roman" w:eastAsia="Times New Roman" w:hAnsi="Times New Roman" w:cs="Times New Roman"/>
          <w:color w:val="000000" w:themeColor="text1"/>
          <w:sz w:val="28"/>
          <w:szCs w:val="28"/>
          <w:lang w:val="ro-RO" w:eastAsia="ru-RU"/>
        </w:rPr>
        <w:t>admitere</w:t>
      </w:r>
      <w:r w:rsidRPr="001F0BD6">
        <w:rPr>
          <w:rFonts w:ascii="Times New Roman" w:eastAsia="Times New Roman" w:hAnsi="Times New Roman" w:cs="Times New Roman"/>
          <w:color w:val="000000" w:themeColor="text1"/>
          <w:sz w:val="28"/>
          <w:szCs w:val="28"/>
          <w:lang w:val="ro-RO" w:eastAsia="ru-RU"/>
        </w:rPr>
        <w:t xml:space="preserve"> în conformitate cu tipul.</w:t>
      </w:r>
    </w:p>
    <w:p w14:paraId="2B3708F8" w14:textId="44F096D9" w:rsidR="00FD1CDB" w:rsidRDefault="001F0BD6" w:rsidP="00F5570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1F0BD6">
        <w:rPr>
          <w:rFonts w:ascii="Times New Roman" w:eastAsia="Times New Roman" w:hAnsi="Times New Roman" w:cs="Times New Roman"/>
          <w:color w:val="000000" w:themeColor="text1"/>
          <w:sz w:val="28"/>
          <w:szCs w:val="28"/>
          <w:lang w:val="ro-RO" w:eastAsia="ru-RU"/>
        </w:rPr>
        <w:t>Intervalele de timp prevăzute la</w:t>
      </w:r>
      <w:r w:rsidR="00F55704">
        <w:rPr>
          <w:rFonts w:ascii="Times New Roman" w:eastAsia="Times New Roman" w:hAnsi="Times New Roman" w:cs="Times New Roman"/>
          <w:color w:val="000000" w:themeColor="text1"/>
          <w:sz w:val="28"/>
          <w:szCs w:val="28"/>
          <w:lang w:val="ro-RO" w:eastAsia="ru-RU"/>
        </w:rPr>
        <w:t xml:space="preserve"> punctele 83-84 </w:t>
      </w:r>
      <w:r w:rsidRPr="001F0BD6">
        <w:rPr>
          <w:rFonts w:ascii="Times New Roman" w:eastAsia="Times New Roman" w:hAnsi="Times New Roman" w:cs="Times New Roman"/>
          <w:color w:val="000000" w:themeColor="text1"/>
          <w:sz w:val="28"/>
          <w:szCs w:val="28"/>
          <w:lang w:val="ro-RO" w:eastAsia="ru-RU"/>
        </w:rPr>
        <w:t xml:space="preserve">se aplică în cazul cererii combinate. După caz, aceasta poate determina emiterea mai multor decizii de </w:t>
      </w:r>
      <w:r w:rsidR="00222CC5">
        <w:rPr>
          <w:rFonts w:ascii="Times New Roman" w:eastAsia="Times New Roman" w:hAnsi="Times New Roman" w:cs="Times New Roman"/>
          <w:color w:val="000000" w:themeColor="text1"/>
          <w:sz w:val="28"/>
          <w:szCs w:val="28"/>
          <w:lang w:val="ro-RO" w:eastAsia="ru-RU"/>
        </w:rPr>
        <w:t>admitere</w:t>
      </w:r>
      <w:r w:rsidRPr="001F0BD6">
        <w:rPr>
          <w:rFonts w:ascii="Times New Roman" w:eastAsia="Times New Roman" w:hAnsi="Times New Roman" w:cs="Times New Roman"/>
          <w:color w:val="000000" w:themeColor="text1"/>
          <w:sz w:val="28"/>
          <w:szCs w:val="28"/>
          <w:lang w:val="ro-RO" w:eastAsia="ru-RU"/>
        </w:rPr>
        <w:t xml:space="preserve"> de către entitatea de </w:t>
      </w:r>
      <w:r w:rsidR="00222CC5">
        <w:rPr>
          <w:rFonts w:ascii="Times New Roman" w:eastAsia="Times New Roman" w:hAnsi="Times New Roman" w:cs="Times New Roman"/>
          <w:color w:val="000000" w:themeColor="text1"/>
          <w:sz w:val="28"/>
          <w:szCs w:val="28"/>
          <w:lang w:val="ro-RO" w:eastAsia="ru-RU"/>
        </w:rPr>
        <w:t>admitere</w:t>
      </w:r>
      <w:r w:rsidRPr="001F0BD6">
        <w:rPr>
          <w:rFonts w:ascii="Times New Roman" w:eastAsia="Times New Roman" w:hAnsi="Times New Roman" w:cs="Times New Roman"/>
          <w:color w:val="000000" w:themeColor="text1"/>
          <w:sz w:val="28"/>
          <w:szCs w:val="28"/>
          <w:lang w:val="ro-RO" w:eastAsia="ru-RU"/>
        </w:rPr>
        <w:t>.</w:t>
      </w:r>
    </w:p>
    <w:p w14:paraId="6AE8FB2C" w14:textId="4FB72E03" w:rsidR="00FD1CDB" w:rsidRDefault="00216BC4" w:rsidP="00FD1CD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216BC4">
        <w:rPr>
          <w:rFonts w:ascii="Times New Roman" w:eastAsia="Times New Roman" w:hAnsi="Times New Roman" w:cs="Times New Roman"/>
          <w:b/>
          <w:bCs/>
          <w:color w:val="000000" w:themeColor="text1"/>
          <w:sz w:val="28"/>
          <w:szCs w:val="28"/>
          <w:lang w:val="ro-RO" w:eastAsia="ru-RU"/>
        </w:rPr>
        <w:t>36.</w:t>
      </w:r>
      <w:r>
        <w:rPr>
          <w:rFonts w:ascii="Times New Roman" w:eastAsia="Times New Roman" w:hAnsi="Times New Roman" w:cs="Times New Roman"/>
          <w:color w:val="000000" w:themeColor="text1"/>
          <w:sz w:val="28"/>
          <w:szCs w:val="28"/>
          <w:lang w:val="ro-RO" w:eastAsia="ru-RU"/>
        </w:rPr>
        <w:t xml:space="preserve"> </w:t>
      </w:r>
      <w:r w:rsidRPr="00216BC4">
        <w:rPr>
          <w:rFonts w:ascii="Times New Roman" w:eastAsia="Times New Roman" w:hAnsi="Times New Roman" w:cs="Times New Roman"/>
          <w:color w:val="000000" w:themeColor="text1"/>
          <w:sz w:val="28"/>
          <w:szCs w:val="28"/>
          <w:lang w:val="ro-RO" w:eastAsia="ru-RU"/>
        </w:rPr>
        <w:t xml:space="preserve">Orice modificări aduse unui tip de vehicul </w:t>
      </w:r>
      <w:r>
        <w:rPr>
          <w:rFonts w:ascii="Times New Roman" w:eastAsia="Times New Roman" w:hAnsi="Times New Roman" w:cs="Times New Roman"/>
          <w:color w:val="000000" w:themeColor="text1"/>
          <w:sz w:val="28"/>
          <w:szCs w:val="28"/>
          <w:lang w:val="ro-RO" w:eastAsia="ru-RU"/>
        </w:rPr>
        <w:t>admis</w:t>
      </w:r>
      <w:r w:rsidRPr="00216BC4">
        <w:rPr>
          <w:rFonts w:ascii="Times New Roman" w:eastAsia="Times New Roman" w:hAnsi="Times New Roman" w:cs="Times New Roman"/>
          <w:color w:val="000000" w:themeColor="text1"/>
          <w:sz w:val="28"/>
          <w:szCs w:val="28"/>
          <w:lang w:val="ro-RO" w:eastAsia="ru-RU"/>
        </w:rPr>
        <w:t xml:space="preserve"> sunt analizate și clasificate drept una singură dintre următoarele modificări și sunt supuse </w:t>
      </w:r>
      <w:r>
        <w:rPr>
          <w:rFonts w:ascii="Times New Roman" w:eastAsia="Times New Roman" w:hAnsi="Times New Roman" w:cs="Times New Roman"/>
          <w:color w:val="000000" w:themeColor="text1"/>
          <w:sz w:val="28"/>
          <w:szCs w:val="28"/>
          <w:lang w:val="ro-RO" w:eastAsia="ru-RU"/>
        </w:rPr>
        <w:t>admiterii</w:t>
      </w:r>
      <w:r w:rsidRPr="00216BC4">
        <w:rPr>
          <w:rFonts w:ascii="Times New Roman" w:eastAsia="Times New Roman" w:hAnsi="Times New Roman" w:cs="Times New Roman"/>
          <w:color w:val="000000" w:themeColor="text1"/>
          <w:sz w:val="28"/>
          <w:szCs w:val="28"/>
          <w:lang w:val="ro-RO" w:eastAsia="ru-RU"/>
        </w:rPr>
        <w:t>, astfel cum se prevede în continuare:</w:t>
      </w:r>
    </w:p>
    <w:p w14:paraId="105DBBE2" w14:textId="211E34BC" w:rsidR="00216BC4" w:rsidRDefault="009D023E" w:rsidP="00FD1CD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lastRenderedPageBreak/>
        <w:t xml:space="preserve">36.1. </w:t>
      </w:r>
      <w:r w:rsidRPr="009D023E">
        <w:rPr>
          <w:rFonts w:ascii="Times New Roman" w:eastAsia="Times New Roman" w:hAnsi="Times New Roman" w:cs="Times New Roman"/>
          <w:color w:val="000000" w:themeColor="text1"/>
          <w:sz w:val="28"/>
          <w:szCs w:val="28"/>
          <w:lang w:val="ro-RO" w:eastAsia="ru-RU"/>
        </w:rPr>
        <w:t xml:space="preserve">o modificare ce nu introduce o abatere de la dosarele tehnice care însoțesc declarațiile CE de verificare a subsistemelor. În acest caz, nu este necesară verificarea de către un organism de evaluare a conformității, iar declarațiile CE inițiale de verificare a subsistemelor și </w:t>
      </w:r>
      <w:r>
        <w:rPr>
          <w:rFonts w:ascii="Times New Roman" w:eastAsia="Times New Roman" w:hAnsi="Times New Roman" w:cs="Times New Roman"/>
          <w:color w:val="000000" w:themeColor="text1"/>
          <w:sz w:val="28"/>
          <w:szCs w:val="28"/>
          <w:lang w:val="ro-RO" w:eastAsia="ru-RU"/>
        </w:rPr>
        <w:t>admiterea</w:t>
      </w:r>
      <w:r w:rsidRPr="009D023E">
        <w:rPr>
          <w:rFonts w:ascii="Times New Roman" w:eastAsia="Times New Roman" w:hAnsi="Times New Roman" w:cs="Times New Roman"/>
          <w:color w:val="000000" w:themeColor="text1"/>
          <w:sz w:val="28"/>
          <w:szCs w:val="28"/>
          <w:lang w:val="ro-RO" w:eastAsia="ru-RU"/>
        </w:rPr>
        <w:t xml:space="preserve"> de tip a vehiculului rămân valabile și neschimbate;</w:t>
      </w:r>
    </w:p>
    <w:p w14:paraId="560EC736" w14:textId="7868131E" w:rsidR="009D023E" w:rsidRDefault="009D023E" w:rsidP="00FD1CD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36.2. </w:t>
      </w:r>
      <w:r w:rsidRPr="009D023E">
        <w:rPr>
          <w:rFonts w:ascii="Times New Roman" w:eastAsia="Times New Roman" w:hAnsi="Times New Roman" w:cs="Times New Roman"/>
          <w:color w:val="000000" w:themeColor="text1"/>
          <w:sz w:val="28"/>
          <w:szCs w:val="28"/>
          <w:lang w:val="ro-RO" w:eastAsia="ru-RU"/>
        </w:rPr>
        <w:t xml:space="preserve">o modificare ce introduce o abatere de la dosarele tehnice care însoțesc declarațiile CE de verificare a subsistemelor, care ar putea necesita noi verificări și, prin urmare, impune verificarea conform modulelor de evaluare a conformității aplicabile, însă care nu are niciun impact asupra caracteristicilor de proiectare de bază ale tipului de vehicul și nu necesită o nouă </w:t>
      </w:r>
      <w:r>
        <w:rPr>
          <w:rFonts w:ascii="Times New Roman" w:eastAsia="Times New Roman" w:hAnsi="Times New Roman" w:cs="Times New Roman"/>
          <w:color w:val="000000" w:themeColor="text1"/>
          <w:sz w:val="28"/>
          <w:szCs w:val="28"/>
          <w:lang w:val="ro-RO" w:eastAsia="ru-RU"/>
        </w:rPr>
        <w:t>admitere</w:t>
      </w:r>
      <w:r w:rsidRPr="009D023E">
        <w:rPr>
          <w:rFonts w:ascii="Times New Roman" w:eastAsia="Times New Roman" w:hAnsi="Times New Roman" w:cs="Times New Roman"/>
          <w:color w:val="000000" w:themeColor="text1"/>
          <w:sz w:val="28"/>
          <w:szCs w:val="28"/>
          <w:lang w:val="ro-RO" w:eastAsia="ru-RU"/>
        </w:rPr>
        <w:t xml:space="preserve"> în conformitate cu criteriile prevăzute la </w:t>
      </w:r>
      <w:r>
        <w:rPr>
          <w:rFonts w:ascii="Times New Roman" w:eastAsia="Times New Roman" w:hAnsi="Times New Roman" w:cs="Times New Roman"/>
          <w:color w:val="000000" w:themeColor="text1"/>
          <w:sz w:val="28"/>
          <w:szCs w:val="28"/>
          <w:lang w:val="ro-RO" w:eastAsia="ru-RU"/>
        </w:rPr>
        <w:t xml:space="preserve">punctul 93 din </w:t>
      </w:r>
      <w:r w:rsidRPr="000D5E87">
        <w:rPr>
          <w:rFonts w:ascii="Times New Roman" w:eastAsia="Times New Roman" w:hAnsi="Times New Roman" w:cs="Times New Roman"/>
          <w:color w:val="000000" w:themeColor="text1"/>
          <w:sz w:val="28"/>
          <w:szCs w:val="28"/>
          <w:lang w:val="ro-RO" w:eastAsia="ru-RU"/>
        </w:rPr>
        <w:t>Regulamentul de interoperabilitate a sistemului feroviar</w:t>
      </w:r>
      <w:r w:rsidR="00F55CA8">
        <w:rPr>
          <w:rFonts w:ascii="Times New Roman" w:eastAsia="Times New Roman" w:hAnsi="Times New Roman" w:cs="Times New Roman"/>
          <w:color w:val="000000" w:themeColor="text1"/>
          <w:sz w:val="28"/>
          <w:szCs w:val="28"/>
          <w:lang w:val="ro-RO" w:eastAsia="ru-RU"/>
        </w:rPr>
        <w:t xml:space="preserve">, </w:t>
      </w:r>
      <w:r w:rsidR="00F55CA8" w:rsidRPr="00CC3A84">
        <w:rPr>
          <w:rFonts w:ascii="Times New Roman" w:eastAsia="Times New Roman" w:hAnsi="Times New Roman" w:cs="Times New Roman"/>
          <w:color w:val="000000" w:themeColor="text1"/>
          <w:sz w:val="28"/>
          <w:szCs w:val="28"/>
          <w:lang w:val="ro-RO" w:eastAsia="ru-RU"/>
        </w:rPr>
        <w:t>aprobat prin Hotărârea Guvernului nr. 725/2024</w:t>
      </w:r>
      <w:r>
        <w:rPr>
          <w:rFonts w:ascii="Times New Roman" w:eastAsia="Times New Roman" w:hAnsi="Times New Roman" w:cs="Times New Roman"/>
          <w:color w:val="000000" w:themeColor="text1"/>
          <w:sz w:val="28"/>
          <w:szCs w:val="28"/>
          <w:lang w:val="ro-RO" w:eastAsia="ru-RU"/>
        </w:rPr>
        <w:t>.</w:t>
      </w:r>
    </w:p>
    <w:p w14:paraId="14310F51" w14:textId="42465599" w:rsidR="00200E98" w:rsidRDefault="00200E98" w:rsidP="00FD1CD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36.3. </w:t>
      </w:r>
      <w:r w:rsidRPr="00200E98">
        <w:rPr>
          <w:rFonts w:ascii="Times New Roman" w:eastAsia="Times New Roman" w:hAnsi="Times New Roman" w:cs="Times New Roman"/>
          <w:color w:val="000000" w:themeColor="text1"/>
          <w:sz w:val="28"/>
          <w:szCs w:val="28"/>
          <w:lang w:val="ro-RO" w:eastAsia="ru-RU"/>
        </w:rPr>
        <w:t xml:space="preserve">o modificare a caracteristicilor de proiectare de bază ale tipului de vehicul, care nu necesită o nouă </w:t>
      </w:r>
      <w:r>
        <w:rPr>
          <w:rFonts w:ascii="Times New Roman" w:eastAsia="Times New Roman" w:hAnsi="Times New Roman" w:cs="Times New Roman"/>
          <w:color w:val="000000" w:themeColor="text1"/>
          <w:sz w:val="28"/>
          <w:szCs w:val="28"/>
          <w:lang w:val="ro-RO" w:eastAsia="ru-RU"/>
        </w:rPr>
        <w:t>admitere</w:t>
      </w:r>
      <w:r w:rsidR="00A035E2">
        <w:rPr>
          <w:rFonts w:ascii="Times New Roman" w:eastAsia="Times New Roman" w:hAnsi="Times New Roman" w:cs="Times New Roman"/>
          <w:color w:val="000000" w:themeColor="text1"/>
          <w:sz w:val="28"/>
          <w:szCs w:val="28"/>
          <w:lang w:val="ro-RO" w:eastAsia="ru-RU"/>
        </w:rPr>
        <w:t xml:space="preserve"> </w:t>
      </w:r>
      <w:r w:rsidRPr="00200E98">
        <w:rPr>
          <w:rFonts w:ascii="Times New Roman" w:eastAsia="Times New Roman" w:hAnsi="Times New Roman" w:cs="Times New Roman"/>
          <w:color w:val="000000" w:themeColor="text1"/>
          <w:sz w:val="28"/>
          <w:szCs w:val="28"/>
          <w:lang w:val="ro-RO" w:eastAsia="ru-RU"/>
        </w:rPr>
        <w:t xml:space="preserve">în conformitate cu criteriile prevăzute la </w:t>
      </w:r>
      <w:r>
        <w:rPr>
          <w:rFonts w:ascii="Times New Roman" w:eastAsia="Times New Roman" w:hAnsi="Times New Roman" w:cs="Times New Roman"/>
          <w:color w:val="000000" w:themeColor="text1"/>
          <w:sz w:val="28"/>
          <w:szCs w:val="28"/>
          <w:lang w:val="ro-RO" w:eastAsia="ru-RU"/>
        </w:rPr>
        <w:t xml:space="preserve">punctul 93 din </w:t>
      </w:r>
      <w:r w:rsidRPr="000D5E87">
        <w:rPr>
          <w:rFonts w:ascii="Times New Roman" w:eastAsia="Times New Roman" w:hAnsi="Times New Roman" w:cs="Times New Roman"/>
          <w:color w:val="000000" w:themeColor="text1"/>
          <w:sz w:val="28"/>
          <w:szCs w:val="28"/>
          <w:lang w:val="ro-RO" w:eastAsia="ru-RU"/>
        </w:rPr>
        <w:t>Regulamentul de interoperabilitate a sistemului feroviar</w:t>
      </w:r>
      <w:r w:rsidR="000C1552">
        <w:rPr>
          <w:rFonts w:ascii="Times New Roman" w:eastAsia="Times New Roman" w:hAnsi="Times New Roman" w:cs="Times New Roman"/>
          <w:color w:val="000000" w:themeColor="text1"/>
          <w:sz w:val="28"/>
          <w:szCs w:val="28"/>
          <w:lang w:val="ro-RO" w:eastAsia="ru-RU"/>
        </w:rPr>
        <w:t xml:space="preserve">, </w:t>
      </w:r>
      <w:r w:rsidR="000C1552" w:rsidRPr="00CC3A84">
        <w:rPr>
          <w:rFonts w:ascii="Times New Roman" w:eastAsia="Times New Roman" w:hAnsi="Times New Roman" w:cs="Times New Roman"/>
          <w:color w:val="000000" w:themeColor="text1"/>
          <w:sz w:val="28"/>
          <w:szCs w:val="28"/>
          <w:lang w:val="ro-RO" w:eastAsia="ru-RU"/>
        </w:rPr>
        <w:t>aprobat prin Hotărârea Guvernului nr. 725/2024</w:t>
      </w:r>
      <w:r>
        <w:rPr>
          <w:rFonts w:ascii="Times New Roman" w:eastAsia="Times New Roman" w:hAnsi="Times New Roman" w:cs="Times New Roman"/>
          <w:color w:val="000000" w:themeColor="text1"/>
          <w:sz w:val="28"/>
          <w:szCs w:val="28"/>
          <w:lang w:val="ro-RO" w:eastAsia="ru-RU"/>
        </w:rPr>
        <w:t>.</w:t>
      </w:r>
    </w:p>
    <w:p w14:paraId="2172738D" w14:textId="50EA1069" w:rsidR="00200E98" w:rsidRDefault="00200E98" w:rsidP="00FD1CD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36.4. </w:t>
      </w:r>
      <w:r w:rsidRPr="00200E98">
        <w:rPr>
          <w:rFonts w:ascii="Times New Roman" w:eastAsia="Times New Roman" w:hAnsi="Times New Roman" w:cs="Times New Roman"/>
          <w:color w:val="000000" w:themeColor="text1"/>
          <w:sz w:val="28"/>
          <w:szCs w:val="28"/>
          <w:lang w:val="ro-RO" w:eastAsia="ru-RU"/>
        </w:rPr>
        <w:t xml:space="preserve">o modificare care necesită o nouă </w:t>
      </w:r>
      <w:r>
        <w:rPr>
          <w:rFonts w:ascii="Times New Roman" w:eastAsia="Times New Roman" w:hAnsi="Times New Roman" w:cs="Times New Roman"/>
          <w:color w:val="000000" w:themeColor="text1"/>
          <w:sz w:val="28"/>
          <w:szCs w:val="28"/>
          <w:lang w:val="ro-RO" w:eastAsia="ru-RU"/>
        </w:rPr>
        <w:t>admitere</w:t>
      </w:r>
      <w:r w:rsidRPr="00200E98">
        <w:rPr>
          <w:rFonts w:ascii="Times New Roman" w:eastAsia="Times New Roman" w:hAnsi="Times New Roman" w:cs="Times New Roman"/>
          <w:color w:val="000000" w:themeColor="text1"/>
          <w:sz w:val="28"/>
          <w:szCs w:val="28"/>
          <w:lang w:val="ro-RO" w:eastAsia="ru-RU"/>
        </w:rPr>
        <w:t xml:space="preserve"> în conformitate cu criteriile prevăzute la </w:t>
      </w:r>
      <w:r>
        <w:rPr>
          <w:rFonts w:ascii="Times New Roman" w:eastAsia="Times New Roman" w:hAnsi="Times New Roman" w:cs="Times New Roman"/>
          <w:color w:val="000000" w:themeColor="text1"/>
          <w:sz w:val="28"/>
          <w:szCs w:val="28"/>
          <w:lang w:val="ro-RO" w:eastAsia="ru-RU"/>
        </w:rPr>
        <w:t xml:space="preserve">punctul 93 din </w:t>
      </w:r>
      <w:r w:rsidRPr="000D5E87">
        <w:rPr>
          <w:rFonts w:ascii="Times New Roman" w:eastAsia="Times New Roman" w:hAnsi="Times New Roman" w:cs="Times New Roman"/>
          <w:color w:val="000000" w:themeColor="text1"/>
          <w:sz w:val="28"/>
          <w:szCs w:val="28"/>
          <w:lang w:val="ro-RO" w:eastAsia="ru-RU"/>
        </w:rPr>
        <w:t>Regulamentul de interoperabilitate a sistemului feroviar</w:t>
      </w:r>
      <w:r w:rsidR="000C1552">
        <w:rPr>
          <w:rFonts w:ascii="Times New Roman" w:eastAsia="Times New Roman" w:hAnsi="Times New Roman" w:cs="Times New Roman"/>
          <w:color w:val="000000" w:themeColor="text1"/>
          <w:sz w:val="28"/>
          <w:szCs w:val="28"/>
          <w:lang w:val="ro-RO" w:eastAsia="ru-RU"/>
        </w:rPr>
        <w:t xml:space="preserve">, </w:t>
      </w:r>
      <w:r w:rsidR="000C1552" w:rsidRPr="000C1552">
        <w:rPr>
          <w:rFonts w:ascii="Times New Roman" w:eastAsia="Times New Roman" w:hAnsi="Times New Roman" w:cs="Times New Roman"/>
          <w:color w:val="000000" w:themeColor="text1"/>
          <w:sz w:val="28"/>
          <w:szCs w:val="28"/>
          <w:lang w:val="ro-RO" w:eastAsia="ru-RU"/>
        </w:rPr>
        <w:t>aprobat prin Hotărârea Guvernului nr. 725/2024</w:t>
      </w:r>
      <w:r>
        <w:rPr>
          <w:rFonts w:ascii="Times New Roman" w:eastAsia="Times New Roman" w:hAnsi="Times New Roman" w:cs="Times New Roman"/>
          <w:color w:val="000000" w:themeColor="text1"/>
          <w:sz w:val="28"/>
          <w:szCs w:val="28"/>
          <w:lang w:val="ro-RO" w:eastAsia="ru-RU"/>
        </w:rPr>
        <w:t>.</w:t>
      </w:r>
    </w:p>
    <w:p w14:paraId="0C679FC9" w14:textId="1F00D27B" w:rsidR="00200E98" w:rsidRDefault="0099393C" w:rsidP="00FD1CD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99393C">
        <w:rPr>
          <w:rFonts w:ascii="Times New Roman" w:eastAsia="Times New Roman" w:hAnsi="Times New Roman" w:cs="Times New Roman"/>
          <w:b/>
          <w:bCs/>
          <w:color w:val="000000" w:themeColor="text1"/>
          <w:sz w:val="28"/>
          <w:szCs w:val="28"/>
          <w:lang w:val="ro-RO" w:eastAsia="ru-RU"/>
        </w:rPr>
        <w:t>37.</w:t>
      </w:r>
      <w:r>
        <w:rPr>
          <w:rFonts w:ascii="Times New Roman" w:eastAsia="Times New Roman" w:hAnsi="Times New Roman" w:cs="Times New Roman"/>
          <w:color w:val="000000" w:themeColor="text1"/>
          <w:sz w:val="28"/>
          <w:szCs w:val="28"/>
          <w:lang w:val="ro-RO" w:eastAsia="ru-RU"/>
        </w:rPr>
        <w:t xml:space="preserve"> </w:t>
      </w:r>
      <w:r w:rsidRPr="0099393C">
        <w:rPr>
          <w:rFonts w:ascii="Times New Roman" w:eastAsia="Times New Roman" w:hAnsi="Times New Roman" w:cs="Times New Roman"/>
          <w:color w:val="000000" w:themeColor="text1"/>
          <w:sz w:val="28"/>
          <w:szCs w:val="28"/>
          <w:lang w:val="ro-RO" w:eastAsia="ru-RU"/>
        </w:rPr>
        <w:t>Atunci când o modificare intră sub incidența</w:t>
      </w:r>
      <w:r>
        <w:rPr>
          <w:rFonts w:ascii="Times New Roman" w:eastAsia="Times New Roman" w:hAnsi="Times New Roman" w:cs="Times New Roman"/>
          <w:color w:val="000000" w:themeColor="text1"/>
          <w:sz w:val="28"/>
          <w:szCs w:val="28"/>
          <w:lang w:val="ro-RO" w:eastAsia="ru-RU"/>
        </w:rPr>
        <w:t xml:space="preserve"> </w:t>
      </w:r>
      <w:proofErr w:type="spellStart"/>
      <w:r>
        <w:rPr>
          <w:rFonts w:ascii="Times New Roman" w:eastAsia="Times New Roman" w:hAnsi="Times New Roman" w:cs="Times New Roman"/>
          <w:color w:val="000000" w:themeColor="text1"/>
          <w:sz w:val="28"/>
          <w:szCs w:val="28"/>
          <w:lang w:val="ro-RO" w:eastAsia="ru-RU"/>
        </w:rPr>
        <w:t>subpct</w:t>
      </w:r>
      <w:proofErr w:type="spellEnd"/>
      <w:r>
        <w:rPr>
          <w:rFonts w:ascii="Times New Roman" w:eastAsia="Times New Roman" w:hAnsi="Times New Roman" w:cs="Times New Roman"/>
          <w:color w:val="000000" w:themeColor="text1"/>
          <w:sz w:val="28"/>
          <w:szCs w:val="28"/>
          <w:lang w:val="ro-RO" w:eastAsia="ru-RU"/>
        </w:rPr>
        <w:t>. 36.1</w:t>
      </w:r>
      <w:r w:rsidRPr="0099393C">
        <w:rPr>
          <w:rFonts w:ascii="Times New Roman" w:eastAsia="Times New Roman" w:hAnsi="Times New Roman" w:cs="Times New Roman"/>
          <w:color w:val="000000" w:themeColor="text1"/>
          <w:sz w:val="28"/>
          <w:szCs w:val="28"/>
          <w:lang w:val="ro-RO" w:eastAsia="ru-RU"/>
        </w:rPr>
        <w:t xml:space="preserve"> sau </w:t>
      </w:r>
      <w:r>
        <w:rPr>
          <w:rFonts w:ascii="Times New Roman" w:eastAsia="Times New Roman" w:hAnsi="Times New Roman" w:cs="Times New Roman"/>
          <w:color w:val="000000" w:themeColor="text1"/>
          <w:sz w:val="28"/>
          <w:szCs w:val="28"/>
          <w:lang w:val="ro-RO" w:eastAsia="ru-RU"/>
        </w:rPr>
        <w:t>36.3</w:t>
      </w:r>
      <w:r w:rsidRPr="0099393C">
        <w:rPr>
          <w:rFonts w:ascii="Times New Roman" w:eastAsia="Times New Roman" w:hAnsi="Times New Roman" w:cs="Times New Roman"/>
          <w:color w:val="000000" w:themeColor="text1"/>
          <w:sz w:val="28"/>
          <w:szCs w:val="28"/>
          <w:lang w:val="ro-RO" w:eastAsia="ru-RU"/>
        </w:rPr>
        <w:t xml:space="preserve">, dosarele tehnice care însoțesc declarațiile CE de verificare a subsistemelor sunt actualizate, iar titularul </w:t>
      </w:r>
      <w:r>
        <w:rPr>
          <w:rFonts w:ascii="Times New Roman" w:eastAsia="Times New Roman" w:hAnsi="Times New Roman" w:cs="Times New Roman"/>
          <w:color w:val="000000" w:themeColor="text1"/>
          <w:sz w:val="28"/>
          <w:szCs w:val="28"/>
          <w:lang w:val="ro-RO" w:eastAsia="ru-RU"/>
        </w:rPr>
        <w:t>admiterii</w:t>
      </w:r>
      <w:r w:rsidRPr="0099393C">
        <w:rPr>
          <w:rFonts w:ascii="Times New Roman" w:eastAsia="Times New Roman" w:hAnsi="Times New Roman" w:cs="Times New Roman"/>
          <w:color w:val="000000" w:themeColor="text1"/>
          <w:sz w:val="28"/>
          <w:szCs w:val="28"/>
          <w:lang w:val="ro-RO" w:eastAsia="ru-RU"/>
        </w:rPr>
        <w:t xml:space="preserve"> de tip a vehiculului ține informațiile relevante la dispoziția entității de </w:t>
      </w:r>
      <w:r>
        <w:rPr>
          <w:rFonts w:ascii="Times New Roman" w:eastAsia="Times New Roman" w:hAnsi="Times New Roman" w:cs="Times New Roman"/>
          <w:color w:val="000000" w:themeColor="text1"/>
          <w:sz w:val="28"/>
          <w:szCs w:val="28"/>
          <w:lang w:val="ro-RO" w:eastAsia="ru-RU"/>
        </w:rPr>
        <w:t>admitere</w:t>
      </w:r>
      <w:r w:rsidRPr="0099393C">
        <w:rPr>
          <w:rFonts w:ascii="Times New Roman" w:eastAsia="Times New Roman" w:hAnsi="Times New Roman" w:cs="Times New Roman"/>
          <w:color w:val="000000" w:themeColor="text1"/>
          <w:sz w:val="28"/>
          <w:szCs w:val="28"/>
          <w:lang w:val="ro-RO" w:eastAsia="ru-RU"/>
        </w:rPr>
        <w:t xml:space="preserve"> și/sau a </w:t>
      </w:r>
      <w:r>
        <w:rPr>
          <w:rFonts w:ascii="Times New Roman" w:eastAsia="Times New Roman" w:hAnsi="Times New Roman" w:cs="Times New Roman"/>
          <w:color w:val="000000" w:themeColor="text1"/>
          <w:sz w:val="28"/>
          <w:szCs w:val="28"/>
          <w:lang w:val="ro-RO" w:eastAsia="ru-RU"/>
        </w:rPr>
        <w:t>autorității de siguranță</w:t>
      </w:r>
      <w:r w:rsidRPr="0099393C">
        <w:rPr>
          <w:rFonts w:ascii="Times New Roman" w:eastAsia="Times New Roman" w:hAnsi="Times New Roman" w:cs="Times New Roman"/>
          <w:color w:val="000000" w:themeColor="text1"/>
          <w:sz w:val="28"/>
          <w:szCs w:val="28"/>
          <w:lang w:val="ro-RO" w:eastAsia="ru-RU"/>
        </w:rPr>
        <w:t>, la cerere</w:t>
      </w:r>
      <w:r w:rsidR="00FC7417">
        <w:rPr>
          <w:rFonts w:ascii="Times New Roman" w:eastAsia="Times New Roman" w:hAnsi="Times New Roman" w:cs="Times New Roman"/>
          <w:color w:val="000000" w:themeColor="text1"/>
          <w:sz w:val="28"/>
          <w:szCs w:val="28"/>
          <w:lang w:val="ro-RO" w:eastAsia="ru-RU"/>
        </w:rPr>
        <w:t>.</w:t>
      </w:r>
    </w:p>
    <w:p w14:paraId="3D2BB91B" w14:textId="481B3F8F" w:rsidR="00F55704" w:rsidRDefault="00FC7417" w:rsidP="00FD1CD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CE4F20">
        <w:rPr>
          <w:rFonts w:ascii="Times New Roman" w:eastAsia="Times New Roman" w:hAnsi="Times New Roman" w:cs="Times New Roman"/>
          <w:b/>
          <w:bCs/>
          <w:color w:val="000000" w:themeColor="text1"/>
          <w:sz w:val="28"/>
          <w:szCs w:val="28"/>
          <w:lang w:val="ro-RO" w:eastAsia="ru-RU"/>
        </w:rPr>
        <w:t>38.</w:t>
      </w:r>
      <w:r>
        <w:rPr>
          <w:rFonts w:ascii="Times New Roman" w:eastAsia="Times New Roman" w:hAnsi="Times New Roman" w:cs="Times New Roman"/>
          <w:color w:val="000000" w:themeColor="text1"/>
          <w:sz w:val="28"/>
          <w:szCs w:val="28"/>
          <w:lang w:val="ro-RO" w:eastAsia="ru-RU"/>
        </w:rPr>
        <w:t xml:space="preserve"> </w:t>
      </w:r>
      <w:r w:rsidR="00CE4F20" w:rsidRPr="00CE4F20">
        <w:rPr>
          <w:rFonts w:ascii="Times New Roman" w:eastAsia="Times New Roman" w:hAnsi="Times New Roman" w:cs="Times New Roman"/>
          <w:color w:val="000000" w:themeColor="text1"/>
          <w:sz w:val="28"/>
          <w:szCs w:val="28"/>
          <w:lang w:val="ro-RO" w:eastAsia="ru-RU"/>
        </w:rPr>
        <w:t xml:space="preserve">Atunci când o modificare intră sub incidența </w:t>
      </w:r>
      <w:proofErr w:type="spellStart"/>
      <w:r w:rsidR="00CE4F20">
        <w:rPr>
          <w:rFonts w:ascii="Times New Roman" w:eastAsia="Times New Roman" w:hAnsi="Times New Roman" w:cs="Times New Roman"/>
          <w:color w:val="000000" w:themeColor="text1"/>
          <w:sz w:val="28"/>
          <w:szCs w:val="28"/>
          <w:lang w:val="ro-RO" w:eastAsia="ru-RU"/>
        </w:rPr>
        <w:t>subpct</w:t>
      </w:r>
      <w:proofErr w:type="spellEnd"/>
      <w:r w:rsidR="00CE4F20">
        <w:rPr>
          <w:rFonts w:ascii="Times New Roman" w:eastAsia="Times New Roman" w:hAnsi="Times New Roman" w:cs="Times New Roman"/>
          <w:color w:val="000000" w:themeColor="text1"/>
          <w:sz w:val="28"/>
          <w:szCs w:val="28"/>
          <w:lang w:val="ro-RO" w:eastAsia="ru-RU"/>
        </w:rPr>
        <w:t>. 36.3</w:t>
      </w:r>
      <w:r w:rsidR="00CE4F20" w:rsidRPr="00CE4F20">
        <w:rPr>
          <w:rFonts w:ascii="Times New Roman" w:eastAsia="Times New Roman" w:hAnsi="Times New Roman" w:cs="Times New Roman"/>
          <w:color w:val="000000" w:themeColor="text1"/>
          <w:sz w:val="28"/>
          <w:szCs w:val="28"/>
          <w:lang w:val="ro-RO" w:eastAsia="ru-RU"/>
        </w:rPr>
        <w:t xml:space="preserve">, titularul </w:t>
      </w:r>
      <w:r w:rsidR="00CE4F20">
        <w:rPr>
          <w:rFonts w:ascii="Times New Roman" w:eastAsia="Times New Roman" w:hAnsi="Times New Roman" w:cs="Times New Roman"/>
          <w:color w:val="000000" w:themeColor="text1"/>
          <w:sz w:val="28"/>
          <w:szCs w:val="28"/>
          <w:lang w:val="ro-RO" w:eastAsia="ru-RU"/>
        </w:rPr>
        <w:t>admiterii</w:t>
      </w:r>
      <w:r w:rsidR="00CE4F20" w:rsidRPr="00CE4F20">
        <w:rPr>
          <w:rFonts w:ascii="Times New Roman" w:eastAsia="Times New Roman" w:hAnsi="Times New Roman" w:cs="Times New Roman"/>
          <w:color w:val="000000" w:themeColor="text1"/>
          <w:sz w:val="28"/>
          <w:szCs w:val="28"/>
          <w:lang w:val="ro-RO" w:eastAsia="ru-RU"/>
        </w:rPr>
        <w:t xml:space="preserve"> de tip a vehiculului creează o nouă versiune de tip de vehicul sau o nouă versiune a unei variante de tip de vehicul și prezintă informațiile relevante entității de </w:t>
      </w:r>
      <w:r w:rsidR="00CE4F20">
        <w:rPr>
          <w:rFonts w:ascii="Times New Roman" w:eastAsia="Times New Roman" w:hAnsi="Times New Roman" w:cs="Times New Roman"/>
          <w:color w:val="000000" w:themeColor="text1"/>
          <w:sz w:val="28"/>
          <w:szCs w:val="28"/>
          <w:lang w:val="ro-RO" w:eastAsia="ru-RU"/>
        </w:rPr>
        <w:t>admitere</w:t>
      </w:r>
      <w:r w:rsidR="00CE4F20" w:rsidRPr="00CE4F20">
        <w:rPr>
          <w:rFonts w:ascii="Times New Roman" w:eastAsia="Times New Roman" w:hAnsi="Times New Roman" w:cs="Times New Roman"/>
          <w:color w:val="000000" w:themeColor="text1"/>
          <w:sz w:val="28"/>
          <w:szCs w:val="28"/>
          <w:lang w:val="ro-RO" w:eastAsia="ru-RU"/>
        </w:rPr>
        <w:t xml:space="preserve">. Entitatea de </w:t>
      </w:r>
      <w:r w:rsidR="00CE4F20">
        <w:rPr>
          <w:rFonts w:ascii="Times New Roman" w:eastAsia="Times New Roman" w:hAnsi="Times New Roman" w:cs="Times New Roman"/>
          <w:color w:val="000000" w:themeColor="text1"/>
          <w:sz w:val="28"/>
          <w:szCs w:val="28"/>
          <w:lang w:val="ro-RO" w:eastAsia="ru-RU"/>
        </w:rPr>
        <w:t>admitere</w:t>
      </w:r>
      <w:r w:rsidR="00CE4F20" w:rsidRPr="00CE4F20">
        <w:rPr>
          <w:rFonts w:ascii="Times New Roman" w:eastAsia="Times New Roman" w:hAnsi="Times New Roman" w:cs="Times New Roman"/>
          <w:color w:val="000000" w:themeColor="text1"/>
          <w:sz w:val="28"/>
          <w:szCs w:val="28"/>
          <w:lang w:val="ro-RO" w:eastAsia="ru-RU"/>
        </w:rPr>
        <w:t xml:space="preserve"> înregistrează în</w:t>
      </w:r>
      <w:r w:rsidR="00CE4F20">
        <w:rPr>
          <w:rFonts w:ascii="Times New Roman" w:eastAsia="Times New Roman" w:hAnsi="Times New Roman" w:cs="Times New Roman"/>
          <w:color w:val="000000" w:themeColor="text1"/>
          <w:sz w:val="28"/>
          <w:szCs w:val="28"/>
          <w:lang w:val="ro-RO" w:eastAsia="ru-RU"/>
        </w:rPr>
        <w:t xml:space="preserve"> </w:t>
      </w:r>
      <w:r w:rsidR="00CE4F20" w:rsidRPr="00CE4F20">
        <w:rPr>
          <w:rFonts w:ascii="Times New Roman" w:eastAsia="Times New Roman" w:hAnsi="Times New Roman" w:cs="Times New Roman"/>
          <w:color w:val="000000" w:themeColor="text1"/>
          <w:sz w:val="28"/>
          <w:szCs w:val="28"/>
          <w:lang w:val="ro-RO" w:eastAsia="ru-RU"/>
        </w:rPr>
        <w:t xml:space="preserve">Registrul </w:t>
      </w:r>
      <w:proofErr w:type="spellStart"/>
      <w:r w:rsidR="00CE4F20" w:rsidRPr="00CE4F20">
        <w:rPr>
          <w:rFonts w:ascii="Times New Roman" w:eastAsia="Times New Roman" w:hAnsi="Times New Roman" w:cs="Times New Roman"/>
          <w:color w:val="000000" w:themeColor="text1"/>
          <w:sz w:val="28"/>
          <w:szCs w:val="28"/>
          <w:lang w:val="ro-RO" w:eastAsia="ru-RU"/>
        </w:rPr>
        <w:t>naţional</w:t>
      </w:r>
      <w:proofErr w:type="spellEnd"/>
      <w:r w:rsidR="00CE4F20" w:rsidRPr="00CE4F20">
        <w:rPr>
          <w:rFonts w:ascii="Times New Roman" w:eastAsia="Times New Roman" w:hAnsi="Times New Roman" w:cs="Times New Roman"/>
          <w:color w:val="000000" w:themeColor="text1"/>
          <w:sz w:val="28"/>
          <w:szCs w:val="28"/>
          <w:lang w:val="ro-RO" w:eastAsia="ru-RU"/>
        </w:rPr>
        <w:t xml:space="preserve"> al vehiculelor feroviare noua versiune a tipului de vehicul sau noua versiune a variantei tipului de vehicul în conformitate cu </w:t>
      </w:r>
      <w:r w:rsidR="00F55704">
        <w:rPr>
          <w:rFonts w:ascii="Times New Roman" w:eastAsia="Times New Roman" w:hAnsi="Times New Roman" w:cs="Times New Roman"/>
          <w:color w:val="000000" w:themeColor="text1"/>
          <w:sz w:val="28"/>
          <w:szCs w:val="28"/>
          <w:lang w:val="ro-RO" w:eastAsia="ru-RU"/>
        </w:rPr>
        <w:t>punctele 144-149.</w:t>
      </w:r>
    </w:p>
    <w:p w14:paraId="61C6B55D" w14:textId="6B37C5D6" w:rsidR="00DA00D2" w:rsidRPr="00DA00D2" w:rsidRDefault="00DA00D2" w:rsidP="00DA00D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DA00D2">
        <w:rPr>
          <w:rFonts w:ascii="Times New Roman" w:eastAsia="Times New Roman" w:hAnsi="Times New Roman" w:cs="Times New Roman"/>
          <w:b/>
          <w:bCs/>
          <w:color w:val="000000" w:themeColor="text1"/>
          <w:sz w:val="28"/>
          <w:szCs w:val="28"/>
          <w:lang w:val="ro-RO" w:eastAsia="ru-RU"/>
        </w:rPr>
        <w:t>39.</w:t>
      </w:r>
      <w:r>
        <w:rPr>
          <w:rFonts w:ascii="Times New Roman" w:eastAsia="Times New Roman" w:hAnsi="Times New Roman" w:cs="Times New Roman"/>
          <w:color w:val="000000" w:themeColor="text1"/>
          <w:sz w:val="28"/>
          <w:szCs w:val="28"/>
          <w:lang w:val="ro-RO" w:eastAsia="ru-RU"/>
        </w:rPr>
        <w:t xml:space="preserve"> </w:t>
      </w:r>
      <w:r w:rsidRPr="00DA00D2">
        <w:rPr>
          <w:rFonts w:ascii="Times New Roman" w:eastAsia="Times New Roman" w:hAnsi="Times New Roman" w:cs="Times New Roman"/>
          <w:color w:val="000000" w:themeColor="text1"/>
          <w:sz w:val="28"/>
          <w:szCs w:val="28"/>
          <w:lang w:val="ro-RO" w:eastAsia="ru-RU"/>
        </w:rPr>
        <w:t xml:space="preserve">Dacă entitatea care gestionează modificarea nu este titularul </w:t>
      </w:r>
      <w:r>
        <w:rPr>
          <w:rFonts w:ascii="Times New Roman" w:eastAsia="Times New Roman" w:hAnsi="Times New Roman" w:cs="Times New Roman"/>
          <w:color w:val="000000" w:themeColor="text1"/>
          <w:sz w:val="28"/>
          <w:szCs w:val="28"/>
          <w:lang w:val="ro-RO" w:eastAsia="ru-RU"/>
        </w:rPr>
        <w:t>admiterii</w:t>
      </w:r>
      <w:r w:rsidRPr="00DA00D2">
        <w:rPr>
          <w:rFonts w:ascii="Times New Roman" w:eastAsia="Times New Roman" w:hAnsi="Times New Roman" w:cs="Times New Roman"/>
          <w:color w:val="000000" w:themeColor="text1"/>
          <w:sz w:val="28"/>
          <w:szCs w:val="28"/>
          <w:lang w:val="ro-RO" w:eastAsia="ru-RU"/>
        </w:rPr>
        <w:t xml:space="preserve"> de tip a vehiculului, iar modificările aduse tipului de vehicul existent sunt clasificate </w:t>
      </w:r>
      <w:r>
        <w:rPr>
          <w:rFonts w:ascii="Times New Roman" w:eastAsia="Times New Roman" w:hAnsi="Times New Roman" w:cs="Times New Roman"/>
          <w:color w:val="000000" w:themeColor="text1"/>
          <w:sz w:val="28"/>
          <w:szCs w:val="28"/>
          <w:lang w:val="ro-RO" w:eastAsia="ru-RU"/>
        </w:rPr>
        <w:t xml:space="preserve">subpunctele 36.2, 36.3 și 36.4, </w:t>
      </w:r>
      <w:r w:rsidRPr="00DA00D2">
        <w:rPr>
          <w:rFonts w:ascii="Times New Roman" w:eastAsia="Times New Roman" w:hAnsi="Times New Roman" w:cs="Times New Roman"/>
          <w:color w:val="000000" w:themeColor="text1"/>
          <w:sz w:val="28"/>
          <w:szCs w:val="28"/>
          <w:lang w:val="ro-RO" w:eastAsia="ru-RU"/>
        </w:rPr>
        <w:t>se aplică următoarele situații:</w:t>
      </w:r>
    </w:p>
    <w:p w14:paraId="1F288E86" w14:textId="73E110A1" w:rsidR="00DA00D2" w:rsidRPr="00DA00D2" w:rsidRDefault="00DA00D2" w:rsidP="00DA00D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39.1.</w:t>
      </w:r>
      <w:r w:rsidRPr="00DA00D2">
        <w:rPr>
          <w:rFonts w:ascii="Times New Roman" w:eastAsia="Times New Roman" w:hAnsi="Times New Roman" w:cs="Times New Roman"/>
          <w:color w:val="000000" w:themeColor="text1"/>
          <w:sz w:val="28"/>
          <w:szCs w:val="28"/>
          <w:lang w:val="ro-RO" w:eastAsia="ru-RU"/>
        </w:rPr>
        <w:t xml:space="preserve"> se creează un nou tip de vehicul;</w:t>
      </w:r>
    </w:p>
    <w:p w14:paraId="0AD81A69" w14:textId="39E8E118" w:rsidR="00CE4F20" w:rsidRDefault="00DA00D2" w:rsidP="00DA00D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39.2.</w:t>
      </w:r>
      <w:r w:rsidRPr="00DA00D2">
        <w:rPr>
          <w:rFonts w:ascii="Times New Roman" w:eastAsia="Times New Roman" w:hAnsi="Times New Roman" w:cs="Times New Roman"/>
          <w:color w:val="000000" w:themeColor="text1"/>
          <w:sz w:val="28"/>
          <w:szCs w:val="28"/>
          <w:lang w:val="ro-RO" w:eastAsia="ru-RU"/>
        </w:rPr>
        <w:t xml:space="preserve"> entitatea care gestionează modificarea devine solicitant</w:t>
      </w:r>
      <w:r>
        <w:rPr>
          <w:rFonts w:ascii="Times New Roman" w:eastAsia="Times New Roman" w:hAnsi="Times New Roman" w:cs="Times New Roman"/>
          <w:color w:val="000000" w:themeColor="text1"/>
          <w:sz w:val="28"/>
          <w:szCs w:val="28"/>
          <w:lang w:val="ro-RO" w:eastAsia="ru-RU"/>
        </w:rPr>
        <w:t>.</w:t>
      </w:r>
      <w:r w:rsidRPr="00DA00D2">
        <w:rPr>
          <w:rFonts w:ascii="Times New Roman" w:eastAsia="Times New Roman" w:hAnsi="Times New Roman" w:cs="Times New Roman"/>
          <w:color w:val="000000" w:themeColor="text1"/>
          <w:sz w:val="28"/>
          <w:szCs w:val="28"/>
          <w:lang w:val="ro-RO" w:eastAsia="ru-RU"/>
        </w:rPr>
        <w:t xml:space="preserve"> </w:t>
      </w:r>
    </w:p>
    <w:p w14:paraId="747983C4" w14:textId="7A11D6D4" w:rsidR="00DA00D2" w:rsidRDefault="00127465" w:rsidP="00DA00D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1603C5">
        <w:rPr>
          <w:rFonts w:ascii="Times New Roman" w:eastAsia="Times New Roman" w:hAnsi="Times New Roman" w:cs="Times New Roman"/>
          <w:b/>
          <w:bCs/>
          <w:color w:val="000000" w:themeColor="text1"/>
          <w:sz w:val="28"/>
          <w:szCs w:val="28"/>
          <w:lang w:val="ro-RO" w:eastAsia="ru-RU"/>
        </w:rPr>
        <w:t>40.</w:t>
      </w:r>
      <w:r>
        <w:rPr>
          <w:rFonts w:ascii="Times New Roman" w:eastAsia="Times New Roman" w:hAnsi="Times New Roman" w:cs="Times New Roman"/>
          <w:color w:val="000000" w:themeColor="text1"/>
          <w:sz w:val="28"/>
          <w:szCs w:val="28"/>
          <w:lang w:val="ro-RO" w:eastAsia="ru-RU"/>
        </w:rPr>
        <w:t xml:space="preserve"> </w:t>
      </w:r>
      <w:r w:rsidR="001603C5" w:rsidRPr="001603C5">
        <w:rPr>
          <w:rFonts w:ascii="Times New Roman" w:eastAsia="Times New Roman" w:hAnsi="Times New Roman" w:cs="Times New Roman"/>
          <w:color w:val="000000" w:themeColor="text1"/>
          <w:sz w:val="28"/>
          <w:szCs w:val="28"/>
          <w:lang w:val="ro-RO" w:eastAsia="ru-RU"/>
        </w:rPr>
        <w:t xml:space="preserve">Modificările aduse unui vehicul deja </w:t>
      </w:r>
      <w:r w:rsidR="001603C5">
        <w:rPr>
          <w:rFonts w:ascii="Times New Roman" w:eastAsia="Times New Roman" w:hAnsi="Times New Roman" w:cs="Times New Roman"/>
          <w:color w:val="000000" w:themeColor="text1"/>
          <w:sz w:val="28"/>
          <w:szCs w:val="28"/>
          <w:lang w:val="ro-MD" w:eastAsia="ru-RU"/>
        </w:rPr>
        <w:t>admis</w:t>
      </w:r>
      <w:r w:rsidR="001603C5" w:rsidRPr="001603C5">
        <w:rPr>
          <w:rFonts w:ascii="Times New Roman" w:eastAsia="Times New Roman" w:hAnsi="Times New Roman" w:cs="Times New Roman"/>
          <w:color w:val="000000" w:themeColor="text1"/>
          <w:sz w:val="28"/>
          <w:szCs w:val="28"/>
          <w:lang w:val="ro-RO" w:eastAsia="ru-RU"/>
        </w:rPr>
        <w:t xml:space="preserve"> care sunt legate de înlocuirea în cadrul întreținerii și sunt limitate la înlocuirea componentelor cu alte componente care îndeplinesc funcții și prezintă performanțe identice, în cadrul întreținerii preventive sau corective a vehiculului, nu necesită o </w:t>
      </w:r>
      <w:r w:rsidR="001603C5">
        <w:rPr>
          <w:rFonts w:ascii="Times New Roman" w:eastAsia="Times New Roman" w:hAnsi="Times New Roman" w:cs="Times New Roman"/>
          <w:color w:val="000000" w:themeColor="text1"/>
          <w:sz w:val="28"/>
          <w:szCs w:val="28"/>
          <w:lang w:val="ro-RO" w:eastAsia="ru-RU"/>
        </w:rPr>
        <w:t>admitere</w:t>
      </w:r>
      <w:r w:rsidR="001603C5" w:rsidRPr="001603C5">
        <w:rPr>
          <w:rFonts w:ascii="Times New Roman" w:eastAsia="Times New Roman" w:hAnsi="Times New Roman" w:cs="Times New Roman"/>
          <w:color w:val="000000" w:themeColor="text1"/>
          <w:sz w:val="28"/>
          <w:szCs w:val="28"/>
          <w:lang w:val="ro-RO" w:eastAsia="ru-RU"/>
        </w:rPr>
        <w:t xml:space="preserve"> de introducere pe piață.</w:t>
      </w:r>
    </w:p>
    <w:p w14:paraId="5D161B0F" w14:textId="31D6CA2E" w:rsidR="001603C5" w:rsidRDefault="001603C5" w:rsidP="00DA00D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1603C5">
        <w:rPr>
          <w:rFonts w:ascii="Times New Roman" w:eastAsia="Times New Roman" w:hAnsi="Times New Roman" w:cs="Times New Roman"/>
          <w:b/>
          <w:bCs/>
          <w:color w:val="000000" w:themeColor="text1"/>
          <w:sz w:val="28"/>
          <w:szCs w:val="28"/>
          <w:lang w:val="ro-RO" w:eastAsia="ru-RU"/>
        </w:rPr>
        <w:t>41.</w:t>
      </w:r>
      <w:r>
        <w:rPr>
          <w:rFonts w:ascii="Times New Roman" w:eastAsia="Times New Roman" w:hAnsi="Times New Roman" w:cs="Times New Roman"/>
          <w:color w:val="000000" w:themeColor="text1"/>
          <w:sz w:val="28"/>
          <w:szCs w:val="28"/>
          <w:lang w:val="ro-RO" w:eastAsia="ru-RU"/>
        </w:rPr>
        <w:t xml:space="preserve"> </w:t>
      </w:r>
      <w:r w:rsidRPr="001603C5">
        <w:rPr>
          <w:rFonts w:ascii="Times New Roman" w:eastAsia="Times New Roman" w:hAnsi="Times New Roman" w:cs="Times New Roman"/>
          <w:color w:val="000000" w:themeColor="text1"/>
          <w:sz w:val="28"/>
          <w:szCs w:val="28"/>
          <w:lang w:val="ro-RO" w:eastAsia="ru-RU"/>
        </w:rPr>
        <w:t xml:space="preserve">Orice alte modificări aduse unui vehicul sunt analizate și clasificate în conformitate cu </w:t>
      </w:r>
      <w:r>
        <w:rPr>
          <w:rFonts w:ascii="Times New Roman" w:eastAsia="Times New Roman" w:hAnsi="Times New Roman" w:cs="Times New Roman"/>
          <w:color w:val="000000" w:themeColor="text1"/>
          <w:sz w:val="28"/>
          <w:szCs w:val="28"/>
          <w:lang w:val="ro-RO" w:eastAsia="ru-RU"/>
        </w:rPr>
        <w:t>punctul 36.</w:t>
      </w:r>
    </w:p>
    <w:p w14:paraId="48C1A47C" w14:textId="6C6F14E0" w:rsidR="001603C5" w:rsidRDefault="001603C5" w:rsidP="007742C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7742CA">
        <w:rPr>
          <w:rFonts w:ascii="Times New Roman" w:eastAsia="Times New Roman" w:hAnsi="Times New Roman" w:cs="Times New Roman"/>
          <w:b/>
          <w:bCs/>
          <w:color w:val="000000" w:themeColor="text1"/>
          <w:sz w:val="28"/>
          <w:szCs w:val="28"/>
          <w:lang w:val="ro-RO" w:eastAsia="ru-RU"/>
        </w:rPr>
        <w:t>42.</w:t>
      </w:r>
      <w:r>
        <w:rPr>
          <w:rFonts w:ascii="Times New Roman" w:eastAsia="Times New Roman" w:hAnsi="Times New Roman" w:cs="Times New Roman"/>
          <w:color w:val="000000" w:themeColor="text1"/>
          <w:sz w:val="28"/>
          <w:szCs w:val="28"/>
          <w:lang w:val="ro-RO" w:eastAsia="ru-RU"/>
        </w:rPr>
        <w:t xml:space="preserve"> </w:t>
      </w:r>
      <w:r w:rsidR="007742CA" w:rsidRPr="007742CA">
        <w:rPr>
          <w:rFonts w:ascii="Times New Roman" w:eastAsia="Times New Roman" w:hAnsi="Times New Roman" w:cs="Times New Roman"/>
          <w:color w:val="000000" w:themeColor="text1"/>
          <w:sz w:val="28"/>
          <w:szCs w:val="28"/>
          <w:lang w:val="ro-RO" w:eastAsia="ru-RU"/>
        </w:rPr>
        <w:t xml:space="preserve">Dacă entitatea care gestionează modificări clasificate în conformitate cu </w:t>
      </w:r>
      <w:proofErr w:type="spellStart"/>
      <w:r w:rsidR="007742CA">
        <w:rPr>
          <w:rFonts w:ascii="Times New Roman" w:eastAsia="Times New Roman" w:hAnsi="Times New Roman" w:cs="Times New Roman"/>
          <w:color w:val="000000" w:themeColor="text1"/>
          <w:sz w:val="28"/>
          <w:szCs w:val="28"/>
          <w:lang w:val="ro-RO" w:eastAsia="ru-RU"/>
        </w:rPr>
        <w:t>subpct</w:t>
      </w:r>
      <w:proofErr w:type="spellEnd"/>
      <w:r w:rsidR="007742CA">
        <w:rPr>
          <w:rFonts w:ascii="Times New Roman" w:eastAsia="Times New Roman" w:hAnsi="Times New Roman" w:cs="Times New Roman"/>
          <w:color w:val="000000" w:themeColor="text1"/>
          <w:sz w:val="28"/>
          <w:szCs w:val="28"/>
          <w:lang w:val="ro-RO" w:eastAsia="ru-RU"/>
        </w:rPr>
        <w:t>. 36.2</w:t>
      </w:r>
      <w:r w:rsidR="007742CA" w:rsidRPr="007742CA">
        <w:rPr>
          <w:rFonts w:ascii="Times New Roman" w:eastAsia="Times New Roman" w:hAnsi="Times New Roman" w:cs="Times New Roman"/>
          <w:color w:val="000000" w:themeColor="text1"/>
          <w:sz w:val="28"/>
          <w:szCs w:val="28"/>
          <w:lang w:val="ro-RO" w:eastAsia="ru-RU"/>
        </w:rPr>
        <w:t xml:space="preserve"> și</w:t>
      </w:r>
      <w:r w:rsidR="007742CA">
        <w:rPr>
          <w:rFonts w:ascii="Times New Roman" w:eastAsia="Times New Roman" w:hAnsi="Times New Roman" w:cs="Times New Roman"/>
          <w:color w:val="000000" w:themeColor="text1"/>
          <w:sz w:val="28"/>
          <w:szCs w:val="28"/>
          <w:lang w:val="ro-RO" w:eastAsia="ru-RU"/>
        </w:rPr>
        <w:t xml:space="preserve"> 36.3 și </w:t>
      </w:r>
      <w:r w:rsidR="007742CA" w:rsidRPr="007742CA">
        <w:rPr>
          <w:rFonts w:ascii="Times New Roman" w:eastAsia="Times New Roman" w:hAnsi="Times New Roman" w:cs="Times New Roman"/>
          <w:color w:val="000000" w:themeColor="text1"/>
          <w:sz w:val="28"/>
          <w:szCs w:val="28"/>
          <w:lang w:val="ro-RO" w:eastAsia="ru-RU"/>
        </w:rPr>
        <w:t xml:space="preserve">care au fost aduse unui vehicul deja </w:t>
      </w:r>
      <w:r w:rsidR="007742CA">
        <w:rPr>
          <w:rFonts w:ascii="Times New Roman" w:eastAsia="Times New Roman" w:hAnsi="Times New Roman" w:cs="Times New Roman"/>
          <w:color w:val="000000" w:themeColor="text1"/>
          <w:sz w:val="28"/>
          <w:szCs w:val="28"/>
          <w:lang w:val="ro-RO" w:eastAsia="ru-RU"/>
        </w:rPr>
        <w:t>admis</w:t>
      </w:r>
      <w:r w:rsidR="007742CA" w:rsidRPr="007742CA">
        <w:rPr>
          <w:rFonts w:ascii="Times New Roman" w:eastAsia="Times New Roman" w:hAnsi="Times New Roman" w:cs="Times New Roman"/>
          <w:color w:val="000000" w:themeColor="text1"/>
          <w:sz w:val="28"/>
          <w:szCs w:val="28"/>
          <w:lang w:val="ro-RO" w:eastAsia="ru-RU"/>
        </w:rPr>
        <w:t xml:space="preserve"> nu este titularul </w:t>
      </w:r>
      <w:r w:rsidR="007742CA">
        <w:rPr>
          <w:rFonts w:ascii="Times New Roman" w:eastAsia="Times New Roman" w:hAnsi="Times New Roman" w:cs="Times New Roman"/>
          <w:color w:val="000000" w:themeColor="text1"/>
          <w:sz w:val="28"/>
          <w:szCs w:val="28"/>
          <w:lang w:val="ro-RO" w:eastAsia="ru-RU"/>
        </w:rPr>
        <w:t>admiterii</w:t>
      </w:r>
      <w:r w:rsidR="007742CA" w:rsidRPr="007742CA">
        <w:rPr>
          <w:rFonts w:ascii="Times New Roman" w:eastAsia="Times New Roman" w:hAnsi="Times New Roman" w:cs="Times New Roman"/>
          <w:color w:val="000000" w:themeColor="text1"/>
          <w:sz w:val="28"/>
          <w:szCs w:val="28"/>
          <w:lang w:val="ro-RO" w:eastAsia="ru-RU"/>
        </w:rPr>
        <w:t xml:space="preserve"> de tip a vehiculului, aceasta:</w:t>
      </w:r>
    </w:p>
    <w:p w14:paraId="4539DF2C" w14:textId="36DC5D87" w:rsidR="007742CA" w:rsidRDefault="007742CA" w:rsidP="007742C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lastRenderedPageBreak/>
        <w:t xml:space="preserve">42.1. </w:t>
      </w:r>
      <w:r w:rsidR="0033312E" w:rsidRPr="0033312E">
        <w:rPr>
          <w:rFonts w:ascii="Times New Roman" w:eastAsia="Times New Roman" w:hAnsi="Times New Roman" w:cs="Times New Roman"/>
          <w:color w:val="000000" w:themeColor="text1"/>
          <w:sz w:val="28"/>
          <w:szCs w:val="28"/>
          <w:lang w:val="ro-RO" w:eastAsia="ru-RU"/>
        </w:rPr>
        <w:t>evaluează abaterile de la dosarele tehnice care însoțesc declarațiile CE de verificare a subsistemelor;</w:t>
      </w:r>
    </w:p>
    <w:p w14:paraId="798BE6A2" w14:textId="4A8AE5FA" w:rsidR="0033312E" w:rsidRPr="00B70DDD" w:rsidRDefault="0033312E" w:rsidP="007742C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42.2. </w:t>
      </w:r>
      <w:r w:rsidRPr="0033312E">
        <w:rPr>
          <w:rFonts w:ascii="Times New Roman" w:eastAsia="Times New Roman" w:hAnsi="Times New Roman" w:cs="Times New Roman"/>
          <w:color w:val="000000" w:themeColor="text1"/>
          <w:sz w:val="28"/>
          <w:szCs w:val="28"/>
          <w:lang w:val="ro-RO" w:eastAsia="ru-RU"/>
        </w:rPr>
        <w:t xml:space="preserve">stabilește faptul că niciunul dintre criteriile prevăzute la </w:t>
      </w:r>
      <w:r>
        <w:rPr>
          <w:rFonts w:ascii="Times New Roman" w:eastAsia="Times New Roman" w:hAnsi="Times New Roman" w:cs="Times New Roman"/>
          <w:color w:val="000000" w:themeColor="text1"/>
          <w:sz w:val="28"/>
          <w:szCs w:val="28"/>
          <w:lang w:val="ro-RO" w:eastAsia="ru-RU"/>
        </w:rPr>
        <w:t xml:space="preserve">punctul 93 </w:t>
      </w:r>
      <w:r w:rsidRPr="0033312E">
        <w:rPr>
          <w:rFonts w:ascii="Times New Roman" w:eastAsia="Times New Roman" w:hAnsi="Times New Roman" w:cs="Times New Roman"/>
          <w:color w:val="000000" w:themeColor="text1"/>
          <w:sz w:val="28"/>
          <w:szCs w:val="28"/>
          <w:lang w:val="ro-RO" w:eastAsia="ru-RU"/>
        </w:rPr>
        <w:t>Regulamentul de interoperabilitate a sistemului feroviar</w:t>
      </w:r>
      <w:r w:rsidR="000C1552">
        <w:rPr>
          <w:rFonts w:ascii="Times New Roman" w:eastAsia="Times New Roman" w:hAnsi="Times New Roman" w:cs="Times New Roman"/>
          <w:color w:val="000000" w:themeColor="text1"/>
          <w:sz w:val="28"/>
          <w:szCs w:val="28"/>
          <w:lang w:val="ro-RO" w:eastAsia="ru-RU"/>
        </w:rPr>
        <w:t xml:space="preserve">, </w:t>
      </w:r>
      <w:r w:rsidR="000C1552" w:rsidRPr="000C1552">
        <w:rPr>
          <w:rFonts w:ascii="Times New Roman" w:eastAsia="Times New Roman" w:hAnsi="Times New Roman" w:cs="Times New Roman"/>
          <w:color w:val="000000" w:themeColor="text1"/>
          <w:sz w:val="28"/>
          <w:szCs w:val="28"/>
          <w:lang w:val="ro-RO" w:eastAsia="ru-RU"/>
        </w:rPr>
        <w:t>aprobat prin Hotărârea Guvernului nr. 725/2024</w:t>
      </w:r>
      <w:r>
        <w:rPr>
          <w:rFonts w:ascii="Times New Roman" w:eastAsia="Times New Roman" w:hAnsi="Times New Roman" w:cs="Times New Roman"/>
          <w:color w:val="000000" w:themeColor="text1"/>
          <w:sz w:val="28"/>
          <w:szCs w:val="28"/>
          <w:lang w:val="ro-RO" w:eastAsia="ru-RU"/>
        </w:rPr>
        <w:t xml:space="preserve">, </w:t>
      </w:r>
      <w:r w:rsidRPr="0033312E">
        <w:rPr>
          <w:rFonts w:ascii="Times New Roman" w:eastAsia="Times New Roman" w:hAnsi="Times New Roman" w:cs="Times New Roman"/>
          <w:color w:val="000000" w:themeColor="text1"/>
          <w:sz w:val="28"/>
          <w:szCs w:val="28"/>
          <w:lang w:val="ro-RO" w:eastAsia="ru-RU"/>
        </w:rPr>
        <w:t>nu este îndeplinit</w:t>
      </w:r>
      <w:r w:rsidRPr="00B70DDD">
        <w:rPr>
          <w:rFonts w:ascii="Times New Roman" w:eastAsia="Times New Roman" w:hAnsi="Times New Roman" w:cs="Times New Roman"/>
          <w:color w:val="000000" w:themeColor="text1"/>
          <w:sz w:val="28"/>
          <w:szCs w:val="28"/>
          <w:lang w:val="ro-RO" w:eastAsia="ru-RU"/>
        </w:rPr>
        <w:t>;</w:t>
      </w:r>
    </w:p>
    <w:p w14:paraId="4F930562" w14:textId="0E43FF8B" w:rsidR="0033312E" w:rsidRDefault="00826D1B" w:rsidP="007742C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42.3 </w:t>
      </w:r>
      <w:r w:rsidR="00323D6D" w:rsidRPr="00323D6D">
        <w:rPr>
          <w:rFonts w:ascii="Times New Roman" w:eastAsia="Times New Roman" w:hAnsi="Times New Roman" w:cs="Times New Roman"/>
          <w:color w:val="000000" w:themeColor="text1"/>
          <w:sz w:val="28"/>
          <w:szCs w:val="28"/>
          <w:lang w:val="ro-RO" w:eastAsia="ru-RU"/>
        </w:rPr>
        <w:t>actualizează dosarele tehnice care însoțesc declarațiile CE de verificare a subsistemelor;</w:t>
      </w:r>
    </w:p>
    <w:p w14:paraId="10CD6588" w14:textId="15AC4E49" w:rsidR="00323D6D" w:rsidRDefault="00826D1B" w:rsidP="007742C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42.4</w:t>
      </w:r>
      <w:r w:rsidR="00323D6D">
        <w:rPr>
          <w:rFonts w:ascii="Times New Roman" w:eastAsia="Times New Roman" w:hAnsi="Times New Roman" w:cs="Times New Roman"/>
          <w:color w:val="000000" w:themeColor="text1"/>
          <w:sz w:val="28"/>
          <w:szCs w:val="28"/>
          <w:lang w:val="ro-RO" w:eastAsia="ru-RU"/>
        </w:rPr>
        <w:t xml:space="preserve"> </w:t>
      </w:r>
      <w:r w:rsidR="00323D6D" w:rsidRPr="00323D6D">
        <w:rPr>
          <w:rFonts w:ascii="Times New Roman" w:eastAsia="Times New Roman" w:hAnsi="Times New Roman" w:cs="Times New Roman"/>
          <w:color w:val="000000" w:themeColor="text1"/>
          <w:sz w:val="28"/>
          <w:szCs w:val="28"/>
          <w:lang w:val="ro-RO" w:eastAsia="ru-RU"/>
        </w:rPr>
        <w:t xml:space="preserve">aduce modificările la cunoștința entității de </w:t>
      </w:r>
      <w:r w:rsidR="00323D6D">
        <w:rPr>
          <w:rFonts w:ascii="Times New Roman" w:eastAsia="Times New Roman" w:hAnsi="Times New Roman" w:cs="Times New Roman"/>
          <w:color w:val="000000" w:themeColor="text1"/>
          <w:sz w:val="28"/>
          <w:szCs w:val="28"/>
          <w:lang w:val="ro-RO" w:eastAsia="ru-RU"/>
        </w:rPr>
        <w:t>admitere</w:t>
      </w:r>
      <w:r w:rsidR="00323D6D" w:rsidRPr="00323D6D">
        <w:rPr>
          <w:rFonts w:ascii="Times New Roman" w:eastAsia="Times New Roman" w:hAnsi="Times New Roman" w:cs="Times New Roman"/>
          <w:color w:val="000000" w:themeColor="text1"/>
          <w:sz w:val="28"/>
          <w:szCs w:val="28"/>
          <w:lang w:val="ro-RO" w:eastAsia="ru-RU"/>
        </w:rPr>
        <w:t>.</w:t>
      </w:r>
    </w:p>
    <w:p w14:paraId="6FECFAF1" w14:textId="77777777" w:rsidR="00323D6D" w:rsidRDefault="00323D6D" w:rsidP="00323D6D">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323D6D">
        <w:rPr>
          <w:rFonts w:ascii="Times New Roman" w:eastAsia="Times New Roman" w:hAnsi="Times New Roman" w:cs="Times New Roman"/>
          <w:color w:val="000000" w:themeColor="text1"/>
          <w:sz w:val="28"/>
          <w:szCs w:val="28"/>
          <w:lang w:val="ro-RO" w:eastAsia="ru-RU"/>
        </w:rPr>
        <w:t>Această situație poate fi aplicată unui vehicul sau unui număr de vehicule identice.</w:t>
      </w:r>
    </w:p>
    <w:p w14:paraId="3A5320C2" w14:textId="15C30129" w:rsidR="00323D6D" w:rsidRDefault="00826D1B" w:rsidP="00323D6D">
      <w:pPr>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bCs/>
          <w:color w:val="000000" w:themeColor="text1"/>
          <w:sz w:val="28"/>
          <w:szCs w:val="28"/>
          <w:lang w:val="ro-MD" w:eastAsia="ru-RU"/>
        </w:rPr>
        <w:t xml:space="preserve">43 </w:t>
      </w:r>
      <w:r w:rsidR="00B9033A" w:rsidRPr="00B9033A">
        <w:rPr>
          <w:rFonts w:ascii="Times New Roman" w:eastAsia="Times New Roman" w:hAnsi="Times New Roman" w:cs="Times New Roman"/>
          <w:color w:val="000000" w:themeColor="text1"/>
          <w:sz w:val="28"/>
          <w:szCs w:val="28"/>
          <w:lang w:val="ro-MD" w:eastAsia="ru-RU"/>
        </w:rPr>
        <w:t>Fiecare modificare adusă unui vehicul este supusă gestionării configurației, care se află în responsabilitatea deținătorului sau a entității împuternicite de acesta.</w:t>
      </w:r>
    </w:p>
    <w:p w14:paraId="3A9FC155" w14:textId="269E6FAA" w:rsidR="00B9033A" w:rsidRDefault="00826D1B" w:rsidP="00B9033A">
      <w:pPr>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bCs/>
          <w:color w:val="000000" w:themeColor="text1"/>
          <w:sz w:val="28"/>
          <w:szCs w:val="28"/>
          <w:lang w:val="ro-MD" w:eastAsia="ru-RU"/>
        </w:rPr>
        <w:t xml:space="preserve">44 </w:t>
      </w:r>
      <w:r w:rsidR="00B9033A" w:rsidRPr="00B9033A">
        <w:rPr>
          <w:rFonts w:ascii="Times New Roman" w:eastAsia="Times New Roman" w:hAnsi="Times New Roman" w:cs="Times New Roman"/>
          <w:color w:val="000000" w:themeColor="text1"/>
          <w:sz w:val="28"/>
          <w:szCs w:val="28"/>
          <w:lang w:val="ro-MD" w:eastAsia="ru-RU"/>
        </w:rPr>
        <w:t xml:space="preserve">În funcție de alegerea cazului de </w:t>
      </w:r>
      <w:r w:rsidR="00B9033A">
        <w:rPr>
          <w:rFonts w:ascii="Times New Roman" w:eastAsia="Times New Roman" w:hAnsi="Times New Roman" w:cs="Times New Roman"/>
          <w:color w:val="000000" w:themeColor="text1"/>
          <w:sz w:val="28"/>
          <w:szCs w:val="28"/>
          <w:lang w:val="ro-MD" w:eastAsia="ru-RU"/>
        </w:rPr>
        <w:t>admitere</w:t>
      </w:r>
      <w:r w:rsidR="00B9033A" w:rsidRPr="00B9033A">
        <w:rPr>
          <w:rFonts w:ascii="Times New Roman" w:eastAsia="Times New Roman" w:hAnsi="Times New Roman" w:cs="Times New Roman"/>
          <w:color w:val="000000" w:themeColor="text1"/>
          <w:sz w:val="28"/>
          <w:szCs w:val="28"/>
          <w:lang w:val="ro-MD" w:eastAsia="ru-RU"/>
        </w:rPr>
        <w:t xml:space="preserve"> în conformitate cu </w:t>
      </w:r>
      <w:r w:rsidR="00B9033A">
        <w:rPr>
          <w:rFonts w:ascii="Times New Roman" w:eastAsia="Times New Roman" w:hAnsi="Times New Roman" w:cs="Times New Roman"/>
          <w:color w:val="000000" w:themeColor="text1"/>
          <w:sz w:val="28"/>
          <w:szCs w:val="28"/>
          <w:lang w:val="ro-MD" w:eastAsia="ru-RU"/>
        </w:rPr>
        <w:t xml:space="preserve">punctele 34-35 </w:t>
      </w:r>
      <w:r w:rsidR="00B9033A" w:rsidRPr="00B9033A">
        <w:rPr>
          <w:rFonts w:ascii="Times New Roman" w:eastAsia="Times New Roman" w:hAnsi="Times New Roman" w:cs="Times New Roman"/>
          <w:color w:val="000000" w:themeColor="text1"/>
          <w:sz w:val="28"/>
          <w:szCs w:val="28"/>
          <w:lang w:val="ro-MD" w:eastAsia="ru-RU"/>
        </w:rPr>
        <w:t xml:space="preserve">și de capturarea cerințelor prevăzută la </w:t>
      </w:r>
      <w:r w:rsidR="00B9033A">
        <w:rPr>
          <w:rFonts w:ascii="Times New Roman" w:eastAsia="Times New Roman" w:hAnsi="Times New Roman" w:cs="Times New Roman"/>
          <w:color w:val="000000" w:themeColor="text1"/>
          <w:sz w:val="28"/>
          <w:szCs w:val="28"/>
          <w:lang w:val="ro-MD" w:eastAsia="ru-RU"/>
        </w:rPr>
        <w:t>punctul 31-33</w:t>
      </w:r>
      <w:r w:rsidR="00B9033A" w:rsidRPr="00B9033A">
        <w:rPr>
          <w:rFonts w:ascii="Times New Roman" w:eastAsia="Times New Roman" w:hAnsi="Times New Roman" w:cs="Times New Roman"/>
          <w:color w:val="000000" w:themeColor="text1"/>
          <w:sz w:val="28"/>
          <w:szCs w:val="28"/>
          <w:lang w:val="ro-MD" w:eastAsia="ru-RU"/>
        </w:rPr>
        <w:t xml:space="preserve">, solicitantul identifică toate normele aplicabile, în special </w:t>
      </w:r>
      <w:r w:rsidR="00B9033A">
        <w:rPr>
          <w:rFonts w:ascii="Times New Roman" w:eastAsia="Times New Roman" w:hAnsi="Times New Roman" w:cs="Times New Roman"/>
          <w:color w:val="000000" w:themeColor="text1"/>
          <w:sz w:val="28"/>
          <w:szCs w:val="28"/>
          <w:lang w:val="ro-MD" w:eastAsia="ru-RU"/>
        </w:rPr>
        <w:t>specificațiile tehnice de interoperabilitate</w:t>
      </w:r>
      <w:r w:rsidR="00B9033A" w:rsidRPr="00B9033A">
        <w:rPr>
          <w:rFonts w:ascii="Times New Roman" w:eastAsia="Times New Roman" w:hAnsi="Times New Roman" w:cs="Times New Roman"/>
          <w:color w:val="000000" w:themeColor="text1"/>
          <w:sz w:val="28"/>
          <w:szCs w:val="28"/>
          <w:lang w:val="ro-MD" w:eastAsia="ru-RU"/>
        </w:rPr>
        <w:t>.</w:t>
      </w:r>
    </w:p>
    <w:p w14:paraId="1C2029BC" w14:textId="61FCAD81" w:rsidR="0097162D" w:rsidRDefault="0097162D" w:rsidP="00B9033A">
      <w:pPr>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97162D">
        <w:rPr>
          <w:rFonts w:ascii="Times New Roman" w:eastAsia="Times New Roman" w:hAnsi="Times New Roman" w:cs="Times New Roman"/>
          <w:color w:val="000000" w:themeColor="text1"/>
          <w:sz w:val="28"/>
          <w:szCs w:val="28"/>
          <w:lang w:val="ro-MD" w:eastAsia="ru-RU"/>
        </w:rPr>
        <w:t xml:space="preserve">De asemenea, solicitantul consultă și ține cont de lista deficiențelor </w:t>
      </w:r>
      <w:r>
        <w:rPr>
          <w:rFonts w:ascii="Times New Roman" w:eastAsia="Times New Roman" w:hAnsi="Times New Roman" w:cs="Times New Roman"/>
          <w:color w:val="000000" w:themeColor="text1"/>
          <w:sz w:val="28"/>
          <w:szCs w:val="28"/>
          <w:lang w:val="ro-MD" w:eastAsia="ru-RU"/>
        </w:rPr>
        <w:t>specificațiilor tehnice de interoperabilitate</w:t>
      </w:r>
      <w:r w:rsidRPr="0097162D">
        <w:rPr>
          <w:rFonts w:ascii="Times New Roman" w:eastAsia="Times New Roman" w:hAnsi="Times New Roman" w:cs="Times New Roman"/>
          <w:color w:val="000000" w:themeColor="text1"/>
          <w:sz w:val="28"/>
          <w:szCs w:val="28"/>
          <w:lang w:val="ro-MD" w:eastAsia="ru-RU"/>
        </w:rPr>
        <w:t xml:space="preserve"> publicată pe site-ul web a</w:t>
      </w:r>
      <w:r>
        <w:rPr>
          <w:rFonts w:ascii="Times New Roman" w:eastAsia="Times New Roman" w:hAnsi="Times New Roman" w:cs="Times New Roman"/>
          <w:color w:val="000000" w:themeColor="text1"/>
          <w:sz w:val="28"/>
          <w:szCs w:val="28"/>
          <w:lang w:val="ro-MD" w:eastAsia="ru-RU"/>
        </w:rPr>
        <w:t xml:space="preserve">l </w:t>
      </w:r>
      <w:r w:rsidRPr="00086A45">
        <w:rPr>
          <w:rFonts w:ascii="Times New Roman" w:eastAsia="Times New Roman" w:hAnsi="Times New Roman" w:cs="Times New Roman"/>
          <w:color w:val="000000" w:themeColor="text1"/>
          <w:sz w:val="28"/>
          <w:szCs w:val="28"/>
          <w:lang w:val="ro-MD" w:eastAsia="ru-RU"/>
        </w:rPr>
        <w:t xml:space="preserve">autorității </w:t>
      </w:r>
      <w:r w:rsidR="00A035E2" w:rsidRPr="00086A45">
        <w:rPr>
          <w:rFonts w:ascii="Times New Roman" w:eastAsia="Times New Roman" w:hAnsi="Times New Roman" w:cs="Times New Roman"/>
          <w:color w:val="000000" w:themeColor="text1"/>
          <w:sz w:val="28"/>
          <w:szCs w:val="28"/>
          <w:lang w:val="ro-MD" w:eastAsia="ru-RU"/>
        </w:rPr>
        <w:t>de siguranță</w:t>
      </w:r>
      <w:r w:rsidRPr="00086A45">
        <w:rPr>
          <w:rFonts w:ascii="Times New Roman" w:eastAsia="Times New Roman" w:hAnsi="Times New Roman" w:cs="Times New Roman"/>
          <w:color w:val="000000" w:themeColor="text1"/>
          <w:sz w:val="28"/>
          <w:szCs w:val="28"/>
          <w:lang w:val="ro-MD" w:eastAsia="ru-RU"/>
        </w:rPr>
        <w:t>.</w:t>
      </w:r>
    </w:p>
    <w:p w14:paraId="76CA98C5" w14:textId="63C3E841" w:rsidR="0097162D" w:rsidRDefault="001F3B83" w:rsidP="00B9033A">
      <w:pPr>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1F3B83">
        <w:rPr>
          <w:rFonts w:ascii="Times New Roman" w:eastAsia="Times New Roman" w:hAnsi="Times New Roman" w:cs="Times New Roman"/>
          <w:color w:val="000000" w:themeColor="text1"/>
          <w:sz w:val="28"/>
          <w:szCs w:val="28"/>
          <w:lang w:val="ro-MD" w:eastAsia="ru-RU"/>
        </w:rPr>
        <w:t xml:space="preserve">În acest caz, solicitantul identifică mijloacele acceptabile de conformitate publicate de </w:t>
      </w:r>
      <w:r>
        <w:rPr>
          <w:rFonts w:ascii="Times New Roman" w:eastAsia="Times New Roman" w:hAnsi="Times New Roman" w:cs="Times New Roman"/>
          <w:color w:val="000000" w:themeColor="text1"/>
          <w:sz w:val="28"/>
          <w:szCs w:val="28"/>
          <w:lang w:val="ro-MD" w:eastAsia="ru-RU"/>
        </w:rPr>
        <w:t xml:space="preserve">autoritatea </w:t>
      </w:r>
      <w:r w:rsidR="00A035E2" w:rsidRPr="00086A45">
        <w:rPr>
          <w:rFonts w:ascii="Times New Roman" w:eastAsia="Times New Roman" w:hAnsi="Times New Roman" w:cs="Times New Roman"/>
          <w:color w:val="000000" w:themeColor="text1"/>
          <w:sz w:val="28"/>
          <w:szCs w:val="28"/>
          <w:lang w:val="ro-MD" w:eastAsia="ru-RU"/>
        </w:rPr>
        <w:t>de siguranță</w:t>
      </w:r>
      <w:r w:rsidRPr="001F3B83">
        <w:rPr>
          <w:rFonts w:ascii="Times New Roman" w:eastAsia="Times New Roman" w:hAnsi="Times New Roman" w:cs="Times New Roman"/>
          <w:color w:val="000000" w:themeColor="text1"/>
          <w:sz w:val="28"/>
          <w:szCs w:val="28"/>
          <w:lang w:val="ro-MD" w:eastAsia="ru-RU"/>
        </w:rPr>
        <w:t xml:space="preserve"> care trebuie utilizate în legătură cu </w:t>
      </w:r>
      <w:r>
        <w:rPr>
          <w:rFonts w:ascii="Times New Roman" w:eastAsia="Times New Roman" w:hAnsi="Times New Roman" w:cs="Times New Roman"/>
          <w:color w:val="000000" w:themeColor="text1"/>
          <w:sz w:val="28"/>
          <w:szCs w:val="28"/>
          <w:lang w:val="ro-MD" w:eastAsia="ru-RU"/>
        </w:rPr>
        <w:t>specificațiile tehnice de interoperabilitate</w:t>
      </w:r>
      <w:r w:rsidRPr="001F3B83">
        <w:rPr>
          <w:rFonts w:ascii="Times New Roman" w:eastAsia="Times New Roman" w:hAnsi="Times New Roman" w:cs="Times New Roman"/>
          <w:color w:val="000000" w:themeColor="text1"/>
          <w:sz w:val="28"/>
          <w:szCs w:val="28"/>
          <w:lang w:val="ro-MD" w:eastAsia="ru-RU"/>
        </w:rPr>
        <w:t xml:space="preserve"> pentru procesul de </w:t>
      </w:r>
      <w:r>
        <w:rPr>
          <w:rFonts w:ascii="Times New Roman" w:eastAsia="Times New Roman" w:hAnsi="Times New Roman" w:cs="Times New Roman"/>
          <w:color w:val="000000" w:themeColor="text1"/>
          <w:sz w:val="28"/>
          <w:szCs w:val="28"/>
          <w:lang w:val="ro-MD" w:eastAsia="ru-RU"/>
        </w:rPr>
        <w:t>admitere</w:t>
      </w:r>
      <w:r w:rsidRPr="001F3B83">
        <w:rPr>
          <w:rFonts w:ascii="Times New Roman" w:eastAsia="Times New Roman" w:hAnsi="Times New Roman" w:cs="Times New Roman"/>
          <w:color w:val="000000" w:themeColor="text1"/>
          <w:sz w:val="28"/>
          <w:szCs w:val="28"/>
          <w:lang w:val="ro-MD" w:eastAsia="ru-RU"/>
        </w:rPr>
        <w:t xml:space="preserve"> de tip a vehiculului și/sau de </w:t>
      </w:r>
      <w:r>
        <w:rPr>
          <w:rFonts w:ascii="Times New Roman" w:eastAsia="Times New Roman" w:hAnsi="Times New Roman" w:cs="Times New Roman"/>
          <w:color w:val="000000" w:themeColor="text1"/>
          <w:sz w:val="28"/>
          <w:szCs w:val="28"/>
          <w:lang w:val="ro-MD" w:eastAsia="ru-RU"/>
        </w:rPr>
        <w:t>admitere</w:t>
      </w:r>
      <w:r w:rsidRPr="001F3B83">
        <w:rPr>
          <w:rFonts w:ascii="Times New Roman" w:eastAsia="Times New Roman" w:hAnsi="Times New Roman" w:cs="Times New Roman"/>
          <w:color w:val="000000" w:themeColor="text1"/>
          <w:sz w:val="28"/>
          <w:szCs w:val="28"/>
          <w:lang w:val="ro-MD" w:eastAsia="ru-RU"/>
        </w:rPr>
        <w:t xml:space="preserve"> a introducerii pe piață a vehiculului atunci când stabilește conformitatea cu </w:t>
      </w:r>
      <w:r>
        <w:rPr>
          <w:rFonts w:ascii="Times New Roman" w:eastAsia="Times New Roman" w:hAnsi="Times New Roman" w:cs="Times New Roman"/>
          <w:color w:val="000000" w:themeColor="text1"/>
          <w:sz w:val="28"/>
          <w:szCs w:val="28"/>
          <w:lang w:val="ro-MD" w:eastAsia="ru-RU"/>
        </w:rPr>
        <w:t>specificațiile tehnice de interoperabilitate</w:t>
      </w:r>
      <w:r w:rsidRPr="001F3B83">
        <w:rPr>
          <w:rFonts w:ascii="Times New Roman" w:eastAsia="Times New Roman" w:hAnsi="Times New Roman" w:cs="Times New Roman"/>
          <w:color w:val="000000" w:themeColor="text1"/>
          <w:sz w:val="28"/>
          <w:szCs w:val="28"/>
          <w:lang w:val="ro-MD" w:eastAsia="ru-RU"/>
        </w:rPr>
        <w:t>.</w:t>
      </w:r>
    </w:p>
    <w:p w14:paraId="6C36FC42" w14:textId="2C08A04D" w:rsidR="00B9033A" w:rsidRDefault="00B47F87" w:rsidP="00B87D9D">
      <w:pPr>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bCs/>
          <w:color w:val="000000" w:themeColor="text1"/>
          <w:sz w:val="28"/>
          <w:szCs w:val="28"/>
          <w:lang w:val="ro-MD" w:eastAsia="ru-RU"/>
        </w:rPr>
        <w:t>45</w:t>
      </w:r>
      <w:r w:rsidR="00632904">
        <w:rPr>
          <w:rFonts w:ascii="Times New Roman" w:eastAsia="Times New Roman" w:hAnsi="Times New Roman" w:cs="Times New Roman"/>
          <w:b/>
          <w:bCs/>
          <w:color w:val="000000" w:themeColor="text1"/>
          <w:sz w:val="28"/>
          <w:szCs w:val="28"/>
          <w:lang w:val="ro-MD" w:eastAsia="ru-RU"/>
        </w:rPr>
        <w:t>.</w:t>
      </w:r>
      <w:r>
        <w:rPr>
          <w:rFonts w:ascii="Times New Roman" w:eastAsia="Times New Roman" w:hAnsi="Times New Roman" w:cs="Times New Roman"/>
          <w:b/>
          <w:bCs/>
          <w:color w:val="000000" w:themeColor="text1"/>
          <w:sz w:val="28"/>
          <w:szCs w:val="28"/>
          <w:lang w:val="ro-MD" w:eastAsia="ru-RU"/>
        </w:rPr>
        <w:t xml:space="preserve"> </w:t>
      </w:r>
      <w:r w:rsidR="001F3B83" w:rsidRPr="001F3B83">
        <w:rPr>
          <w:rFonts w:ascii="Times New Roman" w:eastAsia="Times New Roman" w:hAnsi="Times New Roman" w:cs="Times New Roman"/>
          <w:color w:val="000000" w:themeColor="text1"/>
          <w:sz w:val="28"/>
          <w:szCs w:val="28"/>
          <w:lang w:val="ro-MD" w:eastAsia="ru-RU"/>
        </w:rPr>
        <w:t xml:space="preserve">Solicitantul identifică orice caz care impune neaplicarea </w:t>
      </w:r>
      <w:r w:rsidR="001F3B83">
        <w:rPr>
          <w:rFonts w:ascii="Times New Roman" w:eastAsia="Times New Roman" w:hAnsi="Times New Roman" w:cs="Times New Roman"/>
          <w:color w:val="000000" w:themeColor="text1"/>
          <w:sz w:val="28"/>
          <w:szCs w:val="28"/>
          <w:lang w:val="ro-MD" w:eastAsia="ru-RU"/>
        </w:rPr>
        <w:t>specificațiilor tehnice de interoperabilitate</w:t>
      </w:r>
      <w:r w:rsidR="001F3B83" w:rsidRPr="001F3B83">
        <w:rPr>
          <w:rFonts w:ascii="Times New Roman" w:eastAsia="Times New Roman" w:hAnsi="Times New Roman" w:cs="Times New Roman"/>
          <w:color w:val="000000" w:themeColor="text1"/>
          <w:sz w:val="28"/>
          <w:szCs w:val="28"/>
          <w:lang w:val="ro-MD" w:eastAsia="ru-RU"/>
        </w:rPr>
        <w:t xml:space="preserve"> și își prezintă cererea în conformitate cu dispozițiile </w:t>
      </w:r>
      <w:r w:rsidR="00B87D9D">
        <w:rPr>
          <w:rFonts w:ascii="Times New Roman" w:eastAsia="Times New Roman" w:hAnsi="Times New Roman" w:cs="Times New Roman"/>
          <w:color w:val="000000" w:themeColor="text1"/>
          <w:sz w:val="28"/>
          <w:szCs w:val="28"/>
          <w:lang w:val="ro-MD" w:eastAsia="ru-RU"/>
        </w:rPr>
        <w:t xml:space="preserve">punctelor </w:t>
      </w:r>
      <w:r w:rsidR="00B87D9D" w:rsidRPr="000C1552">
        <w:rPr>
          <w:rFonts w:ascii="Times New Roman" w:eastAsia="Times New Roman" w:hAnsi="Times New Roman" w:cs="Times New Roman"/>
          <w:color w:val="000000" w:themeColor="text1"/>
          <w:sz w:val="28"/>
          <w:szCs w:val="28"/>
          <w:lang w:val="ro-MD" w:eastAsia="ru-RU"/>
        </w:rPr>
        <w:t>3</w:t>
      </w:r>
      <w:r w:rsidR="00E865D1" w:rsidRPr="000C1552">
        <w:rPr>
          <w:rFonts w:ascii="Times New Roman" w:eastAsia="Times New Roman" w:hAnsi="Times New Roman" w:cs="Times New Roman"/>
          <w:color w:val="000000" w:themeColor="text1"/>
          <w:sz w:val="28"/>
          <w:szCs w:val="28"/>
          <w:lang w:val="ro-MD" w:eastAsia="ru-RU"/>
        </w:rPr>
        <w:t>3</w:t>
      </w:r>
      <w:r w:rsidR="00B87D9D" w:rsidRPr="000C1552">
        <w:rPr>
          <w:rFonts w:ascii="Times New Roman" w:eastAsia="Times New Roman" w:hAnsi="Times New Roman" w:cs="Times New Roman"/>
          <w:color w:val="000000" w:themeColor="text1"/>
          <w:sz w:val="28"/>
          <w:szCs w:val="28"/>
          <w:lang w:val="ro-MD" w:eastAsia="ru-RU"/>
        </w:rPr>
        <w:t>-3</w:t>
      </w:r>
      <w:r w:rsidR="00E865D1" w:rsidRPr="000C1552">
        <w:rPr>
          <w:rFonts w:ascii="Times New Roman" w:eastAsia="Times New Roman" w:hAnsi="Times New Roman" w:cs="Times New Roman"/>
          <w:color w:val="000000" w:themeColor="text1"/>
          <w:sz w:val="28"/>
          <w:szCs w:val="28"/>
          <w:lang w:val="ro-MD" w:eastAsia="ru-RU"/>
        </w:rPr>
        <w:t>7</w:t>
      </w:r>
      <w:r w:rsidR="00B87D9D">
        <w:rPr>
          <w:rFonts w:ascii="Times New Roman" w:eastAsia="Times New Roman" w:hAnsi="Times New Roman" w:cs="Times New Roman"/>
          <w:color w:val="000000" w:themeColor="text1"/>
          <w:sz w:val="28"/>
          <w:szCs w:val="28"/>
          <w:lang w:val="ro-MD" w:eastAsia="ru-RU"/>
        </w:rPr>
        <w:t xml:space="preserve"> din Regulamentul </w:t>
      </w:r>
      <w:r w:rsidR="00B87D9D" w:rsidRPr="00B87D9D">
        <w:rPr>
          <w:rFonts w:ascii="Times New Roman" w:eastAsia="Times New Roman" w:hAnsi="Times New Roman" w:cs="Times New Roman"/>
          <w:color w:val="000000" w:themeColor="text1"/>
          <w:sz w:val="28"/>
          <w:szCs w:val="28"/>
          <w:lang w:val="ro-MD" w:eastAsia="ru-RU"/>
        </w:rPr>
        <w:t>de interoperabilitate a sistemului feroviar</w:t>
      </w:r>
      <w:r w:rsidR="000C1552">
        <w:rPr>
          <w:rFonts w:ascii="Times New Roman" w:eastAsia="Times New Roman" w:hAnsi="Times New Roman" w:cs="Times New Roman"/>
          <w:color w:val="000000" w:themeColor="text1"/>
          <w:sz w:val="28"/>
          <w:szCs w:val="28"/>
          <w:lang w:val="ro-MD" w:eastAsia="ru-RU"/>
        </w:rPr>
        <w:t xml:space="preserve">, </w:t>
      </w:r>
      <w:r w:rsidR="000C1552" w:rsidRPr="000C1552">
        <w:rPr>
          <w:rFonts w:ascii="Times New Roman" w:eastAsia="Times New Roman" w:hAnsi="Times New Roman" w:cs="Times New Roman"/>
          <w:color w:val="000000" w:themeColor="text1"/>
          <w:sz w:val="28"/>
          <w:szCs w:val="28"/>
          <w:lang w:val="ro-MD" w:eastAsia="ru-RU"/>
        </w:rPr>
        <w:t>aprobat prin Hotărârea Guvernului nr. 725/2024</w:t>
      </w:r>
      <w:r w:rsidR="001F3B83" w:rsidRPr="001F3B83">
        <w:rPr>
          <w:rFonts w:ascii="Times New Roman" w:eastAsia="Times New Roman" w:hAnsi="Times New Roman" w:cs="Times New Roman"/>
          <w:color w:val="000000" w:themeColor="text1"/>
          <w:sz w:val="28"/>
          <w:szCs w:val="28"/>
          <w:lang w:val="ro-MD" w:eastAsia="ru-RU"/>
        </w:rPr>
        <w:t xml:space="preserve">. Atunci când neaplicarea </w:t>
      </w:r>
      <w:r w:rsidR="00B87D9D">
        <w:rPr>
          <w:rFonts w:ascii="Times New Roman" w:eastAsia="Times New Roman" w:hAnsi="Times New Roman" w:cs="Times New Roman"/>
          <w:color w:val="000000" w:themeColor="text1"/>
          <w:sz w:val="28"/>
          <w:szCs w:val="28"/>
          <w:lang w:val="ro-MD" w:eastAsia="ru-RU"/>
        </w:rPr>
        <w:t>specificațiilor tehnice de interoperabilitate</w:t>
      </w:r>
      <w:r w:rsidR="001F3B83" w:rsidRPr="001F3B83">
        <w:rPr>
          <w:rFonts w:ascii="Times New Roman" w:eastAsia="Times New Roman" w:hAnsi="Times New Roman" w:cs="Times New Roman"/>
          <w:color w:val="000000" w:themeColor="text1"/>
          <w:sz w:val="28"/>
          <w:szCs w:val="28"/>
          <w:lang w:val="ro-MD" w:eastAsia="ru-RU"/>
        </w:rPr>
        <w:t xml:space="preserve"> vizează vehicule cu o zonă de utilizare care acoperă mai multe state, entitatea de </w:t>
      </w:r>
      <w:r w:rsidR="00B87D9D">
        <w:rPr>
          <w:rFonts w:ascii="Times New Roman" w:eastAsia="Times New Roman" w:hAnsi="Times New Roman" w:cs="Times New Roman"/>
          <w:color w:val="000000" w:themeColor="text1"/>
          <w:sz w:val="28"/>
          <w:szCs w:val="28"/>
          <w:lang w:val="ro-MD" w:eastAsia="ru-RU"/>
        </w:rPr>
        <w:t>admitere</w:t>
      </w:r>
      <w:r w:rsidR="001F3B83" w:rsidRPr="001F3B83">
        <w:rPr>
          <w:rFonts w:ascii="Times New Roman" w:eastAsia="Times New Roman" w:hAnsi="Times New Roman" w:cs="Times New Roman"/>
          <w:color w:val="000000" w:themeColor="text1"/>
          <w:sz w:val="28"/>
          <w:szCs w:val="28"/>
          <w:lang w:val="ro-MD" w:eastAsia="ru-RU"/>
        </w:rPr>
        <w:t xml:space="preserve"> și </w:t>
      </w:r>
      <w:r w:rsidR="00B87D9D">
        <w:rPr>
          <w:rFonts w:ascii="Times New Roman" w:eastAsia="Times New Roman" w:hAnsi="Times New Roman" w:cs="Times New Roman"/>
          <w:color w:val="000000" w:themeColor="text1"/>
          <w:sz w:val="28"/>
          <w:szCs w:val="28"/>
          <w:lang w:val="ro-MD" w:eastAsia="ru-RU"/>
        </w:rPr>
        <w:t>autoritățile de siguranță</w:t>
      </w:r>
      <w:r w:rsidR="001F3B83" w:rsidRPr="001F3B83">
        <w:rPr>
          <w:rFonts w:ascii="Times New Roman" w:eastAsia="Times New Roman" w:hAnsi="Times New Roman" w:cs="Times New Roman"/>
          <w:color w:val="000000" w:themeColor="text1"/>
          <w:sz w:val="28"/>
          <w:szCs w:val="28"/>
          <w:lang w:val="ro-MD" w:eastAsia="ru-RU"/>
        </w:rPr>
        <w:t xml:space="preserve"> pentru zona de utilizare a vehiculului relevante trebuie să se coordoneze cu solicitantul cu privire la măsurile alternative care trebuie luate pentru a promova interoperabilitatea finală a proiectului.</w:t>
      </w:r>
    </w:p>
    <w:p w14:paraId="5BA8F4BE" w14:textId="120BA7AF" w:rsidR="00B87D9D" w:rsidRPr="00AE790A" w:rsidRDefault="00B47F87" w:rsidP="00B87D9D">
      <w:pPr>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bCs/>
          <w:color w:val="000000" w:themeColor="text1"/>
          <w:sz w:val="28"/>
          <w:szCs w:val="28"/>
          <w:lang w:val="ro-MD" w:eastAsia="ru-RU"/>
        </w:rPr>
        <w:t>46</w:t>
      </w:r>
      <w:r w:rsidR="00632904">
        <w:rPr>
          <w:rFonts w:ascii="Times New Roman" w:eastAsia="Times New Roman" w:hAnsi="Times New Roman" w:cs="Times New Roman"/>
          <w:b/>
          <w:bCs/>
          <w:color w:val="000000" w:themeColor="text1"/>
          <w:sz w:val="28"/>
          <w:szCs w:val="28"/>
          <w:lang w:val="ro-MD" w:eastAsia="ru-RU"/>
        </w:rPr>
        <w:t xml:space="preserve">. </w:t>
      </w:r>
      <w:r w:rsidR="00135821" w:rsidRPr="00135821">
        <w:rPr>
          <w:rFonts w:ascii="Times New Roman" w:eastAsia="Times New Roman" w:hAnsi="Times New Roman" w:cs="Times New Roman"/>
          <w:color w:val="000000" w:themeColor="text1"/>
          <w:sz w:val="28"/>
          <w:szCs w:val="28"/>
          <w:lang w:val="ro-MD" w:eastAsia="ru-RU"/>
        </w:rPr>
        <w:t xml:space="preserve">Atunci când o versiune nouă a unei </w:t>
      </w:r>
      <w:r w:rsidR="00CD7507">
        <w:rPr>
          <w:rFonts w:ascii="Times New Roman" w:eastAsia="Times New Roman" w:hAnsi="Times New Roman" w:cs="Times New Roman"/>
          <w:color w:val="000000" w:themeColor="text1"/>
          <w:sz w:val="28"/>
          <w:szCs w:val="28"/>
          <w:lang w:val="ro-MD" w:eastAsia="ru-RU"/>
        </w:rPr>
        <w:t>specificații tehnice de interoperabilitate</w:t>
      </w:r>
      <w:r w:rsidR="00135821" w:rsidRPr="00135821">
        <w:rPr>
          <w:rFonts w:ascii="Times New Roman" w:eastAsia="Times New Roman" w:hAnsi="Times New Roman" w:cs="Times New Roman"/>
          <w:color w:val="000000" w:themeColor="text1"/>
          <w:sz w:val="28"/>
          <w:szCs w:val="28"/>
          <w:lang w:val="ro-MD" w:eastAsia="ru-RU"/>
        </w:rPr>
        <w:t xml:space="preserve"> </w:t>
      </w:r>
      <w:r w:rsidR="00135821" w:rsidRPr="00AE790A">
        <w:rPr>
          <w:rFonts w:ascii="Times New Roman" w:eastAsia="Times New Roman" w:hAnsi="Times New Roman" w:cs="Times New Roman"/>
          <w:color w:val="000000" w:themeColor="text1"/>
          <w:sz w:val="28"/>
          <w:szCs w:val="28"/>
          <w:lang w:val="ro-MD" w:eastAsia="ru-RU"/>
        </w:rPr>
        <w:t xml:space="preserve">prevede măsuri tranzitorii, solicitantul poate selecta deja cerințe din această nouă versiune a </w:t>
      </w:r>
      <w:r w:rsidR="00CD7507" w:rsidRPr="00AE790A">
        <w:rPr>
          <w:rFonts w:ascii="Times New Roman" w:eastAsia="Times New Roman" w:hAnsi="Times New Roman" w:cs="Times New Roman"/>
          <w:color w:val="000000" w:themeColor="text1"/>
          <w:sz w:val="28"/>
          <w:szCs w:val="28"/>
          <w:lang w:val="ro-MD" w:eastAsia="ru-RU"/>
        </w:rPr>
        <w:t>specificației tehnice de interoperabilitate</w:t>
      </w:r>
      <w:r w:rsidR="00135821" w:rsidRPr="00AE790A">
        <w:rPr>
          <w:rFonts w:ascii="Times New Roman" w:eastAsia="Times New Roman" w:hAnsi="Times New Roman" w:cs="Times New Roman"/>
          <w:color w:val="000000" w:themeColor="text1"/>
          <w:sz w:val="28"/>
          <w:szCs w:val="28"/>
          <w:lang w:val="ro-MD" w:eastAsia="ru-RU"/>
        </w:rPr>
        <w:t xml:space="preserve"> respective în perioada de tranziție, dacă noua versiune în cauză permite acest lucru în mod explicit.</w:t>
      </w:r>
    </w:p>
    <w:p w14:paraId="7A260C0A" w14:textId="533AA194" w:rsidR="00CD7507" w:rsidRDefault="00B47F87" w:rsidP="00B87D9D">
      <w:pPr>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bCs/>
          <w:color w:val="000000" w:themeColor="text1"/>
          <w:sz w:val="28"/>
          <w:szCs w:val="28"/>
          <w:lang w:val="ro-MD" w:eastAsia="ru-RU"/>
        </w:rPr>
        <w:t>47</w:t>
      </w:r>
      <w:r w:rsidR="00632904">
        <w:rPr>
          <w:rFonts w:ascii="Times New Roman" w:eastAsia="Times New Roman" w:hAnsi="Times New Roman" w:cs="Times New Roman"/>
          <w:b/>
          <w:bCs/>
          <w:color w:val="000000" w:themeColor="text1"/>
          <w:sz w:val="28"/>
          <w:szCs w:val="28"/>
          <w:lang w:val="ro-MD" w:eastAsia="ru-RU"/>
        </w:rPr>
        <w:t>.</w:t>
      </w:r>
      <w:r>
        <w:rPr>
          <w:rFonts w:ascii="Times New Roman" w:eastAsia="Times New Roman" w:hAnsi="Times New Roman" w:cs="Times New Roman"/>
          <w:b/>
          <w:bCs/>
          <w:color w:val="000000" w:themeColor="text1"/>
          <w:sz w:val="28"/>
          <w:szCs w:val="28"/>
          <w:lang w:val="ro-MD" w:eastAsia="ru-RU"/>
        </w:rPr>
        <w:t xml:space="preserve"> </w:t>
      </w:r>
      <w:r w:rsidR="00AE790A" w:rsidRPr="00AE790A">
        <w:rPr>
          <w:rFonts w:ascii="Times New Roman" w:eastAsia="Times New Roman" w:hAnsi="Times New Roman" w:cs="Times New Roman"/>
          <w:color w:val="000000" w:themeColor="text1"/>
          <w:sz w:val="28"/>
          <w:szCs w:val="28"/>
          <w:lang w:val="ro-MD" w:eastAsia="ru-RU"/>
        </w:rPr>
        <w:t>În cazul în care, în temeiul punctului 4, sunt selectate cerințe dintr-o versiune mai nouă a unei specificații tehnice de interoperabilitate, se aplică următoarele:</w:t>
      </w:r>
    </w:p>
    <w:p w14:paraId="42610405" w14:textId="4D0256C5" w:rsidR="00AE790A" w:rsidRDefault="00B47F87" w:rsidP="00B87D9D">
      <w:pPr>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47.1 </w:t>
      </w:r>
      <w:r w:rsidR="00AE790A" w:rsidRPr="00AE790A">
        <w:rPr>
          <w:rFonts w:ascii="Times New Roman" w:eastAsia="Times New Roman" w:hAnsi="Times New Roman" w:cs="Times New Roman"/>
          <w:color w:val="000000" w:themeColor="text1"/>
          <w:sz w:val="28"/>
          <w:szCs w:val="28"/>
          <w:lang w:val="ro-MD" w:eastAsia="ru-RU"/>
        </w:rPr>
        <w:t xml:space="preserve">solicitantul poate selecta cerințele care urmează să fie aplicate din diferite versiuni ale unei </w:t>
      </w:r>
      <w:r w:rsidR="00AE790A">
        <w:rPr>
          <w:rFonts w:ascii="Times New Roman" w:eastAsia="Times New Roman" w:hAnsi="Times New Roman" w:cs="Times New Roman"/>
          <w:color w:val="000000" w:themeColor="text1"/>
          <w:sz w:val="28"/>
          <w:szCs w:val="28"/>
          <w:lang w:val="ro-MD" w:eastAsia="ru-RU"/>
        </w:rPr>
        <w:t>specificații tehnice de interoperabilitate</w:t>
      </w:r>
      <w:r w:rsidR="00AE790A" w:rsidRPr="00AE790A">
        <w:rPr>
          <w:rFonts w:ascii="Times New Roman" w:eastAsia="Times New Roman" w:hAnsi="Times New Roman" w:cs="Times New Roman"/>
          <w:color w:val="000000" w:themeColor="text1"/>
          <w:sz w:val="28"/>
          <w:szCs w:val="28"/>
          <w:lang w:val="ro-MD" w:eastAsia="ru-RU"/>
        </w:rPr>
        <w:t xml:space="preserve"> și:</w:t>
      </w:r>
    </w:p>
    <w:p w14:paraId="2381A2FA" w14:textId="27AB7040" w:rsidR="00AE790A" w:rsidRDefault="00B47F87" w:rsidP="00B87D9D">
      <w:pPr>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47.1.1. </w:t>
      </w:r>
      <w:r w:rsidR="00AE790A" w:rsidRPr="00AE790A">
        <w:rPr>
          <w:rFonts w:ascii="Times New Roman" w:eastAsia="Times New Roman" w:hAnsi="Times New Roman" w:cs="Times New Roman"/>
          <w:color w:val="000000" w:themeColor="text1"/>
          <w:sz w:val="28"/>
          <w:szCs w:val="28"/>
          <w:lang w:val="ro-MD" w:eastAsia="ru-RU"/>
        </w:rPr>
        <w:t xml:space="preserve">justifică și documentează consecvența dintre seturile de cerințe selectate din diferite versiuni ale unei </w:t>
      </w:r>
      <w:r w:rsidR="00AE790A">
        <w:rPr>
          <w:rFonts w:ascii="Times New Roman" w:eastAsia="Times New Roman" w:hAnsi="Times New Roman" w:cs="Times New Roman"/>
          <w:color w:val="000000" w:themeColor="text1"/>
          <w:sz w:val="28"/>
          <w:szCs w:val="28"/>
          <w:lang w:val="ro-MD" w:eastAsia="ru-RU"/>
        </w:rPr>
        <w:t>specificații tehnice de interoperabilitate</w:t>
      </w:r>
      <w:r w:rsidR="00AE790A" w:rsidRPr="00AE790A">
        <w:rPr>
          <w:rFonts w:ascii="Times New Roman" w:eastAsia="Times New Roman" w:hAnsi="Times New Roman" w:cs="Times New Roman"/>
          <w:color w:val="000000" w:themeColor="text1"/>
          <w:sz w:val="28"/>
          <w:szCs w:val="28"/>
          <w:lang w:val="ro-MD" w:eastAsia="ru-RU"/>
        </w:rPr>
        <w:t xml:space="preserve"> care urmează să fie aplicate;</w:t>
      </w:r>
      <w:r w:rsidR="00AE790A">
        <w:rPr>
          <w:rFonts w:ascii="Times New Roman" w:eastAsia="Times New Roman" w:hAnsi="Times New Roman" w:cs="Times New Roman"/>
          <w:color w:val="000000" w:themeColor="text1"/>
          <w:sz w:val="28"/>
          <w:szCs w:val="28"/>
          <w:lang w:val="ro-MD" w:eastAsia="ru-RU"/>
        </w:rPr>
        <w:t xml:space="preserve"> </w:t>
      </w:r>
    </w:p>
    <w:p w14:paraId="24AC1F29" w14:textId="7B763FAD" w:rsidR="00AE790A" w:rsidRDefault="00B47F87" w:rsidP="00B87D9D">
      <w:pPr>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lastRenderedPageBreak/>
        <w:t xml:space="preserve">47.1.2. </w:t>
      </w:r>
      <w:r w:rsidR="00AE790A" w:rsidRPr="00AE790A">
        <w:rPr>
          <w:rFonts w:ascii="Times New Roman" w:eastAsia="Times New Roman" w:hAnsi="Times New Roman" w:cs="Times New Roman"/>
          <w:color w:val="000000" w:themeColor="text1"/>
          <w:sz w:val="28"/>
          <w:szCs w:val="28"/>
          <w:lang w:val="ro-MD" w:eastAsia="ru-RU"/>
        </w:rPr>
        <w:t xml:space="preserve">specifică selecția parțială a cerințelor din diferite versiuni ale unei </w:t>
      </w:r>
      <w:r w:rsidR="00AE790A">
        <w:rPr>
          <w:rFonts w:ascii="Times New Roman" w:eastAsia="Times New Roman" w:hAnsi="Times New Roman" w:cs="Times New Roman"/>
          <w:color w:val="000000" w:themeColor="text1"/>
          <w:sz w:val="28"/>
          <w:szCs w:val="28"/>
          <w:lang w:val="ro-MD" w:eastAsia="ru-RU"/>
        </w:rPr>
        <w:t>specificații tehnice de interoperabilitate</w:t>
      </w:r>
      <w:r w:rsidR="00AE790A" w:rsidRPr="00AE790A">
        <w:rPr>
          <w:rFonts w:ascii="Times New Roman" w:eastAsia="Times New Roman" w:hAnsi="Times New Roman" w:cs="Times New Roman"/>
          <w:color w:val="000000" w:themeColor="text1"/>
          <w:sz w:val="28"/>
          <w:szCs w:val="28"/>
          <w:lang w:val="ro-MD" w:eastAsia="ru-RU"/>
        </w:rPr>
        <w:t xml:space="preserve"> în cererea de </w:t>
      </w:r>
      <w:r w:rsidR="00AE790A">
        <w:rPr>
          <w:rFonts w:ascii="Times New Roman" w:eastAsia="Times New Roman" w:hAnsi="Times New Roman" w:cs="Times New Roman"/>
          <w:color w:val="000000" w:themeColor="text1"/>
          <w:sz w:val="28"/>
          <w:szCs w:val="28"/>
          <w:lang w:val="ro-MD" w:eastAsia="ru-RU"/>
        </w:rPr>
        <w:t>admitere</w:t>
      </w:r>
      <w:r w:rsidR="00AE790A" w:rsidRPr="00AE790A">
        <w:rPr>
          <w:rFonts w:ascii="Times New Roman" w:eastAsia="Times New Roman" w:hAnsi="Times New Roman" w:cs="Times New Roman"/>
          <w:color w:val="000000" w:themeColor="text1"/>
          <w:sz w:val="28"/>
          <w:szCs w:val="28"/>
          <w:lang w:val="ro-MD" w:eastAsia="ru-RU"/>
        </w:rPr>
        <w:t xml:space="preserve">, astfel cum se prevede în anexa </w:t>
      </w:r>
      <w:r w:rsidR="00AE790A">
        <w:rPr>
          <w:rFonts w:ascii="Times New Roman" w:eastAsia="Times New Roman" w:hAnsi="Times New Roman" w:cs="Times New Roman"/>
          <w:color w:val="000000" w:themeColor="text1"/>
          <w:sz w:val="28"/>
          <w:szCs w:val="28"/>
          <w:lang w:val="ro-MD" w:eastAsia="ru-RU"/>
        </w:rPr>
        <w:t>nr.1</w:t>
      </w:r>
      <w:r w:rsidR="00AE790A" w:rsidRPr="00AE790A">
        <w:rPr>
          <w:rFonts w:ascii="Times New Roman" w:eastAsia="Times New Roman" w:hAnsi="Times New Roman" w:cs="Times New Roman"/>
          <w:color w:val="000000" w:themeColor="text1"/>
          <w:sz w:val="28"/>
          <w:szCs w:val="28"/>
          <w:lang w:val="ro-MD" w:eastAsia="ru-RU"/>
        </w:rPr>
        <w:t>;</w:t>
      </w:r>
    </w:p>
    <w:p w14:paraId="3AA9D9FC" w14:textId="58AC8050" w:rsidR="00AE790A" w:rsidRDefault="00B47F87" w:rsidP="00331BB3">
      <w:pPr>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47.1.3. </w:t>
      </w:r>
      <w:r w:rsidR="006C4E63" w:rsidRPr="006C4E63">
        <w:rPr>
          <w:rFonts w:ascii="Times New Roman" w:eastAsia="Times New Roman" w:hAnsi="Times New Roman" w:cs="Times New Roman"/>
          <w:color w:val="000000" w:themeColor="text1"/>
          <w:sz w:val="28"/>
          <w:szCs w:val="28"/>
          <w:lang w:val="ro-MD" w:eastAsia="ru-RU"/>
        </w:rPr>
        <w:t xml:space="preserve">în cazul în care există o situație de referință pentru implicarea prealabilă și dacă este cazul, solicitantul cere entității de </w:t>
      </w:r>
      <w:r w:rsidR="006C4E63">
        <w:rPr>
          <w:rFonts w:ascii="Times New Roman" w:eastAsia="Times New Roman" w:hAnsi="Times New Roman" w:cs="Times New Roman"/>
          <w:color w:val="000000" w:themeColor="text1"/>
          <w:sz w:val="28"/>
          <w:szCs w:val="28"/>
          <w:lang w:val="ro-MD" w:eastAsia="ru-RU"/>
        </w:rPr>
        <w:t>admitere</w:t>
      </w:r>
      <w:r w:rsidR="006C4E63" w:rsidRPr="006C4E63">
        <w:rPr>
          <w:rFonts w:ascii="Times New Roman" w:eastAsia="Times New Roman" w:hAnsi="Times New Roman" w:cs="Times New Roman"/>
          <w:color w:val="000000" w:themeColor="text1"/>
          <w:sz w:val="28"/>
          <w:szCs w:val="28"/>
          <w:lang w:val="ro-MD" w:eastAsia="ru-RU"/>
        </w:rPr>
        <w:t xml:space="preserve"> să efectueze o modificare sau o actualizare a respectivei situații de referință pentru </w:t>
      </w:r>
      <w:r w:rsidR="006C4E63">
        <w:rPr>
          <w:rFonts w:ascii="Times New Roman" w:eastAsia="Times New Roman" w:hAnsi="Times New Roman" w:cs="Times New Roman"/>
          <w:color w:val="000000" w:themeColor="text1"/>
          <w:sz w:val="28"/>
          <w:szCs w:val="28"/>
          <w:lang w:val="ro-MD" w:eastAsia="ru-RU"/>
        </w:rPr>
        <w:t>specificații tehnice de interoperabilitate</w:t>
      </w:r>
      <w:r w:rsidR="006C4E63" w:rsidRPr="006C4E63">
        <w:rPr>
          <w:rFonts w:ascii="Times New Roman" w:eastAsia="Times New Roman" w:hAnsi="Times New Roman" w:cs="Times New Roman"/>
          <w:color w:val="000000" w:themeColor="text1"/>
          <w:sz w:val="28"/>
          <w:szCs w:val="28"/>
          <w:lang w:val="ro-MD" w:eastAsia="ru-RU"/>
        </w:rPr>
        <w:t xml:space="preserve"> în cauză în conformitate cu dispozițiile</w:t>
      </w:r>
      <w:r w:rsidR="00331BB3">
        <w:rPr>
          <w:rFonts w:ascii="Times New Roman" w:eastAsia="Times New Roman" w:hAnsi="Times New Roman" w:cs="Times New Roman"/>
          <w:color w:val="000000" w:themeColor="text1"/>
          <w:sz w:val="28"/>
          <w:szCs w:val="28"/>
          <w:lang w:val="ro-MD" w:eastAsia="ru-RU"/>
        </w:rPr>
        <w:t xml:space="preserve"> punctului 6</w:t>
      </w:r>
      <w:r w:rsidR="006842AF">
        <w:rPr>
          <w:rFonts w:ascii="Times New Roman" w:eastAsia="Times New Roman" w:hAnsi="Times New Roman" w:cs="Times New Roman"/>
          <w:color w:val="000000" w:themeColor="text1"/>
          <w:sz w:val="28"/>
          <w:szCs w:val="28"/>
          <w:lang w:val="ro-MD" w:eastAsia="ru-RU"/>
        </w:rPr>
        <w:t>2</w:t>
      </w:r>
      <w:r w:rsidR="006C4E63" w:rsidRPr="006C4E63">
        <w:rPr>
          <w:rFonts w:ascii="Times New Roman" w:eastAsia="Times New Roman" w:hAnsi="Times New Roman" w:cs="Times New Roman"/>
          <w:color w:val="000000" w:themeColor="text1"/>
          <w:sz w:val="28"/>
          <w:szCs w:val="28"/>
          <w:lang w:val="ro-MD" w:eastAsia="ru-RU"/>
        </w:rPr>
        <w:t>;</w:t>
      </w:r>
    </w:p>
    <w:p w14:paraId="5F47E5B9" w14:textId="65C0074E" w:rsidR="005E2D20" w:rsidRDefault="009440E0" w:rsidP="005E2D20">
      <w:pPr>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47.2 </w:t>
      </w:r>
      <w:r w:rsidR="006C4E63" w:rsidRPr="006C4E63">
        <w:rPr>
          <w:rFonts w:ascii="Times New Roman" w:eastAsia="Times New Roman" w:hAnsi="Times New Roman" w:cs="Times New Roman"/>
          <w:color w:val="000000" w:themeColor="text1"/>
          <w:sz w:val="28"/>
          <w:szCs w:val="28"/>
          <w:lang w:val="ro-MD" w:eastAsia="ru-RU"/>
        </w:rPr>
        <w:t xml:space="preserve">atunci când evaluează cererea, entitatea de </w:t>
      </w:r>
      <w:r w:rsidR="006C4E63">
        <w:rPr>
          <w:rFonts w:ascii="Times New Roman" w:eastAsia="Times New Roman" w:hAnsi="Times New Roman" w:cs="Times New Roman"/>
          <w:color w:val="000000" w:themeColor="text1"/>
          <w:sz w:val="28"/>
          <w:szCs w:val="28"/>
          <w:lang w:val="ro-MD" w:eastAsia="ru-RU"/>
        </w:rPr>
        <w:t>admitere</w:t>
      </w:r>
      <w:r w:rsidR="006C4E63" w:rsidRPr="006C4E63">
        <w:rPr>
          <w:rFonts w:ascii="Times New Roman" w:eastAsia="Times New Roman" w:hAnsi="Times New Roman" w:cs="Times New Roman"/>
          <w:color w:val="000000" w:themeColor="text1"/>
          <w:sz w:val="28"/>
          <w:szCs w:val="28"/>
          <w:lang w:val="ro-MD" w:eastAsia="ru-RU"/>
        </w:rPr>
        <w:t xml:space="preserve"> verifică integralitatea cerințelor </w:t>
      </w:r>
      <w:r w:rsidR="006C4E63">
        <w:rPr>
          <w:rFonts w:ascii="Times New Roman" w:eastAsia="Times New Roman" w:hAnsi="Times New Roman" w:cs="Times New Roman"/>
          <w:color w:val="000000" w:themeColor="text1"/>
          <w:sz w:val="28"/>
          <w:szCs w:val="28"/>
          <w:lang w:val="ro-MD" w:eastAsia="ru-RU"/>
        </w:rPr>
        <w:t>specificațiilor tehnice de interoperabilitate</w:t>
      </w:r>
      <w:r w:rsidR="006C4E63" w:rsidRPr="006C4E63">
        <w:rPr>
          <w:rFonts w:ascii="Times New Roman" w:eastAsia="Times New Roman" w:hAnsi="Times New Roman" w:cs="Times New Roman"/>
          <w:color w:val="000000" w:themeColor="text1"/>
          <w:sz w:val="28"/>
          <w:szCs w:val="28"/>
          <w:lang w:val="ro-MD" w:eastAsia="ru-RU"/>
        </w:rPr>
        <w:t xml:space="preserve"> propuse de solicitant</w:t>
      </w:r>
      <w:r w:rsidR="005E2D20">
        <w:rPr>
          <w:rFonts w:ascii="Times New Roman" w:eastAsia="Times New Roman" w:hAnsi="Times New Roman" w:cs="Times New Roman"/>
          <w:color w:val="000000" w:themeColor="text1"/>
          <w:sz w:val="28"/>
          <w:szCs w:val="28"/>
          <w:lang w:val="ro-MD" w:eastAsia="ru-RU"/>
        </w:rPr>
        <w:t>.</w:t>
      </w:r>
    </w:p>
    <w:p w14:paraId="755BF3D4" w14:textId="79B8D078" w:rsidR="006C4E63" w:rsidRPr="00B70DDD" w:rsidRDefault="009440E0" w:rsidP="00B87D9D">
      <w:pPr>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47.3. </w:t>
      </w:r>
      <w:r w:rsidR="006C4E63" w:rsidRPr="006C4E63">
        <w:rPr>
          <w:rFonts w:ascii="Times New Roman" w:eastAsia="Times New Roman" w:hAnsi="Times New Roman" w:cs="Times New Roman"/>
          <w:color w:val="000000" w:themeColor="text1"/>
          <w:sz w:val="28"/>
          <w:szCs w:val="28"/>
          <w:lang w:val="ro-MD" w:eastAsia="ru-RU"/>
        </w:rPr>
        <w:t xml:space="preserve">solicitantul nu trebuie să depună o cerere pentru neaplicarea </w:t>
      </w:r>
      <w:r w:rsidR="006C4E63">
        <w:rPr>
          <w:rFonts w:ascii="Times New Roman" w:eastAsia="Times New Roman" w:hAnsi="Times New Roman" w:cs="Times New Roman"/>
          <w:color w:val="000000" w:themeColor="text1"/>
          <w:sz w:val="28"/>
          <w:szCs w:val="28"/>
          <w:lang w:val="ro-MD" w:eastAsia="ru-RU"/>
        </w:rPr>
        <w:t>specificației tehnice de interoperabilitate</w:t>
      </w:r>
      <w:r w:rsidR="006C4E63" w:rsidRPr="006C4E63">
        <w:rPr>
          <w:rFonts w:ascii="Times New Roman" w:eastAsia="Times New Roman" w:hAnsi="Times New Roman" w:cs="Times New Roman"/>
          <w:color w:val="000000" w:themeColor="text1"/>
          <w:sz w:val="28"/>
          <w:szCs w:val="28"/>
          <w:lang w:val="ro-MD" w:eastAsia="ru-RU"/>
        </w:rPr>
        <w:t xml:space="preserve"> în temeiul punctelor </w:t>
      </w:r>
      <w:r w:rsidR="006C4E63" w:rsidRPr="000C1552">
        <w:rPr>
          <w:rFonts w:ascii="Times New Roman" w:eastAsia="Times New Roman" w:hAnsi="Times New Roman" w:cs="Times New Roman"/>
          <w:color w:val="000000" w:themeColor="text1"/>
          <w:sz w:val="28"/>
          <w:szCs w:val="28"/>
          <w:lang w:val="ro-MD" w:eastAsia="ru-RU"/>
        </w:rPr>
        <w:t>3</w:t>
      </w:r>
      <w:r w:rsidR="00E865D1" w:rsidRPr="000C1552">
        <w:rPr>
          <w:rFonts w:ascii="Times New Roman" w:eastAsia="Times New Roman" w:hAnsi="Times New Roman" w:cs="Times New Roman"/>
          <w:color w:val="000000" w:themeColor="text1"/>
          <w:sz w:val="28"/>
          <w:szCs w:val="28"/>
          <w:lang w:val="ro-MD" w:eastAsia="ru-RU"/>
        </w:rPr>
        <w:t>3</w:t>
      </w:r>
      <w:r w:rsidR="006C4E63" w:rsidRPr="000C1552">
        <w:rPr>
          <w:rFonts w:ascii="Times New Roman" w:eastAsia="Times New Roman" w:hAnsi="Times New Roman" w:cs="Times New Roman"/>
          <w:color w:val="000000" w:themeColor="text1"/>
          <w:sz w:val="28"/>
          <w:szCs w:val="28"/>
          <w:lang w:val="ro-MD" w:eastAsia="ru-RU"/>
        </w:rPr>
        <w:t>-3</w:t>
      </w:r>
      <w:r w:rsidR="00E865D1" w:rsidRPr="000C1552">
        <w:rPr>
          <w:rFonts w:ascii="Times New Roman" w:eastAsia="Times New Roman" w:hAnsi="Times New Roman" w:cs="Times New Roman"/>
          <w:color w:val="000000" w:themeColor="text1"/>
          <w:sz w:val="28"/>
          <w:szCs w:val="28"/>
          <w:lang w:val="ro-MD" w:eastAsia="ru-RU"/>
        </w:rPr>
        <w:t>7</w:t>
      </w:r>
      <w:r w:rsidR="006C4E63">
        <w:rPr>
          <w:rFonts w:ascii="Times New Roman" w:eastAsia="Times New Roman" w:hAnsi="Times New Roman" w:cs="Times New Roman"/>
          <w:color w:val="000000" w:themeColor="text1"/>
          <w:sz w:val="28"/>
          <w:szCs w:val="28"/>
          <w:lang w:val="ro-MD" w:eastAsia="ru-RU"/>
        </w:rPr>
        <w:t xml:space="preserve"> din </w:t>
      </w:r>
      <w:r w:rsidR="006C4E63" w:rsidRPr="006C4E63">
        <w:rPr>
          <w:rFonts w:ascii="Times New Roman" w:eastAsia="Times New Roman" w:hAnsi="Times New Roman" w:cs="Times New Roman"/>
          <w:color w:val="000000" w:themeColor="text1"/>
          <w:sz w:val="28"/>
          <w:szCs w:val="28"/>
          <w:lang w:val="ro-MD" w:eastAsia="ru-RU"/>
        </w:rPr>
        <w:t>Regulamentul de interoperabilitate a sistemului feroviar</w:t>
      </w:r>
      <w:r w:rsidR="000C1552">
        <w:rPr>
          <w:rFonts w:ascii="Times New Roman" w:eastAsia="Times New Roman" w:hAnsi="Times New Roman" w:cs="Times New Roman"/>
          <w:color w:val="000000" w:themeColor="text1"/>
          <w:sz w:val="28"/>
          <w:szCs w:val="28"/>
          <w:lang w:val="ro-MD" w:eastAsia="ru-RU"/>
        </w:rPr>
        <w:t xml:space="preserve">, </w:t>
      </w:r>
      <w:r w:rsidR="000C1552" w:rsidRPr="000C1552">
        <w:rPr>
          <w:rFonts w:ascii="Times New Roman" w:eastAsia="Times New Roman" w:hAnsi="Times New Roman" w:cs="Times New Roman"/>
          <w:color w:val="000000" w:themeColor="text1"/>
          <w:sz w:val="28"/>
          <w:szCs w:val="28"/>
          <w:lang w:val="ro-MD" w:eastAsia="ru-RU"/>
        </w:rPr>
        <w:t>aprobat prin Hotărârea Guvernului nr. 725/2024</w:t>
      </w:r>
      <w:r w:rsidR="0019386F" w:rsidRPr="00B70DDD">
        <w:rPr>
          <w:rFonts w:ascii="Times New Roman" w:eastAsia="Times New Roman" w:hAnsi="Times New Roman" w:cs="Times New Roman"/>
          <w:color w:val="000000" w:themeColor="text1"/>
          <w:sz w:val="28"/>
          <w:szCs w:val="28"/>
          <w:lang w:val="ro-MD" w:eastAsia="ru-RU"/>
        </w:rPr>
        <w:t>;</w:t>
      </w:r>
    </w:p>
    <w:p w14:paraId="6129EE35" w14:textId="02A8B65E" w:rsidR="006C4E63" w:rsidRDefault="002F3105" w:rsidP="00B87D9D">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48. </w:t>
      </w:r>
      <w:r w:rsidR="005E2D20" w:rsidRPr="005E2D20">
        <w:rPr>
          <w:rFonts w:ascii="Times New Roman" w:eastAsia="Times New Roman" w:hAnsi="Times New Roman" w:cs="Times New Roman"/>
          <w:color w:val="000000" w:themeColor="text1"/>
          <w:sz w:val="28"/>
          <w:szCs w:val="28"/>
          <w:lang w:val="ro-RO" w:eastAsia="ru-RU"/>
        </w:rPr>
        <w:t xml:space="preserve">Solicitantul și organismul sau organismele </w:t>
      </w:r>
      <w:r w:rsidR="005E2D20">
        <w:rPr>
          <w:rFonts w:ascii="Times New Roman" w:eastAsia="Times New Roman" w:hAnsi="Times New Roman" w:cs="Times New Roman"/>
          <w:color w:val="000000" w:themeColor="text1"/>
          <w:sz w:val="28"/>
          <w:szCs w:val="28"/>
          <w:lang w:val="ro-RO" w:eastAsia="ru-RU"/>
        </w:rPr>
        <w:t xml:space="preserve">recunoscute </w:t>
      </w:r>
      <w:r w:rsidR="005E2D20">
        <w:rPr>
          <w:rFonts w:ascii="Times New Roman" w:eastAsia="Times New Roman" w:hAnsi="Times New Roman" w:cs="Times New Roman"/>
          <w:color w:val="000000" w:themeColor="text1"/>
          <w:sz w:val="28"/>
          <w:szCs w:val="28"/>
          <w:lang w:val="ro-MD" w:eastAsia="ru-RU"/>
        </w:rPr>
        <w:t xml:space="preserve">în vederea </w:t>
      </w:r>
      <w:r w:rsidR="005E2D20" w:rsidRPr="005E2D20">
        <w:rPr>
          <w:rFonts w:ascii="Times New Roman" w:eastAsia="Times New Roman" w:hAnsi="Times New Roman" w:cs="Times New Roman"/>
          <w:color w:val="000000" w:themeColor="text1"/>
          <w:sz w:val="28"/>
          <w:szCs w:val="28"/>
          <w:lang w:val="ro-RO" w:eastAsia="ru-RU"/>
        </w:rPr>
        <w:t>notific</w:t>
      </w:r>
      <w:r w:rsidR="005E2D20">
        <w:rPr>
          <w:rFonts w:ascii="Times New Roman" w:eastAsia="Times New Roman" w:hAnsi="Times New Roman" w:cs="Times New Roman"/>
          <w:color w:val="000000" w:themeColor="text1"/>
          <w:sz w:val="28"/>
          <w:szCs w:val="28"/>
          <w:lang w:val="ro-RO" w:eastAsia="ru-RU"/>
        </w:rPr>
        <w:t>ării</w:t>
      </w:r>
      <w:r w:rsidR="005E2D20" w:rsidRPr="005E2D20">
        <w:rPr>
          <w:rFonts w:ascii="Times New Roman" w:eastAsia="Times New Roman" w:hAnsi="Times New Roman" w:cs="Times New Roman"/>
          <w:color w:val="000000" w:themeColor="text1"/>
          <w:sz w:val="28"/>
          <w:szCs w:val="28"/>
          <w:lang w:val="ro-RO" w:eastAsia="ru-RU"/>
        </w:rPr>
        <w:t xml:space="preserve"> pot recurge la mijloacele acceptabile de conformitate menționate la</w:t>
      </w:r>
      <w:r w:rsidR="005E2D20">
        <w:rPr>
          <w:rFonts w:ascii="Times New Roman" w:eastAsia="Times New Roman" w:hAnsi="Times New Roman" w:cs="Times New Roman"/>
          <w:color w:val="000000" w:themeColor="text1"/>
          <w:sz w:val="28"/>
          <w:szCs w:val="28"/>
          <w:lang w:val="ro-RO" w:eastAsia="ru-RU"/>
        </w:rPr>
        <w:t xml:space="preserve"> punctul </w:t>
      </w:r>
      <w:r w:rsidR="005E2D20" w:rsidRPr="000C1552">
        <w:rPr>
          <w:rFonts w:ascii="Times New Roman" w:eastAsia="Times New Roman" w:hAnsi="Times New Roman" w:cs="Times New Roman"/>
          <w:color w:val="000000" w:themeColor="text1"/>
          <w:sz w:val="28"/>
          <w:szCs w:val="28"/>
          <w:lang w:val="ro-RO" w:eastAsia="ru-RU"/>
        </w:rPr>
        <w:t>3</w:t>
      </w:r>
      <w:r w:rsidR="005F457B" w:rsidRPr="000C1552">
        <w:rPr>
          <w:rFonts w:ascii="Times New Roman" w:eastAsia="Times New Roman" w:hAnsi="Times New Roman" w:cs="Times New Roman"/>
          <w:color w:val="000000" w:themeColor="text1"/>
          <w:sz w:val="28"/>
          <w:szCs w:val="28"/>
          <w:lang w:val="ro-RO" w:eastAsia="ru-RU"/>
        </w:rPr>
        <w:t>2</w:t>
      </w:r>
      <w:r w:rsidR="005E2D20">
        <w:rPr>
          <w:rFonts w:ascii="Times New Roman" w:eastAsia="Times New Roman" w:hAnsi="Times New Roman" w:cs="Times New Roman"/>
          <w:color w:val="000000" w:themeColor="text1"/>
          <w:sz w:val="28"/>
          <w:szCs w:val="28"/>
          <w:lang w:val="ro-RO" w:eastAsia="ru-RU"/>
        </w:rPr>
        <w:t xml:space="preserve"> din Regulamentul </w:t>
      </w:r>
      <w:r w:rsidR="005E2D20" w:rsidRPr="006C4E63">
        <w:rPr>
          <w:rFonts w:ascii="Times New Roman" w:eastAsia="Times New Roman" w:hAnsi="Times New Roman" w:cs="Times New Roman"/>
          <w:color w:val="000000" w:themeColor="text1"/>
          <w:sz w:val="28"/>
          <w:szCs w:val="28"/>
          <w:lang w:val="ro-MD" w:eastAsia="ru-RU"/>
        </w:rPr>
        <w:t>de interoperabilitate a sistemului feroviar</w:t>
      </w:r>
      <w:r w:rsidR="000C1552">
        <w:rPr>
          <w:rFonts w:ascii="Times New Roman" w:eastAsia="Times New Roman" w:hAnsi="Times New Roman" w:cs="Times New Roman"/>
          <w:color w:val="000000" w:themeColor="text1"/>
          <w:sz w:val="28"/>
          <w:szCs w:val="28"/>
          <w:lang w:val="ro-MD" w:eastAsia="ru-RU"/>
        </w:rPr>
        <w:t xml:space="preserve">, </w:t>
      </w:r>
      <w:r w:rsidR="000C1552" w:rsidRPr="000C1552">
        <w:rPr>
          <w:rFonts w:ascii="Times New Roman" w:eastAsia="Times New Roman" w:hAnsi="Times New Roman" w:cs="Times New Roman"/>
          <w:color w:val="000000" w:themeColor="text1"/>
          <w:sz w:val="28"/>
          <w:szCs w:val="28"/>
          <w:lang w:val="ro-MD" w:eastAsia="ru-RU"/>
        </w:rPr>
        <w:t>aprobat prin Hotărârea Guvernului nr. 725/2024</w:t>
      </w:r>
      <w:r w:rsidR="000C1552">
        <w:rPr>
          <w:rFonts w:ascii="Times New Roman" w:eastAsia="Times New Roman" w:hAnsi="Times New Roman" w:cs="Times New Roman"/>
          <w:color w:val="000000" w:themeColor="text1"/>
          <w:sz w:val="28"/>
          <w:szCs w:val="28"/>
          <w:lang w:val="ro-MD" w:eastAsia="ru-RU"/>
        </w:rPr>
        <w:t>,</w:t>
      </w:r>
      <w:r w:rsidR="005E2D20">
        <w:rPr>
          <w:rFonts w:ascii="Times New Roman" w:eastAsia="Times New Roman" w:hAnsi="Times New Roman" w:cs="Times New Roman"/>
          <w:color w:val="000000" w:themeColor="text1"/>
          <w:sz w:val="28"/>
          <w:szCs w:val="28"/>
          <w:lang w:val="ro-MD" w:eastAsia="ru-RU"/>
        </w:rPr>
        <w:t xml:space="preserve"> </w:t>
      </w:r>
      <w:r w:rsidR="005E2D20" w:rsidRPr="005E2D20">
        <w:rPr>
          <w:rFonts w:ascii="Times New Roman" w:eastAsia="Times New Roman" w:hAnsi="Times New Roman" w:cs="Times New Roman"/>
          <w:color w:val="000000" w:themeColor="text1"/>
          <w:sz w:val="28"/>
          <w:szCs w:val="28"/>
          <w:lang w:val="ro-RO" w:eastAsia="ru-RU"/>
        </w:rPr>
        <w:t xml:space="preserve">în contextul unei verificări CE a conformității, până la adoptarea </w:t>
      </w:r>
      <w:r w:rsidR="00FB7B5D" w:rsidRPr="00114E56">
        <w:rPr>
          <w:rFonts w:ascii="Times New Roman" w:eastAsia="Times New Roman" w:hAnsi="Times New Roman" w:cs="Times New Roman"/>
          <w:color w:val="000000" w:themeColor="text1"/>
          <w:sz w:val="28"/>
          <w:szCs w:val="28"/>
          <w:lang w:val="ro-RO" w:eastAsia="ru-RU"/>
        </w:rPr>
        <w:t>specificațiilor tehnice de interoperabilitate</w:t>
      </w:r>
      <w:r w:rsidR="005E2D20" w:rsidRPr="005E2D20">
        <w:rPr>
          <w:rFonts w:ascii="Times New Roman" w:eastAsia="Times New Roman" w:hAnsi="Times New Roman" w:cs="Times New Roman"/>
          <w:color w:val="000000" w:themeColor="text1"/>
          <w:sz w:val="28"/>
          <w:szCs w:val="28"/>
          <w:lang w:val="ro-RO" w:eastAsia="ru-RU"/>
        </w:rPr>
        <w:t xml:space="preserve"> în cauză.</w:t>
      </w:r>
    </w:p>
    <w:p w14:paraId="1778A3A6" w14:textId="19C001E2" w:rsidR="005E2D20" w:rsidRDefault="002F3105" w:rsidP="005E2D20">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49. </w:t>
      </w:r>
      <w:r w:rsidR="005E2D20" w:rsidRPr="005E2D20">
        <w:rPr>
          <w:rFonts w:ascii="Times New Roman" w:eastAsia="Times New Roman" w:hAnsi="Times New Roman" w:cs="Times New Roman"/>
          <w:color w:val="000000" w:themeColor="text1"/>
          <w:sz w:val="28"/>
          <w:szCs w:val="28"/>
          <w:lang w:val="ro-RO" w:eastAsia="ru-RU"/>
        </w:rPr>
        <w:t xml:space="preserve">Solicitantul și organismul sau organismele desemnate pot recurge la mijloacele acceptabile de conformitate naționale menționate la </w:t>
      </w:r>
      <w:r w:rsidR="005E2D20">
        <w:rPr>
          <w:rFonts w:ascii="Times New Roman" w:eastAsia="Times New Roman" w:hAnsi="Times New Roman" w:cs="Times New Roman"/>
          <w:color w:val="000000" w:themeColor="text1"/>
          <w:sz w:val="28"/>
          <w:szCs w:val="28"/>
          <w:lang w:val="ro-RO" w:eastAsia="ru-RU"/>
        </w:rPr>
        <w:t xml:space="preserve">punctul </w:t>
      </w:r>
      <w:r w:rsidR="005E2D20" w:rsidRPr="000C1552">
        <w:rPr>
          <w:rFonts w:ascii="Times New Roman" w:eastAsia="Times New Roman" w:hAnsi="Times New Roman" w:cs="Times New Roman"/>
          <w:color w:val="000000" w:themeColor="text1"/>
          <w:sz w:val="28"/>
          <w:szCs w:val="28"/>
          <w:lang w:val="ro-RO" w:eastAsia="ru-RU"/>
        </w:rPr>
        <w:t>5</w:t>
      </w:r>
      <w:r w:rsidR="00E865D1" w:rsidRPr="000C1552">
        <w:rPr>
          <w:rFonts w:ascii="Times New Roman" w:eastAsia="Times New Roman" w:hAnsi="Times New Roman" w:cs="Times New Roman"/>
          <w:color w:val="000000" w:themeColor="text1"/>
          <w:sz w:val="28"/>
          <w:szCs w:val="28"/>
          <w:lang w:val="ro-RO" w:eastAsia="ru-RU"/>
        </w:rPr>
        <w:t>7</w:t>
      </w:r>
      <w:r w:rsidR="005E2D20">
        <w:rPr>
          <w:rFonts w:ascii="Times New Roman" w:eastAsia="Times New Roman" w:hAnsi="Times New Roman" w:cs="Times New Roman"/>
          <w:color w:val="000000" w:themeColor="text1"/>
          <w:sz w:val="28"/>
          <w:szCs w:val="28"/>
          <w:lang w:val="ro-RO" w:eastAsia="ru-RU"/>
        </w:rPr>
        <w:t xml:space="preserve"> din Regulamentul </w:t>
      </w:r>
      <w:r w:rsidR="005E2D20" w:rsidRPr="006C4E63">
        <w:rPr>
          <w:rFonts w:ascii="Times New Roman" w:eastAsia="Times New Roman" w:hAnsi="Times New Roman" w:cs="Times New Roman"/>
          <w:color w:val="000000" w:themeColor="text1"/>
          <w:sz w:val="28"/>
          <w:szCs w:val="28"/>
          <w:lang w:val="ro-MD" w:eastAsia="ru-RU"/>
        </w:rPr>
        <w:t>de interoperabilitate a sistemului feroviar</w:t>
      </w:r>
      <w:r w:rsidR="000C1552">
        <w:rPr>
          <w:rFonts w:ascii="Times New Roman" w:eastAsia="Times New Roman" w:hAnsi="Times New Roman" w:cs="Times New Roman"/>
          <w:color w:val="000000" w:themeColor="text1"/>
          <w:sz w:val="28"/>
          <w:szCs w:val="28"/>
          <w:lang w:val="ro-MD" w:eastAsia="ru-RU"/>
        </w:rPr>
        <w:t xml:space="preserve">, </w:t>
      </w:r>
      <w:r w:rsidR="000C1552" w:rsidRPr="000C1552">
        <w:rPr>
          <w:rFonts w:ascii="Times New Roman" w:eastAsia="Times New Roman" w:hAnsi="Times New Roman" w:cs="Times New Roman"/>
          <w:color w:val="000000" w:themeColor="text1"/>
          <w:sz w:val="28"/>
          <w:szCs w:val="28"/>
          <w:lang w:val="ro-MD" w:eastAsia="ru-RU"/>
        </w:rPr>
        <w:t>aprobat prin Hotărârea Guvernului nr. 725/2024</w:t>
      </w:r>
      <w:r w:rsidR="000C1552">
        <w:rPr>
          <w:rFonts w:ascii="Times New Roman" w:eastAsia="Times New Roman" w:hAnsi="Times New Roman" w:cs="Times New Roman"/>
          <w:color w:val="000000" w:themeColor="text1"/>
          <w:sz w:val="28"/>
          <w:szCs w:val="28"/>
          <w:lang w:val="ro-MD" w:eastAsia="ru-RU"/>
        </w:rPr>
        <w:t>,</w:t>
      </w:r>
      <w:r w:rsidR="005E2D20">
        <w:rPr>
          <w:rFonts w:ascii="Times New Roman" w:eastAsia="Times New Roman" w:hAnsi="Times New Roman" w:cs="Times New Roman"/>
          <w:color w:val="000000" w:themeColor="text1"/>
          <w:sz w:val="28"/>
          <w:szCs w:val="28"/>
          <w:lang w:val="ro-RO" w:eastAsia="ru-RU"/>
        </w:rPr>
        <w:t xml:space="preserve"> </w:t>
      </w:r>
      <w:r w:rsidR="005E2D20" w:rsidRPr="005E2D20">
        <w:rPr>
          <w:rFonts w:ascii="Times New Roman" w:eastAsia="Times New Roman" w:hAnsi="Times New Roman" w:cs="Times New Roman"/>
          <w:color w:val="000000" w:themeColor="text1"/>
          <w:sz w:val="28"/>
          <w:szCs w:val="28"/>
          <w:lang w:val="ro-RO" w:eastAsia="ru-RU"/>
        </w:rPr>
        <w:t>în contextul demonstrării conformității cu normele naționale.</w:t>
      </w:r>
    </w:p>
    <w:p w14:paraId="18582019" w14:textId="78045C61" w:rsidR="00E7355D" w:rsidRDefault="002F3105" w:rsidP="005E2D20">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50. </w:t>
      </w:r>
      <w:r w:rsidR="002F73A5" w:rsidRPr="002F73A5">
        <w:rPr>
          <w:rFonts w:ascii="Times New Roman" w:eastAsia="Times New Roman" w:hAnsi="Times New Roman" w:cs="Times New Roman"/>
          <w:color w:val="000000" w:themeColor="text1"/>
          <w:sz w:val="28"/>
          <w:szCs w:val="28"/>
          <w:lang w:val="ro-RO" w:eastAsia="ru-RU"/>
        </w:rPr>
        <w:t>Solicitantul identifică și stabilește, pe baza normelor naționale privind testarea, măsurile necesare pentru utilizarea vehiculului în vederea efectuării de teste pe rețea.</w:t>
      </w:r>
    </w:p>
    <w:p w14:paraId="331EA5A3" w14:textId="28A899C2" w:rsidR="002F73A5" w:rsidRDefault="002F3105" w:rsidP="005E2D20">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51. </w:t>
      </w:r>
      <w:r w:rsidR="007843F8" w:rsidRPr="007843F8">
        <w:rPr>
          <w:rFonts w:ascii="Times New Roman" w:eastAsia="Times New Roman" w:hAnsi="Times New Roman" w:cs="Times New Roman"/>
          <w:color w:val="000000" w:themeColor="text1"/>
          <w:sz w:val="28"/>
          <w:szCs w:val="28"/>
          <w:lang w:val="ro-RO" w:eastAsia="ru-RU"/>
        </w:rPr>
        <w:t>Solicitantul identifică condițiile prevăzute de utilizare a vehiculului și alte restricții asociate tipului de vehicul</w:t>
      </w:r>
      <w:r w:rsidR="00560C53">
        <w:rPr>
          <w:rFonts w:ascii="Times New Roman" w:eastAsia="Times New Roman" w:hAnsi="Times New Roman" w:cs="Times New Roman"/>
          <w:color w:val="000000" w:themeColor="text1"/>
          <w:sz w:val="28"/>
          <w:szCs w:val="28"/>
          <w:lang w:val="ro-RO" w:eastAsia="ru-RU"/>
        </w:rPr>
        <w:t>.</w:t>
      </w:r>
    </w:p>
    <w:p w14:paraId="2EEB6444" w14:textId="343C72AC" w:rsidR="00560C53" w:rsidRDefault="002F3105" w:rsidP="005E2D20">
      <w:pPr>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bCs/>
          <w:color w:val="000000" w:themeColor="text1"/>
          <w:sz w:val="28"/>
          <w:szCs w:val="28"/>
          <w:lang w:val="ro-RO" w:eastAsia="ru-RU"/>
        </w:rPr>
        <w:t xml:space="preserve">52. </w:t>
      </w:r>
      <w:r w:rsidR="00560C53" w:rsidRPr="00560C53">
        <w:rPr>
          <w:rFonts w:ascii="Times New Roman" w:eastAsia="Times New Roman" w:hAnsi="Times New Roman" w:cs="Times New Roman"/>
          <w:color w:val="000000" w:themeColor="text1"/>
          <w:sz w:val="28"/>
          <w:szCs w:val="28"/>
          <w:lang w:val="ro-RO" w:eastAsia="ru-RU"/>
        </w:rPr>
        <w:t xml:space="preserve">Solicitantul identifică evaluările de conformitate necesare în temeiul dispozițiilor din </w:t>
      </w:r>
      <w:r w:rsidR="00560C53">
        <w:rPr>
          <w:rFonts w:ascii="Times New Roman" w:eastAsia="Times New Roman" w:hAnsi="Times New Roman" w:cs="Times New Roman"/>
          <w:color w:val="000000" w:themeColor="text1"/>
          <w:sz w:val="28"/>
          <w:szCs w:val="28"/>
          <w:lang w:val="ro-RO" w:eastAsia="ru-RU"/>
        </w:rPr>
        <w:t xml:space="preserve">Anexa nr. 4 la Regulamentul </w:t>
      </w:r>
      <w:r w:rsidR="00560C53" w:rsidRPr="006C4E63">
        <w:rPr>
          <w:rFonts w:ascii="Times New Roman" w:eastAsia="Times New Roman" w:hAnsi="Times New Roman" w:cs="Times New Roman"/>
          <w:color w:val="000000" w:themeColor="text1"/>
          <w:sz w:val="28"/>
          <w:szCs w:val="28"/>
          <w:lang w:val="ro-MD" w:eastAsia="ru-RU"/>
        </w:rPr>
        <w:t>de interoperabilitate a sistemului feroviar</w:t>
      </w:r>
      <w:r w:rsidR="000C1552">
        <w:rPr>
          <w:rFonts w:ascii="Times New Roman" w:eastAsia="Times New Roman" w:hAnsi="Times New Roman" w:cs="Times New Roman"/>
          <w:color w:val="000000" w:themeColor="text1"/>
          <w:sz w:val="28"/>
          <w:szCs w:val="28"/>
          <w:lang w:val="ro-MD" w:eastAsia="ru-RU"/>
        </w:rPr>
        <w:t xml:space="preserve">, </w:t>
      </w:r>
      <w:r w:rsidR="000C1552" w:rsidRPr="000C1552">
        <w:rPr>
          <w:rFonts w:ascii="Times New Roman" w:eastAsia="Times New Roman" w:hAnsi="Times New Roman" w:cs="Times New Roman"/>
          <w:color w:val="000000" w:themeColor="text1"/>
          <w:sz w:val="28"/>
          <w:szCs w:val="28"/>
          <w:lang w:val="ro-MD" w:eastAsia="ru-RU"/>
        </w:rPr>
        <w:t>aprobat prin Hotărârea Guvernului nr. 725/2024</w:t>
      </w:r>
      <w:r w:rsidR="00560C53">
        <w:rPr>
          <w:rFonts w:ascii="Times New Roman" w:eastAsia="Times New Roman" w:hAnsi="Times New Roman" w:cs="Times New Roman"/>
          <w:color w:val="000000" w:themeColor="text1"/>
          <w:sz w:val="28"/>
          <w:szCs w:val="28"/>
          <w:lang w:val="ro-MD" w:eastAsia="ru-RU"/>
        </w:rPr>
        <w:t>.</w:t>
      </w:r>
    </w:p>
    <w:p w14:paraId="79BDBA1C" w14:textId="6ACE5668" w:rsidR="00070CBC" w:rsidRDefault="002F3105" w:rsidP="005E2D20">
      <w:pPr>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bCs/>
          <w:color w:val="000000" w:themeColor="text1"/>
          <w:sz w:val="28"/>
          <w:szCs w:val="28"/>
          <w:lang w:val="ro-MD" w:eastAsia="ru-RU"/>
        </w:rPr>
        <w:t xml:space="preserve">53. </w:t>
      </w:r>
      <w:r w:rsidR="00070CBC" w:rsidRPr="00070CBC">
        <w:rPr>
          <w:rFonts w:ascii="Times New Roman" w:eastAsia="Times New Roman" w:hAnsi="Times New Roman" w:cs="Times New Roman"/>
          <w:color w:val="000000" w:themeColor="text1"/>
          <w:sz w:val="28"/>
          <w:szCs w:val="28"/>
          <w:lang w:val="ro-MD" w:eastAsia="ru-RU"/>
        </w:rPr>
        <w:t xml:space="preserve">La cererea solicitantului, entitatea de </w:t>
      </w:r>
      <w:r w:rsidR="00070CBC">
        <w:rPr>
          <w:rFonts w:ascii="Times New Roman" w:eastAsia="Times New Roman" w:hAnsi="Times New Roman" w:cs="Times New Roman"/>
          <w:color w:val="000000" w:themeColor="text1"/>
          <w:sz w:val="28"/>
          <w:szCs w:val="28"/>
          <w:lang w:val="ro-MD" w:eastAsia="ru-RU"/>
        </w:rPr>
        <w:t>admitere</w:t>
      </w:r>
      <w:r w:rsidR="00070CBC" w:rsidRPr="00070CBC">
        <w:rPr>
          <w:rFonts w:ascii="Times New Roman" w:eastAsia="Times New Roman" w:hAnsi="Times New Roman" w:cs="Times New Roman"/>
          <w:color w:val="000000" w:themeColor="text1"/>
          <w:sz w:val="28"/>
          <w:szCs w:val="28"/>
          <w:lang w:val="ro-MD" w:eastAsia="ru-RU"/>
        </w:rPr>
        <w:t xml:space="preserve"> și </w:t>
      </w:r>
      <w:r w:rsidR="00070CBC">
        <w:rPr>
          <w:rFonts w:ascii="Times New Roman" w:eastAsia="Times New Roman" w:hAnsi="Times New Roman" w:cs="Times New Roman"/>
          <w:color w:val="000000" w:themeColor="text1"/>
          <w:sz w:val="28"/>
          <w:szCs w:val="28"/>
          <w:lang w:val="ro-MD" w:eastAsia="ru-RU"/>
        </w:rPr>
        <w:t>autoritățile de siguranță</w:t>
      </w:r>
      <w:r w:rsidR="00070CBC" w:rsidRPr="00070CBC">
        <w:rPr>
          <w:rFonts w:ascii="Times New Roman" w:eastAsia="Times New Roman" w:hAnsi="Times New Roman" w:cs="Times New Roman"/>
          <w:color w:val="000000" w:themeColor="text1"/>
          <w:sz w:val="28"/>
          <w:szCs w:val="28"/>
          <w:lang w:val="ro-MD" w:eastAsia="ru-RU"/>
        </w:rPr>
        <w:t xml:space="preserve"> pentru zona de utilizare relevante gestionează cererile de implicare prealabilă în vederea stabilirii situației de referință pentru implicarea prealabilă înainte de depunerea unei cereri de </w:t>
      </w:r>
      <w:r w:rsidR="00070CBC">
        <w:rPr>
          <w:rFonts w:ascii="Times New Roman" w:eastAsia="Times New Roman" w:hAnsi="Times New Roman" w:cs="Times New Roman"/>
          <w:color w:val="000000" w:themeColor="text1"/>
          <w:sz w:val="28"/>
          <w:szCs w:val="28"/>
          <w:lang w:val="ro-MD" w:eastAsia="ru-RU"/>
        </w:rPr>
        <w:t>admitere</w:t>
      </w:r>
      <w:r w:rsidR="00070CBC" w:rsidRPr="00070CBC">
        <w:rPr>
          <w:rFonts w:ascii="Times New Roman" w:eastAsia="Times New Roman" w:hAnsi="Times New Roman" w:cs="Times New Roman"/>
          <w:color w:val="000000" w:themeColor="text1"/>
          <w:sz w:val="28"/>
          <w:szCs w:val="28"/>
          <w:lang w:val="ro-MD" w:eastAsia="ru-RU"/>
        </w:rPr>
        <w:t xml:space="preserve"> de tip a vehiculului și/sau de </w:t>
      </w:r>
      <w:r w:rsidR="00070CBC">
        <w:rPr>
          <w:rFonts w:ascii="Times New Roman" w:eastAsia="Times New Roman" w:hAnsi="Times New Roman" w:cs="Times New Roman"/>
          <w:color w:val="000000" w:themeColor="text1"/>
          <w:sz w:val="28"/>
          <w:szCs w:val="28"/>
          <w:lang w:val="ro-MD" w:eastAsia="ru-RU"/>
        </w:rPr>
        <w:t>admitere</w:t>
      </w:r>
      <w:r w:rsidR="00070CBC" w:rsidRPr="00070CBC">
        <w:rPr>
          <w:rFonts w:ascii="Times New Roman" w:eastAsia="Times New Roman" w:hAnsi="Times New Roman" w:cs="Times New Roman"/>
          <w:color w:val="000000" w:themeColor="text1"/>
          <w:sz w:val="28"/>
          <w:szCs w:val="28"/>
          <w:lang w:val="ro-MD" w:eastAsia="ru-RU"/>
        </w:rPr>
        <w:t xml:space="preserve"> de introducere pe piață a vehiculului. Cererea de implicare prealabilă este depusă oficial de solicitant prin intermediul ghișeului unic și este însoțită de un dosar care conține cel puțin informațiile obligatorii prevăzute la</w:t>
      </w:r>
      <w:r w:rsidR="0032303B">
        <w:rPr>
          <w:rFonts w:ascii="Times New Roman" w:eastAsia="Times New Roman" w:hAnsi="Times New Roman" w:cs="Times New Roman"/>
          <w:color w:val="000000" w:themeColor="text1"/>
          <w:sz w:val="28"/>
          <w:szCs w:val="28"/>
          <w:lang w:val="ro-MD" w:eastAsia="ru-RU"/>
        </w:rPr>
        <w:t xml:space="preserve"> punctul 5</w:t>
      </w:r>
      <w:r w:rsidR="005F457B">
        <w:rPr>
          <w:rFonts w:ascii="Times New Roman" w:eastAsia="Times New Roman" w:hAnsi="Times New Roman" w:cs="Times New Roman"/>
          <w:color w:val="000000" w:themeColor="text1"/>
          <w:sz w:val="28"/>
          <w:szCs w:val="28"/>
          <w:lang w:val="ro-MD" w:eastAsia="ru-RU"/>
        </w:rPr>
        <w:t>8</w:t>
      </w:r>
      <w:r w:rsidR="00070CBC" w:rsidRPr="00070CBC">
        <w:rPr>
          <w:rFonts w:ascii="Times New Roman" w:eastAsia="Times New Roman" w:hAnsi="Times New Roman" w:cs="Times New Roman"/>
          <w:color w:val="000000" w:themeColor="text1"/>
          <w:sz w:val="28"/>
          <w:szCs w:val="28"/>
          <w:lang w:val="ro-MD" w:eastAsia="ru-RU"/>
        </w:rPr>
        <w:t>.</w:t>
      </w:r>
    </w:p>
    <w:p w14:paraId="6988A526" w14:textId="59427F96" w:rsidR="00070CBC" w:rsidRDefault="002F3105" w:rsidP="005E2D20">
      <w:pPr>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bCs/>
          <w:color w:val="000000" w:themeColor="text1"/>
          <w:sz w:val="28"/>
          <w:szCs w:val="28"/>
          <w:lang w:val="ro-MD" w:eastAsia="ru-RU"/>
        </w:rPr>
        <w:t xml:space="preserve">54. </w:t>
      </w:r>
      <w:r w:rsidR="000B77A3" w:rsidRPr="000B77A3">
        <w:rPr>
          <w:rFonts w:ascii="Times New Roman" w:eastAsia="Times New Roman" w:hAnsi="Times New Roman" w:cs="Times New Roman"/>
          <w:color w:val="000000" w:themeColor="text1"/>
          <w:sz w:val="28"/>
          <w:szCs w:val="28"/>
          <w:lang w:val="ro-MD" w:eastAsia="ru-RU"/>
        </w:rPr>
        <w:t xml:space="preserve">Alegerea de către solicitant a entității de </w:t>
      </w:r>
      <w:r w:rsidR="000B77A3">
        <w:rPr>
          <w:rFonts w:ascii="Times New Roman" w:eastAsia="Times New Roman" w:hAnsi="Times New Roman" w:cs="Times New Roman"/>
          <w:color w:val="000000" w:themeColor="text1"/>
          <w:sz w:val="28"/>
          <w:szCs w:val="28"/>
          <w:lang w:val="ro-MD" w:eastAsia="ru-RU"/>
        </w:rPr>
        <w:t>admitere</w:t>
      </w:r>
      <w:r w:rsidR="000B77A3" w:rsidRPr="000B77A3">
        <w:rPr>
          <w:rFonts w:ascii="Times New Roman" w:eastAsia="Times New Roman" w:hAnsi="Times New Roman" w:cs="Times New Roman"/>
          <w:color w:val="000000" w:themeColor="text1"/>
          <w:sz w:val="28"/>
          <w:szCs w:val="28"/>
          <w:lang w:val="ro-MD" w:eastAsia="ru-RU"/>
        </w:rPr>
        <w:t xml:space="preserve"> pentru implicarea prealabilă prezintă caracter obligatoriu până când:</w:t>
      </w:r>
    </w:p>
    <w:p w14:paraId="67BD3B08" w14:textId="5B5D26CA" w:rsidR="000B77A3" w:rsidRDefault="002F3105" w:rsidP="005E2D20">
      <w:pPr>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54.1. </w:t>
      </w:r>
      <w:r w:rsidR="000B77A3" w:rsidRPr="000B77A3">
        <w:rPr>
          <w:rFonts w:ascii="Times New Roman" w:eastAsia="Times New Roman" w:hAnsi="Times New Roman" w:cs="Times New Roman"/>
          <w:color w:val="000000" w:themeColor="text1"/>
          <w:sz w:val="28"/>
          <w:szCs w:val="28"/>
          <w:lang w:val="ro-MD" w:eastAsia="ru-RU"/>
        </w:rPr>
        <w:t xml:space="preserve">solicitantul a depus cererea respectivă de </w:t>
      </w:r>
      <w:r w:rsidR="000B77A3">
        <w:rPr>
          <w:rFonts w:ascii="Times New Roman" w:eastAsia="Times New Roman" w:hAnsi="Times New Roman" w:cs="Times New Roman"/>
          <w:color w:val="000000" w:themeColor="text1"/>
          <w:sz w:val="28"/>
          <w:szCs w:val="28"/>
          <w:lang w:val="ro-MD" w:eastAsia="ru-RU"/>
        </w:rPr>
        <w:t>admitere</w:t>
      </w:r>
      <w:r w:rsidR="000B77A3" w:rsidRPr="000B77A3">
        <w:rPr>
          <w:rFonts w:ascii="Times New Roman" w:eastAsia="Times New Roman" w:hAnsi="Times New Roman" w:cs="Times New Roman"/>
          <w:color w:val="000000" w:themeColor="text1"/>
          <w:sz w:val="28"/>
          <w:szCs w:val="28"/>
          <w:lang w:val="ro-MD" w:eastAsia="ru-RU"/>
        </w:rPr>
        <w:t xml:space="preserve"> de tip a vehiculului și/sau de </w:t>
      </w:r>
      <w:r w:rsidR="000B77A3">
        <w:rPr>
          <w:rFonts w:ascii="Times New Roman" w:eastAsia="Times New Roman" w:hAnsi="Times New Roman" w:cs="Times New Roman"/>
          <w:color w:val="000000" w:themeColor="text1"/>
          <w:sz w:val="28"/>
          <w:szCs w:val="28"/>
          <w:lang w:val="ro-MD" w:eastAsia="ru-RU"/>
        </w:rPr>
        <w:t>admitere</w:t>
      </w:r>
      <w:r w:rsidR="000B77A3" w:rsidRPr="000B77A3">
        <w:rPr>
          <w:rFonts w:ascii="Times New Roman" w:eastAsia="Times New Roman" w:hAnsi="Times New Roman" w:cs="Times New Roman"/>
          <w:color w:val="000000" w:themeColor="text1"/>
          <w:sz w:val="28"/>
          <w:szCs w:val="28"/>
          <w:lang w:val="ro-MD" w:eastAsia="ru-RU"/>
        </w:rPr>
        <w:t xml:space="preserve"> de introducere pe piață a vehiculului;</w:t>
      </w:r>
    </w:p>
    <w:p w14:paraId="7B64762F" w14:textId="55E8C8FB" w:rsidR="000B77A3" w:rsidRDefault="002F3105" w:rsidP="0032303B">
      <w:pPr>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54.2. </w:t>
      </w:r>
      <w:r w:rsidR="00D12611" w:rsidRPr="00D12611">
        <w:rPr>
          <w:rFonts w:ascii="Times New Roman" w:eastAsia="Times New Roman" w:hAnsi="Times New Roman" w:cs="Times New Roman"/>
          <w:color w:val="000000" w:themeColor="text1"/>
          <w:sz w:val="28"/>
          <w:szCs w:val="28"/>
          <w:lang w:val="ro-MD" w:eastAsia="ru-RU"/>
        </w:rPr>
        <w:t xml:space="preserve">termenul de la emiterea avizului menționat la </w:t>
      </w:r>
      <w:r w:rsidR="0032303B">
        <w:rPr>
          <w:rFonts w:ascii="Times New Roman" w:eastAsia="Times New Roman" w:hAnsi="Times New Roman" w:cs="Times New Roman"/>
          <w:color w:val="000000" w:themeColor="text1"/>
          <w:sz w:val="28"/>
          <w:szCs w:val="28"/>
          <w:lang w:val="ro-MD" w:eastAsia="ru-RU"/>
        </w:rPr>
        <w:t>punctul 6</w:t>
      </w:r>
      <w:r w:rsidR="0075073F">
        <w:rPr>
          <w:rFonts w:ascii="Times New Roman" w:eastAsia="Times New Roman" w:hAnsi="Times New Roman" w:cs="Times New Roman"/>
          <w:color w:val="000000" w:themeColor="text1"/>
          <w:sz w:val="28"/>
          <w:szCs w:val="28"/>
          <w:lang w:val="ro-MD" w:eastAsia="ru-RU"/>
        </w:rPr>
        <w:t>0</w:t>
      </w:r>
      <w:r w:rsidR="0032303B">
        <w:rPr>
          <w:rFonts w:ascii="Times New Roman" w:eastAsia="Times New Roman" w:hAnsi="Times New Roman" w:cs="Times New Roman"/>
          <w:color w:val="000000" w:themeColor="text1"/>
          <w:sz w:val="28"/>
          <w:szCs w:val="28"/>
          <w:lang w:val="ro-MD" w:eastAsia="ru-RU"/>
        </w:rPr>
        <w:t xml:space="preserve"> </w:t>
      </w:r>
      <w:r w:rsidR="00D12611" w:rsidRPr="00D12611">
        <w:rPr>
          <w:rFonts w:ascii="Times New Roman" w:eastAsia="Times New Roman" w:hAnsi="Times New Roman" w:cs="Times New Roman"/>
          <w:color w:val="000000" w:themeColor="text1"/>
          <w:sz w:val="28"/>
          <w:szCs w:val="28"/>
          <w:lang w:val="ro-MD" w:eastAsia="ru-RU"/>
        </w:rPr>
        <w:t xml:space="preserve">până la depunerea de către solicitant a cererii de </w:t>
      </w:r>
      <w:r w:rsidR="00D12611">
        <w:rPr>
          <w:rFonts w:ascii="Times New Roman" w:eastAsia="Times New Roman" w:hAnsi="Times New Roman" w:cs="Times New Roman"/>
          <w:color w:val="000000" w:themeColor="text1"/>
          <w:sz w:val="28"/>
          <w:szCs w:val="28"/>
          <w:lang w:val="ro-MD" w:eastAsia="ru-RU"/>
        </w:rPr>
        <w:t>admitere</w:t>
      </w:r>
      <w:r w:rsidR="00D12611" w:rsidRPr="00D12611">
        <w:rPr>
          <w:rFonts w:ascii="Times New Roman" w:eastAsia="Times New Roman" w:hAnsi="Times New Roman" w:cs="Times New Roman"/>
          <w:color w:val="000000" w:themeColor="text1"/>
          <w:sz w:val="28"/>
          <w:szCs w:val="28"/>
          <w:lang w:val="ro-MD" w:eastAsia="ru-RU"/>
        </w:rPr>
        <w:t xml:space="preserve"> de tip a vehiculului și/sau de </w:t>
      </w:r>
      <w:r w:rsidR="00D12611">
        <w:rPr>
          <w:rFonts w:ascii="Times New Roman" w:eastAsia="Times New Roman" w:hAnsi="Times New Roman" w:cs="Times New Roman"/>
          <w:color w:val="000000" w:themeColor="text1"/>
          <w:sz w:val="28"/>
          <w:szCs w:val="28"/>
          <w:lang w:val="ro-MD" w:eastAsia="ru-RU"/>
        </w:rPr>
        <w:t>admitere</w:t>
      </w:r>
      <w:r w:rsidR="00D12611" w:rsidRPr="00D12611">
        <w:rPr>
          <w:rFonts w:ascii="Times New Roman" w:eastAsia="Times New Roman" w:hAnsi="Times New Roman" w:cs="Times New Roman"/>
          <w:color w:val="000000" w:themeColor="text1"/>
          <w:sz w:val="28"/>
          <w:szCs w:val="28"/>
          <w:lang w:val="ro-MD" w:eastAsia="ru-RU"/>
        </w:rPr>
        <w:t xml:space="preserve"> de introducere pe piață a vehiculului, a expirat; sau</w:t>
      </w:r>
    </w:p>
    <w:p w14:paraId="2DC44C2B" w14:textId="7FCD04FA" w:rsidR="00D12611" w:rsidRDefault="002F3105" w:rsidP="005E2D20">
      <w:pPr>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5A05E9">
        <w:rPr>
          <w:rFonts w:ascii="Times New Roman" w:eastAsia="Times New Roman" w:hAnsi="Times New Roman" w:cs="Times New Roman"/>
          <w:color w:val="000000" w:themeColor="text1"/>
          <w:sz w:val="28"/>
          <w:szCs w:val="28"/>
          <w:lang w:val="ro-MD" w:eastAsia="ru-RU"/>
        </w:rPr>
        <w:lastRenderedPageBreak/>
        <w:t>54.3.</w:t>
      </w:r>
      <w:r w:rsidR="00D12611">
        <w:rPr>
          <w:rFonts w:ascii="Times New Roman" w:eastAsia="Times New Roman" w:hAnsi="Times New Roman" w:cs="Times New Roman"/>
          <w:color w:val="000000" w:themeColor="text1"/>
          <w:sz w:val="28"/>
          <w:szCs w:val="28"/>
          <w:lang w:val="ro-MD" w:eastAsia="ru-RU"/>
        </w:rPr>
        <w:t xml:space="preserve"> </w:t>
      </w:r>
      <w:r w:rsidR="00D12611" w:rsidRPr="00D12611">
        <w:rPr>
          <w:rFonts w:ascii="Times New Roman" w:eastAsia="Times New Roman" w:hAnsi="Times New Roman" w:cs="Times New Roman"/>
          <w:color w:val="000000" w:themeColor="text1"/>
          <w:sz w:val="28"/>
          <w:szCs w:val="28"/>
          <w:lang w:val="ro-MD" w:eastAsia="ru-RU"/>
        </w:rPr>
        <w:t>solicitantul a cerut încetarea implicării prealabile.</w:t>
      </w:r>
    </w:p>
    <w:p w14:paraId="6CA5D547" w14:textId="6AD164D2" w:rsidR="00D12611" w:rsidRDefault="002F3105" w:rsidP="005E2D20">
      <w:pPr>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bCs/>
          <w:color w:val="000000" w:themeColor="text1"/>
          <w:sz w:val="28"/>
          <w:szCs w:val="28"/>
          <w:lang w:val="ro-MD" w:eastAsia="ru-RU"/>
        </w:rPr>
        <w:t xml:space="preserve">55. </w:t>
      </w:r>
      <w:r w:rsidR="0084210D" w:rsidRPr="0084210D">
        <w:rPr>
          <w:rFonts w:ascii="Times New Roman" w:eastAsia="Times New Roman" w:hAnsi="Times New Roman" w:cs="Times New Roman"/>
          <w:color w:val="000000" w:themeColor="text1"/>
          <w:sz w:val="28"/>
          <w:szCs w:val="28"/>
          <w:lang w:val="ro-MD" w:eastAsia="ru-RU"/>
        </w:rPr>
        <w:t xml:space="preserve">Atunci când, pe durata implicării prealabile, solicitantul dorește să schimbe entitatea de </w:t>
      </w:r>
      <w:r w:rsidR="0084210D">
        <w:rPr>
          <w:rFonts w:ascii="Times New Roman" w:eastAsia="Times New Roman" w:hAnsi="Times New Roman" w:cs="Times New Roman"/>
          <w:color w:val="000000" w:themeColor="text1"/>
          <w:sz w:val="28"/>
          <w:szCs w:val="28"/>
          <w:lang w:val="ro-MD" w:eastAsia="ru-RU"/>
        </w:rPr>
        <w:t>admitere</w:t>
      </w:r>
      <w:r w:rsidR="0084210D" w:rsidRPr="0084210D">
        <w:rPr>
          <w:rFonts w:ascii="Times New Roman" w:eastAsia="Times New Roman" w:hAnsi="Times New Roman" w:cs="Times New Roman"/>
          <w:color w:val="000000" w:themeColor="text1"/>
          <w:sz w:val="28"/>
          <w:szCs w:val="28"/>
          <w:lang w:val="ro-MD" w:eastAsia="ru-RU"/>
        </w:rPr>
        <w:t xml:space="preserve">, acesta solicită încetarea implicării prealabile existente. Solicitantul poate apoi să trimită o nouă cerere de implicare prealabilă unei noi entități de </w:t>
      </w:r>
      <w:r w:rsidR="0084210D" w:rsidRPr="00114E56">
        <w:rPr>
          <w:rFonts w:ascii="Times New Roman" w:eastAsia="Times New Roman" w:hAnsi="Times New Roman" w:cs="Times New Roman"/>
          <w:color w:val="000000" w:themeColor="text1"/>
          <w:sz w:val="28"/>
          <w:szCs w:val="28"/>
          <w:lang w:val="ro-MD" w:eastAsia="ru-RU"/>
        </w:rPr>
        <w:t>admitere</w:t>
      </w:r>
      <w:r w:rsidR="005207C1" w:rsidRPr="00114E56">
        <w:rPr>
          <w:rFonts w:ascii="Times New Roman" w:eastAsia="Times New Roman" w:hAnsi="Times New Roman" w:cs="Times New Roman"/>
          <w:color w:val="000000" w:themeColor="text1"/>
          <w:sz w:val="28"/>
          <w:szCs w:val="28"/>
          <w:lang w:val="ro-MD" w:eastAsia="ru-RU"/>
        </w:rPr>
        <w:t>, dacă aceasta s-a instituit</w:t>
      </w:r>
      <w:r w:rsidR="0084210D" w:rsidRPr="00114E56">
        <w:rPr>
          <w:rFonts w:ascii="Times New Roman" w:eastAsia="Times New Roman" w:hAnsi="Times New Roman" w:cs="Times New Roman"/>
          <w:color w:val="000000" w:themeColor="text1"/>
          <w:sz w:val="28"/>
          <w:szCs w:val="28"/>
          <w:lang w:val="ro-MD" w:eastAsia="ru-RU"/>
        </w:rPr>
        <w:t>.</w:t>
      </w:r>
    </w:p>
    <w:p w14:paraId="60225E10" w14:textId="5076E651" w:rsidR="0084210D" w:rsidRDefault="002F3105" w:rsidP="005E2D20">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56. </w:t>
      </w:r>
      <w:r w:rsidR="006D3B0E" w:rsidRPr="006D3B0E">
        <w:rPr>
          <w:rFonts w:ascii="Times New Roman" w:eastAsia="Times New Roman" w:hAnsi="Times New Roman" w:cs="Times New Roman"/>
          <w:color w:val="000000" w:themeColor="text1"/>
          <w:sz w:val="28"/>
          <w:szCs w:val="28"/>
          <w:lang w:val="ro-RO" w:eastAsia="ru-RU"/>
        </w:rPr>
        <w:t xml:space="preserve">Solicitantul poate introduce o cerere de </w:t>
      </w:r>
      <w:r w:rsidR="006D3B0E">
        <w:rPr>
          <w:rFonts w:ascii="Times New Roman" w:eastAsia="Times New Roman" w:hAnsi="Times New Roman" w:cs="Times New Roman"/>
          <w:color w:val="000000" w:themeColor="text1"/>
          <w:sz w:val="28"/>
          <w:szCs w:val="28"/>
          <w:lang w:val="ro-RO" w:eastAsia="ru-RU"/>
        </w:rPr>
        <w:t>admitere</w:t>
      </w:r>
      <w:r w:rsidR="006D3B0E" w:rsidRPr="006D3B0E">
        <w:rPr>
          <w:rFonts w:ascii="Times New Roman" w:eastAsia="Times New Roman" w:hAnsi="Times New Roman" w:cs="Times New Roman"/>
          <w:color w:val="000000" w:themeColor="text1"/>
          <w:sz w:val="28"/>
          <w:szCs w:val="28"/>
          <w:lang w:val="ro-RO" w:eastAsia="ru-RU"/>
        </w:rPr>
        <w:t xml:space="preserve"> prin intermediul ghișeului unic în orice moment pe durata procesului de implicare prealabilă. În acest caz, faza de implicare prealabilă este încheiată.</w:t>
      </w:r>
    </w:p>
    <w:p w14:paraId="0BCC6C7D" w14:textId="423CB3A7" w:rsidR="006D3B0E" w:rsidRDefault="002F3105" w:rsidP="00DA067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57. </w:t>
      </w:r>
      <w:r w:rsidR="006D3B0E" w:rsidRPr="006D3B0E">
        <w:rPr>
          <w:rFonts w:ascii="Times New Roman" w:eastAsia="Times New Roman" w:hAnsi="Times New Roman" w:cs="Times New Roman"/>
          <w:color w:val="000000" w:themeColor="text1"/>
          <w:sz w:val="28"/>
          <w:szCs w:val="28"/>
          <w:lang w:val="ro-RO" w:eastAsia="ru-RU"/>
        </w:rPr>
        <w:t>În cazul unei implicări prealabile, se aplică punctele stabilite</w:t>
      </w:r>
      <w:r w:rsidR="00DA067E">
        <w:rPr>
          <w:rFonts w:ascii="Times New Roman" w:eastAsia="Times New Roman" w:hAnsi="Times New Roman" w:cs="Times New Roman"/>
          <w:color w:val="000000" w:themeColor="text1"/>
          <w:sz w:val="28"/>
          <w:szCs w:val="28"/>
          <w:lang w:val="ro-RO" w:eastAsia="ru-RU"/>
        </w:rPr>
        <w:t xml:space="preserve"> la punctele 1</w:t>
      </w:r>
      <w:r w:rsidR="00A51B4C">
        <w:rPr>
          <w:rFonts w:ascii="Times New Roman" w:eastAsia="Times New Roman" w:hAnsi="Times New Roman" w:cs="Times New Roman"/>
          <w:color w:val="000000" w:themeColor="text1"/>
          <w:sz w:val="28"/>
          <w:szCs w:val="28"/>
          <w:lang w:val="ro-RO" w:eastAsia="ru-RU"/>
        </w:rPr>
        <w:t>09</w:t>
      </w:r>
      <w:r w:rsidR="00DA067E">
        <w:rPr>
          <w:rFonts w:ascii="Times New Roman" w:eastAsia="Times New Roman" w:hAnsi="Times New Roman" w:cs="Times New Roman"/>
          <w:color w:val="000000" w:themeColor="text1"/>
          <w:sz w:val="28"/>
          <w:szCs w:val="28"/>
          <w:lang w:val="ro-RO" w:eastAsia="ru-RU"/>
        </w:rPr>
        <w:t>-11</w:t>
      </w:r>
      <w:r w:rsidR="00A51B4C">
        <w:rPr>
          <w:rFonts w:ascii="Times New Roman" w:eastAsia="Times New Roman" w:hAnsi="Times New Roman" w:cs="Times New Roman"/>
          <w:color w:val="000000" w:themeColor="text1"/>
          <w:sz w:val="28"/>
          <w:szCs w:val="28"/>
          <w:lang w:val="ro-RO" w:eastAsia="ru-RU"/>
        </w:rPr>
        <w:t>0</w:t>
      </w:r>
      <w:r w:rsidR="00DA067E">
        <w:rPr>
          <w:rFonts w:ascii="Times New Roman" w:eastAsia="Times New Roman" w:hAnsi="Times New Roman" w:cs="Times New Roman"/>
          <w:color w:val="000000" w:themeColor="text1"/>
          <w:sz w:val="28"/>
          <w:szCs w:val="28"/>
          <w:lang w:val="ro-RO" w:eastAsia="ru-RU"/>
        </w:rPr>
        <w:t xml:space="preserve"> </w:t>
      </w:r>
      <w:r w:rsidR="006D3B0E" w:rsidRPr="006D3B0E">
        <w:rPr>
          <w:rFonts w:ascii="Times New Roman" w:eastAsia="Times New Roman" w:hAnsi="Times New Roman" w:cs="Times New Roman"/>
          <w:color w:val="000000" w:themeColor="text1"/>
          <w:sz w:val="28"/>
          <w:szCs w:val="28"/>
          <w:lang w:val="ro-RO" w:eastAsia="ru-RU"/>
        </w:rPr>
        <w:t xml:space="preserve">în legătură cu identificarea și clasificarea problemelor, în vederea urmăririi problemelor aduse la cunoștința solicitantului de entitatea de </w:t>
      </w:r>
      <w:r w:rsidR="006D3B0E">
        <w:rPr>
          <w:rFonts w:ascii="Times New Roman" w:eastAsia="Times New Roman" w:hAnsi="Times New Roman" w:cs="Times New Roman"/>
          <w:color w:val="000000" w:themeColor="text1"/>
          <w:sz w:val="28"/>
          <w:szCs w:val="28"/>
          <w:lang w:val="ro-RO" w:eastAsia="ru-RU"/>
        </w:rPr>
        <w:t>admitere</w:t>
      </w:r>
      <w:r w:rsidR="006D3B0E" w:rsidRPr="006D3B0E">
        <w:rPr>
          <w:rFonts w:ascii="Times New Roman" w:eastAsia="Times New Roman" w:hAnsi="Times New Roman" w:cs="Times New Roman"/>
          <w:color w:val="000000" w:themeColor="text1"/>
          <w:sz w:val="28"/>
          <w:szCs w:val="28"/>
          <w:lang w:val="ro-RO" w:eastAsia="ru-RU"/>
        </w:rPr>
        <w:t xml:space="preserve"> și, după caz, de </w:t>
      </w:r>
      <w:r w:rsidR="006D3B0E" w:rsidRPr="00114E56">
        <w:rPr>
          <w:rFonts w:ascii="Times New Roman" w:eastAsia="Times New Roman" w:hAnsi="Times New Roman" w:cs="Times New Roman"/>
          <w:color w:val="000000" w:themeColor="text1"/>
          <w:sz w:val="28"/>
          <w:szCs w:val="28"/>
          <w:lang w:val="ro-RO" w:eastAsia="ru-RU"/>
        </w:rPr>
        <w:t>autoritățile</w:t>
      </w:r>
      <w:r w:rsidR="00503DBD" w:rsidRPr="00114E56">
        <w:rPr>
          <w:rFonts w:ascii="Times New Roman" w:eastAsia="Times New Roman" w:hAnsi="Times New Roman" w:cs="Times New Roman"/>
          <w:color w:val="000000" w:themeColor="text1"/>
          <w:sz w:val="28"/>
          <w:szCs w:val="28"/>
          <w:lang w:val="ro-RO" w:eastAsia="ru-RU"/>
        </w:rPr>
        <w:t xml:space="preserve"> naționale</w:t>
      </w:r>
      <w:r w:rsidR="006D3B0E" w:rsidRPr="00114E56">
        <w:rPr>
          <w:rFonts w:ascii="Times New Roman" w:eastAsia="Times New Roman" w:hAnsi="Times New Roman" w:cs="Times New Roman"/>
          <w:color w:val="000000" w:themeColor="text1"/>
          <w:sz w:val="28"/>
          <w:szCs w:val="28"/>
          <w:lang w:val="ro-RO" w:eastAsia="ru-RU"/>
        </w:rPr>
        <w:t xml:space="preserve"> </w:t>
      </w:r>
      <w:r w:rsidR="00503DBD" w:rsidRPr="00114E56">
        <w:rPr>
          <w:rFonts w:ascii="Times New Roman" w:eastAsia="Times New Roman" w:hAnsi="Times New Roman" w:cs="Times New Roman"/>
          <w:color w:val="000000" w:themeColor="text1"/>
          <w:sz w:val="28"/>
          <w:szCs w:val="28"/>
          <w:lang w:val="ro-RO" w:eastAsia="ru-RU"/>
        </w:rPr>
        <w:t>de</w:t>
      </w:r>
      <w:r w:rsidR="006D3B0E" w:rsidRPr="00114E56">
        <w:rPr>
          <w:rFonts w:ascii="Times New Roman" w:eastAsia="Times New Roman" w:hAnsi="Times New Roman" w:cs="Times New Roman"/>
          <w:color w:val="000000" w:themeColor="text1"/>
          <w:sz w:val="28"/>
          <w:szCs w:val="28"/>
          <w:lang w:val="ro-RO" w:eastAsia="ru-RU"/>
        </w:rPr>
        <w:t xml:space="preserve"> siguranță</w:t>
      </w:r>
      <w:r w:rsidR="006D3B0E" w:rsidRPr="006D3B0E">
        <w:rPr>
          <w:rFonts w:ascii="Times New Roman" w:eastAsia="Times New Roman" w:hAnsi="Times New Roman" w:cs="Times New Roman"/>
          <w:color w:val="000000" w:themeColor="text1"/>
          <w:sz w:val="28"/>
          <w:szCs w:val="28"/>
          <w:lang w:val="ro-RO" w:eastAsia="ru-RU"/>
        </w:rPr>
        <w:t xml:space="preserve"> pentru zona de utilizare relevante.</w:t>
      </w:r>
    </w:p>
    <w:p w14:paraId="683A4960" w14:textId="6C279E1B" w:rsidR="00503DBD" w:rsidRDefault="002F3105" w:rsidP="005E2D20">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58. </w:t>
      </w:r>
      <w:r w:rsidR="00503DBD" w:rsidRPr="00503DBD">
        <w:rPr>
          <w:rFonts w:ascii="Times New Roman" w:eastAsia="Times New Roman" w:hAnsi="Times New Roman" w:cs="Times New Roman"/>
          <w:color w:val="000000" w:themeColor="text1"/>
          <w:sz w:val="28"/>
          <w:szCs w:val="28"/>
          <w:lang w:val="ro-RO" w:eastAsia="ru-RU"/>
        </w:rPr>
        <w:t>Dosarul de implicare prealabilă care însoțește cererea de implicare prealabilă conține următoarele:</w:t>
      </w:r>
    </w:p>
    <w:p w14:paraId="4914AFB3" w14:textId="6A998A7E" w:rsidR="00503DBD" w:rsidRDefault="002F3105" w:rsidP="005E2D20">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58.1. </w:t>
      </w:r>
      <w:r w:rsidR="00503DBD" w:rsidRPr="00503DBD">
        <w:rPr>
          <w:rFonts w:ascii="Times New Roman" w:eastAsia="Times New Roman" w:hAnsi="Times New Roman" w:cs="Times New Roman"/>
          <w:color w:val="000000" w:themeColor="text1"/>
          <w:sz w:val="28"/>
          <w:szCs w:val="28"/>
          <w:lang w:val="ro-RO" w:eastAsia="ru-RU"/>
        </w:rPr>
        <w:t xml:space="preserve">o descriere a tipului de vehicul și/sau a vehiculului care urmează să fie </w:t>
      </w:r>
      <w:r w:rsidR="00503DBD">
        <w:rPr>
          <w:rFonts w:ascii="Times New Roman" w:eastAsia="Times New Roman" w:hAnsi="Times New Roman" w:cs="Times New Roman"/>
          <w:color w:val="000000" w:themeColor="text1"/>
          <w:sz w:val="28"/>
          <w:szCs w:val="28"/>
          <w:lang w:val="ro-RO" w:eastAsia="ru-RU"/>
        </w:rPr>
        <w:t>admis</w:t>
      </w:r>
      <w:r w:rsidR="00503DBD" w:rsidRPr="00503DBD">
        <w:rPr>
          <w:rFonts w:ascii="Times New Roman" w:eastAsia="Times New Roman" w:hAnsi="Times New Roman" w:cs="Times New Roman"/>
          <w:color w:val="000000" w:themeColor="text1"/>
          <w:sz w:val="28"/>
          <w:szCs w:val="28"/>
          <w:lang w:val="ro-RO" w:eastAsia="ru-RU"/>
        </w:rPr>
        <w:t>, inclusiv, după caz, a variantelor și/sau a versiunilor avute în vedere, precum și o descriere a sarcinilor și a activităților legate de dezvoltarea acestuia;</w:t>
      </w:r>
    </w:p>
    <w:p w14:paraId="58522115" w14:textId="0B000900" w:rsidR="000C213D" w:rsidRPr="00B70DDD" w:rsidRDefault="002F3105" w:rsidP="005E2D20">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58.2. </w:t>
      </w:r>
      <w:r w:rsidR="000C213D" w:rsidRPr="000C213D">
        <w:rPr>
          <w:rFonts w:ascii="Times New Roman" w:eastAsia="Times New Roman" w:hAnsi="Times New Roman" w:cs="Times New Roman"/>
          <w:color w:val="000000" w:themeColor="text1"/>
          <w:sz w:val="28"/>
          <w:szCs w:val="28"/>
          <w:lang w:val="ro-RO" w:eastAsia="ru-RU"/>
        </w:rPr>
        <w:t xml:space="preserve">alegerea de către solicitant a entității de </w:t>
      </w:r>
      <w:r w:rsidR="000C213D">
        <w:rPr>
          <w:rFonts w:ascii="Times New Roman" w:eastAsia="Times New Roman" w:hAnsi="Times New Roman" w:cs="Times New Roman"/>
          <w:color w:val="000000" w:themeColor="text1"/>
          <w:sz w:val="28"/>
          <w:szCs w:val="28"/>
          <w:lang w:val="ro-RO" w:eastAsia="ru-RU"/>
        </w:rPr>
        <w:t>admitere</w:t>
      </w:r>
      <w:r w:rsidR="000C213D" w:rsidRPr="000C213D">
        <w:rPr>
          <w:rFonts w:ascii="Times New Roman" w:eastAsia="Times New Roman" w:hAnsi="Times New Roman" w:cs="Times New Roman"/>
          <w:color w:val="000000" w:themeColor="text1"/>
          <w:sz w:val="28"/>
          <w:szCs w:val="28"/>
          <w:lang w:val="ro-RO" w:eastAsia="ru-RU"/>
        </w:rPr>
        <w:t xml:space="preserve"> și a cazului sau cazurilor de </w:t>
      </w:r>
      <w:r w:rsidR="000C213D">
        <w:rPr>
          <w:rFonts w:ascii="Times New Roman" w:eastAsia="Times New Roman" w:hAnsi="Times New Roman" w:cs="Times New Roman"/>
          <w:color w:val="000000" w:themeColor="text1"/>
          <w:sz w:val="28"/>
          <w:szCs w:val="28"/>
          <w:lang w:val="ro-RO" w:eastAsia="ru-RU"/>
        </w:rPr>
        <w:t>admitere</w:t>
      </w:r>
      <w:r w:rsidR="000C213D" w:rsidRPr="000C213D">
        <w:rPr>
          <w:rFonts w:ascii="Times New Roman" w:eastAsia="Times New Roman" w:hAnsi="Times New Roman" w:cs="Times New Roman"/>
          <w:color w:val="000000" w:themeColor="text1"/>
          <w:sz w:val="28"/>
          <w:szCs w:val="28"/>
          <w:lang w:val="ro-RO" w:eastAsia="ru-RU"/>
        </w:rPr>
        <w:t xml:space="preserve"> în temeiul </w:t>
      </w:r>
      <w:r w:rsidR="000C213D">
        <w:rPr>
          <w:rFonts w:ascii="Times New Roman" w:eastAsia="Times New Roman" w:hAnsi="Times New Roman" w:cs="Times New Roman"/>
          <w:color w:val="000000" w:themeColor="text1"/>
          <w:sz w:val="28"/>
          <w:szCs w:val="28"/>
          <w:lang w:val="ro-RO" w:eastAsia="ru-RU"/>
        </w:rPr>
        <w:t>punctelor 34-35</w:t>
      </w:r>
      <w:r w:rsidR="000C213D" w:rsidRPr="00B70DDD">
        <w:rPr>
          <w:rFonts w:ascii="Times New Roman" w:eastAsia="Times New Roman" w:hAnsi="Times New Roman" w:cs="Times New Roman"/>
          <w:color w:val="000000" w:themeColor="text1"/>
          <w:sz w:val="28"/>
          <w:szCs w:val="28"/>
          <w:lang w:val="ro-RO" w:eastAsia="ru-RU"/>
        </w:rPr>
        <w:t>;</w:t>
      </w:r>
    </w:p>
    <w:p w14:paraId="0EB6225D" w14:textId="2C97AAF3" w:rsidR="000C213D" w:rsidRDefault="002F3105" w:rsidP="005E2D20">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it-IT" w:eastAsia="ru-RU"/>
        </w:rPr>
        <w:t xml:space="preserve">58.3. </w:t>
      </w:r>
      <w:r w:rsidR="0050431A" w:rsidRPr="0050431A">
        <w:rPr>
          <w:rFonts w:ascii="Times New Roman" w:eastAsia="Times New Roman" w:hAnsi="Times New Roman" w:cs="Times New Roman"/>
          <w:color w:val="000000" w:themeColor="text1"/>
          <w:sz w:val="28"/>
          <w:szCs w:val="28"/>
          <w:lang w:val="ro-RO" w:eastAsia="ru-RU"/>
        </w:rPr>
        <w:t>precizarea zonei de utilizare avute în vedere;</w:t>
      </w:r>
    </w:p>
    <w:p w14:paraId="773C12B0" w14:textId="51E16A53" w:rsidR="00197FC1" w:rsidRDefault="00D633CA" w:rsidP="005E2D20">
      <w:pPr>
        <w:spacing w:after="0" w:line="240" w:lineRule="auto"/>
        <w:ind w:firstLine="567"/>
        <w:contextualSpacing/>
        <w:jc w:val="both"/>
        <w:rPr>
          <w:rFonts w:ascii="Times New Roman" w:hAnsi="Times New Roman" w:cs="Times New Roman"/>
          <w:sz w:val="24"/>
          <w:szCs w:val="24"/>
          <w:lang w:val="ro-MD"/>
        </w:rPr>
      </w:pPr>
      <w:r>
        <w:rPr>
          <w:rFonts w:ascii="Times New Roman" w:eastAsia="Times New Roman" w:hAnsi="Times New Roman" w:cs="Times New Roman"/>
          <w:color w:val="000000" w:themeColor="text1"/>
          <w:sz w:val="28"/>
          <w:szCs w:val="28"/>
          <w:lang w:val="ro-RO" w:eastAsia="ru-RU"/>
        </w:rPr>
        <w:t xml:space="preserve">58.4. </w:t>
      </w:r>
      <w:r w:rsidR="00197FC1" w:rsidRPr="00197FC1">
        <w:rPr>
          <w:rFonts w:ascii="Times New Roman" w:eastAsia="Times New Roman" w:hAnsi="Times New Roman" w:cs="Times New Roman"/>
          <w:color w:val="000000" w:themeColor="text1"/>
          <w:sz w:val="28"/>
          <w:szCs w:val="28"/>
          <w:lang w:val="ro-RO" w:eastAsia="ru-RU"/>
        </w:rPr>
        <w:t xml:space="preserve">precizarea condițiilor anticipate de utilizare a vehiculului și a altor restricții identificate în temeiul </w:t>
      </w:r>
      <w:r w:rsidR="00197FC1">
        <w:rPr>
          <w:rFonts w:ascii="Times New Roman" w:eastAsia="Times New Roman" w:hAnsi="Times New Roman" w:cs="Times New Roman"/>
          <w:color w:val="000000" w:themeColor="text1"/>
          <w:sz w:val="28"/>
          <w:szCs w:val="28"/>
          <w:lang w:val="ro-RO" w:eastAsia="ru-RU"/>
        </w:rPr>
        <w:t>punctului 5</w:t>
      </w:r>
      <w:r w:rsidR="004F78E4">
        <w:rPr>
          <w:rFonts w:ascii="Times New Roman" w:eastAsia="Times New Roman" w:hAnsi="Times New Roman" w:cs="Times New Roman"/>
          <w:color w:val="000000" w:themeColor="text1"/>
          <w:sz w:val="28"/>
          <w:szCs w:val="28"/>
          <w:lang w:val="ro-RO" w:eastAsia="ru-RU"/>
        </w:rPr>
        <w:t>1</w:t>
      </w:r>
      <w:r w:rsidR="00197FC1" w:rsidRPr="00E95683">
        <w:rPr>
          <w:rFonts w:ascii="Times New Roman" w:hAnsi="Times New Roman" w:cs="Times New Roman"/>
          <w:sz w:val="24"/>
          <w:szCs w:val="24"/>
          <w:lang w:val="ro-MD"/>
        </w:rPr>
        <w:t>;</w:t>
      </w:r>
    </w:p>
    <w:p w14:paraId="4AE33BFE" w14:textId="643A6F60" w:rsidR="00197FC1" w:rsidRDefault="00D633CA" w:rsidP="005E2D20">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58.5. </w:t>
      </w:r>
      <w:r w:rsidR="00197FC1" w:rsidRPr="00197FC1">
        <w:rPr>
          <w:rFonts w:ascii="Times New Roman" w:eastAsia="Times New Roman" w:hAnsi="Times New Roman" w:cs="Times New Roman"/>
          <w:color w:val="000000" w:themeColor="text1"/>
          <w:sz w:val="28"/>
          <w:szCs w:val="28"/>
          <w:lang w:val="ro-RO" w:eastAsia="ru-RU"/>
        </w:rPr>
        <w:t xml:space="preserve">planificarea de către solicitant a părții sale din procesul de </w:t>
      </w:r>
      <w:r w:rsidR="00197FC1">
        <w:rPr>
          <w:rFonts w:ascii="Times New Roman" w:eastAsia="Times New Roman" w:hAnsi="Times New Roman" w:cs="Times New Roman"/>
          <w:color w:val="000000" w:themeColor="text1"/>
          <w:sz w:val="28"/>
          <w:szCs w:val="28"/>
          <w:lang w:val="ro-RO" w:eastAsia="ru-RU"/>
        </w:rPr>
        <w:t>admitere</w:t>
      </w:r>
      <w:r w:rsidR="00197FC1" w:rsidRPr="00197FC1">
        <w:rPr>
          <w:rFonts w:ascii="Times New Roman" w:eastAsia="Times New Roman" w:hAnsi="Times New Roman" w:cs="Times New Roman"/>
          <w:color w:val="000000" w:themeColor="text1"/>
          <w:sz w:val="28"/>
          <w:szCs w:val="28"/>
          <w:lang w:val="ro-RO" w:eastAsia="ru-RU"/>
        </w:rPr>
        <w:t xml:space="preserve"> a vehiculului, inclusiv planificarea referitoare la testele pe rețea, dacă este cazul;</w:t>
      </w:r>
    </w:p>
    <w:p w14:paraId="6305D8B3" w14:textId="74C60DF4" w:rsidR="00197FC1" w:rsidRDefault="00D633CA" w:rsidP="005E2D20">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58.6. </w:t>
      </w:r>
      <w:r w:rsidR="00197FC1" w:rsidRPr="00197FC1">
        <w:rPr>
          <w:rFonts w:ascii="Times New Roman" w:eastAsia="Times New Roman" w:hAnsi="Times New Roman" w:cs="Times New Roman"/>
          <w:color w:val="000000" w:themeColor="text1"/>
          <w:sz w:val="28"/>
          <w:szCs w:val="28"/>
          <w:lang w:val="ro-RO" w:eastAsia="ru-RU"/>
        </w:rPr>
        <w:t xml:space="preserve">identificarea metodologiei pentru procesul de capturare a cerințelor în conformitate cu </w:t>
      </w:r>
      <w:r w:rsidR="00197FC1">
        <w:rPr>
          <w:rFonts w:ascii="Times New Roman" w:eastAsia="Times New Roman" w:hAnsi="Times New Roman" w:cs="Times New Roman"/>
          <w:color w:val="000000" w:themeColor="text1"/>
          <w:sz w:val="28"/>
          <w:szCs w:val="28"/>
          <w:lang w:val="ro-RO" w:eastAsia="ru-RU"/>
        </w:rPr>
        <w:t>punctele 31-33</w:t>
      </w:r>
      <w:r w:rsidR="00197FC1" w:rsidRPr="00197FC1">
        <w:rPr>
          <w:rFonts w:ascii="Times New Roman" w:eastAsia="Times New Roman" w:hAnsi="Times New Roman" w:cs="Times New Roman"/>
          <w:color w:val="000000" w:themeColor="text1"/>
          <w:sz w:val="28"/>
          <w:szCs w:val="28"/>
          <w:lang w:val="ro-RO" w:eastAsia="ru-RU"/>
        </w:rPr>
        <w:t>;</w:t>
      </w:r>
    </w:p>
    <w:p w14:paraId="60B33A6D" w14:textId="6283F786" w:rsidR="00197FC1" w:rsidRDefault="00D633CA" w:rsidP="00197FC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58.7. </w:t>
      </w:r>
      <w:r w:rsidR="0065759D">
        <w:rPr>
          <w:rFonts w:ascii="Times New Roman" w:eastAsia="Times New Roman" w:hAnsi="Times New Roman" w:cs="Times New Roman"/>
          <w:color w:val="000000" w:themeColor="text1"/>
          <w:sz w:val="28"/>
          <w:szCs w:val="28"/>
          <w:lang w:val="ro-MD" w:eastAsia="ru-RU"/>
        </w:rPr>
        <w:t>l</w:t>
      </w:r>
      <w:r w:rsidR="00197FC1" w:rsidRPr="00197FC1">
        <w:rPr>
          <w:rFonts w:ascii="Times New Roman" w:eastAsia="Times New Roman" w:hAnsi="Times New Roman" w:cs="Times New Roman"/>
          <w:color w:val="000000" w:themeColor="text1"/>
          <w:sz w:val="28"/>
          <w:szCs w:val="28"/>
          <w:lang w:val="ro-RO" w:eastAsia="ru-RU"/>
        </w:rPr>
        <w:t xml:space="preserve">ista normelor și a cerințelor identificate de solicitant ca fiind cele care urmează să fie aplicate în conformitate cu </w:t>
      </w:r>
      <w:r w:rsidR="00197FC1">
        <w:rPr>
          <w:rFonts w:ascii="Times New Roman" w:eastAsia="Times New Roman" w:hAnsi="Times New Roman" w:cs="Times New Roman"/>
          <w:color w:val="000000" w:themeColor="text1"/>
          <w:sz w:val="28"/>
          <w:szCs w:val="28"/>
          <w:lang w:val="ro-RO" w:eastAsia="ru-RU"/>
        </w:rPr>
        <w:t>punctele 4</w:t>
      </w:r>
      <w:r w:rsidR="002D5A04">
        <w:rPr>
          <w:rFonts w:ascii="Times New Roman" w:eastAsia="Times New Roman" w:hAnsi="Times New Roman" w:cs="Times New Roman"/>
          <w:color w:val="000000" w:themeColor="text1"/>
          <w:sz w:val="28"/>
          <w:szCs w:val="28"/>
          <w:lang w:val="ro-RO" w:eastAsia="ru-RU"/>
        </w:rPr>
        <w:t>4</w:t>
      </w:r>
      <w:r w:rsidR="00197FC1">
        <w:rPr>
          <w:rFonts w:ascii="Times New Roman" w:eastAsia="Times New Roman" w:hAnsi="Times New Roman" w:cs="Times New Roman"/>
          <w:color w:val="000000" w:themeColor="text1"/>
          <w:sz w:val="28"/>
          <w:szCs w:val="28"/>
          <w:lang w:val="ro-RO" w:eastAsia="ru-RU"/>
        </w:rPr>
        <w:t>-5</w:t>
      </w:r>
      <w:r w:rsidR="002D5A04">
        <w:rPr>
          <w:rFonts w:ascii="Times New Roman" w:eastAsia="Times New Roman" w:hAnsi="Times New Roman" w:cs="Times New Roman"/>
          <w:color w:val="000000" w:themeColor="text1"/>
          <w:sz w:val="28"/>
          <w:szCs w:val="28"/>
          <w:lang w:val="ro-RO" w:eastAsia="ru-RU"/>
        </w:rPr>
        <w:t>0</w:t>
      </w:r>
      <w:r w:rsidR="00197FC1" w:rsidRPr="00197FC1">
        <w:rPr>
          <w:rFonts w:ascii="Times New Roman" w:eastAsia="Times New Roman" w:hAnsi="Times New Roman" w:cs="Times New Roman"/>
          <w:color w:val="000000" w:themeColor="text1"/>
          <w:sz w:val="28"/>
          <w:szCs w:val="28"/>
          <w:lang w:val="ro-RO" w:eastAsia="ru-RU"/>
        </w:rPr>
        <w:t>;</w:t>
      </w:r>
    </w:p>
    <w:p w14:paraId="4A520925" w14:textId="0C083900" w:rsidR="00197FC1" w:rsidRDefault="00D633CA" w:rsidP="00197FC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58.8. </w:t>
      </w:r>
      <w:r w:rsidR="004E4BD6" w:rsidRPr="004E4BD6">
        <w:rPr>
          <w:rFonts w:ascii="Times New Roman" w:eastAsia="Times New Roman" w:hAnsi="Times New Roman" w:cs="Times New Roman"/>
          <w:color w:val="000000" w:themeColor="text1"/>
          <w:sz w:val="28"/>
          <w:szCs w:val="28"/>
          <w:lang w:val="ro-RO" w:eastAsia="ru-RU"/>
        </w:rPr>
        <w:t xml:space="preserve">o listă a evaluărilor de conformitate identificate în temeiul </w:t>
      </w:r>
      <w:r w:rsidR="004E4BD6">
        <w:rPr>
          <w:rFonts w:ascii="Times New Roman" w:eastAsia="Times New Roman" w:hAnsi="Times New Roman" w:cs="Times New Roman"/>
          <w:color w:val="000000" w:themeColor="text1"/>
          <w:sz w:val="28"/>
          <w:szCs w:val="28"/>
          <w:lang w:val="ro-RO" w:eastAsia="ru-RU"/>
        </w:rPr>
        <w:t>punctului 51</w:t>
      </w:r>
      <w:r w:rsidR="004E4BD6" w:rsidRPr="004E4BD6">
        <w:rPr>
          <w:rFonts w:ascii="Times New Roman" w:eastAsia="Times New Roman" w:hAnsi="Times New Roman" w:cs="Times New Roman"/>
          <w:color w:val="000000" w:themeColor="text1"/>
          <w:sz w:val="28"/>
          <w:szCs w:val="28"/>
          <w:lang w:val="ro-RO" w:eastAsia="ru-RU"/>
        </w:rPr>
        <w:t>, inclusiv modulele care urmează să fie aplicate și utilizarea declarațiilor intermediare de verificare (DIV), dacă este cazul;</w:t>
      </w:r>
    </w:p>
    <w:p w14:paraId="5AB38BBA" w14:textId="52259193" w:rsidR="004E4BD6" w:rsidRDefault="00D633CA" w:rsidP="00197FC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58.9. </w:t>
      </w:r>
      <w:r w:rsidR="004E4BD6" w:rsidRPr="004E4BD6">
        <w:rPr>
          <w:rFonts w:ascii="Times New Roman" w:eastAsia="Times New Roman" w:hAnsi="Times New Roman" w:cs="Times New Roman"/>
          <w:color w:val="000000" w:themeColor="text1"/>
          <w:sz w:val="28"/>
          <w:szCs w:val="28"/>
          <w:lang w:val="ro-RO" w:eastAsia="ru-RU"/>
        </w:rPr>
        <w:t xml:space="preserve">o listă a evaluărilor de conformitate identificate în temeiul </w:t>
      </w:r>
      <w:r w:rsidR="004E4BD6">
        <w:rPr>
          <w:rFonts w:ascii="Times New Roman" w:eastAsia="Times New Roman" w:hAnsi="Times New Roman" w:cs="Times New Roman"/>
          <w:color w:val="000000" w:themeColor="text1"/>
          <w:sz w:val="28"/>
          <w:szCs w:val="28"/>
          <w:lang w:val="ro-RO" w:eastAsia="ru-RU"/>
        </w:rPr>
        <w:t>punctului 53</w:t>
      </w:r>
      <w:r w:rsidR="004E4BD6" w:rsidRPr="004E4BD6">
        <w:rPr>
          <w:rFonts w:ascii="Times New Roman" w:eastAsia="Times New Roman" w:hAnsi="Times New Roman" w:cs="Times New Roman"/>
          <w:color w:val="000000" w:themeColor="text1"/>
          <w:sz w:val="28"/>
          <w:szCs w:val="28"/>
          <w:lang w:val="ro-RO" w:eastAsia="ru-RU"/>
        </w:rPr>
        <w:t>, inclusiv modulele care urmează să fie aplicate și utilizarea declarațiilor intermediare de verificare (DIV), dacă este cazul;</w:t>
      </w:r>
    </w:p>
    <w:p w14:paraId="49EC6C82" w14:textId="755306DB" w:rsidR="004E4BD6" w:rsidRDefault="00D633CA" w:rsidP="00197FC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58.10. </w:t>
      </w:r>
      <w:r w:rsidR="00A8063E" w:rsidRPr="00A8063E">
        <w:rPr>
          <w:rFonts w:ascii="Times New Roman" w:eastAsia="Times New Roman" w:hAnsi="Times New Roman" w:cs="Times New Roman"/>
          <w:color w:val="000000" w:themeColor="text1"/>
          <w:sz w:val="28"/>
          <w:szCs w:val="28"/>
          <w:lang w:val="ro-RO" w:eastAsia="ru-RU"/>
        </w:rPr>
        <w:t>o descriere a modalităților practice de utilizare a vehiculului pentru efectuarea de teste pe rețea, dacă este cazul;</w:t>
      </w:r>
    </w:p>
    <w:p w14:paraId="0AA38CAA" w14:textId="2E1620AD" w:rsidR="00A8063E" w:rsidRDefault="00D633CA" w:rsidP="00197FC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58.11. </w:t>
      </w:r>
      <w:r w:rsidR="00A8063E" w:rsidRPr="00A8063E">
        <w:rPr>
          <w:rFonts w:ascii="Times New Roman" w:eastAsia="Times New Roman" w:hAnsi="Times New Roman" w:cs="Times New Roman"/>
          <w:color w:val="000000" w:themeColor="text1"/>
          <w:sz w:val="28"/>
          <w:szCs w:val="28"/>
          <w:lang w:val="ro-RO" w:eastAsia="ru-RU"/>
        </w:rPr>
        <w:t xml:space="preserve">o listă a conținutului documentației pe care solicitantul anticipează că o va depune la entitatea de </w:t>
      </w:r>
      <w:r w:rsidR="00A8063E">
        <w:rPr>
          <w:rFonts w:ascii="Times New Roman" w:eastAsia="Times New Roman" w:hAnsi="Times New Roman" w:cs="Times New Roman"/>
          <w:color w:val="000000" w:themeColor="text1"/>
          <w:sz w:val="28"/>
          <w:szCs w:val="28"/>
          <w:lang w:val="ro-RO" w:eastAsia="ru-RU"/>
        </w:rPr>
        <w:t>admitere</w:t>
      </w:r>
      <w:r w:rsidR="00A8063E" w:rsidRPr="00A8063E">
        <w:rPr>
          <w:rFonts w:ascii="Times New Roman" w:eastAsia="Times New Roman" w:hAnsi="Times New Roman" w:cs="Times New Roman"/>
          <w:color w:val="000000" w:themeColor="text1"/>
          <w:sz w:val="28"/>
          <w:szCs w:val="28"/>
          <w:lang w:val="ro-RO" w:eastAsia="ru-RU"/>
        </w:rPr>
        <w:t xml:space="preserve"> și la </w:t>
      </w:r>
      <w:r w:rsidR="00A8063E">
        <w:rPr>
          <w:rFonts w:ascii="Times New Roman" w:eastAsia="Times New Roman" w:hAnsi="Times New Roman" w:cs="Times New Roman"/>
          <w:color w:val="000000" w:themeColor="text1"/>
          <w:sz w:val="28"/>
          <w:szCs w:val="28"/>
          <w:lang w:val="ro-RO" w:eastAsia="ru-RU"/>
        </w:rPr>
        <w:t>autoritățile naționale de siguranță</w:t>
      </w:r>
      <w:r w:rsidR="00A8063E" w:rsidRPr="00A8063E">
        <w:rPr>
          <w:rFonts w:ascii="Times New Roman" w:eastAsia="Times New Roman" w:hAnsi="Times New Roman" w:cs="Times New Roman"/>
          <w:color w:val="000000" w:themeColor="text1"/>
          <w:sz w:val="28"/>
          <w:szCs w:val="28"/>
          <w:lang w:val="ro-RO" w:eastAsia="ru-RU"/>
        </w:rPr>
        <w:t xml:space="preserve"> pentru zona de utilizare relevante în legătură cu </w:t>
      </w:r>
      <w:r w:rsidR="00A8063E">
        <w:rPr>
          <w:rFonts w:ascii="Times New Roman" w:eastAsia="Times New Roman" w:hAnsi="Times New Roman" w:cs="Times New Roman"/>
          <w:color w:val="000000" w:themeColor="text1"/>
          <w:sz w:val="28"/>
          <w:szCs w:val="28"/>
          <w:lang w:val="ro-RO" w:eastAsia="ru-RU"/>
        </w:rPr>
        <w:t>admitere</w:t>
      </w:r>
      <w:r w:rsidR="00A8063E" w:rsidRPr="00A8063E">
        <w:rPr>
          <w:rFonts w:ascii="Times New Roman" w:eastAsia="Times New Roman" w:hAnsi="Times New Roman" w:cs="Times New Roman"/>
          <w:color w:val="000000" w:themeColor="text1"/>
          <w:sz w:val="28"/>
          <w:szCs w:val="28"/>
          <w:lang w:val="ro-RO" w:eastAsia="ru-RU"/>
        </w:rPr>
        <w:t xml:space="preserve"> de tip a vehiculului și/sau cu </w:t>
      </w:r>
      <w:r w:rsidR="00A8063E">
        <w:rPr>
          <w:rFonts w:ascii="Times New Roman" w:eastAsia="Times New Roman" w:hAnsi="Times New Roman" w:cs="Times New Roman"/>
          <w:color w:val="000000" w:themeColor="text1"/>
          <w:sz w:val="28"/>
          <w:szCs w:val="28"/>
          <w:lang w:val="ro-RO" w:eastAsia="ru-RU"/>
        </w:rPr>
        <w:t>admitere</w:t>
      </w:r>
      <w:r w:rsidR="00A8063E" w:rsidRPr="00A8063E">
        <w:rPr>
          <w:rFonts w:ascii="Times New Roman" w:eastAsia="Times New Roman" w:hAnsi="Times New Roman" w:cs="Times New Roman"/>
          <w:color w:val="000000" w:themeColor="text1"/>
          <w:sz w:val="28"/>
          <w:szCs w:val="28"/>
          <w:lang w:val="ro-RO" w:eastAsia="ru-RU"/>
        </w:rPr>
        <w:t xml:space="preserve"> de introducere pe piață a vehiculului;</w:t>
      </w:r>
    </w:p>
    <w:p w14:paraId="771C47AE" w14:textId="23EDFE27" w:rsidR="00A8063E" w:rsidRDefault="00D633CA" w:rsidP="00A8063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58.12. </w:t>
      </w:r>
      <w:r w:rsidR="00A8063E" w:rsidRPr="00A8063E">
        <w:rPr>
          <w:rFonts w:ascii="Times New Roman" w:eastAsia="Times New Roman" w:hAnsi="Times New Roman" w:cs="Times New Roman"/>
          <w:color w:val="000000" w:themeColor="text1"/>
          <w:sz w:val="28"/>
          <w:szCs w:val="28"/>
          <w:lang w:val="ro-RO" w:eastAsia="ru-RU"/>
        </w:rPr>
        <w:t xml:space="preserve">o propunere privind limba care urmează să fie utilizată pentru procesul de </w:t>
      </w:r>
      <w:r w:rsidR="00A8063E">
        <w:rPr>
          <w:rFonts w:ascii="Times New Roman" w:eastAsia="Times New Roman" w:hAnsi="Times New Roman" w:cs="Times New Roman"/>
          <w:color w:val="000000" w:themeColor="text1"/>
          <w:sz w:val="28"/>
          <w:szCs w:val="28"/>
          <w:lang w:val="ro-RO" w:eastAsia="ru-RU"/>
        </w:rPr>
        <w:t>admitere</w:t>
      </w:r>
      <w:r w:rsidR="00A8063E" w:rsidRPr="00A8063E">
        <w:rPr>
          <w:rFonts w:ascii="Times New Roman" w:eastAsia="Times New Roman" w:hAnsi="Times New Roman" w:cs="Times New Roman"/>
          <w:color w:val="000000" w:themeColor="text1"/>
          <w:sz w:val="28"/>
          <w:szCs w:val="28"/>
          <w:lang w:val="ro-RO" w:eastAsia="ru-RU"/>
        </w:rPr>
        <w:t xml:space="preserve"> a vehiculului în temeiul </w:t>
      </w:r>
      <w:r w:rsidR="00A8063E">
        <w:rPr>
          <w:rFonts w:ascii="Times New Roman" w:eastAsia="Times New Roman" w:hAnsi="Times New Roman" w:cs="Times New Roman"/>
          <w:color w:val="000000" w:themeColor="text1"/>
          <w:sz w:val="28"/>
          <w:szCs w:val="28"/>
          <w:lang w:val="ro-RO" w:eastAsia="ru-RU"/>
        </w:rPr>
        <w:t>punctului 24-25</w:t>
      </w:r>
      <w:r w:rsidR="00A8063E" w:rsidRPr="00A8063E">
        <w:rPr>
          <w:rFonts w:ascii="Times New Roman" w:eastAsia="Times New Roman" w:hAnsi="Times New Roman" w:cs="Times New Roman"/>
          <w:color w:val="000000" w:themeColor="text1"/>
          <w:sz w:val="28"/>
          <w:szCs w:val="28"/>
          <w:lang w:val="ro-RO" w:eastAsia="ru-RU"/>
        </w:rPr>
        <w:t>;</w:t>
      </w:r>
    </w:p>
    <w:p w14:paraId="0338FDCD" w14:textId="02B14F35" w:rsidR="00A8063E" w:rsidRDefault="00D633CA" w:rsidP="00A8063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58.13. </w:t>
      </w:r>
      <w:r w:rsidR="00D90881" w:rsidRPr="00D90881">
        <w:rPr>
          <w:rFonts w:ascii="Times New Roman" w:eastAsia="Times New Roman" w:hAnsi="Times New Roman" w:cs="Times New Roman"/>
          <w:color w:val="000000" w:themeColor="text1"/>
          <w:sz w:val="28"/>
          <w:szCs w:val="28"/>
          <w:lang w:val="ro-RO" w:eastAsia="ru-RU"/>
        </w:rPr>
        <w:t xml:space="preserve">o descriere a organizării solicitantului pentru partea sa din procesul de </w:t>
      </w:r>
      <w:r w:rsidR="00D90881">
        <w:rPr>
          <w:rFonts w:ascii="Times New Roman" w:eastAsia="Times New Roman" w:hAnsi="Times New Roman" w:cs="Times New Roman"/>
          <w:color w:val="000000" w:themeColor="text1"/>
          <w:sz w:val="28"/>
          <w:szCs w:val="28"/>
          <w:lang w:val="ro-RO" w:eastAsia="ru-RU"/>
        </w:rPr>
        <w:t>admitere</w:t>
      </w:r>
      <w:r w:rsidR="00D90881" w:rsidRPr="00D90881">
        <w:rPr>
          <w:rFonts w:ascii="Times New Roman" w:eastAsia="Times New Roman" w:hAnsi="Times New Roman" w:cs="Times New Roman"/>
          <w:color w:val="000000" w:themeColor="text1"/>
          <w:sz w:val="28"/>
          <w:szCs w:val="28"/>
          <w:lang w:val="ro-RO" w:eastAsia="ru-RU"/>
        </w:rPr>
        <w:t xml:space="preserve"> a vehiculului, incluzând, printre altele, datele de contact ale solicitantului, informații referitoare la persoanele de contact, cererile de stabilire a coordonării și a </w:t>
      </w:r>
      <w:r w:rsidR="00D90881" w:rsidRPr="00D90881">
        <w:rPr>
          <w:rFonts w:ascii="Times New Roman" w:eastAsia="Times New Roman" w:hAnsi="Times New Roman" w:cs="Times New Roman"/>
          <w:color w:val="000000" w:themeColor="text1"/>
          <w:sz w:val="28"/>
          <w:szCs w:val="28"/>
          <w:lang w:val="ro-RO" w:eastAsia="ru-RU"/>
        </w:rPr>
        <w:lastRenderedPageBreak/>
        <w:t xml:space="preserve">întâlnirilor cu entitatea de </w:t>
      </w:r>
      <w:r w:rsidR="00D90881">
        <w:rPr>
          <w:rFonts w:ascii="Times New Roman" w:eastAsia="Times New Roman" w:hAnsi="Times New Roman" w:cs="Times New Roman"/>
          <w:color w:val="000000" w:themeColor="text1"/>
          <w:sz w:val="28"/>
          <w:szCs w:val="28"/>
          <w:lang w:val="ro-RO" w:eastAsia="ru-RU"/>
        </w:rPr>
        <w:t>admitere</w:t>
      </w:r>
      <w:r w:rsidR="00D90881" w:rsidRPr="00D90881">
        <w:rPr>
          <w:rFonts w:ascii="Times New Roman" w:eastAsia="Times New Roman" w:hAnsi="Times New Roman" w:cs="Times New Roman"/>
          <w:color w:val="000000" w:themeColor="text1"/>
          <w:sz w:val="28"/>
          <w:szCs w:val="28"/>
          <w:lang w:val="ro-RO" w:eastAsia="ru-RU"/>
        </w:rPr>
        <w:t xml:space="preserve"> și cu </w:t>
      </w:r>
      <w:r w:rsidR="00D90881">
        <w:rPr>
          <w:rFonts w:ascii="Times New Roman" w:eastAsia="Times New Roman" w:hAnsi="Times New Roman" w:cs="Times New Roman"/>
          <w:color w:val="000000" w:themeColor="text1"/>
          <w:sz w:val="28"/>
          <w:szCs w:val="28"/>
          <w:lang w:val="ro-RO" w:eastAsia="ru-RU"/>
        </w:rPr>
        <w:t>autoritățile naționale de siguranță</w:t>
      </w:r>
      <w:r w:rsidR="00D90881" w:rsidRPr="00D90881">
        <w:rPr>
          <w:rFonts w:ascii="Times New Roman" w:eastAsia="Times New Roman" w:hAnsi="Times New Roman" w:cs="Times New Roman"/>
          <w:color w:val="000000" w:themeColor="text1"/>
          <w:sz w:val="28"/>
          <w:szCs w:val="28"/>
          <w:lang w:val="ro-RO" w:eastAsia="ru-RU"/>
        </w:rPr>
        <w:t xml:space="preserve"> pentru zona de utilizare relevante.</w:t>
      </w:r>
    </w:p>
    <w:p w14:paraId="11E50A26" w14:textId="33B492D4" w:rsidR="00D90881" w:rsidRDefault="00D633CA" w:rsidP="00A8063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59. </w:t>
      </w:r>
      <w:r w:rsidR="00C76C18" w:rsidRPr="00C76C18">
        <w:rPr>
          <w:rFonts w:ascii="Times New Roman" w:eastAsia="Times New Roman" w:hAnsi="Times New Roman" w:cs="Times New Roman"/>
          <w:color w:val="000000" w:themeColor="text1"/>
          <w:sz w:val="28"/>
          <w:szCs w:val="28"/>
          <w:lang w:val="ro-RO" w:eastAsia="ru-RU"/>
        </w:rPr>
        <w:t xml:space="preserve">În decurs de </w:t>
      </w:r>
      <w:r w:rsidR="00C76C18">
        <w:rPr>
          <w:rFonts w:ascii="Times New Roman" w:eastAsia="Times New Roman" w:hAnsi="Times New Roman" w:cs="Times New Roman"/>
          <w:color w:val="000000" w:themeColor="text1"/>
          <w:sz w:val="28"/>
          <w:szCs w:val="28"/>
          <w:lang w:val="ro-RO" w:eastAsia="ru-RU"/>
        </w:rPr>
        <w:t>30 de zile</w:t>
      </w:r>
      <w:r w:rsidR="00C76C18" w:rsidRPr="00C76C18">
        <w:rPr>
          <w:rFonts w:ascii="Times New Roman" w:eastAsia="Times New Roman" w:hAnsi="Times New Roman" w:cs="Times New Roman"/>
          <w:color w:val="000000" w:themeColor="text1"/>
          <w:sz w:val="28"/>
          <w:szCs w:val="28"/>
          <w:lang w:val="ro-RO" w:eastAsia="ru-RU"/>
        </w:rPr>
        <w:t xml:space="preserve"> de la data primirii cererii de implicare prealabilă, entitatea de </w:t>
      </w:r>
      <w:r w:rsidR="00C76C18">
        <w:rPr>
          <w:rFonts w:ascii="Times New Roman" w:eastAsia="Times New Roman" w:hAnsi="Times New Roman" w:cs="Times New Roman"/>
          <w:color w:val="000000" w:themeColor="text1"/>
          <w:sz w:val="28"/>
          <w:szCs w:val="28"/>
          <w:lang w:val="ro-RO" w:eastAsia="ru-RU"/>
        </w:rPr>
        <w:t>admitere</w:t>
      </w:r>
      <w:r w:rsidR="00C76C18" w:rsidRPr="00C76C18">
        <w:rPr>
          <w:rFonts w:ascii="Times New Roman" w:eastAsia="Times New Roman" w:hAnsi="Times New Roman" w:cs="Times New Roman"/>
          <w:color w:val="000000" w:themeColor="text1"/>
          <w:sz w:val="28"/>
          <w:szCs w:val="28"/>
          <w:lang w:val="ro-RO" w:eastAsia="ru-RU"/>
        </w:rPr>
        <w:t xml:space="preserve"> informează solicitantul cu privire la faptul că dosarul de implicare prealabilă este complet sau solicită informațiile suplimentare relevante, fixând un termen rezonabil pentru furnizarea acestora.</w:t>
      </w:r>
    </w:p>
    <w:p w14:paraId="777694D9" w14:textId="780C7124" w:rsidR="00C76C18" w:rsidRDefault="00D633CA" w:rsidP="00A8063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60. </w:t>
      </w:r>
      <w:r w:rsidR="004B520A" w:rsidRPr="004B520A">
        <w:rPr>
          <w:rFonts w:ascii="Times New Roman" w:eastAsia="Times New Roman" w:hAnsi="Times New Roman" w:cs="Times New Roman"/>
          <w:color w:val="000000" w:themeColor="text1"/>
          <w:sz w:val="28"/>
          <w:szCs w:val="28"/>
          <w:lang w:val="ro-RO" w:eastAsia="ru-RU"/>
        </w:rPr>
        <w:t xml:space="preserve">În cazul în care solicitantul este informat că dosarul său este complet, entitatea de </w:t>
      </w:r>
      <w:r w:rsidR="004116C0">
        <w:rPr>
          <w:rFonts w:ascii="Times New Roman" w:eastAsia="Times New Roman" w:hAnsi="Times New Roman" w:cs="Times New Roman"/>
          <w:color w:val="000000" w:themeColor="text1"/>
          <w:sz w:val="28"/>
          <w:szCs w:val="28"/>
          <w:lang w:val="ro-RO" w:eastAsia="ru-RU"/>
        </w:rPr>
        <w:t>admitere</w:t>
      </w:r>
      <w:r w:rsidR="004B520A" w:rsidRPr="004B520A">
        <w:rPr>
          <w:rFonts w:ascii="Times New Roman" w:eastAsia="Times New Roman" w:hAnsi="Times New Roman" w:cs="Times New Roman"/>
          <w:color w:val="000000" w:themeColor="text1"/>
          <w:sz w:val="28"/>
          <w:szCs w:val="28"/>
          <w:lang w:val="ro-RO" w:eastAsia="ru-RU"/>
        </w:rPr>
        <w:t xml:space="preserve"> </w:t>
      </w:r>
      <w:r w:rsidR="004116C0">
        <w:rPr>
          <w:rFonts w:ascii="Times New Roman" w:eastAsia="Times New Roman" w:hAnsi="Times New Roman" w:cs="Times New Roman"/>
          <w:color w:val="000000" w:themeColor="text1"/>
          <w:sz w:val="28"/>
          <w:szCs w:val="28"/>
          <w:lang w:val="ro-RO" w:eastAsia="ru-RU"/>
        </w:rPr>
        <w:t>emite</w:t>
      </w:r>
      <w:r w:rsidR="004B520A" w:rsidRPr="004B520A">
        <w:rPr>
          <w:rFonts w:ascii="Times New Roman" w:eastAsia="Times New Roman" w:hAnsi="Times New Roman" w:cs="Times New Roman"/>
          <w:color w:val="000000" w:themeColor="text1"/>
          <w:sz w:val="28"/>
          <w:szCs w:val="28"/>
          <w:lang w:val="ro-RO" w:eastAsia="ru-RU"/>
        </w:rPr>
        <w:t xml:space="preserve">, prin intermediul ghișeului unic, un aviz cu privire la abordarea propusă de solicitant în cererea de implicare prealabilă, în termen de cel mult două luni de la confirmarea faptului că dosarul este complet. Avizul emis stabilește situația de referință pentru implicarea prealabilă, inclusiv versiunea </w:t>
      </w:r>
      <w:r w:rsidR="004116C0">
        <w:rPr>
          <w:rFonts w:ascii="Times New Roman" w:eastAsia="Times New Roman" w:hAnsi="Times New Roman" w:cs="Times New Roman"/>
          <w:color w:val="000000" w:themeColor="text1"/>
          <w:sz w:val="28"/>
          <w:szCs w:val="28"/>
          <w:lang w:val="ro-RO" w:eastAsia="ru-RU"/>
        </w:rPr>
        <w:t>specificațiilor tehnice de interoperabilitate</w:t>
      </w:r>
      <w:r w:rsidR="004B520A" w:rsidRPr="004B520A">
        <w:rPr>
          <w:rFonts w:ascii="Times New Roman" w:eastAsia="Times New Roman" w:hAnsi="Times New Roman" w:cs="Times New Roman"/>
          <w:color w:val="000000" w:themeColor="text1"/>
          <w:sz w:val="28"/>
          <w:szCs w:val="28"/>
          <w:lang w:val="ro-RO" w:eastAsia="ru-RU"/>
        </w:rPr>
        <w:t xml:space="preserve"> și normele naționale care urmează să fie aplicate în cazul cererii ulterioare de </w:t>
      </w:r>
      <w:r w:rsidR="004116C0">
        <w:rPr>
          <w:rFonts w:ascii="Times New Roman" w:eastAsia="Times New Roman" w:hAnsi="Times New Roman" w:cs="Times New Roman"/>
          <w:color w:val="000000" w:themeColor="text1"/>
          <w:sz w:val="28"/>
          <w:szCs w:val="28"/>
          <w:lang w:val="ro-RO" w:eastAsia="ru-RU"/>
        </w:rPr>
        <w:t xml:space="preserve">admitere </w:t>
      </w:r>
      <w:r w:rsidR="004B520A" w:rsidRPr="004B520A">
        <w:rPr>
          <w:rFonts w:ascii="Times New Roman" w:eastAsia="Times New Roman" w:hAnsi="Times New Roman" w:cs="Times New Roman"/>
          <w:color w:val="000000" w:themeColor="text1"/>
          <w:sz w:val="28"/>
          <w:szCs w:val="28"/>
          <w:lang w:val="ro-RO" w:eastAsia="ru-RU"/>
        </w:rPr>
        <w:t xml:space="preserve">fără a aduce atingere </w:t>
      </w:r>
      <w:r w:rsidR="006E480F" w:rsidRPr="006E480F">
        <w:rPr>
          <w:rFonts w:ascii="Times New Roman" w:eastAsia="Times New Roman" w:hAnsi="Times New Roman" w:cs="Times New Roman"/>
          <w:color w:val="000000" w:themeColor="text1"/>
          <w:sz w:val="28"/>
          <w:szCs w:val="28"/>
          <w:lang w:val="ro-RO" w:eastAsia="ru-RU"/>
        </w:rPr>
        <w:t>punctului 6</w:t>
      </w:r>
      <w:r w:rsidR="004D54B2">
        <w:rPr>
          <w:rFonts w:ascii="Times New Roman" w:eastAsia="Times New Roman" w:hAnsi="Times New Roman" w:cs="Times New Roman"/>
          <w:color w:val="000000" w:themeColor="text1"/>
          <w:sz w:val="28"/>
          <w:szCs w:val="28"/>
          <w:lang w:val="ro-RO" w:eastAsia="ru-RU"/>
        </w:rPr>
        <w:t>2</w:t>
      </w:r>
      <w:r w:rsidR="004B520A" w:rsidRPr="006E480F">
        <w:rPr>
          <w:rFonts w:ascii="Times New Roman" w:eastAsia="Times New Roman" w:hAnsi="Times New Roman" w:cs="Times New Roman"/>
          <w:color w:val="000000" w:themeColor="text1"/>
          <w:sz w:val="28"/>
          <w:szCs w:val="28"/>
          <w:lang w:val="ro-RO" w:eastAsia="ru-RU"/>
        </w:rPr>
        <w:t>.</w:t>
      </w:r>
    </w:p>
    <w:p w14:paraId="7A5C42CB" w14:textId="6407CF84" w:rsidR="004116C0" w:rsidRDefault="00D633CA" w:rsidP="00A8063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61. </w:t>
      </w:r>
      <w:r w:rsidR="004116C0" w:rsidRPr="004116C0">
        <w:rPr>
          <w:rFonts w:ascii="Times New Roman" w:eastAsia="Times New Roman" w:hAnsi="Times New Roman" w:cs="Times New Roman"/>
          <w:color w:val="000000" w:themeColor="text1"/>
          <w:sz w:val="28"/>
          <w:szCs w:val="28"/>
          <w:lang w:val="ro-RO" w:eastAsia="ru-RU"/>
        </w:rPr>
        <w:t xml:space="preserve">Situația de referință pentru implicarea prealabilă menționează limba care trebuie utilizată în temeiul </w:t>
      </w:r>
      <w:r w:rsidR="004116C0">
        <w:rPr>
          <w:rFonts w:ascii="Times New Roman" w:eastAsia="Times New Roman" w:hAnsi="Times New Roman" w:cs="Times New Roman"/>
          <w:color w:val="000000" w:themeColor="text1"/>
          <w:sz w:val="28"/>
          <w:szCs w:val="28"/>
          <w:lang w:val="ro-RO" w:eastAsia="ru-RU"/>
        </w:rPr>
        <w:t xml:space="preserve">punctelor 24-25. </w:t>
      </w:r>
    </w:p>
    <w:p w14:paraId="5582155F" w14:textId="5776CF6B" w:rsidR="004116C0" w:rsidRDefault="00D633CA" w:rsidP="00A8063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62. </w:t>
      </w:r>
      <w:r w:rsidR="006E480F" w:rsidRPr="006E480F">
        <w:rPr>
          <w:rFonts w:ascii="Times New Roman" w:eastAsia="Times New Roman" w:hAnsi="Times New Roman" w:cs="Times New Roman"/>
          <w:color w:val="000000" w:themeColor="text1"/>
          <w:sz w:val="28"/>
          <w:szCs w:val="28"/>
          <w:lang w:val="ro-RO" w:eastAsia="ru-RU"/>
        </w:rPr>
        <w:t>Dacă apar modificări care afectează dosarul de implicare prealabilă și care sunt relevante în cazul situației de referință pentru implicarea prealabilă, solicitantul trimite o cerere modificată și actualizată de implicare prealabilă care ține cont doar de modificări și de interfețele cu părțile neschimbate. Această situație poate să apară în următoarele cazuri:</w:t>
      </w:r>
    </w:p>
    <w:p w14:paraId="3D041AC0" w14:textId="4A1B1878" w:rsidR="006E480F" w:rsidRDefault="00D633CA" w:rsidP="00A8063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62.1. </w:t>
      </w:r>
      <w:r w:rsidR="0010461C" w:rsidRPr="0010461C">
        <w:rPr>
          <w:rFonts w:ascii="Times New Roman" w:eastAsia="Times New Roman" w:hAnsi="Times New Roman" w:cs="Times New Roman"/>
          <w:color w:val="000000" w:themeColor="text1"/>
          <w:sz w:val="28"/>
          <w:szCs w:val="28"/>
          <w:lang w:val="ro-RO" w:eastAsia="ru-RU"/>
        </w:rPr>
        <w:t>modificări aduse proiectului sau metodologiei de evaluare, apărute ca urmare a unor probleme majore legate de siguranță;</w:t>
      </w:r>
    </w:p>
    <w:p w14:paraId="56766CB8" w14:textId="206D36AA" w:rsidR="0010461C" w:rsidRDefault="00D633CA" w:rsidP="00A8063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62.2. </w:t>
      </w:r>
      <w:r w:rsidR="0010461C" w:rsidRPr="0010461C">
        <w:rPr>
          <w:rFonts w:ascii="Times New Roman" w:eastAsia="Times New Roman" w:hAnsi="Times New Roman" w:cs="Times New Roman"/>
          <w:color w:val="000000" w:themeColor="text1"/>
          <w:sz w:val="28"/>
          <w:szCs w:val="28"/>
          <w:lang w:val="ro-RO" w:eastAsia="ru-RU"/>
        </w:rPr>
        <w:t>modificări aduse cerințelor legale, care anulează situația de referință pentru implicarea prealabilă; sau</w:t>
      </w:r>
    </w:p>
    <w:p w14:paraId="51580AF3" w14:textId="3E9A9FCC" w:rsidR="0010461C" w:rsidRDefault="00D633CA" w:rsidP="00A8063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62.3.</w:t>
      </w:r>
      <w:r w:rsidR="0010461C">
        <w:rPr>
          <w:rFonts w:ascii="Times New Roman" w:eastAsia="Times New Roman" w:hAnsi="Times New Roman" w:cs="Times New Roman"/>
          <w:color w:val="000000" w:themeColor="text1"/>
          <w:sz w:val="28"/>
          <w:szCs w:val="28"/>
          <w:lang w:val="ro-RO" w:eastAsia="ru-RU"/>
        </w:rPr>
        <w:t xml:space="preserve"> </w:t>
      </w:r>
      <w:r w:rsidR="0010461C" w:rsidRPr="0010461C">
        <w:rPr>
          <w:rFonts w:ascii="Times New Roman" w:eastAsia="Times New Roman" w:hAnsi="Times New Roman" w:cs="Times New Roman"/>
          <w:color w:val="000000" w:themeColor="text1"/>
          <w:sz w:val="28"/>
          <w:szCs w:val="28"/>
          <w:lang w:val="ro-RO" w:eastAsia="ru-RU"/>
        </w:rPr>
        <w:t>orice modificări introduse în mod voluntar de solicitant.</w:t>
      </w:r>
    </w:p>
    <w:p w14:paraId="3123E38F" w14:textId="441AB720" w:rsidR="0010461C" w:rsidRDefault="00D633CA" w:rsidP="00A8063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63. </w:t>
      </w:r>
      <w:r w:rsidR="0010461C" w:rsidRPr="0010461C">
        <w:rPr>
          <w:rFonts w:ascii="Times New Roman" w:eastAsia="Times New Roman" w:hAnsi="Times New Roman" w:cs="Times New Roman"/>
          <w:color w:val="000000" w:themeColor="text1"/>
          <w:sz w:val="28"/>
          <w:szCs w:val="28"/>
          <w:lang w:val="ro-RO" w:eastAsia="ru-RU"/>
        </w:rPr>
        <w:t xml:space="preserve">Entitatea de </w:t>
      </w:r>
      <w:r w:rsidR="0010461C">
        <w:rPr>
          <w:rFonts w:ascii="Times New Roman" w:eastAsia="Times New Roman" w:hAnsi="Times New Roman" w:cs="Times New Roman"/>
          <w:color w:val="000000" w:themeColor="text1"/>
          <w:sz w:val="28"/>
          <w:szCs w:val="28"/>
          <w:lang w:val="ro-RO" w:eastAsia="ru-RU"/>
        </w:rPr>
        <w:t>admitere</w:t>
      </w:r>
      <w:r w:rsidR="0010461C" w:rsidRPr="0010461C">
        <w:rPr>
          <w:rFonts w:ascii="Times New Roman" w:eastAsia="Times New Roman" w:hAnsi="Times New Roman" w:cs="Times New Roman"/>
          <w:color w:val="000000" w:themeColor="text1"/>
          <w:sz w:val="28"/>
          <w:szCs w:val="28"/>
          <w:lang w:val="ro-RO" w:eastAsia="ru-RU"/>
        </w:rPr>
        <w:t xml:space="preserve"> emit</w:t>
      </w:r>
      <w:r w:rsidR="0010461C">
        <w:rPr>
          <w:rFonts w:ascii="Times New Roman" w:eastAsia="Times New Roman" w:hAnsi="Times New Roman" w:cs="Times New Roman"/>
          <w:color w:val="000000" w:themeColor="text1"/>
          <w:sz w:val="28"/>
          <w:szCs w:val="28"/>
          <w:lang w:val="ro-RO" w:eastAsia="ru-RU"/>
        </w:rPr>
        <w:t>e</w:t>
      </w:r>
      <w:r w:rsidR="0010461C" w:rsidRPr="0010461C">
        <w:rPr>
          <w:rFonts w:ascii="Times New Roman" w:eastAsia="Times New Roman" w:hAnsi="Times New Roman" w:cs="Times New Roman"/>
          <w:color w:val="000000" w:themeColor="text1"/>
          <w:sz w:val="28"/>
          <w:szCs w:val="28"/>
          <w:lang w:val="ro-RO" w:eastAsia="ru-RU"/>
        </w:rPr>
        <w:t xml:space="preserve">, în termen de </w:t>
      </w:r>
      <w:r w:rsidR="0010461C">
        <w:rPr>
          <w:rFonts w:ascii="Times New Roman" w:eastAsia="Times New Roman" w:hAnsi="Times New Roman" w:cs="Times New Roman"/>
          <w:color w:val="000000" w:themeColor="text1"/>
          <w:sz w:val="28"/>
          <w:szCs w:val="28"/>
          <w:lang w:val="ro-RO" w:eastAsia="ru-RU"/>
        </w:rPr>
        <w:t>30 de zile</w:t>
      </w:r>
      <w:r w:rsidR="0010461C" w:rsidRPr="0010461C">
        <w:rPr>
          <w:rFonts w:ascii="Times New Roman" w:eastAsia="Times New Roman" w:hAnsi="Times New Roman" w:cs="Times New Roman"/>
          <w:color w:val="000000" w:themeColor="text1"/>
          <w:sz w:val="28"/>
          <w:szCs w:val="28"/>
          <w:lang w:val="ro-RO" w:eastAsia="ru-RU"/>
        </w:rPr>
        <w:t>, un aviz cu privire la cererea de implicare prealabilă modificată și actualizată și înregistrează avizul respectiv într-o situație de referință pentru implicarea prealabilă modificată și actualizată.</w:t>
      </w:r>
    </w:p>
    <w:p w14:paraId="050EC70F" w14:textId="2DAD1055" w:rsidR="001E6541" w:rsidRDefault="00D633CA" w:rsidP="00345F8F">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64. </w:t>
      </w:r>
      <w:r w:rsidR="00345F8F" w:rsidRPr="00345F8F">
        <w:rPr>
          <w:rFonts w:ascii="Times New Roman" w:eastAsia="Times New Roman" w:hAnsi="Times New Roman" w:cs="Times New Roman"/>
          <w:color w:val="000000" w:themeColor="text1"/>
          <w:sz w:val="28"/>
          <w:szCs w:val="28"/>
          <w:lang w:val="ro-RO" w:eastAsia="ru-RU"/>
        </w:rPr>
        <w:t>Fiecare organism de evaluare a conformității este responsabil pentru compilarea documentelor și elaborarea tuturor rapoartelor necesare legate de evaluările sale de conformitate efectuate în temeiul</w:t>
      </w:r>
      <w:r w:rsidR="001E6541">
        <w:rPr>
          <w:rFonts w:ascii="Times New Roman" w:eastAsia="Times New Roman" w:hAnsi="Times New Roman" w:cs="Times New Roman"/>
          <w:color w:val="000000" w:themeColor="text1"/>
          <w:sz w:val="28"/>
          <w:szCs w:val="28"/>
          <w:lang w:val="ro-RO" w:eastAsia="ru-RU"/>
        </w:rPr>
        <w:t xml:space="preserve"> punctelor 6</w:t>
      </w:r>
      <w:r w:rsidR="00282F07">
        <w:rPr>
          <w:rFonts w:ascii="Times New Roman" w:eastAsia="Times New Roman" w:hAnsi="Times New Roman" w:cs="Times New Roman"/>
          <w:color w:val="000000" w:themeColor="text1"/>
          <w:sz w:val="28"/>
          <w:szCs w:val="28"/>
          <w:lang w:val="ro-RO" w:eastAsia="ru-RU"/>
        </w:rPr>
        <w:t>5</w:t>
      </w:r>
      <w:r w:rsidR="001E6541">
        <w:rPr>
          <w:rFonts w:ascii="Times New Roman" w:eastAsia="Times New Roman" w:hAnsi="Times New Roman" w:cs="Times New Roman"/>
          <w:color w:val="000000" w:themeColor="text1"/>
          <w:sz w:val="28"/>
          <w:szCs w:val="28"/>
          <w:lang w:val="ro-RO" w:eastAsia="ru-RU"/>
        </w:rPr>
        <w:t>-6</w:t>
      </w:r>
      <w:r w:rsidR="00282F07">
        <w:rPr>
          <w:rFonts w:ascii="Times New Roman" w:eastAsia="Times New Roman" w:hAnsi="Times New Roman" w:cs="Times New Roman"/>
          <w:color w:val="000000" w:themeColor="text1"/>
          <w:sz w:val="28"/>
          <w:szCs w:val="28"/>
          <w:lang w:val="ro-RO" w:eastAsia="ru-RU"/>
        </w:rPr>
        <w:t>6</w:t>
      </w:r>
      <w:r w:rsidR="001E6541">
        <w:rPr>
          <w:rFonts w:ascii="Times New Roman" w:eastAsia="Times New Roman" w:hAnsi="Times New Roman" w:cs="Times New Roman"/>
          <w:color w:val="000000" w:themeColor="text1"/>
          <w:sz w:val="28"/>
          <w:szCs w:val="28"/>
          <w:lang w:val="ro-RO" w:eastAsia="ru-RU"/>
        </w:rPr>
        <w:t>.</w:t>
      </w:r>
    </w:p>
    <w:p w14:paraId="5A61A6A5" w14:textId="7EBB5592" w:rsidR="00CF2267" w:rsidRDefault="00D633CA" w:rsidP="00345F8F">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65. </w:t>
      </w:r>
      <w:r w:rsidR="001E6541" w:rsidRPr="001E6541">
        <w:rPr>
          <w:rFonts w:ascii="Times New Roman" w:eastAsia="Times New Roman" w:hAnsi="Times New Roman" w:cs="Times New Roman"/>
          <w:color w:val="000000" w:themeColor="text1"/>
          <w:sz w:val="28"/>
          <w:szCs w:val="28"/>
          <w:lang w:val="ro-RO" w:eastAsia="ru-RU"/>
        </w:rPr>
        <w:t xml:space="preserve">Solicitantul efectuează, în funcție de fiecare caz de </w:t>
      </w:r>
      <w:r w:rsidR="001E6541">
        <w:rPr>
          <w:rFonts w:ascii="Times New Roman" w:eastAsia="Times New Roman" w:hAnsi="Times New Roman" w:cs="Times New Roman"/>
          <w:color w:val="000000" w:themeColor="text1"/>
          <w:sz w:val="28"/>
          <w:szCs w:val="28"/>
          <w:lang w:val="ro-RO" w:eastAsia="ru-RU"/>
        </w:rPr>
        <w:t>admitere</w:t>
      </w:r>
      <w:r w:rsidR="001E6541" w:rsidRPr="001E6541">
        <w:rPr>
          <w:rFonts w:ascii="Times New Roman" w:eastAsia="Times New Roman" w:hAnsi="Times New Roman" w:cs="Times New Roman"/>
          <w:color w:val="000000" w:themeColor="text1"/>
          <w:sz w:val="28"/>
          <w:szCs w:val="28"/>
          <w:lang w:val="ro-RO" w:eastAsia="ru-RU"/>
        </w:rPr>
        <w:t xml:space="preserve"> în parte, verificările necesare pentru a stabili dovezile menționate în anexa </w:t>
      </w:r>
      <w:r w:rsidR="001E6541">
        <w:rPr>
          <w:rFonts w:ascii="Times New Roman" w:eastAsia="Times New Roman" w:hAnsi="Times New Roman" w:cs="Times New Roman"/>
          <w:color w:val="000000" w:themeColor="text1"/>
          <w:sz w:val="28"/>
          <w:szCs w:val="28"/>
          <w:lang w:val="ro-RO" w:eastAsia="ru-RU"/>
        </w:rPr>
        <w:t>nr. 1</w:t>
      </w:r>
      <w:r w:rsidR="001E6541" w:rsidRPr="001E6541">
        <w:rPr>
          <w:rFonts w:ascii="Times New Roman" w:eastAsia="Times New Roman" w:hAnsi="Times New Roman" w:cs="Times New Roman"/>
          <w:color w:val="000000" w:themeColor="text1"/>
          <w:sz w:val="28"/>
          <w:szCs w:val="28"/>
          <w:lang w:val="ro-RO" w:eastAsia="ru-RU"/>
        </w:rPr>
        <w:t>.</w:t>
      </w:r>
    </w:p>
    <w:p w14:paraId="7220A319" w14:textId="02CEA065" w:rsidR="001E6541" w:rsidRDefault="00D633CA" w:rsidP="00345F8F">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66. </w:t>
      </w:r>
      <w:r w:rsidR="001E6541" w:rsidRPr="001E6541">
        <w:rPr>
          <w:rFonts w:ascii="Times New Roman" w:eastAsia="Times New Roman" w:hAnsi="Times New Roman" w:cs="Times New Roman"/>
          <w:color w:val="000000" w:themeColor="text1"/>
          <w:sz w:val="28"/>
          <w:szCs w:val="28"/>
          <w:lang w:val="ro-RO" w:eastAsia="ru-RU"/>
        </w:rPr>
        <w:t xml:space="preserve">Entitatea de </w:t>
      </w:r>
      <w:r w:rsidR="001E6541">
        <w:rPr>
          <w:rFonts w:ascii="Times New Roman" w:eastAsia="Times New Roman" w:hAnsi="Times New Roman" w:cs="Times New Roman"/>
          <w:color w:val="000000" w:themeColor="text1"/>
          <w:sz w:val="28"/>
          <w:szCs w:val="28"/>
          <w:lang w:val="ro-RO" w:eastAsia="ru-RU"/>
        </w:rPr>
        <w:t>admitere</w:t>
      </w:r>
      <w:r w:rsidR="001E6541" w:rsidRPr="001E6541">
        <w:rPr>
          <w:rFonts w:ascii="Times New Roman" w:eastAsia="Times New Roman" w:hAnsi="Times New Roman" w:cs="Times New Roman"/>
          <w:color w:val="000000" w:themeColor="text1"/>
          <w:sz w:val="28"/>
          <w:szCs w:val="28"/>
          <w:lang w:val="ro-RO" w:eastAsia="ru-RU"/>
        </w:rPr>
        <w:t xml:space="preserve"> nu prescri</w:t>
      </w:r>
      <w:r w:rsidR="001E6541">
        <w:rPr>
          <w:rFonts w:ascii="Times New Roman" w:eastAsia="Times New Roman" w:hAnsi="Times New Roman" w:cs="Times New Roman"/>
          <w:color w:val="000000" w:themeColor="text1"/>
          <w:sz w:val="28"/>
          <w:szCs w:val="28"/>
          <w:lang w:val="ro-RO" w:eastAsia="ru-RU"/>
        </w:rPr>
        <w:t>e</w:t>
      </w:r>
      <w:r w:rsidR="001E6541" w:rsidRPr="001E6541">
        <w:rPr>
          <w:rFonts w:ascii="Times New Roman" w:eastAsia="Times New Roman" w:hAnsi="Times New Roman" w:cs="Times New Roman"/>
          <w:color w:val="000000" w:themeColor="text1"/>
          <w:sz w:val="28"/>
          <w:szCs w:val="28"/>
          <w:lang w:val="ro-RO" w:eastAsia="ru-RU"/>
        </w:rPr>
        <w:t xml:space="preserve"> cerințele aferente dovezilor ce urmează să fie incluse în dosarele tehnice care însoțesc declarațiile CE de verificare a subsistemelor, ci, în cazul unor dubii justificate, ele pot cere solicitantului să efectueze verificări suplimentare.</w:t>
      </w:r>
    </w:p>
    <w:p w14:paraId="265A1314" w14:textId="127FDAFB" w:rsidR="001E6541" w:rsidRDefault="00D633CA" w:rsidP="00D77DA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67. </w:t>
      </w:r>
      <w:r w:rsidR="00D77DA1" w:rsidRPr="00D77DA1">
        <w:rPr>
          <w:rFonts w:ascii="Times New Roman" w:eastAsia="Times New Roman" w:hAnsi="Times New Roman" w:cs="Times New Roman"/>
          <w:color w:val="000000" w:themeColor="text1"/>
          <w:sz w:val="28"/>
          <w:szCs w:val="28"/>
          <w:lang w:val="ro-RO" w:eastAsia="ru-RU"/>
        </w:rPr>
        <w:t xml:space="preserve">Corectarea neconformităților cu cerințele din </w:t>
      </w:r>
      <w:r w:rsidR="00D77DA1">
        <w:rPr>
          <w:rFonts w:ascii="Times New Roman" w:eastAsia="Times New Roman" w:hAnsi="Times New Roman" w:cs="Times New Roman"/>
          <w:color w:val="000000" w:themeColor="text1"/>
          <w:sz w:val="28"/>
          <w:szCs w:val="28"/>
          <w:lang w:val="ro-RO" w:eastAsia="ru-RU"/>
        </w:rPr>
        <w:t>specificațiilor tehnice de interoperabilitate</w:t>
      </w:r>
      <w:r w:rsidR="00D77DA1" w:rsidRPr="00D77DA1">
        <w:rPr>
          <w:rFonts w:ascii="Times New Roman" w:eastAsia="Times New Roman" w:hAnsi="Times New Roman" w:cs="Times New Roman"/>
          <w:color w:val="000000" w:themeColor="text1"/>
          <w:sz w:val="28"/>
          <w:szCs w:val="28"/>
          <w:lang w:val="ro-RO" w:eastAsia="ru-RU"/>
        </w:rPr>
        <w:t xml:space="preserve"> și/sau din normele naționale este realizată de solicitant, cu excepția cazului în care a fost aprobată o neaplicare a </w:t>
      </w:r>
      <w:r w:rsidR="00D77DA1">
        <w:rPr>
          <w:rFonts w:ascii="Times New Roman" w:eastAsia="Times New Roman" w:hAnsi="Times New Roman" w:cs="Times New Roman"/>
          <w:color w:val="000000" w:themeColor="text1"/>
          <w:sz w:val="28"/>
          <w:szCs w:val="28"/>
          <w:lang w:val="ro-RO" w:eastAsia="ru-RU"/>
        </w:rPr>
        <w:t>specificații tehnice de interoperabilitate</w:t>
      </w:r>
      <w:r w:rsidR="00D77DA1" w:rsidRPr="00D77DA1">
        <w:rPr>
          <w:rFonts w:ascii="Times New Roman" w:eastAsia="Times New Roman" w:hAnsi="Times New Roman" w:cs="Times New Roman"/>
          <w:color w:val="000000" w:themeColor="text1"/>
          <w:sz w:val="28"/>
          <w:szCs w:val="28"/>
          <w:lang w:val="ro-RO" w:eastAsia="ru-RU"/>
        </w:rPr>
        <w:t xml:space="preserve"> în conformitate cu </w:t>
      </w:r>
      <w:r w:rsidR="00D77DA1">
        <w:rPr>
          <w:rFonts w:ascii="Times New Roman" w:eastAsia="Times New Roman" w:hAnsi="Times New Roman" w:cs="Times New Roman"/>
          <w:color w:val="000000" w:themeColor="text1"/>
          <w:sz w:val="28"/>
          <w:szCs w:val="28"/>
          <w:lang w:val="ro-RO" w:eastAsia="ru-RU"/>
        </w:rPr>
        <w:t xml:space="preserve">punctele </w:t>
      </w:r>
      <w:r w:rsidR="00D77DA1" w:rsidRPr="000C1552">
        <w:rPr>
          <w:rFonts w:ascii="Times New Roman" w:eastAsia="Times New Roman" w:hAnsi="Times New Roman" w:cs="Times New Roman"/>
          <w:color w:val="000000" w:themeColor="text1"/>
          <w:sz w:val="28"/>
          <w:szCs w:val="28"/>
          <w:lang w:val="ro-RO" w:eastAsia="ru-RU"/>
        </w:rPr>
        <w:t>3</w:t>
      </w:r>
      <w:r w:rsidR="00E865D1" w:rsidRPr="000C1552">
        <w:rPr>
          <w:rFonts w:ascii="Times New Roman" w:eastAsia="Times New Roman" w:hAnsi="Times New Roman" w:cs="Times New Roman"/>
          <w:color w:val="000000" w:themeColor="text1"/>
          <w:sz w:val="28"/>
          <w:szCs w:val="28"/>
          <w:lang w:val="ro-RO" w:eastAsia="ru-RU"/>
        </w:rPr>
        <w:t>3</w:t>
      </w:r>
      <w:r w:rsidR="00D77DA1" w:rsidRPr="000C1552">
        <w:rPr>
          <w:rFonts w:ascii="Times New Roman" w:eastAsia="Times New Roman" w:hAnsi="Times New Roman" w:cs="Times New Roman"/>
          <w:color w:val="000000" w:themeColor="text1"/>
          <w:sz w:val="28"/>
          <w:szCs w:val="28"/>
          <w:lang w:val="ro-RO" w:eastAsia="ru-RU"/>
        </w:rPr>
        <w:t>-3</w:t>
      </w:r>
      <w:r w:rsidR="00E865D1" w:rsidRPr="000C1552">
        <w:rPr>
          <w:rFonts w:ascii="Times New Roman" w:eastAsia="Times New Roman" w:hAnsi="Times New Roman" w:cs="Times New Roman"/>
          <w:color w:val="000000" w:themeColor="text1"/>
          <w:sz w:val="28"/>
          <w:szCs w:val="28"/>
          <w:lang w:val="ro-RO" w:eastAsia="ru-RU"/>
        </w:rPr>
        <w:t>7</w:t>
      </w:r>
      <w:r w:rsidR="00D77DA1">
        <w:rPr>
          <w:rFonts w:ascii="Times New Roman" w:eastAsia="Times New Roman" w:hAnsi="Times New Roman" w:cs="Times New Roman"/>
          <w:color w:val="000000" w:themeColor="text1"/>
          <w:sz w:val="28"/>
          <w:szCs w:val="28"/>
          <w:lang w:val="ro-RO" w:eastAsia="ru-RU"/>
        </w:rPr>
        <w:t xml:space="preserve"> din </w:t>
      </w:r>
      <w:r w:rsidR="00D77DA1" w:rsidRPr="00D77DA1">
        <w:rPr>
          <w:rFonts w:ascii="Times New Roman" w:eastAsia="Times New Roman" w:hAnsi="Times New Roman" w:cs="Times New Roman"/>
          <w:color w:val="000000" w:themeColor="text1"/>
          <w:sz w:val="28"/>
          <w:szCs w:val="28"/>
          <w:lang w:val="ro-RO" w:eastAsia="ru-RU"/>
        </w:rPr>
        <w:t>Regulamentul de interoperabilitate a sistemului feroviar</w:t>
      </w:r>
      <w:r w:rsidR="000C1552">
        <w:rPr>
          <w:rFonts w:ascii="Times New Roman" w:eastAsia="Times New Roman" w:hAnsi="Times New Roman" w:cs="Times New Roman"/>
          <w:color w:val="000000" w:themeColor="text1"/>
          <w:sz w:val="28"/>
          <w:szCs w:val="28"/>
          <w:lang w:val="ro-RO" w:eastAsia="ru-RU"/>
        </w:rPr>
        <w:t xml:space="preserve">, </w:t>
      </w:r>
      <w:r w:rsidR="000C1552" w:rsidRPr="000C1552">
        <w:rPr>
          <w:rFonts w:ascii="Times New Roman" w:eastAsia="Times New Roman" w:hAnsi="Times New Roman" w:cs="Times New Roman"/>
          <w:color w:val="000000" w:themeColor="text1"/>
          <w:sz w:val="28"/>
          <w:szCs w:val="28"/>
          <w:lang w:val="ro-RO" w:eastAsia="ru-RU"/>
        </w:rPr>
        <w:t>aprobat prin Hotărârea Guvernului nr. 725/2024</w:t>
      </w:r>
      <w:r w:rsidR="00D77DA1" w:rsidRPr="00D77DA1">
        <w:rPr>
          <w:rFonts w:ascii="Times New Roman" w:eastAsia="Times New Roman" w:hAnsi="Times New Roman" w:cs="Times New Roman"/>
          <w:color w:val="000000" w:themeColor="text1"/>
          <w:sz w:val="28"/>
          <w:szCs w:val="28"/>
          <w:lang w:val="ro-RO" w:eastAsia="ru-RU"/>
        </w:rPr>
        <w:t xml:space="preserve">. </w:t>
      </w:r>
    </w:p>
    <w:p w14:paraId="6261DF76" w14:textId="4AD4D683" w:rsidR="00D77DA1" w:rsidRDefault="00D633CA" w:rsidP="00D77DA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68. </w:t>
      </w:r>
      <w:r w:rsidR="00D77DA1" w:rsidRPr="00D77DA1">
        <w:rPr>
          <w:rFonts w:ascii="Times New Roman" w:eastAsia="Times New Roman" w:hAnsi="Times New Roman" w:cs="Times New Roman"/>
          <w:color w:val="000000" w:themeColor="text1"/>
          <w:sz w:val="28"/>
          <w:szCs w:val="28"/>
          <w:lang w:val="ro-RO" w:eastAsia="ru-RU"/>
        </w:rPr>
        <w:t>Pentru a atenua o situație de neconformitate, solicitantul poate să procedeze la una sau mai multe dintre următoarele acțiuni, în mod alternativ:</w:t>
      </w:r>
    </w:p>
    <w:p w14:paraId="460E42E5" w14:textId="2CEB7015" w:rsidR="00D77DA1" w:rsidRDefault="00D633CA" w:rsidP="00D77DA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lastRenderedPageBreak/>
        <w:t xml:space="preserve">68.1. </w:t>
      </w:r>
      <w:r w:rsidR="00D77DA1" w:rsidRPr="00D77DA1">
        <w:rPr>
          <w:rFonts w:ascii="Times New Roman" w:eastAsia="Times New Roman" w:hAnsi="Times New Roman" w:cs="Times New Roman"/>
          <w:color w:val="000000" w:themeColor="text1"/>
          <w:sz w:val="28"/>
          <w:szCs w:val="28"/>
          <w:lang w:val="ro-RO" w:eastAsia="ru-RU"/>
        </w:rPr>
        <w:t xml:space="preserve">modificarea proiectului; în acest caz, procesul începe din nou de la capturarea cerințelor prevăzută la </w:t>
      </w:r>
      <w:r w:rsidR="00D77DA1">
        <w:rPr>
          <w:rFonts w:ascii="Times New Roman" w:eastAsia="Times New Roman" w:hAnsi="Times New Roman" w:cs="Times New Roman"/>
          <w:color w:val="000000" w:themeColor="text1"/>
          <w:sz w:val="28"/>
          <w:szCs w:val="28"/>
          <w:lang w:val="ro-RO" w:eastAsia="ru-RU"/>
        </w:rPr>
        <w:t xml:space="preserve">punctele </w:t>
      </w:r>
      <w:r w:rsidR="00D77DA1" w:rsidRPr="000C1552">
        <w:rPr>
          <w:rFonts w:ascii="Times New Roman" w:eastAsia="Times New Roman" w:hAnsi="Times New Roman" w:cs="Times New Roman"/>
          <w:color w:val="000000" w:themeColor="text1"/>
          <w:sz w:val="28"/>
          <w:szCs w:val="28"/>
          <w:lang w:val="ro-RO" w:eastAsia="ru-RU"/>
        </w:rPr>
        <w:t>3</w:t>
      </w:r>
      <w:r w:rsidR="00E865D1" w:rsidRPr="000C1552">
        <w:rPr>
          <w:rFonts w:ascii="Times New Roman" w:eastAsia="Times New Roman" w:hAnsi="Times New Roman" w:cs="Times New Roman"/>
          <w:color w:val="000000" w:themeColor="text1"/>
          <w:sz w:val="28"/>
          <w:szCs w:val="28"/>
          <w:lang w:val="ro-RO" w:eastAsia="ru-RU"/>
        </w:rPr>
        <w:t>2</w:t>
      </w:r>
      <w:r w:rsidR="00D77DA1" w:rsidRPr="000C1552">
        <w:rPr>
          <w:rFonts w:ascii="Times New Roman" w:eastAsia="Times New Roman" w:hAnsi="Times New Roman" w:cs="Times New Roman"/>
          <w:color w:val="000000" w:themeColor="text1"/>
          <w:sz w:val="28"/>
          <w:szCs w:val="28"/>
          <w:lang w:val="ro-RO" w:eastAsia="ru-RU"/>
        </w:rPr>
        <w:t>-3</w:t>
      </w:r>
      <w:r w:rsidR="00E865D1" w:rsidRPr="000C1552">
        <w:rPr>
          <w:rFonts w:ascii="Times New Roman" w:eastAsia="Times New Roman" w:hAnsi="Times New Roman" w:cs="Times New Roman"/>
          <w:color w:val="000000" w:themeColor="text1"/>
          <w:sz w:val="28"/>
          <w:szCs w:val="28"/>
          <w:lang w:val="ro-RO" w:eastAsia="ru-RU"/>
        </w:rPr>
        <w:t>4</w:t>
      </w:r>
      <w:r w:rsidR="00D77DA1">
        <w:rPr>
          <w:rFonts w:ascii="Times New Roman" w:eastAsia="Times New Roman" w:hAnsi="Times New Roman" w:cs="Times New Roman"/>
          <w:color w:val="000000" w:themeColor="text1"/>
          <w:sz w:val="28"/>
          <w:szCs w:val="28"/>
          <w:lang w:val="ro-RO" w:eastAsia="ru-RU"/>
        </w:rPr>
        <w:t xml:space="preserve"> din </w:t>
      </w:r>
      <w:r w:rsidR="00D77DA1" w:rsidRPr="00D77DA1">
        <w:rPr>
          <w:rFonts w:ascii="Times New Roman" w:eastAsia="Times New Roman" w:hAnsi="Times New Roman" w:cs="Times New Roman"/>
          <w:color w:val="000000" w:themeColor="text1"/>
          <w:sz w:val="28"/>
          <w:szCs w:val="28"/>
          <w:lang w:val="ro-RO" w:eastAsia="ru-RU"/>
        </w:rPr>
        <w:t>Regulamentul de interoperabilitate a sistemului feroviar</w:t>
      </w:r>
      <w:r w:rsidR="000C1552">
        <w:rPr>
          <w:rFonts w:ascii="Times New Roman" w:eastAsia="Times New Roman" w:hAnsi="Times New Roman" w:cs="Times New Roman"/>
          <w:color w:val="000000" w:themeColor="text1"/>
          <w:sz w:val="28"/>
          <w:szCs w:val="28"/>
          <w:lang w:val="ro-RO" w:eastAsia="ru-RU"/>
        </w:rPr>
        <w:t xml:space="preserve">, </w:t>
      </w:r>
      <w:r w:rsidR="000C1552" w:rsidRPr="000C1552">
        <w:rPr>
          <w:rFonts w:ascii="Times New Roman" w:eastAsia="Times New Roman" w:hAnsi="Times New Roman" w:cs="Times New Roman"/>
          <w:color w:val="000000" w:themeColor="text1"/>
          <w:sz w:val="28"/>
          <w:szCs w:val="28"/>
          <w:lang w:val="ro-RO" w:eastAsia="ru-RU"/>
        </w:rPr>
        <w:t>aprobat prin Hotărârea Guvernului nr. 725/2024</w:t>
      </w:r>
      <w:r w:rsidR="00D77DA1">
        <w:rPr>
          <w:rFonts w:ascii="Times New Roman" w:eastAsia="Times New Roman" w:hAnsi="Times New Roman" w:cs="Times New Roman"/>
          <w:color w:val="000000" w:themeColor="text1"/>
          <w:sz w:val="28"/>
          <w:szCs w:val="28"/>
          <w:lang w:val="ro-RO" w:eastAsia="ru-RU"/>
        </w:rPr>
        <w:t>,</w:t>
      </w:r>
      <w:r w:rsidR="00D77DA1" w:rsidRPr="00D77DA1">
        <w:rPr>
          <w:rFonts w:ascii="Times New Roman" w:eastAsia="Times New Roman" w:hAnsi="Times New Roman" w:cs="Times New Roman"/>
          <w:color w:val="000000" w:themeColor="text1"/>
          <w:sz w:val="28"/>
          <w:szCs w:val="28"/>
          <w:lang w:val="ro-RO" w:eastAsia="ru-RU"/>
        </w:rPr>
        <w:t xml:space="preserve"> doar în cazul elementelor modificate și al elementelor afectate de modificările respective;</w:t>
      </w:r>
    </w:p>
    <w:p w14:paraId="54AB65C5" w14:textId="0C5B3B2C" w:rsidR="00D77DA1" w:rsidRDefault="00D633CA" w:rsidP="00D77DA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68.2. </w:t>
      </w:r>
      <w:r w:rsidR="00624B87" w:rsidRPr="00624B87">
        <w:rPr>
          <w:rFonts w:ascii="Times New Roman" w:eastAsia="Times New Roman" w:hAnsi="Times New Roman" w:cs="Times New Roman"/>
          <w:color w:val="000000" w:themeColor="text1"/>
          <w:sz w:val="28"/>
          <w:szCs w:val="28"/>
          <w:lang w:val="ro-RO" w:eastAsia="ru-RU"/>
        </w:rPr>
        <w:t xml:space="preserve">stabilirea condițiilor de utilizare a vehiculului și a altor restricții în conformitate cu </w:t>
      </w:r>
      <w:r w:rsidR="00624B87">
        <w:rPr>
          <w:rFonts w:ascii="Times New Roman" w:eastAsia="Times New Roman" w:hAnsi="Times New Roman" w:cs="Times New Roman"/>
          <w:color w:val="000000" w:themeColor="text1"/>
          <w:sz w:val="28"/>
          <w:szCs w:val="28"/>
          <w:lang w:val="ro-RO" w:eastAsia="ru-RU"/>
        </w:rPr>
        <w:t>punctul 5</w:t>
      </w:r>
      <w:r w:rsidR="002E27B0">
        <w:rPr>
          <w:rFonts w:ascii="Times New Roman" w:eastAsia="Times New Roman" w:hAnsi="Times New Roman" w:cs="Times New Roman"/>
          <w:color w:val="000000" w:themeColor="text1"/>
          <w:sz w:val="28"/>
          <w:szCs w:val="28"/>
          <w:lang w:val="ro-RO" w:eastAsia="ru-RU"/>
        </w:rPr>
        <w:t>1</w:t>
      </w:r>
      <w:r w:rsidR="00624B87" w:rsidRPr="00624B87">
        <w:rPr>
          <w:rFonts w:ascii="Times New Roman" w:eastAsia="Times New Roman" w:hAnsi="Times New Roman" w:cs="Times New Roman"/>
          <w:color w:val="000000" w:themeColor="text1"/>
          <w:sz w:val="28"/>
          <w:szCs w:val="28"/>
          <w:lang w:val="ro-RO" w:eastAsia="ru-RU"/>
        </w:rPr>
        <w:t>; în acest caz, condițiile de utilizare a vehiculului și celelalte restricții sunt definite de solicitant și verificate de organismul de evaluare a conformității relevant.</w:t>
      </w:r>
    </w:p>
    <w:p w14:paraId="00D6263B" w14:textId="5D446D99" w:rsidR="00624B87" w:rsidRDefault="00360901" w:rsidP="00624B87">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69. </w:t>
      </w:r>
      <w:r w:rsidR="00624B87" w:rsidRPr="00624B87">
        <w:rPr>
          <w:rFonts w:ascii="Times New Roman" w:eastAsia="Times New Roman" w:hAnsi="Times New Roman" w:cs="Times New Roman"/>
          <w:color w:val="000000" w:themeColor="text1"/>
          <w:sz w:val="28"/>
          <w:szCs w:val="28"/>
          <w:lang w:val="ro-RO" w:eastAsia="ru-RU"/>
        </w:rPr>
        <w:t>Propunerea solicitantului privind condițiile de utilizare a vehiculului și alte restricții în temeiul</w:t>
      </w:r>
      <w:r w:rsidR="00624B87">
        <w:rPr>
          <w:rFonts w:ascii="Times New Roman" w:eastAsia="Times New Roman" w:hAnsi="Times New Roman" w:cs="Times New Roman"/>
          <w:color w:val="000000" w:themeColor="text1"/>
          <w:sz w:val="28"/>
          <w:szCs w:val="28"/>
          <w:lang w:val="ro-RO" w:eastAsia="ru-RU"/>
        </w:rPr>
        <w:t xml:space="preserve"> punctului 5</w:t>
      </w:r>
      <w:r w:rsidR="00E00C6D">
        <w:rPr>
          <w:rFonts w:ascii="Times New Roman" w:eastAsia="Times New Roman" w:hAnsi="Times New Roman" w:cs="Times New Roman"/>
          <w:color w:val="000000" w:themeColor="text1"/>
          <w:sz w:val="28"/>
          <w:szCs w:val="28"/>
          <w:lang w:val="ro-RO" w:eastAsia="ru-RU"/>
        </w:rPr>
        <w:t>1</w:t>
      </w:r>
      <w:r w:rsidR="00624B87">
        <w:rPr>
          <w:rFonts w:ascii="Times New Roman" w:eastAsia="Times New Roman" w:hAnsi="Times New Roman" w:cs="Times New Roman"/>
          <w:color w:val="000000" w:themeColor="text1"/>
          <w:sz w:val="28"/>
          <w:szCs w:val="28"/>
          <w:lang w:val="ro-RO" w:eastAsia="ru-RU"/>
        </w:rPr>
        <w:t>,</w:t>
      </w:r>
      <w:r w:rsidR="00624B87" w:rsidRPr="00624B87">
        <w:rPr>
          <w:rFonts w:ascii="Times New Roman" w:eastAsia="Times New Roman" w:hAnsi="Times New Roman" w:cs="Times New Roman"/>
          <w:color w:val="000000" w:themeColor="text1"/>
          <w:sz w:val="28"/>
          <w:szCs w:val="28"/>
          <w:lang w:val="ro-RO" w:eastAsia="ru-RU"/>
        </w:rPr>
        <w:t xml:space="preserve"> pentru a corecta o neconformitate se bazează pe evaluările necesare ale conformității în temeiul </w:t>
      </w:r>
      <w:r w:rsidR="00624B87">
        <w:rPr>
          <w:rFonts w:ascii="Times New Roman" w:eastAsia="Times New Roman" w:hAnsi="Times New Roman" w:cs="Times New Roman"/>
          <w:color w:val="000000" w:themeColor="text1"/>
          <w:sz w:val="28"/>
          <w:szCs w:val="28"/>
          <w:lang w:val="ro-RO" w:eastAsia="ru-RU"/>
        </w:rPr>
        <w:t>punctului 6</w:t>
      </w:r>
      <w:r w:rsidR="00E00C6D">
        <w:rPr>
          <w:rFonts w:ascii="Times New Roman" w:eastAsia="Times New Roman" w:hAnsi="Times New Roman" w:cs="Times New Roman"/>
          <w:color w:val="000000" w:themeColor="text1"/>
          <w:sz w:val="28"/>
          <w:szCs w:val="28"/>
          <w:lang w:val="ro-RO" w:eastAsia="ru-RU"/>
        </w:rPr>
        <w:t>4</w:t>
      </w:r>
      <w:r w:rsidR="00624B87" w:rsidRPr="00624B87">
        <w:rPr>
          <w:rFonts w:ascii="Times New Roman" w:eastAsia="Times New Roman" w:hAnsi="Times New Roman" w:cs="Times New Roman"/>
          <w:color w:val="000000" w:themeColor="text1"/>
          <w:sz w:val="28"/>
          <w:szCs w:val="28"/>
          <w:lang w:val="ro-RO" w:eastAsia="ru-RU"/>
        </w:rPr>
        <w:t>.</w:t>
      </w:r>
    </w:p>
    <w:p w14:paraId="057F7EE1" w14:textId="4A922BA6" w:rsidR="00367D3F" w:rsidRDefault="00360901" w:rsidP="00624B87">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70. </w:t>
      </w:r>
      <w:r w:rsidR="00367D3F" w:rsidRPr="00367D3F">
        <w:rPr>
          <w:rFonts w:ascii="Times New Roman" w:eastAsia="Times New Roman" w:hAnsi="Times New Roman" w:cs="Times New Roman"/>
          <w:color w:val="000000" w:themeColor="text1"/>
          <w:sz w:val="28"/>
          <w:szCs w:val="28"/>
          <w:lang w:val="ro-RO" w:eastAsia="ru-RU"/>
        </w:rPr>
        <w:t xml:space="preserve">Solicitantul unei </w:t>
      </w:r>
      <w:r w:rsidR="00367D3F">
        <w:rPr>
          <w:rFonts w:ascii="Times New Roman" w:eastAsia="Times New Roman" w:hAnsi="Times New Roman" w:cs="Times New Roman"/>
          <w:color w:val="000000" w:themeColor="text1"/>
          <w:sz w:val="28"/>
          <w:szCs w:val="28"/>
          <w:lang w:val="ro-RO" w:eastAsia="ru-RU"/>
        </w:rPr>
        <w:t xml:space="preserve">admiteri </w:t>
      </w:r>
      <w:r w:rsidR="00367D3F" w:rsidRPr="00367D3F">
        <w:rPr>
          <w:rFonts w:ascii="Times New Roman" w:eastAsia="Times New Roman" w:hAnsi="Times New Roman" w:cs="Times New Roman"/>
          <w:color w:val="000000" w:themeColor="text1"/>
          <w:sz w:val="28"/>
          <w:szCs w:val="28"/>
          <w:lang w:val="ro-RO" w:eastAsia="ru-RU"/>
        </w:rPr>
        <w:t xml:space="preserve">de tip a unui vehicul și/sau a unei </w:t>
      </w:r>
      <w:r w:rsidR="00367D3F">
        <w:rPr>
          <w:rFonts w:ascii="Times New Roman" w:eastAsia="Times New Roman" w:hAnsi="Times New Roman" w:cs="Times New Roman"/>
          <w:color w:val="000000" w:themeColor="text1"/>
          <w:sz w:val="28"/>
          <w:szCs w:val="28"/>
          <w:lang w:val="ro-RO" w:eastAsia="ru-RU"/>
        </w:rPr>
        <w:t>admiteri</w:t>
      </w:r>
      <w:r w:rsidR="00367D3F" w:rsidRPr="00367D3F">
        <w:rPr>
          <w:rFonts w:ascii="Times New Roman" w:eastAsia="Times New Roman" w:hAnsi="Times New Roman" w:cs="Times New Roman"/>
          <w:color w:val="000000" w:themeColor="text1"/>
          <w:sz w:val="28"/>
          <w:szCs w:val="28"/>
          <w:lang w:val="ro-RO" w:eastAsia="ru-RU"/>
        </w:rPr>
        <w:t xml:space="preserve"> de introducere pe piață a unui vehicul stabilește dovezile pentru cerere astfel:</w:t>
      </w:r>
    </w:p>
    <w:p w14:paraId="1A3EF594" w14:textId="59D6D9F3" w:rsidR="00367D3F" w:rsidRPr="00B70DDD" w:rsidRDefault="00360901" w:rsidP="00624B87">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70.1. </w:t>
      </w:r>
      <w:r w:rsidR="00367D3F" w:rsidRPr="00367D3F">
        <w:rPr>
          <w:rFonts w:ascii="Times New Roman" w:eastAsia="Times New Roman" w:hAnsi="Times New Roman" w:cs="Times New Roman"/>
          <w:color w:val="000000" w:themeColor="text1"/>
          <w:sz w:val="28"/>
          <w:szCs w:val="28"/>
          <w:lang w:val="ro-RO" w:eastAsia="ru-RU"/>
        </w:rPr>
        <w:t xml:space="preserve">adună la un loc declarațiile CE de verificare a subsistemelor care compun vehiculul și prezintă dovezi, în dosarul tehnic care însoțește declarațiile CE, cu privire la concluziile evaluărilor de conformitate efectuate în urma identificării realizate în temeiul </w:t>
      </w:r>
      <w:r w:rsidR="00CF750E">
        <w:rPr>
          <w:rFonts w:ascii="Times New Roman" w:eastAsia="Times New Roman" w:hAnsi="Times New Roman" w:cs="Times New Roman"/>
          <w:color w:val="000000" w:themeColor="text1"/>
          <w:sz w:val="28"/>
          <w:szCs w:val="28"/>
          <w:lang w:val="ro-RO" w:eastAsia="ru-RU"/>
        </w:rPr>
        <w:t>punctului 5</w:t>
      </w:r>
      <w:r w:rsidR="00312CFF">
        <w:rPr>
          <w:rFonts w:ascii="Times New Roman" w:eastAsia="Times New Roman" w:hAnsi="Times New Roman" w:cs="Times New Roman"/>
          <w:color w:val="000000" w:themeColor="text1"/>
          <w:sz w:val="28"/>
          <w:szCs w:val="28"/>
          <w:lang w:val="ro-RO" w:eastAsia="ru-RU"/>
        </w:rPr>
        <w:t>2</w:t>
      </w:r>
      <w:r w:rsidR="00CF750E" w:rsidRPr="00B70DDD">
        <w:rPr>
          <w:rFonts w:ascii="Times New Roman" w:eastAsia="Times New Roman" w:hAnsi="Times New Roman" w:cs="Times New Roman"/>
          <w:color w:val="000000" w:themeColor="text1"/>
          <w:sz w:val="28"/>
          <w:szCs w:val="28"/>
          <w:lang w:val="ro-RO" w:eastAsia="ru-RU"/>
        </w:rPr>
        <w:t>;</w:t>
      </w:r>
    </w:p>
    <w:p w14:paraId="76418F44" w14:textId="675639FE" w:rsidR="00CF750E" w:rsidRPr="00B70DDD" w:rsidRDefault="00360901" w:rsidP="00624B87">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70.2. </w:t>
      </w:r>
      <w:r w:rsidR="00CF750E" w:rsidRPr="00CF750E">
        <w:rPr>
          <w:rFonts w:ascii="Times New Roman" w:eastAsia="Times New Roman" w:hAnsi="Times New Roman" w:cs="Times New Roman"/>
          <w:color w:val="000000" w:themeColor="text1"/>
          <w:sz w:val="28"/>
          <w:szCs w:val="28"/>
          <w:lang w:val="ro-RO" w:eastAsia="ru-RU"/>
        </w:rPr>
        <w:t xml:space="preserve">se asigură de faptul că interfețele dintre subsisteme care nu sunt definite în </w:t>
      </w:r>
      <w:r w:rsidR="00CF750E">
        <w:rPr>
          <w:rFonts w:ascii="Times New Roman" w:eastAsia="Times New Roman" w:hAnsi="Times New Roman" w:cs="Times New Roman"/>
          <w:color w:val="000000" w:themeColor="text1"/>
          <w:sz w:val="28"/>
          <w:szCs w:val="28"/>
          <w:lang w:val="ro-RO" w:eastAsia="ru-RU"/>
        </w:rPr>
        <w:t>specifica</w:t>
      </w:r>
      <w:proofErr w:type="spellStart"/>
      <w:r w:rsidR="00CF750E">
        <w:rPr>
          <w:rFonts w:ascii="Times New Roman" w:eastAsia="Times New Roman" w:hAnsi="Times New Roman" w:cs="Times New Roman"/>
          <w:color w:val="000000" w:themeColor="text1"/>
          <w:sz w:val="28"/>
          <w:szCs w:val="28"/>
          <w:lang w:val="ro-MD" w:eastAsia="ru-RU"/>
        </w:rPr>
        <w:t>țiile</w:t>
      </w:r>
      <w:proofErr w:type="spellEnd"/>
      <w:r w:rsidR="00CF750E">
        <w:rPr>
          <w:rFonts w:ascii="Times New Roman" w:eastAsia="Times New Roman" w:hAnsi="Times New Roman" w:cs="Times New Roman"/>
          <w:color w:val="000000" w:themeColor="text1"/>
          <w:sz w:val="28"/>
          <w:szCs w:val="28"/>
          <w:lang w:val="ro-MD" w:eastAsia="ru-RU"/>
        </w:rPr>
        <w:t xml:space="preserve"> tehnice de interoperabilitate </w:t>
      </w:r>
      <w:r w:rsidR="00CF750E" w:rsidRPr="00431212">
        <w:rPr>
          <w:rFonts w:ascii="Times New Roman" w:eastAsia="Times New Roman" w:hAnsi="Times New Roman" w:cs="Times New Roman"/>
          <w:color w:val="000000" w:themeColor="text1"/>
          <w:sz w:val="28"/>
          <w:szCs w:val="28"/>
          <w:lang w:val="ro-RO" w:eastAsia="ru-RU"/>
        </w:rPr>
        <w:t>și/sau în</w:t>
      </w:r>
      <w:r w:rsidR="005207C1" w:rsidRPr="00431212">
        <w:rPr>
          <w:rFonts w:ascii="Times New Roman" w:eastAsia="Times New Roman" w:hAnsi="Times New Roman" w:cs="Times New Roman"/>
          <w:color w:val="000000" w:themeColor="text1"/>
          <w:sz w:val="28"/>
          <w:szCs w:val="28"/>
          <w:lang w:val="ro-RO" w:eastAsia="ru-RU"/>
        </w:rPr>
        <w:t xml:space="preserve"> alte</w:t>
      </w:r>
      <w:r w:rsidR="00CF750E" w:rsidRPr="00431212">
        <w:rPr>
          <w:rFonts w:ascii="Times New Roman" w:eastAsia="Times New Roman" w:hAnsi="Times New Roman" w:cs="Times New Roman"/>
          <w:color w:val="000000" w:themeColor="text1"/>
          <w:sz w:val="28"/>
          <w:szCs w:val="28"/>
          <w:lang w:val="ro-RO" w:eastAsia="ru-RU"/>
        </w:rPr>
        <w:t xml:space="preserve"> norme naționale</w:t>
      </w:r>
      <w:r w:rsidR="00CF750E" w:rsidRPr="00CF750E">
        <w:rPr>
          <w:rFonts w:ascii="Times New Roman" w:eastAsia="Times New Roman" w:hAnsi="Times New Roman" w:cs="Times New Roman"/>
          <w:color w:val="000000" w:themeColor="text1"/>
          <w:sz w:val="28"/>
          <w:szCs w:val="28"/>
          <w:lang w:val="ro-RO" w:eastAsia="ru-RU"/>
        </w:rPr>
        <w:t xml:space="preserve"> sunt vizate de capturarea cerințelor menționată la </w:t>
      </w:r>
      <w:r w:rsidR="00CF750E">
        <w:rPr>
          <w:rFonts w:ascii="Times New Roman" w:eastAsia="Times New Roman" w:hAnsi="Times New Roman" w:cs="Times New Roman"/>
          <w:color w:val="000000" w:themeColor="text1"/>
          <w:sz w:val="28"/>
          <w:szCs w:val="28"/>
          <w:lang w:val="ro-RO" w:eastAsia="ru-RU"/>
        </w:rPr>
        <w:t xml:space="preserve">punctele 31-33 </w:t>
      </w:r>
      <w:r w:rsidR="00CF750E" w:rsidRPr="00CF750E">
        <w:rPr>
          <w:rFonts w:ascii="Times New Roman" w:eastAsia="Times New Roman" w:hAnsi="Times New Roman" w:cs="Times New Roman"/>
          <w:color w:val="000000" w:themeColor="text1"/>
          <w:sz w:val="28"/>
          <w:szCs w:val="28"/>
          <w:lang w:val="ro-RO" w:eastAsia="ru-RU"/>
        </w:rPr>
        <w:t xml:space="preserve">și îndeplinesc cerințele esențiale prevăzute la </w:t>
      </w:r>
      <w:r w:rsidR="00CF750E">
        <w:rPr>
          <w:rFonts w:ascii="Times New Roman" w:eastAsia="Times New Roman" w:hAnsi="Times New Roman" w:cs="Times New Roman"/>
          <w:color w:val="000000" w:themeColor="text1"/>
          <w:sz w:val="28"/>
          <w:szCs w:val="28"/>
          <w:lang w:val="ro-RO" w:eastAsia="ru-RU"/>
        </w:rPr>
        <w:t xml:space="preserve">punctul </w:t>
      </w:r>
      <w:r w:rsidR="00E865D1" w:rsidRPr="000C1552">
        <w:rPr>
          <w:rFonts w:ascii="Times New Roman" w:eastAsia="Times New Roman" w:hAnsi="Times New Roman" w:cs="Times New Roman"/>
          <w:color w:val="000000" w:themeColor="text1"/>
          <w:sz w:val="28"/>
          <w:szCs w:val="28"/>
          <w:lang w:val="ro-RO" w:eastAsia="ru-RU"/>
        </w:rPr>
        <w:t>9</w:t>
      </w:r>
      <w:r w:rsidR="00CF750E">
        <w:rPr>
          <w:rFonts w:ascii="Times New Roman" w:eastAsia="Times New Roman" w:hAnsi="Times New Roman" w:cs="Times New Roman"/>
          <w:color w:val="000000" w:themeColor="text1"/>
          <w:sz w:val="28"/>
          <w:szCs w:val="28"/>
          <w:lang w:val="ro-RO" w:eastAsia="ru-RU"/>
        </w:rPr>
        <w:t xml:space="preserve"> din</w:t>
      </w:r>
      <w:r w:rsidR="00CF750E" w:rsidRPr="00CF750E">
        <w:rPr>
          <w:rFonts w:ascii="Times New Roman" w:eastAsia="Times New Roman" w:hAnsi="Times New Roman" w:cs="Times New Roman"/>
          <w:color w:val="000000" w:themeColor="text1"/>
          <w:sz w:val="28"/>
          <w:szCs w:val="28"/>
          <w:lang w:val="ro-RO" w:eastAsia="ru-RU"/>
        </w:rPr>
        <w:t xml:space="preserve"> Regulamentul de interoperabilitate a sistemului feroviar</w:t>
      </w:r>
      <w:r w:rsidR="000C1552">
        <w:rPr>
          <w:rFonts w:ascii="Times New Roman" w:eastAsia="Times New Roman" w:hAnsi="Times New Roman" w:cs="Times New Roman"/>
          <w:color w:val="000000" w:themeColor="text1"/>
          <w:sz w:val="28"/>
          <w:szCs w:val="28"/>
          <w:lang w:val="ro-RO" w:eastAsia="ru-RU"/>
        </w:rPr>
        <w:t xml:space="preserve">, </w:t>
      </w:r>
      <w:r w:rsidR="000C1552" w:rsidRPr="000C1552">
        <w:rPr>
          <w:rFonts w:ascii="Times New Roman" w:eastAsia="Times New Roman" w:hAnsi="Times New Roman" w:cs="Times New Roman"/>
          <w:color w:val="000000" w:themeColor="text1"/>
          <w:sz w:val="28"/>
          <w:szCs w:val="28"/>
          <w:lang w:val="ro-RO" w:eastAsia="ru-RU"/>
        </w:rPr>
        <w:t>aprobat prin Hotărârea Guvernului nr. 725/2024</w:t>
      </w:r>
      <w:r w:rsidR="00CF750E" w:rsidRPr="00B70DDD">
        <w:rPr>
          <w:rFonts w:ascii="Times New Roman" w:eastAsia="Times New Roman" w:hAnsi="Times New Roman" w:cs="Times New Roman"/>
          <w:color w:val="000000" w:themeColor="text1"/>
          <w:sz w:val="28"/>
          <w:szCs w:val="28"/>
          <w:lang w:val="ro-RO" w:eastAsia="ru-RU"/>
        </w:rPr>
        <w:t>;</w:t>
      </w:r>
    </w:p>
    <w:p w14:paraId="5113B7B4" w14:textId="6F0B61AD" w:rsidR="00CF750E" w:rsidRDefault="00360901" w:rsidP="00624B87">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71. </w:t>
      </w:r>
      <w:r w:rsidR="000E4908" w:rsidRPr="000E4908">
        <w:rPr>
          <w:rFonts w:ascii="Times New Roman" w:eastAsia="Times New Roman" w:hAnsi="Times New Roman" w:cs="Times New Roman"/>
          <w:color w:val="000000" w:themeColor="text1"/>
          <w:sz w:val="28"/>
          <w:szCs w:val="28"/>
          <w:lang w:val="ro-RO" w:eastAsia="ru-RU"/>
        </w:rPr>
        <w:t xml:space="preserve">Solicitantul pregătește și compilează în mod structurat conținutul necesar pentru dosarul care însoțește cererea în conformitate cu anexa </w:t>
      </w:r>
      <w:r w:rsidR="000E4908">
        <w:rPr>
          <w:rFonts w:ascii="Times New Roman" w:eastAsia="Times New Roman" w:hAnsi="Times New Roman" w:cs="Times New Roman"/>
          <w:color w:val="000000" w:themeColor="text1"/>
          <w:sz w:val="28"/>
          <w:szCs w:val="28"/>
          <w:lang w:val="ro-RO" w:eastAsia="ru-RU"/>
        </w:rPr>
        <w:t>nr.1</w:t>
      </w:r>
      <w:r w:rsidR="000E4908" w:rsidRPr="000E4908">
        <w:rPr>
          <w:rFonts w:ascii="Times New Roman" w:eastAsia="Times New Roman" w:hAnsi="Times New Roman" w:cs="Times New Roman"/>
          <w:color w:val="000000" w:themeColor="text1"/>
          <w:sz w:val="28"/>
          <w:szCs w:val="28"/>
          <w:lang w:val="ro-RO" w:eastAsia="ru-RU"/>
        </w:rPr>
        <w:t>.</w:t>
      </w:r>
    </w:p>
    <w:p w14:paraId="65D814A6" w14:textId="5238BAE0" w:rsidR="000E4908" w:rsidRDefault="00360901" w:rsidP="005D2E59">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72. </w:t>
      </w:r>
      <w:r w:rsidR="005D2E59" w:rsidRPr="005D2E59">
        <w:rPr>
          <w:rFonts w:ascii="Times New Roman" w:eastAsia="Times New Roman" w:hAnsi="Times New Roman" w:cs="Times New Roman"/>
          <w:color w:val="000000" w:themeColor="text1"/>
          <w:sz w:val="28"/>
          <w:szCs w:val="28"/>
          <w:lang w:val="ro-RO" w:eastAsia="ru-RU"/>
        </w:rPr>
        <w:t xml:space="preserve">În scopul </w:t>
      </w:r>
      <w:r w:rsidR="005D2E59">
        <w:rPr>
          <w:rFonts w:ascii="Times New Roman" w:eastAsia="Times New Roman" w:hAnsi="Times New Roman" w:cs="Times New Roman"/>
          <w:color w:val="000000" w:themeColor="text1"/>
          <w:sz w:val="28"/>
          <w:szCs w:val="28"/>
          <w:lang w:val="ro-RO" w:eastAsia="ru-RU"/>
        </w:rPr>
        <w:t>admiterii</w:t>
      </w:r>
      <w:r w:rsidR="005D2E59" w:rsidRPr="005D2E59">
        <w:rPr>
          <w:rFonts w:ascii="Times New Roman" w:eastAsia="Times New Roman" w:hAnsi="Times New Roman" w:cs="Times New Roman"/>
          <w:color w:val="000000" w:themeColor="text1"/>
          <w:sz w:val="28"/>
          <w:szCs w:val="28"/>
          <w:lang w:val="ro-RO" w:eastAsia="ru-RU"/>
        </w:rPr>
        <w:t xml:space="preserve"> menționate la </w:t>
      </w:r>
      <w:r w:rsidR="005D2E59">
        <w:rPr>
          <w:rFonts w:ascii="Times New Roman" w:eastAsia="Times New Roman" w:hAnsi="Times New Roman" w:cs="Times New Roman"/>
          <w:color w:val="000000" w:themeColor="text1"/>
          <w:sz w:val="28"/>
          <w:szCs w:val="28"/>
          <w:lang w:val="ro-RO" w:eastAsia="ru-RU"/>
        </w:rPr>
        <w:t>subpunctul 34.2</w:t>
      </w:r>
      <w:r w:rsidR="005D2E59" w:rsidRPr="005D2E59">
        <w:rPr>
          <w:rFonts w:ascii="Times New Roman" w:eastAsia="Times New Roman" w:hAnsi="Times New Roman" w:cs="Times New Roman"/>
          <w:color w:val="000000" w:themeColor="text1"/>
          <w:sz w:val="28"/>
          <w:szCs w:val="28"/>
          <w:lang w:val="ro-RO" w:eastAsia="ru-RU"/>
        </w:rPr>
        <w:t>, solicitantul verifică valabilitatea a</w:t>
      </w:r>
      <w:r w:rsidR="005D2E59">
        <w:rPr>
          <w:rFonts w:ascii="Times New Roman" w:eastAsia="Times New Roman" w:hAnsi="Times New Roman" w:cs="Times New Roman"/>
          <w:color w:val="000000" w:themeColor="text1"/>
          <w:sz w:val="28"/>
          <w:szCs w:val="28"/>
          <w:lang w:val="ro-RO" w:eastAsia="ru-RU"/>
        </w:rPr>
        <w:t>dmiterii</w:t>
      </w:r>
      <w:r w:rsidR="005D2E59" w:rsidRPr="005D2E59">
        <w:rPr>
          <w:rFonts w:ascii="Times New Roman" w:eastAsia="Times New Roman" w:hAnsi="Times New Roman" w:cs="Times New Roman"/>
          <w:color w:val="000000" w:themeColor="text1"/>
          <w:sz w:val="28"/>
          <w:szCs w:val="28"/>
          <w:lang w:val="ro-RO" w:eastAsia="ru-RU"/>
        </w:rPr>
        <w:t xml:space="preserve"> de tip a vehiculului existente.</w:t>
      </w:r>
    </w:p>
    <w:p w14:paraId="14F43486" w14:textId="0A126BBF" w:rsidR="00F25A7A" w:rsidRDefault="00360901" w:rsidP="005D2E59">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73. </w:t>
      </w:r>
      <w:r w:rsidR="00435508" w:rsidRPr="00435508">
        <w:rPr>
          <w:rFonts w:ascii="Times New Roman" w:eastAsia="Times New Roman" w:hAnsi="Times New Roman" w:cs="Times New Roman"/>
          <w:color w:val="000000" w:themeColor="text1"/>
          <w:sz w:val="28"/>
          <w:szCs w:val="28"/>
          <w:lang w:val="ro-RO" w:eastAsia="ru-RU"/>
        </w:rPr>
        <w:t xml:space="preserve">Pentru ca cererea să fie considerată completă de entitatea de </w:t>
      </w:r>
      <w:r w:rsidR="00435508">
        <w:rPr>
          <w:rFonts w:ascii="Times New Roman" w:eastAsia="Times New Roman" w:hAnsi="Times New Roman" w:cs="Times New Roman"/>
          <w:color w:val="000000" w:themeColor="text1"/>
          <w:sz w:val="28"/>
          <w:szCs w:val="28"/>
          <w:lang w:val="ro-RO" w:eastAsia="ru-RU"/>
        </w:rPr>
        <w:t>admitere</w:t>
      </w:r>
      <w:r w:rsidR="00435508" w:rsidRPr="00435508">
        <w:rPr>
          <w:rFonts w:ascii="Times New Roman" w:eastAsia="Times New Roman" w:hAnsi="Times New Roman" w:cs="Times New Roman"/>
          <w:color w:val="000000" w:themeColor="text1"/>
          <w:sz w:val="28"/>
          <w:szCs w:val="28"/>
          <w:lang w:val="ro-RO" w:eastAsia="ru-RU"/>
        </w:rPr>
        <w:t xml:space="preserve"> și, atunci când cazul, de </w:t>
      </w:r>
      <w:proofErr w:type="spellStart"/>
      <w:r w:rsidR="00435508">
        <w:rPr>
          <w:rFonts w:ascii="Times New Roman" w:eastAsia="Times New Roman" w:hAnsi="Times New Roman" w:cs="Times New Roman"/>
          <w:color w:val="000000" w:themeColor="text1"/>
          <w:sz w:val="28"/>
          <w:szCs w:val="28"/>
          <w:lang w:val="ro-RO" w:eastAsia="ru-RU"/>
        </w:rPr>
        <w:t>autorit</w:t>
      </w:r>
      <w:r w:rsidR="00435508">
        <w:rPr>
          <w:rFonts w:ascii="Times New Roman" w:eastAsia="Times New Roman" w:hAnsi="Times New Roman" w:cs="Times New Roman"/>
          <w:color w:val="000000" w:themeColor="text1"/>
          <w:sz w:val="28"/>
          <w:szCs w:val="28"/>
          <w:lang w:val="ro-MD" w:eastAsia="ru-RU"/>
        </w:rPr>
        <w:t>ățile</w:t>
      </w:r>
      <w:proofErr w:type="spellEnd"/>
      <w:r w:rsidR="00435508">
        <w:rPr>
          <w:rFonts w:ascii="Times New Roman" w:eastAsia="Times New Roman" w:hAnsi="Times New Roman" w:cs="Times New Roman"/>
          <w:color w:val="000000" w:themeColor="text1"/>
          <w:sz w:val="28"/>
          <w:szCs w:val="28"/>
          <w:lang w:val="ro-MD" w:eastAsia="ru-RU"/>
        </w:rPr>
        <w:t xml:space="preserve"> naționale de siguranță</w:t>
      </w:r>
      <w:r w:rsidR="00435508" w:rsidRPr="00435508">
        <w:rPr>
          <w:rFonts w:ascii="Times New Roman" w:eastAsia="Times New Roman" w:hAnsi="Times New Roman" w:cs="Times New Roman"/>
          <w:color w:val="000000" w:themeColor="text1"/>
          <w:sz w:val="28"/>
          <w:szCs w:val="28"/>
          <w:lang w:val="ro-RO" w:eastAsia="ru-RU"/>
        </w:rPr>
        <w:t xml:space="preserve"> pentru zona de utilizare relevante, </w:t>
      </w:r>
      <w:r w:rsidR="005207C1">
        <w:rPr>
          <w:rFonts w:ascii="Times New Roman" w:eastAsia="Times New Roman" w:hAnsi="Times New Roman" w:cs="Times New Roman"/>
          <w:color w:val="000000" w:themeColor="text1"/>
          <w:sz w:val="28"/>
          <w:szCs w:val="28"/>
          <w:lang w:val="ro-RO" w:eastAsia="ru-RU"/>
        </w:rPr>
        <w:t>i</w:t>
      </w:r>
      <w:r w:rsidR="00435508" w:rsidRPr="00435508">
        <w:rPr>
          <w:rFonts w:ascii="Times New Roman" w:eastAsia="Times New Roman" w:hAnsi="Times New Roman" w:cs="Times New Roman"/>
          <w:color w:val="000000" w:themeColor="text1"/>
          <w:sz w:val="28"/>
          <w:szCs w:val="28"/>
          <w:lang w:val="ro-RO" w:eastAsia="ru-RU"/>
        </w:rPr>
        <w:t xml:space="preserve">a conține informațiile prevăzute în anexa </w:t>
      </w:r>
      <w:r w:rsidR="00435508">
        <w:rPr>
          <w:rFonts w:ascii="Times New Roman" w:eastAsia="Times New Roman" w:hAnsi="Times New Roman" w:cs="Times New Roman"/>
          <w:color w:val="000000" w:themeColor="text1"/>
          <w:sz w:val="28"/>
          <w:szCs w:val="28"/>
          <w:lang w:val="ro-RO" w:eastAsia="ru-RU"/>
        </w:rPr>
        <w:t>nr.1</w:t>
      </w:r>
      <w:r w:rsidR="00435508" w:rsidRPr="00435508">
        <w:rPr>
          <w:rFonts w:ascii="Times New Roman" w:eastAsia="Times New Roman" w:hAnsi="Times New Roman" w:cs="Times New Roman"/>
          <w:color w:val="000000" w:themeColor="text1"/>
          <w:sz w:val="28"/>
          <w:szCs w:val="28"/>
          <w:lang w:val="ro-RO" w:eastAsia="ru-RU"/>
        </w:rPr>
        <w:t>.</w:t>
      </w:r>
    </w:p>
    <w:p w14:paraId="7DEF049B" w14:textId="7732B348" w:rsidR="00435508" w:rsidRDefault="00360901" w:rsidP="005D2E59">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74. </w:t>
      </w:r>
      <w:r w:rsidR="003C69EA" w:rsidRPr="003C69EA">
        <w:rPr>
          <w:rFonts w:ascii="Times New Roman" w:eastAsia="Times New Roman" w:hAnsi="Times New Roman" w:cs="Times New Roman"/>
          <w:color w:val="000000" w:themeColor="text1"/>
          <w:sz w:val="28"/>
          <w:szCs w:val="28"/>
          <w:lang w:val="ro-RO" w:eastAsia="ru-RU"/>
        </w:rPr>
        <w:t xml:space="preserve">Cererea de </w:t>
      </w:r>
      <w:r w:rsidR="003C69EA">
        <w:rPr>
          <w:rFonts w:ascii="Times New Roman" w:eastAsia="Times New Roman" w:hAnsi="Times New Roman" w:cs="Times New Roman"/>
          <w:color w:val="000000" w:themeColor="text1"/>
          <w:sz w:val="28"/>
          <w:szCs w:val="28"/>
          <w:lang w:val="ro-RO" w:eastAsia="ru-RU"/>
        </w:rPr>
        <w:t>admitere</w:t>
      </w:r>
      <w:r w:rsidR="003C69EA" w:rsidRPr="003C69EA">
        <w:rPr>
          <w:rFonts w:ascii="Times New Roman" w:eastAsia="Times New Roman" w:hAnsi="Times New Roman" w:cs="Times New Roman"/>
          <w:color w:val="000000" w:themeColor="text1"/>
          <w:sz w:val="28"/>
          <w:szCs w:val="28"/>
          <w:lang w:val="ro-RO" w:eastAsia="ru-RU"/>
        </w:rPr>
        <w:t xml:space="preserve"> de tip a unui vehicul și/sau de </w:t>
      </w:r>
      <w:r w:rsidR="003C69EA">
        <w:rPr>
          <w:rFonts w:ascii="Times New Roman" w:eastAsia="Times New Roman" w:hAnsi="Times New Roman" w:cs="Times New Roman"/>
          <w:color w:val="000000" w:themeColor="text1"/>
          <w:sz w:val="28"/>
          <w:szCs w:val="28"/>
          <w:lang w:val="ro-RO" w:eastAsia="ru-RU"/>
        </w:rPr>
        <w:t>admitere</w:t>
      </w:r>
      <w:r w:rsidR="003C69EA" w:rsidRPr="003C69EA">
        <w:rPr>
          <w:rFonts w:ascii="Times New Roman" w:eastAsia="Times New Roman" w:hAnsi="Times New Roman" w:cs="Times New Roman"/>
          <w:color w:val="000000" w:themeColor="text1"/>
          <w:sz w:val="28"/>
          <w:szCs w:val="28"/>
          <w:lang w:val="ro-RO" w:eastAsia="ru-RU"/>
        </w:rPr>
        <w:t xml:space="preserve"> de introducere pe piață a unui vehicul este depusă oficial de către solicitant prin intermediul punctului unic de intrare al ghișeului unic și conține informațiile prevăzute în anexa </w:t>
      </w:r>
      <w:r w:rsidR="003C69EA">
        <w:rPr>
          <w:rFonts w:ascii="Times New Roman" w:eastAsia="Times New Roman" w:hAnsi="Times New Roman" w:cs="Times New Roman"/>
          <w:color w:val="000000" w:themeColor="text1"/>
          <w:sz w:val="28"/>
          <w:szCs w:val="28"/>
          <w:lang w:val="ro-RO" w:eastAsia="ru-RU"/>
        </w:rPr>
        <w:t>nr. 1</w:t>
      </w:r>
      <w:r w:rsidR="003C69EA" w:rsidRPr="003C69EA">
        <w:rPr>
          <w:rFonts w:ascii="Times New Roman" w:eastAsia="Times New Roman" w:hAnsi="Times New Roman" w:cs="Times New Roman"/>
          <w:color w:val="000000" w:themeColor="text1"/>
          <w:sz w:val="28"/>
          <w:szCs w:val="28"/>
          <w:lang w:val="ro-RO" w:eastAsia="ru-RU"/>
        </w:rPr>
        <w:t>.</w:t>
      </w:r>
    </w:p>
    <w:p w14:paraId="6296777D" w14:textId="3A55C56F" w:rsidR="00B15478" w:rsidRDefault="00360901" w:rsidP="00B154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75. </w:t>
      </w:r>
      <w:r w:rsidR="00B15478" w:rsidRPr="00B15478">
        <w:rPr>
          <w:rFonts w:ascii="Times New Roman" w:eastAsia="Times New Roman" w:hAnsi="Times New Roman" w:cs="Times New Roman"/>
          <w:color w:val="000000" w:themeColor="text1"/>
          <w:sz w:val="28"/>
          <w:szCs w:val="28"/>
          <w:lang w:val="ro-RO" w:eastAsia="ru-RU"/>
        </w:rPr>
        <w:t xml:space="preserve">Atunci când depune cererea de </w:t>
      </w:r>
      <w:r w:rsidR="005207C1" w:rsidRPr="00431212">
        <w:rPr>
          <w:rFonts w:ascii="Times New Roman" w:eastAsia="Times New Roman" w:hAnsi="Times New Roman" w:cs="Times New Roman"/>
          <w:color w:val="000000" w:themeColor="text1"/>
          <w:sz w:val="28"/>
          <w:szCs w:val="28"/>
          <w:lang w:val="ro-RO" w:eastAsia="ru-RU"/>
        </w:rPr>
        <w:t>admitere a</w:t>
      </w:r>
      <w:r w:rsidR="00B15478" w:rsidRPr="00431212">
        <w:rPr>
          <w:rFonts w:ascii="Times New Roman" w:eastAsia="Times New Roman" w:hAnsi="Times New Roman" w:cs="Times New Roman"/>
          <w:color w:val="000000" w:themeColor="text1"/>
          <w:sz w:val="28"/>
          <w:szCs w:val="28"/>
          <w:lang w:val="ro-RO" w:eastAsia="ru-RU"/>
        </w:rPr>
        <w:t xml:space="preserve"> tip</w:t>
      </w:r>
      <w:r w:rsidR="005207C1" w:rsidRPr="00431212">
        <w:rPr>
          <w:rFonts w:ascii="Times New Roman" w:eastAsia="Times New Roman" w:hAnsi="Times New Roman" w:cs="Times New Roman"/>
          <w:color w:val="000000" w:themeColor="text1"/>
          <w:sz w:val="28"/>
          <w:szCs w:val="28"/>
          <w:lang w:val="ro-RO" w:eastAsia="ru-RU"/>
        </w:rPr>
        <w:t>ului</w:t>
      </w:r>
      <w:r w:rsidR="00B15478" w:rsidRPr="00431212">
        <w:rPr>
          <w:rFonts w:ascii="Times New Roman" w:eastAsia="Times New Roman" w:hAnsi="Times New Roman" w:cs="Times New Roman"/>
          <w:color w:val="000000" w:themeColor="text1"/>
          <w:sz w:val="28"/>
          <w:szCs w:val="28"/>
          <w:lang w:val="ro-RO" w:eastAsia="ru-RU"/>
        </w:rPr>
        <w:t xml:space="preserve"> vehiculului și/sau de </w:t>
      </w:r>
      <w:r w:rsidR="005207C1" w:rsidRPr="00431212">
        <w:rPr>
          <w:rFonts w:ascii="Times New Roman" w:eastAsia="Times New Roman" w:hAnsi="Times New Roman" w:cs="Times New Roman"/>
          <w:color w:val="000000" w:themeColor="text1"/>
          <w:sz w:val="28"/>
          <w:szCs w:val="28"/>
          <w:lang w:val="ro-RO" w:eastAsia="ru-RU"/>
        </w:rPr>
        <w:t>admiteri a</w:t>
      </w:r>
      <w:r w:rsidR="00B15478" w:rsidRPr="00431212">
        <w:rPr>
          <w:rFonts w:ascii="Times New Roman" w:eastAsia="Times New Roman" w:hAnsi="Times New Roman" w:cs="Times New Roman"/>
          <w:color w:val="000000" w:themeColor="text1"/>
          <w:sz w:val="28"/>
          <w:szCs w:val="28"/>
          <w:lang w:val="ro-RO" w:eastAsia="ru-RU"/>
        </w:rPr>
        <w:t xml:space="preserve"> introducer</w:t>
      </w:r>
      <w:r w:rsidR="005207C1" w:rsidRPr="00431212">
        <w:rPr>
          <w:rFonts w:ascii="Times New Roman" w:eastAsia="Times New Roman" w:hAnsi="Times New Roman" w:cs="Times New Roman"/>
          <w:color w:val="000000" w:themeColor="text1"/>
          <w:sz w:val="28"/>
          <w:szCs w:val="28"/>
          <w:lang w:val="ro-RO" w:eastAsia="ru-RU"/>
        </w:rPr>
        <w:t>ii</w:t>
      </w:r>
      <w:r w:rsidR="00B15478" w:rsidRPr="00431212">
        <w:rPr>
          <w:rFonts w:ascii="Times New Roman" w:eastAsia="Times New Roman" w:hAnsi="Times New Roman" w:cs="Times New Roman"/>
          <w:color w:val="000000" w:themeColor="text1"/>
          <w:sz w:val="28"/>
          <w:szCs w:val="28"/>
          <w:lang w:val="ro-RO" w:eastAsia="ru-RU"/>
        </w:rPr>
        <w:t xml:space="preserve"> pe piață a vehiculului, solicitantul alege entitatea de </w:t>
      </w:r>
      <w:r w:rsidR="005207C1" w:rsidRPr="00431212">
        <w:rPr>
          <w:rFonts w:ascii="Times New Roman" w:eastAsia="Times New Roman" w:hAnsi="Times New Roman" w:cs="Times New Roman"/>
          <w:color w:val="000000" w:themeColor="text1"/>
          <w:sz w:val="28"/>
          <w:szCs w:val="28"/>
          <w:lang w:val="ro-RO" w:eastAsia="ru-RU"/>
        </w:rPr>
        <w:t>admitere</w:t>
      </w:r>
      <w:r w:rsidR="00B15478" w:rsidRPr="00B15478">
        <w:rPr>
          <w:rFonts w:ascii="Times New Roman" w:eastAsia="Times New Roman" w:hAnsi="Times New Roman" w:cs="Times New Roman"/>
          <w:color w:val="000000" w:themeColor="text1"/>
          <w:sz w:val="28"/>
          <w:szCs w:val="28"/>
          <w:lang w:val="ro-RO" w:eastAsia="ru-RU"/>
        </w:rPr>
        <w:t xml:space="preserve"> în conformitate cu </w:t>
      </w:r>
      <w:r w:rsidR="00B15478">
        <w:rPr>
          <w:rFonts w:ascii="Times New Roman" w:eastAsia="Times New Roman" w:hAnsi="Times New Roman" w:cs="Times New Roman"/>
          <w:color w:val="000000" w:themeColor="text1"/>
          <w:sz w:val="28"/>
          <w:szCs w:val="28"/>
          <w:lang w:val="ro-RO" w:eastAsia="ru-RU"/>
        </w:rPr>
        <w:t xml:space="preserve">punctele </w:t>
      </w:r>
      <w:r w:rsidR="00B15478" w:rsidRPr="000C1552">
        <w:rPr>
          <w:rFonts w:ascii="Times New Roman" w:eastAsia="Times New Roman" w:hAnsi="Times New Roman" w:cs="Times New Roman"/>
          <w:color w:val="000000" w:themeColor="text1"/>
          <w:sz w:val="28"/>
          <w:szCs w:val="28"/>
          <w:lang w:val="ro-RO" w:eastAsia="ru-RU"/>
        </w:rPr>
        <w:t>8</w:t>
      </w:r>
      <w:r w:rsidR="00094749" w:rsidRPr="000C1552">
        <w:rPr>
          <w:rFonts w:ascii="Times New Roman" w:eastAsia="Times New Roman" w:hAnsi="Times New Roman" w:cs="Times New Roman"/>
          <w:color w:val="000000" w:themeColor="text1"/>
          <w:sz w:val="28"/>
          <w:szCs w:val="28"/>
          <w:lang w:val="ro-RO" w:eastAsia="ru-RU"/>
        </w:rPr>
        <w:t>7</w:t>
      </w:r>
      <w:r w:rsidR="00B15478" w:rsidRPr="000C1552">
        <w:rPr>
          <w:rFonts w:ascii="Times New Roman" w:eastAsia="Times New Roman" w:hAnsi="Times New Roman" w:cs="Times New Roman"/>
          <w:color w:val="000000" w:themeColor="text1"/>
          <w:sz w:val="28"/>
          <w:szCs w:val="28"/>
          <w:lang w:val="ro-RO" w:eastAsia="ru-RU"/>
        </w:rPr>
        <w:t xml:space="preserve"> și 9</w:t>
      </w:r>
      <w:r w:rsidR="00094749" w:rsidRPr="000C1552">
        <w:rPr>
          <w:rFonts w:ascii="Times New Roman" w:eastAsia="Times New Roman" w:hAnsi="Times New Roman" w:cs="Times New Roman"/>
          <w:color w:val="000000" w:themeColor="text1"/>
          <w:sz w:val="28"/>
          <w:szCs w:val="28"/>
          <w:lang w:val="ro-RO" w:eastAsia="ru-RU"/>
        </w:rPr>
        <w:t>0</w:t>
      </w:r>
      <w:r w:rsidR="00B15478">
        <w:rPr>
          <w:rFonts w:ascii="Times New Roman" w:eastAsia="Times New Roman" w:hAnsi="Times New Roman" w:cs="Times New Roman"/>
          <w:color w:val="000000" w:themeColor="text1"/>
          <w:sz w:val="28"/>
          <w:szCs w:val="28"/>
          <w:lang w:val="ro-RO" w:eastAsia="ru-RU"/>
        </w:rPr>
        <w:t xml:space="preserve"> din </w:t>
      </w:r>
      <w:r w:rsidR="00B15478" w:rsidRPr="00B15478">
        <w:rPr>
          <w:rFonts w:ascii="Times New Roman" w:eastAsia="Times New Roman" w:hAnsi="Times New Roman" w:cs="Times New Roman"/>
          <w:color w:val="000000" w:themeColor="text1"/>
          <w:sz w:val="28"/>
          <w:szCs w:val="28"/>
          <w:lang w:val="ro-RO" w:eastAsia="ru-RU"/>
        </w:rPr>
        <w:t>Regulamentul de interoperabilitate a sistemului feroviar</w:t>
      </w:r>
      <w:r w:rsidR="000C1552">
        <w:rPr>
          <w:rFonts w:ascii="Times New Roman" w:eastAsia="Times New Roman" w:hAnsi="Times New Roman" w:cs="Times New Roman"/>
          <w:color w:val="000000" w:themeColor="text1"/>
          <w:sz w:val="28"/>
          <w:szCs w:val="28"/>
          <w:lang w:val="ro-RO" w:eastAsia="ru-RU"/>
        </w:rPr>
        <w:t xml:space="preserve">, </w:t>
      </w:r>
      <w:r w:rsidR="000C1552" w:rsidRPr="000C1552">
        <w:rPr>
          <w:rFonts w:ascii="Times New Roman" w:eastAsia="Times New Roman" w:hAnsi="Times New Roman" w:cs="Times New Roman"/>
          <w:color w:val="000000" w:themeColor="text1"/>
          <w:sz w:val="28"/>
          <w:szCs w:val="28"/>
          <w:lang w:val="ro-RO" w:eastAsia="ru-RU"/>
        </w:rPr>
        <w:t>aprobat prin Hotărârea Guvernului nr. 725/2024</w:t>
      </w:r>
      <w:r w:rsidR="00B15478" w:rsidRPr="00B15478">
        <w:rPr>
          <w:rFonts w:ascii="Times New Roman" w:eastAsia="Times New Roman" w:hAnsi="Times New Roman" w:cs="Times New Roman"/>
          <w:color w:val="000000" w:themeColor="text1"/>
          <w:sz w:val="28"/>
          <w:szCs w:val="28"/>
          <w:lang w:val="ro-RO" w:eastAsia="ru-RU"/>
        </w:rPr>
        <w:t>.</w:t>
      </w:r>
    </w:p>
    <w:p w14:paraId="079B5ADC" w14:textId="190E38AE" w:rsidR="00B15478" w:rsidRDefault="00DA0736" w:rsidP="00B154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76. </w:t>
      </w:r>
      <w:r w:rsidR="00D8761B" w:rsidRPr="00D8761B">
        <w:rPr>
          <w:rFonts w:ascii="Times New Roman" w:eastAsia="Times New Roman" w:hAnsi="Times New Roman" w:cs="Times New Roman"/>
          <w:color w:val="000000" w:themeColor="text1"/>
          <w:sz w:val="28"/>
          <w:szCs w:val="28"/>
          <w:lang w:val="ro-RO" w:eastAsia="ru-RU"/>
        </w:rPr>
        <w:t xml:space="preserve">Dosarul solicitantului este transmis, prin intermediul ghișeului unic, </w:t>
      </w:r>
      <w:r w:rsidR="00D8761B">
        <w:rPr>
          <w:rFonts w:ascii="Times New Roman" w:eastAsia="Times New Roman" w:hAnsi="Times New Roman" w:cs="Times New Roman"/>
          <w:color w:val="000000" w:themeColor="text1"/>
          <w:sz w:val="28"/>
          <w:szCs w:val="28"/>
          <w:lang w:val="ro-RO" w:eastAsia="ru-RU"/>
        </w:rPr>
        <w:t>autorității de admitere</w:t>
      </w:r>
      <w:r w:rsidR="00D8761B" w:rsidRPr="00D8761B">
        <w:rPr>
          <w:rFonts w:ascii="Times New Roman" w:eastAsia="Times New Roman" w:hAnsi="Times New Roman" w:cs="Times New Roman"/>
          <w:color w:val="000000" w:themeColor="text1"/>
          <w:sz w:val="28"/>
          <w:szCs w:val="28"/>
          <w:lang w:val="ro-RO" w:eastAsia="ru-RU"/>
        </w:rPr>
        <w:t>.</w:t>
      </w:r>
    </w:p>
    <w:p w14:paraId="020C0027" w14:textId="00884FA6" w:rsidR="00C05FDB" w:rsidRDefault="00DA0736" w:rsidP="00B154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77. </w:t>
      </w:r>
      <w:r w:rsidR="00C05FDB" w:rsidRPr="00C05FDB">
        <w:rPr>
          <w:rFonts w:ascii="Times New Roman" w:eastAsia="Times New Roman" w:hAnsi="Times New Roman" w:cs="Times New Roman"/>
          <w:color w:val="000000" w:themeColor="text1"/>
          <w:sz w:val="28"/>
          <w:szCs w:val="28"/>
          <w:lang w:val="ro-RO" w:eastAsia="ru-RU"/>
        </w:rPr>
        <w:t xml:space="preserve">Entitatea de </w:t>
      </w:r>
      <w:r w:rsidR="00C05FDB">
        <w:rPr>
          <w:rFonts w:ascii="Times New Roman" w:eastAsia="Times New Roman" w:hAnsi="Times New Roman" w:cs="Times New Roman"/>
          <w:color w:val="000000" w:themeColor="text1"/>
          <w:sz w:val="28"/>
          <w:szCs w:val="28"/>
          <w:lang w:val="ro-RO" w:eastAsia="ru-RU"/>
        </w:rPr>
        <w:t>admitere</w:t>
      </w:r>
      <w:r w:rsidR="00C05FDB" w:rsidRPr="00C05FDB">
        <w:rPr>
          <w:rFonts w:ascii="Times New Roman" w:eastAsia="Times New Roman" w:hAnsi="Times New Roman" w:cs="Times New Roman"/>
          <w:color w:val="000000" w:themeColor="text1"/>
          <w:sz w:val="28"/>
          <w:szCs w:val="28"/>
          <w:lang w:val="ro-RO" w:eastAsia="ru-RU"/>
        </w:rPr>
        <w:t xml:space="preserve"> verifică caracterul complet al informațiilor și al documentației prezentate de solicitant în cadrul cererii în conformitate cu </w:t>
      </w:r>
      <w:r w:rsidR="00C05FDB">
        <w:rPr>
          <w:rFonts w:ascii="Times New Roman" w:eastAsia="Times New Roman" w:hAnsi="Times New Roman" w:cs="Times New Roman"/>
          <w:color w:val="000000" w:themeColor="text1"/>
          <w:sz w:val="28"/>
          <w:szCs w:val="28"/>
          <w:lang w:val="ro-RO" w:eastAsia="ru-RU"/>
        </w:rPr>
        <w:t>punctul 74</w:t>
      </w:r>
      <w:r w:rsidR="00C05FDB" w:rsidRPr="00C05FDB">
        <w:rPr>
          <w:rFonts w:ascii="Times New Roman" w:eastAsia="Times New Roman" w:hAnsi="Times New Roman" w:cs="Times New Roman"/>
          <w:color w:val="000000" w:themeColor="text1"/>
          <w:sz w:val="28"/>
          <w:szCs w:val="28"/>
          <w:lang w:val="ro-RO" w:eastAsia="ru-RU"/>
        </w:rPr>
        <w:t>.</w:t>
      </w:r>
    </w:p>
    <w:p w14:paraId="381757AB" w14:textId="5EA1E45E" w:rsidR="00C05FDB" w:rsidRDefault="00DA0736" w:rsidP="00B154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78. </w:t>
      </w:r>
      <w:r w:rsidR="004352C3">
        <w:rPr>
          <w:rFonts w:ascii="Times New Roman" w:eastAsia="Times New Roman" w:hAnsi="Times New Roman" w:cs="Times New Roman"/>
          <w:color w:val="000000" w:themeColor="text1"/>
          <w:sz w:val="28"/>
          <w:szCs w:val="28"/>
          <w:lang w:val="ro-RO" w:eastAsia="ru-RU"/>
        </w:rPr>
        <w:t>Autoritatea națională de siguranță</w:t>
      </w:r>
      <w:r w:rsidR="004352C3" w:rsidRPr="004352C3">
        <w:rPr>
          <w:rFonts w:ascii="Times New Roman" w:eastAsia="Times New Roman" w:hAnsi="Times New Roman" w:cs="Times New Roman"/>
          <w:color w:val="000000" w:themeColor="text1"/>
          <w:sz w:val="28"/>
          <w:szCs w:val="28"/>
          <w:lang w:val="ro-RO" w:eastAsia="ru-RU"/>
        </w:rPr>
        <w:t>:</w:t>
      </w:r>
    </w:p>
    <w:p w14:paraId="0367D934" w14:textId="0077F628" w:rsidR="004352C3" w:rsidRDefault="00DA0736" w:rsidP="00B154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lastRenderedPageBreak/>
        <w:t>78.1.</w:t>
      </w:r>
      <w:r w:rsidR="004352C3">
        <w:rPr>
          <w:rFonts w:ascii="Times New Roman" w:eastAsia="Times New Roman" w:hAnsi="Times New Roman" w:cs="Times New Roman"/>
          <w:color w:val="000000" w:themeColor="text1"/>
          <w:sz w:val="28"/>
          <w:szCs w:val="28"/>
          <w:lang w:val="ro-RO" w:eastAsia="ru-RU"/>
        </w:rPr>
        <w:t xml:space="preserve"> </w:t>
      </w:r>
      <w:r w:rsidR="00E046C9" w:rsidRPr="00E046C9">
        <w:rPr>
          <w:rFonts w:ascii="Times New Roman" w:eastAsia="Times New Roman" w:hAnsi="Times New Roman" w:cs="Times New Roman"/>
          <w:color w:val="000000" w:themeColor="text1"/>
          <w:sz w:val="28"/>
          <w:szCs w:val="28"/>
          <w:lang w:val="ro-RO" w:eastAsia="ru-RU"/>
        </w:rPr>
        <w:t>verifică dacă zona de utilizare este menționată în mod corect pentru partea lor;</w:t>
      </w:r>
    </w:p>
    <w:p w14:paraId="5E4D3062" w14:textId="43705A6E" w:rsidR="00E046C9" w:rsidRDefault="00DA0736" w:rsidP="00B154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78.2. </w:t>
      </w:r>
      <w:r w:rsidR="00E046C9" w:rsidRPr="00E046C9">
        <w:rPr>
          <w:rFonts w:ascii="Times New Roman" w:eastAsia="Times New Roman" w:hAnsi="Times New Roman" w:cs="Times New Roman"/>
          <w:color w:val="000000" w:themeColor="text1"/>
          <w:sz w:val="28"/>
          <w:szCs w:val="28"/>
          <w:lang w:val="ro-RO" w:eastAsia="ru-RU"/>
        </w:rPr>
        <w:t xml:space="preserve">anunță orice probleme legate de caracterul complet al informațiilor și al documentației prezentate pentru evaluarea conformității cu normele naționale aplicabile prevăzute în anexa </w:t>
      </w:r>
      <w:r w:rsidR="00E046C9">
        <w:rPr>
          <w:rFonts w:ascii="Times New Roman" w:eastAsia="Times New Roman" w:hAnsi="Times New Roman" w:cs="Times New Roman"/>
          <w:color w:val="000000" w:themeColor="text1"/>
          <w:sz w:val="28"/>
          <w:szCs w:val="28"/>
          <w:lang w:val="ro-RO" w:eastAsia="ru-RU"/>
        </w:rPr>
        <w:t>nr. 3</w:t>
      </w:r>
      <w:r w:rsidR="00E046C9" w:rsidRPr="00E046C9">
        <w:rPr>
          <w:rFonts w:ascii="Times New Roman" w:eastAsia="Times New Roman" w:hAnsi="Times New Roman" w:cs="Times New Roman"/>
          <w:color w:val="000000" w:themeColor="text1"/>
          <w:sz w:val="28"/>
          <w:szCs w:val="28"/>
          <w:lang w:val="ro-RO" w:eastAsia="ru-RU"/>
        </w:rPr>
        <w:t>.</w:t>
      </w:r>
    </w:p>
    <w:p w14:paraId="5F7235A3" w14:textId="09FE0B68" w:rsidR="00E046C9" w:rsidRDefault="00DA0736" w:rsidP="00B154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79. </w:t>
      </w:r>
      <w:r w:rsidR="00E046C9" w:rsidRPr="00E046C9">
        <w:rPr>
          <w:rFonts w:ascii="Times New Roman" w:eastAsia="Times New Roman" w:hAnsi="Times New Roman" w:cs="Times New Roman"/>
          <w:color w:val="000000" w:themeColor="text1"/>
          <w:sz w:val="28"/>
          <w:szCs w:val="28"/>
          <w:lang w:val="ro-RO" w:eastAsia="ru-RU"/>
        </w:rPr>
        <w:t xml:space="preserve">Verificarea caracterului complet menționată la </w:t>
      </w:r>
      <w:r w:rsidR="00E046C9">
        <w:rPr>
          <w:rFonts w:ascii="Times New Roman" w:eastAsia="Times New Roman" w:hAnsi="Times New Roman" w:cs="Times New Roman"/>
          <w:color w:val="000000" w:themeColor="text1"/>
          <w:sz w:val="28"/>
          <w:szCs w:val="28"/>
          <w:lang w:val="ro-RO" w:eastAsia="ru-RU"/>
        </w:rPr>
        <w:t>punctele</w:t>
      </w:r>
      <w:r w:rsidR="00E046C9" w:rsidRPr="00E046C9">
        <w:rPr>
          <w:rFonts w:ascii="Times New Roman" w:eastAsia="Times New Roman" w:hAnsi="Times New Roman" w:cs="Times New Roman"/>
          <w:color w:val="000000" w:themeColor="text1"/>
          <w:sz w:val="28"/>
          <w:szCs w:val="28"/>
          <w:lang w:val="ro-RO" w:eastAsia="ru-RU"/>
        </w:rPr>
        <w:t xml:space="preserve"> </w:t>
      </w:r>
      <w:r w:rsidR="00E046C9">
        <w:rPr>
          <w:rFonts w:ascii="Times New Roman" w:eastAsia="Times New Roman" w:hAnsi="Times New Roman" w:cs="Times New Roman"/>
          <w:color w:val="000000" w:themeColor="text1"/>
          <w:sz w:val="28"/>
          <w:szCs w:val="28"/>
          <w:lang w:val="ro-RO" w:eastAsia="ru-RU"/>
        </w:rPr>
        <w:t>7</w:t>
      </w:r>
      <w:r w:rsidR="00784304">
        <w:rPr>
          <w:rFonts w:ascii="Times New Roman" w:eastAsia="Times New Roman" w:hAnsi="Times New Roman" w:cs="Times New Roman"/>
          <w:color w:val="000000" w:themeColor="text1"/>
          <w:sz w:val="28"/>
          <w:szCs w:val="28"/>
          <w:lang w:val="ro-RO" w:eastAsia="ru-RU"/>
        </w:rPr>
        <w:t>7</w:t>
      </w:r>
      <w:r w:rsidR="00E046C9" w:rsidRPr="00E046C9">
        <w:rPr>
          <w:rFonts w:ascii="Times New Roman" w:eastAsia="Times New Roman" w:hAnsi="Times New Roman" w:cs="Times New Roman"/>
          <w:color w:val="000000" w:themeColor="text1"/>
          <w:sz w:val="28"/>
          <w:szCs w:val="28"/>
          <w:lang w:val="ro-RO" w:eastAsia="ru-RU"/>
        </w:rPr>
        <w:t xml:space="preserve"> și </w:t>
      </w:r>
      <w:r w:rsidR="00E046C9">
        <w:rPr>
          <w:rFonts w:ascii="Times New Roman" w:eastAsia="Times New Roman" w:hAnsi="Times New Roman" w:cs="Times New Roman"/>
          <w:color w:val="000000" w:themeColor="text1"/>
          <w:sz w:val="28"/>
          <w:szCs w:val="28"/>
          <w:lang w:val="ro-RO" w:eastAsia="ru-RU"/>
        </w:rPr>
        <w:t>7</w:t>
      </w:r>
      <w:r w:rsidR="00784304">
        <w:rPr>
          <w:rFonts w:ascii="Times New Roman" w:eastAsia="Times New Roman" w:hAnsi="Times New Roman" w:cs="Times New Roman"/>
          <w:color w:val="000000" w:themeColor="text1"/>
          <w:sz w:val="28"/>
          <w:szCs w:val="28"/>
          <w:lang w:val="ro-RO" w:eastAsia="ru-RU"/>
        </w:rPr>
        <w:t>8</w:t>
      </w:r>
      <w:r w:rsidR="00E046C9" w:rsidRPr="00E046C9">
        <w:rPr>
          <w:rFonts w:ascii="Times New Roman" w:eastAsia="Times New Roman" w:hAnsi="Times New Roman" w:cs="Times New Roman"/>
          <w:color w:val="000000" w:themeColor="text1"/>
          <w:sz w:val="28"/>
          <w:szCs w:val="28"/>
          <w:lang w:val="ro-RO" w:eastAsia="ru-RU"/>
        </w:rPr>
        <w:t xml:space="preserve"> constituie o verificare de către entitatea de </w:t>
      </w:r>
      <w:r w:rsidR="00E046C9">
        <w:rPr>
          <w:rFonts w:ascii="Times New Roman" w:eastAsia="Times New Roman" w:hAnsi="Times New Roman" w:cs="Times New Roman"/>
          <w:color w:val="000000" w:themeColor="text1"/>
          <w:sz w:val="28"/>
          <w:szCs w:val="28"/>
          <w:lang w:val="ro-RO" w:eastAsia="ru-RU"/>
        </w:rPr>
        <w:t>admitere</w:t>
      </w:r>
      <w:r w:rsidR="00E046C9" w:rsidRPr="00E046C9">
        <w:rPr>
          <w:rFonts w:ascii="Times New Roman" w:eastAsia="Times New Roman" w:hAnsi="Times New Roman" w:cs="Times New Roman"/>
          <w:color w:val="000000" w:themeColor="text1"/>
          <w:sz w:val="28"/>
          <w:szCs w:val="28"/>
          <w:lang w:val="ro-RO" w:eastAsia="ru-RU"/>
        </w:rPr>
        <w:t xml:space="preserve"> relevante a faptului că:</w:t>
      </w:r>
    </w:p>
    <w:p w14:paraId="3C3E385A" w14:textId="58DB9580" w:rsidR="00E046C9" w:rsidRDefault="00DA0736" w:rsidP="00B154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79.1.</w:t>
      </w:r>
      <w:r w:rsidR="003D0D4D">
        <w:rPr>
          <w:rFonts w:ascii="Times New Roman" w:eastAsia="Times New Roman" w:hAnsi="Times New Roman" w:cs="Times New Roman"/>
          <w:color w:val="000000" w:themeColor="text1"/>
          <w:sz w:val="28"/>
          <w:szCs w:val="28"/>
          <w:lang w:val="ro-RO" w:eastAsia="ru-RU"/>
        </w:rPr>
        <w:t xml:space="preserve"> </w:t>
      </w:r>
      <w:r w:rsidR="00E046C9" w:rsidRPr="00E046C9">
        <w:rPr>
          <w:rFonts w:ascii="Times New Roman" w:eastAsia="Times New Roman" w:hAnsi="Times New Roman" w:cs="Times New Roman"/>
          <w:color w:val="000000" w:themeColor="text1"/>
          <w:sz w:val="28"/>
          <w:szCs w:val="28"/>
          <w:lang w:val="ro-RO" w:eastAsia="ru-RU"/>
        </w:rPr>
        <w:t xml:space="preserve">solicitantul a prezentat toate informațiile și documentele necesare menționate la </w:t>
      </w:r>
      <w:r w:rsidR="00E046C9">
        <w:rPr>
          <w:rFonts w:ascii="Times New Roman" w:eastAsia="Times New Roman" w:hAnsi="Times New Roman" w:cs="Times New Roman"/>
          <w:color w:val="000000" w:themeColor="text1"/>
          <w:sz w:val="28"/>
          <w:szCs w:val="28"/>
          <w:lang w:val="ro-RO" w:eastAsia="ru-RU"/>
        </w:rPr>
        <w:t>punctul 7</w:t>
      </w:r>
      <w:r w:rsidR="00C611AC">
        <w:rPr>
          <w:rFonts w:ascii="Times New Roman" w:eastAsia="Times New Roman" w:hAnsi="Times New Roman" w:cs="Times New Roman"/>
          <w:color w:val="000000" w:themeColor="text1"/>
          <w:sz w:val="28"/>
          <w:szCs w:val="28"/>
          <w:lang w:val="ro-RO" w:eastAsia="ru-RU"/>
        </w:rPr>
        <w:t>3</w:t>
      </w:r>
      <w:r w:rsidR="00E046C9">
        <w:rPr>
          <w:rFonts w:ascii="Times New Roman" w:eastAsia="Times New Roman" w:hAnsi="Times New Roman" w:cs="Times New Roman"/>
          <w:color w:val="000000" w:themeColor="text1"/>
          <w:sz w:val="28"/>
          <w:szCs w:val="28"/>
          <w:lang w:val="ro-RO" w:eastAsia="ru-RU"/>
        </w:rPr>
        <w:t xml:space="preserve"> </w:t>
      </w:r>
      <w:r w:rsidR="00E046C9" w:rsidRPr="00E046C9">
        <w:rPr>
          <w:rFonts w:ascii="Times New Roman" w:eastAsia="Times New Roman" w:hAnsi="Times New Roman" w:cs="Times New Roman"/>
          <w:color w:val="000000" w:themeColor="text1"/>
          <w:sz w:val="28"/>
          <w:szCs w:val="28"/>
          <w:lang w:val="ro-RO" w:eastAsia="ru-RU"/>
        </w:rPr>
        <w:t xml:space="preserve">în cadrul cererii de </w:t>
      </w:r>
      <w:r w:rsidR="00E046C9">
        <w:rPr>
          <w:rFonts w:ascii="Times New Roman" w:eastAsia="Times New Roman" w:hAnsi="Times New Roman" w:cs="Times New Roman"/>
          <w:color w:val="000000" w:themeColor="text1"/>
          <w:sz w:val="28"/>
          <w:szCs w:val="28"/>
          <w:lang w:val="ro-RO" w:eastAsia="ru-RU"/>
        </w:rPr>
        <w:t>admitere</w:t>
      </w:r>
      <w:r w:rsidR="00E046C9" w:rsidRPr="00E046C9">
        <w:rPr>
          <w:rFonts w:ascii="Times New Roman" w:eastAsia="Times New Roman" w:hAnsi="Times New Roman" w:cs="Times New Roman"/>
          <w:color w:val="000000" w:themeColor="text1"/>
          <w:sz w:val="28"/>
          <w:szCs w:val="28"/>
          <w:lang w:val="ro-RO" w:eastAsia="ru-RU"/>
        </w:rPr>
        <w:t xml:space="preserve"> de tip a vehiculului și/sau de </w:t>
      </w:r>
      <w:r w:rsidR="00651F2B">
        <w:rPr>
          <w:rFonts w:ascii="Times New Roman" w:eastAsia="Times New Roman" w:hAnsi="Times New Roman" w:cs="Times New Roman"/>
          <w:color w:val="000000" w:themeColor="text1"/>
          <w:sz w:val="28"/>
          <w:szCs w:val="28"/>
          <w:lang w:val="ro-RO" w:eastAsia="ru-RU"/>
        </w:rPr>
        <w:t>admitere</w:t>
      </w:r>
      <w:r w:rsidR="00E046C9" w:rsidRPr="00E046C9">
        <w:rPr>
          <w:rFonts w:ascii="Times New Roman" w:eastAsia="Times New Roman" w:hAnsi="Times New Roman" w:cs="Times New Roman"/>
          <w:color w:val="000000" w:themeColor="text1"/>
          <w:sz w:val="28"/>
          <w:szCs w:val="28"/>
          <w:lang w:val="ro-RO" w:eastAsia="ru-RU"/>
        </w:rPr>
        <w:t xml:space="preserve"> de introducere pe piață a vehiculului;</w:t>
      </w:r>
    </w:p>
    <w:p w14:paraId="3FDAC8D4" w14:textId="12929211" w:rsidR="00651F2B" w:rsidRDefault="00DA0736" w:rsidP="00B154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79.2. </w:t>
      </w:r>
      <w:r w:rsidR="00651F2B" w:rsidRPr="00651F2B">
        <w:rPr>
          <w:rFonts w:ascii="Times New Roman" w:eastAsia="Times New Roman" w:hAnsi="Times New Roman" w:cs="Times New Roman"/>
          <w:color w:val="000000" w:themeColor="text1"/>
          <w:sz w:val="28"/>
          <w:szCs w:val="28"/>
          <w:lang w:val="ro-RO" w:eastAsia="ru-RU"/>
        </w:rPr>
        <w:t xml:space="preserve">informațiile prezentate și documentația pusă la dispoziție sunt considerate relevante pentru a permite entității de </w:t>
      </w:r>
      <w:r w:rsidR="00651F2B">
        <w:rPr>
          <w:rFonts w:ascii="Times New Roman" w:eastAsia="Times New Roman" w:hAnsi="Times New Roman" w:cs="Times New Roman"/>
          <w:color w:val="000000" w:themeColor="text1"/>
          <w:sz w:val="28"/>
          <w:szCs w:val="28"/>
          <w:lang w:val="ro-RO" w:eastAsia="ru-RU"/>
        </w:rPr>
        <w:t>admitere</w:t>
      </w:r>
      <w:r w:rsidR="00651F2B" w:rsidRPr="00651F2B">
        <w:rPr>
          <w:rFonts w:ascii="Times New Roman" w:eastAsia="Times New Roman" w:hAnsi="Times New Roman" w:cs="Times New Roman"/>
          <w:color w:val="000000" w:themeColor="text1"/>
          <w:sz w:val="28"/>
          <w:szCs w:val="28"/>
          <w:lang w:val="ro-RO" w:eastAsia="ru-RU"/>
        </w:rPr>
        <w:t xml:space="preserve"> să își efectueze evaluările în conformitate cu</w:t>
      </w:r>
      <w:r w:rsidR="00DA067E">
        <w:rPr>
          <w:rFonts w:ascii="Times New Roman" w:eastAsia="Times New Roman" w:hAnsi="Times New Roman" w:cs="Times New Roman"/>
          <w:color w:val="000000" w:themeColor="text1"/>
          <w:sz w:val="28"/>
          <w:szCs w:val="28"/>
          <w:lang w:val="ro-RO" w:eastAsia="ru-RU"/>
        </w:rPr>
        <w:t xml:space="preserve"> punctele 10</w:t>
      </w:r>
      <w:r w:rsidR="00EE028D">
        <w:rPr>
          <w:rFonts w:ascii="Times New Roman" w:eastAsia="Times New Roman" w:hAnsi="Times New Roman" w:cs="Times New Roman"/>
          <w:color w:val="000000" w:themeColor="text1"/>
          <w:sz w:val="28"/>
          <w:szCs w:val="28"/>
          <w:lang w:val="ro-RO" w:eastAsia="ru-RU"/>
        </w:rPr>
        <w:t>0</w:t>
      </w:r>
      <w:r w:rsidR="00DA067E">
        <w:rPr>
          <w:rFonts w:ascii="Times New Roman" w:eastAsia="Times New Roman" w:hAnsi="Times New Roman" w:cs="Times New Roman"/>
          <w:color w:val="000000" w:themeColor="text1"/>
          <w:sz w:val="28"/>
          <w:szCs w:val="28"/>
          <w:lang w:val="ro-RO" w:eastAsia="ru-RU"/>
        </w:rPr>
        <w:t>-10</w:t>
      </w:r>
      <w:r w:rsidR="00EE028D">
        <w:rPr>
          <w:rFonts w:ascii="Times New Roman" w:eastAsia="Times New Roman" w:hAnsi="Times New Roman" w:cs="Times New Roman"/>
          <w:color w:val="000000" w:themeColor="text1"/>
          <w:sz w:val="28"/>
          <w:szCs w:val="28"/>
          <w:lang w:val="ro-RO" w:eastAsia="ru-RU"/>
        </w:rPr>
        <w:t>8</w:t>
      </w:r>
      <w:r w:rsidR="00651F2B" w:rsidRPr="00651F2B">
        <w:rPr>
          <w:rFonts w:ascii="Times New Roman" w:eastAsia="Times New Roman" w:hAnsi="Times New Roman" w:cs="Times New Roman"/>
          <w:color w:val="000000" w:themeColor="text1"/>
          <w:sz w:val="28"/>
          <w:szCs w:val="28"/>
          <w:lang w:val="ro-RO" w:eastAsia="ru-RU"/>
        </w:rPr>
        <w:t>.</w:t>
      </w:r>
    </w:p>
    <w:p w14:paraId="5A34F918" w14:textId="039C869B" w:rsidR="00651F2B" w:rsidRDefault="00DA0736" w:rsidP="00B154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80. </w:t>
      </w:r>
      <w:r w:rsidR="00651F2B" w:rsidRPr="00651F2B">
        <w:rPr>
          <w:rFonts w:ascii="Times New Roman" w:eastAsia="Times New Roman" w:hAnsi="Times New Roman" w:cs="Times New Roman"/>
          <w:color w:val="000000" w:themeColor="text1"/>
          <w:sz w:val="28"/>
          <w:szCs w:val="28"/>
          <w:lang w:val="ro-RO" w:eastAsia="ru-RU"/>
        </w:rPr>
        <w:t>Ghișeul unic generează în mod automat o confirmare de primire a cererii pentru solicitant.</w:t>
      </w:r>
    </w:p>
    <w:p w14:paraId="0B187D22" w14:textId="5B6732CB" w:rsidR="00651F2B" w:rsidRDefault="00DA0736" w:rsidP="00B154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81. </w:t>
      </w:r>
      <w:r w:rsidR="00651F2B" w:rsidRPr="00651F2B">
        <w:rPr>
          <w:rFonts w:ascii="Times New Roman" w:eastAsia="Times New Roman" w:hAnsi="Times New Roman" w:cs="Times New Roman"/>
          <w:color w:val="000000" w:themeColor="text1"/>
          <w:sz w:val="28"/>
          <w:szCs w:val="28"/>
          <w:lang w:val="ro-RO" w:eastAsia="ru-RU"/>
        </w:rPr>
        <w:t xml:space="preserve">Evaluarea cererii începe la data </w:t>
      </w:r>
      <w:r w:rsidR="00651F2B">
        <w:rPr>
          <w:rFonts w:ascii="Times New Roman" w:eastAsia="Times New Roman" w:hAnsi="Times New Roman" w:cs="Times New Roman"/>
          <w:color w:val="000000" w:themeColor="text1"/>
          <w:sz w:val="28"/>
          <w:szCs w:val="28"/>
          <w:lang w:val="ro-RO" w:eastAsia="ru-RU"/>
        </w:rPr>
        <w:t>recepționării</w:t>
      </w:r>
      <w:r w:rsidR="00651F2B" w:rsidRPr="00651F2B">
        <w:rPr>
          <w:rFonts w:ascii="Times New Roman" w:eastAsia="Times New Roman" w:hAnsi="Times New Roman" w:cs="Times New Roman"/>
          <w:color w:val="000000" w:themeColor="text1"/>
          <w:sz w:val="28"/>
          <w:szCs w:val="28"/>
          <w:lang w:val="ro-RO" w:eastAsia="ru-RU"/>
        </w:rPr>
        <w:t xml:space="preserve"> acesteia.</w:t>
      </w:r>
    </w:p>
    <w:p w14:paraId="1176B768" w14:textId="06BE24E3" w:rsidR="00651F2B" w:rsidRDefault="00DA0736" w:rsidP="00B154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82. </w:t>
      </w:r>
      <w:r w:rsidR="00651F2B" w:rsidRPr="00651F2B">
        <w:rPr>
          <w:rFonts w:ascii="Times New Roman" w:eastAsia="Times New Roman" w:hAnsi="Times New Roman" w:cs="Times New Roman"/>
          <w:color w:val="000000" w:themeColor="text1"/>
          <w:sz w:val="28"/>
          <w:szCs w:val="28"/>
          <w:lang w:val="ro-RO" w:eastAsia="ru-RU"/>
        </w:rPr>
        <w:t xml:space="preserve">Entitatea de </w:t>
      </w:r>
      <w:r w:rsidR="00651F2B">
        <w:rPr>
          <w:rFonts w:ascii="Times New Roman" w:eastAsia="Times New Roman" w:hAnsi="Times New Roman" w:cs="Times New Roman"/>
          <w:color w:val="000000" w:themeColor="text1"/>
          <w:sz w:val="28"/>
          <w:szCs w:val="28"/>
          <w:lang w:val="ro-RO" w:eastAsia="ru-RU"/>
        </w:rPr>
        <w:t>admitere</w:t>
      </w:r>
      <w:r w:rsidR="00651F2B" w:rsidRPr="00651F2B">
        <w:rPr>
          <w:rFonts w:ascii="Times New Roman" w:eastAsia="Times New Roman" w:hAnsi="Times New Roman" w:cs="Times New Roman"/>
          <w:color w:val="000000" w:themeColor="text1"/>
          <w:sz w:val="28"/>
          <w:szCs w:val="28"/>
          <w:lang w:val="ro-RO" w:eastAsia="ru-RU"/>
        </w:rPr>
        <w:t xml:space="preserve"> evaluează, caracterul complet al cererii, astfel cum este specificat la </w:t>
      </w:r>
      <w:r w:rsidR="00651F2B">
        <w:rPr>
          <w:rFonts w:ascii="Times New Roman" w:eastAsia="Times New Roman" w:hAnsi="Times New Roman" w:cs="Times New Roman"/>
          <w:color w:val="000000" w:themeColor="text1"/>
          <w:sz w:val="28"/>
          <w:szCs w:val="28"/>
          <w:lang w:val="ro-RO" w:eastAsia="ru-RU"/>
        </w:rPr>
        <w:t>punctele 7</w:t>
      </w:r>
      <w:r w:rsidR="001B7247" w:rsidRPr="001B7247">
        <w:rPr>
          <w:rFonts w:ascii="Times New Roman" w:eastAsia="Times New Roman" w:hAnsi="Times New Roman" w:cs="Times New Roman"/>
          <w:color w:val="000000" w:themeColor="text1"/>
          <w:sz w:val="28"/>
          <w:szCs w:val="28"/>
          <w:lang w:val="en-US" w:eastAsia="ru-RU"/>
        </w:rPr>
        <w:t>7</w:t>
      </w:r>
      <w:r w:rsidR="00651F2B">
        <w:rPr>
          <w:rFonts w:ascii="Times New Roman" w:eastAsia="Times New Roman" w:hAnsi="Times New Roman" w:cs="Times New Roman"/>
          <w:color w:val="000000" w:themeColor="text1"/>
          <w:sz w:val="28"/>
          <w:szCs w:val="28"/>
          <w:lang w:val="ro-RO" w:eastAsia="ru-RU"/>
        </w:rPr>
        <w:t>-</w:t>
      </w:r>
      <w:r w:rsidR="001B7247" w:rsidRPr="001B7247">
        <w:rPr>
          <w:rFonts w:ascii="Times New Roman" w:eastAsia="Times New Roman" w:hAnsi="Times New Roman" w:cs="Times New Roman"/>
          <w:color w:val="000000" w:themeColor="text1"/>
          <w:sz w:val="28"/>
          <w:szCs w:val="28"/>
          <w:lang w:val="en-US" w:eastAsia="ru-RU"/>
        </w:rPr>
        <w:t>79</w:t>
      </w:r>
      <w:r w:rsidR="00651F2B">
        <w:rPr>
          <w:rFonts w:ascii="Times New Roman" w:eastAsia="Times New Roman" w:hAnsi="Times New Roman" w:cs="Times New Roman"/>
          <w:color w:val="000000" w:themeColor="text1"/>
          <w:sz w:val="28"/>
          <w:szCs w:val="28"/>
          <w:lang w:val="ro-RO" w:eastAsia="ru-RU"/>
        </w:rPr>
        <w:t xml:space="preserve"> </w:t>
      </w:r>
      <w:r w:rsidR="00651F2B" w:rsidRPr="00651F2B">
        <w:rPr>
          <w:rFonts w:ascii="Times New Roman" w:eastAsia="Times New Roman" w:hAnsi="Times New Roman" w:cs="Times New Roman"/>
          <w:color w:val="000000" w:themeColor="text1"/>
          <w:sz w:val="28"/>
          <w:szCs w:val="28"/>
          <w:lang w:val="ro-RO" w:eastAsia="ru-RU"/>
        </w:rPr>
        <w:t xml:space="preserve">în termen de </w:t>
      </w:r>
      <w:r w:rsidR="00651F2B">
        <w:rPr>
          <w:rFonts w:ascii="Times New Roman" w:eastAsia="Times New Roman" w:hAnsi="Times New Roman" w:cs="Times New Roman"/>
          <w:color w:val="000000" w:themeColor="text1"/>
          <w:sz w:val="28"/>
          <w:szCs w:val="28"/>
          <w:lang w:val="ro-RO" w:eastAsia="ru-RU"/>
        </w:rPr>
        <w:t>30 de zile</w:t>
      </w:r>
      <w:r w:rsidR="00651F2B" w:rsidRPr="00651F2B">
        <w:rPr>
          <w:rFonts w:ascii="Times New Roman" w:eastAsia="Times New Roman" w:hAnsi="Times New Roman" w:cs="Times New Roman"/>
          <w:color w:val="000000" w:themeColor="text1"/>
          <w:sz w:val="28"/>
          <w:szCs w:val="28"/>
          <w:lang w:val="ro-RO" w:eastAsia="ru-RU"/>
        </w:rPr>
        <w:t xml:space="preserve"> de la data primirii cererii. Entitatea de </w:t>
      </w:r>
      <w:r w:rsidR="00651F2B">
        <w:rPr>
          <w:rFonts w:ascii="Times New Roman" w:eastAsia="Times New Roman" w:hAnsi="Times New Roman" w:cs="Times New Roman"/>
          <w:color w:val="000000" w:themeColor="text1"/>
          <w:sz w:val="28"/>
          <w:szCs w:val="28"/>
          <w:lang w:val="ro-RO" w:eastAsia="ru-RU"/>
        </w:rPr>
        <w:t>admitere</w:t>
      </w:r>
      <w:r w:rsidR="00651F2B" w:rsidRPr="00651F2B">
        <w:rPr>
          <w:rFonts w:ascii="Times New Roman" w:eastAsia="Times New Roman" w:hAnsi="Times New Roman" w:cs="Times New Roman"/>
          <w:color w:val="000000" w:themeColor="text1"/>
          <w:sz w:val="28"/>
          <w:szCs w:val="28"/>
          <w:lang w:val="ro-RO" w:eastAsia="ru-RU"/>
        </w:rPr>
        <w:t xml:space="preserve"> informează solicitantul în consecință.</w:t>
      </w:r>
    </w:p>
    <w:p w14:paraId="4D63B252" w14:textId="04B4743B" w:rsidR="00651F2B" w:rsidRDefault="00DA0736" w:rsidP="00B154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83. </w:t>
      </w:r>
      <w:r w:rsidR="00651F2B" w:rsidRPr="00651F2B">
        <w:rPr>
          <w:rFonts w:ascii="Times New Roman" w:eastAsia="Times New Roman" w:hAnsi="Times New Roman" w:cs="Times New Roman"/>
          <w:color w:val="000000" w:themeColor="text1"/>
          <w:sz w:val="28"/>
          <w:szCs w:val="28"/>
          <w:lang w:val="ro-RO" w:eastAsia="ru-RU"/>
        </w:rPr>
        <w:t xml:space="preserve">În cazul în care solicitantul este informat că dosarul său este complet, decizia finală cu privire la </w:t>
      </w:r>
      <w:r w:rsidR="00D949A4">
        <w:rPr>
          <w:rFonts w:ascii="Times New Roman" w:eastAsia="Times New Roman" w:hAnsi="Times New Roman" w:cs="Times New Roman"/>
          <w:color w:val="000000" w:themeColor="text1"/>
          <w:sz w:val="28"/>
          <w:szCs w:val="28"/>
          <w:lang w:val="ro-RO" w:eastAsia="ru-RU"/>
        </w:rPr>
        <w:t>admitere</w:t>
      </w:r>
      <w:r w:rsidR="00651F2B" w:rsidRPr="00651F2B">
        <w:rPr>
          <w:rFonts w:ascii="Times New Roman" w:eastAsia="Times New Roman" w:hAnsi="Times New Roman" w:cs="Times New Roman"/>
          <w:color w:val="000000" w:themeColor="text1"/>
          <w:sz w:val="28"/>
          <w:szCs w:val="28"/>
          <w:lang w:val="ro-RO" w:eastAsia="ru-RU"/>
        </w:rPr>
        <w:t xml:space="preserve"> de tip a vehiculului și/sau a </w:t>
      </w:r>
      <w:r w:rsidR="00D949A4">
        <w:rPr>
          <w:rFonts w:ascii="Times New Roman" w:eastAsia="Times New Roman" w:hAnsi="Times New Roman" w:cs="Times New Roman"/>
          <w:color w:val="000000" w:themeColor="text1"/>
          <w:sz w:val="28"/>
          <w:szCs w:val="28"/>
          <w:lang w:val="ro-RO" w:eastAsia="ru-RU"/>
        </w:rPr>
        <w:t>admitere</w:t>
      </w:r>
      <w:r w:rsidR="00651F2B" w:rsidRPr="00651F2B">
        <w:rPr>
          <w:rFonts w:ascii="Times New Roman" w:eastAsia="Times New Roman" w:hAnsi="Times New Roman" w:cs="Times New Roman"/>
          <w:color w:val="000000" w:themeColor="text1"/>
          <w:sz w:val="28"/>
          <w:szCs w:val="28"/>
          <w:lang w:val="ro-RO" w:eastAsia="ru-RU"/>
        </w:rPr>
        <w:t xml:space="preserve"> de introducere pe piață a vehiculului este luată în cel mult </w:t>
      </w:r>
      <w:r w:rsidR="00D949A4">
        <w:rPr>
          <w:rFonts w:ascii="Times New Roman" w:eastAsia="Times New Roman" w:hAnsi="Times New Roman" w:cs="Times New Roman"/>
          <w:color w:val="000000" w:themeColor="text1"/>
          <w:sz w:val="28"/>
          <w:szCs w:val="28"/>
          <w:lang w:val="ro-RO" w:eastAsia="ru-RU"/>
        </w:rPr>
        <w:t>30 de zile</w:t>
      </w:r>
      <w:r w:rsidR="00651F2B" w:rsidRPr="00651F2B">
        <w:rPr>
          <w:rFonts w:ascii="Times New Roman" w:eastAsia="Times New Roman" w:hAnsi="Times New Roman" w:cs="Times New Roman"/>
          <w:color w:val="000000" w:themeColor="text1"/>
          <w:sz w:val="28"/>
          <w:szCs w:val="28"/>
          <w:lang w:val="ro-RO" w:eastAsia="ru-RU"/>
        </w:rPr>
        <w:t xml:space="preserve"> de la confirmarea faptului că dosarul este complet.</w:t>
      </w:r>
    </w:p>
    <w:p w14:paraId="66565AF2" w14:textId="62C7B61B" w:rsidR="00D949A4" w:rsidRDefault="00DA0736" w:rsidP="00F3320F">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84. </w:t>
      </w:r>
      <w:r w:rsidR="00F3320F" w:rsidRPr="00F3320F">
        <w:rPr>
          <w:rFonts w:ascii="Times New Roman" w:eastAsia="Times New Roman" w:hAnsi="Times New Roman" w:cs="Times New Roman"/>
          <w:color w:val="000000" w:themeColor="text1"/>
          <w:sz w:val="28"/>
          <w:szCs w:val="28"/>
          <w:lang w:val="ro-RO" w:eastAsia="ru-RU"/>
        </w:rPr>
        <w:t xml:space="preserve">Decizia entității de </w:t>
      </w:r>
      <w:r w:rsidR="00F3320F">
        <w:rPr>
          <w:rFonts w:ascii="Times New Roman" w:eastAsia="Times New Roman" w:hAnsi="Times New Roman" w:cs="Times New Roman"/>
          <w:color w:val="000000" w:themeColor="text1"/>
          <w:sz w:val="28"/>
          <w:szCs w:val="28"/>
          <w:lang w:val="ro-RO" w:eastAsia="ru-RU"/>
        </w:rPr>
        <w:t>admitere</w:t>
      </w:r>
      <w:r w:rsidR="00F3320F" w:rsidRPr="00F3320F">
        <w:rPr>
          <w:rFonts w:ascii="Times New Roman" w:eastAsia="Times New Roman" w:hAnsi="Times New Roman" w:cs="Times New Roman"/>
          <w:color w:val="000000" w:themeColor="text1"/>
          <w:sz w:val="28"/>
          <w:szCs w:val="28"/>
          <w:lang w:val="ro-RO" w:eastAsia="ru-RU"/>
        </w:rPr>
        <w:t xml:space="preserve"> este emisă în termen </w:t>
      </w:r>
      <w:r w:rsidR="00F3320F" w:rsidRPr="00431212">
        <w:rPr>
          <w:rFonts w:ascii="Times New Roman" w:eastAsia="Times New Roman" w:hAnsi="Times New Roman" w:cs="Times New Roman"/>
          <w:color w:val="000000" w:themeColor="text1"/>
          <w:sz w:val="28"/>
          <w:szCs w:val="28"/>
          <w:lang w:val="ro-RO" w:eastAsia="ru-RU"/>
        </w:rPr>
        <w:t xml:space="preserve">de </w:t>
      </w:r>
      <w:r w:rsidR="00D706DC" w:rsidRPr="00431212">
        <w:rPr>
          <w:rFonts w:ascii="Times New Roman" w:eastAsia="Times New Roman" w:hAnsi="Times New Roman" w:cs="Times New Roman"/>
          <w:color w:val="000000" w:themeColor="text1"/>
          <w:sz w:val="28"/>
          <w:szCs w:val="28"/>
          <w:lang w:val="ro-RO" w:eastAsia="ru-RU"/>
        </w:rPr>
        <w:t>30 de zile</w:t>
      </w:r>
      <w:r w:rsidR="00F3320F" w:rsidRPr="00F3320F">
        <w:rPr>
          <w:rFonts w:ascii="Times New Roman" w:eastAsia="Times New Roman" w:hAnsi="Times New Roman" w:cs="Times New Roman"/>
          <w:color w:val="000000" w:themeColor="text1"/>
          <w:sz w:val="28"/>
          <w:szCs w:val="28"/>
          <w:lang w:val="ro-RO" w:eastAsia="ru-RU"/>
        </w:rPr>
        <w:t xml:space="preserve"> de la data </w:t>
      </w:r>
      <w:r w:rsidR="00F3320F">
        <w:rPr>
          <w:rFonts w:ascii="Times New Roman" w:eastAsia="Times New Roman" w:hAnsi="Times New Roman" w:cs="Times New Roman"/>
          <w:color w:val="000000" w:themeColor="text1"/>
          <w:sz w:val="28"/>
          <w:szCs w:val="28"/>
          <w:lang w:val="ro-RO" w:eastAsia="ru-RU"/>
        </w:rPr>
        <w:t>recepționării</w:t>
      </w:r>
      <w:r w:rsidR="00F3320F" w:rsidRPr="00F3320F">
        <w:rPr>
          <w:rFonts w:ascii="Times New Roman" w:eastAsia="Times New Roman" w:hAnsi="Times New Roman" w:cs="Times New Roman"/>
          <w:color w:val="000000" w:themeColor="text1"/>
          <w:sz w:val="28"/>
          <w:szCs w:val="28"/>
          <w:lang w:val="ro-RO" w:eastAsia="ru-RU"/>
        </w:rPr>
        <w:t xml:space="preserve"> cererii în cazul </w:t>
      </w:r>
      <w:r w:rsidR="00F3320F">
        <w:rPr>
          <w:rFonts w:ascii="Times New Roman" w:eastAsia="Times New Roman" w:hAnsi="Times New Roman" w:cs="Times New Roman"/>
          <w:color w:val="000000" w:themeColor="text1"/>
          <w:sz w:val="28"/>
          <w:szCs w:val="28"/>
          <w:lang w:val="ro-RO" w:eastAsia="ru-RU"/>
        </w:rPr>
        <w:t>admiterii</w:t>
      </w:r>
      <w:r w:rsidR="00F3320F" w:rsidRPr="00F3320F">
        <w:rPr>
          <w:rFonts w:ascii="Times New Roman" w:eastAsia="Times New Roman" w:hAnsi="Times New Roman" w:cs="Times New Roman"/>
          <w:color w:val="000000" w:themeColor="text1"/>
          <w:sz w:val="28"/>
          <w:szCs w:val="28"/>
          <w:lang w:val="ro-RO" w:eastAsia="ru-RU"/>
        </w:rPr>
        <w:t xml:space="preserve"> în conformitate cu tipul în temeiul </w:t>
      </w:r>
      <w:r w:rsidR="00F3320F">
        <w:rPr>
          <w:rFonts w:ascii="Times New Roman" w:eastAsia="Times New Roman" w:hAnsi="Times New Roman" w:cs="Times New Roman"/>
          <w:color w:val="000000" w:themeColor="text1"/>
          <w:sz w:val="28"/>
          <w:szCs w:val="28"/>
          <w:lang w:val="ro-RO" w:eastAsia="ru-RU"/>
        </w:rPr>
        <w:t>subpunctului 34.2.</w:t>
      </w:r>
    </w:p>
    <w:p w14:paraId="2D9023C4" w14:textId="1FBBC9BD" w:rsidR="00F3320F" w:rsidRDefault="00DA0736" w:rsidP="00F3320F">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85. </w:t>
      </w:r>
      <w:r w:rsidR="00F3320F" w:rsidRPr="00F3320F">
        <w:rPr>
          <w:rFonts w:ascii="Times New Roman" w:eastAsia="Times New Roman" w:hAnsi="Times New Roman" w:cs="Times New Roman"/>
          <w:color w:val="000000" w:themeColor="text1"/>
          <w:sz w:val="28"/>
          <w:szCs w:val="28"/>
          <w:lang w:val="ro-RO" w:eastAsia="ru-RU"/>
        </w:rPr>
        <w:t xml:space="preserve">Dacă solicitantul este informat că dosarul său nu este complet, decizia finală cu privire la </w:t>
      </w:r>
      <w:r w:rsidR="00F3320F">
        <w:rPr>
          <w:rFonts w:ascii="Times New Roman" w:eastAsia="Times New Roman" w:hAnsi="Times New Roman" w:cs="Times New Roman"/>
          <w:color w:val="000000" w:themeColor="text1"/>
          <w:sz w:val="28"/>
          <w:szCs w:val="28"/>
          <w:lang w:val="ro-RO" w:eastAsia="ru-RU"/>
        </w:rPr>
        <w:t>admitere</w:t>
      </w:r>
      <w:r w:rsidR="00F3320F" w:rsidRPr="00F3320F">
        <w:rPr>
          <w:rFonts w:ascii="Times New Roman" w:eastAsia="Times New Roman" w:hAnsi="Times New Roman" w:cs="Times New Roman"/>
          <w:color w:val="000000" w:themeColor="text1"/>
          <w:sz w:val="28"/>
          <w:szCs w:val="28"/>
          <w:lang w:val="ro-RO" w:eastAsia="ru-RU"/>
        </w:rPr>
        <w:t xml:space="preserve"> de tip a vehiculului și/sau a </w:t>
      </w:r>
      <w:r w:rsidR="00F3320F">
        <w:rPr>
          <w:rFonts w:ascii="Times New Roman" w:eastAsia="Times New Roman" w:hAnsi="Times New Roman" w:cs="Times New Roman"/>
          <w:color w:val="000000" w:themeColor="text1"/>
          <w:sz w:val="28"/>
          <w:szCs w:val="28"/>
          <w:lang w:val="ro-RO" w:eastAsia="ru-RU"/>
        </w:rPr>
        <w:t>admiterii</w:t>
      </w:r>
      <w:r w:rsidR="00F3320F" w:rsidRPr="00F3320F">
        <w:rPr>
          <w:rFonts w:ascii="Times New Roman" w:eastAsia="Times New Roman" w:hAnsi="Times New Roman" w:cs="Times New Roman"/>
          <w:color w:val="000000" w:themeColor="text1"/>
          <w:sz w:val="28"/>
          <w:szCs w:val="28"/>
          <w:lang w:val="ro-RO" w:eastAsia="ru-RU"/>
        </w:rPr>
        <w:t xml:space="preserve"> de introducere pe piață a vehiculului este luată în termen de cel mult </w:t>
      </w:r>
      <w:r w:rsidR="00F3320F">
        <w:rPr>
          <w:rFonts w:ascii="Times New Roman" w:eastAsia="Times New Roman" w:hAnsi="Times New Roman" w:cs="Times New Roman"/>
          <w:color w:val="000000" w:themeColor="text1"/>
          <w:sz w:val="28"/>
          <w:szCs w:val="28"/>
          <w:lang w:val="ro-RO" w:eastAsia="ru-RU"/>
        </w:rPr>
        <w:t>treizeci de zile</w:t>
      </w:r>
      <w:r w:rsidR="00F3320F" w:rsidRPr="00F3320F">
        <w:rPr>
          <w:rFonts w:ascii="Times New Roman" w:eastAsia="Times New Roman" w:hAnsi="Times New Roman" w:cs="Times New Roman"/>
          <w:color w:val="000000" w:themeColor="text1"/>
          <w:sz w:val="28"/>
          <w:szCs w:val="28"/>
          <w:lang w:val="ro-RO" w:eastAsia="ru-RU"/>
        </w:rPr>
        <w:t xml:space="preserve"> de la prezentarea de către solicitant a informațiilor lipsă, cu excepția cazului în care cererea este în esență deficientă, caz în care aceasta este respinsă.</w:t>
      </w:r>
    </w:p>
    <w:p w14:paraId="04C67A92" w14:textId="56E9EB65" w:rsidR="00ED3C77" w:rsidRDefault="00DA0736" w:rsidP="00F3320F">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86. </w:t>
      </w:r>
      <w:r w:rsidR="00ED3C77" w:rsidRPr="00ED3C77">
        <w:rPr>
          <w:rFonts w:ascii="Times New Roman" w:eastAsia="Times New Roman" w:hAnsi="Times New Roman" w:cs="Times New Roman"/>
          <w:color w:val="000000" w:themeColor="text1"/>
          <w:sz w:val="28"/>
          <w:szCs w:val="28"/>
          <w:lang w:val="ro-RO" w:eastAsia="ru-RU"/>
        </w:rPr>
        <w:t>Pe parcursul evaluării, chiar dacă cererea este completă, astfel cum se menționează la</w:t>
      </w:r>
      <w:r w:rsidR="00ED3C77">
        <w:rPr>
          <w:rFonts w:ascii="Times New Roman" w:eastAsia="Times New Roman" w:hAnsi="Times New Roman" w:cs="Times New Roman"/>
          <w:color w:val="000000" w:themeColor="text1"/>
          <w:sz w:val="28"/>
          <w:szCs w:val="28"/>
          <w:lang w:val="ro-RO" w:eastAsia="ru-RU"/>
        </w:rPr>
        <w:t xml:space="preserve"> punctul 84</w:t>
      </w:r>
      <w:r w:rsidR="00ED3C77" w:rsidRPr="00ED3C77">
        <w:rPr>
          <w:rFonts w:ascii="Times New Roman" w:eastAsia="Times New Roman" w:hAnsi="Times New Roman" w:cs="Times New Roman"/>
          <w:color w:val="000000" w:themeColor="text1"/>
          <w:sz w:val="28"/>
          <w:szCs w:val="28"/>
          <w:lang w:val="ro-RO" w:eastAsia="ru-RU"/>
        </w:rPr>
        <w:t xml:space="preserve">, entitatea de </w:t>
      </w:r>
      <w:r w:rsidR="00ED3C77">
        <w:rPr>
          <w:rFonts w:ascii="Times New Roman" w:eastAsia="Times New Roman" w:hAnsi="Times New Roman" w:cs="Times New Roman"/>
          <w:color w:val="000000" w:themeColor="text1"/>
          <w:sz w:val="28"/>
          <w:szCs w:val="28"/>
          <w:lang w:val="ro-RO" w:eastAsia="ru-RU"/>
        </w:rPr>
        <w:t>admitere</w:t>
      </w:r>
      <w:r w:rsidR="00ED3C77" w:rsidRPr="00ED3C77">
        <w:rPr>
          <w:rFonts w:ascii="Times New Roman" w:eastAsia="Times New Roman" w:hAnsi="Times New Roman" w:cs="Times New Roman"/>
          <w:color w:val="000000" w:themeColor="text1"/>
          <w:sz w:val="28"/>
          <w:szCs w:val="28"/>
          <w:lang w:val="ro-RO" w:eastAsia="ru-RU"/>
        </w:rPr>
        <w:t xml:space="preserve"> poate să solicite, în orice moment, informații suplimentare, stabilind un termen </w:t>
      </w:r>
      <w:r w:rsidR="00ED3C77" w:rsidRPr="00431212">
        <w:rPr>
          <w:rFonts w:ascii="Times New Roman" w:eastAsia="Times New Roman" w:hAnsi="Times New Roman" w:cs="Times New Roman"/>
          <w:color w:val="000000" w:themeColor="text1"/>
          <w:sz w:val="28"/>
          <w:szCs w:val="28"/>
          <w:lang w:val="ro-RO" w:eastAsia="ru-RU"/>
        </w:rPr>
        <w:t xml:space="preserve">de </w:t>
      </w:r>
      <w:r w:rsidR="003F730A" w:rsidRPr="00431212">
        <w:rPr>
          <w:rFonts w:ascii="Times New Roman" w:eastAsia="Times New Roman" w:hAnsi="Times New Roman" w:cs="Times New Roman"/>
          <w:color w:val="000000" w:themeColor="text1"/>
          <w:sz w:val="28"/>
          <w:szCs w:val="28"/>
          <w:lang w:val="ro-RO" w:eastAsia="ru-RU"/>
        </w:rPr>
        <w:t>10</w:t>
      </w:r>
      <w:r w:rsidR="00ED3C77" w:rsidRPr="00431212">
        <w:rPr>
          <w:rFonts w:ascii="Times New Roman" w:eastAsia="Times New Roman" w:hAnsi="Times New Roman" w:cs="Times New Roman"/>
          <w:color w:val="000000" w:themeColor="text1"/>
          <w:sz w:val="28"/>
          <w:szCs w:val="28"/>
          <w:lang w:val="ro-RO" w:eastAsia="ru-RU"/>
        </w:rPr>
        <w:t xml:space="preserve"> zile</w:t>
      </w:r>
      <w:r w:rsidR="00ED3C77">
        <w:rPr>
          <w:rFonts w:ascii="Times New Roman" w:eastAsia="Times New Roman" w:hAnsi="Times New Roman" w:cs="Times New Roman"/>
          <w:color w:val="000000" w:themeColor="text1"/>
          <w:sz w:val="28"/>
          <w:szCs w:val="28"/>
          <w:lang w:val="ro-RO" w:eastAsia="ru-RU"/>
        </w:rPr>
        <w:t xml:space="preserve"> </w:t>
      </w:r>
      <w:r w:rsidR="00ED3C77" w:rsidRPr="00ED3C77">
        <w:rPr>
          <w:rFonts w:ascii="Times New Roman" w:eastAsia="Times New Roman" w:hAnsi="Times New Roman" w:cs="Times New Roman"/>
          <w:color w:val="000000" w:themeColor="text1"/>
          <w:sz w:val="28"/>
          <w:szCs w:val="28"/>
          <w:lang w:val="ro-RO" w:eastAsia="ru-RU"/>
        </w:rPr>
        <w:t>pentru prezentarea acestora, fără a suspenda evaluarea, cu excepția cazului în care se aplică dispozițiile de la</w:t>
      </w:r>
      <w:r w:rsidR="00ED3C77">
        <w:rPr>
          <w:rFonts w:ascii="Times New Roman" w:eastAsia="Times New Roman" w:hAnsi="Times New Roman" w:cs="Times New Roman"/>
          <w:color w:val="000000" w:themeColor="text1"/>
          <w:sz w:val="28"/>
          <w:szCs w:val="28"/>
          <w:lang w:val="ro-RO" w:eastAsia="ru-RU"/>
        </w:rPr>
        <w:t xml:space="preserve"> punctul 88.</w:t>
      </w:r>
    </w:p>
    <w:p w14:paraId="78EBC986" w14:textId="009BD7B4" w:rsidR="00ED3C77" w:rsidRDefault="00DA0736" w:rsidP="00F3320F">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87. </w:t>
      </w:r>
      <w:r w:rsidR="009562D2" w:rsidRPr="009562D2">
        <w:rPr>
          <w:rFonts w:ascii="Times New Roman" w:eastAsia="Times New Roman" w:hAnsi="Times New Roman" w:cs="Times New Roman"/>
          <w:color w:val="000000" w:themeColor="text1"/>
          <w:sz w:val="28"/>
          <w:szCs w:val="28"/>
          <w:lang w:val="ro-RO" w:eastAsia="ru-RU"/>
        </w:rPr>
        <w:t xml:space="preserve">Atunci când entitatea de </w:t>
      </w:r>
      <w:r w:rsidR="009562D2">
        <w:rPr>
          <w:rFonts w:ascii="Times New Roman" w:eastAsia="Times New Roman" w:hAnsi="Times New Roman" w:cs="Times New Roman"/>
          <w:color w:val="000000" w:themeColor="text1"/>
          <w:sz w:val="28"/>
          <w:szCs w:val="28"/>
          <w:lang w:val="ro-RO" w:eastAsia="ru-RU"/>
        </w:rPr>
        <w:t>admitere</w:t>
      </w:r>
      <w:r w:rsidR="009562D2" w:rsidRPr="009562D2">
        <w:rPr>
          <w:rFonts w:ascii="Times New Roman" w:eastAsia="Times New Roman" w:hAnsi="Times New Roman" w:cs="Times New Roman"/>
          <w:color w:val="000000" w:themeColor="text1"/>
          <w:sz w:val="28"/>
          <w:szCs w:val="28"/>
          <w:lang w:val="ro-RO" w:eastAsia="ru-RU"/>
        </w:rPr>
        <w:t xml:space="preserve"> exprim</w:t>
      </w:r>
      <w:r w:rsidR="009562D2">
        <w:rPr>
          <w:rFonts w:ascii="Times New Roman" w:eastAsia="Times New Roman" w:hAnsi="Times New Roman" w:cs="Times New Roman"/>
          <w:color w:val="000000" w:themeColor="text1"/>
          <w:sz w:val="28"/>
          <w:szCs w:val="28"/>
          <w:lang w:val="ro-RO" w:eastAsia="ru-RU"/>
        </w:rPr>
        <w:t>ă</w:t>
      </w:r>
      <w:r w:rsidR="009562D2" w:rsidRPr="009562D2">
        <w:rPr>
          <w:rFonts w:ascii="Times New Roman" w:eastAsia="Times New Roman" w:hAnsi="Times New Roman" w:cs="Times New Roman"/>
          <w:color w:val="000000" w:themeColor="text1"/>
          <w:sz w:val="28"/>
          <w:szCs w:val="28"/>
          <w:lang w:val="ro-RO" w:eastAsia="ru-RU"/>
        </w:rPr>
        <w:t xml:space="preserve"> un dubiu justificat, iar solicitantul trebuie să prezinte informații suplimentare, entitatea de </w:t>
      </w:r>
      <w:r w:rsidR="009562D2">
        <w:rPr>
          <w:rFonts w:ascii="Times New Roman" w:eastAsia="Times New Roman" w:hAnsi="Times New Roman" w:cs="Times New Roman"/>
          <w:color w:val="000000" w:themeColor="text1"/>
          <w:sz w:val="28"/>
          <w:szCs w:val="28"/>
          <w:lang w:val="ro-RO" w:eastAsia="ru-RU"/>
        </w:rPr>
        <w:t>admitere</w:t>
      </w:r>
      <w:r w:rsidR="009562D2" w:rsidRPr="009562D2">
        <w:rPr>
          <w:rFonts w:ascii="Times New Roman" w:eastAsia="Times New Roman" w:hAnsi="Times New Roman" w:cs="Times New Roman"/>
          <w:color w:val="000000" w:themeColor="text1"/>
          <w:sz w:val="28"/>
          <w:szCs w:val="28"/>
          <w:lang w:val="ro-RO" w:eastAsia="ru-RU"/>
        </w:rPr>
        <w:t xml:space="preserve"> poate suspenda evaluarea și, cu acordul înregistrat corespunzător al solicitantului, poate prelungi intervalul de timp dincolo de cel prevăzut la articolul </w:t>
      </w:r>
      <w:r w:rsidR="009562D2">
        <w:rPr>
          <w:rFonts w:ascii="Times New Roman" w:eastAsia="Times New Roman" w:hAnsi="Times New Roman" w:cs="Times New Roman"/>
          <w:color w:val="000000" w:themeColor="text1"/>
          <w:sz w:val="28"/>
          <w:szCs w:val="28"/>
          <w:lang w:val="ro-RO" w:eastAsia="ru-RU"/>
        </w:rPr>
        <w:t>104 din Codul transportului feroviar nr. 19/2022</w:t>
      </w:r>
      <w:r w:rsidR="009562D2" w:rsidRPr="009562D2">
        <w:rPr>
          <w:rFonts w:ascii="Times New Roman" w:eastAsia="Times New Roman" w:hAnsi="Times New Roman" w:cs="Times New Roman"/>
          <w:color w:val="000000" w:themeColor="text1"/>
          <w:sz w:val="28"/>
          <w:szCs w:val="28"/>
          <w:lang w:val="ro-RO" w:eastAsia="ru-RU"/>
        </w:rPr>
        <w:t xml:space="preserve">. Intervalul de timp pentru prezentarea informațiilor suplimentare este proporțional cu dificultatea solicitantului de a prezenta informațiile cerute. Evaluarea și intervalul de timp sunt reluate după ce solicitantul a prezentat informațiile cerute. În absența acordului solicitantului, entitatea de </w:t>
      </w:r>
      <w:r w:rsidR="009562D2">
        <w:rPr>
          <w:rFonts w:ascii="Times New Roman" w:eastAsia="Times New Roman" w:hAnsi="Times New Roman" w:cs="Times New Roman"/>
          <w:color w:val="000000" w:themeColor="text1"/>
          <w:sz w:val="28"/>
          <w:szCs w:val="28"/>
          <w:lang w:val="ro-RO" w:eastAsia="ru-RU"/>
        </w:rPr>
        <w:t>admitere</w:t>
      </w:r>
      <w:r w:rsidR="009562D2" w:rsidRPr="009562D2">
        <w:rPr>
          <w:rFonts w:ascii="Times New Roman" w:eastAsia="Times New Roman" w:hAnsi="Times New Roman" w:cs="Times New Roman"/>
          <w:color w:val="000000" w:themeColor="text1"/>
          <w:sz w:val="28"/>
          <w:szCs w:val="28"/>
          <w:lang w:val="ro-RO" w:eastAsia="ru-RU"/>
        </w:rPr>
        <w:t xml:space="preserve"> ia decizia pe baza informațiilor disponibile.</w:t>
      </w:r>
    </w:p>
    <w:p w14:paraId="02242379" w14:textId="7E9B6DCA" w:rsidR="009562D2" w:rsidRDefault="00DA0736" w:rsidP="00F3320F">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lastRenderedPageBreak/>
        <w:t>88.</w:t>
      </w:r>
      <w:r w:rsidR="0084491E">
        <w:rPr>
          <w:rFonts w:ascii="Times New Roman" w:eastAsia="Times New Roman" w:hAnsi="Times New Roman" w:cs="Times New Roman"/>
          <w:color w:val="000000" w:themeColor="text1"/>
          <w:sz w:val="28"/>
          <w:szCs w:val="28"/>
          <w:lang w:val="ro-RO" w:eastAsia="ru-RU"/>
        </w:rPr>
        <w:t xml:space="preserve"> </w:t>
      </w:r>
      <w:r w:rsidR="0084491E" w:rsidRPr="0084491E">
        <w:rPr>
          <w:rFonts w:ascii="Times New Roman" w:eastAsia="Times New Roman" w:hAnsi="Times New Roman" w:cs="Times New Roman"/>
          <w:color w:val="000000" w:themeColor="text1"/>
          <w:sz w:val="28"/>
          <w:szCs w:val="28"/>
          <w:lang w:val="ro-RO" w:eastAsia="ru-RU"/>
        </w:rPr>
        <w:t xml:space="preserve">Entitatea de </w:t>
      </w:r>
      <w:r w:rsidR="0084491E">
        <w:rPr>
          <w:rFonts w:ascii="Times New Roman" w:eastAsia="Times New Roman" w:hAnsi="Times New Roman" w:cs="Times New Roman"/>
          <w:color w:val="000000" w:themeColor="text1"/>
          <w:sz w:val="28"/>
          <w:szCs w:val="28"/>
          <w:lang w:val="ro-RO" w:eastAsia="ru-RU"/>
        </w:rPr>
        <w:t>admitere</w:t>
      </w:r>
      <w:r w:rsidR="0084491E" w:rsidRPr="0084491E">
        <w:rPr>
          <w:rFonts w:ascii="Times New Roman" w:eastAsia="Times New Roman" w:hAnsi="Times New Roman" w:cs="Times New Roman"/>
          <w:color w:val="000000" w:themeColor="text1"/>
          <w:sz w:val="28"/>
          <w:szCs w:val="28"/>
          <w:lang w:val="ro-RO" w:eastAsia="ru-RU"/>
        </w:rPr>
        <w:t xml:space="preserve"> și solicitantul comunică prin intermediul ghișeului unic cu privire la orice aspect menționat la</w:t>
      </w:r>
      <w:r w:rsidR="0007532E">
        <w:rPr>
          <w:rFonts w:ascii="Times New Roman" w:eastAsia="Times New Roman" w:hAnsi="Times New Roman" w:cs="Times New Roman"/>
          <w:color w:val="000000" w:themeColor="text1"/>
          <w:sz w:val="28"/>
          <w:szCs w:val="28"/>
          <w:lang w:val="ro-RO" w:eastAsia="ru-RU"/>
        </w:rPr>
        <w:t xml:space="preserve"> punctele 1</w:t>
      </w:r>
      <w:r w:rsidR="000C7095" w:rsidRPr="000C7095">
        <w:rPr>
          <w:rFonts w:ascii="Times New Roman" w:eastAsia="Times New Roman" w:hAnsi="Times New Roman" w:cs="Times New Roman"/>
          <w:color w:val="000000" w:themeColor="text1"/>
          <w:sz w:val="28"/>
          <w:szCs w:val="28"/>
          <w:lang w:val="en-US" w:eastAsia="ru-RU"/>
        </w:rPr>
        <w:t>09</w:t>
      </w:r>
      <w:r w:rsidR="0007532E">
        <w:rPr>
          <w:rFonts w:ascii="Times New Roman" w:eastAsia="Times New Roman" w:hAnsi="Times New Roman" w:cs="Times New Roman"/>
          <w:color w:val="000000" w:themeColor="text1"/>
          <w:sz w:val="28"/>
          <w:szCs w:val="28"/>
          <w:lang w:val="ro-RO" w:eastAsia="ru-RU"/>
        </w:rPr>
        <w:t>-11</w:t>
      </w:r>
      <w:r w:rsidR="000C7095" w:rsidRPr="000C7095">
        <w:rPr>
          <w:rFonts w:ascii="Times New Roman" w:eastAsia="Times New Roman" w:hAnsi="Times New Roman" w:cs="Times New Roman"/>
          <w:color w:val="000000" w:themeColor="text1"/>
          <w:sz w:val="28"/>
          <w:szCs w:val="28"/>
          <w:lang w:val="en-US" w:eastAsia="ru-RU"/>
        </w:rPr>
        <w:t>0</w:t>
      </w:r>
      <w:r w:rsidR="0007532E">
        <w:rPr>
          <w:rFonts w:ascii="Times New Roman" w:eastAsia="Times New Roman" w:hAnsi="Times New Roman" w:cs="Times New Roman"/>
          <w:color w:val="000000" w:themeColor="text1"/>
          <w:sz w:val="28"/>
          <w:szCs w:val="28"/>
          <w:lang w:val="ro-RO" w:eastAsia="ru-RU"/>
        </w:rPr>
        <w:t>.</w:t>
      </w:r>
    </w:p>
    <w:p w14:paraId="52ED5116" w14:textId="4A545F93" w:rsidR="0084491E" w:rsidRDefault="00DA0736" w:rsidP="00F3320F">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89. </w:t>
      </w:r>
      <w:r w:rsidR="0084491E" w:rsidRPr="0084491E">
        <w:rPr>
          <w:rFonts w:ascii="Times New Roman" w:eastAsia="Times New Roman" w:hAnsi="Times New Roman" w:cs="Times New Roman"/>
          <w:color w:val="000000" w:themeColor="text1"/>
          <w:sz w:val="28"/>
          <w:szCs w:val="28"/>
          <w:lang w:val="ro-RO" w:eastAsia="ru-RU"/>
        </w:rPr>
        <w:t xml:space="preserve">Situația tuturor etapelor procesului de </w:t>
      </w:r>
      <w:r w:rsidR="0084491E">
        <w:rPr>
          <w:rFonts w:ascii="Times New Roman" w:eastAsia="Times New Roman" w:hAnsi="Times New Roman" w:cs="Times New Roman"/>
          <w:color w:val="000000" w:themeColor="text1"/>
          <w:sz w:val="28"/>
          <w:szCs w:val="28"/>
          <w:lang w:val="ro-RO" w:eastAsia="ru-RU"/>
        </w:rPr>
        <w:t>admitere</w:t>
      </w:r>
      <w:r w:rsidR="0084491E" w:rsidRPr="0084491E">
        <w:rPr>
          <w:rFonts w:ascii="Times New Roman" w:eastAsia="Times New Roman" w:hAnsi="Times New Roman" w:cs="Times New Roman"/>
          <w:color w:val="000000" w:themeColor="text1"/>
          <w:sz w:val="28"/>
          <w:szCs w:val="28"/>
          <w:lang w:val="ro-RO" w:eastAsia="ru-RU"/>
        </w:rPr>
        <w:t xml:space="preserve"> a vehiculului, decizia privind cererea și motivele documentate care au stat la baza deciziei respective sunt comunicate solicitantului prin intermediul ghișeului unic.</w:t>
      </w:r>
    </w:p>
    <w:p w14:paraId="397CC34E" w14:textId="748FF5B5" w:rsidR="00566E0D" w:rsidRDefault="00DA0736" w:rsidP="00F3320F">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90. </w:t>
      </w:r>
      <w:r w:rsidR="00566E0D" w:rsidRPr="00431212">
        <w:rPr>
          <w:rFonts w:ascii="Times New Roman" w:eastAsia="Times New Roman" w:hAnsi="Times New Roman" w:cs="Times New Roman"/>
          <w:color w:val="000000" w:themeColor="text1"/>
          <w:sz w:val="28"/>
          <w:szCs w:val="28"/>
          <w:lang w:val="ro-RO" w:eastAsia="ru-RU"/>
        </w:rPr>
        <w:t xml:space="preserve">Regulamentele </w:t>
      </w:r>
      <w:r w:rsidR="003F730A" w:rsidRPr="00431212">
        <w:rPr>
          <w:rFonts w:ascii="Times New Roman" w:eastAsia="Times New Roman" w:hAnsi="Times New Roman" w:cs="Times New Roman"/>
          <w:color w:val="000000" w:themeColor="text1"/>
          <w:sz w:val="28"/>
          <w:szCs w:val="28"/>
          <w:lang w:val="ro-RO" w:eastAsia="ru-RU"/>
        </w:rPr>
        <w:t>entității</w:t>
      </w:r>
      <w:r w:rsidR="00566E0D">
        <w:rPr>
          <w:rFonts w:ascii="Times New Roman" w:eastAsia="Times New Roman" w:hAnsi="Times New Roman" w:cs="Times New Roman"/>
          <w:color w:val="000000" w:themeColor="text1"/>
          <w:sz w:val="28"/>
          <w:szCs w:val="28"/>
          <w:lang w:val="ro-RO" w:eastAsia="ru-RU"/>
        </w:rPr>
        <w:t xml:space="preserve"> de admitere</w:t>
      </w:r>
      <w:r w:rsidR="00566E0D" w:rsidRPr="00566E0D">
        <w:rPr>
          <w:rFonts w:ascii="Times New Roman" w:eastAsia="Times New Roman" w:hAnsi="Times New Roman" w:cs="Times New Roman"/>
          <w:color w:val="000000" w:themeColor="text1"/>
          <w:sz w:val="28"/>
          <w:szCs w:val="28"/>
          <w:lang w:val="ro-RO" w:eastAsia="ru-RU"/>
        </w:rPr>
        <w:t xml:space="preserve"> indică modalități de comunicare între acestea și cu solicitantul.</w:t>
      </w:r>
    </w:p>
    <w:p w14:paraId="5F652A54" w14:textId="1F8FE589" w:rsidR="00566E0D" w:rsidRDefault="00DA0736" w:rsidP="00F3320F">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91. </w:t>
      </w:r>
      <w:r w:rsidR="00566E0D" w:rsidRPr="00566E0D">
        <w:rPr>
          <w:rFonts w:ascii="Times New Roman" w:eastAsia="Times New Roman" w:hAnsi="Times New Roman" w:cs="Times New Roman"/>
          <w:color w:val="000000" w:themeColor="text1"/>
          <w:sz w:val="28"/>
          <w:szCs w:val="28"/>
          <w:lang w:val="ro-RO" w:eastAsia="ru-RU"/>
        </w:rPr>
        <w:t xml:space="preserve">Entitatea de </w:t>
      </w:r>
      <w:r w:rsidR="00566E0D">
        <w:rPr>
          <w:rFonts w:ascii="Times New Roman" w:eastAsia="Times New Roman" w:hAnsi="Times New Roman" w:cs="Times New Roman"/>
          <w:color w:val="000000" w:themeColor="text1"/>
          <w:sz w:val="28"/>
          <w:szCs w:val="28"/>
          <w:lang w:val="ro-RO" w:eastAsia="ru-RU"/>
        </w:rPr>
        <w:t>admitere</w:t>
      </w:r>
      <w:r w:rsidR="00566E0D" w:rsidRPr="00566E0D">
        <w:rPr>
          <w:rFonts w:ascii="Times New Roman" w:eastAsia="Times New Roman" w:hAnsi="Times New Roman" w:cs="Times New Roman"/>
          <w:color w:val="000000" w:themeColor="text1"/>
          <w:sz w:val="28"/>
          <w:szCs w:val="28"/>
          <w:lang w:val="ro-RO" w:eastAsia="ru-RU"/>
        </w:rPr>
        <w:t xml:space="preserve"> înregistrează în ghișeul unic rezultatele etapelor procesului de </w:t>
      </w:r>
      <w:r w:rsidR="00566E0D">
        <w:rPr>
          <w:rFonts w:ascii="Times New Roman" w:eastAsia="Times New Roman" w:hAnsi="Times New Roman" w:cs="Times New Roman"/>
          <w:color w:val="000000" w:themeColor="text1"/>
          <w:sz w:val="28"/>
          <w:szCs w:val="28"/>
          <w:lang w:val="ro-RO" w:eastAsia="ru-RU"/>
        </w:rPr>
        <w:t>admitere</w:t>
      </w:r>
      <w:r w:rsidR="00566E0D" w:rsidRPr="00566E0D">
        <w:rPr>
          <w:rFonts w:ascii="Times New Roman" w:eastAsia="Times New Roman" w:hAnsi="Times New Roman" w:cs="Times New Roman"/>
          <w:color w:val="000000" w:themeColor="text1"/>
          <w:sz w:val="28"/>
          <w:szCs w:val="28"/>
          <w:lang w:val="ro-RO" w:eastAsia="ru-RU"/>
        </w:rPr>
        <w:t xml:space="preserve"> a vehiculului în care sunt implicate, fiecare pentru partea sa respectivă de evaluare, după caz, inclusiv toate documentele legate de cerere în ceea ce privește următoarele:</w:t>
      </w:r>
    </w:p>
    <w:p w14:paraId="4A960D5D" w14:textId="1AD7ED67" w:rsidR="00EC2EA0" w:rsidRDefault="00DA0736" w:rsidP="00F3320F">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91.1. </w:t>
      </w:r>
      <w:r w:rsidR="00FE7E58" w:rsidRPr="00FE7E58">
        <w:rPr>
          <w:rFonts w:ascii="Times New Roman" w:eastAsia="Times New Roman" w:hAnsi="Times New Roman" w:cs="Times New Roman"/>
          <w:color w:val="000000" w:themeColor="text1"/>
          <w:sz w:val="28"/>
          <w:szCs w:val="28"/>
          <w:lang w:val="ro-RO" w:eastAsia="ru-RU"/>
        </w:rPr>
        <w:t>primirea;</w:t>
      </w:r>
    </w:p>
    <w:p w14:paraId="68FD3172" w14:textId="2FD7BCF6" w:rsidR="00FE7E58" w:rsidRDefault="00DA0736" w:rsidP="00F3320F">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91.2. </w:t>
      </w:r>
      <w:r w:rsidR="00FE7E58" w:rsidRPr="00FE7E58">
        <w:rPr>
          <w:rFonts w:ascii="Times New Roman" w:eastAsia="Times New Roman" w:hAnsi="Times New Roman" w:cs="Times New Roman"/>
          <w:color w:val="000000" w:themeColor="text1"/>
          <w:sz w:val="28"/>
          <w:szCs w:val="28"/>
          <w:lang w:val="ro-RO" w:eastAsia="ru-RU"/>
        </w:rPr>
        <w:t>tratarea;</w:t>
      </w:r>
    </w:p>
    <w:p w14:paraId="7DFF5F0A" w14:textId="02246FA1" w:rsidR="00FE7E58" w:rsidRDefault="00DA0736" w:rsidP="00F3320F">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91.3. </w:t>
      </w:r>
      <w:r w:rsidR="00FE7E58" w:rsidRPr="00FE7E58">
        <w:rPr>
          <w:rFonts w:ascii="Times New Roman" w:eastAsia="Times New Roman" w:hAnsi="Times New Roman" w:cs="Times New Roman"/>
          <w:color w:val="000000" w:themeColor="text1"/>
          <w:sz w:val="28"/>
          <w:szCs w:val="28"/>
          <w:lang w:val="ro-RO" w:eastAsia="ru-RU"/>
        </w:rPr>
        <w:t>evaluarea;</w:t>
      </w:r>
    </w:p>
    <w:p w14:paraId="2D02926D" w14:textId="1AB491B7" w:rsidR="00FE7E58" w:rsidRDefault="00DA0736" w:rsidP="00AB53C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91.4. </w:t>
      </w:r>
      <w:r w:rsidR="00FE7E58" w:rsidRPr="00FE7E58">
        <w:rPr>
          <w:rFonts w:ascii="Times New Roman" w:eastAsia="Times New Roman" w:hAnsi="Times New Roman" w:cs="Times New Roman"/>
          <w:color w:val="000000" w:themeColor="text1"/>
          <w:sz w:val="28"/>
          <w:szCs w:val="28"/>
          <w:lang w:val="ro-RO" w:eastAsia="ru-RU"/>
        </w:rPr>
        <w:t>concluziile evaluării cererii, prevăzute la</w:t>
      </w:r>
      <w:r w:rsidR="00AB53C4">
        <w:rPr>
          <w:rFonts w:ascii="Times New Roman" w:eastAsia="Times New Roman" w:hAnsi="Times New Roman" w:cs="Times New Roman"/>
          <w:color w:val="000000" w:themeColor="text1"/>
          <w:sz w:val="28"/>
          <w:szCs w:val="28"/>
          <w:lang w:val="ro-RO" w:eastAsia="ru-RU"/>
        </w:rPr>
        <w:t xml:space="preserve"> punctele 12</w:t>
      </w:r>
      <w:r w:rsidR="006C0C44" w:rsidRPr="00BA58D5">
        <w:rPr>
          <w:rFonts w:ascii="Times New Roman" w:eastAsia="Times New Roman" w:hAnsi="Times New Roman" w:cs="Times New Roman"/>
          <w:color w:val="000000" w:themeColor="text1"/>
          <w:sz w:val="28"/>
          <w:szCs w:val="28"/>
          <w:lang w:val="en-US" w:eastAsia="ru-RU"/>
        </w:rPr>
        <w:t>3</w:t>
      </w:r>
      <w:r w:rsidR="00AB53C4">
        <w:rPr>
          <w:rFonts w:ascii="Times New Roman" w:eastAsia="Times New Roman" w:hAnsi="Times New Roman" w:cs="Times New Roman"/>
          <w:color w:val="000000" w:themeColor="text1"/>
          <w:sz w:val="28"/>
          <w:szCs w:val="28"/>
          <w:lang w:val="ro-RO" w:eastAsia="ru-RU"/>
        </w:rPr>
        <w:t>-12</w:t>
      </w:r>
      <w:r w:rsidR="006C0C44" w:rsidRPr="00BA58D5">
        <w:rPr>
          <w:rFonts w:ascii="Times New Roman" w:eastAsia="Times New Roman" w:hAnsi="Times New Roman" w:cs="Times New Roman"/>
          <w:color w:val="000000" w:themeColor="text1"/>
          <w:sz w:val="28"/>
          <w:szCs w:val="28"/>
          <w:lang w:val="en-US" w:eastAsia="ru-RU"/>
        </w:rPr>
        <w:t>7</w:t>
      </w:r>
      <w:r w:rsidR="00FE7E58" w:rsidRPr="00AB53C4">
        <w:rPr>
          <w:rFonts w:ascii="Times New Roman" w:eastAsia="Times New Roman" w:hAnsi="Times New Roman" w:cs="Times New Roman"/>
          <w:color w:val="000000" w:themeColor="text1"/>
          <w:sz w:val="28"/>
          <w:szCs w:val="28"/>
          <w:lang w:val="ro-RO" w:eastAsia="ru-RU"/>
        </w:rPr>
        <w:t>;</w:t>
      </w:r>
    </w:p>
    <w:p w14:paraId="28E36254" w14:textId="2A48ACE2" w:rsidR="00FE7E58" w:rsidRDefault="00DA0736" w:rsidP="00F3320F">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91.5. </w:t>
      </w:r>
      <w:r w:rsidR="00FE7E58" w:rsidRPr="00FE7E58">
        <w:rPr>
          <w:rFonts w:ascii="Times New Roman" w:eastAsia="Times New Roman" w:hAnsi="Times New Roman" w:cs="Times New Roman"/>
          <w:color w:val="000000" w:themeColor="text1"/>
          <w:sz w:val="28"/>
          <w:szCs w:val="28"/>
          <w:lang w:val="ro-RO" w:eastAsia="ru-RU"/>
        </w:rPr>
        <w:t xml:space="preserve">decizia finală de a </w:t>
      </w:r>
      <w:r w:rsidR="00FE7E58">
        <w:rPr>
          <w:rFonts w:ascii="Times New Roman" w:eastAsia="Times New Roman" w:hAnsi="Times New Roman" w:cs="Times New Roman"/>
          <w:color w:val="000000" w:themeColor="text1"/>
          <w:sz w:val="28"/>
          <w:szCs w:val="28"/>
          <w:lang w:val="ro-RO" w:eastAsia="ru-RU"/>
        </w:rPr>
        <w:t>admite</w:t>
      </w:r>
      <w:r w:rsidR="00FE7E58" w:rsidRPr="00FE7E58">
        <w:rPr>
          <w:rFonts w:ascii="Times New Roman" w:eastAsia="Times New Roman" w:hAnsi="Times New Roman" w:cs="Times New Roman"/>
          <w:color w:val="000000" w:themeColor="text1"/>
          <w:sz w:val="28"/>
          <w:szCs w:val="28"/>
          <w:lang w:val="ro-RO" w:eastAsia="ru-RU"/>
        </w:rPr>
        <w:t xml:space="preserve"> sau nu tip</w:t>
      </w:r>
      <w:r w:rsidR="00FE7E58">
        <w:rPr>
          <w:rFonts w:ascii="Times New Roman" w:eastAsia="Times New Roman" w:hAnsi="Times New Roman" w:cs="Times New Roman"/>
          <w:color w:val="000000" w:themeColor="text1"/>
          <w:sz w:val="28"/>
          <w:szCs w:val="28"/>
          <w:lang w:val="ro-RO" w:eastAsia="ru-RU"/>
        </w:rPr>
        <w:t>ul</w:t>
      </w:r>
      <w:r w:rsidR="00FE7E58" w:rsidRPr="00FE7E58">
        <w:rPr>
          <w:rFonts w:ascii="Times New Roman" w:eastAsia="Times New Roman" w:hAnsi="Times New Roman" w:cs="Times New Roman"/>
          <w:color w:val="000000" w:themeColor="text1"/>
          <w:sz w:val="28"/>
          <w:szCs w:val="28"/>
          <w:lang w:val="ro-RO" w:eastAsia="ru-RU"/>
        </w:rPr>
        <w:t xml:space="preserve"> vehiculului sau </w:t>
      </w:r>
      <w:r w:rsidR="00FE7E58">
        <w:rPr>
          <w:rFonts w:ascii="Times New Roman" w:eastAsia="Times New Roman" w:hAnsi="Times New Roman" w:cs="Times New Roman"/>
          <w:color w:val="000000" w:themeColor="text1"/>
          <w:sz w:val="28"/>
          <w:szCs w:val="28"/>
          <w:lang w:val="ro-RO" w:eastAsia="ru-RU"/>
        </w:rPr>
        <w:t>admitere</w:t>
      </w:r>
      <w:r w:rsidR="00FE7E58" w:rsidRPr="00FE7E58">
        <w:rPr>
          <w:rFonts w:ascii="Times New Roman" w:eastAsia="Times New Roman" w:hAnsi="Times New Roman" w:cs="Times New Roman"/>
          <w:color w:val="000000" w:themeColor="text1"/>
          <w:sz w:val="28"/>
          <w:szCs w:val="28"/>
          <w:lang w:val="ro-RO" w:eastAsia="ru-RU"/>
        </w:rPr>
        <w:t xml:space="preserve"> de introducere pe piață a vehiculului;</w:t>
      </w:r>
    </w:p>
    <w:p w14:paraId="1FA39B62" w14:textId="531E228D" w:rsidR="00FE7E58" w:rsidRDefault="00DA0736" w:rsidP="00AB53C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91.6. </w:t>
      </w:r>
      <w:r w:rsidR="00FE7E58" w:rsidRPr="00FE7E58">
        <w:rPr>
          <w:rFonts w:ascii="Times New Roman" w:eastAsia="Times New Roman" w:hAnsi="Times New Roman" w:cs="Times New Roman"/>
          <w:color w:val="000000" w:themeColor="text1"/>
          <w:sz w:val="28"/>
          <w:szCs w:val="28"/>
          <w:lang w:val="ro-RO" w:eastAsia="ru-RU"/>
        </w:rPr>
        <w:t xml:space="preserve">documentația finală pentru </w:t>
      </w:r>
      <w:r w:rsidR="00FE7E58">
        <w:rPr>
          <w:rFonts w:ascii="Times New Roman" w:eastAsia="Times New Roman" w:hAnsi="Times New Roman" w:cs="Times New Roman"/>
          <w:color w:val="000000" w:themeColor="text1"/>
          <w:sz w:val="28"/>
          <w:szCs w:val="28"/>
          <w:lang w:val="ro-RO" w:eastAsia="ru-RU"/>
        </w:rPr>
        <w:t>admitere</w:t>
      </w:r>
      <w:r w:rsidR="00FE7E58" w:rsidRPr="00FE7E58">
        <w:rPr>
          <w:rFonts w:ascii="Times New Roman" w:eastAsia="Times New Roman" w:hAnsi="Times New Roman" w:cs="Times New Roman"/>
          <w:color w:val="000000" w:themeColor="text1"/>
          <w:sz w:val="28"/>
          <w:szCs w:val="28"/>
          <w:lang w:val="ro-RO" w:eastAsia="ru-RU"/>
        </w:rPr>
        <w:t xml:space="preserve"> de tip a vehiculului și/sau </w:t>
      </w:r>
      <w:r w:rsidR="00FE7E58">
        <w:rPr>
          <w:rFonts w:ascii="Times New Roman" w:eastAsia="Times New Roman" w:hAnsi="Times New Roman" w:cs="Times New Roman"/>
          <w:color w:val="000000" w:themeColor="text1"/>
          <w:sz w:val="28"/>
          <w:szCs w:val="28"/>
          <w:lang w:val="ro-RO" w:eastAsia="ru-RU"/>
        </w:rPr>
        <w:t>admiter</w:t>
      </w:r>
      <w:r w:rsidR="00DE1942">
        <w:rPr>
          <w:rFonts w:ascii="Times New Roman" w:eastAsia="Times New Roman" w:hAnsi="Times New Roman" w:cs="Times New Roman"/>
          <w:color w:val="000000" w:themeColor="text1"/>
          <w:sz w:val="28"/>
          <w:szCs w:val="28"/>
          <w:lang w:val="ro-RO" w:eastAsia="ru-RU"/>
        </w:rPr>
        <w:t>e</w:t>
      </w:r>
      <w:r w:rsidR="00FE7E58">
        <w:rPr>
          <w:rFonts w:ascii="Times New Roman" w:eastAsia="Times New Roman" w:hAnsi="Times New Roman" w:cs="Times New Roman"/>
          <w:color w:val="000000" w:themeColor="text1"/>
          <w:sz w:val="28"/>
          <w:szCs w:val="28"/>
          <w:lang w:val="ro-RO" w:eastAsia="ru-RU"/>
        </w:rPr>
        <w:t xml:space="preserve">a </w:t>
      </w:r>
      <w:r w:rsidR="00FE7E58" w:rsidRPr="00FE7E58">
        <w:rPr>
          <w:rFonts w:ascii="Times New Roman" w:eastAsia="Times New Roman" w:hAnsi="Times New Roman" w:cs="Times New Roman"/>
          <w:color w:val="000000" w:themeColor="text1"/>
          <w:sz w:val="28"/>
          <w:szCs w:val="28"/>
          <w:lang w:val="ro-RO" w:eastAsia="ru-RU"/>
        </w:rPr>
        <w:t>de introducere pe piață a vehiculului în conformitate cu</w:t>
      </w:r>
      <w:r w:rsidR="00AB53C4">
        <w:rPr>
          <w:rFonts w:ascii="Times New Roman" w:eastAsia="Times New Roman" w:hAnsi="Times New Roman" w:cs="Times New Roman"/>
          <w:color w:val="000000" w:themeColor="text1"/>
          <w:sz w:val="28"/>
          <w:szCs w:val="28"/>
          <w:lang w:val="ro-RO" w:eastAsia="ru-RU"/>
        </w:rPr>
        <w:t xml:space="preserve"> punctele 13</w:t>
      </w:r>
      <w:r w:rsidR="00BA58D5" w:rsidRPr="00BA58D5">
        <w:rPr>
          <w:rFonts w:ascii="Times New Roman" w:eastAsia="Times New Roman" w:hAnsi="Times New Roman" w:cs="Times New Roman"/>
          <w:color w:val="000000" w:themeColor="text1"/>
          <w:sz w:val="28"/>
          <w:szCs w:val="28"/>
          <w:lang w:val="en-US" w:eastAsia="ru-RU"/>
        </w:rPr>
        <w:t>6</w:t>
      </w:r>
      <w:r w:rsidR="00AB53C4">
        <w:rPr>
          <w:rFonts w:ascii="Times New Roman" w:eastAsia="Times New Roman" w:hAnsi="Times New Roman" w:cs="Times New Roman"/>
          <w:color w:val="000000" w:themeColor="text1"/>
          <w:sz w:val="28"/>
          <w:szCs w:val="28"/>
          <w:lang w:val="ro-RO" w:eastAsia="ru-RU"/>
        </w:rPr>
        <w:t>-14</w:t>
      </w:r>
      <w:r w:rsidR="00BA58D5" w:rsidRPr="00BA58D5">
        <w:rPr>
          <w:rFonts w:ascii="Times New Roman" w:eastAsia="Times New Roman" w:hAnsi="Times New Roman" w:cs="Times New Roman"/>
          <w:color w:val="000000" w:themeColor="text1"/>
          <w:sz w:val="28"/>
          <w:szCs w:val="28"/>
          <w:lang w:val="en-US" w:eastAsia="ru-RU"/>
        </w:rPr>
        <w:t>0</w:t>
      </w:r>
      <w:r w:rsidR="00FE7E58" w:rsidRPr="00FE7E58">
        <w:rPr>
          <w:rFonts w:ascii="Times New Roman" w:eastAsia="Times New Roman" w:hAnsi="Times New Roman" w:cs="Times New Roman"/>
          <w:color w:val="000000" w:themeColor="text1"/>
          <w:sz w:val="28"/>
          <w:szCs w:val="28"/>
          <w:lang w:val="ro-RO" w:eastAsia="ru-RU"/>
        </w:rPr>
        <w:t>.</w:t>
      </w:r>
    </w:p>
    <w:p w14:paraId="66687129" w14:textId="192E7C84" w:rsidR="00DE1942" w:rsidRDefault="00DA0736" w:rsidP="00F3320F">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92. </w:t>
      </w:r>
      <w:r w:rsidR="00DE1942" w:rsidRPr="00DE1942">
        <w:rPr>
          <w:rFonts w:ascii="Times New Roman" w:eastAsia="Times New Roman" w:hAnsi="Times New Roman" w:cs="Times New Roman"/>
          <w:color w:val="000000" w:themeColor="text1"/>
          <w:sz w:val="28"/>
          <w:szCs w:val="28"/>
          <w:lang w:val="ro-RO" w:eastAsia="ru-RU"/>
        </w:rPr>
        <w:t xml:space="preserve">Decizia finală de a </w:t>
      </w:r>
      <w:r w:rsidR="00DE1942">
        <w:rPr>
          <w:rFonts w:ascii="Times New Roman" w:eastAsia="Times New Roman" w:hAnsi="Times New Roman" w:cs="Times New Roman"/>
          <w:color w:val="000000" w:themeColor="text1"/>
          <w:sz w:val="28"/>
          <w:szCs w:val="28"/>
          <w:lang w:val="ro-RO" w:eastAsia="ru-RU"/>
        </w:rPr>
        <w:t>admite</w:t>
      </w:r>
      <w:r w:rsidR="00DE1942" w:rsidRPr="00DE1942">
        <w:rPr>
          <w:rFonts w:ascii="Times New Roman" w:eastAsia="Times New Roman" w:hAnsi="Times New Roman" w:cs="Times New Roman"/>
          <w:color w:val="000000" w:themeColor="text1"/>
          <w:sz w:val="28"/>
          <w:szCs w:val="28"/>
          <w:lang w:val="ro-RO" w:eastAsia="ru-RU"/>
        </w:rPr>
        <w:t xml:space="preserve"> sau nu tip</w:t>
      </w:r>
      <w:r w:rsidR="00DE1942">
        <w:rPr>
          <w:rFonts w:ascii="Times New Roman" w:eastAsia="Times New Roman" w:hAnsi="Times New Roman" w:cs="Times New Roman"/>
          <w:color w:val="000000" w:themeColor="text1"/>
          <w:sz w:val="28"/>
          <w:szCs w:val="28"/>
          <w:lang w:val="ro-RO" w:eastAsia="ru-RU"/>
        </w:rPr>
        <w:t>ul</w:t>
      </w:r>
      <w:r w:rsidR="00DE1942" w:rsidRPr="00DE1942">
        <w:rPr>
          <w:rFonts w:ascii="Times New Roman" w:eastAsia="Times New Roman" w:hAnsi="Times New Roman" w:cs="Times New Roman"/>
          <w:color w:val="000000" w:themeColor="text1"/>
          <w:sz w:val="28"/>
          <w:szCs w:val="28"/>
          <w:lang w:val="ro-RO" w:eastAsia="ru-RU"/>
        </w:rPr>
        <w:t xml:space="preserve"> vehiculului și/sau </w:t>
      </w:r>
      <w:r w:rsidR="00DE1942">
        <w:rPr>
          <w:rFonts w:ascii="Times New Roman" w:eastAsia="Times New Roman" w:hAnsi="Times New Roman" w:cs="Times New Roman"/>
          <w:color w:val="000000" w:themeColor="text1"/>
          <w:sz w:val="28"/>
          <w:szCs w:val="28"/>
          <w:lang w:val="ro-RO" w:eastAsia="ru-RU"/>
        </w:rPr>
        <w:t>admiterea</w:t>
      </w:r>
      <w:r w:rsidR="00DE1942" w:rsidRPr="00DE1942">
        <w:rPr>
          <w:rFonts w:ascii="Times New Roman" w:eastAsia="Times New Roman" w:hAnsi="Times New Roman" w:cs="Times New Roman"/>
          <w:color w:val="000000" w:themeColor="text1"/>
          <w:sz w:val="28"/>
          <w:szCs w:val="28"/>
          <w:lang w:val="ro-RO" w:eastAsia="ru-RU"/>
        </w:rPr>
        <w:t xml:space="preserve"> de introducere pe piață a vehiculului este comunicată solicitantului prin intermediul ghișeului unic.</w:t>
      </w:r>
    </w:p>
    <w:p w14:paraId="511498D3" w14:textId="2D443E82" w:rsidR="008908AE" w:rsidRDefault="00DA0736" w:rsidP="005361A7">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93.</w:t>
      </w:r>
      <w:r w:rsidR="00550C5D">
        <w:rPr>
          <w:rFonts w:ascii="Times New Roman" w:eastAsia="Times New Roman" w:hAnsi="Times New Roman" w:cs="Times New Roman"/>
          <w:b/>
          <w:bCs/>
          <w:color w:val="000000" w:themeColor="text1"/>
          <w:sz w:val="28"/>
          <w:szCs w:val="28"/>
          <w:lang w:val="ro-RO" w:eastAsia="ru-RU"/>
        </w:rPr>
        <w:t xml:space="preserve"> </w:t>
      </w:r>
      <w:r w:rsidR="008908AE" w:rsidRPr="008908AE">
        <w:rPr>
          <w:rFonts w:ascii="Times New Roman" w:eastAsia="Times New Roman" w:hAnsi="Times New Roman" w:cs="Times New Roman"/>
          <w:color w:val="000000" w:themeColor="text1"/>
          <w:sz w:val="28"/>
          <w:szCs w:val="28"/>
          <w:lang w:val="ro-RO" w:eastAsia="ru-RU"/>
        </w:rPr>
        <w:t>Pentru documentele enumerate la</w:t>
      </w:r>
      <w:r w:rsidR="005361A7">
        <w:rPr>
          <w:rFonts w:ascii="Times New Roman" w:eastAsia="Times New Roman" w:hAnsi="Times New Roman" w:cs="Times New Roman"/>
          <w:color w:val="000000" w:themeColor="text1"/>
          <w:sz w:val="28"/>
          <w:szCs w:val="28"/>
          <w:lang w:val="ro-RO" w:eastAsia="ru-RU"/>
        </w:rPr>
        <w:t xml:space="preserve"> punctul 9</w:t>
      </w:r>
      <w:r w:rsidR="00C43C6D" w:rsidRPr="00C43C6D">
        <w:rPr>
          <w:rFonts w:ascii="Times New Roman" w:eastAsia="Times New Roman" w:hAnsi="Times New Roman" w:cs="Times New Roman"/>
          <w:color w:val="000000" w:themeColor="text1"/>
          <w:sz w:val="28"/>
          <w:szCs w:val="28"/>
          <w:lang w:val="en-US" w:eastAsia="ru-RU"/>
        </w:rPr>
        <w:t>2</w:t>
      </w:r>
      <w:r w:rsidR="005361A7">
        <w:rPr>
          <w:rFonts w:ascii="Times New Roman" w:eastAsia="Times New Roman" w:hAnsi="Times New Roman" w:cs="Times New Roman"/>
          <w:color w:val="000000" w:themeColor="text1"/>
          <w:sz w:val="28"/>
          <w:szCs w:val="28"/>
          <w:lang w:val="ro-RO" w:eastAsia="ru-RU"/>
        </w:rPr>
        <w:t>,</w:t>
      </w:r>
      <w:r w:rsidR="008908AE" w:rsidRPr="008908AE">
        <w:rPr>
          <w:rFonts w:ascii="Times New Roman" w:eastAsia="Times New Roman" w:hAnsi="Times New Roman" w:cs="Times New Roman"/>
          <w:color w:val="000000" w:themeColor="text1"/>
          <w:sz w:val="28"/>
          <w:szCs w:val="28"/>
          <w:lang w:val="ro-RO" w:eastAsia="ru-RU"/>
        </w:rPr>
        <w:t xml:space="preserve"> entitatea de </w:t>
      </w:r>
      <w:r w:rsidR="005361A7">
        <w:rPr>
          <w:rFonts w:ascii="Times New Roman" w:eastAsia="Times New Roman" w:hAnsi="Times New Roman" w:cs="Times New Roman"/>
          <w:color w:val="000000" w:themeColor="text1"/>
          <w:sz w:val="28"/>
          <w:szCs w:val="28"/>
          <w:lang w:val="ro-RO" w:eastAsia="ru-RU"/>
        </w:rPr>
        <w:t>admitere</w:t>
      </w:r>
      <w:r w:rsidR="008908AE" w:rsidRPr="008908AE">
        <w:rPr>
          <w:rFonts w:ascii="Times New Roman" w:eastAsia="Times New Roman" w:hAnsi="Times New Roman" w:cs="Times New Roman"/>
          <w:color w:val="000000" w:themeColor="text1"/>
          <w:sz w:val="28"/>
          <w:szCs w:val="28"/>
          <w:lang w:val="ro-RO" w:eastAsia="ru-RU"/>
        </w:rPr>
        <w:t xml:space="preserve"> utilizează procesul de control al documentelor prevăzut în cadrul ghișeului unic.</w:t>
      </w:r>
    </w:p>
    <w:p w14:paraId="7EE07F5D" w14:textId="14561574" w:rsidR="005361A7" w:rsidRDefault="00DA0736" w:rsidP="005361A7">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94. </w:t>
      </w:r>
      <w:r w:rsidR="005361A7" w:rsidRPr="005361A7">
        <w:rPr>
          <w:rFonts w:ascii="Times New Roman" w:eastAsia="Times New Roman" w:hAnsi="Times New Roman" w:cs="Times New Roman"/>
          <w:color w:val="000000" w:themeColor="text1"/>
          <w:sz w:val="28"/>
          <w:szCs w:val="28"/>
          <w:lang w:val="ro-RO" w:eastAsia="ru-RU"/>
        </w:rPr>
        <w:t xml:space="preserve">În cazul în care </w:t>
      </w:r>
      <w:r w:rsidR="005361A7">
        <w:rPr>
          <w:rFonts w:ascii="Times New Roman" w:eastAsia="Times New Roman" w:hAnsi="Times New Roman" w:cs="Times New Roman"/>
          <w:color w:val="000000" w:themeColor="text1"/>
          <w:sz w:val="28"/>
          <w:szCs w:val="28"/>
          <w:lang w:val="ro-RO" w:eastAsia="ru-RU"/>
        </w:rPr>
        <w:t>autoritățile naționale de siguranță</w:t>
      </w:r>
      <w:r w:rsidR="005361A7" w:rsidRPr="005361A7">
        <w:rPr>
          <w:rFonts w:ascii="Times New Roman" w:eastAsia="Times New Roman" w:hAnsi="Times New Roman" w:cs="Times New Roman"/>
          <w:color w:val="000000" w:themeColor="text1"/>
          <w:sz w:val="28"/>
          <w:szCs w:val="28"/>
          <w:lang w:val="ro-RO" w:eastAsia="ru-RU"/>
        </w:rPr>
        <w:t xml:space="preserve"> utilizează un sistem de gestionare a informațiilor pentru prelucrarea cererilor care le sunt adresate, ele transferă toate informațiile relevante către ghișeul unic.</w:t>
      </w:r>
    </w:p>
    <w:p w14:paraId="4D805DBA" w14:textId="494E3C70" w:rsidR="00EC58A8" w:rsidRDefault="00DA0736" w:rsidP="005361A7">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95. </w:t>
      </w:r>
      <w:r w:rsidR="00EC58A8" w:rsidRPr="00EC58A8">
        <w:rPr>
          <w:rFonts w:ascii="Times New Roman" w:eastAsia="Times New Roman" w:hAnsi="Times New Roman" w:cs="Times New Roman"/>
          <w:color w:val="000000" w:themeColor="text1"/>
          <w:sz w:val="28"/>
          <w:szCs w:val="28"/>
          <w:lang w:val="ro-RO" w:eastAsia="ru-RU"/>
        </w:rPr>
        <w:t xml:space="preserve">Entitatea de </w:t>
      </w:r>
      <w:r w:rsidR="00EC58A8">
        <w:rPr>
          <w:rFonts w:ascii="Times New Roman" w:eastAsia="Times New Roman" w:hAnsi="Times New Roman" w:cs="Times New Roman"/>
          <w:color w:val="000000" w:themeColor="text1"/>
          <w:sz w:val="28"/>
          <w:szCs w:val="28"/>
          <w:lang w:val="ro-RO" w:eastAsia="ru-RU"/>
        </w:rPr>
        <w:t>admitere</w:t>
      </w:r>
      <w:r w:rsidR="00EC58A8" w:rsidRPr="00EC58A8">
        <w:rPr>
          <w:rFonts w:ascii="Times New Roman" w:eastAsia="Times New Roman" w:hAnsi="Times New Roman" w:cs="Times New Roman"/>
          <w:color w:val="000000" w:themeColor="text1"/>
          <w:sz w:val="28"/>
          <w:szCs w:val="28"/>
          <w:lang w:val="ro-RO" w:eastAsia="ru-RU"/>
        </w:rPr>
        <w:t xml:space="preserve"> și </w:t>
      </w:r>
      <w:r w:rsidR="00EC58A8">
        <w:rPr>
          <w:rFonts w:ascii="Times New Roman" w:eastAsia="Times New Roman" w:hAnsi="Times New Roman" w:cs="Times New Roman"/>
          <w:color w:val="000000" w:themeColor="text1"/>
          <w:sz w:val="28"/>
          <w:szCs w:val="28"/>
          <w:lang w:val="ro-RO" w:eastAsia="ru-RU"/>
        </w:rPr>
        <w:t xml:space="preserve">autoritățile naționale de siguranță </w:t>
      </w:r>
      <w:r w:rsidR="00EC58A8" w:rsidRPr="00EC58A8">
        <w:rPr>
          <w:rFonts w:ascii="Times New Roman" w:eastAsia="Times New Roman" w:hAnsi="Times New Roman" w:cs="Times New Roman"/>
          <w:color w:val="000000" w:themeColor="text1"/>
          <w:sz w:val="28"/>
          <w:szCs w:val="28"/>
          <w:lang w:val="ro-RO" w:eastAsia="ru-RU"/>
        </w:rPr>
        <w:t>pentru zona de utilizare relevante se coordonează între ele pentru a aborda orice probleme, inclusiv orice situații care ar putea necesita o modificare a cererii și/sau solicitarea de informații suplimentare, în cazul în care prezentarea de informații suplimentare are un impact asupra intervalului de timp al evaluării sau are potențialul de a avea un impact asupra activității lor, și convin asupra modalității de urmat.</w:t>
      </w:r>
    </w:p>
    <w:p w14:paraId="4A9DEFD3" w14:textId="72BB8F4F" w:rsidR="00EC58A8" w:rsidRDefault="00DA0736" w:rsidP="005361A7">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96. </w:t>
      </w:r>
      <w:r w:rsidR="00EC58A8" w:rsidRPr="00EC58A8">
        <w:rPr>
          <w:rFonts w:ascii="Times New Roman" w:eastAsia="Times New Roman" w:hAnsi="Times New Roman" w:cs="Times New Roman"/>
          <w:color w:val="000000" w:themeColor="text1"/>
          <w:sz w:val="28"/>
          <w:szCs w:val="28"/>
          <w:lang w:val="ro-RO" w:eastAsia="ru-RU"/>
        </w:rPr>
        <w:t xml:space="preserve">Atunci când finalizează activitățile de coordonare menționate la </w:t>
      </w:r>
      <w:r w:rsidR="00EC58A8">
        <w:rPr>
          <w:rFonts w:ascii="Times New Roman" w:eastAsia="Times New Roman" w:hAnsi="Times New Roman" w:cs="Times New Roman"/>
          <w:color w:val="000000" w:themeColor="text1"/>
          <w:sz w:val="28"/>
          <w:szCs w:val="28"/>
          <w:lang w:val="ro-RO" w:eastAsia="ru-RU"/>
        </w:rPr>
        <w:t>punctul 97</w:t>
      </w:r>
      <w:r w:rsidR="00EC58A8" w:rsidRPr="00EC58A8">
        <w:rPr>
          <w:rFonts w:ascii="Times New Roman" w:eastAsia="Times New Roman" w:hAnsi="Times New Roman" w:cs="Times New Roman"/>
          <w:color w:val="000000" w:themeColor="text1"/>
          <w:sz w:val="28"/>
          <w:szCs w:val="28"/>
          <w:lang w:val="ro-RO" w:eastAsia="ru-RU"/>
        </w:rPr>
        <w:t xml:space="preserve">, entitatea de </w:t>
      </w:r>
      <w:r w:rsidR="00EC58A8">
        <w:rPr>
          <w:rFonts w:ascii="Times New Roman" w:eastAsia="Times New Roman" w:hAnsi="Times New Roman" w:cs="Times New Roman"/>
          <w:color w:val="000000" w:themeColor="text1"/>
          <w:sz w:val="28"/>
          <w:szCs w:val="28"/>
          <w:lang w:val="ro-RO" w:eastAsia="ru-RU"/>
        </w:rPr>
        <w:t>admitere</w:t>
      </w:r>
      <w:r w:rsidR="00EC58A8" w:rsidRPr="00EC58A8">
        <w:rPr>
          <w:rFonts w:ascii="Times New Roman" w:eastAsia="Times New Roman" w:hAnsi="Times New Roman" w:cs="Times New Roman"/>
          <w:color w:val="000000" w:themeColor="text1"/>
          <w:sz w:val="28"/>
          <w:szCs w:val="28"/>
          <w:lang w:val="ro-RO" w:eastAsia="ru-RU"/>
        </w:rPr>
        <w:t xml:space="preserve"> și </w:t>
      </w:r>
      <w:r w:rsidR="00EC58A8">
        <w:rPr>
          <w:rFonts w:ascii="Times New Roman" w:eastAsia="Times New Roman" w:hAnsi="Times New Roman" w:cs="Times New Roman"/>
          <w:color w:val="000000" w:themeColor="text1"/>
          <w:sz w:val="28"/>
          <w:szCs w:val="28"/>
          <w:lang w:val="ro-RO" w:eastAsia="ru-RU"/>
        </w:rPr>
        <w:t>autoritățile naționale de siguranță</w:t>
      </w:r>
      <w:r w:rsidR="00EC58A8" w:rsidRPr="00EC58A8">
        <w:rPr>
          <w:rFonts w:ascii="Times New Roman" w:eastAsia="Times New Roman" w:hAnsi="Times New Roman" w:cs="Times New Roman"/>
          <w:color w:val="000000" w:themeColor="text1"/>
          <w:sz w:val="28"/>
          <w:szCs w:val="28"/>
          <w:lang w:val="ro-RO" w:eastAsia="ru-RU"/>
        </w:rPr>
        <w:t xml:space="preserve"> pentru zona de utilizare relevante iau, fiecare pentru partea sa, decizia de a informa solicitantul, prin intermediul ghișeului unic, cu privire la orice situații care ar putea presupune modificarea cererii și/sau solicitarea de informații suplimentare.</w:t>
      </w:r>
    </w:p>
    <w:p w14:paraId="04FC2240" w14:textId="59B489BB" w:rsidR="004455BD" w:rsidRPr="004455BD" w:rsidRDefault="00DA0736" w:rsidP="004455BD">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97. </w:t>
      </w:r>
      <w:r w:rsidR="004455BD" w:rsidRPr="004455BD">
        <w:rPr>
          <w:rFonts w:ascii="Times New Roman" w:eastAsia="Times New Roman" w:hAnsi="Times New Roman" w:cs="Times New Roman"/>
          <w:color w:val="000000" w:themeColor="text1"/>
          <w:sz w:val="28"/>
          <w:szCs w:val="28"/>
          <w:lang w:val="ro-RO" w:eastAsia="ru-RU"/>
        </w:rPr>
        <w:t xml:space="preserve">Înainte ca entitatea de </w:t>
      </w:r>
      <w:r w:rsidR="004455BD">
        <w:rPr>
          <w:rFonts w:ascii="Times New Roman" w:eastAsia="Times New Roman" w:hAnsi="Times New Roman" w:cs="Times New Roman"/>
          <w:color w:val="000000" w:themeColor="text1"/>
          <w:sz w:val="28"/>
          <w:szCs w:val="28"/>
          <w:lang w:val="ro-RO" w:eastAsia="ru-RU"/>
        </w:rPr>
        <w:t>admitere</w:t>
      </w:r>
      <w:r w:rsidR="004455BD" w:rsidRPr="004455BD">
        <w:rPr>
          <w:rFonts w:ascii="Times New Roman" w:eastAsia="Times New Roman" w:hAnsi="Times New Roman" w:cs="Times New Roman"/>
          <w:color w:val="000000" w:themeColor="text1"/>
          <w:sz w:val="28"/>
          <w:szCs w:val="28"/>
          <w:lang w:val="ro-RO" w:eastAsia="ru-RU"/>
        </w:rPr>
        <w:t xml:space="preserve"> să ia decizia finală, entitatea de </w:t>
      </w:r>
      <w:r w:rsidR="004455BD">
        <w:rPr>
          <w:rFonts w:ascii="Times New Roman" w:eastAsia="Times New Roman" w:hAnsi="Times New Roman" w:cs="Times New Roman"/>
          <w:color w:val="000000" w:themeColor="text1"/>
          <w:sz w:val="28"/>
          <w:szCs w:val="28"/>
          <w:lang w:val="ro-RO" w:eastAsia="ru-RU"/>
        </w:rPr>
        <w:t>admitere</w:t>
      </w:r>
      <w:r w:rsidR="004455BD" w:rsidRPr="004455BD">
        <w:rPr>
          <w:rFonts w:ascii="Times New Roman" w:eastAsia="Times New Roman" w:hAnsi="Times New Roman" w:cs="Times New Roman"/>
          <w:color w:val="000000" w:themeColor="text1"/>
          <w:sz w:val="28"/>
          <w:szCs w:val="28"/>
          <w:lang w:val="ro-RO" w:eastAsia="ru-RU"/>
        </w:rPr>
        <w:t>:</w:t>
      </w:r>
    </w:p>
    <w:p w14:paraId="57BA9417" w14:textId="39008272" w:rsidR="004455BD" w:rsidRPr="004455BD" w:rsidRDefault="00DA0736" w:rsidP="004455BD">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97.1.</w:t>
      </w:r>
      <w:r w:rsidR="004455BD" w:rsidRPr="004455BD">
        <w:rPr>
          <w:rFonts w:ascii="Times New Roman" w:eastAsia="Times New Roman" w:hAnsi="Times New Roman" w:cs="Times New Roman"/>
          <w:color w:val="000000" w:themeColor="text1"/>
          <w:sz w:val="28"/>
          <w:szCs w:val="28"/>
          <w:lang w:val="ro-RO" w:eastAsia="ru-RU"/>
        </w:rPr>
        <w:t xml:space="preserve"> discută</w:t>
      </w:r>
      <w:r w:rsidR="004455BD">
        <w:rPr>
          <w:rFonts w:ascii="Times New Roman" w:eastAsia="Times New Roman" w:hAnsi="Times New Roman" w:cs="Times New Roman"/>
          <w:color w:val="000000" w:themeColor="text1"/>
          <w:sz w:val="28"/>
          <w:szCs w:val="28"/>
          <w:lang w:val="ro-RO" w:eastAsia="ru-RU"/>
        </w:rPr>
        <w:t xml:space="preserve"> cu solicitant</w:t>
      </w:r>
      <w:r w:rsidR="00A81870">
        <w:rPr>
          <w:rFonts w:ascii="Times New Roman" w:eastAsia="Times New Roman" w:hAnsi="Times New Roman" w:cs="Times New Roman"/>
          <w:color w:val="000000" w:themeColor="text1"/>
          <w:sz w:val="28"/>
          <w:szCs w:val="28"/>
          <w:lang w:val="ro-RO" w:eastAsia="ru-RU"/>
        </w:rPr>
        <w:t>ul</w:t>
      </w:r>
      <w:r w:rsidR="004455BD" w:rsidRPr="004455BD">
        <w:rPr>
          <w:rFonts w:ascii="Times New Roman" w:eastAsia="Times New Roman" w:hAnsi="Times New Roman" w:cs="Times New Roman"/>
          <w:color w:val="000000" w:themeColor="text1"/>
          <w:sz w:val="28"/>
          <w:szCs w:val="28"/>
          <w:lang w:val="ro-RO" w:eastAsia="ru-RU"/>
        </w:rPr>
        <w:t xml:space="preserve"> cu privire la rezultatul propriilor evaluări; și</w:t>
      </w:r>
    </w:p>
    <w:p w14:paraId="73D8367D" w14:textId="5C33D4E4" w:rsidR="004455BD" w:rsidRDefault="00DA0736" w:rsidP="004455BD">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97.2.</w:t>
      </w:r>
      <w:r w:rsidR="004455BD" w:rsidRPr="004455BD">
        <w:rPr>
          <w:rFonts w:ascii="Times New Roman" w:eastAsia="Times New Roman" w:hAnsi="Times New Roman" w:cs="Times New Roman"/>
          <w:color w:val="000000" w:themeColor="text1"/>
          <w:sz w:val="28"/>
          <w:szCs w:val="28"/>
          <w:lang w:val="ro-RO" w:eastAsia="ru-RU"/>
        </w:rPr>
        <w:t xml:space="preserve"> convin asupra condițiilor de utilizare și a altor restricții și/sau excluderi din zona de utilizare care urmează să fie incluse în </w:t>
      </w:r>
      <w:r w:rsidR="004455BD">
        <w:rPr>
          <w:rFonts w:ascii="Times New Roman" w:eastAsia="Times New Roman" w:hAnsi="Times New Roman" w:cs="Times New Roman"/>
          <w:color w:val="000000" w:themeColor="text1"/>
          <w:sz w:val="28"/>
          <w:szCs w:val="28"/>
          <w:lang w:val="ro-RO" w:eastAsia="ru-RU"/>
        </w:rPr>
        <w:t>admiterea</w:t>
      </w:r>
      <w:r w:rsidR="004455BD" w:rsidRPr="004455BD">
        <w:rPr>
          <w:rFonts w:ascii="Times New Roman" w:eastAsia="Times New Roman" w:hAnsi="Times New Roman" w:cs="Times New Roman"/>
          <w:color w:val="000000" w:themeColor="text1"/>
          <w:sz w:val="28"/>
          <w:szCs w:val="28"/>
          <w:lang w:val="ro-RO" w:eastAsia="ru-RU"/>
        </w:rPr>
        <w:t xml:space="preserve"> de tip a vehiculului și/sau în </w:t>
      </w:r>
      <w:r w:rsidR="004455BD">
        <w:rPr>
          <w:rFonts w:ascii="Times New Roman" w:eastAsia="Times New Roman" w:hAnsi="Times New Roman" w:cs="Times New Roman"/>
          <w:color w:val="000000" w:themeColor="text1"/>
          <w:sz w:val="28"/>
          <w:szCs w:val="28"/>
          <w:lang w:val="ro-RO" w:eastAsia="ru-RU"/>
        </w:rPr>
        <w:t>admiterea</w:t>
      </w:r>
      <w:r w:rsidR="004455BD" w:rsidRPr="004455BD">
        <w:rPr>
          <w:rFonts w:ascii="Times New Roman" w:eastAsia="Times New Roman" w:hAnsi="Times New Roman" w:cs="Times New Roman"/>
          <w:color w:val="000000" w:themeColor="text1"/>
          <w:sz w:val="28"/>
          <w:szCs w:val="28"/>
          <w:lang w:val="ro-RO" w:eastAsia="ru-RU"/>
        </w:rPr>
        <w:t xml:space="preserve"> de introducere pe piață a vehiculului.</w:t>
      </w:r>
    </w:p>
    <w:p w14:paraId="77EEA2A8" w14:textId="651BDEE9" w:rsidR="00A81870" w:rsidRDefault="00DA0736" w:rsidP="00AB53C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98. </w:t>
      </w:r>
      <w:r w:rsidR="00A81870" w:rsidRPr="00A81870">
        <w:rPr>
          <w:rFonts w:ascii="Times New Roman" w:eastAsia="Times New Roman" w:hAnsi="Times New Roman" w:cs="Times New Roman"/>
          <w:color w:val="000000" w:themeColor="text1"/>
          <w:sz w:val="28"/>
          <w:szCs w:val="28"/>
          <w:lang w:val="ro-RO" w:eastAsia="ru-RU"/>
        </w:rPr>
        <w:t xml:space="preserve">Pe baza rezultatelor activităților de coordonare menționate la </w:t>
      </w:r>
      <w:r w:rsidR="00A81870">
        <w:rPr>
          <w:rFonts w:ascii="Times New Roman" w:eastAsia="Times New Roman" w:hAnsi="Times New Roman" w:cs="Times New Roman"/>
          <w:color w:val="000000" w:themeColor="text1"/>
          <w:sz w:val="28"/>
          <w:szCs w:val="28"/>
          <w:lang w:val="ro-RO" w:eastAsia="ru-RU"/>
        </w:rPr>
        <w:t>punctul 9</w:t>
      </w:r>
      <w:r w:rsidR="00BD35B3" w:rsidRPr="00BD35B3">
        <w:rPr>
          <w:rFonts w:ascii="Times New Roman" w:eastAsia="Times New Roman" w:hAnsi="Times New Roman" w:cs="Times New Roman"/>
          <w:color w:val="000000" w:themeColor="text1"/>
          <w:sz w:val="28"/>
          <w:szCs w:val="28"/>
          <w:lang w:val="en-US" w:eastAsia="ru-RU"/>
        </w:rPr>
        <w:t>7</w:t>
      </w:r>
      <w:r w:rsidR="00A81870" w:rsidRPr="00A81870">
        <w:rPr>
          <w:rFonts w:ascii="Times New Roman" w:eastAsia="Times New Roman" w:hAnsi="Times New Roman" w:cs="Times New Roman"/>
          <w:color w:val="000000" w:themeColor="text1"/>
          <w:sz w:val="28"/>
          <w:szCs w:val="28"/>
          <w:lang w:val="ro-RO" w:eastAsia="ru-RU"/>
        </w:rPr>
        <w:t xml:space="preserve">, entitatea de </w:t>
      </w:r>
      <w:r w:rsidR="00A81870">
        <w:rPr>
          <w:rFonts w:ascii="Times New Roman" w:eastAsia="Times New Roman" w:hAnsi="Times New Roman" w:cs="Times New Roman"/>
          <w:color w:val="000000" w:themeColor="text1"/>
          <w:sz w:val="28"/>
          <w:szCs w:val="28"/>
          <w:lang w:val="ro-RO" w:eastAsia="ru-RU"/>
        </w:rPr>
        <w:t>admitere</w:t>
      </w:r>
      <w:r w:rsidR="00A81870" w:rsidRPr="00A81870">
        <w:rPr>
          <w:rFonts w:ascii="Times New Roman" w:eastAsia="Times New Roman" w:hAnsi="Times New Roman" w:cs="Times New Roman"/>
          <w:color w:val="000000" w:themeColor="text1"/>
          <w:sz w:val="28"/>
          <w:szCs w:val="28"/>
          <w:lang w:val="ro-RO" w:eastAsia="ru-RU"/>
        </w:rPr>
        <w:t xml:space="preserve"> prezintă solicitantului motivele sale documentate pentru care a </w:t>
      </w:r>
      <w:r w:rsidR="00A81870" w:rsidRPr="00A81870">
        <w:rPr>
          <w:rFonts w:ascii="Times New Roman" w:eastAsia="Times New Roman" w:hAnsi="Times New Roman" w:cs="Times New Roman"/>
          <w:color w:val="000000" w:themeColor="text1"/>
          <w:sz w:val="28"/>
          <w:szCs w:val="28"/>
          <w:lang w:val="ro-RO" w:eastAsia="ru-RU"/>
        </w:rPr>
        <w:lastRenderedPageBreak/>
        <w:t xml:space="preserve">luat decizia. Atunci când face acest lucru, entitatea de </w:t>
      </w:r>
      <w:r w:rsidR="00A81870">
        <w:rPr>
          <w:rFonts w:ascii="Times New Roman" w:eastAsia="Times New Roman" w:hAnsi="Times New Roman" w:cs="Times New Roman"/>
          <w:color w:val="000000" w:themeColor="text1"/>
          <w:sz w:val="28"/>
          <w:szCs w:val="28"/>
          <w:lang w:val="ro-RO" w:eastAsia="ru-RU"/>
        </w:rPr>
        <w:t>admitere</w:t>
      </w:r>
      <w:r w:rsidR="00A81870" w:rsidRPr="00A81870">
        <w:rPr>
          <w:rFonts w:ascii="Times New Roman" w:eastAsia="Times New Roman" w:hAnsi="Times New Roman" w:cs="Times New Roman"/>
          <w:color w:val="000000" w:themeColor="text1"/>
          <w:sz w:val="28"/>
          <w:szCs w:val="28"/>
          <w:lang w:val="ro-RO" w:eastAsia="ru-RU"/>
        </w:rPr>
        <w:t xml:space="preserve"> ține cont de dosarele de evaluare ale </w:t>
      </w:r>
      <w:r w:rsidR="00A81870">
        <w:rPr>
          <w:rFonts w:ascii="Times New Roman" w:eastAsia="Times New Roman" w:hAnsi="Times New Roman" w:cs="Times New Roman"/>
          <w:color w:val="000000" w:themeColor="text1"/>
          <w:sz w:val="28"/>
          <w:szCs w:val="28"/>
          <w:lang w:val="ro-RO" w:eastAsia="ru-RU"/>
        </w:rPr>
        <w:t>autorităților naționale de siguranță</w:t>
      </w:r>
      <w:r w:rsidR="00A81870" w:rsidRPr="00A81870">
        <w:rPr>
          <w:rFonts w:ascii="Times New Roman" w:eastAsia="Times New Roman" w:hAnsi="Times New Roman" w:cs="Times New Roman"/>
          <w:color w:val="000000" w:themeColor="text1"/>
          <w:sz w:val="28"/>
          <w:szCs w:val="28"/>
          <w:lang w:val="ro-RO" w:eastAsia="ru-RU"/>
        </w:rPr>
        <w:t xml:space="preserve"> pentru zona de utilizare relevante, menționate la</w:t>
      </w:r>
      <w:r w:rsidR="00AB53C4">
        <w:rPr>
          <w:rFonts w:ascii="Times New Roman" w:eastAsia="Times New Roman" w:hAnsi="Times New Roman" w:cs="Times New Roman"/>
          <w:color w:val="000000" w:themeColor="text1"/>
          <w:sz w:val="28"/>
          <w:szCs w:val="28"/>
          <w:lang w:val="ro-RO" w:eastAsia="ru-RU"/>
        </w:rPr>
        <w:t xml:space="preserve"> punctul 10</w:t>
      </w:r>
      <w:r w:rsidR="00BD35B3" w:rsidRPr="00BD35B3">
        <w:rPr>
          <w:rFonts w:ascii="Times New Roman" w:eastAsia="Times New Roman" w:hAnsi="Times New Roman" w:cs="Times New Roman"/>
          <w:color w:val="000000" w:themeColor="text1"/>
          <w:sz w:val="28"/>
          <w:szCs w:val="28"/>
          <w:lang w:val="en-US" w:eastAsia="ru-RU"/>
        </w:rPr>
        <w:t>8</w:t>
      </w:r>
      <w:r w:rsidR="00A81870" w:rsidRPr="00A81870">
        <w:rPr>
          <w:rFonts w:ascii="Times New Roman" w:eastAsia="Times New Roman" w:hAnsi="Times New Roman" w:cs="Times New Roman"/>
          <w:color w:val="000000" w:themeColor="text1"/>
          <w:sz w:val="28"/>
          <w:szCs w:val="28"/>
          <w:lang w:val="ro-RO" w:eastAsia="ru-RU"/>
        </w:rPr>
        <w:t xml:space="preserve">, în ceea ce privește emiterea sau refuzul de a </w:t>
      </w:r>
      <w:r w:rsidR="00A81870">
        <w:rPr>
          <w:rFonts w:ascii="Times New Roman" w:eastAsia="Times New Roman" w:hAnsi="Times New Roman" w:cs="Times New Roman"/>
          <w:color w:val="000000" w:themeColor="text1"/>
          <w:sz w:val="28"/>
          <w:szCs w:val="28"/>
          <w:lang w:val="ro-RO" w:eastAsia="ru-RU"/>
        </w:rPr>
        <w:t>admite</w:t>
      </w:r>
      <w:r w:rsidR="00A81870" w:rsidRPr="00A81870">
        <w:rPr>
          <w:rFonts w:ascii="Times New Roman" w:eastAsia="Times New Roman" w:hAnsi="Times New Roman" w:cs="Times New Roman"/>
          <w:color w:val="000000" w:themeColor="text1"/>
          <w:sz w:val="28"/>
          <w:szCs w:val="28"/>
          <w:lang w:val="ro-RO" w:eastAsia="ru-RU"/>
        </w:rPr>
        <w:t xml:space="preserve"> tip</w:t>
      </w:r>
      <w:r w:rsidR="00A81870">
        <w:rPr>
          <w:rFonts w:ascii="Times New Roman" w:eastAsia="Times New Roman" w:hAnsi="Times New Roman" w:cs="Times New Roman"/>
          <w:color w:val="000000" w:themeColor="text1"/>
          <w:sz w:val="28"/>
          <w:szCs w:val="28"/>
          <w:lang w:val="ro-RO" w:eastAsia="ru-RU"/>
        </w:rPr>
        <w:t>ul</w:t>
      </w:r>
      <w:r w:rsidR="00A81870" w:rsidRPr="00A81870">
        <w:rPr>
          <w:rFonts w:ascii="Times New Roman" w:eastAsia="Times New Roman" w:hAnsi="Times New Roman" w:cs="Times New Roman"/>
          <w:color w:val="000000" w:themeColor="text1"/>
          <w:sz w:val="28"/>
          <w:szCs w:val="28"/>
          <w:lang w:val="ro-RO" w:eastAsia="ru-RU"/>
        </w:rPr>
        <w:t xml:space="preserve"> vehiculului și/sau </w:t>
      </w:r>
      <w:r w:rsidR="00A81870">
        <w:rPr>
          <w:rFonts w:ascii="Times New Roman" w:eastAsia="Times New Roman" w:hAnsi="Times New Roman" w:cs="Times New Roman"/>
          <w:color w:val="000000" w:themeColor="text1"/>
          <w:sz w:val="28"/>
          <w:szCs w:val="28"/>
          <w:lang w:val="ro-RO" w:eastAsia="ru-RU"/>
        </w:rPr>
        <w:t>admiterea</w:t>
      </w:r>
      <w:r w:rsidR="00A81870" w:rsidRPr="00A81870">
        <w:rPr>
          <w:rFonts w:ascii="Times New Roman" w:eastAsia="Times New Roman" w:hAnsi="Times New Roman" w:cs="Times New Roman"/>
          <w:color w:val="000000" w:themeColor="text1"/>
          <w:sz w:val="28"/>
          <w:szCs w:val="28"/>
          <w:lang w:val="ro-RO" w:eastAsia="ru-RU"/>
        </w:rPr>
        <w:t xml:space="preserve"> de introducere pe piață a vehiculului, inclusiv orice condiții de utilizare a vehiculului și alte restricții și/sau excluderi din zona de utilizare care urmează să fie incluse în </w:t>
      </w:r>
      <w:r w:rsidR="00A81870">
        <w:rPr>
          <w:rFonts w:ascii="Times New Roman" w:eastAsia="Times New Roman" w:hAnsi="Times New Roman" w:cs="Times New Roman"/>
          <w:color w:val="000000" w:themeColor="text1"/>
          <w:sz w:val="28"/>
          <w:szCs w:val="28"/>
          <w:lang w:val="ro-RO" w:eastAsia="ru-RU"/>
        </w:rPr>
        <w:t xml:space="preserve">admiterea </w:t>
      </w:r>
      <w:r w:rsidR="00A81870" w:rsidRPr="00A81870">
        <w:rPr>
          <w:rFonts w:ascii="Times New Roman" w:eastAsia="Times New Roman" w:hAnsi="Times New Roman" w:cs="Times New Roman"/>
          <w:color w:val="000000" w:themeColor="text1"/>
          <w:sz w:val="28"/>
          <w:szCs w:val="28"/>
          <w:lang w:val="ro-RO" w:eastAsia="ru-RU"/>
        </w:rPr>
        <w:t xml:space="preserve">de tip a vehiculului și/sau în </w:t>
      </w:r>
      <w:r w:rsidR="00A81870">
        <w:rPr>
          <w:rFonts w:ascii="Times New Roman" w:eastAsia="Times New Roman" w:hAnsi="Times New Roman" w:cs="Times New Roman"/>
          <w:color w:val="000000" w:themeColor="text1"/>
          <w:sz w:val="28"/>
          <w:szCs w:val="28"/>
          <w:lang w:val="ro-RO" w:eastAsia="ru-RU"/>
        </w:rPr>
        <w:t>admiterea</w:t>
      </w:r>
      <w:r w:rsidR="00A81870" w:rsidRPr="00A81870">
        <w:rPr>
          <w:rFonts w:ascii="Times New Roman" w:eastAsia="Times New Roman" w:hAnsi="Times New Roman" w:cs="Times New Roman"/>
          <w:color w:val="000000" w:themeColor="text1"/>
          <w:sz w:val="28"/>
          <w:szCs w:val="28"/>
          <w:lang w:val="ro-RO" w:eastAsia="ru-RU"/>
        </w:rPr>
        <w:t xml:space="preserve"> de introducere pe piață a vehiculului.</w:t>
      </w:r>
    </w:p>
    <w:p w14:paraId="1CD21609" w14:textId="764036D3" w:rsidR="00D95895" w:rsidRDefault="00DA0736" w:rsidP="004455BD">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99. </w:t>
      </w:r>
      <w:r w:rsidR="00D95895" w:rsidRPr="00D95895">
        <w:rPr>
          <w:rFonts w:ascii="Times New Roman" w:eastAsia="Times New Roman" w:hAnsi="Times New Roman" w:cs="Times New Roman"/>
          <w:color w:val="000000" w:themeColor="text1"/>
          <w:sz w:val="28"/>
          <w:szCs w:val="28"/>
          <w:lang w:val="ro-RO" w:eastAsia="ru-RU"/>
        </w:rPr>
        <w:t xml:space="preserve">Entitatea de </w:t>
      </w:r>
      <w:r w:rsidR="00D95895">
        <w:rPr>
          <w:rFonts w:ascii="Times New Roman" w:eastAsia="Times New Roman" w:hAnsi="Times New Roman" w:cs="Times New Roman"/>
          <w:color w:val="000000" w:themeColor="text1"/>
          <w:sz w:val="28"/>
          <w:szCs w:val="28"/>
          <w:lang w:val="ro-RO" w:eastAsia="ru-RU"/>
        </w:rPr>
        <w:t>admitere</w:t>
      </w:r>
      <w:r w:rsidR="00D95895" w:rsidRPr="00D95895">
        <w:rPr>
          <w:rFonts w:ascii="Times New Roman" w:eastAsia="Times New Roman" w:hAnsi="Times New Roman" w:cs="Times New Roman"/>
          <w:color w:val="000000" w:themeColor="text1"/>
          <w:sz w:val="28"/>
          <w:szCs w:val="28"/>
          <w:lang w:val="ro-RO" w:eastAsia="ru-RU"/>
        </w:rPr>
        <w:t xml:space="preserve"> înregistrează și păstrează evidențe privind activitățile de coordonare, în cadrul ghișeului unic, în conformitate cu</w:t>
      </w:r>
      <w:r w:rsidR="00D95895">
        <w:rPr>
          <w:rFonts w:ascii="Times New Roman" w:eastAsia="Times New Roman" w:hAnsi="Times New Roman" w:cs="Times New Roman"/>
          <w:color w:val="000000" w:themeColor="text1"/>
          <w:sz w:val="28"/>
          <w:szCs w:val="28"/>
          <w:lang w:val="ro-RO" w:eastAsia="ru-RU"/>
        </w:rPr>
        <w:t xml:space="preserve"> punctul 9</w:t>
      </w:r>
      <w:r w:rsidR="00726F85" w:rsidRPr="00726F85">
        <w:rPr>
          <w:rFonts w:ascii="Times New Roman" w:eastAsia="Times New Roman" w:hAnsi="Times New Roman" w:cs="Times New Roman"/>
          <w:color w:val="000000" w:themeColor="text1"/>
          <w:sz w:val="28"/>
          <w:szCs w:val="28"/>
          <w:lang w:val="en-US" w:eastAsia="ru-RU"/>
        </w:rPr>
        <w:t>1</w:t>
      </w:r>
      <w:r w:rsidR="00D95895">
        <w:rPr>
          <w:rFonts w:ascii="Times New Roman" w:eastAsia="Times New Roman" w:hAnsi="Times New Roman" w:cs="Times New Roman"/>
          <w:color w:val="000000" w:themeColor="text1"/>
          <w:sz w:val="28"/>
          <w:szCs w:val="28"/>
          <w:lang w:val="ro-RO" w:eastAsia="ru-RU"/>
        </w:rPr>
        <w:t>-9</w:t>
      </w:r>
      <w:r w:rsidR="00726F85" w:rsidRPr="00726F85">
        <w:rPr>
          <w:rFonts w:ascii="Times New Roman" w:eastAsia="Times New Roman" w:hAnsi="Times New Roman" w:cs="Times New Roman"/>
          <w:color w:val="000000" w:themeColor="text1"/>
          <w:sz w:val="28"/>
          <w:szCs w:val="28"/>
          <w:lang w:val="en-US" w:eastAsia="ru-RU"/>
        </w:rPr>
        <w:t>4</w:t>
      </w:r>
      <w:r w:rsidR="00D95895">
        <w:rPr>
          <w:rFonts w:ascii="Times New Roman" w:eastAsia="Times New Roman" w:hAnsi="Times New Roman" w:cs="Times New Roman"/>
          <w:color w:val="000000" w:themeColor="text1"/>
          <w:sz w:val="28"/>
          <w:szCs w:val="28"/>
          <w:lang w:val="ro-RO" w:eastAsia="ru-RU"/>
        </w:rPr>
        <w:t>.</w:t>
      </w:r>
    </w:p>
    <w:p w14:paraId="041376E4" w14:textId="7408F215" w:rsidR="00D95895" w:rsidRDefault="00DA0736" w:rsidP="004455BD">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100. </w:t>
      </w:r>
      <w:r w:rsidR="006A754C" w:rsidRPr="006A754C">
        <w:rPr>
          <w:rFonts w:ascii="Times New Roman" w:eastAsia="Times New Roman" w:hAnsi="Times New Roman" w:cs="Times New Roman"/>
          <w:color w:val="000000" w:themeColor="text1"/>
          <w:sz w:val="28"/>
          <w:szCs w:val="28"/>
          <w:lang w:val="ro-RO" w:eastAsia="ru-RU"/>
        </w:rPr>
        <w:t xml:space="preserve">Cererea este evaluată de entitatea de </w:t>
      </w:r>
      <w:r w:rsidR="006A754C">
        <w:rPr>
          <w:rFonts w:ascii="Times New Roman" w:eastAsia="Times New Roman" w:hAnsi="Times New Roman" w:cs="Times New Roman"/>
          <w:color w:val="000000" w:themeColor="text1"/>
          <w:sz w:val="28"/>
          <w:szCs w:val="28"/>
          <w:lang w:val="ro-RO" w:eastAsia="ru-RU"/>
        </w:rPr>
        <w:t>admitere</w:t>
      </w:r>
      <w:r w:rsidR="006A754C" w:rsidRPr="006A754C">
        <w:rPr>
          <w:rFonts w:ascii="Times New Roman" w:eastAsia="Times New Roman" w:hAnsi="Times New Roman" w:cs="Times New Roman"/>
          <w:color w:val="000000" w:themeColor="text1"/>
          <w:sz w:val="28"/>
          <w:szCs w:val="28"/>
          <w:lang w:val="ro-RO" w:eastAsia="ru-RU"/>
        </w:rPr>
        <w:t xml:space="preserve"> în vederea obținerii unei asigurări rezonabile că solicitantul și actorii care sprijină solicitantul și-au îndeplinit obligațiile și responsabilitățile în etapele de proiectare, de producție, de verificare și de validare a vehiculului și/sau a tipului de vehicul pentru a asigura conformitatea cu cerințele esențiale ale legislației aplicabile, astfel încât acesta să poată fi introdus pe piață și utilizat în condiții de siguranță în zona de utilizare a tipului de vehicul conform condițiilor de utilizare și altor restricții prevăzute în cerere.</w:t>
      </w:r>
    </w:p>
    <w:p w14:paraId="04BACF76" w14:textId="5673E9F3" w:rsidR="006A754C" w:rsidRDefault="00DA0736" w:rsidP="004455BD">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101. </w:t>
      </w:r>
      <w:r w:rsidR="006A754C" w:rsidRPr="006A754C">
        <w:rPr>
          <w:rFonts w:ascii="Times New Roman" w:eastAsia="Times New Roman" w:hAnsi="Times New Roman" w:cs="Times New Roman"/>
          <w:color w:val="000000" w:themeColor="text1"/>
          <w:sz w:val="28"/>
          <w:szCs w:val="28"/>
          <w:lang w:val="ro-RO" w:eastAsia="ru-RU"/>
        </w:rPr>
        <w:t xml:space="preserve">Entitatea de </w:t>
      </w:r>
      <w:r w:rsidR="006A754C">
        <w:rPr>
          <w:rFonts w:ascii="Times New Roman" w:eastAsia="Times New Roman" w:hAnsi="Times New Roman" w:cs="Times New Roman"/>
          <w:color w:val="000000" w:themeColor="text1"/>
          <w:sz w:val="28"/>
          <w:szCs w:val="28"/>
          <w:lang w:val="ro-RO" w:eastAsia="ru-RU"/>
        </w:rPr>
        <w:t>admitere</w:t>
      </w:r>
      <w:r w:rsidR="006A754C" w:rsidRPr="006A754C">
        <w:rPr>
          <w:rFonts w:ascii="Times New Roman" w:eastAsia="Times New Roman" w:hAnsi="Times New Roman" w:cs="Times New Roman"/>
          <w:color w:val="000000" w:themeColor="text1"/>
          <w:sz w:val="28"/>
          <w:szCs w:val="28"/>
          <w:lang w:val="ro-RO" w:eastAsia="ru-RU"/>
        </w:rPr>
        <w:t xml:space="preserve"> evaluează aspectele prevăzute în anexa </w:t>
      </w:r>
      <w:r w:rsidR="006A754C">
        <w:rPr>
          <w:rFonts w:ascii="Times New Roman" w:eastAsia="Times New Roman" w:hAnsi="Times New Roman" w:cs="Times New Roman"/>
          <w:color w:val="000000" w:themeColor="text1"/>
          <w:sz w:val="28"/>
          <w:szCs w:val="28"/>
          <w:lang w:val="ro-RO" w:eastAsia="ru-RU"/>
        </w:rPr>
        <w:t>nr. 2</w:t>
      </w:r>
      <w:r w:rsidR="006A754C" w:rsidRPr="006A754C">
        <w:rPr>
          <w:rFonts w:ascii="Times New Roman" w:eastAsia="Times New Roman" w:hAnsi="Times New Roman" w:cs="Times New Roman"/>
          <w:color w:val="000000" w:themeColor="text1"/>
          <w:sz w:val="28"/>
          <w:szCs w:val="28"/>
          <w:lang w:val="ro-RO" w:eastAsia="ru-RU"/>
        </w:rPr>
        <w:t>.</w:t>
      </w:r>
    </w:p>
    <w:p w14:paraId="66C3AAC2" w14:textId="0EE47272" w:rsidR="006A754C" w:rsidRDefault="00DA0736" w:rsidP="004455BD">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102.</w:t>
      </w:r>
      <w:r w:rsidR="00B93868">
        <w:rPr>
          <w:rFonts w:ascii="Times New Roman" w:eastAsia="Times New Roman" w:hAnsi="Times New Roman" w:cs="Times New Roman"/>
          <w:b/>
          <w:bCs/>
          <w:color w:val="000000" w:themeColor="text1"/>
          <w:sz w:val="28"/>
          <w:szCs w:val="28"/>
          <w:lang w:val="ro-RO" w:eastAsia="ru-RU"/>
        </w:rPr>
        <w:t xml:space="preserve"> </w:t>
      </w:r>
      <w:r w:rsidR="00505E6A" w:rsidRPr="00505E6A">
        <w:rPr>
          <w:rFonts w:ascii="Times New Roman" w:eastAsia="Times New Roman" w:hAnsi="Times New Roman" w:cs="Times New Roman"/>
          <w:color w:val="000000" w:themeColor="text1"/>
          <w:sz w:val="28"/>
          <w:szCs w:val="28"/>
          <w:lang w:val="ro-RO" w:eastAsia="ru-RU"/>
        </w:rPr>
        <w:t xml:space="preserve">În cazul în care o </w:t>
      </w:r>
      <w:r w:rsidR="00505E6A">
        <w:rPr>
          <w:rFonts w:ascii="Times New Roman" w:eastAsia="Times New Roman" w:hAnsi="Times New Roman" w:cs="Times New Roman"/>
          <w:color w:val="000000" w:themeColor="text1"/>
          <w:sz w:val="28"/>
          <w:szCs w:val="28"/>
          <w:lang w:val="ro-RO" w:eastAsia="ru-RU"/>
        </w:rPr>
        <w:t>admitere</w:t>
      </w:r>
      <w:r w:rsidR="00505E6A" w:rsidRPr="00505E6A">
        <w:rPr>
          <w:rFonts w:ascii="Times New Roman" w:eastAsia="Times New Roman" w:hAnsi="Times New Roman" w:cs="Times New Roman"/>
          <w:color w:val="000000" w:themeColor="text1"/>
          <w:sz w:val="28"/>
          <w:szCs w:val="28"/>
          <w:lang w:val="ro-RO" w:eastAsia="ru-RU"/>
        </w:rPr>
        <w:t xml:space="preserve"> de tip a vehiculului și/sau o </w:t>
      </w:r>
      <w:r w:rsidR="00505E6A">
        <w:rPr>
          <w:rFonts w:ascii="Times New Roman" w:eastAsia="Times New Roman" w:hAnsi="Times New Roman" w:cs="Times New Roman"/>
          <w:color w:val="000000" w:themeColor="text1"/>
          <w:sz w:val="28"/>
          <w:szCs w:val="28"/>
          <w:lang w:val="ro-RO" w:eastAsia="ru-RU"/>
        </w:rPr>
        <w:t>admitere</w:t>
      </w:r>
      <w:r w:rsidR="00505E6A" w:rsidRPr="00505E6A">
        <w:rPr>
          <w:rFonts w:ascii="Times New Roman" w:eastAsia="Times New Roman" w:hAnsi="Times New Roman" w:cs="Times New Roman"/>
          <w:color w:val="000000" w:themeColor="text1"/>
          <w:sz w:val="28"/>
          <w:szCs w:val="28"/>
          <w:lang w:val="ro-RO" w:eastAsia="ru-RU"/>
        </w:rPr>
        <w:t xml:space="preserve"> de introducere pe piață a vehiculului urmează să fie emisă pentru o zonă de utilizare limitată, entitatea de </w:t>
      </w:r>
      <w:r w:rsidR="00505E6A">
        <w:rPr>
          <w:rFonts w:ascii="Times New Roman" w:eastAsia="Times New Roman" w:hAnsi="Times New Roman" w:cs="Times New Roman"/>
          <w:color w:val="000000" w:themeColor="text1"/>
          <w:sz w:val="28"/>
          <w:szCs w:val="28"/>
          <w:lang w:val="ro-RO" w:eastAsia="ru-RU"/>
        </w:rPr>
        <w:t>admitere</w:t>
      </w:r>
      <w:r w:rsidR="00505E6A" w:rsidRPr="00505E6A">
        <w:rPr>
          <w:rFonts w:ascii="Times New Roman" w:eastAsia="Times New Roman" w:hAnsi="Times New Roman" w:cs="Times New Roman"/>
          <w:color w:val="000000" w:themeColor="text1"/>
          <w:sz w:val="28"/>
          <w:szCs w:val="28"/>
          <w:lang w:val="ro-RO" w:eastAsia="ru-RU"/>
        </w:rPr>
        <w:t xml:space="preserve"> evaluează, în plus față de evaluările prevăzute la </w:t>
      </w:r>
      <w:r w:rsidR="00505E6A">
        <w:rPr>
          <w:rFonts w:ascii="Times New Roman" w:eastAsia="Times New Roman" w:hAnsi="Times New Roman" w:cs="Times New Roman"/>
          <w:color w:val="000000" w:themeColor="text1"/>
          <w:sz w:val="28"/>
          <w:szCs w:val="28"/>
          <w:lang w:val="ro-RO" w:eastAsia="ru-RU"/>
        </w:rPr>
        <w:t>punctul 10</w:t>
      </w:r>
      <w:r w:rsidR="00770773" w:rsidRPr="00770773">
        <w:rPr>
          <w:rFonts w:ascii="Times New Roman" w:eastAsia="Times New Roman" w:hAnsi="Times New Roman" w:cs="Times New Roman"/>
          <w:color w:val="000000" w:themeColor="text1"/>
          <w:sz w:val="28"/>
          <w:szCs w:val="28"/>
          <w:lang w:val="en-US" w:eastAsia="ru-RU"/>
        </w:rPr>
        <w:t>1</w:t>
      </w:r>
      <w:r w:rsidR="00505E6A" w:rsidRPr="00505E6A">
        <w:rPr>
          <w:rFonts w:ascii="Times New Roman" w:eastAsia="Times New Roman" w:hAnsi="Times New Roman" w:cs="Times New Roman"/>
          <w:color w:val="000000" w:themeColor="text1"/>
          <w:sz w:val="28"/>
          <w:szCs w:val="28"/>
          <w:lang w:val="ro-RO" w:eastAsia="ru-RU"/>
        </w:rPr>
        <w:t xml:space="preserve">, aspectele menționate în anexa </w:t>
      </w:r>
      <w:r w:rsidR="00505E6A">
        <w:rPr>
          <w:rFonts w:ascii="Times New Roman" w:eastAsia="Times New Roman" w:hAnsi="Times New Roman" w:cs="Times New Roman"/>
          <w:color w:val="000000" w:themeColor="text1"/>
          <w:sz w:val="28"/>
          <w:szCs w:val="28"/>
          <w:lang w:val="ro-RO" w:eastAsia="ru-RU"/>
        </w:rPr>
        <w:t>nr. 3</w:t>
      </w:r>
      <w:r w:rsidR="00505E6A" w:rsidRPr="00505E6A">
        <w:rPr>
          <w:rFonts w:ascii="Times New Roman" w:eastAsia="Times New Roman" w:hAnsi="Times New Roman" w:cs="Times New Roman"/>
          <w:color w:val="000000" w:themeColor="text1"/>
          <w:sz w:val="28"/>
          <w:szCs w:val="28"/>
          <w:lang w:val="ro-RO" w:eastAsia="ru-RU"/>
        </w:rPr>
        <w:t xml:space="preserve">. În acest caz, entitatea de </w:t>
      </w:r>
      <w:r w:rsidR="00505E6A">
        <w:rPr>
          <w:rFonts w:ascii="Times New Roman" w:eastAsia="Times New Roman" w:hAnsi="Times New Roman" w:cs="Times New Roman"/>
          <w:color w:val="000000" w:themeColor="text1"/>
          <w:sz w:val="28"/>
          <w:szCs w:val="28"/>
          <w:lang w:val="ro-RO" w:eastAsia="ru-RU"/>
        </w:rPr>
        <w:t>admitere</w:t>
      </w:r>
      <w:r w:rsidR="00505E6A" w:rsidRPr="00505E6A">
        <w:rPr>
          <w:rFonts w:ascii="Times New Roman" w:eastAsia="Times New Roman" w:hAnsi="Times New Roman" w:cs="Times New Roman"/>
          <w:color w:val="000000" w:themeColor="text1"/>
          <w:sz w:val="28"/>
          <w:szCs w:val="28"/>
          <w:lang w:val="ro-RO" w:eastAsia="ru-RU"/>
        </w:rPr>
        <w:t xml:space="preserve"> verifică, de asemenea, în plus față de aspectele menționate în anexa </w:t>
      </w:r>
      <w:r w:rsidR="00505E6A">
        <w:rPr>
          <w:rFonts w:ascii="Times New Roman" w:eastAsia="Times New Roman" w:hAnsi="Times New Roman" w:cs="Times New Roman"/>
          <w:color w:val="000000" w:themeColor="text1"/>
          <w:sz w:val="28"/>
          <w:szCs w:val="28"/>
          <w:lang w:val="ro-RO" w:eastAsia="ru-RU"/>
        </w:rPr>
        <w:t>nr. 3</w:t>
      </w:r>
      <w:r w:rsidR="00505E6A" w:rsidRPr="00505E6A">
        <w:rPr>
          <w:rFonts w:ascii="Times New Roman" w:eastAsia="Times New Roman" w:hAnsi="Times New Roman" w:cs="Times New Roman"/>
          <w:color w:val="000000" w:themeColor="text1"/>
          <w:sz w:val="28"/>
          <w:szCs w:val="28"/>
          <w:lang w:val="ro-RO" w:eastAsia="ru-RU"/>
        </w:rPr>
        <w:t xml:space="preserve"> și ține cont de acestea la evaluarea cererii. Orice probleme invocate sunt înregistrate în registrul de probleme prevăzut la</w:t>
      </w:r>
      <w:r w:rsidR="00AB53C4">
        <w:rPr>
          <w:rFonts w:ascii="Times New Roman" w:eastAsia="Times New Roman" w:hAnsi="Times New Roman" w:cs="Times New Roman"/>
          <w:color w:val="000000" w:themeColor="text1"/>
          <w:sz w:val="28"/>
          <w:szCs w:val="28"/>
          <w:lang w:val="ro-RO" w:eastAsia="ru-RU"/>
        </w:rPr>
        <w:t xml:space="preserve"> punctul 1</w:t>
      </w:r>
      <w:r w:rsidR="00770773" w:rsidRPr="00770773">
        <w:rPr>
          <w:rFonts w:ascii="Times New Roman" w:eastAsia="Times New Roman" w:hAnsi="Times New Roman" w:cs="Times New Roman"/>
          <w:color w:val="000000" w:themeColor="text1"/>
          <w:sz w:val="28"/>
          <w:szCs w:val="28"/>
          <w:lang w:val="en-US" w:eastAsia="ru-RU"/>
        </w:rPr>
        <w:t>09</w:t>
      </w:r>
      <w:r w:rsidR="00AB53C4">
        <w:rPr>
          <w:rFonts w:ascii="Times New Roman" w:eastAsia="Times New Roman" w:hAnsi="Times New Roman" w:cs="Times New Roman"/>
          <w:color w:val="000000" w:themeColor="text1"/>
          <w:sz w:val="28"/>
          <w:szCs w:val="28"/>
          <w:lang w:val="ro-RO" w:eastAsia="ru-RU"/>
        </w:rPr>
        <w:t>-11</w:t>
      </w:r>
      <w:r w:rsidR="00770773" w:rsidRPr="00770773">
        <w:rPr>
          <w:rFonts w:ascii="Times New Roman" w:eastAsia="Times New Roman" w:hAnsi="Times New Roman" w:cs="Times New Roman"/>
          <w:color w:val="000000" w:themeColor="text1"/>
          <w:sz w:val="28"/>
          <w:szCs w:val="28"/>
          <w:lang w:val="en-US" w:eastAsia="ru-RU"/>
        </w:rPr>
        <w:t>0</w:t>
      </w:r>
      <w:r w:rsidR="00505E6A" w:rsidRPr="00505E6A">
        <w:rPr>
          <w:rFonts w:ascii="Times New Roman" w:eastAsia="Times New Roman" w:hAnsi="Times New Roman" w:cs="Times New Roman"/>
          <w:color w:val="000000" w:themeColor="text1"/>
          <w:sz w:val="28"/>
          <w:szCs w:val="28"/>
          <w:lang w:val="ro-RO" w:eastAsia="ru-RU"/>
        </w:rPr>
        <w:t>.</w:t>
      </w:r>
    </w:p>
    <w:p w14:paraId="7EF1AC27" w14:textId="29147F63" w:rsidR="00505E6A" w:rsidRDefault="00DA0736" w:rsidP="004455BD">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103. </w:t>
      </w:r>
      <w:r w:rsidR="00505E6A" w:rsidRPr="00505E6A">
        <w:rPr>
          <w:rFonts w:ascii="Times New Roman" w:eastAsia="Times New Roman" w:hAnsi="Times New Roman" w:cs="Times New Roman"/>
          <w:color w:val="000000" w:themeColor="text1"/>
          <w:sz w:val="28"/>
          <w:szCs w:val="28"/>
          <w:lang w:val="ro-RO" w:eastAsia="ru-RU"/>
        </w:rPr>
        <w:t xml:space="preserve">Atunci când solicitantul a utilizat o metodologie nestandardizată pentru capturarea cerințelor, entitatea de </w:t>
      </w:r>
      <w:r w:rsidR="00505E6A">
        <w:rPr>
          <w:rFonts w:ascii="Times New Roman" w:eastAsia="Times New Roman" w:hAnsi="Times New Roman" w:cs="Times New Roman"/>
          <w:color w:val="000000" w:themeColor="text1"/>
          <w:sz w:val="28"/>
          <w:szCs w:val="28"/>
          <w:lang w:val="ro-RO" w:eastAsia="ru-RU"/>
        </w:rPr>
        <w:t>admitere</w:t>
      </w:r>
      <w:r w:rsidR="00505E6A" w:rsidRPr="00505E6A">
        <w:rPr>
          <w:rFonts w:ascii="Times New Roman" w:eastAsia="Times New Roman" w:hAnsi="Times New Roman" w:cs="Times New Roman"/>
          <w:color w:val="000000" w:themeColor="text1"/>
          <w:sz w:val="28"/>
          <w:szCs w:val="28"/>
          <w:lang w:val="ro-RO" w:eastAsia="ru-RU"/>
        </w:rPr>
        <w:t xml:space="preserve"> evaluează metodologia aplicând criteriile menționate în anexa </w:t>
      </w:r>
      <w:r w:rsidR="00505E6A">
        <w:rPr>
          <w:rFonts w:ascii="Times New Roman" w:eastAsia="Times New Roman" w:hAnsi="Times New Roman" w:cs="Times New Roman"/>
          <w:color w:val="000000" w:themeColor="text1"/>
          <w:sz w:val="28"/>
          <w:szCs w:val="28"/>
          <w:lang w:val="ro-RO" w:eastAsia="ru-RU"/>
        </w:rPr>
        <w:t>nr. 2</w:t>
      </w:r>
      <w:r w:rsidR="00505E6A" w:rsidRPr="00505E6A">
        <w:rPr>
          <w:rFonts w:ascii="Times New Roman" w:eastAsia="Times New Roman" w:hAnsi="Times New Roman" w:cs="Times New Roman"/>
          <w:color w:val="000000" w:themeColor="text1"/>
          <w:sz w:val="28"/>
          <w:szCs w:val="28"/>
          <w:lang w:val="ro-RO" w:eastAsia="ru-RU"/>
        </w:rPr>
        <w:t>.</w:t>
      </w:r>
    </w:p>
    <w:p w14:paraId="03FBE7EA" w14:textId="3ED08826" w:rsidR="00E537FE" w:rsidRPr="00813603" w:rsidRDefault="00DA0736" w:rsidP="004455BD">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bCs/>
          <w:color w:val="000000" w:themeColor="text1"/>
          <w:sz w:val="28"/>
          <w:szCs w:val="28"/>
          <w:lang w:val="ro-RO" w:eastAsia="ru-RU"/>
        </w:rPr>
        <w:t xml:space="preserve">104. </w:t>
      </w:r>
      <w:r w:rsidR="00F1401A" w:rsidRPr="00F1401A">
        <w:rPr>
          <w:rFonts w:ascii="Times New Roman" w:eastAsia="Times New Roman" w:hAnsi="Times New Roman" w:cs="Times New Roman"/>
          <w:color w:val="000000" w:themeColor="text1"/>
          <w:sz w:val="28"/>
          <w:szCs w:val="28"/>
          <w:lang w:val="ro-RO" w:eastAsia="ru-RU"/>
        </w:rPr>
        <w:t xml:space="preserve">Entitatea de </w:t>
      </w:r>
      <w:r w:rsidR="00F1401A">
        <w:rPr>
          <w:rFonts w:ascii="Times New Roman" w:eastAsia="Times New Roman" w:hAnsi="Times New Roman" w:cs="Times New Roman"/>
          <w:color w:val="000000" w:themeColor="text1"/>
          <w:sz w:val="28"/>
          <w:szCs w:val="28"/>
          <w:lang w:val="ro-RO" w:eastAsia="ru-RU"/>
        </w:rPr>
        <w:t>admitere</w:t>
      </w:r>
      <w:r w:rsidR="00F1401A" w:rsidRPr="00F1401A">
        <w:rPr>
          <w:rFonts w:ascii="Times New Roman" w:eastAsia="Times New Roman" w:hAnsi="Times New Roman" w:cs="Times New Roman"/>
          <w:color w:val="000000" w:themeColor="text1"/>
          <w:sz w:val="28"/>
          <w:szCs w:val="28"/>
          <w:lang w:val="ro-RO" w:eastAsia="ru-RU"/>
        </w:rPr>
        <w:t xml:space="preserve"> verifică caracterul complet, relevanța și consecvența dovezilor obținute în urma aplicării metodologiei de capturare a cerințelor, indiferent de </w:t>
      </w:r>
      <w:r w:rsidR="00F1401A" w:rsidRPr="00813603">
        <w:rPr>
          <w:rFonts w:ascii="Times New Roman" w:eastAsia="Times New Roman" w:hAnsi="Times New Roman" w:cs="Times New Roman"/>
          <w:color w:val="000000" w:themeColor="text1"/>
          <w:sz w:val="28"/>
          <w:szCs w:val="28"/>
          <w:lang w:val="ro-MD" w:eastAsia="ru-RU"/>
        </w:rPr>
        <w:t xml:space="preserve">metoda utilizată. </w:t>
      </w:r>
    </w:p>
    <w:p w14:paraId="232DBF8B" w14:textId="1C991DB1" w:rsidR="00B70DDD" w:rsidRPr="00813603" w:rsidRDefault="00DA0736" w:rsidP="004455BD">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bCs/>
          <w:color w:val="000000" w:themeColor="text1"/>
          <w:sz w:val="28"/>
          <w:szCs w:val="28"/>
          <w:lang w:val="ro-MD" w:eastAsia="ru-RU"/>
        </w:rPr>
        <w:t xml:space="preserve">105. </w:t>
      </w:r>
      <w:r w:rsidR="007541C0" w:rsidRPr="00813603">
        <w:rPr>
          <w:rFonts w:ascii="Times New Roman" w:eastAsia="Times New Roman" w:hAnsi="Times New Roman" w:cs="Times New Roman"/>
          <w:color w:val="000000" w:themeColor="text1"/>
          <w:sz w:val="28"/>
          <w:szCs w:val="28"/>
          <w:lang w:val="ro-MD" w:eastAsia="ru-RU"/>
        </w:rPr>
        <w:t xml:space="preserve">Entitatea de admitere emite un dosar de evaluare, care </w:t>
      </w:r>
      <w:proofErr w:type="spellStart"/>
      <w:r w:rsidR="007541C0" w:rsidRPr="00813603">
        <w:rPr>
          <w:rFonts w:ascii="Times New Roman" w:eastAsia="Times New Roman" w:hAnsi="Times New Roman" w:cs="Times New Roman"/>
          <w:color w:val="000000" w:themeColor="text1"/>
          <w:sz w:val="28"/>
          <w:szCs w:val="28"/>
          <w:lang w:val="ro-MD" w:eastAsia="ru-RU"/>
        </w:rPr>
        <w:t>conține</w:t>
      </w:r>
      <w:proofErr w:type="spellEnd"/>
      <w:r w:rsidR="007541C0" w:rsidRPr="00813603">
        <w:rPr>
          <w:rFonts w:ascii="Times New Roman" w:eastAsia="Times New Roman" w:hAnsi="Times New Roman" w:cs="Times New Roman"/>
          <w:color w:val="000000" w:themeColor="text1"/>
          <w:sz w:val="28"/>
          <w:szCs w:val="28"/>
          <w:lang w:val="ro-MD" w:eastAsia="ru-RU"/>
        </w:rPr>
        <w:t xml:space="preserve"> </w:t>
      </w:r>
      <w:proofErr w:type="spellStart"/>
      <w:r w:rsidR="007541C0" w:rsidRPr="00813603">
        <w:rPr>
          <w:rFonts w:ascii="Times New Roman" w:eastAsia="Times New Roman" w:hAnsi="Times New Roman" w:cs="Times New Roman"/>
          <w:color w:val="000000" w:themeColor="text1"/>
          <w:sz w:val="28"/>
          <w:szCs w:val="28"/>
          <w:lang w:val="ro-MD" w:eastAsia="ru-RU"/>
        </w:rPr>
        <w:t>următoarele</w:t>
      </w:r>
      <w:proofErr w:type="spellEnd"/>
      <w:r w:rsidR="007541C0" w:rsidRPr="00813603">
        <w:rPr>
          <w:rFonts w:ascii="Times New Roman" w:eastAsia="Times New Roman" w:hAnsi="Times New Roman" w:cs="Times New Roman"/>
          <w:color w:val="000000" w:themeColor="text1"/>
          <w:sz w:val="28"/>
          <w:szCs w:val="28"/>
          <w:lang w:val="ro-MD" w:eastAsia="ru-RU"/>
        </w:rPr>
        <w:t>:</w:t>
      </w:r>
    </w:p>
    <w:p w14:paraId="2FB0BBA1" w14:textId="06DFE1F8" w:rsidR="007541C0" w:rsidRPr="00813603" w:rsidRDefault="00DA0736" w:rsidP="004455BD">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105.1. </w:t>
      </w:r>
      <w:r w:rsidR="007541C0" w:rsidRPr="00813603">
        <w:rPr>
          <w:rFonts w:ascii="Times New Roman" w:eastAsia="Times New Roman" w:hAnsi="Times New Roman" w:cs="Times New Roman"/>
          <w:color w:val="000000" w:themeColor="text1"/>
          <w:sz w:val="28"/>
          <w:szCs w:val="28"/>
          <w:lang w:val="ro-MD" w:eastAsia="ru-RU"/>
        </w:rPr>
        <w:t xml:space="preserve">o </w:t>
      </w:r>
      <w:proofErr w:type="spellStart"/>
      <w:r w:rsidR="007541C0" w:rsidRPr="00813603">
        <w:rPr>
          <w:rFonts w:ascii="Times New Roman" w:eastAsia="Times New Roman" w:hAnsi="Times New Roman" w:cs="Times New Roman"/>
          <w:color w:val="000000" w:themeColor="text1"/>
          <w:sz w:val="28"/>
          <w:szCs w:val="28"/>
          <w:lang w:val="ro-MD" w:eastAsia="ru-RU"/>
        </w:rPr>
        <w:t>declarație</w:t>
      </w:r>
      <w:proofErr w:type="spellEnd"/>
      <w:r w:rsidR="007541C0" w:rsidRPr="00813603">
        <w:rPr>
          <w:rFonts w:ascii="Times New Roman" w:eastAsia="Times New Roman" w:hAnsi="Times New Roman" w:cs="Times New Roman"/>
          <w:color w:val="000000" w:themeColor="text1"/>
          <w:sz w:val="28"/>
          <w:szCs w:val="28"/>
          <w:lang w:val="ro-MD" w:eastAsia="ru-RU"/>
        </w:rPr>
        <w:t xml:space="preserve"> clară din care să </w:t>
      </w:r>
      <w:proofErr w:type="spellStart"/>
      <w:r w:rsidR="007541C0" w:rsidRPr="00813603">
        <w:rPr>
          <w:rFonts w:ascii="Times New Roman" w:eastAsia="Times New Roman" w:hAnsi="Times New Roman" w:cs="Times New Roman"/>
          <w:color w:val="000000" w:themeColor="text1"/>
          <w:sz w:val="28"/>
          <w:szCs w:val="28"/>
          <w:lang w:val="ro-MD" w:eastAsia="ru-RU"/>
        </w:rPr>
        <w:t>reiasa</w:t>
      </w:r>
      <w:proofErr w:type="spellEnd"/>
      <w:r w:rsidR="007541C0" w:rsidRPr="00813603">
        <w:rPr>
          <w:rFonts w:ascii="Times New Roman" w:eastAsia="Times New Roman" w:hAnsi="Times New Roman" w:cs="Times New Roman"/>
          <w:color w:val="000000" w:themeColor="text1"/>
          <w:sz w:val="28"/>
          <w:szCs w:val="28"/>
          <w:lang w:val="ro-MD" w:eastAsia="ru-RU"/>
        </w:rPr>
        <w:t xml:space="preserve">̆ dacă rezultatul </w:t>
      </w:r>
      <w:proofErr w:type="spellStart"/>
      <w:r w:rsidR="007541C0" w:rsidRPr="00813603">
        <w:rPr>
          <w:rFonts w:ascii="Times New Roman" w:eastAsia="Times New Roman" w:hAnsi="Times New Roman" w:cs="Times New Roman"/>
          <w:color w:val="000000" w:themeColor="text1"/>
          <w:sz w:val="28"/>
          <w:szCs w:val="28"/>
          <w:lang w:val="ro-MD" w:eastAsia="ru-RU"/>
        </w:rPr>
        <w:t>evaluării</w:t>
      </w:r>
      <w:proofErr w:type="spellEnd"/>
      <w:r w:rsidR="007541C0" w:rsidRPr="00813603">
        <w:rPr>
          <w:rFonts w:ascii="Times New Roman" w:eastAsia="Times New Roman" w:hAnsi="Times New Roman" w:cs="Times New Roman"/>
          <w:color w:val="000000" w:themeColor="text1"/>
          <w:sz w:val="28"/>
          <w:szCs w:val="28"/>
          <w:lang w:val="ro-MD" w:eastAsia="ru-RU"/>
        </w:rPr>
        <w:t xml:space="preserve"> este negativ sau pozitiv conform cererii solicitantului pentru zona de utilizare vizată </w:t>
      </w:r>
      <w:proofErr w:type="spellStart"/>
      <w:r w:rsidR="007541C0" w:rsidRPr="00813603">
        <w:rPr>
          <w:rFonts w:ascii="Times New Roman" w:eastAsia="Times New Roman" w:hAnsi="Times New Roman" w:cs="Times New Roman"/>
          <w:color w:val="000000" w:themeColor="text1"/>
          <w:sz w:val="28"/>
          <w:szCs w:val="28"/>
          <w:lang w:val="ro-MD" w:eastAsia="ru-RU"/>
        </w:rPr>
        <w:t>și</w:t>
      </w:r>
      <w:proofErr w:type="spellEnd"/>
      <w:r w:rsidR="007541C0" w:rsidRPr="00813603">
        <w:rPr>
          <w:rFonts w:ascii="Times New Roman" w:eastAsia="Times New Roman" w:hAnsi="Times New Roman" w:cs="Times New Roman"/>
          <w:color w:val="000000" w:themeColor="text1"/>
          <w:sz w:val="28"/>
          <w:szCs w:val="28"/>
          <w:lang w:val="ro-MD" w:eastAsia="ru-RU"/>
        </w:rPr>
        <w:t xml:space="preserve">, </w:t>
      </w:r>
      <w:proofErr w:type="spellStart"/>
      <w:r w:rsidR="007541C0" w:rsidRPr="00813603">
        <w:rPr>
          <w:rFonts w:ascii="Times New Roman" w:eastAsia="Times New Roman" w:hAnsi="Times New Roman" w:cs="Times New Roman"/>
          <w:color w:val="000000" w:themeColor="text1"/>
          <w:sz w:val="28"/>
          <w:szCs w:val="28"/>
          <w:lang w:val="ro-MD" w:eastAsia="ru-RU"/>
        </w:rPr>
        <w:t>dupa</w:t>
      </w:r>
      <w:proofErr w:type="spellEnd"/>
      <w:r w:rsidR="007541C0" w:rsidRPr="00813603">
        <w:rPr>
          <w:rFonts w:ascii="Times New Roman" w:eastAsia="Times New Roman" w:hAnsi="Times New Roman" w:cs="Times New Roman"/>
          <w:color w:val="000000" w:themeColor="text1"/>
          <w:sz w:val="28"/>
          <w:szCs w:val="28"/>
          <w:lang w:val="ro-MD" w:eastAsia="ru-RU"/>
        </w:rPr>
        <w:t xml:space="preserve">̆ caz, </w:t>
      </w:r>
      <w:proofErr w:type="spellStart"/>
      <w:r w:rsidR="007541C0" w:rsidRPr="00813603">
        <w:rPr>
          <w:rFonts w:ascii="Times New Roman" w:eastAsia="Times New Roman" w:hAnsi="Times New Roman" w:cs="Times New Roman"/>
          <w:color w:val="000000" w:themeColor="text1"/>
          <w:sz w:val="28"/>
          <w:szCs w:val="28"/>
          <w:lang w:val="ro-MD" w:eastAsia="ru-RU"/>
        </w:rPr>
        <w:t>condițiile</w:t>
      </w:r>
      <w:proofErr w:type="spellEnd"/>
      <w:r w:rsidR="007541C0" w:rsidRPr="00813603">
        <w:rPr>
          <w:rFonts w:ascii="Times New Roman" w:eastAsia="Times New Roman" w:hAnsi="Times New Roman" w:cs="Times New Roman"/>
          <w:color w:val="000000" w:themeColor="text1"/>
          <w:sz w:val="28"/>
          <w:szCs w:val="28"/>
          <w:lang w:val="ro-MD" w:eastAsia="ru-RU"/>
        </w:rPr>
        <w:t xml:space="preserve"> de utilizare sau </w:t>
      </w:r>
      <w:proofErr w:type="spellStart"/>
      <w:r w:rsidR="007541C0" w:rsidRPr="00813603">
        <w:rPr>
          <w:rFonts w:ascii="Times New Roman" w:eastAsia="Times New Roman" w:hAnsi="Times New Roman" w:cs="Times New Roman"/>
          <w:color w:val="000000" w:themeColor="text1"/>
          <w:sz w:val="28"/>
          <w:szCs w:val="28"/>
          <w:lang w:val="ro-MD" w:eastAsia="ru-RU"/>
        </w:rPr>
        <w:t>restricțiile</w:t>
      </w:r>
      <w:proofErr w:type="spellEnd"/>
      <w:r w:rsidR="007541C0" w:rsidRPr="00813603">
        <w:rPr>
          <w:rFonts w:ascii="Times New Roman" w:eastAsia="Times New Roman" w:hAnsi="Times New Roman" w:cs="Times New Roman"/>
          <w:color w:val="000000" w:themeColor="text1"/>
          <w:sz w:val="28"/>
          <w:szCs w:val="28"/>
          <w:lang w:val="ro-MD" w:eastAsia="ru-RU"/>
        </w:rPr>
        <w:t>;</w:t>
      </w:r>
    </w:p>
    <w:p w14:paraId="0B1256DF" w14:textId="4B69A6FB" w:rsidR="007541C0" w:rsidRPr="00813603" w:rsidRDefault="00DA0736" w:rsidP="004455BD">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105.2.</w:t>
      </w:r>
      <w:r w:rsidR="007541C0" w:rsidRPr="00813603">
        <w:rPr>
          <w:rFonts w:ascii="Times New Roman" w:eastAsia="Times New Roman" w:hAnsi="Times New Roman" w:cs="Times New Roman"/>
          <w:color w:val="000000" w:themeColor="text1"/>
          <w:sz w:val="28"/>
          <w:szCs w:val="28"/>
          <w:lang w:val="ro-MD" w:eastAsia="ru-RU"/>
        </w:rPr>
        <w:t xml:space="preserve"> sinteza </w:t>
      </w:r>
      <w:proofErr w:type="spellStart"/>
      <w:r w:rsidR="007541C0" w:rsidRPr="00813603">
        <w:rPr>
          <w:rFonts w:ascii="Times New Roman" w:eastAsia="Times New Roman" w:hAnsi="Times New Roman" w:cs="Times New Roman"/>
          <w:color w:val="000000" w:themeColor="text1"/>
          <w:sz w:val="28"/>
          <w:szCs w:val="28"/>
          <w:lang w:val="ro-MD" w:eastAsia="ru-RU"/>
        </w:rPr>
        <w:t>evaluărilor</w:t>
      </w:r>
      <w:proofErr w:type="spellEnd"/>
      <w:r w:rsidR="007541C0" w:rsidRPr="00813603">
        <w:rPr>
          <w:rFonts w:ascii="Times New Roman" w:eastAsia="Times New Roman" w:hAnsi="Times New Roman" w:cs="Times New Roman"/>
          <w:color w:val="000000" w:themeColor="text1"/>
          <w:sz w:val="28"/>
          <w:szCs w:val="28"/>
          <w:lang w:val="ro-MD" w:eastAsia="ru-RU"/>
        </w:rPr>
        <w:t xml:space="preserve"> efectuate;</w:t>
      </w:r>
    </w:p>
    <w:p w14:paraId="1339F328" w14:textId="3CD50BE8" w:rsidR="007541C0" w:rsidRPr="00813603" w:rsidRDefault="00DA0736" w:rsidP="004455BD">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105.3. </w:t>
      </w:r>
      <w:r w:rsidR="007541C0" w:rsidRPr="00813603">
        <w:rPr>
          <w:rFonts w:ascii="Times New Roman" w:eastAsia="Times New Roman" w:hAnsi="Times New Roman" w:cs="Times New Roman"/>
          <w:color w:val="000000" w:themeColor="text1"/>
          <w:sz w:val="28"/>
          <w:szCs w:val="28"/>
          <w:lang w:val="ro-MD" w:eastAsia="ru-RU"/>
        </w:rPr>
        <w:t>un raport generat din registrul de probleme pentru zona de utilizare vizată;</w:t>
      </w:r>
    </w:p>
    <w:p w14:paraId="7B3D582E" w14:textId="34220407" w:rsidR="007541C0" w:rsidRPr="00813603" w:rsidRDefault="00DA0736" w:rsidP="004455BD">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105.4. </w:t>
      </w:r>
      <w:r w:rsidR="007541C0" w:rsidRPr="00813603">
        <w:rPr>
          <w:rFonts w:ascii="Times New Roman" w:eastAsia="Times New Roman" w:hAnsi="Times New Roman" w:cs="Times New Roman"/>
          <w:color w:val="000000" w:themeColor="text1"/>
          <w:sz w:val="28"/>
          <w:szCs w:val="28"/>
          <w:lang w:val="ro-MD" w:eastAsia="ru-RU"/>
        </w:rPr>
        <w:t xml:space="preserve">lista de verificare completată, care să ateste că au fost evaluate toate aspectele </w:t>
      </w:r>
      <w:proofErr w:type="spellStart"/>
      <w:r w:rsidR="007541C0" w:rsidRPr="00813603">
        <w:rPr>
          <w:rFonts w:ascii="Times New Roman" w:eastAsia="Times New Roman" w:hAnsi="Times New Roman" w:cs="Times New Roman"/>
          <w:color w:val="000000" w:themeColor="text1"/>
          <w:sz w:val="28"/>
          <w:szCs w:val="28"/>
          <w:lang w:val="ro-MD" w:eastAsia="ru-RU"/>
        </w:rPr>
        <w:t>prevăzute</w:t>
      </w:r>
      <w:proofErr w:type="spellEnd"/>
      <w:r w:rsidR="007541C0" w:rsidRPr="00813603">
        <w:rPr>
          <w:rFonts w:ascii="Times New Roman" w:eastAsia="Times New Roman" w:hAnsi="Times New Roman" w:cs="Times New Roman"/>
          <w:color w:val="000000" w:themeColor="text1"/>
          <w:sz w:val="28"/>
          <w:szCs w:val="28"/>
          <w:lang w:val="ro-MD" w:eastAsia="ru-RU"/>
        </w:rPr>
        <w:t xml:space="preserve"> în anexa nr. 2 </w:t>
      </w:r>
      <w:proofErr w:type="spellStart"/>
      <w:r w:rsidR="007541C0" w:rsidRPr="00813603">
        <w:rPr>
          <w:rFonts w:ascii="Times New Roman" w:eastAsia="Times New Roman" w:hAnsi="Times New Roman" w:cs="Times New Roman"/>
          <w:color w:val="000000" w:themeColor="text1"/>
          <w:sz w:val="28"/>
          <w:szCs w:val="28"/>
          <w:lang w:val="ro-MD" w:eastAsia="ru-RU"/>
        </w:rPr>
        <w:t>și</w:t>
      </w:r>
      <w:proofErr w:type="spellEnd"/>
      <w:r w:rsidR="007541C0" w:rsidRPr="00813603">
        <w:rPr>
          <w:rFonts w:ascii="Times New Roman" w:eastAsia="Times New Roman" w:hAnsi="Times New Roman" w:cs="Times New Roman"/>
          <w:color w:val="000000" w:themeColor="text1"/>
          <w:sz w:val="28"/>
          <w:szCs w:val="28"/>
          <w:lang w:val="ro-MD" w:eastAsia="ru-RU"/>
        </w:rPr>
        <w:t>, dacă este cazul, în anexa nr. 3.</w:t>
      </w:r>
    </w:p>
    <w:p w14:paraId="144961C8" w14:textId="54AA0517" w:rsidR="007541C0" w:rsidRPr="00813603" w:rsidRDefault="00DA0736" w:rsidP="004455BD">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bCs/>
          <w:color w:val="000000" w:themeColor="text1"/>
          <w:sz w:val="28"/>
          <w:szCs w:val="28"/>
          <w:lang w:val="ro-MD" w:eastAsia="ru-RU"/>
        </w:rPr>
        <w:t xml:space="preserve">106. </w:t>
      </w:r>
      <w:r w:rsidR="007541C0" w:rsidRPr="00813603">
        <w:rPr>
          <w:rFonts w:ascii="Times New Roman" w:eastAsia="Times New Roman" w:hAnsi="Times New Roman" w:cs="Times New Roman"/>
          <w:color w:val="000000" w:themeColor="text1"/>
          <w:sz w:val="28"/>
          <w:szCs w:val="28"/>
          <w:lang w:val="ro-MD" w:eastAsia="ru-RU"/>
        </w:rPr>
        <w:t xml:space="preserve">Autoritatea de admitere </w:t>
      </w:r>
      <w:proofErr w:type="spellStart"/>
      <w:r w:rsidR="007541C0" w:rsidRPr="00813603">
        <w:rPr>
          <w:rFonts w:ascii="Times New Roman" w:eastAsia="Times New Roman" w:hAnsi="Times New Roman" w:cs="Times New Roman"/>
          <w:color w:val="000000" w:themeColor="text1"/>
          <w:sz w:val="28"/>
          <w:szCs w:val="28"/>
          <w:lang w:val="ro-MD" w:eastAsia="ru-RU"/>
        </w:rPr>
        <w:t>evalueaza</w:t>
      </w:r>
      <w:proofErr w:type="spellEnd"/>
      <w:r w:rsidR="007541C0" w:rsidRPr="00813603">
        <w:rPr>
          <w:rFonts w:ascii="Times New Roman" w:eastAsia="Times New Roman" w:hAnsi="Times New Roman" w:cs="Times New Roman"/>
          <w:color w:val="000000" w:themeColor="text1"/>
          <w:sz w:val="28"/>
          <w:szCs w:val="28"/>
          <w:lang w:val="ro-MD" w:eastAsia="ru-RU"/>
        </w:rPr>
        <w:t xml:space="preserve">̆ aspectele enumerate în anexa </w:t>
      </w:r>
      <w:r w:rsidR="0098678E" w:rsidRPr="00813603">
        <w:rPr>
          <w:rFonts w:ascii="Times New Roman" w:eastAsia="Times New Roman" w:hAnsi="Times New Roman" w:cs="Times New Roman"/>
          <w:color w:val="000000" w:themeColor="text1"/>
          <w:sz w:val="28"/>
          <w:szCs w:val="28"/>
          <w:lang w:val="ro-MD" w:eastAsia="ru-RU"/>
        </w:rPr>
        <w:t>nr. 3</w:t>
      </w:r>
      <w:r w:rsidR="007541C0" w:rsidRPr="00813603">
        <w:rPr>
          <w:rFonts w:ascii="Times New Roman" w:eastAsia="Times New Roman" w:hAnsi="Times New Roman" w:cs="Times New Roman"/>
          <w:color w:val="000000" w:themeColor="text1"/>
          <w:sz w:val="28"/>
          <w:szCs w:val="28"/>
          <w:lang w:val="ro-MD" w:eastAsia="ru-RU"/>
        </w:rPr>
        <w:t xml:space="preserve">. </w:t>
      </w:r>
      <w:proofErr w:type="spellStart"/>
      <w:r w:rsidR="007541C0" w:rsidRPr="00813603">
        <w:rPr>
          <w:rFonts w:ascii="Times New Roman" w:eastAsia="Times New Roman" w:hAnsi="Times New Roman" w:cs="Times New Roman"/>
          <w:color w:val="000000" w:themeColor="text1"/>
          <w:sz w:val="28"/>
          <w:szCs w:val="28"/>
          <w:lang w:val="ro-MD" w:eastAsia="ru-RU"/>
        </w:rPr>
        <w:t>Evaluările</w:t>
      </w:r>
      <w:proofErr w:type="spellEnd"/>
      <w:r w:rsidR="007541C0" w:rsidRPr="00813603">
        <w:rPr>
          <w:rFonts w:ascii="Times New Roman" w:eastAsia="Times New Roman" w:hAnsi="Times New Roman" w:cs="Times New Roman"/>
          <w:color w:val="000000" w:themeColor="text1"/>
          <w:sz w:val="28"/>
          <w:szCs w:val="28"/>
          <w:lang w:val="ro-MD" w:eastAsia="ru-RU"/>
        </w:rPr>
        <w:t xml:space="preserve"> care trebuie efectuate de </w:t>
      </w:r>
      <w:r w:rsidR="0098678E" w:rsidRPr="00813603">
        <w:rPr>
          <w:rFonts w:ascii="Times New Roman" w:eastAsia="Times New Roman" w:hAnsi="Times New Roman" w:cs="Times New Roman"/>
          <w:color w:val="000000" w:themeColor="text1"/>
          <w:sz w:val="28"/>
          <w:szCs w:val="28"/>
          <w:lang w:val="ro-MD" w:eastAsia="ru-RU"/>
        </w:rPr>
        <w:t>autoritatea de admitere</w:t>
      </w:r>
      <w:r w:rsidR="007541C0" w:rsidRPr="00813603">
        <w:rPr>
          <w:rFonts w:ascii="Times New Roman" w:eastAsia="Times New Roman" w:hAnsi="Times New Roman" w:cs="Times New Roman"/>
          <w:color w:val="000000" w:themeColor="text1"/>
          <w:sz w:val="28"/>
          <w:szCs w:val="28"/>
          <w:lang w:val="ro-MD" w:eastAsia="ru-RU"/>
        </w:rPr>
        <w:t xml:space="preserve"> </w:t>
      </w:r>
      <w:proofErr w:type="spellStart"/>
      <w:r w:rsidR="007541C0" w:rsidRPr="00813603">
        <w:rPr>
          <w:rFonts w:ascii="Times New Roman" w:eastAsia="Times New Roman" w:hAnsi="Times New Roman" w:cs="Times New Roman"/>
          <w:color w:val="000000" w:themeColor="text1"/>
          <w:sz w:val="28"/>
          <w:szCs w:val="28"/>
          <w:lang w:val="ro-MD" w:eastAsia="ru-RU"/>
        </w:rPr>
        <w:t>vizeaza</w:t>
      </w:r>
      <w:proofErr w:type="spellEnd"/>
      <w:r w:rsidR="007541C0" w:rsidRPr="00813603">
        <w:rPr>
          <w:rFonts w:ascii="Times New Roman" w:eastAsia="Times New Roman" w:hAnsi="Times New Roman" w:cs="Times New Roman"/>
          <w:color w:val="000000" w:themeColor="text1"/>
          <w:sz w:val="28"/>
          <w:szCs w:val="28"/>
          <w:lang w:val="ro-MD" w:eastAsia="ru-RU"/>
        </w:rPr>
        <w:t xml:space="preserve">̆ doar normele </w:t>
      </w:r>
      <w:proofErr w:type="spellStart"/>
      <w:r w:rsidR="007541C0" w:rsidRPr="00813603">
        <w:rPr>
          <w:rFonts w:ascii="Times New Roman" w:eastAsia="Times New Roman" w:hAnsi="Times New Roman" w:cs="Times New Roman"/>
          <w:color w:val="000000" w:themeColor="text1"/>
          <w:sz w:val="28"/>
          <w:szCs w:val="28"/>
          <w:lang w:val="ro-MD" w:eastAsia="ru-RU"/>
        </w:rPr>
        <w:t>naționale</w:t>
      </w:r>
      <w:proofErr w:type="spellEnd"/>
      <w:r w:rsidR="007541C0" w:rsidRPr="00813603">
        <w:rPr>
          <w:rFonts w:ascii="Times New Roman" w:eastAsia="Times New Roman" w:hAnsi="Times New Roman" w:cs="Times New Roman"/>
          <w:color w:val="000000" w:themeColor="text1"/>
          <w:sz w:val="28"/>
          <w:szCs w:val="28"/>
          <w:lang w:val="ro-MD" w:eastAsia="ru-RU"/>
        </w:rPr>
        <w:t xml:space="preserve"> relevante pentru zona de utilizare.</w:t>
      </w:r>
    </w:p>
    <w:p w14:paraId="52ED52B7" w14:textId="0D119994" w:rsidR="0098678E" w:rsidRPr="00813603" w:rsidRDefault="00DA0736" w:rsidP="004455BD">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bCs/>
          <w:color w:val="000000" w:themeColor="text1"/>
          <w:sz w:val="28"/>
          <w:szCs w:val="28"/>
          <w:lang w:val="ro-MD" w:eastAsia="ru-RU"/>
        </w:rPr>
        <w:lastRenderedPageBreak/>
        <w:t xml:space="preserve">107. </w:t>
      </w:r>
      <w:r w:rsidR="0098678E" w:rsidRPr="00813603">
        <w:rPr>
          <w:rFonts w:ascii="Times New Roman" w:eastAsia="Times New Roman" w:hAnsi="Times New Roman" w:cs="Times New Roman"/>
          <w:color w:val="000000" w:themeColor="text1"/>
          <w:sz w:val="28"/>
          <w:szCs w:val="28"/>
          <w:lang w:val="ro-MD" w:eastAsia="ru-RU"/>
        </w:rPr>
        <w:t xml:space="preserve">La evaluarea </w:t>
      </w:r>
      <w:proofErr w:type="spellStart"/>
      <w:r w:rsidR="0098678E" w:rsidRPr="00813603">
        <w:rPr>
          <w:rFonts w:ascii="Times New Roman" w:eastAsia="Times New Roman" w:hAnsi="Times New Roman" w:cs="Times New Roman"/>
          <w:color w:val="000000" w:themeColor="text1"/>
          <w:sz w:val="28"/>
          <w:szCs w:val="28"/>
          <w:lang w:val="ro-MD" w:eastAsia="ru-RU"/>
        </w:rPr>
        <w:t>capturării</w:t>
      </w:r>
      <w:proofErr w:type="spellEnd"/>
      <w:r w:rsidR="0098678E" w:rsidRPr="00813603">
        <w:rPr>
          <w:rFonts w:ascii="Times New Roman" w:eastAsia="Times New Roman" w:hAnsi="Times New Roman" w:cs="Times New Roman"/>
          <w:color w:val="000000" w:themeColor="text1"/>
          <w:sz w:val="28"/>
          <w:szCs w:val="28"/>
          <w:lang w:val="ro-MD" w:eastAsia="ru-RU"/>
        </w:rPr>
        <w:t xml:space="preserve"> </w:t>
      </w:r>
      <w:proofErr w:type="spellStart"/>
      <w:r w:rsidR="0098678E" w:rsidRPr="00813603">
        <w:rPr>
          <w:rFonts w:ascii="Times New Roman" w:eastAsia="Times New Roman" w:hAnsi="Times New Roman" w:cs="Times New Roman"/>
          <w:color w:val="000000" w:themeColor="text1"/>
          <w:sz w:val="28"/>
          <w:szCs w:val="28"/>
          <w:lang w:val="ro-MD" w:eastAsia="ru-RU"/>
        </w:rPr>
        <w:t>cerințelor</w:t>
      </w:r>
      <w:proofErr w:type="spellEnd"/>
      <w:r w:rsidR="0098678E" w:rsidRPr="00813603">
        <w:rPr>
          <w:rFonts w:ascii="Times New Roman" w:eastAsia="Times New Roman" w:hAnsi="Times New Roman" w:cs="Times New Roman"/>
          <w:color w:val="000000" w:themeColor="text1"/>
          <w:sz w:val="28"/>
          <w:szCs w:val="28"/>
          <w:lang w:val="ro-MD" w:eastAsia="ru-RU"/>
        </w:rPr>
        <w:t xml:space="preserve">, autoritatea de admitere verifică caracterul complet, </w:t>
      </w:r>
      <w:proofErr w:type="spellStart"/>
      <w:r w:rsidR="0098678E" w:rsidRPr="00813603">
        <w:rPr>
          <w:rFonts w:ascii="Times New Roman" w:eastAsia="Times New Roman" w:hAnsi="Times New Roman" w:cs="Times New Roman"/>
          <w:color w:val="000000" w:themeColor="text1"/>
          <w:sz w:val="28"/>
          <w:szCs w:val="28"/>
          <w:lang w:val="ro-MD" w:eastAsia="ru-RU"/>
        </w:rPr>
        <w:t>relevanța</w:t>
      </w:r>
      <w:proofErr w:type="spellEnd"/>
      <w:r w:rsidR="0098678E" w:rsidRPr="00813603">
        <w:rPr>
          <w:rFonts w:ascii="Times New Roman" w:eastAsia="Times New Roman" w:hAnsi="Times New Roman" w:cs="Times New Roman"/>
          <w:color w:val="000000" w:themeColor="text1"/>
          <w:sz w:val="28"/>
          <w:szCs w:val="28"/>
          <w:lang w:val="ro-MD" w:eastAsia="ru-RU"/>
        </w:rPr>
        <w:t xml:space="preserve"> </w:t>
      </w:r>
      <w:proofErr w:type="spellStart"/>
      <w:r w:rsidR="0098678E" w:rsidRPr="00813603">
        <w:rPr>
          <w:rFonts w:ascii="Times New Roman" w:eastAsia="Times New Roman" w:hAnsi="Times New Roman" w:cs="Times New Roman"/>
          <w:color w:val="000000" w:themeColor="text1"/>
          <w:sz w:val="28"/>
          <w:szCs w:val="28"/>
          <w:lang w:val="ro-MD" w:eastAsia="ru-RU"/>
        </w:rPr>
        <w:t>și</w:t>
      </w:r>
      <w:proofErr w:type="spellEnd"/>
      <w:r w:rsidR="0098678E" w:rsidRPr="00813603">
        <w:rPr>
          <w:rFonts w:ascii="Times New Roman" w:eastAsia="Times New Roman" w:hAnsi="Times New Roman" w:cs="Times New Roman"/>
          <w:color w:val="000000" w:themeColor="text1"/>
          <w:sz w:val="28"/>
          <w:szCs w:val="28"/>
          <w:lang w:val="ro-MD" w:eastAsia="ru-RU"/>
        </w:rPr>
        <w:t xml:space="preserve"> </w:t>
      </w:r>
      <w:proofErr w:type="spellStart"/>
      <w:r w:rsidR="0098678E" w:rsidRPr="00813603">
        <w:rPr>
          <w:rFonts w:ascii="Times New Roman" w:eastAsia="Times New Roman" w:hAnsi="Times New Roman" w:cs="Times New Roman"/>
          <w:color w:val="000000" w:themeColor="text1"/>
          <w:sz w:val="28"/>
          <w:szCs w:val="28"/>
          <w:lang w:val="ro-MD" w:eastAsia="ru-RU"/>
        </w:rPr>
        <w:t>consecvența</w:t>
      </w:r>
      <w:proofErr w:type="spellEnd"/>
      <w:r w:rsidR="0098678E" w:rsidRPr="00813603">
        <w:rPr>
          <w:rFonts w:ascii="Times New Roman" w:eastAsia="Times New Roman" w:hAnsi="Times New Roman" w:cs="Times New Roman"/>
          <w:color w:val="000000" w:themeColor="text1"/>
          <w:sz w:val="28"/>
          <w:szCs w:val="28"/>
          <w:lang w:val="ro-MD" w:eastAsia="ru-RU"/>
        </w:rPr>
        <w:t xml:space="preserve"> dovezilor </w:t>
      </w:r>
      <w:proofErr w:type="spellStart"/>
      <w:r w:rsidR="0098678E" w:rsidRPr="00813603">
        <w:rPr>
          <w:rFonts w:ascii="Times New Roman" w:eastAsia="Times New Roman" w:hAnsi="Times New Roman" w:cs="Times New Roman"/>
          <w:color w:val="000000" w:themeColor="text1"/>
          <w:sz w:val="28"/>
          <w:szCs w:val="28"/>
          <w:lang w:val="ro-MD" w:eastAsia="ru-RU"/>
        </w:rPr>
        <w:t>obținute</w:t>
      </w:r>
      <w:proofErr w:type="spellEnd"/>
      <w:r w:rsidR="0098678E" w:rsidRPr="00813603">
        <w:rPr>
          <w:rFonts w:ascii="Times New Roman" w:eastAsia="Times New Roman" w:hAnsi="Times New Roman" w:cs="Times New Roman"/>
          <w:color w:val="000000" w:themeColor="text1"/>
          <w:sz w:val="28"/>
          <w:szCs w:val="28"/>
          <w:lang w:val="ro-MD" w:eastAsia="ru-RU"/>
        </w:rPr>
        <w:t xml:space="preserve"> de solicitant în urma </w:t>
      </w:r>
      <w:proofErr w:type="spellStart"/>
      <w:r w:rsidR="0098678E" w:rsidRPr="00813603">
        <w:rPr>
          <w:rFonts w:ascii="Times New Roman" w:eastAsia="Times New Roman" w:hAnsi="Times New Roman" w:cs="Times New Roman"/>
          <w:color w:val="000000" w:themeColor="text1"/>
          <w:sz w:val="28"/>
          <w:szCs w:val="28"/>
          <w:lang w:val="ro-MD" w:eastAsia="ru-RU"/>
        </w:rPr>
        <w:t>aplicării</w:t>
      </w:r>
      <w:proofErr w:type="spellEnd"/>
      <w:r w:rsidR="0098678E" w:rsidRPr="00813603">
        <w:rPr>
          <w:rFonts w:ascii="Times New Roman" w:eastAsia="Times New Roman" w:hAnsi="Times New Roman" w:cs="Times New Roman"/>
          <w:color w:val="000000" w:themeColor="text1"/>
          <w:sz w:val="28"/>
          <w:szCs w:val="28"/>
          <w:lang w:val="ro-MD" w:eastAsia="ru-RU"/>
        </w:rPr>
        <w:t xml:space="preserve"> metodologiei de capturare a </w:t>
      </w:r>
      <w:proofErr w:type="spellStart"/>
      <w:r w:rsidR="0098678E" w:rsidRPr="00813603">
        <w:rPr>
          <w:rFonts w:ascii="Times New Roman" w:eastAsia="Times New Roman" w:hAnsi="Times New Roman" w:cs="Times New Roman"/>
          <w:color w:val="000000" w:themeColor="text1"/>
          <w:sz w:val="28"/>
          <w:szCs w:val="28"/>
          <w:lang w:val="ro-MD" w:eastAsia="ru-RU"/>
        </w:rPr>
        <w:t>cerințelor</w:t>
      </w:r>
      <w:proofErr w:type="spellEnd"/>
      <w:r w:rsidR="0098678E" w:rsidRPr="00813603">
        <w:rPr>
          <w:rFonts w:ascii="Times New Roman" w:eastAsia="Times New Roman" w:hAnsi="Times New Roman" w:cs="Times New Roman"/>
          <w:color w:val="000000" w:themeColor="text1"/>
          <w:sz w:val="28"/>
          <w:szCs w:val="28"/>
          <w:lang w:val="ro-MD" w:eastAsia="ru-RU"/>
        </w:rPr>
        <w:t>.</w:t>
      </w:r>
    </w:p>
    <w:p w14:paraId="3365F998" w14:textId="4AFC8E4B" w:rsidR="00DA4144" w:rsidRPr="00813603" w:rsidRDefault="00DA0736" w:rsidP="00DA414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bCs/>
          <w:color w:val="000000" w:themeColor="text1"/>
          <w:sz w:val="28"/>
          <w:szCs w:val="28"/>
          <w:lang w:val="ro-MD" w:eastAsia="ru-RU"/>
        </w:rPr>
        <w:t xml:space="preserve">108. </w:t>
      </w:r>
      <w:r w:rsidR="00DA4144" w:rsidRPr="00813603">
        <w:rPr>
          <w:rFonts w:ascii="Times New Roman" w:eastAsia="Times New Roman" w:hAnsi="Times New Roman" w:cs="Times New Roman"/>
          <w:color w:val="000000" w:themeColor="text1"/>
          <w:sz w:val="28"/>
          <w:szCs w:val="28"/>
          <w:lang w:val="ro-MD" w:eastAsia="ru-RU"/>
        </w:rPr>
        <w:t xml:space="preserve">Autoritatea de admitere emite un dosar de evaluare, care </w:t>
      </w:r>
      <w:proofErr w:type="spellStart"/>
      <w:r w:rsidR="00DA4144" w:rsidRPr="00813603">
        <w:rPr>
          <w:rFonts w:ascii="Times New Roman" w:eastAsia="Times New Roman" w:hAnsi="Times New Roman" w:cs="Times New Roman"/>
          <w:color w:val="000000" w:themeColor="text1"/>
          <w:sz w:val="28"/>
          <w:szCs w:val="28"/>
          <w:lang w:val="ro-MD" w:eastAsia="ru-RU"/>
        </w:rPr>
        <w:t>conține</w:t>
      </w:r>
      <w:proofErr w:type="spellEnd"/>
      <w:r w:rsidR="00DA4144" w:rsidRPr="00813603">
        <w:rPr>
          <w:rFonts w:ascii="Times New Roman" w:eastAsia="Times New Roman" w:hAnsi="Times New Roman" w:cs="Times New Roman"/>
          <w:color w:val="000000" w:themeColor="text1"/>
          <w:sz w:val="28"/>
          <w:szCs w:val="28"/>
          <w:lang w:val="ro-MD" w:eastAsia="ru-RU"/>
        </w:rPr>
        <w:t xml:space="preserve"> </w:t>
      </w:r>
      <w:proofErr w:type="spellStart"/>
      <w:r w:rsidR="00DA4144" w:rsidRPr="00813603">
        <w:rPr>
          <w:rFonts w:ascii="Times New Roman" w:eastAsia="Times New Roman" w:hAnsi="Times New Roman" w:cs="Times New Roman"/>
          <w:color w:val="000000" w:themeColor="text1"/>
          <w:sz w:val="28"/>
          <w:szCs w:val="28"/>
          <w:lang w:val="ro-MD" w:eastAsia="ru-RU"/>
        </w:rPr>
        <w:t>următoarele</w:t>
      </w:r>
      <w:proofErr w:type="spellEnd"/>
      <w:r w:rsidR="00DA4144" w:rsidRPr="00813603">
        <w:rPr>
          <w:rFonts w:ascii="Times New Roman" w:eastAsia="Times New Roman" w:hAnsi="Times New Roman" w:cs="Times New Roman"/>
          <w:color w:val="000000" w:themeColor="text1"/>
          <w:sz w:val="28"/>
          <w:szCs w:val="28"/>
          <w:lang w:val="ro-MD" w:eastAsia="ru-RU"/>
        </w:rPr>
        <w:t>:</w:t>
      </w:r>
    </w:p>
    <w:p w14:paraId="6A25105C" w14:textId="01165D21" w:rsidR="00DA4144" w:rsidRPr="00813603" w:rsidRDefault="00DA0736" w:rsidP="00DA414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108.1. </w:t>
      </w:r>
      <w:r w:rsidR="00DA4144" w:rsidRPr="00813603">
        <w:rPr>
          <w:rFonts w:ascii="Times New Roman" w:eastAsia="Times New Roman" w:hAnsi="Times New Roman" w:cs="Times New Roman"/>
          <w:color w:val="000000" w:themeColor="text1"/>
          <w:sz w:val="28"/>
          <w:szCs w:val="28"/>
          <w:lang w:val="ro-MD" w:eastAsia="ru-RU"/>
        </w:rPr>
        <w:t xml:space="preserve">o </w:t>
      </w:r>
      <w:proofErr w:type="spellStart"/>
      <w:r w:rsidR="00DA4144" w:rsidRPr="00813603">
        <w:rPr>
          <w:rFonts w:ascii="Times New Roman" w:eastAsia="Times New Roman" w:hAnsi="Times New Roman" w:cs="Times New Roman"/>
          <w:color w:val="000000" w:themeColor="text1"/>
          <w:sz w:val="28"/>
          <w:szCs w:val="28"/>
          <w:lang w:val="ro-MD" w:eastAsia="ru-RU"/>
        </w:rPr>
        <w:t>declarație</w:t>
      </w:r>
      <w:proofErr w:type="spellEnd"/>
      <w:r w:rsidR="00DA4144" w:rsidRPr="00813603">
        <w:rPr>
          <w:rFonts w:ascii="Times New Roman" w:eastAsia="Times New Roman" w:hAnsi="Times New Roman" w:cs="Times New Roman"/>
          <w:color w:val="000000" w:themeColor="text1"/>
          <w:sz w:val="28"/>
          <w:szCs w:val="28"/>
          <w:lang w:val="ro-MD" w:eastAsia="ru-RU"/>
        </w:rPr>
        <w:t xml:space="preserve"> clară din care să </w:t>
      </w:r>
      <w:proofErr w:type="spellStart"/>
      <w:r w:rsidR="00DA4144" w:rsidRPr="00813603">
        <w:rPr>
          <w:rFonts w:ascii="Times New Roman" w:eastAsia="Times New Roman" w:hAnsi="Times New Roman" w:cs="Times New Roman"/>
          <w:color w:val="000000" w:themeColor="text1"/>
          <w:sz w:val="28"/>
          <w:szCs w:val="28"/>
          <w:lang w:val="ro-MD" w:eastAsia="ru-RU"/>
        </w:rPr>
        <w:t>reiasa</w:t>
      </w:r>
      <w:proofErr w:type="spellEnd"/>
      <w:r w:rsidR="00DA4144" w:rsidRPr="00813603">
        <w:rPr>
          <w:rFonts w:ascii="Times New Roman" w:eastAsia="Times New Roman" w:hAnsi="Times New Roman" w:cs="Times New Roman"/>
          <w:color w:val="000000" w:themeColor="text1"/>
          <w:sz w:val="28"/>
          <w:szCs w:val="28"/>
          <w:lang w:val="ro-MD" w:eastAsia="ru-RU"/>
        </w:rPr>
        <w:t xml:space="preserve">̆ dacă rezultatul </w:t>
      </w:r>
      <w:proofErr w:type="spellStart"/>
      <w:r w:rsidR="00DA4144" w:rsidRPr="00813603">
        <w:rPr>
          <w:rFonts w:ascii="Times New Roman" w:eastAsia="Times New Roman" w:hAnsi="Times New Roman" w:cs="Times New Roman"/>
          <w:color w:val="000000" w:themeColor="text1"/>
          <w:sz w:val="28"/>
          <w:szCs w:val="28"/>
          <w:lang w:val="ro-MD" w:eastAsia="ru-RU"/>
        </w:rPr>
        <w:t>evaluării</w:t>
      </w:r>
      <w:proofErr w:type="spellEnd"/>
      <w:r w:rsidR="00DA4144" w:rsidRPr="00813603">
        <w:rPr>
          <w:rFonts w:ascii="Times New Roman" w:eastAsia="Times New Roman" w:hAnsi="Times New Roman" w:cs="Times New Roman"/>
          <w:color w:val="000000" w:themeColor="text1"/>
          <w:sz w:val="28"/>
          <w:szCs w:val="28"/>
          <w:lang w:val="ro-MD" w:eastAsia="ru-RU"/>
        </w:rPr>
        <w:t xml:space="preserve"> este negativ sau pozitiv conform cererii solicitantului pentru zona de utilizare vizată </w:t>
      </w:r>
      <w:proofErr w:type="spellStart"/>
      <w:r w:rsidR="00DA4144" w:rsidRPr="00813603">
        <w:rPr>
          <w:rFonts w:ascii="Times New Roman" w:eastAsia="Times New Roman" w:hAnsi="Times New Roman" w:cs="Times New Roman"/>
          <w:color w:val="000000" w:themeColor="text1"/>
          <w:sz w:val="28"/>
          <w:szCs w:val="28"/>
          <w:lang w:val="ro-MD" w:eastAsia="ru-RU"/>
        </w:rPr>
        <w:t>și</w:t>
      </w:r>
      <w:proofErr w:type="spellEnd"/>
      <w:r w:rsidR="00DA4144" w:rsidRPr="00813603">
        <w:rPr>
          <w:rFonts w:ascii="Times New Roman" w:eastAsia="Times New Roman" w:hAnsi="Times New Roman" w:cs="Times New Roman"/>
          <w:color w:val="000000" w:themeColor="text1"/>
          <w:sz w:val="28"/>
          <w:szCs w:val="28"/>
          <w:lang w:val="ro-MD" w:eastAsia="ru-RU"/>
        </w:rPr>
        <w:t xml:space="preserve">, </w:t>
      </w:r>
      <w:proofErr w:type="spellStart"/>
      <w:r w:rsidR="00DA4144" w:rsidRPr="00813603">
        <w:rPr>
          <w:rFonts w:ascii="Times New Roman" w:eastAsia="Times New Roman" w:hAnsi="Times New Roman" w:cs="Times New Roman"/>
          <w:color w:val="000000" w:themeColor="text1"/>
          <w:sz w:val="28"/>
          <w:szCs w:val="28"/>
          <w:lang w:val="ro-MD" w:eastAsia="ru-RU"/>
        </w:rPr>
        <w:t>dupa</w:t>
      </w:r>
      <w:proofErr w:type="spellEnd"/>
      <w:r w:rsidR="00DA4144" w:rsidRPr="00813603">
        <w:rPr>
          <w:rFonts w:ascii="Times New Roman" w:eastAsia="Times New Roman" w:hAnsi="Times New Roman" w:cs="Times New Roman"/>
          <w:color w:val="000000" w:themeColor="text1"/>
          <w:sz w:val="28"/>
          <w:szCs w:val="28"/>
          <w:lang w:val="ro-MD" w:eastAsia="ru-RU"/>
        </w:rPr>
        <w:t xml:space="preserve">̆ caz, </w:t>
      </w:r>
      <w:proofErr w:type="spellStart"/>
      <w:r w:rsidR="00DA4144" w:rsidRPr="00813603">
        <w:rPr>
          <w:rFonts w:ascii="Times New Roman" w:eastAsia="Times New Roman" w:hAnsi="Times New Roman" w:cs="Times New Roman"/>
          <w:color w:val="000000" w:themeColor="text1"/>
          <w:sz w:val="28"/>
          <w:szCs w:val="28"/>
          <w:lang w:val="ro-MD" w:eastAsia="ru-RU"/>
        </w:rPr>
        <w:t>condițiile</w:t>
      </w:r>
      <w:proofErr w:type="spellEnd"/>
      <w:r w:rsidR="00DA4144" w:rsidRPr="00813603">
        <w:rPr>
          <w:rFonts w:ascii="Times New Roman" w:eastAsia="Times New Roman" w:hAnsi="Times New Roman" w:cs="Times New Roman"/>
          <w:color w:val="000000" w:themeColor="text1"/>
          <w:sz w:val="28"/>
          <w:szCs w:val="28"/>
          <w:lang w:val="ro-MD" w:eastAsia="ru-RU"/>
        </w:rPr>
        <w:t xml:space="preserve"> de utilizare </w:t>
      </w:r>
      <w:proofErr w:type="spellStart"/>
      <w:r w:rsidR="00DA4144" w:rsidRPr="00813603">
        <w:rPr>
          <w:rFonts w:ascii="Times New Roman" w:eastAsia="Times New Roman" w:hAnsi="Times New Roman" w:cs="Times New Roman"/>
          <w:color w:val="000000" w:themeColor="text1"/>
          <w:sz w:val="28"/>
          <w:szCs w:val="28"/>
          <w:lang w:val="ro-MD" w:eastAsia="ru-RU"/>
        </w:rPr>
        <w:t>și</w:t>
      </w:r>
      <w:proofErr w:type="spellEnd"/>
      <w:r w:rsidR="00DA4144" w:rsidRPr="00813603">
        <w:rPr>
          <w:rFonts w:ascii="Times New Roman" w:eastAsia="Times New Roman" w:hAnsi="Times New Roman" w:cs="Times New Roman"/>
          <w:color w:val="000000" w:themeColor="text1"/>
          <w:sz w:val="28"/>
          <w:szCs w:val="28"/>
          <w:lang w:val="ro-MD" w:eastAsia="ru-RU"/>
        </w:rPr>
        <w:t xml:space="preserve"> </w:t>
      </w:r>
      <w:proofErr w:type="spellStart"/>
      <w:r w:rsidR="00DA4144" w:rsidRPr="00813603">
        <w:rPr>
          <w:rFonts w:ascii="Times New Roman" w:eastAsia="Times New Roman" w:hAnsi="Times New Roman" w:cs="Times New Roman"/>
          <w:color w:val="000000" w:themeColor="text1"/>
          <w:sz w:val="28"/>
          <w:szCs w:val="28"/>
          <w:lang w:val="ro-MD" w:eastAsia="ru-RU"/>
        </w:rPr>
        <w:t>restricțiile</w:t>
      </w:r>
      <w:proofErr w:type="spellEnd"/>
      <w:r w:rsidR="00DA4144" w:rsidRPr="00813603">
        <w:rPr>
          <w:rFonts w:ascii="Times New Roman" w:eastAsia="Times New Roman" w:hAnsi="Times New Roman" w:cs="Times New Roman"/>
          <w:color w:val="000000" w:themeColor="text1"/>
          <w:sz w:val="28"/>
          <w:szCs w:val="28"/>
          <w:lang w:val="ro-MD" w:eastAsia="ru-RU"/>
        </w:rPr>
        <w:t>;</w:t>
      </w:r>
    </w:p>
    <w:p w14:paraId="2AF198F4" w14:textId="6BCC59D2" w:rsidR="00DA4144" w:rsidRPr="00813603" w:rsidRDefault="00DA0736" w:rsidP="00DA414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108.2. </w:t>
      </w:r>
      <w:r w:rsidR="00DA4144" w:rsidRPr="00813603">
        <w:rPr>
          <w:rFonts w:ascii="Times New Roman" w:eastAsia="Times New Roman" w:hAnsi="Times New Roman" w:cs="Times New Roman"/>
          <w:color w:val="000000" w:themeColor="text1"/>
          <w:sz w:val="28"/>
          <w:szCs w:val="28"/>
          <w:lang w:val="ro-MD" w:eastAsia="ru-RU"/>
        </w:rPr>
        <w:t xml:space="preserve">o sinteză a </w:t>
      </w:r>
      <w:proofErr w:type="spellStart"/>
      <w:r w:rsidR="00DA4144" w:rsidRPr="00813603">
        <w:rPr>
          <w:rFonts w:ascii="Times New Roman" w:eastAsia="Times New Roman" w:hAnsi="Times New Roman" w:cs="Times New Roman"/>
          <w:color w:val="000000" w:themeColor="text1"/>
          <w:sz w:val="28"/>
          <w:szCs w:val="28"/>
          <w:lang w:val="ro-MD" w:eastAsia="ru-RU"/>
        </w:rPr>
        <w:t>evaluărilor</w:t>
      </w:r>
      <w:proofErr w:type="spellEnd"/>
      <w:r w:rsidR="00DA4144" w:rsidRPr="00813603">
        <w:rPr>
          <w:rFonts w:ascii="Times New Roman" w:eastAsia="Times New Roman" w:hAnsi="Times New Roman" w:cs="Times New Roman"/>
          <w:color w:val="000000" w:themeColor="text1"/>
          <w:sz w:val="28"/>
          <w:szCs w:val="28"/>
          <w:lang w:val="ro-MD" w:eastAsia="ru-RU"/>
        </w:rPr>
        <w:t xml:space="preserve"> efectuate;</w:t>
      </w:r>
    </w:p>
    <w:p w14:paraId="118581F7" w14:textId="4F10D576" w:rsidR="00DA4144" w:rsidRPr="00813603" w:rsidRDefault="00DA0736" w:rsidP="00DA414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108.3. </w:t>
      </w:r>
      <w:r w:rsidR="00DA4144" w:rsidRPr="00813603">
        <w:rPr>
          <w:rFonts w:ascii="Times New Roman" w:eastAsia="Times New Roman" w:hAnsi="Times New Roman" w:cs="Times New Roman"/>
          <w:color w:val="000000" w:themeColor="text1"/>
          <w:sz w:val="28"/>
          <w:szCs w:val="28"/>
          <w:lang w:val="ro-MD" w:eastAsia="ru-RU"/>
        </w:rPr>
        <w:t>un raport bazat pe registrul de probleme pentru zona de utilizare</w:t>
      </w:r>
    </w:p>
    <w:p w14:paraId="49D7927C" w14:textId="77777777" w:rsidR="00DA4144" w:rsidRPr="00813603" w:rsidRDefault="00DA4144" w:rsidP="00DA414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813603">
        <w:rPr>
          <w:rFonts w:ascii="Times New Roman" w:eastAsia="Times New Roman" w:hAnsi="Times New Roman" w:cs="Times New Roman"/>
          <w:color w:val="000000" w:themeColor="text1"/>
          <w:sz w:val="28"/>
          <w:szCs w:val="28"/>
          <w:lang w:val="ro-MD" w:eastAsia="ru-RU"/>
        </w:rPr>
        <w:t>vizată;</w:t>
      </w:r>
    </w:p>
    <w:p w14:paraId="7CF32257" w14:textId="281EAE87" w:rsidR="0098678E" w:rsidRPr="00813603" w:rsidRDefault="00DA0736" w:rsidP="00DA414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108.4. </w:t>
      </w:r>
      <w:r w:rsidR="00DA4144" w:rsidRPr="00813603">
        <w:rPr>
          <w:rFonts w:ascii="Times New Roman" w:eastAsia="Times New Roman" w:hAnsi="Times New Roman" w:cs="Times New Roman"/>
          <w:color w:val="000000" w:themeColor="text1"/>
          <w:sz w:val="28"/>
          <w:szCs w:val="28"/>
          <w:lang w:val="ro-MD" w:eastAsia="ru-RU"/>
        </w:rPr>
        <w:t>o listă de verificare completată, care să ateste că au fost evaluate toate aspectele enumerate în anexa nr. 3.</w:t>
      </w:r>
    </w:p>
    <w:p w14:paraId="7B054487" w14:textId="5C2A6087" w:rsidR="00DA4144" w:rsidRPr="00813603" w:rsidRDefault="00DA0736" w:rsidP="00DA414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bCs/>
          <w:color w:val="000000" w:themeColor="text1"/>
          <w:sz w:val="28"/>
          <w:szCs w:val="28"/>
          <w:lang w:val="ro-MD" w:eastAsia="ru-RU"/>
        </w:rPr>
        <w:t xml:space="preserve">109. </w:t>
      </w:r>
      <w:r w:rsidR="00DA4144" w:rsidRPr="00813603">
        <w:rPr>
          <w:rFonts w:ascii="Times New Roman" w:eastAsia="Times New Roman" w:hAnsi="Times New Roman" w:cs="Times New Roman"/>
          <w:color w:val="000000" w:themeColor="text1"/>
          <w:sz w:val="28"/>
          <w:szCs w:val="28"/>
          <w:lang w:val="ro-MD" w:eastAsia="ru-RU"/>
        </w:rPr>
        <w:t xml:space="preserve">Entitatea de admitere </w:t>
      </w:r>
      <w:proofErr w:type="spellStart"/>
      <w:r w:rsidR="00DA4144" w:rsidRPr="00813603">
        <w:rPr>
          <w:rFonts w:ascii="Times New Roman" w:eastAsia="Times New Roman" w:hAnsi="Times New Roman" w:cs="Times New Roman"/>
          <w:color w:val="000000" w:themeColor="text1"/>
          <w:sz w:val="28"/>
          <w:szCs w:val="28"/>
          <w:lang w:val="ro-MD" w:eastAsia="ru-RU"/>
        </w:rPr>
        <w:t>înregistreaza</w:t>
      </w:r>
      <w:proofErr w:type="spellEnd"/>
      <w:r w:rsidR="00DA4144" w:rsidRPr="00813603">
        <w:rPr>
          <w:rFonts w:ascii="Times New Roman" w:eastAsia="Times New Roman" w:hAnsi="Times New Roman" w:cs="Times New Roman"/>
          <w:color w:val="000000" w:themeColor="text1"/>
          <w:sz w:val="28"/>
          <w:szCs w:val="28"/>
          <w:lang w:val="ro-MD" w:eastAsia="ru-RU"/>
        </w:rPr>
        <w:t xml:space="preserve">̆ problemele identificate în decursul </w:t>
      </w:r>
      <w:proofErr w:type="spellStart"/>
      <w:r w:rsidR="00DA4144" w:rsidRPr="00813603">
        <w:rPr>
          <w:rFonts w:ascii="Times New Roman" w:eastAsia="Times New Roman" w:hAnsi="Times New Roman" w:cs="Times New Roman"/>
          <w:color w:val="000000" w:themeColor="text1"/>
          <w:sz w:val="28"/>
          <w:szCs w:val="28"/>
          <w:lang w:val="ro-MD" w:eastAsia="ru-RU"/>
        </w:rPr>
        <w:t>activității</w:t>
      </w:r>
      <w:proofErr w:type="spellEnd"/>
      <w:r w:rsidR="00DA4144" w:rsidRPr="00813603">
        <w:rPr>
          <w:rFonts w:ascii="Times New Roman" w:eastAsia="Times New Roman" w:hAnsi="Times New Roman" w:cs="Times New Roman"/>
          <w:color w:val="000000" w:themeColor="text1"/>
          <w:sz w:val="28"/>
          <w:szCs w:val="28"/>
          <w:lang w:val="ro-MD" w:eastAsia="ru-RU"/>
        </w:rPr>
        <w:t xml:space="preserve"> lor de evaluare a dosarului cererii, într-un registru de probleme, </w:t>
      </w:r>
      <w:proofErr w:type="spellStart"/>
      <w:r w:rsidR="00DA4144" w:rsidRPr="00813603">
        <w:rPr>
          <w:rFonts w:ascii="Times New Roman" w:eastAsia="Times New Roman" w:hAnsi="Times New Roman" w:cs="Times New Roman"/>
          <w:color w:val="000000" w:themeColor="text1"/>
          <w:sz w:val="28"/>
          <w:szCs w:val="28"/>
          <w:lang w:val="ro-MD" w:eastAsia="ru-RU"/>
        </w:rPr>
        <w:t>și</w:t>
      </w:r>
      <w:proofErr w:type="spellEnd"/>
      <w:r w:rsidR="00DA4144" w:rsidRPr="00813603">
        <w:rPr>
          <w:rFonts w:ascii="Times New Roman" w:eastAsia="Times New Roman" w:hAnsi="Times New Roman" w:cs="Times New Roman"/>
          <w:color w:val="000000" w:themeColor="text1"/>
          <w:sz w:val="28"/>
          <w:szCs w:val="28"/>
          <w:lang w:val="ro-MD" w:eastAsia="ru-RU"/>
        </w:rPr>
        <w:t xml:space="preserve"> le clasifică </w:t>
      </w:r>
      <w:proofErr w:type="spellStart"/>
      <w:r w:rsidR="00DA4144" w:rsidRPr="00813603">
        <w:rPr>
          <w:rFonts w:ascii="Times New Roman" w:eastAsia="Times New Roman" w:hAnsi="Times New Roman" w:cs="Times New Roman"/>
          <w:color w:val="000000" w:themeColor="text1"/>
          <w:sz w:val="28"/>
          <w:szCs w:val="28"/>
          <w:lang w:val="ro-MD" w:eastAsia="ru-RU"/>
        </w:rPr>
        <w:t>dupa</w:t>
      </w:r>
      <w:proofErr w:type="spellEnd"/>
      <w:r w:rsidR="00DA4144" w:rsidRPr="00813603">
        <w:rPr>
          <w:rFonts w:ascii="Times New Roman" w:eastAsia="Times New Roman" w:hAnsi="Times New Roman" w:cs="Times New Roman"/>
          <w:color w:val="000000" w:themeColor="text1"/>
          <w:sz w:val="28"/>
          <w:szCs w:val="28"/>
          <w:lang w:val="ro-MD" w:eastAsia="ru-RU"/>
        </w:rPr>
        <w:t xml:space="preserve">̆ cum </w:t>
      </w:r>
      <w:proofErr w:type="spellStart"/>
      <w:r w:rsidR="00DA4144" w:rsidRPr="00813603">
        <w:rPr>
          <w:rFonts w:ascii="Times New Roman" w:eastAsia="Times New Roman" w:hAnsi="Times New Roman" w:cs="Times New Roman"/>
          <w:color w:val="000000" w:themeColor="text1"/>
          <w:sz w:val="28"/>
          <w:szCs w:val="28"/>
          <w:lang w:val="ro-MD" w:eastAsia="ru-RU"/>
        </w:rPr>
        <w:t>urmeaza</w:t>
      </w:r>
      <w:proofErr w:type="spellEnd"/>
      <w:r w:rsidR="00DA4144" w:rsidRPr="00813603">
        <w:rPr>
          <w:rFonts w:ascii="Times New Roman" w:eastAsia="Times New Roman" w:hAnsi="Times New Roman" w:cs="Times New Roman"/>
          <w:color w:val="000000" w:themeColor="text1"/>
          <w:sz w:val="28"/>
          <w:szCs w:val="28"/>
          <w:lang w:val="ro-MD" w:eastAsia="ru-RU"/>
        </w:rPr>
        <w:t>̆:</w:t>
      </w:r>
    </w:p>
    <w:p w14:paraId="77C02A81" w14:textId="5EF8E83A" w:rsidR="00DA4144" w:rsidRPr="00813603" w:rsidRDefault="00DA0736" w:rsidP="00DA414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109.1.</w:t>
      </w:r>
      <w:r w:rsidR="00DA4144" w:rsidRPr="00813603">
        <w:rPr>
          <w:rFonts w:ascii="Times New Roman" w:eastAsia="Times New Roman" w:hAnsi="Times New Roman" w:cs="Times New Roman"/>
          <w:color w:val="000000" w:themeColor="text1"/>
          <w:sz w:val="28"/>
          <w:szCs w:val="28"/>
          <w:lang w:val="ro-MD" w:eastAsia="ru-RU"/>
        </w:rPr>
        <w:t xml:space="preserve"> „tip 1”: problemă care necesită un </w:t>
      </w:r>
      <w:proofErr w:type="spellStart"/>
      <w:r w:rsidR="00DA4144" w:rsidRPr="00813603">
        <w:rPr>
          <w:rFonts w:ascii="Times New Roman" w:eastAsia="Times New Roman" w:hAnsi="Times New Roman" w:cs="Times New Roman"/>
          <w:color w:val="000000" w:themeColor="text1"/>
          <w:sz w:val="28"/>
          <w:szCs w:val="28"/>
          <w:lang w:val="ro-MD" w:eastAsia="ru-RU"/>
        </w:rPr>
        <w:t>răspuns</w:t>
      </w:r>
      <w:proofErr w:type="spellEnd"/>
      <w:r w:rsidR="00DA4144" w:rsidRPr="00813603">
        <w:rPr>
          <w:rFonts w:ascii="Times New Roman" w:eastAsia="Times New Roman" w:hAnsi="Times New Roman" w:cs="Times New Roman"/>
          <w:color w:val="000000" w:themeColor="text1"/>
          <w:sz w:val="28"/>
          <w:szCs w:val="28"/>
          <w:lang w:val="ro-MD" w:eastAsia="ru-RU"/>
        </w:rPr>
        <w:t xml:space="preserve"> din partea solicitantului pentru </w:t>
      </w:r>
      <w:proofErr w:type="spellStart"/>
      <w:r w:rsidR="00DA4144" w:rsidRPr="00813603">
        <w:rPr>
          <w:rFonts w:ascii="Times New Roman" w:eastAsia="Times New Roman" w:hAnsi="Times New Roman" w:cs="Times New Roman"/>
          <w:color w:val="000000" w:themeColor="text1"/>
          <w:sz w:val="28"/>
          <w:szCs w:val="28"/>
          <w:lang w:val="ro-MD" w:eastAsia="ru-RU"/>
        </w:rPr>
        <w:t>înțelegerea</w:t>
      </w:r>
      <w:proofErr w:type="spellEnd"/>
      <w:r w:rsidR="00DA4144" w:rsidRPr="00813603">
        <w:rPr>
          <w:rFonts w:ascii="Times New Roman" w:eastAsia="Times New Roman" w:hAnsi="Times New Roman" w:cs="Times New Roman"/>
          <w:color w:val="000000" w:themeColor="text1"/>
          <w:sz w:val="28"/>
          <w:szCs w:val="28"/>
          <w:lang w:val="ro-MD" w:eastAsia="ru-RU"/>
        </w:rPr>
        <w:t xml:space="preserve"> dosarului cererii;</w:t>
      </w:r>
    </w:p>
    <w:p w14:paraId="5743B83F" w14:textId="7EC19C0E" w:rsidR="00DA4144" w:rsidRPr="00813603" w:rsidRDefault="00DA0736" w:rsidP="00DA414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109.2.</w:t>
      </w:r>
      <w:r w:rsidR="00DA4144" w:rsidRPr="00813603">
        <w:rPr>
          <w:rFonts w:ascii="Times New Roman" w:eastAsia="Times New Roman" w:hAnsi="Times New Roman" w:cs="Times New Roman"/>
          <w:color w:val="000000" w:themeColor="text1"/>
          <w:sz w:val="28"/>
          <w:szCs w:val="28"/>
          <w:lang w:val="ro-MD" w:eastAsia="ru-RU"/>
        </w:rPr>
        <w:t xml:space="preserve"> „tip 2”: problemă care poate duce la o modificare a dosarului cererii sau la luarea unei </w:t>
      </w:r>
      <w:proofErr w:type="spellStart"/>
      <w:r w:rsidR="00DA4144" w:rsidRPr="00813603">
        <w:rPr>
          <w:rFonts w:ascii="Times New Roman" w:eastAsia="Times New Roman" w:hAnsi="Times New Roman" w:cs="Times New Roman"/>
          <w:color w:val="000000" w:themeColor="text1"/>
          <w:sz w:val="28"/>
          <w:szCs w:val="28"/>
          <w:lang w:val="ro-MD" w:eastAsia="ru-RU"/>
        </w:rPr>
        <w:t>măsuri</w:t>
      </w:r>
      <w:proofErr w:type="spellEnd"/>
      <w:r w:rsidR="00DA4144" w:rsidRPr="00813603">
        <w:rPr>
          <w:rFonts w:ascii="Times New Roman" w:eastAsia="Times New Roman" w:hAnsi="Times New Roman" w:cs="Times New Roman"/>
          <w:color w:val="000000" w:themeColor="text1"/>
          <w:sz w:val="28"/>
          <w:szCs w:val="28"/>
          <w:lang w:val="ro-MD" w:eastAsia="ru-RU"/>
        </w:rPr>
        <w:t xml:space="preserve"> minore de </w:t>
      </w:r>
      <w:proofErr w:type="spellStart"/>
      <w:r w:rsidR="00DA4144" w:rsidRPr="00813603">
        <w:rPr>
          <w:rFonts w:ascii="Times New Roman" w:eastAsia="Times New Roman" w:hAnsi="Times New Roman" w:cs="Times New Roman"/>
          <w:color w:val="000000" w:themeColor="text1"/>
          <w:sz w:val="28"/>
          <w:szCs w:val="28"/>
          <w:lang w:val="ro-MD" w:eastAsia="ru-RU"/>
        </w:rPr>
        <w:t>către</w:t>
      </w:r>
      <w:proofErr w:type="spellEnd"/>
      <w:r w:rsidR="00DA4144" w:rsidRPr="00813603">
        <w:rPr>
          <w:rFonts w:ascii="Times New Roman" w:eastAsia="Times New Roman" w:hAnsi="Times New Roman" w:cs="Times New Roman"/>
          <w:color w:val="000000" w:themeColor="text1"/>
          <w:sz w:val="28"/>
          <w:szCs w:val="28"/>
          <w:lang w:val="ro-MD" w:eastAsia="ru-RU"/>
        </w:rPr>
        <w:t xml:space="preserve"> solicitant; </w:t>
      </w:r>
      <w:proofErr w:type="spellStart"/>
      <w:r w:rsidR="00DA4144" w:rsidRPr="00813603">
        <w:rPr>
          <w:rFonts w:ascii="Times New Roman" w:eastAsia="Times New Roman" w:hAnsi="Times New Roman" w:cs="Times New Roman"/>
          <w:color w:val="000000" w:themeColor="text1"/>
          <w:sz w:val="28"/>
          <w:szCs w:val="28"/>
          <w:lang w:val="ro-MD" w:eastAsia="ru-RU"/>
        </w:rPr>
        <w:t>măsura</w:t>
      </w:r>
      <w:proofErr w:type="spellEnd"/>
      <w:r w:rsidR="00DA4144" w:rsidRPr="00813603">
        <w:rPr>
          <w:rFonts w:ascii="Times New Roman" w:eastAsia="Times New Roman" w:hAnsi="Times New Roman" w:cs="Times New Roman"/>
          <w:color w:val="000000" w:themeColor="text1"/>
          <w:sz w:val="28"/>
          <w:szCs w:val="28"/>
          <w:lang w:val="ro-MD" w:eastAsia="ru-RU"/>
        </w:rPr>
        <w:t xml:space="preserve"> care trebuie luată este </w:t>
      </w:r>
      <w:proofErr w:type="spellStart"/>
      <w:r w:rsidR="00DA4144" w:rsidRPr="00813603">
        <w:rPr>
          <w:rFonts w:ascii="Times New Roman" w:eastAsia="Times New Roman" w:hAnsi="Times New Roman" w:cs="Times New Roman"/>
          <w:color w:val="000000" w:themeColor="text1"/>
          <w:sz w:val="28"/>
          <w:szCs w:val="28"/>
          <w:lang w:val="ro-MD" w:eastAsia="ru-RU"/>
        </w:rPr>
        <w:t>lăsata</w:t>
      </w:r>
      <w:proofErr w:type="spellEnd"/>
      <w:r w:rsidR="00DA4144" w:rsidRPr="00813603">
        <w:rPr>
          <w:rFonts w:ascii="Times New Roman" w:eastAsia="Times New Roman" w:hAnsi="Times New Roman" w:cs="Times New Roman"/>
          <w:color w:val="000000" w:themeColor="text1"/>
          <w:sz w:val="28"/>
          <w:szCs w:val="28"/>
          <w:lang w:val="ro-MD" w:eastAsia="ru-RU"/>
        </w:rPr>
        <w:t xml:space="preserve">̆ la aprecierea solicitantului </w:t>
      </w:r>
      <w:proofErr w:type="spellStart"/>
      <w:r w:rsidR="00DA4144" w:rsidRPr="00813603">
        <w:rPr>
          <w:rFonts w:ascii="Times New Roman" w:eastAsia="Times New Roman" w:hAnsi="Times New Roman" w:cs="Times New Roman"/>
          <w:color w:val="000000" w:themeColor="text1"/>
          <w:sz w:val="28"/>
          <w:szCs w:val="28"/>
          <w:lang w:val="ro-MD" w:eastAsia="ru-RU"/>
        </w:rPr>
        <w:t>și</w:t>
      </w:r>
      <w:proofErr w:type="spellEnd"/>
      <w:r w:rsidR="00DA4144" w:rsidRPr="00813603">
        <w:rPr>
          <w:rFonts w:ascii="Times New Roman" w:eastAsia="Times New Roman" w:hAnsi="Times New Roman" w:cs="Times New Roman"/>
          <w:color w:val="000000" w:themeColor="text1"/>
          <w:sz w:val="28"/>
          <w:szCs w:val="28"/>
          <w:lang w:val="ro-MD" w:eastAsia="ru-RU"/>
        </w:rPr>
        <w:t xml:space="preserve"> nu împiedică </w:t>
      </w:r>
      <w:r w:rsidR="003328CC" w:rsidRPr="00813603">
        <w:rPr>
          <w:rFonts w:ascii="Times New Roman" w:eastAsia="Times New Roman" w:hAnsi="Times New Roman" w:cs="Times New Roman"/>
          <w:color w:val="000000" w:themeColor="text1"/>
          <w:sz w:val="28"/>
          <w:szCs w:val="28"/>
          <w:lang w:val="ro-MD" w:eastAsia="ru-RU"/>
        </w:rPr>
        <w:t>admitere</w:t>
      </w:r>
      <w:r w:rsidR="00DA4144" w:rsidRPr="00813603">
        <w:rPr>
          <w:rFonts w:ascii="Times New Roman" w:eastAsia="Times New Roman" w:hAnsi="Times New Roman" w:cs="Times New Roman"/>
          <w:color w:val="000000" w:themeColor="text1"/>
          <w:sz w:val="28"/>
          <w:szCs w:val="28"/>
          <w:lang w:val="ro-MD" w:eastAsia="ru-RU"/>
        </w:rPr>
        <w:t xml:space="preserve"> de tip a vehiculului </w:t>
      </w:r>
      <w:proofErr w:type="spellStart"/>
      <w:r w:rsidR="00DA4144" w:rsidRPr="00813603">
        <w:rPr>
          <w:rFonts w:ascii="Times New Roman" w:eastAsia="Times New Roman" w:hAnsi="Times New Roman" w:cs="Times New Roman"/>
          <w:color w:val="000000" w:themeColor="text1"/>
          <w:sz w:val="28"/>
          <w:szCs w:val="28"/>
          <w:lang w:val="ro-MD" w:eastAsia="ru-RU"/>
        </w:rPr>
        <w:t>și</w:t>
      </w:r>
      <w:proofErr w:type="spellEnd"/>
      <w:r w:rsidR="00DA4144" w:rsidRPr="00813603">
        <w:rPr>
          <w:rFonts w:ascii="Times New Roman" w:eastAsia="Times New Roman" w:hAnsi="Times New Roman" w:cs="Times New Roman"/>
          <w:color w:val="000000" w:themeColor="text1"/>
          <w:sz w:val="28"/>
          <w:szCs w:val="28"/>
          <w:lang w:val="ro-MD" w:eastAsia="ru-RU"/>
        </w:rPr>
        <w:t xml:space="preserve">/sau a </w:t>
      </w:r>
      <w:r w:rsidR="003328CC" w:rsidRPr="00813603">
        <w:rPr>
          <w:rFonts w:ascii="Times New Roman" w:eastAsia="Times New Roman" w:hAnsi="Times New Roman" w:cs="Times New Roman"/>
          <w:color w:val="000000" w:themeColor="text1"/>
          <w:sz w:val="28"/>
          <w:szCs w:val="28"/>
          <w:lang w:val="ro-MD" w:eastAsia="ru-RU"/>
        </w:rPr>
        <w:t xml:space="preserve">admiterii </w:t>
      </w:r>
      <w:r w:rsidR="00DA4144" w:rsidRPr="00813603">
        <w:rPr>
          <w:rFonts w:ascii="Times New Roman" w:eastAsia="Times New Roman" w:hAnsi="Times New Roman" w:cs="Times New Roman"/>
          <w:color w:val="000000" w:themeColor="text1"/>
          <w:sz w:val="28"/>
          <w:szCs w:val="28"/>
          <w:lang w:val="ro-MD" w:eastAsia="ru-RU"/>
        </w:rPr>
        <w:t xml:space="preserve">de introducere pe </w:t>
      </w:r>
      <w:proofErr w:type="spellStart"/>
      <w:r w:rsidR="00DA4144" w:rsidRPr="00813603">
        <w:rPr>
          <w:rFonts w:ascii="Times New Roman" w:eastAsia="Times New Roman" w:hAnsi="Times New Roman" w:cs="Times New Roman"/>
          <w:color w:val="000000" w:themeColor="text1"/>
          <w:sz w:val="28"/>
          <w:szCs w:val="28"/>
          <w:lang w:val="ro-MD" w:eastAsia="ru-RU"/>
        </w:rPr>
        <w:t>piața</w:t>
      </w:r>
      <w:proofErr w:type="spellEnd"/>
      <w:r w:rsidR="00DA4144" w:rsidRPr="00813603">
        <w:rPr>
          <w:rFonts w:ascii="Times New Roman" w:eastAsia="Times New Roman" w:hAnsi="Times New Roman" w:cs="Times New Roman"/>
          <w:color w:val="000000" w:themeColor="text1"/>
          <w:sz w:val="28"/>
          <w:szCs w:val="28"/>
          <w:lang w:val="ro-MD" w:eastAsia="ru-RU"/>
        </w:rPr>
        <w:t>̆ a vehiculului;</w:t>
      </w:r>
    </w:p>
    <w:p w14:paraId="03849B12" w14:textId="2864A104" w:rsidR="003328CC" w:rsidRPr="00813603" w:rsidRDefault="00AB71CD" w:rsidP="00DA414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109.3.</w:t>
      </w:r>
      <w:r w:rsidR="003328CC" w:rsidRPr="00813603">
        <w:rPr>
          <w:rFonts w:ascii="Times New Roman" w:eastAsia="Times New Roman" w:hAnsi="Times New Roman" w:cs="Times New Roman"/>
          <w:color w:val="000000" w:themeColor="text1"/>
          <w:sz w:val="28"/>
          <w:szCs w:val="28"/>
          <w:lang w:val="ro-MD" w:eastAsia="ru-RU"/>
        </w:rPr>
        <w:t xml:space="preserve"> „tip 3”: problemă care necesită o modificare a dosarului cererii de </w:t>
      </w:r>
      <w:proofErr w:type="spellStart"/>
      <w:r w:rsidR="003328CC" w:rsidRPr="00813603">
        <w:rPr>
          <w:rFonts w:ascii="Times New Roman" w:eastAsia="Times New Roman" w:hAnsi="Times New Roman" w:cs="Times New Roman"/>
          <w:color w:val="000000" w:themeColor="text1"/>
          <w:sz w:val="28"/>
          <w:szCs w:val="28"/>
          <w:lang w:val="ro-MD" w:eastAsia="ru-RU"/>
        </w:rPr>
        <w:t>către</w:t>
      </w:r>
      <w:proofErr w:type="spellEnd"/>
      <w:r w:rsidR="003328CC" w:rsidRPr="00813603">
        <w:rPr>
          <w:rFonts w:ascii="Times New Roman" w:eastAsia="Times New Roman" w:hAnsi="Times New Roman" w:cs="Times New Roman"/>
          <w:color w:val="000000" w:themeColor="text1"/>
          <w:sz w:val="28"/>
          <w:szCs w:val="28"/>
          <w:lang w:val="ro-MD" w:eastAsia="ru-RU"/>
        </w:rPr>
        <w:t xml:space="preserve"> solicitant, dar care nu împiedică admiterea de tip a vehiculului </w:t>
      </w:r>
      <w:proofErr w:type="spellStart"/>
      <w:r w:rsidR="003328CC" w:rsidRPr="00813603">
        <w:rPr>
          <w:rFonts w:ascii="Times New Roman" w:eastAsia="Times New Roman" w:hAnsi="Times New Roman" w:cs="Times New Roman"/>
          <w:color w:val="000000" w:themeColor="text1"/>
          <w:sz w:val="28"/>
          <w:szCs w:val="28"/>
          <w:lang w:val="ro-MD" w:eastAsia="ru-RU"/>
        </w:rPr>
        <w:t>și</w:t>
      </w:r>
      <w:proofErr w:type="spellEnd"/>
      <w:r w:rsidR="003328CC" w:rsidRPr="00813603">
        <w:rPr>
          <w:rFonts w:ascii="Times New Roman" w:eastAsia="Times New Roman" w:hAnsi="Times New Roman" w:cs="Times New Roman"/>
          <w:color w:val="000000" w:themeColor="text1"/>
          <w:sz w:val="28"/>
          <w:szCs w:val="28"/>
          <w:lang w:val="ro-MD" w:eastAsia="ru-RU"/>
        </w:rPr>
        <w:t xml:space="preserve">/sau a admiterii de introducere pe </w:t>
      </w:r>
      <w:proofErr w:type="spellStart"/>
      <w:r w:rsidR="003328CC" w:rsidRPr="00813603">
        <w:rPr>
          <w:rFonts w:ascii="Times New Roman" w:eastAsia="Times New Roman" w:hAnsi="Times New Roman" w:cs="Times New Roman"/>
          <w:color w:val="000000" w:themeColor="text1"/>
          <w:sz w:val="28"/>
          <w:szCs w:val="28"/>
          <w:lang w:val="ro-MD" w:eastAsia="ru-RU"/>
        </w:rPr>
        <w:t>piața</w:t>
      </w:r>
      <w:proofErr w:type="spellEnd"/>
      <w:r w:rsidR="003328CC" w:rsidRPr="00813603">
        <w:rPr>
          <w:rFonts w:ascii="Times New Roman" w:eastAsia="Times New Roman" w:hAnsi="Times New Roman" w:cs="Times New Roman"/>
          <w:color w:val="000000" w:themeColor="text1"/>
          <w:sz w:val="28"/>
          <w:szCs w:val="28"/>
          <w:lang w:val="ro-MD" w:eastAsia="ru-RU"/>
        </w:rPr>
        <w:t xml:space="preserve">̆ a vehiculului cu </w:t>
      </w:r>
      <w:proofErr w:type="spellStart"/>
      <w:r w:rsidR="003328CC" w:rsidRPr="00813603">
        <w:rPr>
          <w:rFonts w:ascii="Times New Roman" w:eastAsia="Times New Roman" w:hAnsi="Times New Roman" w:cs="Times New Roman"/>
          <w:color w:val="000000" w:themeColor="text1"/>
          <w:sz w:val="28"/>
          <w:szCs w:val="28"/>
          <w:lang w:val="ro-MD" w:eastAsia="ru-RU"/>
        </w:rPr>
        <w:t>condiții</w:t>
      </w:r>
      <w:proofErr w:type="spellEnd"/>
      <w:r w:rsidR="003328CC" w:rsidRPr="00813603">
        <w:rPr>
          <w:rFonts w:ascii="Times New Roman" w:eastAsia="Times New Roman" w:hAnsi="Times New Roman" w:cs="Times New Roman"/>
          <w:color w:val="000000" w:themeColor="text1"/>
          <w:sz w:val="28"/>
          <w:szCs w:val="28"/>
          <w:lang w:val="ro-MD" w:eastAsia="ru-RU"/>
        </w:rPr>
        <w:t xml:space="preserve"> suplimentare </w:t>
      </w:r>
      <w:proofErr w:type="spellStart"/>
      <w:r w:rsidR="003328CC" w:rsidRPr="00813603">
        <w:rPr>
          <w:rFonts w:ascii="Times New Roman" w:eastAsia="Times New Roman" w:hAnsi="Times New Roman" w:cs="Times New Roman"/>
          <w:color w:val="000000" w:themeColor="text1"/>
          <w:sz w:val="28"/>
          <w:szCs w:val="28"/>
          <w:lang w:val="ro-MD" w:eastAsia="ru-RU"/>
        </w:rPr>
        <w:t>și</w:t>
      </w:r>
      <w:proofErr w:type="spellEnd"/>
      <w:r w:rsidR="003328CC" w:rsidRPr="00813603">
        <w:rPr>
          <w:rFonts w:ascii="Times New Roman" w:eastAsia="Times New Roman" w:hAnsi="Times New Roman" w:cs="Times New Roman"/>
          <w:color w:val="000000" w:themeColor="text1"/>
          <w:sz w:val="28"/>
          <w:szCs w:val="28"/>
          <w:lang w:val="ro-MD" w:eastAsia="ru-RU"/>
        </w:rPr>
        <w:t xml:space="preserve">/sau mai restrictive de utilizare a vehiculului, precum </w:t>
      </w:r>
      <w:proofErr w:type="spellStart"/>
      <w:r w:rsidR="003328CC" w:rsidRPr="00813603">
        <w:rPr>
          <w:rFonts w:ascii="Times New Roman" w:eastAsia="Times New Roman" w:hAnsi="Times New Roman" w:cs="Times New Roman"/>
          <w:color w:val="000000" w:themeColor="text1"/>
          <w:sz w:val="28"/>
          <w:szCs w:val="28"/>
          <w:lang w:val="ro-MD" w:eastAsia="ru-RU"/>
        </w:rPr>
        <w:t>și</w:t>
      </w:r>
      <w:proofErr w:type="spellEnd"/>
      <w:r w:rsidR="003328CC" w:rsidRPr="00813603">
        <w:rPr>
          <w:rFonts w:ascii="Times New Roman" w:eastAsia="Times New Roman" w:hAnsi="Times New Roman" w:cs="Times New Roman"/>
          <w:color w:val="000000" w:themeColor="text1"/>
          <w:sz w:val="28"/>
          <w:szCs w:val="28"/>
          <w:lang w:val="ro-MD" w:eastAsia="ru-RU"/>
        </w:rPr>
        <w:t xml:space="preserve"> cu alte </w:t>
      </w:r>
      <w:proofErr w:type="spellStart"/>
      <w:r w:rsidR="003328CC" w:rsidRPr="00813603">
        <w:rPr>
          <w:rFonts w:ascii="Times New Roman" w:eastAsia="Times New Roman" w:hAnsi="Times New Roman" w:cs="Times New Roman"/>
          <w:color w:val="000000" w:themeColor="text1"/>
          <w:sz w:val="28"/>
          <w:szCs w:val="28"/>
          <w:lang w:val="ro-MD" w:eastAsia="ru-RU"/>
        </w:rPr>
        <w:t>restricții</w:t>
      </w:r>
      <w:proofErr w:type="spellEnd"/>
      <w:r w:rsidR="003328CC" w:rsidRPr="00813603">
        <w:rPr>
          <w:rFonts w:ascii="Times New Roman" w:eastAsia="Times New Roman" w:hAnsi="Times New Roman" w:cs="Times New Roman"/>
          <w:color w:val="000000" w:themeColor="text1"/>
          <w:sz w:val="28"/>
          <w:szCs w:val="28"/>
          <w:lang w:val="ro-MD" w:eastAsia="ru-RU"/>
        </w:rPr>
        <w:t xml:space="preserve"> </w:t>
      </w:r>
      <w:proofErr w:type="spellStart"/>
      <w:r w:rsidR="003328CC" w:rsidRPr="00813603">
        <w:rPr>
          <w:rFonts w:ascii="Times New Roman" w:eastAsia="Times New Roman" w:hAnsi="Times New Roman" w:cs="Times New Roman"/>
          <w:color w:val="000000" w:themeColor="text1"/>
          <w:sz w:val="28"/>
          <w:szCs w:val="28"/>
          <w:lang w:val="ro-MD" w:eastAsia="ru-RU"/>
        </w:rPr>
        <w:t>fața</w:t>
      </w:r>
      <w:proofErr w:type="spellEnd"/>
      <w:r w:rsidR="003328CC" w:rsidRPr="00813603">
        <w:rPr>
          <w:rFonts w:ascii="Times New Roman" w:eastAsia="Times New Roman" w:hAnsi="Times New Roman" w:cs="Times New Roman"/>
          <w:color w:val="000000" w:themeColor="text1"/>
          <w:sz w:val="28"/>
          <w:szCs w:val="28"/>
          <w:lang w:val="ro-MD" w:eastAsia="ru-RU"/>
        </w:rPr>
        <w:t xml:space="preserve">̆ de cele </w:t>
      </w:r>
      <w:proofErr w:type="spellStart"/>
      <w:r w:rsidR="003328CC" w:rsidRPr="00813603">
        <w:rPr>
          <w:rFonts w:ascii="Times New Roman" w:eastAsia="Times New Roman" w:hAnsi="Times New Roman" w:cs="Times New Roman"/>
          <w:color w:val="000000" w:themeColor="text1"/>
          <w:sz w:val="28"/>
          <w:szCs w:val="28"/>
          <w:lang w:val="ro-MD" w:eastAsia="ru-RU"/>
        </w:rPr>
        <w:t>prevăzute</w:t>
      </w:r>
      <w:proofErr w:type="spellEnd"/>
      <w:r w:rsidR="003328CC" w:rsidRPr="00813603">
        <w:rPr>
          <w:rFonts w:ascii="Times New Roman" w:eastAsia="Times New Roman" w:hAnsi="Times New Roman" w:cs="Times New Roman"/>
          <w:color w:val="000000" w:themeColor="text1"/>
          <w:sz w:val="28"/>
          <w:szCs w:val="28"/>
          <w:lang w:val="ro-MD" w:eastAsia="ru-RU"/>
        </w:rPr>
        <w:t xml:space="preserve"> de solicitant în cererea sa; problema trebuie </w:t>
      </w:r>
      <w:proofErr w:type="spellStart"/>
      <w:r w:rsidR="003328CC" w:rsidRPr="00813603">
        <w:rPr>
          <w:rFonts w:ascii="Times New Roman" w:eastAsia="Times New Roman" w:hAnsi="Times New Roman" w:cs="Times New Roman"/>
          <w:color w:val="000000" w:themeColor="text1"/>
          <w:sz w:val="28"/>
          <w:szCs w:val="28"/>
          <w:lang w:val="ro-MD" w:eastAsia="ru-RU"/>
        </w:rPr>
        <w:t>însa</w:t>
      </w:r>
      <w:proofErr w:type="spellEnd"/>
      <w:r w:rsidR="003328CC" w:rsidRPr="00813603">
        <w:rPr>
          <w:rFonts w:ascii="Times New Roman" w:eastAsia="Times New Roman" w:hAnsi="Times New Roman" w:cs="Times New Roman"/>
          <w:color w:val="000000" w:themeColor="text1"/>
          <w:sz w:val="28"/>
          <w:szCs w:val="28"/>
          <w:lang w:val="ro-MD" w:eastAsia="ru-RU"/>
        </w:rPr>
        <w:t xml:space="preserve">̆ abordată în vederea admiterii de tip a vehiculului </w:t>
      </w:r>
      <w:proofErr w:type="spellStart"/>
      <w:r w:rsidR="003328CC" w:rsidRPr="00813603">
        <w:rPr>
          <w:rFonts w:ascii="Times New Roman" w:eastAsia="Times New Roman" w:hAnsi="Times New Roman" w:cs="Times New Roman"/>
          <w:color w:val="000000" w:themeColor="text1"/>
          <w:sz w:val="28"/>
          <w:szCs w:val="28"/>
          <w:lang w:val="ro-MD" w:eastAsia="ru-RU"/>
        </w:rPr>
        <w:t>și</w:t>
      </w:r>
      <w:proofErr w:type="spellEnd"/>
      <w:r w:rsidR="003328CC" w:rsidRPr="00813603">
        <w:rPr>
          <w:rFonts w:ascii="Times New Roman" w:eastAsia="Times New Roman" w:hAnsi="Times New Roman" w:cs="Times New Roman"/>
          <w:color w:val="000000" w:themeColor="text1"/>
          <w:sz w:val="28"/>
          <w:szCs w:val="28"/>
          <w:lang w:val="ro-MD" w:eastAsia="ru-RU"/>
        </w:rPr>
        <w:t xml:space="preserve">/sau a admiterii de introducere pe </w:t>
      </w:r>
      <w:proofErr w:type="spellStart"/>
      <w:r w:rsidR="003328CC" w:rsidRPr="00813603">
        <w:rPr>
          <w:rFonts w:ascii="Times New Roman" w:eastAsia="Times New Roman" w:hAnsi="Times New Roman" w:cs="Times New Roman"/>
          <w:color w:val="000000" w:themeColor="text1"/>
          <w:sz w:val="28"/>
          <w:szCs w:val="28"/>
          <w:lang w:val="ro-MD" w:eastAsia="ru-RU"/>
        </w:rPr>
        <w:t>piața</w:t>
      </w:r>
      <w:proofErr w:type="spellEnd"/>
      <w:r w:rsidR="003328CC" w:rsidRPr="00813603">
        <w:rPr>
          <w:rFonts w:ascii="Times New Roman" w:eastAsia="Times New Roman" w:hAnsi="Times New Roman" w:cs="Times New Roman"/>
          <w:color w:val="000000" w:themeColor="text1"/>
          <w:sz w:val="28"/>
          <w:szCs w:val="28"/>
          <w:lang w:val="ro-MD" w:eastAsia="ru-RU"/>
        </w:rPr>
        <w:t xml:space="preserve">̆ a vehiculului; orice </w:t>
      </w:r>
      <w:proofErr w:type="spellStart"/>
      <w:r w:rsidR="003328CC" w:rsidRPr="00813603">
        <w:rPr>
          <w:rFonts w:ascii="Times New Roman" w:eastAsia="Times New Roman" w:hAnsi="Times New Roman" w:cs="Times New Roman"/>
          <w:color w:val="000000" w:themeColor="text1"/>
          <w:sz w:val="28"/>
          <w:szCs w:val="28"/>
          <w:lang w:val="ro-MD" w:eastAsia="ru-RU"/>
        </w:rPr>
        <w:t>măsura</w:t>
      </w:r>
      <w:proofErr w:type="spellEnd"/>
      <w:r w:rsidR="003328CC" w:rsidRPr="00813603">
        <w:rPr>
          <w:rFonts w:ascii="Times New Roman" w:eastAsia="Times New Roman" w:hAnsi="Times New Roman" w:cs="Times New Roman"/>
          <w:color w:val="000000" w:themeColor="text1"/>
          <w:sz w:val="28"/>
          <w:szCs w:val="28"/>
          <w:lang w:val="ro-MD" w:eastAsia="ru-RU"/>
        </w:rPr>
        <w:t xml:space="preserve">̆ care </w:t>
      </w:r>
      <w:proofErr w:type="spellStart"/>
      <w:r w:rsidR="003328CC" w:rsidRPr="00813603">
        <w:rPr>
          <w:rFonts w:ascii="Times New Roman" w:eastAsia="Times New Roman" w:hAnsi="Times New Roman" w:cs="Times New Roman"/>
          <w:color w:val="000000" w:themeColor="text1"/>
          <w:sz w:val="28"/>
          <w:szCs w:val="28"/>
          <w:lang w:val="ro-MD" w:eastAsia="ru-RU"/>
        </w:rPr>
        <w:t>urmeaza</w:t>
      </w:r>
      <w:proofErr w:type="spellEnd"/>
      <w:r w:rsidR="003328CC" w:rsidRPr="00813603">
        <w:rPr>
          <w:rFonts w:ascii="Times New Roman" w:eastAsia="Times New Roman" w:hAnsi="Times New Roman" w:cs="Times New Roman"/>
          <w:color w:val="000000" w:themeColor="text1"/>
          <w:sz w:val="28"/>
          <w:szCs w:val="28"/>
          <w:lang w:val="ro-MD" w:eastAsia="ru-RU"/>
        </w:rPr>
        <w:t xml:space="preserve">̆ să fie luată de solicitant pentru a rezolva problema este propusă de solicitant </w:t>
      </w:r>
      <w:proofErr w:type="spellStart"/>
      <w:r w:rsidR="003328CC" w:rsidRPr="00813603">
        <w:rPr>
          <w:rFonts w:ascii="Times New Roman" w:eastAsia="Times New Roman" w:hAnsi="Times New Roman" w:cs="Times New Roman"/>
          <w:color w:val="000000" w:themeColor="text1"/>
          <w:sz w:val="28"/>
          <w:szCs w:val="28"/>
          <w:lang w:val="ro-MD" w:eastAsia="ru-RU"/>
        </w:rPr>
        <w:t>și</w:t>
      </w:r>
      <w:proofErr w:type="spellEnd"/>
      <w:r w:rsidR="003328CC" w:rsidRPr="00813603">
        <w:rPr>
          <w:rFonts w:ascii="Times New Roman" w:eastAsia="Times New Roman" w:hAnsi="Times New Roman" w:cs="Times New Roman"/>
          <w:color w:val="000000" w:themeColor="text1"/>
          <w:sz w:val="28"/>
          <w:szCs w:val="28"/>
          <w:lang w:val="ro-MD" w:eastAsia="ru-RU"/>
        </w:rPr>
        <w:t xml:space="preserve"> este stabilită de comun acord cu partea care a identificat problema;</w:t>
      </w:r>
    </w:p>
    <w:p w14:paraId="0427E55B" w14:textId="76C08D24" w:rsidR="003328CC" w:rsidRPr="00813603" w:rsidRDefault="00AB71CD" w:rsidP="003328CC">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109.4.</w:t>
      </w:r>
      <w:r w:rsidR="003328CC" w:rsidRPr="00813603">
        <w:rPr>
          <w:rFonts w:ascii="Times New Roman" w:eastAsia="Times New Roman" w:hAnsi="Times New Roman" w:cs="Times New Roman"/>
          <w:color w:val="000000" w:themeColor="text1"/>
          <w:sz w:val="28"/>
          <w:szCs w:val="28"/>
          <w:lang w:val="ro-MD" w:eastAsia="ru-RU"/>
        </w:rPr>
        <w:t xml:space="preserve"> „tip 4”: problemă care necesită o modificare a dosarului cererii de </w:t>
      </w:r>
      <w:proofErr w:type="spellStart"/>
      <w:r w:rsidR="003328CC" w:rsidRPr="00813603">
        <w:rPr>
          <w:rFonts w:ascii="Times New Roman" w:eastAsia="Times New Roman" w:hAnsi="Times New Roman" w:cs="Times New Roman"/>
          <w:color w:val="000000" w:themeColor="text1"/>
          <w:sz w:val="28"/>
          <w:szCs w:val="28"/>
          <w:lang w:val="ro-MD" w:eastAsia="ru-RU"/>
        </w:rPr>
        <w:t>către</w:t>
      </w:r>
      <w:proofErr w:type="spellEnd"/>
      <w:r w:rsidR="003328CC" w:rsidRPr="00813603">
        <w:rPr>
          <w:rFonts w:ascii="Times New Roman" w:eastAsia="Times New Roman" w:hAnsi="Times New Roman" w:cs="Times New Roman"/>
          <w:color w:val="000000" w:themeColor="text1"/>
          <w:sz w:val="28"/>
          <w:szCs w:val="28"/>
          <w:lang w:val="ro-MD" w:eastAsia="ru-RU"/>
        </w:rPr>
        <w:t xml:space="preserve"> solicitant; admiterea de tip a vehiculului </w:t>
      </w:r>
      <w:proofErr w:type="spellStart"/>
      <w:r w:rsidR="003328CC" w:rsidRPr="00813603">
        <w:rPr>
          <w:rFonts w:ascii="Times New Roman" w:eastAsia="Times New Roman" w:hAnsi="Times New Roman" w:cs="Times New Roman"/>
          <w:color w:val="000000" w:themeColor="text1"/>
          <w:sz w:val="28"/>
          <w:szCs w:val="28"/>
          <w:lang w:val="ro-MD" w:eastAsia="ru-RU"/>
        </w:rPr>
        <w:t>și</w:t>
      </w:r>
      <w:proofErr w:type="spellEnd"/>
      <w:r w:rsidR="003328CC" w:rsidRPr="00813603">
        <w:rPr>
          <w:rFonts w:ascii="Times New Roman" w:eastAsia="Times New Roman" w:hAnsi="Times New Roman" w:cs="Times New Roman"/>
          <w:color w:val="000000" w:themeColor="text1"/>
          <w:sz w:val="28"/>
          <w:szCs w:val="28"/>
          <w:lang w:val="ro-MD" w:eastAsia="ru-RU"/>
        </w:rPr>
        <w:t xml:space="preserve">/sau admiterea introducerii pe </w:t>
      </w:r>
      <w:proofErr w:type="spellStart"/>
      <w:r w:rsidR="003328CC" w:rsidRPr="00813603">
        <w:rPr>
          <w:rFonts w:ascii="Times New Roman" w:eastAsia="Times New Roman" w:hAnsi="Times New Roman" w:cs="Times New Roman"/>
          <w:color w:val="000000" w:themeColor="text1"/>
          <w:sz w:val="28"/>
          <w:szCs w:val="28"/>
          <w:lang w:val="ro-MD" w:eastAsia="ru-RU"/>
        </w:rPr>
        <w:t>piața</w:t>
      </w:r>
      <w:proofErr w:type="spellEnd"/>
      <w:r w:rsidR="003328CC" w:rsidRPr="00813603">
        <w:rPr>
          <w:rFonts w:ascii="Times New Roman" w:eastAsia="Times New Roman" w:hAnsi="Times New Roman" w:cs="Times New Roman"/>
          <w:color w:val="000000" w:themeColor="text1"/>
          <w:sz w:val="28"/>
          <w:szCs w:val="28"/>
          <w:lang w:val="ro-MD" w:eastAsia="ru-RU"/>
        </w:rPr>
        <w:t xml:space="preserve">̆ a vehiculului nu este acordată decât dacă problema este rezolvată; orice </w:t>
      </w:r>
      <w:proofErr w:type="spellStart"/>
      <w:r w:rsidR="003328CC" w:rsidRPr="00813603">
        <w:rPr>
          <w:rFonts w:ascii="Times New Roman" w:eastAsia="Times New Roman" w:hAnsi="Times New Roman" w:cs="Times New Roman"/>
          <w:color w:val="000000" w:themeColor="text1"/>
          <w:sz w:val="28"/>
          <w:szCs w:val="28"/>
          <w:lang w:val="ro-MD" w:eastAsia="ru-RU"/>
        </w:rPr>
        <w:t>măsura</w:t>
      </w:r>
      <w:proofErr w:type="spellEnd"/>
      <w:r w:rsidR="003328CC" w:rsidRPr="00813603">
        <w:rPr>
          <w:rFonts w:ascii="Times New Roman" w:eastAsia="Times New Roman" w:hAnsi="Times New Roman" w:cs="Times New Roman"/>
          <w:color w:val="000000" w:themeColor="text1"/>
          <w:sz w:val="28"/>
          <w:szCs w:val="28"/>
          <w:lang w:val="ro-MD" w:eastAsia="ru-RU"/>
        </w:rPr>
        <w:t xml:space="preserve">̆ care </w:t>
      </w:r>
      <w:proofErr w:type="spellStart"/>
      <w:r w:rsidR="003328CC" w:rsidRPr="00813603">
        <w:rPr>
          <w:rFonts w:ascii="Times New Roman" w:eastAsia="Times New Roman" w:hAnsi="Times New Roman" w:cs="Times New Roman"/>
          <w:color w:val="000000" w:themeColor="text1"/>
          <w:sz w:val="28"/>
          <w:szCs w:val="28"/>
          <w:lang w:val="ro-MD" w:eastAsia="ru-RU"/>
        </w:rPr>
        <w:t>urmeaza</w:t>
      </w:r>
      <w:proofErr w:type="spellEnd"/>
      <w:r w:rsidR="003328CC" w:rsidRPr="00813603">
        <w:rPr>
          <w:rFonts w:ascii="Times New Roman" w:eastAsia="Times New Roman" w:hAnsi="Times New Roman" w:cs="Times New Roman"/>
          <w:color w:val="000000" w:themeColor="text1"/>
          <w:sz w:val="28"/>
          <w:szCs w:val="28"/>
          <w:lang w:val="ro-MD" w:eastAsia="ru-RU"/>
        </w:rPr>
        <w:t xml:space="preserve">̆ să fie luată de solicitant pentru a rezolva problema este propusă de solicitant </w:t>
      </w:r>
      <w:proofErr w:type="spellStart"/>
      <w:r w:rsidR="003328CC" w:rsidRPr="00813603">
        <w:rPr>
          <w:rFonts w:ascii="Times New Roman" w:eastAsia="Times New Roman" w:hAnsi="Times New Roman" w:cs="Times New Roman"/>
          <w:color w:val="000000" w:themeColor="text1"/>
          <w:sz w:val="28"/>
          <w:szCs w:val="28"/>
          <w:lang w:val="ro-MD" w:eastAsia="ru-RU"/>
        </w:rPr>
        <w:t>și</w:t>
      </w:r>
      <w:proofErr w:type="spellEnd"/>
      <w:r w:rsidR="003328CC" w:rsidRPr="00813603">
        <w:rPr>
          <w:rFonts w:ascii="Times New Roman" w:eastAsia="Times New Roman" w:hAnsi="Times New Roman" w:cs="Times New Roman"/>
          <w:color w:val="000000" w:themeColor="text1"/>
          <w:sz w:val="28"/>
          <w:szCs w:val="28"/>
          <w:lang w:val="ro-MD" w:eastAsia="ru-RU"/>
        </w:rPr>
        <w:t xml:space="preserve"> este stabilită de comun acord cu partea care a identificat problema. Problema de tip 4, include în special, neconformitatea în temeiul punctului 10</w:t>
      </w:r>
      <w:r w:rsidR="003659AC" w:rsidRPr="003659AC">
        <w:rPr>
          <w:rFonts w:ascii="Times New Roman" w:eastAsia="Times New Roman" w:hAnsi="Times New Roman" w:cs="Times New Roman"/>
          <w:color w:val="000000" w:themeColor="text1"/>
          <w:sz w:val="28"/>
          <w:szCs w:val="28"/>
          <w:lang w:val="en-US" w:eastAsia="ru-RU"/>
        </w:rPr>
        <w:t>8</w:t>
      </w:r>
      <w:r w:rsidR="003328CC" w:rsidRPr="00813603">
        <w:rPr>
          <w:rFonts w:ascii="Times New Roman" w:eastAsia="Times New Roman" w:hAnsi="Times New Roman" w:cs="Times New Roman"/>
          <w:color w:val="000000" w:themeColor="text1"/>
          <w:sz w:val="28"/>
          <w:szCs w:val="28"/>
          <w:lang w:val="ro-MD" w:eastAsia="ru-RU"/>
        </w:rPr>
        <w:t xml:space="preserve"> din Regulamentul de interoperabilitate a sistemului feroviar</w:t>
      </w:r>
      <w:r w:rsidR="000C1552">
        <w:rPr>
          <w:rFonts w:ascii="Times New Roman" w:eastAsia="Times New Roman" w:hAnsi="Times New Roman" w:cs="Times New Roman"/>
          <w:color w:val="000000" w:themeColor="text1"/>
          <w:sz w:val="28"/>
          <w:szCs w:val="28"/>
          <w:lang w:val="ro-MD" w:eastAsia="ru-RU"/>
        </w:rPr>
        <w:t xml:space="preserve">, </w:t>
      </w:r>
      <w:r w:rsidR="000C1552" w:rsidRPr="000C1552">
        <w:rPr>
          <w:rFonts w:ascii="Times New Roman" w:eastAsia="Times New Roman" w:hAnsi="Times New Roman" w:cs="Times New Roman"/>
          <w:color w:val="000000" w:themeColor="text1"/>
          <w:sz w:val="28"/>
          <w:szCs w:val="28"/>
          <w:lang w:val="ro-MD" w:eastAsia="ru-RU"/>
        </w:rPr>
        <w:t>aprobat prin Hotărârea Guvernului nr. 725/2024</w:t>
      </w:r>
      <w:r w:rsidR="003328CC" w:rsidRPr="00813603">
        <w:rPr>
          <w:rFonts w:ascii="Times New Roman" w:eastAsia="Times New Roman" w:hAnsi="Times New Roman" w:cs="Times New Roman"/>
          <w:color w:val="000000" w:themeColor="text1"/>
          <w:sz w:val="28"/>
          <w:szCs w:val="28"/>
          <w:lang w:val="ro-MD" w:eastAsia="ru-RU"/>
        </w:rPr>
        <w:t>.</w:t>
      </w:r>
    </w:p>
    <w:p w14:paraId="1DEC06FA" w14:textId="39BD0B03" w:rsidR="003328CC" w:rsidRPr="00813603" w:rsidRDefault="00AB71CD" w:rsidP="003328CC">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bCs/>
          <w:color w:val="000000" w:themeColor="text1"/>
          <w:sz w:val="28"/>
          <w:szCs w:val="28"/>
          <w:lang w:val="ro-MD" w:eastAsia="ru-RU"/>
        </w:rPr>
        <w:t>110.</w:t>
      </w:r>
      <w:r w:rsidR="00B12652">
        <w:rPr>
          <w:rFonts w:ascii="Times New Roman" w:eastAsia="Times New Roman" w:hAnsi="Times New Roman" w:cs="Times New Roman"/>
          <w:b/>
          <w:bCs/>
          <w:color w:val="000000" w:themeColor="text1"/>
          <w:sz w:val="28"/>
          <w:szCs w:val="28"/>
          <w:lang w:val="ro-MD" w:eastAsia="ru-RU"/>
        </w:rPr>
        <w:t xml:space="preserve"> </w:t>
      </w:r>
      <w:r w:rsidR="00971642" w:rsidRPr="00813603">
        <w:rPr>
          <w:rFonts w:ascii="Times New Roman" w:eastAsia="Times New Roman" w:hAnsi="Times New Roman" w:cs="Times New Roman"/>
          <w:color w:val="000000" w:themeColor="text1"/>
          <w:sz w:val="28"/>
          <w:szCs w:val="28"/>
          <w:lang w:val="ro-MD" w:eastAsia="ru-RU"/>
        </w:rPr>
        <w:t xml:space="preserve">În urma </w:t>
      </w:r>
      <w:proofErr w:type="spellStart"/>
      <w:r w:rsidR="00971642" w:rsidRPr="00813603">
        <w:rPr>
          <w:rFonts w:ascii="Times New Roman" w:eastAsia="Times New Roman" w:hAnsi="Times New Roman" w:cs="Times New Roman"/>
          <w:color w:val="000000" w:themeColor="text1"/>
          <w:sz w:val="28"/>
          <w:szCs w:val="28"/>
          <w:lang w:val="ro-MD" w:eastAsia="ru-RU"/>
        </w:rPr>
        <w:t>răspunsului</w:t>
      </w:r>
      <w:proofErr w:type="spellEnd"/>
      <w:r w:rsidR="00971642" w:rsidRPr="00813603">
        <w:rPr>
          <w:rFonts w:ascii="Times New Roman" w:eastAsia="Times New Roman" w:hAnsi="Times New Roman" w:cs="Times New Roman"/>
          <w:color w:val="000000" w:themeColor="text1"/>
          <w:sz w:val="28"/>
          <w:szCs w:val="28"/>
          <w:lang w:val="ro-MD" w:eastAsia="ru-RU"/>
        </w:rPr>
        <w:t xml:space="preserve"> sau a </w:t>
      </w:r>
      <w:proofErr w:type="spellStart"/>
      <w:r w:rsidR="00971642" w:rsidRPr="00813603">
        <w:rPr>
          <w:rFonts w:ascii="Times New Roman" w:eastAsia="Times New Roman" w:hAnsi="Times New Roman" w:cs="Times New Roman"/>
          <w:color w:val="000000" w:themeColor="text1"/>
          <w:sz w:val="28"/>
          <w:szCs w:val="28"/>
          <w:lang w:val="ro-MD" w:eastAsia="ru-RU"/>
        </w:rPr>
        <w:t>măsurii</w:t>
      </w:r>
      <w:proofErr w:type="spellEnd"/>
      <w:r w:rsidR="00971642" w:rsidRPr="00813603">
        <w:rPr>
          <w:rFonts w:ascii="Times New Roman" w:eastAsia="Times New Roman" w:hAnsi="Times New Roman" w:cs="Times New Roman"/>
          <w:color w:val="000000" w:themeColor="text1"/>
          <w:sz w:val="28"/>
          <w:szCs w:val="28"/>
          <w:lang w:val="ro-MD" w:eastAsia="ru-RU"/>
        </w:rPr>
        <w:t xml:space="preserve"> luate de solicitant în </w:t>
      </w:r>
      <w:proofErr w:type="spellStart"/>
      <w:r w:rsidR="00971642" w:rsidRPr="00813603">
        <w:rPr>
          <w:rFonts w:ascii="Times New Roman" w:eastAsia="Times New Roman" w:hAnsi="Times New Roman" w:cs="Times New Roman"/>
          <w:color w:val="000000" w:themeColor="text1"/>
          <w:sz w:val="28"/>
          <w:szCs w:val="28"/>
          <w:lang w:val="ro-MD" w:eastAsia="ru-RU"/>
        </w:rPr>
        <w:t>funcție</w:t>
      </w:r>
      <w:proofErr w:type="spellEnd"/>
      <w:r w:rsidR="00971642" w:rsidRPr="00813603">
        <w:rPr>
          <w:rFonts w:ascii="Times New Roman" w:eastAsia="Times New Roman" w:hAnsi="Times New Roman" w:cs="Times New Roman"/>
          <w:color w:val="000000" w:themeColor="text1"/>
          <w:sz w:val="28"/>
          <w:szCs w:val="28"/>
          <w:lang w:val="ro-MD" w:eastAsia="ru-RU"/>
        </w:rPr>
        <w:t xml:space="preserve"> de problemă, entitatea de admitere </w:t>
      </w:r>
      <w:proofErr w:type="spellStart"/>
      <w:r w:rsidR="00971642" w:rsidRPr="00813603">
        <w:rPr>
          <w:rFonts w:ascii="Times New Roman" w:eastAsia="Times New Roman" w:hAnsi="Times New Roman" w:cs="Times New Roman"/>
          <w:color w:val="000000" w:themeColor="text1"/>
          <w:sz w:val="28"/>
          <w:szCs w:val="28"/>
          <w:lang w:val="ro-MD" w:eastAsia="ru-RU"/>
        </w:rPr>
        <w:t>reevalueaza</w:t>
      </w:r>
      <w:proofErr w:type="spellEnd"/>
      <w:r w:rsidR="00971642" w:rsidRPr="00813603">
        <w:rPr>
          <w:rFonts w:ascii="Times New Roman" w:eastAsia="Times New Roman" w:hAnsi="Times New Roman" w:cs="Times New Roman"/>
          <w:color w:val="000000" w:themeColor="text1"/>
          <w:sz w:val="28"/>
          <w:szCs w:val="28"/>
          <w:lang w:val="ro-MD" w:eastAsia="ru-RU"/>
        </w:rPr>
        <w:t xml:space="preserve">̆ problemele identificate, le reclasifică, dacă este relevant, </w:t>
      </w:r>
      <w:proofErr w:type="spellStart"/>
      <w:r w:rsidR="00971642" w:rsidRPr="00813603">
        <w:rPr>
          <w:rFonts w:ascii="Times New Roman" w:eastAsia="Times New Roman" w:hAnsi="Times New Roman" w:cs="Times New Roman"/>
          <w:color w:val="000000" w:themeColor="text1"/>
          <w:sz w:val="28"/>
          <w:szCs w:val="28"/>
          <w:lang w:val="ro-MD" w:eastAsia="ru-RU"/>
        </w:rPr>
        <w:t>și</w:t>
      </w:r>
      <w:proofErr w:type="spellEnd"/>
      <w:r w:rsidR="00971642" w:rsidRPr="00813603">
        <w:rPr>
          <w:rFonts w:ascii="Times New Roman" w:eastAsia="Times New Roman" w:hAnsi="Times New Roman" w:cs="Times New Roman"/>
          <w:color w:val="000000" w:themeColor="text1"/>
          <w:sz w:val="28"/>
          <w:szCs w:val="28"/>
          <w:lang w:val="ro-MD" w:eastAsia="ru-RU"/>
        </w:rPr>
        <w:t xml:space="preserve"> atribuie </w:t>
      </w:r>
      <w:proofErr w:type="spellStart"/>
      <w:r w:rsidR="00971642" w:rsidRPr="00813603">
        <w:rPr>
          <w:rFonts w:ascii="Times New Roman" w:eastAsia="Times New Roman" w:hAnsi="Times New Roman" w:cs="Times New Roman"/>
          <w:color w:val="000000" w:themeColor="text1"/>
          <w:sz w:val="28"/>
          <w:szCs w:val="28"/>
          <w:lang w:val="ro-MD" w:eastAsia="ru-RU"/>
        </w:rPr>
        <w:t>fiecărei</w:t>
      </w:r>
      <w:proofErr w:type="spellEnd"/>
      <w:r w:rsidR="00971642" w:rsidRPr="00813603">
        <w:rPr>
          <w:rFonts w:ascii="Times New Roman" w:eastAsia="Times New Roman" w:hAnsi="Times New Roman" w:cs="Times New Roman"/>
          <w:color w:val="000000" w:themeColor="text1"/>
          <w:sz w:val="28"/>
          <w:szCs w:val="28"/>
          <w:lang w:val="ro-MD" w:eastAsia="ru-RU"/>
        </w:rPr>
        <w:t xml:space="preserve"> probleme identificate una dintre </w:t>
      </w:r>
      <w:proofErr w:type="spellStart"/>
      <w:r w:rsidR="00971642" w:rsidRPr="00813603">
        <w:rPr>
          <w:rFonts w:ascii="Times New Roman" w:eastAsia="Times New Roman" w:hAnsi="Times New Roman" w:cs="Times New Roman"/>
          <w:color w:val="000000" w:themeColor="text1"/>
          <w:sz w:val="28"/>
          <w:szCs w:val="28"/>
          <w:lang w:val="ro-MD" w:eastAsia="ru-RU"/>
        </w:rPr>
        <w:t>următoarele</w:t>
      </w:r>
      <w:proofErr w:type="spellEnd"/>
      <w:r w:rsidR="00971642" w:rsidRPr="00813603">
        <w:rPr>
          <w:rFonts w:ascii="Times New Roman" w:eastAsia="Times New Roman" w:hAnsi="Times New Roman" w:cs="Times New Roman"/>
          <w:color w:val="000000" w:themeColor="text1"/>
          <w:sz w:val="28"/>
          <w:szCs w:val="28"/>
          <w:lang w:val="ro-MD" w:eastAsia="ru-RU"/>
        </w:rPr>
        <w:t xml:space="preserve"> </w:t>
      </w:r>
      <w:proofErr w:type="spellStart"/>
      <w:r w:rsidR="00971642" w:rsidRPr="00813603">
        <w:rPr>
          <w:rFonts w:ascii="Times New Roman" w:eastAsia="Times New Roman" w:hAnsi="Times New Roman" w:cs="Times New Roman"/>
          <w:color w:val="000000" w:themeColor="text1"/>
          <w:sz w:val="28"/>
          <w:szCs w:val="28"/>
          <w:lang w:val="ro-MD" w:eastAsia="ru-RU"/>
        </w:rPr>
        <w:t>stări</w:t>
      </w:r>
      <w:proofErr w:type="spellEnd"/>
      <w:r w:rsidR="00971642" w:rsidRPr="00813603">
        <w:rPr>
          <w:rFonts w:ascii="Times New Roman" w:eastAsia="Times New Roman" w:hAnsi="Times New Roman" w:cs="Times New Roman"/>
          <w:color w:val="000000" w:themeColor="text1"/>
          <w:sz w:val="28"/>
          <w:szCs w:val="28"/>
          <w:lang w:val="ro-MD" w:eastAsia="ru-RU"/>
        </w:rPr>
        <w:t>:</w:t>
      </w:r>
    </w:p>
    <w:p w14:paraId="63EE1F65" w14:textId="6FF36240" w:rsidR="00971642" w:rsidRPr="00813603" w:rsidRDefault="00AB71CD" w:rsidP="003328CC">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110.1.</w:t>
      </w:r>
      <w:r w:rsidR="00971642" w:rsidRPr="00813603">
        <w:rPr>
          <w:rFonts w:ascii="Times New Roman" w:eastAsia="Times New Roman" w:hAnsi="Times New Roman" w:cs="Times New Roman"/>
          <w:color w:val="000000" w:themeColor="text1"/>
          <w:sz w:val="28"/>
          <w:szCs w:val="28"/>
          <w:lang w:val="ro-MD" w:eastAsia="ru-RU"/>
        </w:rPr>
        <w:t xml:space="preserve"> „problemă în </w:t>
      </w:r>
      <w:proofErr w:type="spellStart"/>
      <w:r w:rsidR="00971642" w:rsidRPr="00813603">
        <w:rPr>
          <w:rFonts w:ascii="Times New Roman" w:eastAsia="Times New Roman" w:hAnsi="Times New Roman" w:cs="Times New Roman"/>
          <w:color w:val="000000" w:themeColor="text1"/>
          <w:sz w:val="28"/>
          <w:szCs w:val="28"/>
          <w:lang w:val="ro-MD" w:eastAsia="ru-RU"/>
        </w:rPr>
        <w:t>așteptare</w:t>
      </w:r>
      <w:proofErr w:type="spellEnd"/>
      <w:r w:rsidR="00971642" w:rsidRPr="00813603">
        <w:rPr>
          <w:rFonts w:ascii="Times New Roman" w:eastAsia="Times New Roman" w:hAnsi="Times New Roman" w:cs="Times New Roman"/>
          <w:color w:val="000000" w:themeColor="text1"/>
          <w:sz w:val="28"/>
          <w:szCs w:val="28"/>
          <w:lang w:val="ro-MD" w:eastAsia="ru-RU"/>
        </w:rPr>
        <w:t xml:space="preserve">”, atunci când dovezile furnizate de solicitant nu sunt </w:t>
      </w:r>
      <w:proofErr w:type="spellStart"/>
      <w:r w:rsidR="00971642" w:rsidRPr="00813603">
        <w:rPr>
          <w:rFonts w:ascii="Times New Roman" w:eastAsia="Times New Roman" w:hAnsi="Times New Roman" w:cs="Times New Roman"/>
          <w:color w:val="000000" w:themeColor="text1"/>
          <w:sz w:val="28"/>
          <w:szCs w:val="28"/>
          <w:lang w:val="ro-MD" w:eastAsia="ru-RU"/>
        </w:rPr>
        <w:t>satisfăcătoare</w:t>
      </w:r>
      <w:proofErr w:type="spellEnd"/>
      <w:r w:rsidR="00971642" w:rsidRPr="00813603">
        <w:rPr>
          <w:rFonts w:ascii="Times New Roman" w:eastAsia="Times New Roman" w:hAnsi="Times New Roman" w:cs="Times New Roman"/>
          <w:color w:val="000000" w:themeColor="text1"/>
          <w:sz w:val="28"/>
          <w:szCs w:val="28"/>
          <w:lang w:val="ro-MD" w:eastAsia="ru-RU"/>
        </w:rPr>
        <w:t xml:space="preserve"> </w:t>
      </w:r>
      <w:proofErr w:type="spellStart"/>
      <w:r w:rsidR="00971642" w:rsidRPr="00813603">
        <w:rPr>
          <w:rFonts w:ascii="Times New Roman" w:eastAsia="Times New Roman" w:hAnsi="Times New Roman" w:cs="Times New Roman"/>
          <w:color w:val="000000" w:themeColor="text1"/>
          <w:sz w:val="28"/>
          <w:szCs w:val="28"/>
          <w:lang w:val="ro-MD" w:eastAsia="ru-RU"/>
        </w:rPr>
        <w:t>și</w:t>
      </w:r>
      <w:proofErr w:type="spellEnd"/>
      <w:r w:rsidR="00971642" w:rsidRPr="00813603">
        <w:rPr>
          <w:rFonts w:ascii="Times New Roman" w:eastAsia="Times New Roman" w:hAnsi="Times New Roman" w:cs="Times New Roman"/>
          <w:color w:val="000000" w:themeColor="text1"/>
          <w:sz w:val="28"/>
          <w:szCs w:val="28"/>
          <w:lang w:val="ro-MD" w:eastAsia="ru-RU"/>
        </w:rPr>
        <w:t xml:space="preserve"> mai sunt necesare </w:t>
      </w:r>
      <w:proofErr w:type="spellStart"/>
      <w:r w:rsidR="00971642" w:rsidRPr="00813603">
        <w:rPr>
          <w:rFonts w:ascii="Times New Roman" w:eastAsia="Times New Roman" w:hAnsi="Times New Roman" w:cs="Times New Roman"/>
          <w:color w:val="000000" w:themeColor="text1"/>
          <w:sz w:val="28"/>
          <w:szCs w:val="28"/>
          <w:lang w:val="ro-MD" w:eastAsia="ru-RU"/>
        </w:rPr>
        <w:t>informații</w:t>
      </w:r>
      <w:proofErr w:type="spellEnd"/>
      <w:r w:rsidR="00971642" w:rsidRPr="00813603">
        <w:rPr>
          <w:rFonts w:ascii="Times New Roman" w:eastAsia="Times New Roman" w:hAnsi="Times New Roman" w:cs="Times New Roman"/>
          <w:color w:val="000000" w:themeColor="text1"/>
          <w:sz w:val="28"/>
          <w:szCs w:val="28"/>
          <w:lang w:val="ro-MD" w:eastAsia="ru-RU"/>
        </w:rPr>
        <w:t xml:space="preserve"> suplimentare;</w:t>
      </w:r>
    </w:p>
    <w:p w14:paraId="3DA11F6D" w14:textId="19FCB0B6" w:rsidR="00524538" w:rsidRPr="00813603" w:rsidRDefault="00AB71CD" w:rsidP="003328CC">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lastRenderedPageBreak/>
        <w:t xml:space="preserve">110.2. </w:t>
      </w:r>
      <w:r w:rsidR="00524538" w:rsidRPr="00813603">
        <w:rPr>
          <w:rFonts w:ascii="Times New Roman" w:eastAsia="Times New Roman" w:hAnsi="Times New Roman" w:cs="Times New Roman"/>
          <w:color w:val="000000" w:themeColor="text1"/>
          <w:sz w:val="28"/>
          <w:szCs w:val="28"/>
          <w:lang w:val="ro-MD" w:eastAsia="ru-RU"/>
        </w:rPr>
        <w:t xml:space="preserve">„problemă rezolvată”, atunci când solicitantul a furnizat un </w:t>
      </w:r>
      <w:proofErr w:type="spellStart"/>
      <w:r w:rsidR="00524538" w:rsidRPr="00813603">
        <w:rPr>
          <w:rFonts w:ascii="Times New Roman" w:eastAsia="Times New Roman" w:hAnsi="Times New Roman" w:cs="Times New Roman"/>
          <w:color w:val="000000" w:themeColor="text1"/>
          <w:sz w:val="28"/>
          <w:szCs w:val="28"/>
          <w:lang w:val="ro-MD" w:eastAsia="ru-RU"/>
        </w:rPr>
        <w:t>răspuns</w:t>
      </w:r>
      <w:proofErr w:type="spellEnd"/>
      <w:r w:rsidR="00524538" w:rsidRPr="00813603">
        <w:rPr>
          <w:rFonts w:ascii="Times New Roman" w:eastAsia="Times New Roman" w:hAnsi="Times New Roman" w:cs="Times New Roman"/>
          <w:color w:val="000000" w:themeColor="text1"/>
          <w:sz w:val="28"/>
          <w:szCs w:val="28"/>
          <w:lang w:val="ro-MD" w:eastAsia="ru-RU"/>
        </w:rPr>
        <w:t xml:space="preserve"> adecvat </w:t>
      </w:r>
      <w:proofErr w:type="spellStart"/>
      <w:r w:rsidR="00524538" w:rsidRPr="00813603">
        <w:rPr>
          <w:rFonts w:ascii="Times New Roman" w:eastAsia="Times New Roman" w:hAnsi="Times New Roman" w:cs="Times New Roman"/>
          <w:color w:val="000000" w:themeColor="text1"/>
          <w:sz w:val="28"/>
          <w:szCs w:val="28"/>
          <w:lang w:val="ro-MD" w:eastAsia="ru-RU"/>
        </w:rPr>
        <w:t>și</w:t>
      </w:r>
      <w:proofErr w:type="spellEnd"/>
      <w:r w:rsidR="00524538" w:rsidRPr="00813603">
        <w:rPr>
          <w:rFonts w:ascii="Times New Roman" w:eastAsia="Times New Roman" w:hAnsi="Times New Roman" w:cs="Times New Roman"/>
          <w:color w:val="000000" w:themeColor="text1"/>
          <w:sz w:val="28"/>
          <w:szCs w:val="28"/>
          <w:lang w:val="ro-MD" w:eastAsia="ru-RU"/>
        </w:rPr>
        <w:t xml:space="preserve"> nu mai </w:t>
      </w:r>
      <w:proofErr w:type="spellStart"/>
      <w:r w:rsidR="00524538" w:rsidRPr="00813603">
        <w:rPr>
          <w:rFonts w:ascii="Times New Roman" w:eastAsia="Times New Roman" w:hAnsi="Times New Roman" w:cs="Times New Roman"/>
          <w:color w:val="000000" w:themeColor="text1"/>
          <w:sz w:val="28"/>
          <w:szCs w:val="28"/>
          <w:lang w:val="ro-MD" w:eastAsia="ru-RU"/>
        </w:rPr>
        <w:t>rămâne</w:t>
      </w:r>
      <w:proofErr w:type="spellEnd"/>
      <w:r w:rsidR="00524538" w:rsidRPr="00813603">
        <w:rPr>
          <w:rFonts w:ascii="Times New Roman" w:eastAsia="Times New Roman" w:hAnsi="Times New Roman" w:cs="Times New Roman"/>
          <w:color w:val="000000" w:themeColor="text1"/>
          <w:sz w:val="28"/>
          <w:szCs w:val="28"/>
          <w:lang w:val="ro-MD" w:eastAsia="ru-RU"/>
        </w:rPr>
        <w:t xml:space="preserve"> niciun motiv de îngrijorare rezidual.</w:t>
      </w:r>
    </w:p>
    <w:p w14:paraId="11557A72" w14:textId="0420D19B" w:rsidR="00524538" w:rsidRPr="00813603" w:rsidRDefault="00AB71CD" w:rsidP="003328CC">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bCs/>
          <w:color w:val="000000" w:themeColor="text1"/>
          <w:sz w:val="28"/>
          <w:szCs w:val="28"/>
          <w:lang w:val="ro-MD" w:eastAsia="ru-RU"/>
        </w:rPr>
        <w:t xml:space="preserve">111. </w:t>
      </w:r>
      <w:r w:rsidR="00524538" w:rsidRPr="00813603">
        <w:rPr>
          <w:rFonts w:ascii="Times New Roman" w:eastAsia="Times New Roman" w:hAnsi="Times New Roman" w:cs="Times New Roman"/>
          <w:color w:val="000000" w:themeColor="text1"/>
          <w:sz w:val="28"/>
          <w:szCs w:val="28"/>
          <w:lang w:val="ro-MD" w:eastAsia="ru-RU"/>
        </w:rPr>
        <w:t xml:space="preserve">În cazul în care există un dubiu justificat, entitatea de admitere recurge la una sau mai multe dintre </w:t>
      </w:r>
      <w:proofErr w:type="spellStart"/>
      <w:r w:rsidR="00524538" w:rsidRPr="00813603">
        <w:rPr>
          <w:rFonts w:ascii="Times New Roman" w:eastAsia="Times New Roman" w:hAnsi="Times New Roman" w:cs="Times New Roman"/>
          <w:color w:val="000000" w:themeColor="text1"/>
          <w:sz w:val="28"/>
          <w:szCs w:val="28"/>
          <w:lang w:val="ro-MD" w:eastAsia="ru-RU"/>
        </w:rPr>
        <w:t>următoarele</w:t>
      </w:r>
      <w:proofErr w:type="spellEnd"/>
      <w:r w:rsidR="00524538" w:rsidRPr="00813603">
        <w:rPr>
          <w:rFonts w:ascii="Times New Roman" w:eastAsia="Times New Roman" w:hAnsi="Times New Roman" w:cs="Times New Roman"/>
          <w:color w:val="000000" w:themeColor="text1"/>
          <w:sz w:val="28"/>
          <w:szCs w:val="28"/>
          <w:lang w:val="ro-MD" w:eastAsia="ru-RU"/>
        </w:rPr>
        <w:t xml:space="preserve"> </w:t>
      </w:r>
      <w:proofErr w:type="spellStart"/>
      <w:r w:rsidR="00524538" w:rsidRPr="00813603">
        <w:rPr>
          <w:rFonts w:ascii="Times New Roman" w:eastAsia="Times New Roman" w:hAnsi="Times New Roman" w:cs="Times New Roman"/>
          <w:color w:val="000000" w:themeColor="text1"/>
          <w:sz w:val="28"/>
          <w:szCs w:val="28"/>
          <w:lang w:val="ro-MD" w:eastAsia="ru-RU"/>
        </w:rPr>
        <w:t>acțiuni</w:t>
      </w:r>
      <w:proofErr w:type="spellEnd"/>
      <w:r w:rsidR="00524538" w:rsidRPr="00813603">
        <w:rPr>
          <w:rFonts w:ascii="Times New Roman" w:eastAsia="Times New Roman" w:hAnsi="Times New Roman" w:cs="Times New Roman"/>
          <w:color w:val="000000" w:themeColor="text1"/>
          <w:sz w:val="28"/>
          <w:szCs w:val="28"/>
          <w:lang w:val="ro-MD" w:eastAsia="ru-RU"/>
        </w:rPr>
        <w:t>:</w:t>
      </w:r>
    </w:p>
    <w:p w14:paraId="23590B9A" w14:textId="6173D282" w:rsidR="00524538" w:rsidRPr="00813603" w:rsidRDefault="00AB71CD" w:rsidP="00524538">
      <w:pPr>
        <w:tabs>
          <w:tab w:val="left" w:pos="1020"/>
        </w:tabs>
        <w:spacing w:after="0" w:line="240" w:lineRule="auto"/>
        <w:ind w:firstLine="567"/>
        <w:contextualSpacing/>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111.1. </w:t>
      </w:r>
      <w:r w:rsidR="00524538" w:rsidRPr="00813603">
        <w:rPr>
          <w:rFonts w:ascii="Times New Roman" w:eastAsia="Times New Roman" w:hAnsi="Times New Roman" w:cs="Times New Roman"/>
          <w:color w:val="000000" w:themeColor="text1"/>
          <w:sz w:val="28"/>
          <w:szCs w:val="28"/>
          <w:lang w:val="ro-MD" w:eastAsia="ru-RU"/>
        </w:rPr>
        <w:t xml:space="preserve">să efectueze o verificare mai profundă </w:t>
      </w:r>
      <w:proofErr w:type="spellStart"/>
      <w:r w:rsidR="00524538" w:rsidRPr="00813603">
        <w:rPr>
          <w:rFonts w:ascii="Times New Roman" w:eastAsia="Times New Roman" w:hAnsi="Times New Roman" w:cs="Times New Roman"/>
          <w:color w:val="000000" w:themeColor="text1"/>
          <w:sz w:val="28"/>
          <w:szCs w:val="28"/>
          <w:lang w:val="ro-MD" w:eastAsia="ru-RU"/>
        </w:rPr>
        <w:t>și</w:t>
      </w:r>
      <w:proofErr w:type="spellEnd"/>
      <w:r w:rsidR="00524538" w:rsidRPr="00813603">
        <w:rPr>
          <w:rFonts w:ascii="Times New Roman" w:eastAsia="Times New Roman" w:hAnsi="Times New Roman" w:cs="Times New Roman"/>
          <w:color w:val="000000" w:themeColor="text1"/>
          <w:sz w:val="28"/>
          <w:szCs w:val="28"/>
          <w:lang w:val="ro-MD" w:eastAsia="ru-RU"/>
        </w:rPr>
        <w:t xml:space="preserve"> mai detaliată a </w:t>
      </w:r>
      <w:proofErr w:type="spellStart"/>
      <w:r w:rsidR="00524538" w:rsidRPr="00813603">
        <w:rPr>
          <w:rFonts w:ascii="Times New Roman" w:eastAsia="Times New Roman" w:hAnsi="Times New Roman" w:cs="Times New Roman"/>
          <w:color w:val="000000" w:themeColor="text1"/>
          <w:sz w:val="28"/>
          <w:szCs w:val="28"/>
          <w:lang w:val="ro-MD" w:eastAsia="ru-RU"/>
        </w:rPr>
        <w:t>informațiilor</w:t>
      </w:r>
      <w:proofErr w:type="spellEnd"/>
      <w:r w:rsidR="00524538" w:rsidRPr="00813603">
        <w:rPr>
          <w:rFonts w:ascii="Times New Roman" w:eastAsia="Times New Roman" w:hAnsi="Times New Roman" w:cs="Times New Roman"/>
          <w:color w:val="000000" w:themeColor="text1"/>
          <w:sz w:val="28"/>
          <w:szCs w:val="28"/>
          <w:lang w:val="ro-MD" w:eastAsia="ru-RU"/>
        </w:rPr>
        <w:t xml:space="preserve"> prezentate în cerere;</w:t>
      </w:r>
    </w:p>
    <w:p w14:paraId="2A1EDBED" w14:textId="14AD9B4C" w:rsidR="00524538" w:rsidRPr="00813603" w:rsidRDefault="00AB71CD" w:rsidP="00524538">
      <w:pPr>
        <w:tabs>
          <w:tab w:val="left" w:pos="1020"/>
        </w:tabs>
        <w:spacing w:after="0" w:line="240" w:lineRule="auto"/>
        <w:ind w:firstLine="567"/>
        <w:contextualSpacing/>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111.2. </w:t>
      </w:r>
      <w:r w:rsidR="00524538" w:rsidRPr="00813603">
        <w:rPr>
          <w:rFonts w:ascii="Times New Roman" w:eastAsia="Times New Roman" w:hAnsi="Times New Roman" w:cs="Times New Roman"/>
          <w:color w:val="000000" w:themeColor="text1"/>
          <w:sz w:val="28"/>
          <w:szCs w:val="28"/>
          <w:lang w:val="ro-MD" w:eastAsia="ru-RU"/>
        </w:rPr>
        <w:t xml:space="preserve">să ceară </w:t>
      </w:r>
      <w:proofErr w:type="spellStart"/>
      <w:r w:rsidR="00524538" w:rsidRPr="00813603">
        <w:rPr>
          <w:rFonts w:ascii="Times New Roman" w:eastAsia="Times New Roman" w:hAnsi="Times New Roman" w:cs="Times New Roman"/>
          <w:color w:val="000000" w:themeColor="text1"/>
          <w:sz w:val="28"/>
          <w:szCs w:val="28"/>
          <w:lang w:val="ro-MD" w:eastAsia="ru-RU"/>
        </w:rPr>
        <w:t>informații</w:t>
      </w:r>
      <w:proofErr w:type="spellEnd"/>
      <w:r w:rsidR="00524538" w:rsidRPr="00813603">
        <w:rPr>
          <w:rFonts w:ascii="Times New Roman" w:eastAsia="Times New Roman" w:hAnsi="Times New Roman" w:cs="Times New Roman"/>
          <w:color w:val="000000" w:themeColor="text1"/>
          <w:sz w:val="28"/>
          <w:szCs w:val="28"/>
          <w:lang w:val="ro-MD" w:eastAsia="ru-RU"/>
        </w:rPr>
        <w:t xml:space="preserve"> suplimentare din partea solicitantului;</w:t>
      </w:r>
    </w:p>
    <w:p w14:paraId="143A99AC" w14:textId="75D904EC" w:rsidR="00524538" w:rsidRPr="00813603" w:rsidRDefault="00AB71CD" w:rsidP="0052453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111.3.</w:t>
      </w:r>
      <w:r w:rsidR="00524538" w:rsidRPr="00813603">
        <w:rPr>
          <w:rFonts w:ascii="Times New Roman" w:eastAsia="Times New Roman" w:hAnsi="Times New Roman" w:cs="Times New Roman"/>
          <w:color w:val="000000" w:themeColor="text1"/>
          <w:sz w:val="28"/>
          <w:szCs w:val="28"/>
          <w:lang w:val="ro-MD" w:eastAsia="ru-RU"/>
        </w:rPr>
        <w:t xml:space="preserve"> să ceară solicitantului să efectueze teste pe </w:t>
      </w:r>
      <w:proofErr w:type="spellStart"/>
      <w:r w:rsidR="00524538" w:rsidRPr="00813603">
        <w:rPr>
          <w:rFonts w:ascii="Times New Roman" w:eastAsia="Times New Roman" w:hAnsi="Times New Roman" w:cs="Times New Roman"/>
          <w:color w:val="000000" w:themeColor="text1"/>
          <w:sz w:val="28"/>
          <w:szCs w:val="28"/>
          <w:lang w:val="ro-MD" w:eastAsia="ru-RU"/>
        </w:rPr>
        <w:t>rețea</w:t>
      </w:r>
      <w:proofErr w:type="spellEnd"/>
      <w:r w:rsidR="00524538" w:rsidRPr="00813603">
        <w:rPr>
          <w:rFonts w:ascii="Times New Roman" w:eastAsia="Times New Roman" w:hAnsi="Times New Roman" w:cs="Times New Roman"/>
          <w:color w:val="000000" w:themeColor="text1"/>
          <w:sz w:val="28"/>
          <w:szCs w:val="28"/>
          <w:lang w:val="ro-MD" w:eastAsia="ru-RU"/>
        </w:rPr>
        <w:t>.</w:t>
      </w:r>
    </w:p>
    <w:p w14:paraId="2F1DC7B1" w14:textId="046F91A8" w:rsidR="00524538" w:rsidRPr="00813603" w:rsidRDefault="00AB71CD" w:rsidP="0052453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bCs/>
          <w:color w:val="000000" w:themeColor="text1"/>
          <w:sz w:val="28"/>
          <w:szCs w:val="28"/>
          <w:lang w:val="ro-MD" w:eastAsia="ru-RU"/>
        </w:rPr>
        <w:t xml:space="preserve">112. </w:t>
      </w:r>
      <w:r w:rsidR="00524538" w:rsidRPr="00813603">
        <w:rPr>
          <w:rFonts w:ascii="Times New Roman" w:eastAsia="Times New Roman" w:hAnsi="Times New Roman" w:cs="Times New Roman"/>
          <w:color w:val="000000" w:themeColor="text1"/>
          <w:sz w:val="28"/>
          <w:szCs w:val="28"/>
          <w:lang w:val="ro-MD" w:eastAsia="ru-RU"/>
        </w:rPr>
        <w:t xml:space="preserve">Solicitarea din partea </w:t>
      </w:r>
      <w:proofErr w:type="spellStart"/>
      <w:r w:rsidR="00524538" w:rsidRPr="00813603">
        <w:rPr>
          <w:rFonts w:ascii="Times New Roman" w:eastAsia="Times New Roman" w:hAnsi="Times New Roman" w:cs="Times New Roman"/>
          <w:color w:val="000000" w:themeColor="text1"/>
          <w:sz w:val="28"/>
          <w:szCs w:val="28"/>
          <w:lang w:val="ro-MD" w:eastAsia="ru-RU"/>
        </w:rPr>
        <w:t>entității</w:t>
      </w:r>
      <w:proofErr w:type="spellEnd"/>
      <w:r w:rsidR="00524538" w:rsidRPr="00813603">
        <w:rPr>
          <w:rFonts w:ascii="Times New Roman" w:eastAsia="Times New Roman" w:hAnsi="Times New Roman" w:cs="Times New Roman"/>
          <w:color w:val="000000" w:themeColor="text1"/>
          <w:sz w:val="28"/>
          <w:szCs w:val="28"/>
          <w:lang w:val="ro-MD" w:eastAsia="ru-RU"/>
        </w:rPr>
        <w:t xml:space="preserve"> de admitere </w:t>
      </w:r>
      <w:proofErr w:type="spellStart"/>
      <w:r w:rsidR="00524538" w:rsidRPr="00813603">
        <w:rPr>
          <w:rFonts w:ascii="Times New Roman" w:eastAsia="Times New Roman" w:hAnsi="Times New Roman" w:cs="Times New Roman"/>
          <w:color w:val="000000" w:themeColor="text1"/>
          <w:sz w:val="28"/>
          <w:szCs w:val="28"/>
          <w:lang w:val="ro-MD" w:eastAsia="ru-RU"/>
        </w:rPr>
        <w:t>menționeaza</w:t>
      </w:r>
      <w:proofErr w:type="spellEnd"/>
      <w:r w:rsidR="00524538" w:rsidRPr="00813603">
        <w:rPr>
          <w:rFonts w:ascii="Times New Roman" w:eastAsia="Times New Roman" w:hAnsi="Times New Roman" w:cs="Times New Roman"/>
          <w:color w:val="000000" w:themeColor="text1"/>
          <w:sz w:val="28"/>
          <w:szCs w:val="28"/>
          <w:lang w:val="ro-MD" w:eastAsia="ru-RU"/>
        </w:rPr>
        <w:t xml:space="preserve">̆ chestiunea care necesită o </w:t>
      </w:r>
      <w:proofErr w:type="spellStart"/>
      <w:r w:rsidR="00524538" w:rsidRPr="00813603">
        <w:rPr>
          <w:rFonts w:ascii="Times New Roman" w:eastAsia="Times New Roman" w:hAnsi="Times New Roman" w:cs="Times New Roman"/>
          <w:color w:val="000000" w:themeColor="text1"/>
          <w:sz w:val="28"/>
          <w:szCs w:val="28"/>
          <w:lang w:val="ro-MD" w:eastAsia="ru-RU"/>
        </w:rPr>
        <w:t>acțiune</w:t>
      </w:r>
      <w:proofErr w:type="spellEnd"/>
      <w:r w:rsidR="00524538" w:rsidRPr="00813603">
        <w:rPr>
          <w:rFonts w:ascii="Times New Roman" w:eastAsia="Times New Roman" w:hAnsi="Times New Roman" w:cs="Times New Roman"/>
          <w:color w:val="000000" w:themeColor="text1"/>
          <w:sz w:val="28"/>
          <w:szCs w:val="28"/>
          <w:lang w:val="ro-MD" w:eastAsia="ru-RU"/>
        </w:rPr>
        <w:t xml:space="preserve"> din partea solicitantului, </w:t>
      </w:r>
      <w:proofErr w:type="spellStart"/>
      <w:r w:rsidR="00524538" w:rsidRPr="00813603">
        <w:rPr>
          <w:rFonts w:ascii="Times New Roman" w:eastAsia="Times New Roman" w:hAnsi="Times New Roman" w:cs="Times New Roman"/>
          <w:color w:val="000000" w:themeColor="text1"/>
          <w:sz w:val="28"/>
          <w:szCs w:val="28"/>
          <w:lang w:val="ro-MD" w:eastAsia="ru-RU"/>
        </w:rPr>
        <w:t>însa</w:t>
      </w:r>
      <w:proofErr w:type="spellEnd"/>
      <w:r w:rsidR="00524538" w:rsidRPr="00813603">
        <w:rPr>
          <w:rFonts w:ascii="Times New Roman" w:eastAsia="Times New Roman" w:hAnsi="Times New Roman" w:cs="Times New Roman"/>
          <w:color w:val="000000" w:themeColor="text1"/>
          <w:sz w:val="28"/>
          <w:szCs w:val="28"/>
          <w:lang w:val="ro-MD" w:eastAsia="ru-RU"/>
        </w:rPr>
        <w:t xml:space="preserve">̆ nu </w:t>
      </w:r>
      <w:proofErr w:type="spellStart"/>
      <w:r w:rsidR="00524538" w:rsidRPr="00813603">
        <w:rPr>
          <w:rFonts w:ascii="Times New Roman" w:eastAsia="Times New Roman" w:hAnsi="Times New Roman" w:cs="Times New Roman"/>
          <w:color w:val="000000" w:themeColor="text1"/>
          <w:sz w:val="28"/>
          <w:szCs w:val="28"/>
          <w:lang w:val="ro-MD" w:eastAsia="ru-RU"/>
        </w:rPr>
        <w:t>menționeaza</w:t>
      </w:r>
      <w:proofErr w:type="spellEnd"/>
      <w:r w:rsidR="00524538" w:rsidRPr="00813603">
        <w:rPr>
          <w:rFonts w:ascii="Times New Roman" w:eastAsia="Times New Roman" w:hAnsi="Times New Roman" w:cs="Times New Roman"/>
          <w:color w:val="000000" w:themeColor="text1"/>
          <w:sz w:val="28"/>
          <w:szCs w:val="28"/>
          <w:lang w:val="ro-MD" w:eastAsia="ru-RU"/>
        </w:rPr>
        <w:t xml:space="preserve">̆ natura sau cuprinsul </w:t>
      </w:r>
      <w:proofErr w:type="spellStart"/>
      <w:r w:rsidR="00524538" w:rsidRPr="00813603">
        <w:rPr>
          <w:rFonts w:ascii="Times New Roman" w:eastAsia="Times New Roman" w:hAnsi="Times New Roman" w:cs="Times New Roman"/>
          <w:color w:val="000000" w:themeColor="text1"/>
          <w:sz w:val="28"/>
          <w:szCs w:val="28"/>
          <w:lang w:val="ro-MD" w:eastAsia="ru-RU"/>
        </w:rPr>
        <w:t>măsurilor</w:t>
      </w:r>
      <w:proofErr w:type="spellEnd"/>
      <w:r w:rsidR="00524538" w:rsidRPr="00813603">
        <w:rPr>
          <w:rFonts w:ascii="Times New Roman" w:eastAsia="Times New Roman" w:hAnsi="Times New Roman" w:cs="Times New Roman"/>
          <w:color w:val="000000" w:themeColor="text1"/>
          <w:sz w:val="28"/>
          <w:szCs w:val="28"/>
          <w:lang w:val="ro-MD" w:eastAsia="ru-RU"/>
        </w:rPr>
        <w:t xml:space="preserve"> corective care trebuie luate de solicitant. Solicitantul decide cu privire la modalitatea cea mai adecvată de a </w:t>
      </w:r>
      <w:proofErr w:type="spellStart"/>
      <w:r w:rsidR="00524538" w:rsidRPr="00813603">
        <w:rPr>
          <w:rFonts w:ascii="Times New Roman" w:eastAsia="Times New Roman" w:hAnsi="Times New Roman" w:cs="Times New Roman"/>
          <w:color w:val="000000" w:themeColor="text1"/>
          <w:sz w:val="28"/>
          <w:szCs w:val="28"/>
          <w:lang w:val="ro-MD" w:eastAsia="ru-RU"/>
        </w:rPr>
        <w:t>răspunde</w:t>
      </w:r>
      <w:proofErr w:type="spellEnd"/>
      <w:r w:rsidR="00524538" w:rsidRPr="00813603">
        <w:rPr>
          <w:rFonts w:ascii="Times New Roman" w:eastAsia="Times New Roman" w:hAnsi="Times New Roman" w:cs="Times New Roman"/>
          <w:color w:val="000000" w:themeColor="text1"/>
          <w:sz w:val="28"/>
          <w:szCs w:val="28"/>
          <w:lang w:val="ro-MD" w:eastAsia="ru-RU"/>
        </w:rPr>
        <w:t xml:space="preserve"> la cererea adresată de entitatea de admitere.</w:t>
      </w:r>
    </w:p>
    <w:p w14:paraId="6A2A58D2" w14:textId="3D202224" w:rsidR="006D6CA8" w:rsidRPr="00813603" w:rsidRDefault="00AB71CD" w:rsidP="006D6CA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bCs/>
          <w:color w:val="000000" w:themeColor="text1"/>
          <w:sz w:val="28"/>
          <w:szCs w:val="28"/>
          <w:lang w:val="ro-MD" w:eastAsia="ru-RU"/>
        </w:rPr>
        <w:t>113.</w:t>
      </w:r>
      <w:r w:rsidR="006A6362">
        <w:rPr>
          <w:rFonts w:ascii="Times New Roman" w:eastAsia="Times New Roman" w:hAnsi="Times New Roman" w:cs="Times New Roman"/>
          <w:b/>
          <w:bCs/>
          <w:color w:val="000000" w:themeColor="text1"/>
          <w:sz w:val="28"/>
          <w:szCs w:val="28"/>
          <w:lang w:val="ro-MD" w:eastAsia="ru-RU"/>
        </w:rPr>
        <w:t xml:space="preserve"> </w:t>
      </w:r>
      <w:proofErr w:type="spellStart"/>
      <w:r w:rsidR="006D6CA8" w:rsidRPr="00813603">
        <w:rPr>
          <w:rFonts w:ascii="Times New Roman" w:eastAsia="Times New Roman" w:hAnsi="Times New Roman" w:cs="Times New Roman"/>
          <w:color w:val="000000" w:themeColor="text1"/>
          <w:sz w:val="28"/>
          <w:szCs w:val="28"/>
          <w:lang w:val="ro-MD" w:eastAsia="ru-RU"/>
        </w:rPr>
        <w:t>Făra</w:t>
      </w:r>
      <w:proofErr w:type="spellEnd"/>
      <w:r w:rsidR="006D6CA8" w:rsidRPr="00813603">
        <w:rPr>
          <w:rFonts w:ascii="Times New Roman" w:eastAsia="Times New Roman" w:hAnsi="Times New Roman" w:cs="Times New Roman"/>
          <w:color w:val="000000" w:themeColor="text1"/>
          <w:sz w:val="28"/>
          <w:szCs w:val="28"/>
          <w:lang w:val="ro-MD" w:eastAsia="ru-RU"/>
        </w:rPr>
        <w:t xml:space="preserve">̆ a aduce atingere </w:t>
      </w:r>
      <w:proofErr w:type="spellStart"/>
      <w:r w:rsidR="006D6CA8" w:rsidRPr="00813603">
        <w:rPr>
          <w:rFonts w:ascii="Times New Roman" w:eastAsia="Times New Roman" w:hAnsi="Times New Roman" w:cs="Times New Roman"/>
          <w:color w:val="000000" w:themeColor="text1"/>
          <w:sz w:val="28"/>
          <w:szCs w:val="28"/>
          <w:lang w:val="ro-MD" w:eastAsia="ru-RU"/>
        </w:rPr>
        <w:t>dispozițiilor</w:t>
      </w:r>
      <w:proofErr w:type="spellEnd"/>
      <w:r w:rsidR="006D6CA8" w:rsidRPr="00813603">
        <w:rPr>
          <w:rFonts w:ascii="Times New Roman" w:eastAsia="Times New Roman" w:hAnsi="Times New Roman" w:cs="Times New Roman"/>
          <w:color w:val="000000" w:themeColor="text1"/>
          <w:sz w:val="28"/>
          <w:szCs w:val="28"/>
          <w:lang w:val="ro-MD" w:eastAsia="ru-RU"/>
        </w:rPr>
        <w:t xml:space="preserve"> de la punctele 8</w:t>
      </w:r>
      <w:r w:rsidR="00BC5082" w:rsidRPr="00BC5082">
        <w:rPr>
          <w:rFonts w:ascii="Times New Roman" w:eastAsia="Times New Roman" w:hAnsi="Times New Roman" w:cs="Times New Roman"/>
          <w:color w:val="000000" w:themeColor="text1"/>
          <w:sz w:val="28"/>
          <w:szCs w:val="28"/>
          <w:lang w:val="en-US" w:eastAsia="ru-RU"/>
        </w:rPr>
        <w:t>8</w:t>
      </w:r>
      <w:r w:rsidR="006D6CA8" w:rsidRPr="00813603">
        <w:rPr>
          <w:rFonts w:ascii="Times New Roman" w:eastAsia="Times New Roman" w:hAnsi="Times New Roman" w:cs="Times New Roman"/>
          <w:color w:val="000000" w:themeColor="text1"/>
          <w:sz w:val="28"/>
          <w:szCs w:val="28"/>
          <w:lang w:val="ro-MD" w:eastAsia="ru-RU"/>
        </w:rPr>
        <w:t>-9</w:t>
      </w:r>
      <w:r w:rsidR="00BC5082" w:rsidRPr="00BC5082">
        <w:rPr>
          <w:rFonts w:ascii="Times New Roman" w:eastAsia="Times New Roman" w:hAnsi="Times New Roman" w:cs="Times New Roman"/>
          <w:color w:val="000000" w:themeColor="text1"/>
          <w:sz w:val="28"/>
          <w:szCs w:val="28"/>
          <w:lang w:val="en-US" w:eastAsia="ru-RU"/>
        </w:rPr>
        <w:t>0</w:t>
      </w:r>
      <w:r w:rsidR="006D6CA8" w:rsidRPr="00813603">
        <w:rPr>
          <w:rFonts w:ascii="Times New Roman" w:eastAsia="Times New Roman" w:hAnsi="Times New Roman" w:cs="Times New Roman"/>
          <w:color w:val="000000" w:themeColor="text1"/>
          <w:sz w:val="28"/>
          <w:szCs w:val="28"/>
          <w:lang w:val="ro-MD" w:eastAsia="ru-RU"/>
        </w:rPr>
        <w:t xml:space="preserve">, entitatea de admitere folosește registrul de probleme </w:t>
      </w:r>
      <w:proofErr w:type="spellStart"/>
      <w:r w:rsidR="006D6CA8" w:rsidRPr="00813603">
        <w:rPr>
          <w:rFonts w:ascii="Times New Roman" w:eastAsia="Times New Roman" w:hAnsi="Times New Roman" w:cs="Times New Roman"/>
          <w:color w:val="000000" w:themeColor="text1"/>
          <w:sz w:val="28"/>
          <w:szCs w:val="28"/>
          <w:lang w:val="ro-MD" w:eastAsia="ru-RU"/>
        </w:rPr>
        <w:t>menționat</w:t>
      </w:r>
      <w:proofErr w:type="spellEnd"/>
      <w:r w:rsidR="006D6CA8" w:rsidRPr="00813603">
        <w:rPr>
          <w:rFonts w:ascii="Times New Roman" w:eastAsia="Times New Roman" w:hAnsi="Times New Roman" w:cs="Times New Roman"/>
          <w:color w:val="000000" w:themeColor="text1"/>
          <w:sz w:val="28"/>
          <w:szCs w:val="28"/>
          <w:lang w:val="ro-MD" w:eastAsia="ru-RU"/>
        </w:rPr>
        <w:t xml:space="preserve"> la punctele 1</w:t>
      </w:r>
      <w:r w:rsidR="00BC5082" w:rsidRPr="00BC5082">
        <w:rPr>
          <w:rFonts w:ascii="Times New Roman" w:eastAsia="Times New Roman" w:hAnsi="Times New Roman" w:cs="Times New Roman"/>
          <w:color w:val="000000" w:themeColor="text1"/>
          <w:sz w:val="28"/>
          <w:szCs w:val="28"/>
          <w:lang w:val="en-US" w:eastAsia="ru-RU"/>
        </w:rPr>
        <w:t>09</w:t>
      </w:r>
      <w:r w:rsidR="006D6CA8" w:rsidRPr="00813603">
        <w:rPr>
          <w:rFonts w:ascii="Times New Roman" w:eastAsia="Times New Roman" w:hAnsi="Times New Roman" w:cs="Times New Roman"/>
          <w:color w:val="000000" w:themeColor="text1"/>
          <w:sz w:val="28"/>
          <w:szCs w:val="28"/>
          <w:lang w:val="ro-MD" w:eastAsia="ru-RU"/>
        </w:rPr>
        <w:t>-11</w:t>
      </w:r>
      <w:r w:rsidR="00BC5082" w:rsidRPr="00BC5082">
        <w:rPr>
          <w:rFonts w:ascii="Times New Roman" w:eastAsia="Times New Roman" w:hAnsi="Times New Roman" w:cs="Times New Roman"/>
          <w:color w:val="000000" w:themeColor="text1"/>
          <w:sz w:val="28"/>
          <w:szCs w:val="28"/>
          <w:lang w:val="en-US" w:eastAsia="ru-RU"/>
        </w:rPr>
        <w:t>0</w:t>
      </w:r>
      <w:r w:rsidR="006D6CA8" w:rsidRPr="00813603">
        <w:rPr>
          <w:rFonts w:ascii="Times New Roman" w:eastAsia="Times New Roman" w:hAnsi="Times New Roman" w:cs="Times New Roman"/>
          <w:color w:val="000000" w:themeColor="text1"/>
          <w:sz w:val="28"/>
          <w:szCs w:val="28"/>
          <w:lang w:val="ro-MD" w:eastAsia="ru-RU"/>
        </w:rPr>
        <w:t xml:space="preserve"> pentru a gestiona orice dubii justificate. Întotdeauna, un dubiu justificat:</w:t>
      </w:r>
    </w:p>
    <w:p w14:paraId="066FC7CA" w14:textId="1AC81371" w:rsidR="006D6CA8" w:rsidRPr="00813603" w:rsidRDefault="00AB71CD" w:rsidP="006D6CA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113.1. </w:t>
      </w:r>
      <w:r w:rsidR="006D6CA8" w:rsidRPr="00813603">
        <w:rPr>
          <w:rFonts w:ascii="Times New Roman" w:eastAsia="Times New Roman" w:hAnsi="Times New Roman" w:cs="Times New Roman"/>
          <w:color w:val="000000" w:themeColor="text1"/>
          <w:sz w:val="28"/>
          <w:szCs w:val="28"/>
          <w:lang w:val="ro-MD" w:eastAsia="ru-RU"/>
        </w:rPr>
        <w:t>este clasificat ca fiind o problemă de tip 4 în temeiul subpunctului 110.4;</w:t>
      </w:r>
    </w:p>
    <w:p w14:paraId="7FD9B10C" w14:textId="13311EBD" w:rsidR="006D6CA8" w:rsidRPr="00813603" w:rsidRDefault="00AB71CD" w:rsidP="006D6CA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113.2. </w:t>
      </w:r>
      <w:r w:rsidR="006D6CA8" w:rsidRPr="00813603">
        <w:rPr>
          <w:rFonts w:ascii="Times New Roman" w:eastAsia="Times New Roman" w:hAnsi="Times New Roman" w:cs="Times New Roman"/>
          <w:color w:val="000000" w:themeColor="text1"/>
          <w:sz w:val="28"/>
          <w:szCs w:val="28"/>
          <w:lang w:val="ro-MD" w:eastAsia="ru-RU"/>
        </w:rPr>
        <w:t xml:space="preserve">este </w:t>
      </w:r>
      <w:proofErr w:type="spellStart"/>
      <w:r w:rsidR="006D6CA8" w:rsidRPr="00813603">
        <w:rPr>
          <w:rFonts w:ascii="Times New Roman" w:eastAsia="Times New Roman" w:hAnsi="Times New Roman" w:cs="Times New Roman"/>
          <w:color w:val="000000" w:themeColor="text1"/>
          <w:sz w:val="28"/>
          <w:szCs w:val="28"/>
          <w:lang w:val="ro-MD" w:eastAsia="ru-RU"/>
        </w:rPr>
        <w:t>însoțit</w:t>
      </w:r>
      <w:proofErr w:type="spellEnd"/>
      <w:r w:rsidR="006D6CA8" w:rsidRPr="00813603">
        <w:rPr>
          <w:rFonts w:ascii="Times New Roman" w:eastAsia="Times New Roman" w:hAnsi="Times New Roman" w:cs="Times New Roman"/>
          <w:color w:val="000000" w:themeColor="text1"/>
          <w:sz w:val="28"/>
          <w:szCs w:val="28"/>
          <w:lang w:val="ro-MD" w:eastAsia="ru-RU"/>
        </w:rPr>
        <w:t xml:space="preserve"> de o justificare; </w:t>
      </w:r>
      <w:proofErr w:type="spellStart"/>
      <w:r w:rsidR="006D6CA8" w:rsidRPr="00813603">
        <w:rPr>
          <w:rFonts w:ascii="Times New Roman" w:eastAsia="Times New Roman" w:hAnsi="Times New Roman" w:cs="Times New Roman"/>
          <w:color w:val="000000" w:themeColor="text1"/>
          <w:sz w:val="28"/>
          <w:szCs w:val="28"/>
          <w:lang w:val="ro-MD" w:eastAsia="ru-RU"/>
        </w:rPr>
        <w:t>și</w:t>
      </w:r>
      <w:proofErr w:type="spellEnd"/>
    </w:p>
    <w:p w14:paraId="055CD4A2" w14:textId="583FC826" w:rsidR="006D6CA8" w:rsidRPr="00813603" w:rsidRDefault="00AB71CD" w:rsidP="00E83871">
      <w:pPr>
        <w:tabs>
          <w:tab w:val="left" w:pos="1020"/>
        </w:tabs>
        <w:spacing w:after="0" w:line="240" w:lineRule="auto"/>
        <w:ind w:firstLine="567"/>
        <w:contextualSpacing/>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113.3. </w:t>
      </w:r>
      <w:r w:rsidR="00E83871" w:rsidRPr="00813603">
        <w:rPr>
          <w:rFonts w:ascii="Times New Roman" w:eastAsia="Times New Roman" w:hAnsi="Times New Roman" w:cs="Times New Roman"/>
          <w:color w:val="000000" w:themeColor="text1"/>
          <w:sz w:val="28"/>
          <w:szCs w:val="28"/>
          <w:lang w:val="ro-MD" w:eastAsia="ru-RU"/>
        </w:rPr>
        <w:t xml:space="preserve">include o descriere clară a problemei la care trebuie să </w:t>
      </w:r>
      <w:proofErr w:type="spellStart"/>
      <w:r w:rsidR="00E83871" w:rsidRPr="00813603">
        <w:rPr>
          <w:rFonts w:ascii="Times New Roman" w:eastAsia="Times New Roman" w:hAnsi="Times New Roman" w:cs="Times New Roman"/>
          <w:color w:val="000000" w:themeColor="text1"/>
          <w:sz w:val="28"/>
          <w:szCs w:val="28"/>
          <w:lang w:val="ro-MD" w:eastAsia="ru-RU"/>
        </w:rPr>
        <w:t>răspunda</w:t>
      </w:r>
      <w:proofErr w:type="spellEnd"/>
      <w:r w:rsidR="00E83871" w:rsidRPr="00813603">
        <w:rPr>
          <w:rFonts w:ascii="Times New Roman" w:eastAsia="Times New Roman" w:hAnsi="Times New Roman" w:cs="Times New Roman"/>
          <w:color w:val="000000" w:themeColor="text1"/>
          <w:sz w:val="28"/>
          <w:szCs w:val="28"/>
          <w:lang w:val="ro-MD" w:eastAsia="ru-RU"/>
        </w:rPr>
        <w:t>̆ solicitantul.</w:t>
      </w:r>
    </w:p>
    <w:p w14:paraId="6E36A09D" w14:textId="2F095094" w:rsidR="00E83871" w:rsidRPr="00813603" w:rsidRDefault="00AB71CD" w:rsidP="00E8387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bCs/>
          <w:color w:val="000000" w:themeColor="text1"/>
          <w:sz w:val="28"/>
          <w:szCs w:val="28"/>
          <w:lang w:val="ro-MD" w:eastAsia="ru-RU"/>
        </w:rPr>
        <w:t xml:space="preserve">114. </w:t>
      </w:r>
      <w:r w:rsidR="00E83871" w:rsidRPr="00813603">
        <w:rPr>
          <w:rFonts w:ascii="Times New Roman" w:eastAsia="Times New Roman" w:hAnsi="Times New Roman" w:cs="Times New Roman"/>
          <w:color w:val="000000" w:themeColor="text1"/>
          <w:sz w:val="28"/>
          <w:szCs w:val="28"/>
          <w:lang w:val="ro-MD" w:eastAsia="ru-RU"/>
        </w:rPr>
        <w:t xml:space="preserve">În cazul în care solicitantul este de acord să prezinte </w:t>
      </w:r>
      <w:proofErr w:type="spellStart"/>
      <w:r w:rsidR="00E83871" w:rsidRPr="00813603">
        <w:rPr>
          <w:rFonts w:ascii="Times New Roman" w:eastAsia="Times New Roman" w:hAnsi="Times New Roman" w:cs="Times New Roman"/>
          <w:color w:val="000000" w:themeColor="text1"/>
          <w:sz w:val="28"/>
          <w:szCs w:val="28"/>
          <w:lang w:val="ro-MD" w:eastAsia="ru-RU"/>
        </w:rPr>
        <w:t>informații</w:t>
      </w:r>
      <w:proofErr w:type="spellEnd"/>
      <w:r w:rsidR="00E83871" w:rsidRPr="00813603">
        <w:rPr>
          <w:rFonts w:ascii="Times New Roman" w:eastAsia="Times New Roman" w:hAnsi="Times New Roman" w:cs="Times New Roman"/>
          <w:color w:val="000000" w:themeColor="text1"/>
          <w:sz w:val="28"/>
          <w:szCs w:val="28"/>
          <w:lang w:val="ro-MD" w:eastAsia="ru-RU"/>
        </w:rPr>
        <w:t xml:space="preserve"> suplimentare, în temeiul subpunctelor 11</w:t>
      </w:r>
      <w:r w:rsidR="00CD1F60" w:rsidRPr="00CD1F60">
        <w:rPr>
          <w:rFonts w:ascii="Times New Roman" w:eastAsia="Times New Roman" w:hAnsi="Times New Roman" w:cs="Times New Roman"/>
          <w:color w:val="000000" w:themeColor="text1"/>
          <w:sz w:val="28"/>
          <w:szCs w:val="28"/>
          <w:lang w:val="en-US" w:eastAsia="ru-RU"/>
        </w:rPr>
        <w:t>1</w:t>
      </w:r>
      <w:r w:rsidR="00E83871" w:rsidRPr="00813603">
        <w:rPr>
          <w:rFonts w:ascii="Times New Roman" w:eastAsia="Times New Roman" w:hAnsi="Times New Roman" w:cs="Times New Roman"/>
          <w:color w:val="000000" w:themeColor="text1"/>
          <w:sz w:val="28"/>
          <w:szCs w:val="28"/>
          <w:lang w:val="ro-MD" w:eastAsia="ru-RU"/>
        </w:rPr>
        <w:t>.2 și 11</w:t>
      </w:r>
      <w:r w:rsidR="00CD1F60" w:rsidRPr="00CD1F60">
        <w:rPr>
          <w:rFonts w:ascii="Times New Roman" w:eastAsia="Times New Roman" w:hAnsi="Times New Roman" w:cs="Times New Roman"/>
          <w:color w:val="000000" w:themeColor="text1"/>
          <w:sz w:val="28"/>
          <w:szCs w:val="28"/>
          <w:lang w:val="en-US" w:eastAsia="ru-RU"/>
        </w:rPr>
        <w:t>1</w:t>
      </w:r>
      <w:r w:rsidR="00E83871" w:rsidRPr="00813603">
        <w:rPr>
          <w:rFonts w:ascii="Times New Roman" w:eastAsia="Times New Roman" w:hAnsi="Times New Roman" w:cs="Times New Roman"/>
          <w:color w:val="000000" w:themeColor="text1"/>
          <w:sz w:val="28"/>
          <w:szCs w:val="28"/>
          <w:lang w:val="ro-MD" w:eastAsia="ru-RU"/>
        </w:rPr>
        <w:t xml:space="preserve">.3, la solicitarea </w:t>
      </w:r>
      <w:proofErr w:type="spellStart"/>
      <w:r w:rsidR="00E83871" w:rsidRPr="00813603">
        <w:rPr>
          <w:rFonts w:ascii="Times New Roman" w:eastAsia="Times New Roman" w:hAnsi="Times New Roman" w:cs="Times New Roman"/>
          <w:color w:val="000000" w:themeColor="text1"/>
          <w:sz w:val="28"/>
          <w:szCs w:val="28"/>
          <w:lang w:val="ro-MD" w:eastAsia="ru-RU"/>
        </w:rPr>
        <w:t>entității</w:t>
      </w:r>
      <w:proofErr w:type="spellEnd"/>
      <w:r w:rsidR="00E83871" w:rsidRPr="00813603">
        <w:rPr>
          <w:rFonts w:ascii="Times New Roman" w:eastAsia="Times New Roman" w:hAnsi="Times New Roman" w:cs="Times New Roman"/>
          <w:color w:val="000000" w:themeColor="text1"/>
          <w:sz w:val="28"/>
          <w:szCs w:val="28"/>
          <w:lang w:val="ro-MD" w:eastAsia="ru-RU"/>
        </w:rPr>
        <w:t xml:space="preserve"> de admitere, intervalul de timp pentru prezentarea </w:t>
      </w:r>
      <w:proofErr w:type="spellStart"/>
      <w:r w:rsidR="00E83871" w:rsidRPr="00813603">
        <w:rPr>
          <w:rFonts w:ascii="Times New Roman" w:eastAsia="Times New Roman" w:hAnsi="Times New Roman" w:cs="Times New Roman"/>
          <w:color w:val="000000" w:themeColor="text1"/>
          <w:sz w:val="28"/>
          <w:szCs w:val="28"/>
          <w:lang w:val="ro-MD" w:eastAsia="ru-RU"/>
        </w:rPr>
        <w:t>informațiilor</w:t>
      </w:r>
      <w:proofErr w:type="spellEnd"/>
      <w:r w:rsidR="00E83871" w:rsidRPr="00813603">
        <w:rPr>
          <w:rFonts w:ascii="Times New Roman" w:eastAsia="Times New Roman" w:hAnsi="Times New Roman" w:cs="Times New Roman"/>
          <w:color w:val="000000" w:themeColor="text1"/>
          <w:sz w:val="28"/>
          <w:szCs w:val="28"/>
          <w:lang w:val="ro-MD" w:eastAsia="ru-RU"/>
        </w:rPr>
        <w:t xml:space="preserve"> suplimentare este stabilit în conformitate cu punctele 8</w:t>
      </w:r>
      <w:r w:rsidR="00CD1F60" w:rsidRPr="00CD1F60">
        <w:rPr>
          <w:rFonts w:ascii="Times New Roman" w:eastAsia="Times New Roman" w:hAnsi="Times New Roman" w:cs="Times New Roman"/>
          <w:color w:val="000000" w:themeColor="text1"/>
          <w:sz w:val="28"/>
          <w:szCs w:val="28"/>
          <w:lang w:val="en-US" w:eastAsia="ru-RU"/>
        </w:rPr>
        <w:t>6</w:t>
      </w:r>
      <w:r w:rsidR="00E83871" w:rsidRPr="00813603">
        <w:rPr>
          <w:rFonts w:ascii="Times New Roman" w:eastAsia="Times New Roman" w:hAnsi="Times New Roman" w:cs="Times New Roman"/>
          <w:color w:val="000000" w:themeColor="text1"/>
          <w:sz w:val="28"/>
          <w:szCs w:val="28"/>
          <w:lang w:val="ro-MD" w:eastAsia="ru-RU"/>
        </w:rPr>
        <w:t>-8</w:t>
      </w:r>
      <w:r w:rsidR="00CD1F60" w:rsidRPr="00CD1F60">
        <w:rPr>
          <w:rFonts w:ascii="Times New Roman" w:eastAsia="Times New Roman" w:hAnsi="Times New Roman" w:cs="Times New Roman"/>
          <w:color w:val="000000" w:themeColor="text1"/>
          <w:sz w:val="28"/>
          <w:szCs w:val="28"/>
          <w:lang w:val="en-US" w:eastAsia="ru-RU"/>
        </w:rPr>
        <w:t>7</w:t>
      </w:r>
      <w:r w:rsidR="00E83871" w:rsidRPr="00813603">
        <w:rPr>
          <w:rFonts w:ascii="Times New Roman" w:eastAsia="Times New Roman" w:hAnsi="Times New Roman" w:cs="Times New Roman"/>
          <w:color w:val="000000" w:themeColor="text1"/>
          <w:sz w:val="28"/>
          <w:szCs w:val="28"/>
          <w:lang w:val="ro-MD" w:eastAsia="ru-RU"/>
        </w:rPr>
        <w:t>.</w:t>
      </w:r>
    </w:p>
    <w:p w14:paraId="3B137262" w14:textId="49E43BE1" w:rsidR="00E83871" w:rsidRPr="00813603" w:rsidRDefault="00AB71CD" w:rsidP="00E8387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bCs/>
          <w:color w:val="000000" w:themeColor="text1"/>
          <w:sz w:val="28"/>
          <w:szCs w:val="28"/>
          <w:lang w:val="ro-MD" w:eastAsia="ru-RU"/>
        </w:rPr>
        <w:t xml:space="preserve">115. </w:t>
      </w:r>
      <w:r w:rsidR="00E83871" w:rsidRPr="00813603">
        <w:rPr>
          <w:rFonts w:ascii="Times New Roman" w:eastAsia="Times New Roman" w:hAnsi="Times New Roman" w:cs="Times New Roman"/>
          <w:color w:val="000000" w:themeColor="text1"/>
          <w:sz w:val="28"/>
          <w:szCs w:val="28"/>
          <w:lang w:val="ro-MD" w:eastAsia="ru-RU"/>
        </w:rPr>
        <w:t xml:space="preserve">În cazul în care este posibil să se elimine un dubiu justificat prin introducerea unor </w:t>
      </w:r>
      <w:proofErr w:type="spellStart"/>
      <w:r w:rsidR="00E83871" w:rsidRPr="00813603">
        <w:rPr>
          <w:rFonts w:ascii="Times New Roman" w:eastAsia="Times New Roman" w:hAnsi="Times New Roman" w:cs="Times New Roman"/>
          <w:color w:val="000000" w:themeColor="text1"/>
          <w:sz w:val="28"/>
          <w:szCs w:val="28"/>
          <w:lang w:val="ro-MD" w:eastAsia="ru-RU"/>
        </w:rPr>
        <w:t>condiții</w:t>
      </w:r>
      <w:proofErr w:type="spellEnd"/>
      <w:r w:rsidR="00E83871" w:rsidRPr="00813603">
        <w:rPr>
          <w:rFonts w:ascii="Times New Roman" w:eastAsia="Times New Roman" w:hAnsi="Times New Roman" w:cs="Times New Roman"/>
          <w:color w:val="000000" w:themeColor="text1"/>
          <w:sz w:val="28"/>
          <w:szCs w:val="28"/>
          <w:lang w:val="ro-MD" w:eastAsia="ru-RU"/>
        </w:rPr>
        <w:t xml:space="preserve"> de utilizare a vehiculului suplimentare </w:t>
      </w:r>
      <w:proofErr w:type="spellStart"/>
      <w:r w:rsidR="00E83871" w:rsidRPr="00813603">
        <w:rPr>
          <w:rFonts w:ascii="Times New Roman" w:eastAsia="Times New Roman" w:hAnsi="Times New Roman" w:cs="Times New Roman"/>
          <w:color w:val="000000" w:themeColor="text1"/>
          <w:sz w:val="28"/>
          <w:szCs w:val="28"/>
          <w:lang w:val="ro-MD" w:eastAsia="ru-RU"/>
        </w:rPr>
        <w:t>și</w:t>
      </w:r>
      <w:proofErr w:type="spellEnd"/>
      <w:r w:rsidR="00E83871" w:rsidRPr="00813603">
        <w:rPr>
          <w:rFonts w:ascii="Times New Roman" w:eastAsia="Times New Roman" w:hAnsi="Times New Roman" w:cs="Times New Roman"/>
          <w:color w:val="000000" w:themeColor="text1"/>
          <w:sz w:val="28"/>
          <w:szCs w:val="28"/>
          <w:lang w:val="ro-MD" w:eastAsia="ru-RU"/>
        </w:rPr>
        <w:t xml:space="preserve">/sau mai restrictive, precum </w:t>
      </w:r>
      <w:proofErr w:type="spellStart"/>
      <w:r w:rsidR="00E83871" w:rsidRPr="00813603">
        <w:rPr>
          <w:rFonts w:ascii="Times New Roman" w:eastAsia="Times New Roman" w:hAnsi="Times New Roman" w:cs="Times New Roman"/>
          <w:color w:val="000000" w:themeColor="text1"/>
          <w:sz w:val="28"/>
          <w:szCs w:val="28"/>
          <w:lang w:val="ro-MD" w:eastAsia="ru-RU"/>
        </w:rPr>
        <w:t>și</w:t>
      </w:r>
      <w:proofErr w:type="spellEnd"/>
      <w:r w:rsidR="00E83871" w:rsidRPr="00813603">
        <w:rPr>
          <w:rFonts w:ascii="Times New Roman" w:eastAsia="Times New Roman" w:hAnsi="Times New Roman" w:cs="Times New Roman"/>
          <w:color w:val="000000" w:themeColor="text1"/>
          <w:sz w:val="28"/>
          <w:szCs w:val="28"/>
          <w:lang w:val="ro-MD" w:eastAsia="ru-RU"/>
        </w:rPr>
        <w:t xml:space="preserve"> a altor </w:t>
      </w:r>
      <w:proofErr w:type="spellStart"/>
      <w:r w:rsidR="00E83871" w:rsidRPr="00813603">
        <w:rPr>
          <w:rFonts w:ascii="Times New Roman" w:eastAsia="Times New Roman" w:hAnsi="Times New Roman" w:cs="Times New Roman"/>
          <w:color w:val="000000" w:themeColor="text1"/>
          <w:sz w:val="28"/>
          <w:szCs w:val="28"/>
          <w:lang w:val="ro-MD" w:eastAsia="ru-RU"/>
        </w:rPr>
        <w:t>restricții</w:t>
      </w:r>
      <w:proofErr w:type="spellEnd"/>
      <w:r w:rsidR="00E83871" w:rsidRPr="00813603">
        <w:rPr>
          <w:rFonts w:ascii="Times New Roman" w:eastAsia="Times New Roman" w:hAnsi="Times New Roman" w:cs="Times New Roman"/>
          <w:color w:val="000000" w:themeColor="text1"/>
          <w:sz w:val="28"/>
          <w:szCs w:val="28"/>
          <w:lang w:val="ro-MD" w:eastAsia="ru-RU"/>
        </w:rPr>
        <w:t xml:space="preserve"> </w:t>
      </w:r>
      <w:proofErr w:type="spellStart"/>
      <w:r w:rsidR="00E83871" w:rsidRPr="00813603">
        <w:rPr>
          <w:rFonts w:ascii="Times New Roman" w:eastAsia="Times New Roman" w:hAnsi="Times New Roman" w:cs="Times New Roman"/>
          <w:color w:val="000000" w:themeColor="text1"/>
          <w:sz w:val="28"/>
          <w:szCs w:val="28"/>
          <w:lang w:val="ro-MD" w:eastAsia="ru-RU"/>
        </w:rPr>
        <w:t>fața</w:t>
      </w:r>
      <w:proofErr w:type="spellEnd"/>
      <w:r w:rsidR="00E83871" w:rsidRPr="00813603">
        <w:rPr>
          <w:rFonts w:ascii="Times New Roman" w:eastAsia="Times New Roman" w:hAnsi="Times New Roman" w:cs="Times New Roman"/>
          <w:color w:val="000000" w:themeColor="text1"/>
          <w:sz w:val="28"/>
          <w:szCs w:val="28"/>
          <w:lang w:val="ro-MD" w:eastAsia="ru-RU"/>
        </w:rPr>
        <w:t xml:space="preserve">̆ de cele </w:t>
      </w:r>
      <w:proofErr w:type="spellStart"/>
      <w:r w:rsidR="00E83871" w:rsidRPr="00813603">
        <w:rPr>
          <w:rFonts w:ascii="Times New Roman" w:eastAsia="Times New Roman" w:hAnsi="Times New Roman" w:cs="Times New Roman"/>
          <w:color w:val="000000" w:themeColor="text1"/>
          <w:sz w:val="28"/>
          <w:szCs w:val="28"/>
          <w:lang w:val="ro-MD" w:eastAsia="ru-RU"/>
        </w:rPr>
        <w:t>menționate</w:t>
      </w:r>
      <w:proofErr w:type="spellEnd"/>
      <w:r w:rsidR="00E83871" w:rsidRPr="00813603">
        <w:rPr>
          <w:rFonts w:ascii="Times New Roman" w:eastAsia="Times New Roman" w:hAnsi="Times New Roman" w:cs="Times New Roman"/>
          <w:color w:val="000000" w:themeColor="text1"/>
          <w:sz w:val="28"/>
          <w:szCs w:val="28"/>
          <w:lang w:val="ro-MD" w:eastAsia="ru-RU"/>
        </w:rPr>
        <w:t xml:space="preserve"> de solicitant în cererea sa, iar solicitantul este de acord cu acest lucru, o admitere de tip a vehiculului </w:t>
      </w:r>
      <w:proofErr w:type="spellStart"/>
      <w:r w:rsidR="00E83871" w:rsidRPr="00813603">
        <w:rPr>
          <w:rFonts w:ascii="Times New Roman" w:eastAsia="Times New Roman" w:hAnsi="Times New Roman" w:cs="Times New Roman"/>
          <w:color w:val="000000" w:themeColor="text1"/>
          <w:sz w:val="28"/>
          <w:szCs w:val="28"/>
          <w:lang w:val="ro-MD" w:eastAsia="ru-RU"/>
        </w:rPr>
        <w:t>și</w:t>
      </w:r>
      <w:proofErr w:type="spellEnd"/>
      <w:r w:rsidR="00E83871" w:rsidRPr="00813603">
        <w:rPr>
          <w:rFonts w:ascii="Times New Roman" w:eastAsia="Times New Roman" w:hAnsi="Times New Roman" w:cs="Times New Roman"/>
          <w:color w:val="000000" w:themeColor="text1"/>
          <w:sz w:val="28"/>
          <w:szCs w:val="28"/>
          <w:lang w:val="ro-MD" w:eastAsia="ru-RU"/>
        </w:rPr>
        <w:t xml:space="preserve">/sau o admitere de introducere pe </w:t>
      </w:r>
      <w:proofErr w:type="spellStart"/>
      <w:r w:rsidR="00E83871" w:rsidRPr="00813603">
        <w:rPr>
          <w:rFonts w:ascii="Times New Roman" w:eastAsia="Times New Roman" w:hAnsi="Times New Roman" w:cs="Times New Roman"/>
          <w:color w:val="000000" w:themeColor="text1"/>
          <w:sz w:val="28"/>
          <w:szCs w:val="28"/>
          <w:lang w:val="ro-MD" w:eastAsia="ru-RU"/>
        </w:rPr>
        <w:t>piața</w:t>
      </w:r>
      <w:proofErr w:type="spellEnd"/>
      <w:r w:rsidR="00E83871" w:rsidRPr="00813603">
        <w:rPr>
          <w:rFonts w:ascii="Times New Roman" w:eastAsia="Times New Roman" w:hAnsi="Times New Roman" w:cs="Times New Roman"/>
          <w:color w:val="000000" w:themeColor="text1"/>
          <w:sz w:val="28"/>
          <w:szCs w:val="28"/>
          <w:lang w:val="ro-MD" w:eastAsia="ru-RU"/>
        </w:rPr>
        <w:t xml:space="preserve">̆ a vehiculului poate fi emisă cu astfel de </w:t>
      </w:r>
      <w:proofErr w:type="spellStart"/>
      <w:r w:rsidR="00E83871" w:rsidRPr="00813603">
        <w:rPr>
          <w:rFonts w:ascii="Times New Roman" w:eastAsia="Times New Roman" w:hAnsi="Times New Roman" w:cs="Times New Roman"/>
          <w:color w:val="000000" w:themeColor="text1"/>
          <w:sz w:val="28"/>
          <w:szCs w:val="28"/>
          <w:lang w:val="ro-MD" w:eastAsia="ru-RU"/>
        </w:rPr>
        <w:t>condiții</w:t>
      </w:r>
      <w:proofErr w:type="spellEnd"/>
      <w:r w:rsidR="00E83871" w:rsidRPr="00813603">
        <w:rPr>
          <w:rFonts w:ascii="Times New Roman" w:eastAsia="Times New Roman" w:hAnsi="Times New Roman" w:cs="Times New Roman"/>
          <w:color w:val="000000" w:themeColor="text1"/>
          <w:sz w:val="28"/>
          <w:szCs w:val="28"/>
          <w:lang w:val="ro-MD" w:eastAsia="ru-RU"/>
        </w:rPr>
        <w:t xml:space="preserve"> de utilizare a vehiculului </w:t>
      </w:r>
      <w:proofErr w:type="spellStart"/>
      <w:r w:rsidR="00E83871" w:rsidRPr="00813603">
        <w:rPr>
          <w:rFonts w:ascii="Times New Roman" w:eastAsia="Times New Roman" w:hAnsi="Times New Roman" w:cs="Times New Roman"/>
          <w:color w:val="000000" w:themeColor="text1"/>
          <w:sz w:val="28"/>
          <w:szCs w:val="28"/>
          <w:lang w:val="ro-MD" w:eastAsia="ru-RU"/>
        </w:rPr>
        <w:t>și</w:t>
      </w:r>
      <w:proofErr w:type="spellEnd"/>
      <w:r w:rsidR="00E83871" w:rsidRPr="00813603">
        <w:rPr>
          <w:rFonts w:ascii="Times New Roman" w:eastAsia="Times New Roman" w:hAnsi="Times New Roman" w:cs="Times New Roman"/>
          <w:color w:val="000000" w:themeColor="text1"/>
          <w:sz w:val="28"/>
          <w:szCs w:val="28"/>
          <w:lang w:val="ro-MD" w:eastAsia="ru-RU"/>
        </w:rPr>
        <w:t xml:space="preserve"> alte </w:t>
      </w:r>
      <w:proofErr w:type="spellStart"/>
      <w:r w:rsidR="00E83871" w:rsidRPr="00813603">
        <w:rPr>
          <w:rFonts w:ascii="Times New Roman" w:eastAsia="Times New Roman" w:hAnsi="Times New Roman" w:cs="Times New Roman"/>
          <w:color w:val="000000" w:themeColor="text1"/>
          <w:sz w:val="28"/>
          <w:szCs w:val="28"/>
          <w:lang w:val="ro-MD" w:eastAsia="ru-RU"/>
        </w:rPr>
        <w:t>restricții</w:t>
      </w:r>
      <w:proofErr w:type="spellEnd"/>
      <w:r w:rsidR="00E83871" w:rsidRPr="00813603">
        <w:rPr>
          <w:rFonts w:ascii="Times New Roman" w:eastAsia="Times New Roman" w:hAnsi="Times New Roman" w:cs="Times New Roman"/>
          <w:color w:val="000000" w:themeColor="text1"/>
          <w:sz w:val="28"/>
          <w:szCs w:val="28"/>
          <w:lang w:val="ro-MD" w:eastAsia="ru-RU"/>
        </w:rPr>
        <w:t>.</w:t>
      </w:r>
    </w:p>
    <w:p w14:paraId="6D86F89A" w14:textId="0A11BCE6" w:rsidR="00E83871" w:rsidRPr="00813603" w:rsidRDefault="00AB71CD" w:rsidP="00E8387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bCs/>
          <w:color w:val="000000" w:themeColor="text1"/>
          <w:sz w:val="28"/>
          <w:szCs w:val="28"/>
          <w:lang w:val="ro-MD" w:eastAsia="ru-RU"/>
        </w:rPr>
        <w:t xml:space="preserve">116. </w:t>
      </w:r>
      <w:r w:rsidR="00E83871" w:rsidRPr="00813603">
        <w:rPr>
          <w:rFonts w:ascii="Times New Roman" w:eastAsia="Times New Roman" w:hAnsi="Times New Roman" w:cs="Times New Roman"/>
          <w:color w:val="000000" w:themeColor="text1"/>
          <w:sz w:val="28"/>
          <w:szCs w:val="28"/>
          <w:lang w:val="ro-MD" w:eastAsia="ru-RU"/>
        </w:rPr>
        <w:t xml:space="preserve">În cazul în care solicitantul nu este de acord să prezinte </w:t>
      </w:r>
      <w:proofErr w:type="spellStart"/>
      <w:r w:rsidR="00E83871" w:rsidRPr="00813603">
        <w:rPr>
          <w:rFonts w:ascii="Times New Roman" w:eastAsia="Times New Roman" w:hAnsi="Times New Roman" w:cs="Times New Roman"/>
          <w:color w:val="000000" w:themeColor="text1"/>
          <w:sz w:val="28"/>
          <w:szCs w:val="28"/>
          <w:lang w:val="ro-MD" w:eastAsia="ru-RU"/>
        </w:rPr>
        <w:t>informații</w:t>
      </w:r>
      <w:proofErr w:type="spellEnd"/>
      <w:r w:rsidR="00E83871" w:rsidRPr="00813603">
        <w:rPr>
          <w:rFonts w:ascii="Times New Roman" w:eastAsia="Times New Roman" w:hAnsi="Times New Roman" w:cs="Times New Roman"/>
          <w:color w:val="000000" w:themeColor="text1"/>
          <w:sz w:val="28"/>
          <w:szCs w:val="28"/>
          <w:lang w:val="ro-MD" w:eastAsia="ru-RU"/>
        </w:rPr>
        <w:t xml:space="preserve"> suplimentare pentru a elimina dubiul justificat invocat de entitatea de </w:t>
      </w:r>
      <w:r w:rsidR="009221CD" w:rsidRPr="00813603">
        <w:rPr>
          <w:rFonts w:ascii="Times New Roman" w:eastAsia="Times New Roman" w:hAnsi="Times New Roman" w:cs="Times New Roman"/>
          <w:color w:val="000000" w:themeColor="text1"/>
          <w:sz w:val="28"/>
          <w:szCs w:val="28"/>
          <w:lang w:val="ro-MD" w:eastAsia="ru-RU"/>
        </w:rPr>
        <w:t>admitere</w:t>
      </w:r>
      <w:r w:rsidR="00E83871" w:rsidRPr="00813603">
        <w:rPr>
          <w:rFonts w:ascii="Times New Roman" w:eastAsia="Times New Roman" w:hAnsi="Times New Roman" w:cs="Times New Roman"/>
          <w:color w:val="000000" w:themeColor="text1"/>
          <w:sz w:val="28"/>
          <w:szCs w:val="28"/>
          <w:lang w:val="ro-MD" w:eastAsia="ru-RU"/>
        </w:rPr>
        <w:t xml:space="preserve">, entitatea de </w:t>
      </w:r>
      <w:r w:rsidR="009221CD" w:rsidRPr="00813603">
        <w:rPr>
          <w:rFonts w:ascii="Times New Roman" w:eastAsia="Times New Roman" w:hAnsi="Times New Roman" w:cs="Times New Roman"/>
          <w:color w:val="000000" w:themeColor="text1"/>
          <w:sz w:val="28"/>
          <w:szCs w:val="28"/>
          <w:lang w:val="ro-MD" w:eastAsia="ru-RU"/>
        </w:rPr>
        <w:t>admitere</w:t>
      </w:r>
      <w:r w:rsidR="00E83871" w:rsidRPr="00813603">
        <w:rPr>
          <w:rFonts w:ascii="Times New Roman" w:eastAsia="Times New Roman" w:hAnsi="Times New Roman" w:cs="Times New Roman"/>
          <w:color w:val="000000" w:themeColor="text1"/>
          <w:sz w:val="28"/>
          <w:szCs w:val="28"/>
          <w:lang w:val="ro-MD" w:eastAsia="ru-RU"/>
        </w:rPr>
        <w:t xml:space="preserve"> ia o decizie pe baza </w:t>
      </w:r>
      <w:proofErr w:type="spellStart"/>
      <w:r w:rsidR="00E83871" w:rsidRPr="00813603">
        <w:rPr>
          <w:rFonts w:ascii="Times New Roman" w:eastAsia="Times New Roman" w:hAnsi="Times New Roman" w:cs="Times New Roman"/>
          <w:color w:val="000000" w:themeColor="text1"/>
          <w:sz w:val="28"/>
          <w:szCs w:val="28"/>
          <w:lang w:val="ro-MD" w:eastAsia="ru-RU"/>
        </w:rPr>
        <w:t>informațiilor</w:t>
      </w:r>
      <w:proofErr w:type="spellEnd"/>
      <w:r w:rsidR="00E83871" w:rsidRPr="00813603">
        <w:rPr>
          <w:rFonts w:ascii="Times New Roman" w:eastAsia="Times New Roman" w:hAnsi="Times New Roman" w:cs="Times New Roman"/>
          <w:color w:val="000000" w:themeColor="text1"/>
          <w:sz w:val="28"/>
          <w:szCs w:val="28"/>
          <w:lang w:val="ro-MD" w:eastAsia="ru-RU"/>
        </w:rPr>
        <w:t xml:space="preserve"> disponibile.</w:t>
      </w:r>
    </w:p>
    <w:p w14:paraId="135F0836" w14:textId="63E9DE5E" w:rsidR="009221CD" w:rsidRPr="00813603" w:rsidRDefault="00AB71CD" w:rsidP="00E8387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bCs/>
          <w:color w:val="000000" w:themeColor="text1"/>
          <w:sz w:val="28"/>
          <w:szCs w:val="28"/>
          <w:lang w:val="ro-MD" w:eastAsia="ru-RU"/>
        </w:rPr>
        <w:t xml:space="preserve">117. </w:t>
      </w:r>
      <w:r w:rsidR="009221CD" w:rsidRPr="00813603">
        <w:rPr>
          <w:rFonts w:ascii="Times New Roman" w:eastAsia="Times New Roman" w:hAnsi="Times New Roman" w:cs="Times New Roman"/>
          <w:color w:val="000000" w:themeColor="text1"/>
          <w:sz w:val="28"/>
          <w:szCs w:val="28"/>
          <w:lang w:val="ro-MD" w:eastAsia="ru-RU"/>
        </w:rPr>
        <w:t xml:space="preserve">Entitatea de admitere verifică dacă </w:t>
      </w:r>
      <w:proofErr w:type="spellStart"/>
      <w:r w:rsidR="009221CD" w:rsidRPr="00813603">
        <w:rPr>
          <w:rFonts w:ascii="Times New Roman" w:eastAsia="Times New Roman" w:hAnsi="Times New Roman" w:cs="Times New Roman"/>
          <w:color w:val="000000" w:themeColor="text1"/>
          <w:sz w:val="28"/>
          <w:szCs w:val="28"/>
          <w:lang w:val="ro-MD" w:eastAsia="ru-RU"/>
        </w:rPr>
        <w:t>evaluările</w:t>
      </w:r>
      <w:proofErr w:type="spellEnd"/>
      <w:r w:rsidR="009221CD" w:rsidRPr="00813603">
        <w:rPr>
          <w:rFonts w:ascii="Times New Roman" w:eastAsia="Times New Roman" w:hAnsi="Times New Roman" w:cs="Times New Roman"/>
          <w:color w:val="000000" w:themeColor="text1"/>
          <w:sz w:val="28"/>
          <w:szCs w:val="28"/>
          <w:lang w:val="ro-MD" w:eastAsia="ru-RU"/>
        </w:rPr>
        <w:t xml:space="preserve"> realizate sunt consecvente între ele în ceea ce </w:t>
      </w:r>
      <w:proofErr w:type="spellStart"/>
      <w:r w:rsidR="009221CD" w:rsidRPr="00813603">
        <w:rPr>
          <w:rFonts w:ascii="Times New Roman" w:eastAsia="Times New Roman" w:hAnsi="Times New Roman" w:cs="Times New Roman"/>
          <w:color w:val="000000" w:themeColor="text1"/>
          <w:sz w:val="28"/>
          <w:szCs w:val="28"/>
          <w:lang w:val="ro-MD" w:eastAsia="ru-RU"/>
        </w:rPr>
        <w:t>privește</w:t>
      </w:r>
      <w:proofErr w:type="spellEnd"/>
      <w:r w:rsidR="009221CD" w:rsidRPr="00813603">
        <w:rPr>
          <w:rFonts w:ascii="Times New Roman" w:eastAsia="Times New Roman" w:hAnsi="Times New Roman" w:cs="Times New Roman"/>
          <w:color w:val="000000" w:themeColor="text1"/>
          <w:sz w:val="28"/>
          <w:szCs w:val="28"/>
          <w:lang w:val="ro-MD" w:eastAsia="ru-RU"/>
        </w:rPr>
        <w:t xml:space="preserve"> rezultatele </w:t>
      </w:r>
      <w:proofErr w:type="spellStart"/>
      <w:r w:rsidR="009221CD" w:rsidRPr="00813603">
        <w:rPr>
          <w:rFonts w:ascii="Times New Roman" w:eastAsia="Times New Roman" w:hAnsi="Times New Roman" w:cs="Times New Roman"/>
          <w:color w:val="000000" w:themeColor="text1"/>
          <w:sz w:val="28"/>
          <w:szCs w:val="28"/>
          <w:lang w:val="ro-MD" w:eastAsia="ru-RU"/>
        </w:rPr>
        <w:t>evaluărilor</w:t>
      </w:r>
      <w:proofErr w:type="spellEnd"/>
      <w:r w:rsidR="009221CD" w:rsidRPr="00813603">
        <w:rPr>
          <w:rFonts w:ascii="Times New Roman" w:eastAsia="Times New Roman" w:hAnsi="Times New Roman" w:cs="Times New Roman"/>
          <w:color w:val="000000" w:themeColor="text1"/>
          <w:sz w:val="28"/>
          <w:szCs w:val="28"/>
          <w:lang w:val="ro-MD" w:eastAsia="ru-RU"/>
        </w:rPr>
        <w:t xml:space="preserve"> </w:t>
      </w:r>
      <w:proofErr w:type="spellStart"/>
      <w:r w:rsidR="009221CD" w:rsidRPr="00813603">
        <w:rPr>
          <w:rFonts w:ascii="Times New Roman" w:eastAsia="Times New Roman" w:hAnsi="Times New Roman" w:cs="Times New Roman"/>
          <w:color w:val="000000" w:themeColor="text1"/>
          <w:sz w:val="28"/>
          <w:szCs w:val="28"/>
          <w:lang w:val="ro-MD" w:eastAsia="ru-RU"/>
        </w:rPr>
        <w:t>menționate</w:t>
      </w:r>
      <w:proofErr w:type="spellEnd"/>
      <w:r w:rsidR="009221CD" w:rsidRPr="00813603">
        <w:rPr>
          <w:rFonts w:ascii="Times New Roman" w:eastAsia="Times New Roman" w:hAnsi="Times New Roman" w:cs="Times New Roman"/>
          <w:color w:val="000000" w:themeColor="text1"/>
          <w:sz w:val="28"/>
          <w:szCs w:val="28"/>
          <w:lang w:val="ro-MD" w:eastAsia="ru-RU"/>
        </w:rPr>
        <w:t xml:space="preserve"> la punctele 109.4.</w:t>
      </w:r>
    </w:p>
    <w:p w14:paraId="652361EA" w14:textId="352A3768" w:rsidR="009221CD" w:rsidRPr="00813603" w:rsidRDefault="00AB71CD" w:rsidP="00E8387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bCs/>
          <w:color w:val="000000" w:themeColor="text1"/>
          <w:sz w:val="28"/>
          <w:szCs w:val="28"/>
          <w:lang w:val="ro-MD" w:eastAsia="ru-RU"/>
        </w:rPr>
        <w:t xml:space="preserve">118. </w:t>
      </w:r>
      <w:r w:rsidR="009221CD" w:rsidRPr="00813603">
        <w:rPr>
          <w:rFonts w:ascii="Times New Roman" w:eastAsia="Times New Roman" w:hAnsi="Times New Roman" w:cs="Times New Roman"/>
          <w:color w:val="000000" w:themeColor="text1"/>
          <w:sz w:val="28"/>
          <w:szCs w:val="28"/>
          <w:lang w:val="ro-MD" w:eastAsia="ru-RU"/>
        </w:rPr>
        <w:t xml:space="preserve">În cazul în care rezultatul </w:t>
      </w:r>
      <w:proofErr w:type="spellStart"/>
      <w:r w:rsidR="009221CD" w:rsidRPr="00813603">
        <w:rPr>
          <w:rFonts w:ascii="Times New Roman" w:eastAsia="Times New Roman" w:hAnsi="Times New Roman" w:cs="Times New Roman"/>
          <w:color w:val="000000" w:themeColor="text1"/>
          <w:sz w:val="28"/>
          <w:szCs w:val="28"/>
          <w:lang w:val="ro-MD" w:eastAsia="ru-RU"/>
        </w:rPr>
        <w:t>verificării</w:t>
      </w:r>
      <w:proofErr w:type="spellEnd"/>
      <w:r w:rsidR="009221CD" w:rsidRPr="00813603">
        <w:rPr>
          <w:rFonts w:ascii="Times New Roman" w:eastAsia="Times New Roman" w:hAnsi="Times New Roman" w:cs="Times New Roman"/>
          <w:color w:val="000000" w:themeColor="text1"/>
          <w:sz w:val="28"/>
          <w:szCs w:val="28"/>
          <w:lang w:val="ro-MD" w:eastAsia="ru-RU"/>
        </w:rPr>
        <w:t xml:space="preserve"> </w:t>
      </w:r>
      <w:proofErr w:type="spellStart"/>
      <w:r w:rsidR="009221CD" w:rsidRPr="00813603">
        <w:rPr>
          <w:rFonts w:ascii="Times New Roman" w:eastAsia="Times New Roman" w:hAnsi="Times New Roman" w:cs="Times New Roman"/>
          <w:color w:val="000000" w:themeColor="text1"/>
          <w:sz w:val="28"/>
          <w:szCs w:val="28"/>
          <w:lang w:val="ro-MD" w:eastAsia="ru-RU"/>
        </w:rPr>
        <w:t>menționate</w:t>
      </w:r>
      <w:proofErr w:type="spellEnd"/>
      <w:r w:rsidR="009221CD" w:rsidRPr="00813603">
        <w:rPr>
          <w:rFonts w:ascii="Times New Roman" w:eastAsia="Times New Roman" w:hAnsi="Times New Roman" w:cs="Times New Roman"/>
          <w:color w:val="000000" w:themeColor="text1"/>
          <w:sz w:val="28"/>
          <w:szCs w:val="28"/>
          <w:lang w:val="ro-MD" w:eastAsia="ru-RU"/>
        </w:rPr>
        <w:t xml:space="preserve"> la </w:t>
      </w:r>
      <w:r w:rsidR="002658D5" w:rsidRPr="00813603">
        <w:rPr>
          <w:rFonts w:ascii="Times New Roman" w:eastAsia="Times New Roman" w:hAnsi="Times New Roman" w:cs="Times New Roman"/>
          <w:color w:val="000000" w:themeColor="text1"/>
          <w:sz w:val="28"/>
          <w:szCs w:val="28"/>
          <w:lang w:val="ro-MD" w:eastAsia="ru-RU"/>
        </w:rPr>
        <w:t>punctul 11</w:t>
      </w:r>
      <w:r w:rsidR="00A630D9" w:rsidRPr="00A630D9">
        <w:rPr>
          <w:rFonts w:ascii="Times New Roman" w:eastAsia="Times New Roman" w:hAnsi="Times New Roman" w:cs="Times New Roman"/>
          <w:color w:val="000000" w:themeColor="text1"/>
          <w:sz w:val="28"/>
          <w:szCs w:val="28"/>
          <w:lang w:val="en-US" w:eastAsia="ru-RU"/>
        </w:rPr>
        <w:t>7</w:t>
      </w:r>
      <w:r w:rsidR="009221CD" w:rsidRPr="00813603">
        <w:rPr>
          <w:rFonts w:ascii="Times New Roman" w:eastAsia="Times New Roman" w:hAnsi="Times New Roman" w:cs="Times New Roman"/>
          <w:color w:val="000000" w:themeColor="text1"/>
          <w:sz w:val="28"/>
          <w:szCs w:val="28"/>
          <w:lang w:val="ro-MD" w:eastAsia="ru-RU"/>
        </w:rPr>
        <w:t xml:space="preserve"> </w:t>
      </w:r>
      <w:proofErr w:type="spellStart"/>
      <w:r w:rsidR="009221CD" w:rsidRPr="00813603">
        <w:rPr>
          <w:rFonts w:ascii="Times New Roman" w:eastAsia="Times New Roman" w:hAnsi="Times New Roman" w:cs="Times New Roman"/>
          <w:color w:val="000000" w:themeColor="text1"/>
          <w:sz w:val="28"/>
          <w:szCs w:val="28"/>
          <w:lang w:val="ro-MD" w:eastAsia="ru-RU"/>
        </w:rPr>
        <w:t>demonstreaza</w:t>
      </w:r>
      <w:proofErr w:type="spellEnd"/>
      <w:r w:rsidR="009221CD" w:rsidRPr="00813603">
        <w:rPr>
          <w:rFonts w:ascii="Times New Roman" w:eastAsia="Times New Roman" w:hAnsi="Times New Roman" w:cs="Times New Roman"/>
          <w:color w:val="000000" w:themeColor="text1"/>
          <w:sz w:val="28"/>
          <w:szCs w:val="28"/>
          <w:lang w:val="ro-MD" w:eastAsia="ru-RU"/>
        </w:rPr>
        <w:t xml:space="preserve">̆ că </w:t>
      </w:r>
      <w:proofErr w:type="spellStart"/>
      <w:r w:rsidR="009221CD" w:rsidRPr="00813603">
        <w:rPr>
          <w:rFonts w:ascii="Times New Roman" w:eastAsia="Times New Roman" w:hAnsi="Times New Roman" w:cs="Times New Roman"/>
          <w:color w:val="000000" w:themeColor="text1"/>
          <w:sz w:val="28"/>
          <w:szCs w:val="28"/>
          <w:lang w:val="ro-MD" w:eastAsia="ru-RU"/>
        </w:rPr>
        <w:t>evaluările</w:t>
      </w:r>
      <w:proofErr w:type="spellEnd"/>
      <w:r w:rsidR="009221CD" w:rsidRPr="00813603">
        <w:rPr>
          <w:rFonts w:ascii="Times New Roman" w:eastAsia="Times New Roman" w:hAnsi="Times New Roman" w:cs="Times New Roman"/>
          <w:color w:val="000000" w:themeColor="text1"/>
          <w:sz w:val="28"/>
          <w:szCs w:val="28"/>
          <w:lang w:val="ro-MD" w:eastAsia="ru-RU"/>
        </w:rPr>
        <w:t xml:space="preserve"> sunt consecvente, entitatea de </w:t>
      </w:r>
      <w:r w:rsidR="002658D5" w:rsidRPr="00813603">
        <w:rPr>
          <w:rFonts w:ascii="Times New Roman" w:eastAsia="Times New Roman" w:hAnsi="Times New Roman" w:cs="Times New Roman"/>
          <w:color w:val="000000" w:themeColor="text1"/>
          <w:sz w:val="28"/>
          <w:szCs w:val="28"/>
          <w:lang w:val="ro-MD" w:eastAsia="ru-RU"/>
        </w:rPr>
        <w:t>admitere</w:t>
      </w:r>
      <w:r w:rsidR="009221CD" w:rsidRPr="00813603">
        <w:rPr>
          <w:rFonts w:ascii="Times New Roman" w:eastAsia="Times New Roman" w:hAnsi="Times New Roman" w:cs="Times New Roman"/>
          <w:color w:val="000000" w:themeColor="text1"/>
          <w:sz w:val="28"/>
          <w:szCs w:val="28"/>
          <w:lang w:val="ro-MD" w:eastAsia="ru-RU"/>
        </w:rPr>
        <w:t xml:space="preserve"> verifică dacă:</w:t>
      </w:r>
    </w:p>
    <w:p w14:paraId="48387ACF" w14:textId="12E21D71" w:rsidR="002658D5" w:rsidRPr="00813603" w:rsidRDefault="00AB71CD" w:rsidP="002658D5">
      <w:pPr>
        <w:tabs>
          <w:tab w:val="left" w:pos="1020"/>
        </w:tabs>
        <w:spacing w:after="0" w:line="240" w:lineRule="auto"/>
        <w:ind w:firstLine="567"/>
        <w:contextualSpacing/>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118.1. </w:t>
      </w:r>
      <w:r w:rsidR="002658D5" w:rsidRPr="00813603">
        <w:rPr>
          <w:rFonts w:ascii="Times New Roman" w:eastAsia="Times New Roman" w:hAnsi="Times New Roman" w:cs="Times New Roman"/>
          <w:color w:val="000000" w:themeColor="text1"/>
          <w:sz w:val="28"/>
          <w:szCs w:val="28"/>
          <w:lang w:val="ro-MD" w:eastAsia="ru-RU"/>
        </w:rPr>
        <w:t xml:space="preserve">listele de verificare </w:t>
      </w:r>
      <w:proofErr w:type="spellStart"/>
      <w:r w:rsidR="002658D5" w:rsidRPr="00813603">
        <w:rPr>
          <w:rFonts w:ascii="Times New Roman" w:eastAsia="Times New Roman" w:hAnsi="Times New Roman" w:cs="Times New Roman"/>
          <w:color w:val="000000" w:themeColor="text1"/>
          <w:sz w:val="28"/>
          <w:szCs w:val="28"/>
          <w:lang w:val="ro-MD" w:eastAsia="ru-RU"/>
        </w:rPr>
        <w:t>menționate</w:t>
      </w:r>
      <w:proofErr w:type="spellEnd"/>
      <w:r w:rsidR="002658D5" w:rsidRPr="00813603">
        <w:rPr>
          <w:rFonts w:ascii="Times New Roman" w:eastAsia="Times New Roman" w:hAnsi="Times New Roman" w:cs="Times New Roman"/>
          <w:color w:val="000000" w:themeColor="text1"/>
          <w:sz w:val="28"/>
          <w:szCs w:val="28"/>
          <w:lang w:val="ro-MD" w:eastAsia="ru-RU"/>
        </w:rPr>
        <w:t xml:space="preserve"> la subpunctul 10</w:t>
      </w:r>
      <w:r w:rsidR="007D4804" w:rsidRPr="007D4804">
        <w:rPr>
          <w:rFonts w:ascii="Times New Roman" w:eastAsia="Times New Roman" w:hAnsi="Times New Roman" w:cs="Times New Roman"/>
          <w:color w:val="000000" w:themeColor="text1"/>
          <w:sz w:val="28"/>
          <w:szCs w:val="28"/>
          <w:lang w:val="en-US" w:eastAsia="ru-RU"/>
        </w:rPr>
        <w:t>8</w:t>
      </w:r>
      <w:r w:rsidR="002658D5" w:rsidRPr="00813603">
        <w:rPr>
          <w:rFonts w:ascii="Times New Roman" w:eastAsia="Times New Roman" w:hAnsi="Times New Roman" w:cs="Times New Roman"/>
          <w:color w:val="000000" w:themeColor="text1"/>
          <w:sz w:val="28"/>
          <w:szCs w:val="28"/>
          <w:lang w:val="ro-MD" w:eastAsia="ru-RU"/>
        </w:rPr>
        <w:t>.4 au fost completate integral;</w:t>
      </w:r>
    </w:p>
    <w:p w14:paraId="61E027E0" w14:textId="3F3487DA" w:rsidR="009221CD" w:rsidRDefault="00AB71CD" w:rsidP="002658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118.2.</w:t>
      </w:r>
      <w:r w:rsidR="002658D5" w:rsidRPr="002658D5">
        <w:rPr>
          <w:rFonts w:ascii="Times New Roman" w:eastAsia="Times New Roman" w:hAnsi="Times New Roman" w:cs="Times New Roman"/>
          <w:color w:val="000000" w:themeColor="text1"/>
          <w:sz w:val="28"/>
          <w:szCs w:val="28"/>
          <w:lang w:val="ro-RO" w:eastAsia="ru-RU"/>
        </w:rPr>
        <w:t xml:space="preserve"> toate problemele relevante au fost rezolvate.</w:t>
      </w:r>
    </w:p>
    <w:p w14:paraId="0726A0EB" w14:textId="72D71A10" w:rsidR="00BF399C" w:rsidRDefault="00282EB1" w:rsidP="00BF399C">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119. </w:t>
      </w:r>
      <w:r w:rsidR="00BF399C" w:rsidRPr="00BF399C">
        <w:rPr>
          <w:rFonts w:ascii="Times New Roman" w:eastAsia="Times New Roman" w:hAnsi="Times New Roman" w:cs="Times New Roman"/>
          <w:color w:val="000000" w:themeColor="text1"/>
          <w:sz w:val="28"/>
          <w:szCs w:val="28"/>
          <w:lang w:val="ro-RO" w:eastAsia="ru-RU"/>
        </w:rPr>
        <w:t xml:space="preserve">În cazul în care rezultatul </w:t>
      </w:r>
      <w:proofErr w:type="spellStart"/>
      <w:r w:rsidR="00BF399C" w:rsidRPr="00BF399C">
        <w:rPr>
          <w:rFonts w:ascii="Times New Roman" w:eastAsia="Times New Roman" w:hAnsi="Times New Roman" w:cs="Times New Roman"/>
          <w:color w:val="000000" w:themeColor="text1"/>
          <w:sz w:val="28"/>
          <w:szCs w:val="28"/>
          <w:lang w:val="ro-RO" w:eastAsia="ru-RU"/>
        </w:rPr>
        <w:t>verificării</w:t>
      </w:r>
      <w:proofErr w:type="spellEnd"/>
      <w:r w:rsidR="00BF399C" w:rsidRPr="00BF399C">
        <w:rPr>
          <w:rFonts w:ascii="Times New Roman" w:eastAsia="Times New Roman" w:hAnsi="Times New Roman" w:cs="Times New Roman"/>
          <w:color w:val="000000" w:themeColor="text1"/>
          <w:sz w:val="28"/>
          <w:szCs w:val="28"/>
          <w:lang w:val="ro-RO" w:eastAsia="ru-RU"/>
        </w:rPr>
        <w:t xml:space="preserve"> de la </w:t>
      </w:r>
      <w:r w:rsidR="00BF399C">
        <w:rPr>
          <w:rFonts w:ascii="Times New Roman" w:eastAsia="Times New Roman" w:hAnsi="Times New Roman" w:cs="Times New Roman"/>
          <w:color w:val="000000" w:themeColor="text1"/>
          <w:sz w:val="28"/>
          <w:szCs w:val="28"/>
          <w:lang w:val="ro-RO" w:eastAsia="ru-RU"/>
        </w:rPr>
        <w:t>punctul 11</w:t>
      </w:r>
      <w:r w:rsidR="00616786" w:rsidRPr="00616786">
        <w:rPr>
          <w:rFonts w:ascii="Times New Roman" w:eastAsia="Times New Roman" w:hAnsi="Times New Roman" w:cs="Times New Roman"/>
          <w:color w:val="000000" w:themeColor="text1"/>
          <w:sz w:val="28"/>
          <w:szCs w:val="28"/>
          <w:lang w:val="en-US" w:eastAsia="ru-RU"/>
        </w:rPr>
        <w:t>7</w:t>
      </w:r>
      <w:r w:rsidR="00BF399C">
        <w:rPr>
          <w:rFonts w:ascii="Times New Roman" w:eastAsia="Times New Roman" w:hAnsi="Times New Roman" w:cs="Times New Roman"/>
          <w:color w:val="000000" w:themeColor="text1"/>
          <w:sz w:val="28"/>
          <w:szCs w:val="28"/>
          <w:lang w:val="ro-RO" w:eastAsia="ru-RU"/>
        </w:rPr>
        <w:t xml:space="preserve"> </w:t>
      </w:r>
      <w:proofErr w:type="spellStart"/>
      <w:r w:rsidR="00BF399C" w:rsidRPr="00BF399C">
        <w:rPr>
          <w:rFonts w:ascii="Times New Roman" w:eastAsia="Times New Roman" w:hAnsi="Times New Roman" w:cs="Times New Roman"/>
          <w:color w:val="000000" w:themeColor="text1"/>
          <w:sz w:val="28"/>
          <w:szCs w:val="28"/>
          <w:lang w:val="ro-RO" w:eastAsia="ru-RU"/>
        </w:rPr>
        <w:t>demonstreaza</w:t>
      </w:r>
      <w:proofErr w:type="spellEnd"/>
      <w:r w:rsidR="00BF399C" w:rsidRPr="00BF399C">
        <w:rPr>
          <w:rFonts w:ascii="Times New Roman" w:eastAsia="Times New Roman" w:hAnsi="Times New Roman" w:cs="Times New Roman"/>
          <w:color w:val="000000" w:themeColor="text1"/>
          <w:sz w:val="28"/>
          <w:szCs w:val="28"/>
          <w:lang w:val="ro-RO" w:eastAsia="ru-RU"/>
        </w:rPr>
        <w:t xml:space="preserve">̆ că </w:t>
      </w:r>
      <w:proofErr w:type="spellStart"/>
      <w:r w:rsidR="00BF399C" w:rsidRPr="00BF399C">
        <w:rPr>
          <w:rFonts w:ascii="Times New Roman" w:eastAsia="Times New Roman" w:hAnsi="Times New Roman" w:cs="Times New Roman"/>
          <w:color w:val="000000" w:themeColor="text1"/>
          <w:sz w:val="28"/>
          <w:szCs w:val="28"/>
          <w:lang w:val="ro-RO" w:eastAsia="ru-RU"/>
        </w:rPr>
        <w:t>evaluările</w:t>
      </w:r>
      <w:proofErr w:type="spellEnd"/>
      <w:r w:rsidR="00BF399C" w:rsidRPr="00BF399C">
        <w:rPr>
          <w:rFonts w:ascii="Times New Roman" w:eastAsia="Times New Roman" w:hAnsi="Times New Roman" w:cs="Times New Roman"/>
          <w:color w:val="000000" w:themeColor="text1"/>
          <w:sz w:val="28"/>
          <w:szCs w:val="28"/>
          <w:lang w:val="ro-RO" w:eastAsia="ru-RU"/>
        </w:rPr>
        <w:t xml:space="preserve"> nu sunt consecvente, entitatea </w:t>
      </w:r>
      <w:r w:rsidR="00BF399C" w:rsidRPr="00813603">
        <w:rPr>
          <w:rFonts w:ascii="Times New Roman" w:eastAsia="Times New Roman" w:hAnsi="Times New Roman" w:cs="Times New Roman"/>
          <w:color w:val="000000" w:themeColor="text1"/>
          <w:sz w:val="28"/>
          <w:szCs w:val="28"/>
          <w:lang w:val="ro-RO" w:eastAsia="ru-RU"/>
        </w:rPr>
        <w:t xml:space="preserve">de </w:t>
      </w:r>
      <w:r w:rsidR="00A9306E" w:rsidRPr="00813603">
        <w:rPr>
          <w:rFonts w:ascii="Times New Roman" w:eastAsia="Times New Roman" w:hAnsi="Times New Roman" w:cs="Times New Roman"/>
          <w:color w:val="000000" w:themeColor="text1"/>
          <w:sz w:val="28"/>
          <w:szCs w:val="28"/>
          <w:lang w:val="ro-RO" w:eastAsia="ru-RU"/>
        </w:rPr>
        <w:t>admitere</w:t>
      </w:r>
      <w:r w:rsidR="00BF399C" w:rsidRPr="00BF399C">
        <w:rPr>
          <w:rFonts w:ascii="Times New Roman" w:eastAsia="Times New Roman" w:hAnsi="Times New Roman" w:cs="Times New Roman"/>
          <w:color w:val="000000" w:themeColor="text1"/>
          <w:sz w:val="28"/>
          <w:szCs w:val="28"/>
          <w:lang w:val="ro-RO" w:eastAsia="ru-RU"/>
        </w:rPr>
        <w:t xml:space="preserve"> efectue</w:t>
      </w:r>
      <w:r w:rsidR="00BF399C">
        <w:rPr>
          <w:rFonts w:ascii="Times New Roman" w:eastAsia="Times New Roman" w:hAnsi="Times New Roman" w:cs="Times New Roman"/>
          <w:color w:val="000000" w:themeColor="text1"/>
          <w:sz w:val="28"/>
          <w:szCs w:val="28"/>
          <w:lang w:val="ro-RO" w:eastAsia="ru-RU"/>
        </w:rPr>
        <w:t>a</w:t>
      </w:r>
      <w:r w:rsidR="00BF399C" w:rsidRPr="00BF399C">
        <w:rPr>
          <w:rFonts w:ascii="Times New Roman" w:eastAsia="Times New Roman" w:hAnsi="Times New Roman" w:cs="Times New Roman"/>
          <w:color w:val="000000" w:themeColor="text1"/>
          <w:sz w:val="28"/>
          <w:szCs w:val="28"/>
          <w:lang w:val="ro-RO" w:eastAsia="ru-RU"/>
        </w:rPr>
        <w:t>z</w:t>
      </w:r>
      <w:r w:rsidR="00BF399C">
        <w:rPr>
          <w:rFonts w:ascii="Times New Roman" w:eastAsia="Times New Roman" w:hAnsi="Times New Roman" w:cs="Times New Roman"/>
          <w:color w:val="000000" w:themeColor="text1"/>
          <w:sz w:val="28"/>
          <w:szCs w:val="28"/>
          <w:lang w:val="ro-RO" w:eastAsia="ru-RU"/>
        </w:rPr>
        <w:t>ă</w:t>
      </w:r>
      <w:r w:rsidR="00BF399C" w:rsidRPr="00BF399C">
        <w:rPr>
          <w:rFonts w:ascii="Times New Roman" w:eastAsia="Times New Roman" w:hAnsi="Times New Roman" w:cs="Times New Roman"/>
          <w:color w:val="000000" w:themeColor="text1"/>
          <w:sz w:val="28"/>
          <w:szCs w:val="28"/>
          <w:lang w:val="ro-RO" w:eastAsia="ru-RU"/>
        </w:rPr>
        <w:t xml:space="preserve"> </w:t>
      </w:r>
      <w:proofErr w:type="spellStart"/>
      <w:r w:rsidR="00BF399C" w:rsidRPr="00BF399C">
        <w:rPr>
          <w:rFonts w:ascii="Times New Roman" w:eastAsia="Times New Roman" w:hAnsi="Times New Roman" w:cs="Times New Roman"/>
          <w:color w:val="000000" w:themeColor="text1"/>
          <w:sz w:val="28"/>
          <w:szCs w:val="28"/>
          <w:lang w:val="ro-RO" w:eastAsia="ru-RU"/>
        </w:rPr>
        <w:t>cercetări</w:t>
      </w:r>
      <w:proofErr w:type="spellEnd"/>
      <w:r w:rsidR="00BF399C" w:rsidRPr="00BF399C">
        <w:rPr>
          <w:rFonts w:ascii="Times New Roman" w:eastAsia="Times New Roman" w:hAnsi="Times New Roman" w:cs="Times New Roman"/>
          <w:color w:val="000000" w:themeColor="text1"/>
          <w:sz w:val="28"/>
          <w:szCs w:val="28"/>
          <w:lang w:val="ro-RO" w:eastAsia="ru-RU"/>
        </w:rPr>
        <w:t xml:space="preserve"> suplimentare cu privire la motive. Ca urmare a acestor </w:t>
      </w:r>
      <w:proofErr w:type="spellStart"/>
      <w:r w:rsidR="00BF399C" w:rsidRPr="00BF399C">
        <w:rPr>
          <w:rFonts w:ascii="Times New Roman" w:eastAsia="Times New Roman" w:hAnsi="Times New Roman" w:cs="Times New Roman"/>
          <w:color w:val="000000" w:themeColor="text1"/>
          <w:sz w:val="28"/>
          <w:szCs w:val="28"/>
          <w:lang w:val="ro-RO" w:eastAsia="ru-RU"/>
        </w:rPr>
        <w:t>cercetări</w:t>
      </w:r>
      <w:proofErr w:type="spellEnd"/>
      <w:r w:rsidR="00BF399C" w:rsidRPr="00BF399C">
        <w:rPr>
          <w:rFonts w:ascii="Times New Roman" w:eastAsia="Times New Roman" w:hAnsi="Times New Roman" w:cs="Times New Roman"/>
          <w:color w:val="000000" w:themeColor="text1"/>
          <w:sz w:val="28"/>
          <w:szCs w:val="28"/>
          <w:lang w:val="ro-RO" w:eastAsia="ru-RU"/>
        </w:rPr>
        <w:t xml:space="preserve">, entitatea de </w:t>
      </w:r>
      <w:r w:rsidR="00BF399C">
        <w:rPr>
          <w:rFonts w:ascii="Times New Roman" w:eastAsia="Times New Roman" w:hAnsi="Times New Roman" w:cs="Times New Roman"/>
          <w:color w:val="000000" w:themeColor="text1"/>
          <w:sz w:val="28"/>
          <w:szCs w:val="28"/>
          <w:lang w:val="ro-RO" w:eastAsia="ru-RU"/>
        </w:rPr>
        <w:t>admitere</w:t>
      </w:r>
      <w:r w:rsidR="00BF399C" w:rsidRPr="00BF399C">
        <w:rPr>
          <w:rFonts w:ascii="Times New Roman" w:eastAsia="Times New Roman" w:hAnsi="Times New Roman" w:cs="Times New Roman"/>
          <w:color w:val="000000" w:themeColor="text1"/>
          <w:sz w:val="28"/>
          <w:szCs w:val="28"/>
          <w:lang w:val="ro-RO" w:eastAsia="ru-RU"/>
        </w:rPr>
        <w:t xml:space="preserve"> revizui evaluarea, </w:t>
      </w:r>
      <w:proofErr w:type="spellStart"/>
      <w:r w:rsidR="00BF399C" w:rsidRPr="00BF399C">
        <w:rPr>
          <w:rFonts w:ascii="Times New Roman" w:eastAsia="Times New Roman" w:hAnsi="Times New Roman" w:cs="Times New Roman"/>
          <w:color w:val="000000" w:themeColor="text1"/>
          <w:sz w:val="28"/>
          <w:szCs w:val="28"/>
          <w:lang w:val="ro-RO" w:eastAsia="ru-RU"/>
        </w:rPr>
        <w:t>menționata</w:t>
      </w:r>
      <w:proofErr w:type="spellEnd"/>
      <w:r w:rsidR="00BF399C" w:rsidRPr="00BF399C">
        <w:rPr>
          <w:rFonts w:ascii="Times New Roman" w:eastAsia="Times New Roman" w:hAnsi="Times New Roman" w:cs="Times New Roman"/>
          <w:color w:val="000000" w:themeColor="text1"/>
          <w:sz w:val="28"/>
          <w:szCs w:val="28"/>
          <w:lang w:val="ro-RO" w:eastAsia="ru-RU"/>
        </w:rPr>
        <w:t>̆ la</w:t>
      </w:r>
      <w:r w:rsidR="00BF399C">
        <w:rPr>
          <w:rFonts w:ascii="Times New Roman" w:eastAsia="Times New Roman" w:hAnsi="Times New Roman" w:cs="Times New Roman"/>
          <w:color w:val="000000" w:themeColor="text1"/>
          <w:sz w:val="28"/>
          <w:szCs w:val="28"/>
          <w:lang w:val="ro-RO" w:eastAsia="ru-RU"/>
        </w:rPr>
        <w:t xml:space="preserve"> punctul 10</w:t>
      </w:r>
      <w:r w:rsidR="00016499" w:rsidRPr="00016499">
        <w:rPr>
          <w:rFonts w:ascii="Times New Roman" w:eastAsia="Times New Roman" w:hAnsi="Times New Roman" w:cs="Times New Roman"/>
          <w:color w:val="000000" w:themeColor="text1"/>
          <w:sz w:val="28"/>
          <w:szCs w:val="28"/>
          <w:lang w:val="en-US" w:eastAsia="ru-RU"/>
        </w:rPr>
        <w:t>1</w:t>
      </w:r>
      <w:r w:rsidR="00BF399C">
        <w:rPr>
          <w:rFonts w:ascii="Times New Roman" w:eastAsia="Times New Roman" w:hAnsi="Times New Roman" w:cs="Times New Roman"/>
          <w:color w:val="000000" w:themeColor="text1"/>
          <w:sz w:val="28"/>
          <w:szCs w:val="28"/>
          <w:lang w:val="ro-RO" w:eastAsia="ru-RU"/>
        </w:rPr>
        <w:t>-10</w:t>
      </w:r>
      <w:r w:rsidR="00016499" w:rsidRPr="00016499">
        <w:rPr>
          <w:rFonts w:ascii="Times New Roman" w:eastAsia="Times New Roman" w:hAnsi="Times New Roman" w:cs="Times New Roman"/>
          <w:color w:val="000000" w:themeColor="text1"/>
          <w:sz w:val="28"/>
          <w:szCs w:val="28"/>
          <w:lang w:val="en-US" w:eastAsia="ru-RU"/>
        </w:rPr>
        <w:t>5</w:t>
      </w:r>
      <w:r w:rsidR="00BF399C">
        <w:rPr>
          <w:rFonts w:ascii="Times New Roman" w:eastAsia="Times New Roman" w:hAnsi="Times New Roman" w:cs="Times New Roman"/>
          <w:color w:val="000000" w:themeColor="text1"/>
          <w:sz w:val="28"/>
          <w:szCs w:val="28"/>
          <w:lang w:val="ro-RO" w:eastAsia="ru-RU"/>
        </w:rPr>
        <w:t>.</w:t>
      </w:r>
    </w:p>
    <w:p w14:paraId="3553D798" w14:textId="6C70EE65" w:rsidR="00B90976" w:rsidRDefault="00282EB1" w:rsidP="00BF399C">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lastRenderedPageBreak/>
        <w:t xml:space="preserve">120. </w:t>
      </w:r>
      <w:r w:rsidR="00B90976" w:rsidRPr="00B90976">
        <w:rPr>
          <w:rFonts w:ascii="Times New Roman" w:eastAsia="Times New Roman" w:hAnsi="Times New Roman" w:cs="Times New Roman"/>
          <w:color w:val="000000" w:themeColor="text1"/>
          <w:sz w:val="28"/>
          <w:szCs w:val="28"/>
          <w:lang w:val="ro-RO" w:eastAsia="ru-RU"/>
        </w:rPr>
        <w:t xml:space="preserve">Rezultatele </w:t>
      </w:r>
      <w:proofErr w:type="spellStart"/>
      <w:r w:rsidR="00B90976" w:rsidRPr="00813603">
        <w:rPr>
          <w:rFonts w:ascii="Times New Roman" w:eastAsia="Times New Roman" w:hAnsi="Times New Roman" w:cs="Times New Roman"/>
          <w:color w:val="000000" w:themeColor="text1"/>
          <w:sz w:val="28"/>
          <w:szCs w:val="28"/>
          <w:lang w:val="ro-RO" w:eastAsia="ru-RU"/>
        </w:rPr>
        <w:t>cercetărilor</w:t>
      </w:r>
      <w:proofErr w:type="spellEnd"/>
      <w:r w:rsidR="00B90976" w:rsidRPr="00813603">
        <w:rPr>
          <w:rFonts w:ascii="Times New Roman" w:eastAsia="Times New Roman" w:hAnsi="Times New Roman" w:cs="Times New Roman"/>
          <w:color w:val="000000" w:themeColor="text1"/>
          <w:sz w:val="28"/>
          <w:szCs w:val="28"/>
          <w:lang w:val="ro-RO" w:eastAsia="ru-RU"/>
        </w:rPr>
        <w:t xml:space="preserve"> </w:t>
      </w:r>
      <w:r w:rsidR="00A9306E" w:rsidRPr="00813603">
        <w:rPr>
          <w:rFonts w:ascii="Times New Roman" w:eastAsia="Times New Roman" w:hAnsi="Times New Roman" w:cs="Times New Roman"/>
          <w:color w:val="000000" w:themeColor="text1"/>
          <w:sz w:val="28"/>
          <w:szCs w:val="28"/>
          <w:lang w:val="ro-RO" w:eastAsia="ru-RU"/>
        </w:rPr>
        <w:t>entității</w:t>
      </w:r>
      <w:r w:rsidR="00B90976" w:rsidRPr="00813603">
        <w:rPr>
          <w:rFonts w:ascii="Times New Roman" w:eastAsia="Times New Roman" w:hAnsi="Times New Roman" w:cs="Times New Roman"/>
          <w:color w:val="000000" w:themeColor="text1"/>
          <w:sz w:val="28"/>
          <w:szCs w:val="28"/>
          <w:lang w:val="ro-RO" w:eastAsia="ru-RU"/>
        </w:rPr>
        <w:t xml:space="preserve"> de</w:t>
      </w:r>
      <w:r w:rsidR="00B90976">
        <w:rPr>
          <w:rFonts w:ascii="Times New Roman" w:eastAsia="Times New Roman" w:hAnsi="Times New Roman" w:cs="Times New Roman"/>
          <w:color w:val="000000" w:themeColor="text1"/>
          <w:sz w:val="28"/>
          <w:szCs w:val="28"/>
          <w:lang w:val="ro-RO" w:eastAsia="ru-RU"/>
        </w:rPr>
        <w:t xml:space="preserve"> admitere</w:t>
      </w:r>
      <w:r w:rsidR="00B90976" w:rsidRPr="00B90976">
        <w:rPr>
          <w:rFonts w:ascii="Times New Roman" w:eastAsia="Times New Roman" w:hAnsi="Times New Roman" w:cs="Times New Roman"/>
          <w:color w:val="000000" w:themeColor="text1"/>
          <w:sz w:val="28"/>
          <w:szCs w:val="28"/>
          <w:lang w:val="ro-RO" w:eastAsia="ru-RU"/>
        </w:rPr>
        <w:t xml:space="preserve">, </w:t>
      </w:r>
      <w:proofErr w:type="spellStart"/>
      <w:r w:rsidR="00B90976" w:rsidRPr="00B90976">
        <w:rPr>
          <w:rFonts w:ascii="Times New Roman" w:eastAsia="Times New Roman" w:hAnsi="Times New Roman" w:cs="Times New Roman"/>
          <w:color w:val="000000" w:themeColor="text1"/>
          <w:sz w:val="28"/>
          <w:szCs w:val="28"/>
          <w:lang w:val="ro-RO" w:eastAsia="ru-RU"/>
        </w:rPr>
        <w:t>menționate</w:t>
      </w:r>
      <w:proofErr w:type="spellEnd"/>
      <w:r w:rsidR="00B90976" w:rsidRPr="00B90976">
        <w:rPr>
          <w:rFonts w:ascii="Times New Roman" w:eastAsia="Times New Roman" w:hAnsi="Times New Roman" w:cs="Times New Roman"/>
          <w:color w:val="000000" w:themeColor="text1"/>
          <w:sz w:val="28"/>
          <w:szCs w:val="28"/>
          <w:lang w:val="ro-RO" w:eastAsia="ru-RU"/>
        </w:rPr>
        <w:t xml:space="preserve"> la </w:t>
      </w:r>
      <w:r w:rsidR="003C1C15">
        <w:rPr>
          <w:rFonts w:ascii="Times New Roman" w:eastAsia="Times New Roman" w:hAnsi="Times New Roman" w:cs="Times New Roman"/>
          <w:color w:val="000000" w:themeColor="text1"/>
          <w:sz w:val="28"/>
          <w:szCs w:val="28"/>
          <w:lang w:val="ro-MD" w:eastAsia="ru-RU"/>
        </w:rPr>
        <w:t>punctul</w:t>
      </w:r>
      <w:r w:rsidR="003C1C15" w:rsidRPr="003C1C15">
        <w:rPr>
          <w:rFonts w:ascii="Times New Roman" w:eastAsia="Times New Roman" w:hAnsi="Times New Roman" w:cs="Times New Roman"/>
          <w:color w:val="000000" w:themeColor="text1"/>
          <w:sz w:val="28"/>
          <w:szCs w:val="28"/>
          <w:lang w:val="en-US" w:eastAsia="ru-RU"/>
        </w:rPr>
        <w:t xml:space="preserve"> 119</w:t>
      </w:r>
      <w:r w:rsidR="00B90976" w:rsidRPr="00B90976">
        <w:rPr>
          <w:rFonts w:ascii="Times New Roman" w:eastAsia="Times New Roman" w:hAnsi="Times New Roman" w:cs="Times New Roman"/>
          <w:color w:val="000000" w:themeColor="text1"/>
          <w:sz w:val="28"/>
          <w:szCs w:val="28"/>
          <w:lang w:val="ro-RO" w:eastAsia="ru-RU"/>
        </w:rPr>
        <w:t xml:space="preserve">, sunt transmise tuturor </w:t>
      </w:r>
      <w:r w:rsidR="00B90976">
        <w:rPr>
          <w:rFonts w:ascii="Times New Roman" w:eastAsia="Times New Roman" w:hAnsi="Times New Roman" w:cs="Times New Roman"/>
          <w:color w:val="000000" w:themeColor="text1"/>
          <w:sz w:val="28"/>
          <w:szCs w:val="28"/>
          <w:lang w:val="ro-RO" w:eastAsia="ru-RU"/>
        </w:rPr>
        <w:t>autorităților naționale de siguranță</w:t>
      </w:r>
      <w:r w:rsidR="00B90976" w:rsidRPr="00B90976">
        <w:rPr>
          <w:rFonts w:ascii="Times New Roman" w:eastAsia="Times New Roman" w:hAnsi="Times New Roman" w:cs="Times New Roman"/>
          <w:color w:val="000000" w:themeColor="text1"/>
          <w:sz w:val="28"/>
          <w:szCs w:val="28"/>
          <w:lang w:val="ro-RO" w:eastAsia="ru-RU"/>
        </w:rPr>
        <w:t xml:space="preserve"> pentru zona de utilizare implicate în cererea de </w:t>
      </w:r>
      <w:r w:rsidR="00B90976">
        <w:rPr>
          <w:rFonts w:ascii="Times New Roman" w:eastAsia="Times New Roman" w:hAnsi="Times New Roman" w:cs="Times New Roman"/>
          <w:color w:val="000000" w:themeColor="text1"/>
          <w:sz w:val="28"/>
          <w:szCs w:val="28"/>
          <w:lang w:val="ro-RO" w:eastAsia="ru-RU"/>
        </w:rPr>
        <w:t>admitere</w:t>
      </w:r>
      <w:r w:rsidR="00B90976" w:rsidRPr="00B90976">
        <w:rPr>
          <w:rFonts w:ascii="Times New Roman" w:eastAsia="Times New Roman" w:hAnsi="Times New Roman" w:cs="Times New Roman"/>
          <w:color w:val="000000" w:themeColor="text1"/>
          <w:sz w:val="28"/>
          <w:szCs w:val="28"/>
          <w:lang w:val="ro-RO" w:eastAsia="ru-RU"/>
        </w:rPr>
        <w:t xml:space="preserve"> </w:t>
      </w:r>
      <w:r w:rsidR="00B90976">
        <w:rPr>
          <w:rFonts w:ascii="Times New Roman" w:eastAsia="Times New Roman" w:hAnsi="Times New Roman" w:cs="Times New Roman"/>
          <w:color w:val="000000" w:themeColor="text1"/>
          <w:sz w:val="28"/>
          <w:szCs w:val="28"/>
          <w:lang w:val="ro-RO" w:eastAsia="ru-RU"/>
        </w:rPr>
        <w:t xml:space="preserve">a </w:t>
      </w:r>
      <w:r w:rsidR="00B90976" w:rsidRPr="00B90976">
        <w:rPr>
          <w:rFonts w:ascii="Times New Roman" w:eastAsia="Times New Roman" w:hAnsi="Times New Roman" w:cs="Times New Roman"/>
          <w:color w:val="000000" w:themeColor="text1"/>
          <w:sz w:val="28"/>
          <w:szCs w:val="28"/>
          <w:lang w:val="ro-RO" w:eastAsia="ru-RU"/>
        </w:rPr>
        <w:t>tip</w:t>
      </w:r>
      <w:r w:rsidR="00B90976">
        <w:rPr>
          <w:rFonts w:ascii="Times New Roman" w:eastAsia="Times New Roman" w:hAnsi="Times New Roman" w:cs="Times New Roman"/>
          <w:color w:val="000000" w:themeColor="text1"/>
          <w:sz w:val="28"/>
          <w:szCs w:val="28"/>
          <w:lang w:val="ro-RO" w:eastAsia="ru-RU"/>
        </w:rPr>
        <w:t>ului</w:t>
      </w:r>
      <w:r w:rsidR="00B90976" w:rsidRPr="00B90976">
        <w:rPr>
          <w:rFonts w:ascii="Times New Roman" w:eastAsia="Times New Roman" w:hAnsi="Times New Roman" w:cs="Times New Roman"/>
          <w:color w:val="000000" w:themeColor="text1"/>
          <w:sz w:val="28"/>
          <w:szCs w:val="28"/>
          <w:lang w:val="ro-RO" w:eastAsia="ru-RU"/>
        </w:rPr>
        <w:t xml:space="preserve"> vehiculului </w:t>
      </w:r>
      <w:proofErr w:type="spellStart"/>
      <w:r w:rsidR="00B90976" w:rsidRPr="00B90976">
        <w:rPr>
          <w:rFonts w:ascii="Times New Roman" w:eastAsia="Times New Roman" w:hAnsi="Times New Roman" w:cs="Times New Roman"/>
          <w:color w:val="000000" w:themeColor="text1"/>
          <w:sz w:val="28"/>
          <w:szCs w:val="28"/>
          <w:lang w:val="ro-RO" w:eastAsia="ru-RU"/>
        </w:rPr>
        <w:t>și</w:t>
      </w:r>
      <w:proofErr w:type="spellEnd"/>
      <w:r w:rsidR="00B90976" w:rsidRPr="00B90976">
        <w:rPr>
          <w:rFonts w:ascii="Times New Roman" w:eastAsia="Times New Roman" w:hAnsi="Times New Roman" w:cs="Times New Roman"/>
          <w:color w:val="000000" w:themeColor="text1"/>
          <w:sz w:val="28"/>
          <w:szCs w:val="28"/>
          <w:lang w:val="ro-RO" w:eastAsia="ru-RU"/>
        </w:rPr>
        <w:t xml:space="preserve">/sau de </w:t>
      </w:r>
      <w:r w:rsidR="00B90976">
        <w:rPr>
          <w:rFonts w:ascii="Times New Roman" w:eastAsia="Times New Roman" w:hAnsi="Times New Roman" w:cs="Times New Roman"/>
          <w:color w:val="000000" w:themeColor="text1"/>
          <w:sz w:val="28"/>
          <w:szCs w:val="28"/>
          <w:lang w:val="ro-RO" w:eastAsia="ru-RU"/>
        </w:rPr>
        <w:t>admitere</w:t>
      </w:r>
      <w:r w:rsidR="00B90976" w:rsidRPr="00B90976">
        <w:rPr>
          <w:rFonts w:ascii="Times New Roman" w:eastAsia="Times New Roman" w:hAnsi="Times New Roman" w:cs="Times New Roman"/>
          <w:color w:val="000000" w:themeColor="text1"/>
          <w:sz w:val="28"/>
          <w:szCs w:val="28"/>
          <w:lang w:val="ro-RO" w:eastAsia="ru-RU"/>
        </w:rPr>
        <w:t xml:space="preserve"> a vehiculului.</w:t>
      </w:r>
    </w:p>
    <w:p w14:paraId="23A2E518" w14:textId="3E1D421A" w:rsidR="00B90976" w:rsidRDefault="00282EB1" w:rsidP="00B90976">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121. </w:t>
      </w:r>
      <w:r w:rsidR="00B90976" w:rsidRPr="00B90976">
        <w:rPr>
          <w:rFonts w:ascii="Times New Roman" w:eastAsia="Times New Roman" w:hAnsi="Times New Roman" w:cs="Times New Roman"/>
          <w:color w:val="000000" w:themeColor="text1"/>
          <w:sz w:val="28"/>
          <w:szCs w:val="28"/>
          <w:lang w:val="ro-RO" w:eastAsia="ru-RU"/>
        </w:rPr>
        <w:t xml:space="preserve">În cazul în care o listă de verificare, </w:t>
      </w:r>
      <w:proofErr w:type="spellStart"/>
      <w:r w:rsidR="00B90976" w:rsidRPr="00B90976">
        <w:rPr>
          <w:rFonts w:ascii="Times New Roman" w:eastAsia="Times New Roman" w:hAnsi="Times New Roman" w:cs="Times New Roman"/>
          <w:color w:val="000000" w:themeColor="text1"/>
          <w:sz w:val="28"/>
          <w:szCs w:val="28"/>
          <w:lang w:val="ro-RO" w:eastAsia="ru-RU"/>
        </w:rPr>
        <w:t>menționata</w:t>
      </w:r>
      <w:proofErr w:type="spellEnd"/>
      <w:r w:rsidR="00B90976" w:rsidRPr="00B90976">
        <w:rPr>
          <w:rFonts w:ascii="Times New Roman" w:eastAsia="Times New Roman" w:hAnsi="Times New Roman" w:cs="Times New Roman"/>
          <w:color w:val="000000" w:themeColor="text1"/>
          <w:sz w:val="28"/>
          <w:szCs w:val="28"/>
          <w:lang w:val="ro-RO" w:eastAsia="ru-RU"/>
        </w:rPr>
        <w:t xml:space="preserve">̆ la </w:t>
      </w:r>
      <w:r w:rsidR="00B90976">
        <w:rPr>
          <w:rFonts w:ascii="Times New Roman" w:eastAsia="Times New Roman" w:hAnsi="Times New Roman" w:cs="Times New Roman"/>
          <w:color w:val="000000" w:themeColor="text1"/>
          <w:sz w:val="28"/>
          <w:szCs w:val="28"/>
          <w:lang w:val="ro-RO" w:eastAsia="ru-RU"/>
        </w:rPr>
        <w:t>subpunctul 11</w:t>
      </w:r>
      <w:r w:rsidR="00A45542">
        <w:rPr>
          <w:rFonts w:ascii="Times New Roman" w:eastAsia="Times New Roman" w:hAnsi="Times New Roman" w:cs="Times New Roman"/>
          <w:color w:val="000000" w:themeColor="text1"/>
          <w:sz w:val="28"/>
          <w:szCs w:val="28"/>
          <w:lang w:val="ro-RO" w:eastAsia="ru-RU"/>
        </w:rPr>
        <w:t>8</w:t>
      </w:r>
      <w:r w:rsidR="00B90976">
        <w:rPr>
          <w:rFonts w:ascii="Times New Roman" w:eastAsia="Times New Roman" w:hAnsi="Times New Roman" w:cs="Times New Roman"/>
          <w:color w:val="000000" w:themeColor="text1"/>
          <w:sz w:val="28"/>
          <w:szCs w:val="28"/>
          <w:lang w:val="ro-RO" w:eastAsia="ru-RU"/>
        </w:rPr>
        <w:t>.1</w:t>
      </w:r>
      <w:r w:rsidR="00B90976" w:rsidRPr="00B90976">
        <w:rPr>
          <w:rFonts w:ascii="Times New Roman" w:eastAsia="Times New Roman" w:hAnsi="Times New Roman" w:cs="Times New Roman"/>
          <w:color w:val="000000" w:themeColor="text1"/>
          <w:sz w:val="28"/>
          <w:szCs w:val="28"/>
          <w:lang w:val="ro-RO" w:eastAsia="ru-RU"/>
        </w:rPr>
        <w:t xml:space="preserve">, este incompletă sau dacă există probleme care nu au fost rezolvate, în conformitate cu </w:t>
      </w:r>
      <w:r w:rsidR="00B90976">
        <w:rPr>
          <w:rFonts w:ascii="Times New Roman" w:eastAsia="Times New Roman" w:hAnsi="Times New Roman" w:cs="Times New Roman"/>
          <w:color w:val="000000" w:themeColor="text1"/>
          <w:sz w:val="28"/>
          <w:szCs w:val="28"/>
          <w:lang w:val="ro-RO" w:eastAsia="ru-RU"/>
        </w:rPr>
        <w:t>subpunctul 11</w:t>
      </w:r>
      <w:r w:rsidR="00A45542">
        <w:rPr>
          <w:rFonts w:ascii="Times New Roman" w:eastAsia="Times New Roman" w:hAnsi="Times New Roman" w:cs="Times New Roman"/>
          <w:color w:val="000000" w:themeColor="text1"/>
          <w:sz w:val="28"/>
          <w:szCs w:val="28"/>
          <w:lang w:val="ro-RO" w:eastAsia="ru-RU"/>
        </w:rPr>
        <w:t>8</w:t>
      </w:r>
      <w:r w:rsidR="00B90976">
        <w:rPr>
          <w:rFonts w:ascii="Times New Roman" w:eastAsia="Times New Roman" w:hAnsi="Times New Roman" w:cs="Times New Roman"/>
          <w:color w:val="000000" w:themeColor="text1"/>
          <w:sz w:val="28"/>
          <w:szCs w:val="28"/>
          <w:lang w:val="ro-RO" w:eastAsia="ru-RU"/>
        </w:rPr>
        <w:t>.2</w:t>
      </w:r>
      <w:r w:rsidR="00B90976" w:rsidRPr="00B90976">
        <w:rPr>
          <w:rFonts w:ascii="Times New Roman" w:eastAsia="Times New Roman" w:hAnsi="Times New Roman" w:cs="Times New Roman"/>
          <w:color w:val="000000" w:themeColor="text1"/>
          <w:sz w:val="28"/>
          <w:szCs w:val="28"/>
          <w:lang w:val="ro-RO" w:eastAsia="ru-RU"/>
        </w:rPr>
        <w:t xml:space="preserve">, entitatea de </w:t>
      </w:r>
      <w:r w:rsidR="00B90976">
        <w:rPr>
          <w:rFonts w:ascii="Times New Roman" w:eastAsia="Times New Roman" w:hAnsi="Times New Roman" w:cs="Times New Roman"/>
          <w:color w:val="000000" w:themeColor="text1"/>
          <w:sz w:val="28"/>
          <w:szCs w:val="28"/>
          <w:lang w:val="ro-RO" w:eastAsia="ru-RU"/>
        </w:rPr>
        <w:t>admitere</w:t>
      </w:r>
      <w:r w:rsidR="00B90976" w:rsidRPr="00B90976">
        <w:rPr>
          <w:rFonts w:ascii="Times New Roman" w:eastAsia="Times New Roman" w:hAnsi="Times New Roman" w:cs="Times New Roman"/>
          <w:color w:val="000000" w:themeColor="text1"/>
          <w:sz w:val="28"/>
          <w:szCs w:val="28"/>
          <w:lang w:val="ro-RO" w:eastAsia="ru-RU"/>
        </w:rPr>
        <w:t xml:space="preserve"> solicită </w:t>
      </w:r>
      <w:r w:rsidR="00B90976">
        <w:rPr>
          <w:rFonts w:ascii="Times New Roman" w:eastAsia="Times New Roman" w:hAnsi="Times New Roman" w:cs="Times New Roman"/>
          <w:color w:val="000000" w:themeColor="text1"/>
          <w:sz w:val="28"/>
          <w:szCs w:val="28"/>
          <w:lang w:val="ro-RO" w:eastAsia="ru-RU"/>
        </w:rPr>
        <w:t>autorităților naționale de siguranță</w:t>
      </w:r>
      <w:r w:rsidR="00B90976" w:rsidRPr="00B90976">
        <w:rPr>
          <w:rFonts w:ascii="Times New Roman" w:eastAsia="Times New Roman" w:hAnsi="Times New Roman" w:cs="Times New Roman"/>
          <w:color w:val="000000" w:themeColor="text1"/>
          <w:sz w:val="28"/>
          <w:szCs w:val="28"/>
          <w:lang w:val="ro-RO" w:eastAsia="ru-RU"/>
        </w:rPr>
        <w:t xml:space="preserve"> pentru zona de utilizare relevante să efectueze </w:t>
      </w:r>
      <w:proofErr w:type="spellStart"/>
      <w:r w:rsidR="00B90976" w:rsidRPr="00B90976">
        <w:rPr>
          <w:rFonts w:ascii="Times New Roman" w:eastAsia="Times New Roman" w:hAnsi="Times New Roman" w:cs="Times New Roman"/>
          <w:color w:val="000000" w:themeColor="text1"/>
          <w:sz w:val="28"/>
          <w:szCs w:val="28"/>
          <w:lang w:val="ro-RO" w:eastAsia="ru-RU"/>
        </w:rPr>
        <w:t>cercetări</w:t>
      </w:r>
      <w:proofErr w:type="spellEnd"/>
      <w:r w:rsidR="00B90976" w:rsidRPr="00B90976">
        <w:rPr>
          <w:rFonts w:ascii="Times New Roman" w:eastAsia="Times New Roman" w:hAnsi="Times New Roman" w:cs="Times New Roman"/>
          <w:color w:val="000000" w:themeColor="text1"/>
          <w:sz w:val="28"/>
          <w:szCs w:val="28"/>
          <w:lang w:val="ro-RO" w:eastAsia="ru-RU"/>
        </w:rPr>
        <w:t xml:space="preserve"> suplimentare privind motivele.</w:t>
      </w:r>
    </w:p>
    <w:p w14:paraId="4C027A1C" w14:textId="754645B8" w:rsidR="00E9344C" w:rsidRDefault="00282EB1" w:rsidP="00E9344C">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122. </w:t>
      </w:r>
      <w:r w:rsidR="00E9344C">
        <w:rPr>
          <w:rFonts w:ascii="Times New Roman" w:eastAsia="Times New Roman" w:hAnsi="Times New Roman" w:cs="Times New Roman"/>
          <w:color w:val="000000" w:themeColor="text1"/>
          <w:sz w:val="28"/>
          <w:szCs w:val="28"/>
          <w:lang w:val="ro-RO" w:eastAsia="ru-RU"/>
        </w:rPr>
        <w:t>Autoritățile naționale de siguranță</w:t>
      </w:r>
      <w:r w:rsidR="00E9344C" w:rsidRPr="00E9344C">
        <w:rPr>
          <w:rFonts w:ascii="Times New Roman" w:eastAsia="Times New Roman" w:hAnsi="Times New Roman" w:cs="Times New Roman"/>
          <w:color w:val="000000" w:themeColor="text1"/>
          <w:sz w:val="28"/>
          <w:szCs w:val="28"/>
          <w:lang w:val="ro-RO" w:eastAsia="ru-RU"/>
        </w:rPr>
        <w:t xml:space="preserve"> pentru zona de utilizare prezintă </w:t>
      </w:r>
      <w:proofErr w:type="spellStart"/>
      <w:r w:rsidR="00E9344C" w:rsidRPr="00E9344C">
        <w:rPr>
          <w:rFonts w:ascii="Times New Roman" w:eastAsia="Times New Roman" w:hAnsi="Times New Roman" w:cs="Times New Roman"/>
          <w:color w:val="000000" w:themeColor="text1"/>
          <w:sz w:val="28"/>
          <w:szCs w:val="28"/>
          <w:lang w:val="ro-RO" w:eastAsia="ru-RU"/>
        </w:rPr>
        <w:t>răspunsuri</w:t>
      </w:r>
      <w:proofErr w:type="spellEnd"/>
      <w:r w:rsidR="00E9344C" w:rsidRPr="00E9344C">
        <w:rPr>
          <w:rFonts w:ascii="Times New Roman" w:eastAsia="Times New Roman" w:hAnsi="Times New Roman" w:cs="Times New Roman"/>
          <w:color w:val="000000" w:themeColor="text1"/>
          <w:sz w:val="28"/>
          <w:szCs w:val="28"/>
          <w:lang w:val="ro-RO" w:eastAsia="ru-RU"/>
        </w:rPr>
        <w:t xml:space="preserve"> la </w:t>
      </w:r>
      <w:proofErr w:type="spellStart"/>
      <w:r w:rsidR="00E9344C" w:rsidRPr="00E9344C">
        <w:rPr>
          <w:rFonts w:ascii="Times New Roman" w:eastAsia="Times New Roman" w:hAnsi="Times New Roman" w:cs="Times New Roman"/>
          <w:color w:val="000000" w:themeColor="text1"/>
          <w:sz w:val="28"/>
          <w:szCs w:val="28"/>
          <w:lang w:val="ro-RO" w:eastAsia="ru-RU"/>
        </w:rPr>
        <w:t>solicitările</w:t>
      </w:r>
      <w:proofErr w:type="spellEnd"/>
      <w:r w:rsidR="00E9344C" w:rsidRPr="00E9344C">
        <w:rPr>
          <w:rFonts w:ascii="Times New Roman" w:eastAsia="Times New Roman" w:hAnsi="Times New Roman" w:cs="Times New Roman"/>
          <w:color w:val="000000" w:themeColor="text1"/>
          <w:sz w:val="28"/>
          <w:szCs w:val="28"/>
          <w:lang w:val="ro-RO" w:eastAsia="ru-RU"/>
        </w:rPr>
        <w:t xml:space="preserve"> </w:t>
      </w:r>
      <w:proofErr w:type="spellStart"/>
      <w:r w:rsidR="00E9344C" w:rsidRPr="00E9344C">
        <w:rPr>
          <w:rFonts w:ascii="Times New Roman" w:eastAsia="Times New Roman" w:hAnsi="Times New Roman" w:cs="Times New Roman"/>
          <w:color w:val="000000" w:themeColor="text1"/>
          <w:sz w:val="28"/>
          <w:szCs w:val="28"/>
          <w:lang w:val="ro-RO" w:eastAsia="ru-RU"/>
        </w:rPr>
        <w:t>entității</w:t>
      </w:r>
      <w:proofErr w:type="spellEnd"/>
      <w:r w:rsidR="00E9344C" w:rsidRPr="00E9344C">
        <w:rPr>
          <w:rFonts w:ascii="Times New Roman" w:eastAsia="Times New Roman" w:hAnsi="Times New Roman" w:cs="Times New Roman"/>
          <w:color w:val="000000" w:themeColor="text1"/>
          <w:sz w:val="28"/>
          <w:szCs w:val="28"/>
          <w:lang w:val="ro-RO" w:eastAsia="ru-RU"/>
        </w:rPr>
        <w:t xml:space="preserve"> de </w:t>
      </w:r>
      <w:r w:rsidR="00E9344C">
        <w:rPr>
          <w:rFonts w:ascii="Times New Roman" w:eastAsia="Times New Roman" w:hAnsi="Times New Roman" w:cs="Times New Roman"/>
          <w:color w:val="000000" w:themeColor="text1"/>
          <w:sz w:val="28"/>
          <w:szCs w:val="28"/>
          <w:lang w:val="ro-RO" w:eastAsia="ru-RU"/>
        </w:rPr>
        <w:t xml:space="preserve">admitere </w:t>
      </w:r>
      <w:r w:rsidR="00E9344C" w:rsidRPr="00E9344C">
        <w:rPr>
          <w:rFonts w:ascii="Times New Roman" w:eastAsia="Times New Roman" w:hAnsi="Times New Roman" w:cs="Times New Roman"/>
          <w:color w:val="000000" w:themeColor="text1"/>
          <w:sz w:val="28"/>
          <w:szCs w:val="28"/>
          <w:lang w:val="ro-RO" w:eastAsia="ru-RU"/>
        </w:rPr>
        <w:t xml:space="preserve">în ceea ce </w:t>
      </w:r>
      <w:proofErr w:type="spellStart"/>
      <w:r w:rsidR="00E9344C" w:rsidRPr="00E9344C">
        <w:rPr>
          <w:rFonts w:ascii="Times New Roman" w:eastAsia="Times New Roman" w:hAnsi="Times New Roman" w:cs="Times New Roman"/>
          <w:color w:val="000000" w:themeColor="text1"/>
          <w:sz w:val="28"/>
          <w:szCs w:val="28"/>
          <w:lang w:val="ro-RO" w:eastAsia="ru-RU"/>
        </w:rPr>
        <w:t>privește</w:t>
      </w:r>
      <w:proofErr w:type="spellEnd"/>
      <w:r w:rsidR="00E9344C" w:rsidRPr="00E9344C">
        <w:rPr>
          <w:rFonts w:ascii="Times New Roman" w:eastAsia="Times New Roman" w:hAnsi="Times New Roman" w:cs="Times New Roman"/>
          <w:color w:val="000000" w:themeColor="text1"/>
          <w:sz w:val="28"/>
          <w:szCs w:val="28"/>
          <w:lang w:val="ro-RO" w:eastAsia="ru-RU"/>
        </w:rPr>
        <w:t xml:space="preserve"> </w:t>
      </w:r>
      <w:proofErr w:type="spellStart"/>
      <w:r w:rsidR="00E9344C" w:rsidRPr="00E9344C">
        <w:rPr>
          <w:rFonts w:ascii="Times New Roman" w:eastAsia="Times New Roman" w:hAnsi="Times New Roman" w:cs="Times New Roman"/>
          <w:color w:val="000000" w:themeColor="text1"/>
          <w:sz w:val="28"/>
          <w:szCs w:val="28"/>
          <w:lang w:val="ro-RO" w:eastAsia="ru-RU"/>
        </w:rPr>
        <w:t>inconsecvențele</w:t>
      </w:r>
      <w:proofErr w:type="spellEnd"/>
      <w:r w:rsidR="00E9344C" w:rsidRPr="00E9344C">
        <w:rPr>
          <w:rFonts w:ascii="Times New Roman" w:eastAsia="Times New Roman" w:hAnsi="Times New Roman" w:cs="Times New Roman"/>
          <w:color w:val="000000" w:themeColor="text1"/>
          <w:sz w:val="28"/>
          <w:szCs w:val="28"/>
          <w:lang w:val="ro-RO" w:eastAsia="ru-RU"/>
        </w:rPr>
        <w:t xml:space="preserve"> din </w:t>
      </w:r>
      <w:proofErr w:type="spellStart"/>
      <w:r w:rsidR="00E9344C" w:rsidRPr="00E9344C">
        <w:rPr>
          <w:rFonts w:ascii="Times New Roman" w:eastAsia="Times New Roman" w:hAnsi="Times New Roman" w:cs="Times New Roman"/>
          <w:color w:val="000000" w:themeColor="text1"/>
          <w:sz w:val="28"/>
          <w:szCs w:val="28"/>
          <w:lang w:val="ro-RO" w:eastAsia="ru-RU"/>
        </w:rPr>
        <w:t>evaluări</w:t>
      </w:r>
      <w:proofErr w:type="spellEnd"/>
      <w:r w:rsidR="00E9344C" w:rsidRPr="00E9344C">
        <w:rPr>
          <w:rFonts w:ascii="Times New Roman" w:eastAsia="Times New Roman" w:hAnsi="Times New Roman" w:cs="Times New Roman"/>
          <w:color w:val="000000" w:themeColor="text1"/>
          <w:sz w:val="28"/>
          <w:szCs w:val="28"/>
          <w:lang w:val="ro-RO" w:eastAsia="ru-RU"/>
        </w:rPr>
        <w:t xml:space="preserve">, </w:t>
      </w:r>
      <w:proofErr w:type="spellStart"/>
      <w:r w:rsidR="00E9344C" w:rsidRPr="00E9344C">
        <w:rPr>
          <w:rFonts w:ascii="Times New Roman" w:eastAsia="Times New Roman" w:hAnsi="Times New Roman" w:cs="Times New Roman"/>
          <w:color w:val="000000" w:themeColor="text1"/>
          <w:sz w:val="28"/>
          <w:szCs w:val="28"/>
          <w:lang w:val="ro-RO" w:eastAsia="ru-RU"/>
        </w:rPr>
        <w:t>menționate</w:t>
      </w:r>
      <w:proofErr w:type="spellEnd"/>
      <w:r w:rsidR="00E9344C" w:rsidRPr="00E9344C">
        <w:rPr>
          <w:rFonts w:ascii="Times New Roman" w:eastAsia="Times New Roman" w:hAnsi="Times New Roman" w:cs="Times New Roman"/>
          <w:color w:val="000000" w:themeColor="text1"/>
          <w:sz w:val="28"/>
          <w:szCs w:val="28"/>
          <w:lang w:val="ro-RO" w:eastAsia="ru-RU"/>
        </w:rPr>
        <w:t xml:space="preserve"> la </w:t>
      </w:r>
      <w:r w:rsidR="00E9344C">
        <w:rPr>
          <w:rFonts w:ascii="Times New Roman" w:eastAsia="Times New Roman" w:hAnsi="Times New Roman" w:cs="Times New Roman"/>
          <w:color w:val="000000" w:themeColor="text1"/>
          <w:sz w:val="28"/>
          <w:szCs w:val="28"/>
          <w:lang w:val="ro-RO" w:eastAsia="ru-RU"/>
        </w:rPr>
        <w:t>punctul 1</w:t>
      </w:r>
      <w:r w:rsidR="00316418">
        <w:rPr>
          <w:rFonts w:ascii="Times New Roman" w:eastAsia="Times New Roman" w:hAnsi="Times New Roman" w:cs="Times New Roman"/>
          <w:color w:val="000000" w:themeColor="text1"/>
          <w:sz w:val="28"/>
          <w:szCs w:val="28"/>
          <w:lang w:val="ro-RO" w:eastAsia="ru-RU"/>
        </w:rPr>
        <w:t>19</w:t>
      </w:r>
      <w:r w:rsidR="00E9344C">
        <w:rPr>
          <w:rFonts w:ascii="Times New Roman" w:eastAsia="Times New Roman" w:hAnsi="Times New Roman" w:cs="Times New Roman"/>
          <w:color w:val="000000" w:themeColor="text1"/>
          <w:sz w:val="28"/>
          <w:szCs w:val="28"/>
          <w:lang w:val="ro-RO" w:eastAsia="ru-RU"/>
        </w:rPr>
        <w:t xml:space="preserve">, </w:t>
      </w:r>
      <w:r w:rsidR="00E9344C" w:rsidRPr="00E9344C">
        <w:rPr>
          <w:rFonts w:ascii="Times New Roman" w:eastAsia="Times New Roman" w:hAnsi="Times New Roman" w:cs="Times New Roman"/>
          <w:color w:val="000000" w:themeColor="text1"/>
          <w:sz w:val="28"/>
          <w:szCs w:val="28"/>
          <w:lang w:val="ro-RO" w:eastAsia="ru-RU"/>
        </w:rPr>
        <w:t xml:space="preserve">caracterul incomplet al listelor de verificare </w:t>
      </w:r>
      <w:proofErr w:type="spellStart"/>
      <w:r w:rsidR="00E9344C" w:rsidRPr="00E9344C">
        <w:rPr>
          <w:rFonts w:ascii="Times New Roman" w:eastAsia="Times New Roman" w:hAnsi="Times New Roman" w:cs="Times New Roman"/>
          <w:color w:val="000000" w:themeColor="text1"/>
          <w:sz w:val="28"/>
          <w:szCs w:val="28"/>
          <w:lang w:val="ro-RO" w:eastAsia="ru-RU"/>
        </w:rPr>
        <w:t>menționate</w:t>
      </w:r>
      <w:proofErr w:type="spellEnd"/>
      <w:r w:rsidR="00E9344C" w:rsidRPr="00E9344C">
        <w:rPr>
          <w:rFonts w:ascii="Times New Roman" w:eastAsia="Times New Roman" w:hAnsi="Times New Roman" w:cs="Times New Roman"/>
          <w:color w:val="000000" w:themeColor="text1"/>
          <w:sz w:val="28"/>
          <w:szCs w:val="28"/>
          <w:lang w:val="ro-RO" w:eastAsia="ru-RU"/>
        </w:rPr>
        <w:t xml:space="preserve"> la </w:t>
      </w:r>
      <w:r w:rsidR="00E9344C">
        <w:rPr>
          <w:rFonts w:ascii="Times New Roman" w:eastAsia="Times New Roman" w:hAnsi="Times New Roman" w:cs="Times New Roman"/>
          <w:color w:val="000000" w:themeColor="text1"/>
          <w:sz w:val="28"/>
          <w:szCs w:val="28"/>
          <w:lang w:val="ro-RO" w:eastAsia="ru-RU"/>
        </w:rPr>
        <w:t>subpunctul 11</w:t>
      </w:r>
      <w:r w:rsidR="00316418">
        <w:rPr>
          <w:rFonts w:ascii="Times New Roman" w:eastAsia="Times New Roman" w:hAnsi="Times New Roman" w:cs="Times New Roman"/>
          <w:color w:val="000000" w:themeColor="text1"/>
          <w:sz w:val="28"/>
          <w:szCs w:val="28"/>
          <w:lang w:val="ro-RO" w:eastAsia="ru-RU"/>
        </w:rPr>
        <w:t>8</w:t>
      </w:r>
      <w:r w:rsidR="00E9344C">
        <w:rPr>
          <w:rFonts w:ascii="Times New Roman" w:eastAsia="Times New Roman" w:hAnsi="Times New Roman" w:cs="Times New Roman"/>
          <w:color w:val="000000" w:themeColor="text1"/>
          <w:sz w:val="28"/>
          <w:szCs w:val="28"/>
          <w:lang w:val="ro-RO" w:eastAsia="ru-RU"/>
        </w:rPr>
        <w:t xml:space="preserve">.2 </w:t>
      </w:r>
      <w:proofErr w:type="spellStart"/>
      <w:r w:rsidR="00E9344C" w:rsidRPr="00E9344C">
        <w:rPr>
          <w:rFonts w:ascii="Times New Roman" w:eastAsia="Times New Roman" w:hAnsi="Times New Roman" w:cs="Times New Roman"/>
          <w:color w:val="000000" w:themeColor="text1"/>
          <w:sz w:val="28"/>
          <w:szCs w:val="28"/>
          <w:lang w:val="ro-RO" w:eastAsia="ru-RU"/>
        </w:rPr>
        <w:t>și</w:t>
      </w:r>
      <w:proofErr w:type="spellEnd"/>
      <w:r w:rsidR="00E9344C" w:rsidRPr="00E9344C">
        <w:rPr>
          <w:rFonts w:ascii="Times New Roman" w:eastAsia="Times New Roman" w:hAnsi="Times New Roman" w:cs="Times New Roman"/>
          <w:color w:val="000000" w:themeColor="text1"/>
          <w:sz w:val="28"/>
          <w:szCs w:val="28"/>
          <w:lang w:val="ro-RO" w:eastAsia="ru-RU"/>
        </w:rPr>
        <w:t xml:space="preserve">/sau problemele care nu sunt rezolvate, în conformitate cu </w:t>
      </w:r>
      <w:r w:rsidR="00E9344C">
        <w:rPr>
          <w:rFonts w:ascii="Times New Roman" w:eastAsia="Times New Roman" w:hAnsi="Times New Roman" w:cs="Times New Roman"/>
          <w:color w:val="000000" w:themeColor="text1"/>
          <w:sz w:val="28"/>
          <w:szCs w:val="28"/>
          <w:lang w:val="ro-RO" w:eastAsia="ru-RU"/>
        </w:rPr>
        <w:t>subpunctul 11</w:t>
      </w:r>
      <w:r w:rsidR="00316418">
        <w:rPr>
          <w:rFonts w:ascii="Times New Roman" w:eastAsia="Times New Roman" w:hAnsi="Times New Roman" w:cs="Times New Roman"/>
          <w:color w:val="000000" w:themeColor="text1"/>
          <w:sz w:val="28"/>
          <w:szCs w:val="28"/>
          <w:lang w:val="ro-RO" w:eastAsia="ru-RU"/>
        </w:rPr>
        <w:t>8</w:t>
      </w:r>
      <w:r w:rsidR="00E9344C">
        <w:rPr>
          <w:rFonts w:ascii="Times New Roman" w:eastAsia="Times New Roman" w:hAnsi="Times New Roman" w:cs="Times New Roman"/>
          <w:color w:val="000000" w:themeColor="text1"/>
          <w:sz w:val="28"/>
          <w:szCs w:val="28"/>
          <w:lang w:val="ro-RO" w:eastAsia="ru-RU"/>
        </w:rPr>
        <w:t>.2</w:t>
      </w:r>
      <w:r w:rsidR="00E9344C" w:rsidRPr="00E9344C">
        <w:rPr>
          <w:rFonts w:ascii="Times New Roman" w:eastAsia="Times New Roman" w:hAnsi="Times New Roman" w:cs="Times New Roman"/>
          <w:color w:val="000000" w:themeColor="text1"/>
          <w:sz w:val="28"/>
          <w:szCs w:val="28"/>
          <w:lang w:val="ro-RO" w:eastAsia="ru-RU"/>
        </w:rPr>
        <w:t xml:space="preserve">. Entitatea de </w:t>
      </w:r>
      <w:r w:rsidR="00E9344C">
        <w:rPr>
          <w:rFonts w:ascii="Times New Roman" w:eastAsia="Times New Roman" w:hAnsi="Times New Roman" w:cs="Times New Roman"/>
          <w:color w:val="000000" w:themeColor="text1"/>
          <w:sz w:val="28"/>
          <w:szCs w:val="28"/>
          <w:lang w:val="ro-RO" w:eastAsia="ru-RU"/>
        </w:rPr>
        <w:t>admitere</w:t>
      </w:r>
      <w:r w:rsidR="00E9344C" w:rsidRPr="00E9344C">
        <w:rPr>
          <w:rFonts w:ascii="Times New Roman" w:eastAsia="Times New Roman" w:hAnsi="Times New Roman" w:cs="Times New Roman"/>
          <w:color w:val="000000" w:themeColor="text1"/>
          <w:sz w:val="28"/>
          <w:szCs w:val="28"/>
          <w:lang w:val="ro-RO" w:eastAsia="ru-RU"/>
        </w:rPr>
        <w:t xml:space="preserve"> </w:t>
      </w:r>
      <w:proofErr w:type="spellStart"/>
      <w:r w:rsidR="00E9344C" w:rsidRPr="00E9344C">
        <w:rPr>
          <w:rFonts w:ascii="Times New Roman" w:eastAsia="Times New Roman" w:hAnsi="Times New Roman" w:cs="Times New Roman"/>
          <w:color w:val="000000" w:themeColor="text1"/>
          <w:sz w:val="28"/>
          <w:szCs w:val="28"/>
          <w:lang w:val="ro-RO" w:eastAsia="ru-RU"/>
        </w:rPr>
        <w:t>ține</w:t>
      </w:r>
      <w:proofErr w:type="spellEnd"/>
      <w:r w:rsidR="00E9344C" w:rsidRPr="00E9344C">
        <w:rPr>
          <w:rFonts w:ascii="Times New Roman" w:eastAsia="Times New Roman" w:hAnsi="Times New Roman" w:cs="Times New Roman"/>
          <w:color w:val="000000" w:themeColor="text1"/>
          <w:sz w:val="28"/>
          <w:szCs w:val="28"/>
          <w:lang w:val="ro-RO" w:eastAsia="ru-RU"/>
        </w:rPr>
        <w:t xml:space="preserve"> cont pe deplin de </w:t>
      </w:r>
      <w:proofErr w:type="spellStart"/>
      <w:r w:rsidR="00E9344C" w:rsidRPr="00E9344C">
        <w:rPr>
          <w:rFonts w:ascii="Times New Roman" w:eastAsia="Times New Roman" w:hAnsi="Times New Roman" w:cs="Times New Roman"/>
          <w:color w:val="000000" w:themeColor="text1"/>
          <w:sz w:val="28"/>
          <w:szCs w:val="28"/>
          <w:lang w:val="ro-RO" w:eastAsia="ru-RU"/>
        </w:rPr>
        <w:t>evaluările</w:t>
      </w:r>
      <w:proofErr w:type="spellEnd"/>
      <w:r w:rsidR="00E9344C" w:rsidRPr="00E9344C">
        <w:rPr>
          <w:rFonts w:ascii="Times New Roman" w:eastAsia="Times New Roman" w:hAnsi="Times New Roman" w:cs="Times New Roman"/>
          <w:color w:val="000000" w:themeColor="text1"/>
          <w:sz w:val="28"/>
          <w:szCs w:val="28"/>
          <w:lang w:val="ro-RO" w:eastAsia="ru-RU"/>
        </w:rPr>
        <w:t xml:space="preserve"> efectuate de </w:t>
      </w:r>
      <w:r w:rsidR="00E9344C">
        <w:rPr>
          <w:rFonts w:ascii="Times New Roman" w:eastAsia="Times New Roman" w:hAnsi="Times New Roman" w:cs="Times New Roman"/>
          <w:color w:val="000000" w:themeColor="text1"/>
          <w:sz w:val="28"/>
          <w:szCs w:val="28"/>
          <w:lang w:val="ro-RO" w:eastAsia="ru-RU"/>
        </w:rPr>
        <w:t>autoritățile naționale de siguranță</w:t>
      </w:r>
      <w:r w:rsidR="00E9344C" w:rsidRPr="00E9344C">
        <w:rPr>
          <w:rFonts w:ascii="Times New Roman" w:eastAsia="Times New Roman" w:hAnsi="Times New Roman" w:cs="Times New Roman"/>
          <w:color w:val="000000" w:themeColor="text1"/>
          <w:sz w:val="28"/>
          <w:szCs w:val="28"/>
          <w:lang w:val="ro-RO" w:eastAsia="ru-RU"/>
        </w:rPr>
        <w:t xml:space="preserve"> pentru zona de utilizare în ceea ce </w:t>
      </w:r>
      <w:proofErr w:type="spellStart"/>
      <w:r w:rsidR="00E9344C" w:rsidRPr="00E9344C">
        <w:rPr>
          <w:rFonts w:ascii="Times New Roman" w:eastAsia="Times New Roman" w:hAnsi="Times New Roman" w:cs="Times New Roman"/>
          <w:color w:val="000000" w:themeColor="text1"/>
          <w:sz w:val="28"/>
          <w:szCs w:val="28"/>
          <w:lang w:val="ro-RO" w:eastAsia="ru-RU"/>
        </w:rPr>
        <w:t>privește</w:t>
      </w:r>
      <w:proofErr w:type="spellEnd"/>
      <w:r w:rsidR="00E9344C" w:rsidRPr="00E9344C">
        <w:rPr>
          <w:rFonts w:ascii="Times New Roman" w:eastAsia="Times New Roman" w:hAnsi="Times New Roman" w:cs="Times New Roman"/>
          <w:color w:val="000000" w:themeColor="text1"/>
          <w:sz w:val="28"/>
          <w:szCs w:val="28"/>
          <w:lang w:val="ro-RO" w:eastAsia="ru-RU"/>
        </w:rPr>
        <w:t xml:space="preserve"> normele </w:t>
      </w:r>
      <w:proofErr w:type="spellStart"/>
      <w:r w:rsidR="00E9344C" w:rsidRPr="00E9344C">
        <w:rPr>
          <w:rFonts w:ascii="Times New Roman" w:eastAsia="Times New Roman" w:hAnsi="Times New Roman" w:cs="Times New Roman"/>
          <w:color w:val="000000" w:themeColor="text1"/>
          <w:sz w:val="28"/>
          <w:szCs w:val="28"/>
          <w:lang w:val="ro-RO" w:eastAsia="ru-RU"/>
        </w:rPr>
        <w:t>naționale</w:t>
      </w:r>
      <w:proofErr w:type="spellEnd"/>
      <w:r w:rsidR="00E9344C" w:rsidRPr="00E9344C">
        <w:rPr>
          <w:rFonts w:ascii="Times New Roman" w:eastAsia="Times New Roman" w:hAnsi="Times New Roman" w:cs="Times New Roman"/>
          <w:color w:val="000000" w:themeColor="text1"/>
          <w:sz w:val="28"/>
          <w:szCs w:val="28"/>
          <w:lang w:val="ro-RO" w:eastAsia="ru-RU"/>
        </w:rPr>
        <w:t xml:space="preserve"> aplicabile. Amploarea </w:t>
      </w:r>
      <w:proofErr w:type="spellStart"/>
      <w:r w:rsidR="00E9344C" w:rsidRPr="00E9344C">
        <w:rPr>
          <w:rFonts w:ascii="Times New Roman" w:eastAsia="Times New Roman" w:hAnsi="Times New Roman" w:cs="Times New Roman"/>
          <w:color w:val="000000" w:themeColor="text1"/>
          <w:sz w:val="28"/>
          <w:szCs w:val="28"/>
          <w:lang w:val="ro-RO" w:eastAsia="ru-RU"/>
        </w:rPr>
        <w:t>verificărilor</w:t>
      </w:r>
      <w:proofErr w:type="spellEnd"/>
      <w:r w:rsidR="00E9344C" w:rsidRPr="00E9344C">
        <w:rPr>
          <w:rFonts w:ascii="Times New Roman" w:eastAsia="Times New Roman" w:hAnsi="Times New Roman" w:cs="Times New Roman"/>
          <w:color w:val="000000" w:themeColor="text1"/>
          <w:sz w:val="28"/>
          <w:szCs w:val="28"/>
          <w:lang w:val="ro-RO" w:eastAsia="ru-RU"/>
        </w:rPr>
        <w:t xml:space="preserve"> efectuate de entitatea de </w:t>
      </w:r>
      <w:r w:rsidR="00E9344C">
        <w:rPr>
          <w:rFonts w:ascii="Times New Roman" w:eastAsia="Times New Roman" w:hAnsi="Times New Roman" w:cs="Times New Roman"/>
          <w:color w:val="000000" w:themeColor="text1"/>
          <w:sz w:val="28"/>
          <w:szCs w:val="28"/>
          <w:lang w:val="ro-RO" w:eastAsia="ru-RU"/>
        </w:rPr>
        <w:t>admitere</w:t>
      </w:r>
      <w:r w:rsidR="00E9344C" w:rsidRPr="00E9344C">
        <w:rPr>
          <w:rFonts w:ascii="Times New Roman" w:eastAsia="Times New Roman" w:hAnsi="Times New Roman" w:cs="Times New Roman"/>
          <w:color w:val="000000" w:themeColor="text1"/>
          <w:sz w:val="28"/>
          <w:szCs w:val="28"/>
          <w:lang w:val="ro-RO" w:eastAsia="ru-RU"/>
        </w:rPr>
        <w:t xml:space="preserve"> este limitată la </w:t>
      </w:r>
      <w:proofErr w:type="spellStart"/>
      <w:r w:rsidR="00E9344C" w:rsidRPr="00E9344C">
        <w:rPr>
          <w:rFonts w:ascii="Times New Roman" w:eastAsia="Times New Roman" w:hAnsi="Times New Roman" w:cs="Times New Roman"/>
          <w:color w:val="000000" w:themeColor="text1"/>
          <w:sz w:val="28"/>
          <w:szCs w:val="28"/>
          <w:lang w:val="ro-RO" w:eastAsia="ru-RU"/>
        </w:rPr>
        <w:t>consecvența</w:t>
      </w:r>
      <w:proofErr w:type="spellEnd"/>
      <w:r w:rsidR="00E9344C" w:rsidRPr="00E9344C">
        <w:rPr>
          <w:rFonts w:ascii="Times New Roman" w:eastAsia="Times New Roman" w:hAnsi="Times New Roman" w:cs="Times New Roman"/>
          <w:color w:val="000000" w:themeColor="text1"/>
          <w:sz w:val="28"/>
          <w:szCs w:val="28"/>
          <w:lang w:val="ro-RO" w:eastAsia="ru-RU"/>
        </w:rPr>
        <w:t xml:space="preserve"> </w:t>
      </w:r>
      <w:proofErr w:type="spellStart"/>
      <w:r w:rsidR="00E9344C" w:rsidRPr="00E9344C">
        <w:rPr>
          <w:rFonts w:ascii="Times New Roman" w:eastAsia="Times New Roman" w:hAnsi="Times New Roman" w:cs="Times New Roman"/>
          <w:color w:val="000000" w:themeColor="text1"/>
          <w:sz w:val="28"/>
          <w:szCs w:val="28"/>
          <w:lang w:val="ro-RO" w:eastAsia="ru-RU"/>
        </w:rPr>
        <w:t>evaluărilor</w:t>
      </w:r>
      <w:proofErr w:type="spellEnd"/>
      <w:r w:rsidR="00E9344C" w:rsidRPr="00E9344C">
        <w:rPr>
          <w:rFonts w:ascii="Times New Roman" w:eastAsia="Times New Roman" w:hAnsi="Times New Roman" w:cs="Times New Roman"/>
          <w:color w:val="000000" w:themeColor="text1"/>
          <w:sz w:val="28"/>
          <w:szCs w:val="28"/>
          <w:lang w:val="ro-RO" w:eastAsia="ru-RU"/>
        </w:rPr>
        <w:t xml:space="preserve"> </w:t>
      </w:r>
      <w:proofErr w:type="spellStart"/>
      <w:r w:rsidR="00E9344C" w:rsidRPr="00E9344C">
        <w:rPr>
          <w:rFonts w:ascii="Times New Roman" w:eastAsia="Times New Roman" w:hAnsi="Times New Roman" w:cs="Times New Roman"/>
          <w:color w:val="000000" w:themeColor="text1"/>
          <w:sz w:val="28"/>
          <w:szCs w:val="28"/>
          <w:lang w:val="ro-RO" w:eastAsia="ru-RU"/>
        </w:rPr>
        <w:t>și</w:t>
      </w:r>
      <w:proofErr w:type="spellEnd"/>
      <w:r w:rsidR="00E9344C" w:rsidRPr="00E9344C">
        <w:rPr>
          <w:rFonts w:ascii="Times New Roman" w:eastAsia="Times New Roman" w:hAnsi="Times New Roman" w:cs="Times New Roman"/>
          <w:color w:val="000000" w:themeColor="text1"/>
          <w:sz w:val="28"/>
          <w:szCs w:val="28"/>
          <w:lang w:val="ro-RO" w:eastAsia="ru-RU"/>
        </w:rPr>
        <w:t xml:space="preserve"> la caracterul complet al </w:t>
      </w:r>
      <w:proofErr w:type="spellStart"/>
      <w:r w:rsidR="00E9344C" w:rsidRPr="00E9344C">
        <w:rPr>
          <w:rFonts w:ascii="Times New Roman" w:eastAsia="Times New Roman" w:hAnsi="Times New Roman" w:cs="Times New Roman"/>
          <w:color w:val="000000" w:themeColor="text1"/>
          <w:sz w:val="28"/>
          <w:szCs w:val="28"/>
          <w:lang w:val="ro-RO" w:eastAsia="ru-RU"/>
        </w:rPr>
        <w:t>evaluărilor</w:t>
      </w:r>
      <w:proofErr w:type="spellEnd"/>
      <w:r w:rsidR="00E9344C" w:rsidRPr="00E9344C">
        <w:rPr>
          <w:rFonts w:ascii="Times New Roman" w:eastAsia="Times New Roman" w:hAnsi="Times New Roman" w:cs="Times New Roman"/>
          <w:color w:val="000000" w:themeColor="text1"/>
          <w:sz w:val="28"/>
          <w:szCs w:val="28"/>
          <w:lang w:val="ro-RO" w:eastAsia="ru-RU"/>
        </w:rPr>
        <w:t xml:space="preserve"> </w:t>
      </w:r>
      <w:proofErr w:type="spellStart"/>
      <w:r w:rsidR="00E9344C" w:rsidRPr="00E9344C">
        <w:rPr>
          <w:rFonts w:ascii="Times New Roman" w:eastAsia="Times New Roman" w:hAnsi="Times New Roman" w:cs="Times New Roman"/>
          <w:color w:val="000000" w:themeColor="text1"/>
          <w:sz w:val="28"/>
          <w:szCs w:val="28"/>
          <w:lang w:val="ro-RO" w:eastAsia="ru-RU"/>
        </w:rPr>
        <w:t>menționate</w:t>
      </w:r>
      <w:proofErr w:type="spellEnd"/>
      <w:r w:rsidR="00E9344C" w:rsidRPr="00E9344C">
        <w:rPr>
          <w:rFonts w:ascii="Times New Roman" w:eastAsia="Times New Roman" w:hAnsi="Times New Roman" w:cs="Times New Roman"/>
          <w:color w:val="000000" w:themeColor="text1"/>
          <w:sz w:val="28"/>
          <w:szCs w:val="28"/>
          <w:lang w:val="ro-RO" w:eastAsia="ru-RU"/>
        </w:rPr>
        <w:t xml:space="preserve"> la </w:t>
      </w:r>
      <w:r w:rsidR="00E9344C">
        <w:rPr>
          <w:rFonts w:ascii="Times New Roman" w:eastAsia="Times New Roman" w:hAnsi="Times New Roman" w:cs="Times New Roman"/>
          <w:color w:val="000000" w:themeColor="text1"/>
          <w:sz w:val="28"/>
          <w:szCs w:val="28"/>
          <w:lang w:val="ro-RO" w:eastAsia="ru-RU"/>
        </w:rPr>
        <w:t>punctele 11</w:t>
      </w:r>
      <w:r w:rsidR="00316418">
        <w:rPr>
          <w:rFonts w:ascii="Times New Roman" w:eastAsia="Times New Roman" w:hAnsi="Times New Roman" w:cs="Times New Roman"/>
          <w:color w:val="000000" w:themeColor="text1"/>
          <w:sz w:val="28"/>
          <w:szCs w:val="28"/>
          <w:lang w:val="ro-RO" w:eastAsia="ru-RU"/>
        </w:rPr>
        <w:t>7</w:t>
      </w:r>
      <w:r w:rsidR="00E9344C">
        <w:rPr>
          <w:rFonts w:ascii="Times New Roman" w:eastAsia="Times New Roman" w:hAnsi="Times New Roman" w:cs="Times New Roman"/>
          <w:color w:val="000000" w:themeColor="text1"/>
          <w:sz w:val="28"/>
          <w:szCs w:val="28"/>
          <w:lang w:val="ro-RO" w:eastAsia="ru-RU"/>
        </w:rPr>
        <w:t>-11</w:t>
      </w:r>
      <w:r w:rsidR="00316418">
        <w:rPr>
          <w:rFonts w:ascii="Times New Roman" w:eastAsia="Times New Roman" w:hAnsi="Times New Roman" w:cs="Times New Roman"/>
          <w:color w:val="000000" w:themeColor="text1"/>
          <w:sz w:val="28"/>
          <w:szCs w:val="28"/>
          <w:lang w:val="ro-RO" w:eastAsia="ru-RU"/>
        </w:rPr>
        <w:t>8</w:t>
      </w:r>
      <w:r w:rsidR="00E9344C">
        <w:rPr>
          <w:rFonts w:ascii="Times New Roman" w:eastAsia="Times New Roman" w:hAnsi="Times New Roman" w:cs="Times New Roman"/>
          <w:color w:val="000000" w:themeColor="text1"/>
          <w:sz w:val="28"/>
          <w:szCs w:val="28"/>
          <w:lang w:val="ro-RO" w:eastAsia="ru-RU"/>
        </w:rPr>
        <w:t xml:space="preserve">. </w:t>
      </w:r>
    </w:p>
    <w:p w14:paraId="00703AFC" w14:textId="45CC8E09" w:rsidR="001C4B1D" w:rsidRDefault="00282EB1" w:rsidP="00E9344C">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123. </w:t>
      </w:r>
      <w:r w:rsidR="001C4B1D" w:rsidRPr="001C4B1D">
        <w:rPr>
          <w:rFonts w:ascii="Times New Roman" w:eastAsia="Times New Roman" w:hAnsi="Times New Roman" w:cs="Times New Roman"/>
          <w:color w:val="000000" w:themeColor="text1"/>
          <w:sz w:val="28"/>
          <w:szCs w:val="28"/>
          <w:lang w:val="ro-RO" w:eastAsia="ru-RU"/>
        </w:rPr>
        <w:t xml:space="preserve">Entitatea de </w:t>
      </w:r>
      <w:r w:rsidR="008E7DD3">
        <w:rPr>
          <w:rFonts w:ascii="Times New Roman" w:eastAsia="Times New Roman" w:hAnsi="Times New Roman" w:cs="Times New Roman"/>
          <w:color w:val="000000" w:themeColor="text1"/>
          <w:sz w:val="28"/>
          <w:szCs w:val="28"/>
          <w:lang w:val="ro-RO" w:eastAsia="ru-RU"/>
        </w:rPr>
        <w:t>admitere</w:t>
      </w:r>
      <w:r w:rsidR="001C4B1D" w:rsidRPr="001C4B1D">
        <w:rPr>
          <w:rFonts w:ascii="Times New Roman" w:eastAsia="Times New Roman" w:hAnsi="Times New Roman" w:cs="Times New Roman"/>
          <w:color w:val="000000" w:themeColor="text1"/>
          <w:sz w:val="28"/>
          <w:szCs w:val="28"/>
          <w:lang w:val="ro-RO" w:eastAsia="ru-RU"/>
        </w:rPr>
        <w:t xml:space="preserve"> se asigură de faptul că procesul de evaluare a cererii a fost </w:t>
      </w:r>
      <w:proofErr w:type="spellStart"/>
      <w:r w:rsidR="001C4B1D" w:rsidRPr="001C4B1D">
        <w:rPr>
          <w:rFonts w:ascii="Times New Roman" w:eastAsia="Times New Roman" w:hAnsi="Times New Roman" w:cs="Times New Roman"/>
          <w:color w:val="000000" w:themeColor="text1"/>
          <w:sz w:val="28"/>
          <w:szCs w:val="28"/>
          <w:lang w:val="ro-RO" w:eastAsia="ru-RU"/>
        </w:rPr>
        <w:t>desfășurat</w:t>
      </w:r>
      <w:proofErr w:type="spellEnd"/>
      <w:r w:rsidR="001C4B1D" w:rsidRPr="001C4B1D">
        <w:rPr>
          <w:rFonts w:ascii="Times New Roman" w:eastAsia="Times New Roman" w:hAnsi="Times New Roman" w:cs="Times New Roman"/>
          <w:color w:val="000000" w:themeColor="text1"/>
          <w:sz w:val="28"/>
          <w:szCs w:val="28"/>
          <w:lang w:val="ro-RO" w:eastAsia="ru-RU"/>
        </w:rPr>
        <w:t xml:space="preserve"> în mod corect, verificând în mod independent dacă:</w:t>
      </w:r>
    </w:p>
    <w:p w14:paraId="36850D2D" w14:textId="3001CD3A" w:rsidR="000F6B22" w:rsidRPr="000F6B22" w:rsidRDefault="00282EB1" w:rsidP="000F6B22">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123.1 </w:t>
      </w:r>
      <w:r w:rsidR="000F6B22" w:rsidRPr="000F6B22">
        <w:rPr>
          <w:rFonts w:ascii="Times New Roman" w:eastAsia="Times New Roman" w:hAnsi="Times New Roman" w:cs="Times New Roman"/>
          <w:color w:val="000000" w:themeColor="text1"/>
          <w:sz w:val="28"/>
          <w:szCs w:val="28"/>
          <w:lang w:val="ro-RO" w:eastAsia="ru-RU"/>
        </w:rPr>
        <w:t>diferitele etape ale procesului de evaluare a cererii au fost aplicate în mod corect;</w:t>
      </w:r>
    </w:p>
    <w:p w14:paraId="29573684" w14:textId="48D3F415" w:rsidR="000F6B22" w:rsidRPr="000F6B22" w:rsidRDefault="00282EB1" w:rsidP="000F6B22">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123.2. </w:t>
      </w:r>
      <w:r w:rsidR="000F6B22" w:rsidRPr="000F6B22">
        <w:rPr>
          <w:rFonts w:ascii="Times New Roman" w:eastAsia="Times New Roman" w:hAnsi="Times New Roman" w:cs="Times New Roman"/>
          <w:color w:val="000000" w:themeColor="text1"/>
          <w:sz w:val="28"/>
          <w:szCs w:val="28"/>
          <w:lang w:val="ro-RO" w:eastAsia="ru-RU"/>
        </w:rPr>
        <w:t>există suficiente dovezi pentru a atesta faptul că toate aspectele relevante ale cererii au fost evaluate;</w:t>
      </w:r>
    </w:p>
    <w:p w14:paraId="11D31E27" w14:textId="30C77DE6" w:rsidR="000F6B22" w:rsidRPr="000F6B22" w:rsidRDefault="00282EB1" w:rsidP="000F6B22">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123.3. </w:t>
      </w:r>
      <w:r w:rsidR="000F6B22" w:rsidRPr="000F6B22">
        <w:rPr>
          <w:rFonts w:ascii="Times New Roman" w:eastAsia="Times New Roman" w:hAnsi="Times New Roman" w:cs="Times New Roman"/>
          <w:color w:val="000000" w:themeColor="text1"/>
          <w:sz w:val="28"/>
          <w:szCs w:val="28"/>
          <w:lang w:val="ro-RO" w:eastAsia="ru-RU"/>
        </w:rPr>
        <w:t>au fost primite din partea solicitantului răspunsuri scrise la problemele de tipul 3 și 4 și la solicitările de informații suplimentare;</w:t>
      </w:r>
    </w:p>
    <w:p w14:paraId="6B387A7C" w14:textId="3ED6DD33" w:rsidR="000F6B22" w:rsidRPr="000F6B22" w:rsidRDefault="00282EB1" w:rsidP="000F6B22">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123.4.</w:t>
      </w:r>
      <w:r w:rsidR="000F6B22" w:rsidRPr="000F6B22">
        <w:rPr>
          <w:rFonts w:ascii="Times New Roman" w:eastAsia="Times New Roman" w:hAnsi="Times New Roman" w:cs="Times New Roman"/>
          <w:color w:val="000000" w:themeColor="text1"/>
          <w:sz w:val="28"/>
          <w:szCs w:val="28"/>
          <w:lang w:val="ro-RO" w:eastAsia="ru-RU"/>
        </w:rPr>
        <w:t xml:space="preserve"> toate problemele de tipul 3 și 4 au fost rezolvate sau, dacă nu au fost rezolvate, sunt prezentate împreună cu motive clar documentate;</w:t>
      </w:r>
    </w:p>
    <w:p w14:paraId="70BFC95A" w14:textId="74D67889" w:rsidR="000F6B22" w:rsidRPr="000F6B22" w:rsidRDefault="00282EB1" w:rsidP="000F6B22">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123.5.</w:t>
      </w:r>
      <w:r w:rsidR="000F6B22" w:rsidRPr="000F6B22">
        <w:rPr>
          <w:rFonts w:ascii="Times New Roman" w:eastAsia="Times New Roman" w:hAnsi="Times New Roman" w:cs="Times New Roman"/>
          <w:color w:val="000000" w:themeColor="text1"/>
          <w:sz w:val="28"/>
          <w:szCs w:val="28"/>
          <w:lang w:val="ro-RO" w:eastAsia="ru-RU"/>
        </w:rPr>
        <w:t xml:space="preserve"> evaluările și deciziile luate sunt documentate, corecte și consecvente;</w:t>
      </w:r>
    </w:p>
    <w:p w14:paraId="05EB0558" w14:textId="37AF00FF" w:rsidR="008E7DD3" w:rsidRDefault="00282EB1" w:rsidP="000F6B22">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123.6.</w:t>
      </w:r>
      <w:r w:rsidR="000F6B22" w:rsidRPr="000F6B22">
        <w:rPr>
          <w:rFonts w:ascii="Times New Roman" w:eastAsia="Times New Roman" w:hAnsi="Times New Roman" w:cs="Times New Roman"/>
          <w:color w:val="000000" w:themeColor="text1"/>
          <w:sz w:val="28"/>
          <w:szCs w:val="28"/>
          <w:lang w:val="ro-RO" w:eastAsia="ru-RU"/>
        </w:rPr>
        <w:t xml:space="preserve"> concluziile stabilite sunt bazate pe dosarele de evaluare și reflectă evaluarea în ansamblu.</w:t>
      </w:r>
    </w:p>
    <w:p w14:paraId="2FC6868A" w14:textId="0704D269" w:rsidR="00916F90" w:rsidRDefault="00282EB1" w:rsidP="000F6B22">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124. </w:t>
      </w:r>
      <w:r w:rsidR="000F6B22" w:rsidRPr="000F6B22">
        <w:rPr>
          <w:rFonts w:ascii="Times New Roman" w:eastAsia="Times New Roman" w:hAnsi="Times New Roman" w:cs="Times New Roman"/>
          <w:color w:val="000000" w:themeColor="text1"/>
          <w:sz w:val="28"/>
          <w:szCs w:val="28"/>
          <w:lang w:val="ro-RO" w:eastAsia="ru-RU"/>
        </w:rPr>
        <w:t xml:space="preserve">În cazul în care se concluzionează că procesul de evaluare a cererii a fost aplicat în mod corect, este suficientă o confirmare a aplicării corecte a </w:t>
      </w:r>
      <w:r w:rsidR="000F6B22">
        <w:rPr>
          <w:rFonts w:ascii="Times New Roman" w:eastAsia="Times New Roman" w:hAnsi="Times New Roman" w:cs="Times New Roman"/>
          <w:color w:val="000000" w:themeColor="text1"/>
          <w:sz w:val="28"/>
          <w:szCs w:val="28"/>
          <w:lang w:val="ro-RO" w:eastAsia="ru-RU"/>
        </w:rPr>
        <w:t>punctului 12</w:t>
      </w:r>
      <w:r w:rsidR="00AC0015">
        <w:rPr>
          <w:rFonts w:ascii="Times New Roman" w:eastAsia="Times New Roman" w:hAnsi="Times New Roman" w:cs="Times New Roman"/>
          <w:color w:val="000000" w:themeColor="text1"/>
          <w:sz w:val="28"/>
          <w:szCs w:val="28"/>
          <w:lang w:val="ro-RO" w:eastAsia="ru-RU"/>
        </w:rPr>
        <w:t>3</w:t>
      </w:r>
      <w:r w:rsidR="000F6B22" w:rsidRPr="000F6B22">
        <w:rPr>
          <w:rFonts w:ascii="Times New Roman" w:eastAsia="Times New Roman" w:hAnsi="Times New Roman" w:cs="Times New Roman"/>
          <w:color w:val="000000" w:themeColor="text1"/>
          <w:sz w:val="28"/>
          <w:szCs w:val="28"/>
          <w:lang w:val="ro-RO" w:eastAsia="ru-RU"/>
        </w:rPr>
        <w:t>, însoțită de eventualele observații.</w:t>
      </w:r>
    </w:p>
    <w:p w14:paraId="400B5CC3" w14:textId="65BD73CE" w:rsidR="000F6B22" w:rsidRDefault="00282EB1" w:rsidP="000F6B22">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125. </w:t>
      </w:r>
      <w:r w:rsidR="00380332" w:rsidRPr="00380332">
        <w:rPr>
          <w:rFonts w:ascii="Times New Roman" w:eastAsia="Times New Roman" w:hAnsi="Times New Roman" w:cs="Times New Roman"/>
          <w:color w:val="000000" w:themeColor="text1"/>
          <w:sz w:val="28"/>
          <w:szCs w:val="28"/>
          <w:lang w:val="ro-RO" w:eastAsia="ru-RU"/>
        </w:rPr>
        <w:t>În cazul în care se concluzionează că procesul de evaluare a cererii nu a fost aplicat în mod corect, se menționează în mod clar și specific motivele care stau la baza concluziei respective.</w:t>
      </w:r>
    </w:p>
    <w:p w14:paraId="3D3D1F32" w14:textId="6A3E653C" w:rsidR="00380332" w:rsidRDefault="00282EB1" w:rsidP="00380332">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126.</w:t>
      </w:r>
      <w:r w:rsidR="00380332">
        <w:rPr>
          <w:rFonts w:ascii="Times New Roman" w:eastAsia="Times New Roman" w:hAnsi="Times New Roman" w:cs="Times New Roman"/>
          <w:color w:val="000000" w:themeColor="text1"/>
          <w:sz w:val="28"/>
          <w:szCs w:val="28"/>
          <w:lang w:val="ro-RO" w:eastAsia="ru-RU"/>
        </w:rPr>
        <w:t xml:space="preserve"> </w:t>
      </w:r>
      <w:r w:rsidR="00380332" w:rsidRPr="00380332">
        <w:rPr>
          <w:rFonts w:ascii="Times New Roman" w:eastAsia="Times New Roman" w:hAnsi="Times New Roman" w:cs="Times New Roman"/>
          <w:color w:val="000000" w:themeColor="text1"/>
          <w:sz w:val="28"/>
          <w:szCs w:val="28"/>
          <w:lang w:val="ro-RO" w:eastAsia="ru-RU"/>
        </w:rPr>
        <w:t xml:space="preserve">La finalizarea activităților de evaluare, entitatea de </w:t>
      </w:r>
      <w:r w:rsidR="00380332">
        <w:rPr>
          <w:rFonts w:ascii="Times New Roman" w:eastAsia="Times New Roman" w:hAnsi="Times New Roman" w:cs="Times New Roman"/>
          <w:color w:val="000000" w:themeColor="text1"/>
          <w:sz w:val="28"/>
          <w:szCs w:val="28"/>
          <w:lang w:val="ro-RO" w:eastAsia="ru-RU"/>
        </w:rPr>
        <w:t>admitere</w:t>
      </w:r>
      <w:r w:rsidR="00380332" w:rsidRPr="00380332">
        <w:rPr>
          <w:rFonts w:ascii="Times New Roman" w:eastAsia="Times New Roman" w:hAnsi="Times New Roman" w:cs="Times New Roman"/>
          <w:color w:val="000000" w:themeColor="text1"/>
          <w:sz w:val="28"/>
          <w:szCs w:val="28"/>
          <w:lang w:val="ro-RO" w:eastAsia="ru-RU"/>
        </w:rPr>
        <w:t xml:space="preserve"> întocmește un dosar de evaluare care vizează </w:t>
      </w:r>
      <w:r w:rsidR="00380332">
        <w:rPr>
          <w:rFonts w:ascii="Times New Roman" w:eastAsia="Times New Roman" w:hAnsi="Times New Roman" w:cs="Times New Roman"/>
          <w:color w:val="000000" w:themeColor="text1"/>
          <w:sz w:val="28"/>
          <w:szCs w:val="28"/>
          <w:lang w:val="ro-RO" w:eastAsia="ru-RU"/>
        </w:rPr>
        <w:t>punctul 12</w:t>
      </w:r>
      <w:r w:rsidR="009C7A1B">
        <w:rPr>
          <w:rFonts w:ascii="Times New Roman" w:eastAsia="Times New Roman" w:hAnsi="Times New Roman" w:cs="Times New Roman"/>
          <w:color w:val="000000" w:themeColor="text1"/>
          <w:sz w:val="28"/>
          <w:szCs w:val="28"/>
          <w:lang w:val="ro-RO" w:eastAsia="ru-RU"/>
        </w:rPr>
        <w:t>4</w:t>
      </w:r>
      <w:r w:rsidR="00380332">
        <w:rPr>
          <w:rFonts w:ascii="Times New Roman" w:eastAsia="Times New Roman" w:hAnsi="Times New Roman" w:cs="Times New Roman"/>
          <w:color w:val="000000" w:themeColor="text1"/>
          <w:sz w:val="28"/>
          <w:szCs w:val="28"/>
          <w:lang w:val="ro-RO" w:eastAsia="ru-RU"/>
        </w:rPr>
        <w:t xml:space="preserve"> sau 12</w:t>
      </w:r>
      <w:r w:rsidR="009C7A1B">
        <w:rPr>
          <w:rFonts w:ascii="Times New Roman" w:eastAsia="Times New Roman" w:hAnsi="Times New Roman" w:cs="Times New Roman"/>
          <w:color w:val="000000" w:themeColor="text1"/>
          <w:sz w:val="28"/>
          <w:szCs w:val="28"/>
          <w:lang w:val="ro-RO" w:eastAsia="ru-RU"/>
        </w:rPr>
        <w:t>5</w:t>
      </w:r>
      <w:r w:rsidR="00380332" w:rsidRPr="00380332">
        <w:rPr>
          <w:rFonts w:ascii="Times New Roman" w:eastAsia="Times New Roman" w:hAnsi="Times New Roman" w:cs="Times New Roman"/>
          <w:color w:val="000000" w:themeColor="text1"/>
          <w:sz w:val="28"/>
          <w:szCs w:val="28"/>
          <w:lang w:val="ro-RO" w:eastAsia="ru-RU"/>
        </w:rPr>
        <w:t xml:space="preserve">, pe baza dosarelor de evaluare emise în conformitate cu </w:t>
      </w:r>
      <w:r w:rsidR="00380332">
        <w:rPr>
          <w:rFonts w:ascii="Times New Roman" w:eastAsia="Times New Roman" w:hAnsi="Times New Roman" w:cs="Times New Roman"/>
          <w:color w:val="000000" w:themeColor="text1"/>
          <w:sz w:val="28"/>
          <w:szCs w:val="28"/>
          <w:lang w:val="ro-RO" w:eastAsia="ru-RU"/>
        </w:rPr>
        <w:t>punctul 1</w:t>
      </w:r>
      <w:r w:rsidR="009C7A1B">
        <w:rPr>
          <w:rFonts w:ascii="Times New Roman" w:eastAsia="Times New Roman" w:hAnsi="Times New Roman" w:cs="Times New Roman"/>
          <w:color w:val="000000" w:themeColor="text1"/>
          <w:sz w:val="28"/>
          <w:szCs w:val="28"/>
          <w:lang w:val="ro-RO" w:eastAsia="ru-RU"/>
        </w:rPr>
        <w:t>39</w:t>
      </w:r>
      <w:r w:rsidR="00380332">
        <w:rPr>
          <w:rFonts w:ascii="Times New Roman" w:eastAsia="Times New Roman" w:hAnsi="Times New Roman" w:cs="Times New Roman"/>
          <w:color w:val="000000" w:themeColor="text1"/>
          <w:sz w:val="28"/>
          <w:szCs w:val="28"/>
          <w:lang w:val="ro-RO" w:eastAsia="ru-RU"/>
        </w:rPr>
        <w:t xml:space="preserve"> și cu punctul 10</w:t>
      </w:r>
      <w:r w:rsidR="009C7A1B">
        <w:rPr>
          <w:rFonts w:ascii="Times New Roman" w:eastAsia="Times New Roman" w:hAnsi="Times New Roman" w:cs="Times New Roman"/>
          <w:color w:val="000000" w:themeColor="text1"/>
          <w:sz w:val="28"/>
          <w:szCs w:val="28"/>
          <w:lang w:val="ro-RO" w:eastAsia="ru-RU"/>
        </w:rPr>
        <w:t>8</w:t>
      </w:r>
      <w:r w:rsidR="00380332">
        <w:rPr>
          <w:rFonts w:ascii="Times New Roman" w:eastAsia="Times New Roman" w:hAnsi="Times New Roman" w:cs="Times New Roman"/>
          <w:color w:val="000000" w:themeColor="text1"/>
          <w:sz w:val="28"/>
          <w:szCs w:val="28"/>
          <w:lang w:val="ro-RO" w:eastAsia="ru-RU"/>
        </w:rPr>
        <w:t>.</w:t>
      </w:r>
    </w:p>
    <w:p w14:paraId="29B4F74E" w14:textId="3D779D8A" w:rsidR="00380332" w:rsidRDefault="00282EB1" w:rsidP="00380332">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127. </w:t>
      </w:r>
      <w:r w:rsidR="00E15572" w:rsidRPr="00E15572">
        <w:rPr>
          <w:rFonts w:ascii="Times New Roman" w:eastAsia="Times New Roman" w:hAnsi="Times New Roman" w:cs="Times New Roman"/>
          <w:color w:val="000000" w:themeColor="text1"/>
          <w:sz w:val="28"/>
          <w:szCs w:val="28"/>
          <w:lang w:val="ro-RO" w:eastAsia="ru-RU"/>
        </w:rPr>
        <w:t xml:space="preserve">Entitatea de </w:t>
      </w:r>
      <w:r w:rsidR="00E15572">
        <w:rPr>
          <w:rFonts w:ascii="Times New Roman" w:eastAsia="Times New Roman" w:hAnsi="Times New Roman" w:cs="Times New Roman"/>
          <w:color w:val="000000" w:themeColor="text1"/>
          <w:sz w:val="28"/>
          <w:szCs w:val="28"/>
          <w:lang w:val="ro-RO" w:eastAsia="ru-RU"/>
        </w:rPr>
        <w:t>admitere</w:t>
      </w:r>
      <w:r w:rsidR="00E15572" w:rsidRPr="00E15572">
        <w:rPr>
          <w:rFonts w:ascii="Times New Roman" w:eastAsia="Times New Roman" w:hAnsi="Times New Roman" w:cs="Times New Roman"/>
          <w:color w:val="000000" w:themeColor="text1"/>
          <w:sz w:val="28"/>
          <w:szCs w:val="28"/>
          <w:lang w:val="ro-RO" w:eastAsia="ru-RU"/>
        </w:rPr>
        <w:t xml:space="preserve"> prezintă motive documentate pentru concluzia sa în dosarul de evaluare menționat la </w:t>
      </w:r>
      <w:r w:rsidR="00E15572">
        <w:rPr>
          <w:rFonts w:ascii="Times New Roman" w:eastAsia="Times New Roman" w:hAnsi="Times New Roman" w:cs="Times New Roman"/>
          <w:color w:val="000000" w:themeColor="text1"/>
          <w:sz w:val="28"/>
          <w:szCs w:val="28"/>
          <w:lang w:val="ro-RO" w:eastAsia="ru-RU"/>
        </w:rPr>
        <w:t>punctul 12</w:t>
      </w:r>
      <w:r w:rsidR="00A84801">
        <w:rPr>
          <w:rFonts w:ascii="Times New Roman" w:eastAsia="Times New Roman" w:hAnsi="Times New Roman" w:cs="Times New Roman"/>
          <w:color w:val="000000" w:themeColor="text1"/>
          <w:sz w:val="28"/>
          <w:szCs w:val="28"/>
          <w:lang w:val="ro-RO" w:eastAsia="ru-RU"/>
        </w:rPr>
        <w:t>6</w:t>
      </w:r>
      <w:r w:rsidR="00E15572" w:rsidRPr="00E15572">
        <w:rPr>
          <w:rFonts w:ascii="Times New Roman" w:eastAsia="Times New Roman" w:hAnsi="Times New Roman" w:cs="Times New Roman"/>
          <w:color w:val="000000" w:themeColor="text1"/>
          <w:sz w:val="28"/>
          <w:szCs w:val="28"/>
          <w:lang w:val="ro-RO" w:eastAsia="ru-RU"/>
        </w:rPr>
        <w:t>.</w:t>
      </w:r>
    </w:p>
    <w:p w14:paraId="3FF04C77" w14:textId="4C7E7521" w:rsidR="003F02DB" w:rsidRDefault="00282EB1" w:rsidP="00380332">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128. </w:t>
      </w:r>
      <w:r w:rsidR="00E15572" w:rsidRPr="00E15572">
        <w:rPr>
          <w:rFonts w:ascii="Times New Roman" w:eastAsia="Times New Roman" w:hAnsi="Times New Roman" w:cs="Times New Roman"/>
          <w:color w:val="000000" w:themeColor="text1"/>
          <w:sz w:val="28"/>
          <w:szCs w:val="28"/>
          <w:lang w:val="ro-RO" w:eastAsia="ru-RU"/>
        </w:rPr>
        <w:t xml:space="preserve">Entitatea de </w:t>
      </w:r>
      <w:r w:rsidR="00E15572">
        <w:rPr>
          <w:rFonts w:ascii="Times New Roman" w:eastAsia="Times New Roman" w:hAnsi="Times New Roman" w:cs="Times New Roman"/>
          <w:color w:val="000000" w:themeColor="text1"/>
          <w:sz w:val="28"/>
          <w:szCs w:val="28"/>
          <w:lang w:val="ro-RO" w:eastAsia="ru-RU"/>
        </w:rPr>
        <w:t>admitere</w:t>
      </w:r>
      <w:r w:rsidR="00E15572" w:rsidRPr="00E15572">
        <w:rPr>
          <w:rFonts w:ascii="Times New Roman" w:eastAsia="Times New Roman" w:hAnsi="Times New Roman" w:cs="Times New Roman"/>
          <w:color w:val="000000" w:themeColor="text1"/>
          <w:sz w:val="28"/>
          <w:szCs w:val="28"/>
          <w:lang w:val="ro-RO" w:eastAsia="ru-RU"/>
        </w:rPr>
        <w:t xml:space="preserve"> ia o decizie de a </w:t>
      </w:r>
      <w:r w:rsidR="003F02DB">
        <w:rPr>
          <w:rFonts w:ascii="Times New Roman" w:eastAsia="Times New Roman" w:hAnsi="Times New Roman" w:cs="Times New Roman"/>
          <w:color w:val="000000" w:themeColor="text1"/>
          <w:sz w:val="28"/>
          <w:szCs w:val="28"/>
          <w:lang w:val="ro-RO" w:eastAsia="ru-RU"/>
        </w:rPr>
        <w:t>admite</w:t>
      </w:r>
      <w:r w:rsidR="00E15572" w:rsidRPr="00E15572">
        <w:rPr>
          <w:rFonts w:ascii="Times New Roman" w:eastAsia="Times New Roman" w:hAnsi="Times New Roman" w:cs="Times New Roman"/>
          <w:color w:val="000000" w:themeColor="text1"/>
          <w:sz w:val="28"/>
          <w:szCs w:val="28"/>
          <w:lang w:val="ro-RO" w:eastAsia="ru-RU"/>
        </w:rPr>
        <w:t xml:space="preserve"> tip</w:t>
      </w:r>
      <w:r w:rsidR="003F02DB">
        <w:rPr>
          <w:rFonts w:ascii="Times New Roman" w:eastAsia="Times New Roman" w:hAnsi="Times New Roman" w:cs="Times New Roman"/>
          <w:color w:val="000000" w:themeColor="text1"/>
          <w:sz w:val="28"/>
          <w:szCs w:val="28"/>
          <w:lang w:val="ro-RO" w:eastAsia="ru-RU"/>
        </w:rPr>
        <w:t>ul</w:t>
      </w:r>
      <w:r w:rsidR="00E15572" w:rsidRPr="00E15572">
        <w:rPr>
          <w:rFonts w:ascii="Times New Roman" w:eastAsia="Times New Roman" w:hAnsi="Times New Roman" w:cs="Times New Roman"/>
          <w:color w:val="000000" w:themeColor="text1"/>
          <w:sz w:val="28"/>
          <w:szCs w:val="28"/>
          <w:lang w:val="ro-RO" w:eastAsia="ru-RU"/>
        </w:rPr>
        <w:t xml:space="preserve"> vehiculului și/sau </w:t>
      </w:r>
      <w:r w:rsidR="003F02DB">
        <w:rPr>
          <w:rFonts w:ascii="Times New Roman" w:eastAsia="Times New Roman" w:hAnsi="Times New Roman" w:cs="Times New Roman"/>
          <w:color w:val="000000" w:themeColor="text1"/>
          <w:sz w:val="28"/>
          <w:szCs w:val="28"/>
          <w:lang w:val="ro-RO" w:eastAsia="ru-RU"/>
        </w:rPr>
        <w:t>admite</w:t>
      </w:r>
      <w:r w:rsidR="00E15572" w:rsidRPr="00E15572">
        <w:rPr>
          <w:rFonts w:ascii="Times New Roman" w:eastAsia="Times New Roman" w:hAnsi="Times New Roman" w:cs="Times New Roman"/>
          <w:color w:val="000000" w:themeColor="text1"/>
          <w:sz w:val="28"/>
          <w:szCs w:val="28"/>
          <w:lang w:val="ro-RO" w:eastAsia="ru-RU"/>
        </w:rPr>
        <w:t xml:space="preserve"> introducere</w:t>
      </w:r>
      <w:r w:rsidR="003F02DB">
        <w:rPr>
          <w:rFonts w:ascii="Times New Roman" w:eastAsia="Times New Roman" w:hAnsi="Times New Roman" w:cs="Times New Roman"/>
          <w:color w:val="000000" w:themeColor="text1"/>
          <w:sz w:val="28"/>
          <w:szCs w:val="28"/>
          <w:lang w:val="ro-RO" w:eastAsia="ru-RU"/>
        </w:rPr>
        <w:t>a</w:t>
      </w:r>
      <w:r w:rsidR="00E15572" w:rsidRPr="00E15572">
        <w:rPr>
          <w:rFonts w:ascii="Times New Roman" w:eastAsia="Times New Roman" w:hAnsi="Times New Roman" w:cs="Times New Roman"/>
          <w:color w:val="000000" w:themeColor="text1"/>
          <w:sz w:val="28"/>
          <w:szCs w:val="28"/>
          <w:lang w:val="ro-RO" w:eastAsia="ru-RU"/>
        </w:rPr>
        <w:t xml:space="preserve"> pe piață a vehiculului sau de a refuza cererea, în termen de </w:t>
      </w:r>
      <w:r w:rsidR="00A9306E">
        <w:rPr>
          <w:rFonts w:ascii="Times New Roman" w:eastAsia="Times New Roman" w:hAnsi="Times New Roman" w:cs="Times New Roman"/>
          <w:color w:val="000000" w:themeColor="text1"/>
          <w:sz w:val="28"/>
          <w:szCs w:val="28"/>
          <w:lang w:val="ro-RO" w:eastAsia="ru-RU"/>
        </w:rPr>
        <w:t>5</w:t>
      </w:r>
      <w:r w:rsidR="003F02DB">
        <w:rPr>
          <w:rFonts w:ascii="Times New Roman" w:eastAsia="Times New Roman" w:hAnsi="Times New Roman" w:cs="Times New Roman"/>
          <w:color w:val="000000" w:themeColor="text1"/>
          <w:sz w:val="28"/>
          <w:szCs w:val="28"/>
          <w:lang w:val="ro-RO" w:eastAsia="ru-RU"/>
        </w:rPr>
        <w:t xml:space="preserve"> zile</w:t>
      </w:r>
      <w:r w:rsidR="00E15572" w:rsidRPr="00E15572">
        <w:rPr>
          <w:rFonts w:ascii="Times New Roman" w:eastAsia="Times New Roman" w:hAnsi="Times New Roman" w:cs="Times New Roman"/>
          <w:color w:val="000000" w:themeColor="text1"/>
          <w:sz w:val="28"/>
          <w:szCs w:val="28"/>
          <w:lang w:val="ro-RO" w:eastAsia="ru-RU"/>
        </w:rPr>
        <w:t xml:space="preserve"> de la încheierea evaluării, fără a aduce atingere dispozițiilor de la </w:t>
      </w:r>
      <w:r w:rsidR="003F02DB">
        <w:rPr>
          <w:rFonts w:ascii="Times New Roman" w:eastAsia="Times New Roman" w:hAnsi="Times New Roman" w:cs="Times New Roman"/>
          <w:color w:val="000000" w:themeColor="text1"/>
          <w:sz w:val="28"/>
          <w:szCs w:val="28"/>
          <w:lang w:val="ro-RO" w:eastAsia="ru-RU"/>
        </w:rPr>
        <w:t>punctele 8</w:t>
      </w:r>
      <w:r w:rsidR="00292A36">
        <w:rPr>
          <w:rFonts w:ascii="Times New Roman" w:eastAsia="Times New Roman" w:hAnsi="Times New Roman" w:cs="Times New Roman"/>
          <w:color w:val="000000" w:themeColor="text1"/>
          <w:sz w:val="28"/>
          <w:szCs w:val="28"/>
          <w:lang w:val="ro-RO" w:eastAsia="ru-RU"/>
        </w:rPr>
        <w:t>2</w:t>
      </w:r>
      <w:r w:rsidR="003F02DB">
        <w:rPr>
          <w:rFonts w:ascii="Times New Roman" w:eastAsia="Times New Roman" w:hAnsi="Times New Roman" w:cs="Times New Roman"/>
          <w:color w:val="000000" w:themeColor="text1"/>
          <w:sz w:val="28"/>
          <w:szCs w:val="28"/>
          <w:lang w:val="ro-RO" w:eastAsia="ru-RU"/>
        </w:rPr>
        <w:t>-</w:t>
      </w:r>
      <w:r w:rsidR="003F02DB">
        <w:rPr>
          <w:rFonts w:ascii="Times New Roman" w:eastAsia="Times New Roman" w:hAnsi="Times New Roman" w:cs="Times New Roman"/>
          <w:color w:val="000000" w:themeColor="text1"/>
          <w:sz w:val="28"/>
          <w:szCs w:val="28"/>
          <w:lang w:val="ro-RO" w:eastAsia="ru-RU"/>
        </w:rPr>
        <w:lastRenderedPageBreak/>
        <w:t>8</w:t>
      </w:r>
      <w:r w:rsidR="00292A36">
        <w:rPr>
          <w:rFonts w:ascii="Times New Roman" w:eastAsia="Times New Roman" w:hAnsi="Times New Roman" w:cs="Times New Roman"/>
          <w:color w:val="000000" w:themeColor="text1"/>
          <w:sz w:val="28"/>
          <w:szCs w:val="28"/>
          <w:lang w:val="ro-RO" w:eastAsia="ru-RU"/>
        </w:rPr>
        <w:t>7</w:t>
      </w:r>
      <w:r w:rsidR="00E15572" w:rsidRPr="00E15572">
        <w:rPr>
          <w:rFonts w:ascii="Times New Roman" w:eastAsia="Times New Roman" w:hAnsi="Times New Roman" w:cs="Times New Roman"/>
          <w:color w:val="000000" w:themeColor="text1"/>
          <w:sz w:val="28"/>
          <w:szCs w:val="28"/>
          <w:lang w:val="ro-RO" w:eastAsia="ru-RU"/>
        </w:rPr>
        <w:t xml:space="preserve">. Decizia respectivă este luată pe baza motivelor documentate menționate la </w:t>
      </w:r>
      <w:r w:rsidR="003F02DB">
        <w:rPr>
          <w:rFonts w:ascii="Times New Roman" w:eastAsia="Times New Roman" w:hAnsi="Times New Roman" w:cs="Times New Roman"/>
          <w:color w:val="000000" w:themeColor="text1"/>
          <w:sz w:val="28"/>
          <w:szCs w:val="28"/>
          <w:lang w:val="ro-RO" w:eastAsia="ru-RU"/>
        </w:rPr>
        <w:t>punctul 12</w:t>
      </w:r>
      <w:r w:rsidR="00292A36">
        <w:rPr>
          <w:rFonts w:ascii="Times New Roman" w:eastAsia="Times New Roman" w:hAnsi="Times New Roman" w:cs="Times New Roman"/>
          <w:color w:val="000000" w:themeColor="text1"/>
          <w:sz w:val="28"/>
          <w:szCs w:val="28"/>
          <w:lang w:val="ro-RO" w:eastAsia="ru-RU"/>
        </w:rPr>
        <w:t>7</w:t>
      </w:r>
      <w:r w:rsidR="003F02DB">
        <w:rPr>
          <w:rFonts w:ascii="Times New Roman" w:eastAsia="Times New Roman" w:hAnsi="Times New Roman" w:cs="Times New Roman"/>
          <w:color w:val="000000" w:themeColor="text1"/>
          <w:sz w:val="28"/>
          <w:szCs w:val="28"/>
          <w:lang w:val="ro-RO" w:eastAsia="ru-RU"/>
        </w:rPr>
        <w:t>.</w:t>
      </w:r>
    </w:p>
    <w:p w14:paraId="1BBC3092" w14:textId="4183F258" w:rsidR="003F02DB" w:rsidRDefault="00282EB1" w:rsidP="003277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129. </w:t>
      </w:r>
      <w:r w:rsidR="003277D5">
        <w:rPr>
          <w:rFonts w:ascii="Times New Roman" w:eastAsia="Times New Roman" w:hAnsi="Times New Roman" w:cs="Times New Roman"/>
          <w:color w:val="000000" w:themeColor="text1"/>
          <w:sz w:val="28"/>
          <w:szCs w:val="28"/>
          <w:lang w:val="ro-RO" w:eastAsia="ru-RU"/>
        </w:rPr>
        <w:t>Admiterea</w:t>
      </w:r>
      <w:r w:rsidR="003277D5" w:rsidRPr="003277D5">
        <w:rPr>
          <w:rFonts w:ascii="Times New Roman" w:eastAsia="Times New Roman" w:hAnsi="Times New Roman" w:cs="Times New Roman"/>
          <w:color w:val="000000" w:themeColor="text1"/>
          <w:sz w:val="28"/>
          <w:szCs w:val="28"/>
          <w:lang w:val="ro-RO" w:eastAsia="ru-RU"/>
        </w:rPr>
        <w:t xml:space="preserve"> de tip a vehiculului și/sau </w:t>
      </w:r>
      <w:r w:rsidR="003277D5">
        <w:rPr>
          <w:rFonts w:ascii="Times New Roman" w:eastAsia="Times New Roman" w:hAnsi="Times New Roman" w:cs="Times New Roman"/>
          <w:color w:val="000000" w:themeColor="text1"/>
          <w:sz w:val="28"/>
          <w:szCs w:val="28"/>
          <w:lang w:val="ro-RO" w:eastAsia="ru-RU"/>
        </w:rPr>
        <w:t>admitere</w:t>
      </w:r>
      <w:r w:rsidR="003277D5" w:rsidRPr="003277D5">
        <w:rPr>
          <w:rFonts w:ascii="Times New Roman" w:eastAsia="Times New Roman" w:hAnsi="Times New Roman" w:cs="Times New Roman"/>
          <w:color w:val="000000" w:themeColor="text1"/>
          <w:sz w:val="28"/>
          <w:szCs w:val="28"/>
          <w:lang w:val="ro-RO" w:eastAsia="ru-RU"/>
        </w:rPr>
        <w:t xml:space="preserve"> de introducere pe piață a vehiculului este emisă de entitatea de </w:t>
      </w:r>
      <w:r w:rsidR="003277D5">
        <w:rPr>
          <w:rFonts w:ascii="Times New Roman" w:eastAsia="Times New Roman" w:hAnsi="Times New Roman" w:cs="Times New Roman"/>
          <w:color w:val="000000" w:themeColor="text1"/>
          <w:sz w:val="28"/>
          <w:szCs w:val="28"/>
          <w:lang w:val="ro-RO" w:eastAsia="ru-RU"/>
        </w:rPr>
        <w:t>admitere</w:t>
      </w:r>
      <w:r w:rsidR="003277D5" w:rsidRPr="003277D5">
        <w:rPr>
          <w:rFonts w:ascii="Times New Roman" w:eastAsia="Times New Roman" w:hAnsi="Times New Roman" w:cs="Times New Roman"/>
          <w:color w:val="000000" w:themeColor="text1"/>
          <w:sz w:val="28"/>
          <w:szCs w:val="28"/>
          <w:lang w:val="ro-RO" w:eastAsia="ru-RU"/>
        </w:rPr>
        <w:t xml:space="preserve"> în cazul în care evaluarea aspectelor enumerate în anexa </w:t>
      </w:r>
      <w:r w:rsidR="003277D5">
        <w:rPr>
          <w:rFonts w:ascii="Times New Roman" w:eastAsia="Times New Roman" w:hAnsi="Times New Roman" w:cs="Times New Roman"/>
          <w:color w:val="000000" w:themeColor="text1"/>
          <w:sz w:val="28"/>
          <w:szCs w:val="28"/>
          <w:lang w:val="ro-RO" w:eastAsia="ru-RU"/>
        </w:rPr>
        <w:t>nr. 2</w:t>
      </w:r>
      <w:r w:rsidR="003277D5" w:rsidRPr="003277D5">
        <w:rPr>
          <w:rFonts w:ascii="Times New Roman" w:eastAsia="Times New Roman" w:hAnsi="Times New Roman" w:cs="Times New Roman"/>
          <w:color w:val="000000" w:themeColor="text1"/>
          <w:sz w:val="28"/>
          <w:szCs w:val="28"/>
          <w:lang w:val="ro-RO" w:eastAsia="ru-RU"/>
        </w:rPr>
        <w:t xml:space="preserve"> și, dacă este cazul, în anexa </w:t>
      </w:r>
      <w:r w:rsidR="003277D5">
        <w:rPr>
          <w:rFonts w:ascii="Times New Roman" w:eastAsia="Times New Roman" w:hAnsi="Times New Roman" w:cs="Times New Roman"/>
          <w:color w:val="000000" w:themeColor="text1"/>
          <w:sz w:val="28"/>
          <w:szCs w:val="28"/>
          <w:lang w:val="ro-RO" w:eastAsia="ru-RU"/>
        </w:rPr>
        <w:t>nr. 3</w:t>
      </w:r>
      <w:r w:rsidR="003277D5" w:rsidRPr="003277D5">
        <w:rPr>
          <w:rFonts w:ascii="Times New Roman" w:eastAsia="Times New Roman" w:hAnsi="Times New Roman" w:cs="Times New Roman"/>
          <w:color w:val="000000" w:themeColor="text1"/>
          <w:sz w:val="28"/>
          <w:szCs w:val="28"/>
          <w:lang w:val="ro-RO" w:eastAsia="ru-RU"/>
        </w:rPr>
        <w:t xml:space="preserve"> vine în sprijinul unei asigurări rezonabile a faptului că solicitantul și actorii care sprijină solicitantul și-au îndeplinit responsabilitățile în măsura necesară, în conformitate cu </w:t>
      </w:r>
      <w:r w:rsidR="003277D5">
        <w:rPr>
          <w:rFonts w:ascii="Times New Roman" w:eastAsia="Times New Roman" w:hAnsi="Times New Roman" w:cs="Times New Roman"/>
          <w:color w:val="000000" w:themeColor="text1"/>
          <w:sz w:val="28"/>
          <w:szCs w:val="28"/>
          <w:lang w:val="ro-RO" w:eastAsia="ru-RU"/>
        </w:rPr>
        <w:t>punctul 10</w:t>
      </w:r>
      <w:r w:rsidR="00D552C7">
        <w:rPr>
          <w:rFonts w:ascii="Times New Roman" w:eastAsia="Times New Roman" w:hAnsi="Times New Roman" w:cs="Times New Roman"/>
          <w:color w:val="000000" w:themeColor="text1"/>
          <w:sz w:val="28"/>
          <w:szCs w:val="28"/>
          <w:lang w:val="ro-RO" w:eastAsia="ru-RU"/>
        </w:rPr>
        <w:t>0</w:t>
      </w:r>
      <w:r w:rsidR="003277D5" w:rsidRPr="003277D5">
        <w:rPr>
          <w:rFonts w:ascii="Times New Roman" w:eastAsia="Times New Roman" w:hAnsi="Times New Roman" w:cs="Times New Roman"/>
          <w:color w:val="000000" w:themeColor="text1"/>
          <w:sz w:val="28"/>
          <w:szCs w:val="28"/>
          <w:lang w:val="ro-RO" w:eastAsia="ru-RU"/>
        </w:rPr>
        <w:t>.</w:t>
      </w:r>
    </w:p>
    <w:p w14:paraId="0F43E92D" w14:textId="21577629" w:rsidR="003277D5" w:rsidRDefault="00282EB1" w:rsidP="003277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130.</w:t>
      </w:r>
      <w:r w:rsidR="00E542E4">
        <w:rPr>
          <w:rFonts w:ascii="Times New Roman" w:eastAsia="Times New Roman" w:hAnsi="Times New Roman" w:cs="Times New Roman"/>
          <w:color w:val="000000" w:themeColor="text1"/>
          <w:sz w:val="28"/>
          <w:szCs w:val="28"/>
          <w:lang w:val="ro-RO" w:eastAsia="ru-RU"/>
        </w:rPr>
        <w:t xml:space="preserve"> </w:t>
      </w:r>
      <w:r w:rsidR="00E542E4" w:rsidRPr="00E542E4">
        <w:rPr>
          <w:rFonts w:ascii="Times New Roman" w:eastAsia="Times New Roman" w:hAnsi="Times New Roman" w:cs="Times New Roman"/>
          <w:color w:val="000000" w:themeColor="text1"/>
          <w:sz w:val="28"/>
          <w:szCs w:val="28"/>
          <w:lang w:val="ro-RO" w:eastAsia="ru-RU"/>
        </w:rPr>
        <w:t xml:space="preserve">În cazul în care evaluarea aspectelor enumerate în anexa </w:t>
      </w:r>
      <w:r w:rsidR="00E542E4">
        <w:rPr>
          <w:rFonts w:ascii="Times New Roman" w:eastAsia="Times New Roman" w:hAnsi="Times New Roman" w:cs="Times New Roman"/>
          <w:color w:val="000000" w:themeColor="text1"/>
          <w:sz w:val="28"/>
          <w:szCs w:val="28"/>
          <w:lang w:val="ro-RO" w:eastAsia="ru-RU"/>
        </w:rPr>
        <w:t>nr. 2</w:t>
      </w:r>
      <w:r w:rsidR="00E542E4" w:rsidRPr="00E542E4">
        <w:rPr>
          <w:rFonts w:ascii="Times New Roman" w:eastAsia="Times New Roman" w:hAnsi="Times New Roman" w:cs="Times New Roman"/>
          <w:color w:val="000000" w:themeColor="text1"/>
          <w:sz w:val="28"/>
          <w:szCs w:val="28"/>
          <w:lang w:val="ro-RO" w:eastAsia="ru-RU"/>
        </w:rPr>
        <w:t xml:space="preserve"> și, dacă este cazul, în anexa </w:t>
      </w:r>
      <w:r w:rsidR="00E542E4">
        <w:rPr>
          <w:rFonts w:ascii="Times New Roman" w:eastAsia="Times New Roman" w:hAnsi="Times New Roman" w:cs="Times New Roman"/>
          <w:color w:val="000000" w:themeColor="text1"/>
          <w:sz w:val="28"/>
          <w:szCs w:val="28"/>
          <w:lang w:val="ro-RO" w:eastAsia="ru-RU"/>
        </w:rPr>
        <w:t>nr. 3</w:t>
      </w:r>
      <w:r w:rsidR="00E542E4" w:rsidRPr="00E542E4">
        <w:rPr>
          <w:rFonts w:ascii="Times New Roman" w:eastAsia="Times New Roman" w:hAnsi="Times New Roman" w:cs="Times New Roman"/>
          <w:color w:val="000000" w:themeColor="text1"/>
          <w:sz w:val="28"/>
          <w:szCs w:val="28"/>
          <w:lang w:val="ro-RO" w:eastAsia="ru-RU"/>
        </w:rPr>
        <w:t xml:space="preserve"> nu vine în sprijinul unei asigurări rezonabile a faptului că solicitantul și actorii care sprijină solicitantul și-au îndeplinit obligațiile și responsabilitățile în măsura necesară, în conformitate cu </w:t>
      </w:r>
      <w:r w:rsidR="00E542E4">
        <w:rPr>
          <w:rFonts w:ascii="Times New Roman" w:eastAsia="Times New Roman" w:hAnsi="Times New Roman" w:cs="Times New Roman"/>
          <w:color w:val="000000" w:themeColor="text1"/>
          <w:sz w:val="28"/>
          <w:szCs w:val="28"/>
          <w:lang w:val="ro-RO" w:eastAsia="ru-RU"/>
        </w:rPr>
        <w:t>punctul 10</w:t>
      </w:r>
      <w:r w:rsidR="00386ADB">
        <w:rPr>
          <w:rFonts w:ascii="Times New Roman" w:eastAsia="Times New Roman" w:hAnsi="Times New Roman" w:cs="Times New Roman"/>
          <w:color w:val="000000" w:themeColor="text1"/>
          <w:sz w:val="28"/>
          <w:szCs w:val="28"/>
          <w:lang w:val="ro-RO" w:eastAsia="ru-RU"/>
        </w:rPr>
        <w:t>0</w:t>
      </w:r>
      <w:r w:rsidR="00E542E4" w:rsidRPr="00E542E4">
        <w:rPr>
          <w:rFonts w:ascii="Times New Roman" w:eastAsia="Times New Roman" w:hAnsi="Times New Roman" w:cs="Times New Roman"/>
          <w:color w:val="000000" w:themeColor="text1"/>
          <w:sz w:val="28"/>
          <w:szCs w:val="28"/>
          <w:lang w:val="ro-RO" w:eastAsia="ru-RU"/>
        </w:rPr>
        <w:t xml:space="preserve">, entitatea de </w:t>
      </w:r>
      <w:r w:rsidR="00E542E4">
        <w:rPr>
          <w:rFonts w:ascii="Times New Roman" w:eastAsia="Times New Roman" w:hAnsi="Times New Roman" w:cs="Times New Roman"/>
          <w:color w:val="000000" w:themeColor="text1"/>
          <w:sz w:val="28"/>
          <w:szCs w:val="28"/>
          <w:lang w:val="ro-RO" w:eastAsia="ru-RU"/>
        </w:rPr>
        <w:t>admitere</w:t>
      </w:r>
      <w:r w:rsidR="00E542E4" w:rsidRPr="00E542E4">
        <w:rPr>
          <w:rFonts w:ascii="Times New Roman" w:eastAsia="Times New Roman" w:hAnsi="Times New Roman" w:cs="Times New Roman"/>
          <w:color w:val="000000" w:themeColor="text1"/>
          <w:sz w:val="28"/>
          <w:szCs w:val="28"/>
          <w:lang w:val="ro-RO" w:eastAsia="ru-RU"/>
        </w:rPr>
        <w:t xml:space="preserve"> refuză cererea.</w:t>
      </w:r>
    </w:p>
    <w:p w14:paraId="5CFAB3EF" w14:textId="60B5E581" w:rsidR="00847525" w:rsidRPr="00847525" w:rsidRDefault="00282EB1" w:rsidP="0084752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131.</w:t>
      </w:r>
      <w:r w:rsidR="00E542E4">
        <w:rPr>
          <w:rFonts w:ascii="Times New Roman" w:eastAsia="Times New Roman" w:hAnsi="Times New Roman" w:cs="Times New Roman"/>
          <w:color w:val="000000" w:themeColor="text1"/>
          <w:sz w:val="28"/>
          <w:szCs w:val="28"/>
          <w:lang w:val="ro-RO" w:eastAsia="ru-RU"/>
        </w:rPr>
        <w:t xml:space="preserve"> </w:t>
      </w:r>
      <w:r w:rsidR="00847525" w:rsidRPr="00847525">
        <w:rPr>
          <w:rFonts w:ascii="Times New Roman" w:eastAsia="Times New Roman" w:hAnsi="Times New Roman" w:cs="Times New Roman"/>
          <w:color w:val="000000" w:themeColor="text1"/>
          <w:sz w:val="28"/>
          <w:szCs w:val="28"/>
          <w:lang w:val="ro-RO" w:eastAsia="ru-RU"/>
        </w:rPr>
        <w:t xml:space="preserve">În decizia sa, entitatea de </w:t>
      </w:r>
      <w:r w:rsidR="00847525">
        <w:rPr>
          <w:rFonts w:ascii="Times New Roman" w:eastAsia="Times New Roman" w:hAnsi="Times New Roman" w:cs="Times New Roman"/>
          <w:color w:val="000000" w:themeColor="text1"/>
          <w:sz w:val="28"/>
          <w:szCs w:val="28"/>
          <w:lang w:val="ro-RO" w:eastAsia="ru-RU"/>
        </w:rPr>
        <w:t>admitere</w:t>
      </w:r>
      <w:r w:rsidR="00847525" w:rsidRPr="00847525">
        <w:rPr>
          <w:rFonts w:ascii="Times New Roman" w:eastAsia="Times New Roman" w:hAnsi="Times New Roman" w:cs="Times New Roman"/>
          <w:color w:val="000000" w:themeColor="text1"/>
          <w:sz w:val="28"/>
          <w:szCs w:val="28"/>
          <w:lang w:val="ro-RO" w:eastAsia="ru-RU"/>
        </w:rPr>
        <w:t xml:space="preserve"> menționează următoarele:</w:t>
      </w:r>
    </w:p>
    <w:p w14:paraId="18D5CA48" w14:textId="3F4ED59A" w:rsidR="00847525" w:rsidRPr="00847525" w:rsidRDefault="00282EB1" w:rsidP="0084752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131.1. </w:t>
      </w:r>
      <w:r w:rsidR="00847525" w:rsidRPr="00847525">
        <w:rPr>
          <w:rFonts w:ascii="Times New Roman" w:eastAsia="Times New Roman" w:hAnsi="Times New Roman" w:cs="Times New Roman"/>
          <w:color w:val="000000" w:themeColor="text1"/>
          <w:sz w:val="28"/>
          <w:szCs w:val="28"/>
          <w:lang w:val="ro-RO" w:eastAsia="ru-RU"/>
        </w:rPr>
        <w:t>orice condiții de utilizare a vehiculului și alte restricții;</w:t>
      </w:r>
    </w:p>
    <w:p w14:paraId="5CBDDDE8" w14:textId="6FD3173D" w:rsidR="00847525" w:rsidRPr="00847525" w:rsidRDefault="00282EB1" w:rsidP="0084752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131.2. </w:t>
      </w:r>
      <w:r w:rsidR="00847525" w:rsidRPr="00847525">
        <w:rPr>
          <w:rFonts w:ascii="Times New Roman" w:eastAsia="Times New Roman" w:hAnsi="Times New Roman" w:cs="Times New Roman"/>
          <w:color w:val="000000" w:themeColor="text1"/>
          <w:sz w:val="28"/>
          <w:szCs w:val="28"/>
          <w:lang w:val="ro-RO" w:eastAsia="ru-RU"/>
        </w:rPr>
        <w:t xml:space="preserve"> motivele care au stat la baza deciziei;</w:t>
      </w:r>
    </w:p>
    <w:p w14:paraId="09E3A2DD" w14:textId="70601450" w:rsidR="00E542E4" w:rsidRDefault="00282EB1" w:rsidP="0084752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131.3.</w:t>
      </w:r>
      <w:r w:rsidR="00847525" w:rsidRPr="00847525">
        <w:rPr>
          <w:rFonts w:ascii="Times New Roman" w:eastAsia="Times New Roman" w:hAnsi="Times New Roman" w:cs="Times New Roman"/>
          <w:color w:val="000000" w:themeColor="text1"/>
          <w:sz w:val="28"/>
          <w:szCs w:val="28"/>
          <w:lang w:val="ro-RO" w:eastAsia="ru-RU"/>
        </w:rPr>
        <w:t xml:space="preserve"> posibilitatea și mijloacele de contestare a deciziei, precum și termenele relevante.</w:t>
      </w:r>
    </w:p>
    <w:p w14:paraId="5341C673" w14:textId="77762D84" w:rsidR="00847525" w:rsidRDefault="00282EB1" w:rsidP="0084752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132. </w:t>
      </w:r>
      <w:r w:rsidR="00C96949" w:rsidRPr="00C96949">
        <w:rPr>
          <w:rFonts w:ascii="Times New Roman" w:eastAsia="Times New Roman" w:hAnsi="Times New Roman" w:cs="Times New Roman"/>
          <w:color w:val="000000" w:themeColor="text1"/>
          <w:sz w:val="28"/>
          <w:szCs w:val="28"/>
          <w:lang w:val="ro-RO" w:eastAsia="ru-RU"/>
        </w:rPr>
        <w:t>Condițiile de utilizare a vehiculului și alte restricții sunt definite în funcție de caracteristicile de proiectare de bază ale tipului de vehicul.</w:t>
      </w:r>
    </w:p>
    <w:p w14:paraId="1F58E554" w14:textId="21DA3174" w:rsidR="007F115D" w:rsidRDefault="00282EB1" w:rsidP="0084752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133. </w:t>
      </w:r>
      <w:r w:rsidR="007F115D" w:rsidRPr="007F115D">
        <w:rPr>
          <w:rFonts w:ascii="Times New Roman" w:eastAsia="Times New Roman" w:hAnsi="Times New Roman" w:cs="Times New Roman"/>
          <w:color w:val="000000" w:themeColor="text1"/>
          <w:sz w:val="28"/>
          <w:szCs w:val="28"/>
          <w:lang w:val="ro-RO" w:eastAsia="ru-RU"/>
        </w:rPr>
        <w:t xml:space="preserve">Decizia de </w:t>
      </w:r>
      <w:r w:rsidR="007F115D">
        <w:rPr>
          <w:rFonts w:ascii="Times New Roman" w:eastAsia="Times New Roman" w:hAnsi="Times New Roman" w:cs="Times New Roman"/>
          <w:color w:val="000000" w:themeColor="text1"/>
          <w:sz w:val="28"/>
          <w:szCs w:val="28"/>
          <w:lang w:val="ro-RO" w:eastAsia="ru-RU"/>
        </w:rPr>
        <w:t>admitere</w:t>
      </w:r>
      <w:r w:rsidR="007F115D" w:rsidRPr="007F115D">
        <w:rPr>
          <w:rFonts w:ascii="Times New Roman" w:eastAsia="Times New Roman" w:hAnsi="Times New Roman" w:cs="Times New Roman"/>
          <w:color w:val="000000" w:themeColor="text1"/>
          <w:sz w:val="28"/>
          <w:szCs w:val="28"/>
          <w:lang w:val="ro-RO" w:eastAsia="ru-RU"/>
        </w:rPr>
        <w:t xml:space="preserve"> nu conține condiții limitate de timp privind utilizarea vehiculului și alte restricții de acest gen, decât dacă sunt îndeplinite următoarele condiții:</w:t>
      </w:r>
    </w:p>
    <w:p w14:paraId="0389097A" w14:textId="542CB524" w:rsidR="007F115D" w:rsidRDefault="00282EB1" w:rsidP="0084752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133.1. </w:t>
      </w:r>
      <w:r w:rsidR="007F115D">
        <w:rPr>
          <w:rFonts w:ascii="Times New Roman" w:eastAsia="Times New Roman" w:hAnsi="Times New Roman" w:cs="Times New Roman"/>
          <w:color w:val="000000" w:themeColor="text1"/>
          <w:sz w:val="28"/>
          <w:szCs w:val="28"/>
          <w:lang w:val="ro-RO" w:eastAsia="ru-RU"/>
        </w:rPr>
        <w:t xml:space="preserve"> </w:t>
      </w:r>
      <w:r w:rsidR="007F115D" w:rsidRPr="007F115D">
        <w:rPr>
          <w:rFonts w:ascii="Times New Roman" w:eastAsia="Times New Roman" w:hAnsi="Times New Roman" w:cs="Times New Roman"/>
          <w:color w:val="000000" w:themeColor="text1"/>
          <w:sz w:val="28"/>
          <w:szCs w:val="28"/>
          <w:lang w:val="ro-RO" w:eastAsia="ru-RU"/>
        </w:rPr>
        <w:t xml:space="preserve">acest lucru este necesar deoarece înainte de </w:t>
      </w:r>
      <w:r w:rsidR="007F115D">
        <w:rPr>
          <w:rFonts w:ascii="Times New Roman" w:eastAsia="Times New Roman" w:hAnsi="Times New Roman" w:cs="Times New Roman"/>
          <w:color w:val="000000" w:themeColor="text1"/>
          <w:sz w:val="28"/>
          <w:szCs w:val="28"/>
          <w:lang w:val="ro-RO" w:eastAsia="ru-RU"/>
        </w:rPr>
        <w:t xml:space="preserve">admitere </w:t>
      </w:r>
      <w:r w:rsidR="007F115D" w:rsidRPr="007F115D">
        <w:rPr>
          <w:rFonts w:ascii="Times New Roman" w:eastAsia="Times New Roman" w:hAnsi="Times New Roman" w:cs="Times New Roman"/>
          <w:color w:val="000000" w:themeColor="text1"/>
          <w:sz w:val="28"/>
          <w:szCs w:val="28"/>
          <w:lang w:val="ro-RO" w:eastAsia="ru-RU"/>
        </w:rPr>
        <w:t xml:space="preserve">nu se poate dovedi integral conformitatea cu </w:t>
      </w:r>
      <w:r w:rsidR="007F115D">
        <w:rPr>
          <w:rFonts w:ascii="Times New Roman" w:eastAsia="Times New Roman" w:hAnsi="Times New Roman" w:cs="Times New Roman"/>
          <w:color w:val="000000" w:themeColor="text1"/>
          <w:sz w:val="28"/>
          <w:szCs w:val="28"/>
          <w:lang w:val="ro-RO" w:eastAsia="ru-RU"/>
        </w:rPr>
        <w:t>specificațiile tehnice de interoperabilitate</w:t>
      </w:r>
      <w:r w:rsidR="007F115D" w:rsidRPr="007F115D">
        <w:rPr>
          <w:rFonts w:ascii="Times New Roman" w:eastAsia="Times New Roman" w:hAnsi="Times New Roman" w:cs="Times New Roman"/>
          <w:color w:val="000000" w:themeColor="text1"/>
          <w:sz w:val="28"/>
          <w:szCs w:val="28"/>
          <w:lang w:val="ro-RO" w:eastAsia="ru-RU"/>
        </w:rPr>
        <w:t xml:space="preserve"> și/sau cu normele naționale; și/sau</w:t>
      </w:r>
    </w:p>
    <w:p w14:paraId="25A028B6" w14:textId="36421984" w:rsidR="007F115D" w:rsidRDefault="00282EB1" w:rsidP="0084752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133.2.</w:t>
      </w:r>
      <w:r w:rsidR="007F115D">
        <w:rPr>
          <w:rFonts w:ascii="Times New Roman" w:eastAsia="Times New Roman" w:hAnsi="Times New Roman" w:cs="Times New Roman"/>
          <w:color w:val="000000" w:themeColor="text1"/>
          <w:sz w:val="28"/>
          <w:szCs w:val="28"/>
          <w:lang w:val="ro-RO" w:eastAsia="ru-RU"/>
        </w:rPr>
        <w:t xml:space="preserve"> specificațiile tehnice de interoperabilitate</w:t>
      </w:r>
      <w:r w:rsidR="007F115D" w:rsidRPr="007F115D">
        <w:rPr>
          <w:rFonts w:ascii="Times New Roman" w:eastAsia="Times New Roman" w:hAnsi="Times New Roman" w:cs="Times New Roman"/>
          <w:color w:val="000000" w:themeColor="text1"/>
          <w:sz w:val="28"/>
          <w:szCs w:val="28"/>
          <w:lang w:val="ro-RO" w:eastAsia="ru-RU"/>
        </w:rPr>
        <w:t xml:space="preserve"> și/</w:t>
      </w:r>
      <w:r w:rsidR="007F115D" w:rsidRPr="00893DAA">
        <w:rPr>
          <w:rFonts w:ascii="Times New Roman" w:eastAsia="Times New Roman" w:hAnsi="Times New Roman" w:cs="Times New Roman"/>
          <w:color w:val="000000" w:themeColor="text1"/>
          <w:sz w:val="28"/>
          <w:szCs w:val="28"/>
          <w:lang w:val="ro-RO" w:eastAsia="ru-RU"/>
        </w:rPr>
        <w:t xml:space="preserve">sau </w:t>
      </w:r>
      <w:r w:rsidR="00A9306E" w:rsidRPr="00893DAA">
        <w:rPr>
          <w:rFonts w:ascii="Times New Roman" w:eastAsia="Times New Roman" w:hAnsi="Times New Roman" w:cs="Times New Roman"/>
          <w:color w:val="000000" w:themeColor="text1"/>
          <w:sz w:val="28"/>
          <w:szCs w:val="28"/>
          <w:lang w:val="ro-RO" w:eastAsia="ru-RU"/>
        </w:rPr>
        <w:t xml:space="preserve">alte </w:t>
      </w:r>
      <w:r w:rsidR="007F115D" w:rsidRPr="00893DAA">
        <w:rPr>
          <w:rFonts w:ascii="Times New Roman" w:eastAsia="Times New Roman" w:hAnsi="Times New Roman" w:cs="Times New Roman"/>
          <w:color w:val="000000" w:themeColor="text1"/>
          <w:sz w:val="28"/>
          <w:szCs w:val="28"/>
          <w:lang w:val="ro-RO" w:eastAsia="ru-RU"/>
        </w:rPr>
        <w:t>norme naționale</w:t>
      </w:r>
      <w:r w:rsidR="007F115D" w:rsidRPr="007F115D">
        <w:rPr>
          <w:rFonts w:ascii="Times New Roman" w:eastAsia="Times New Roman" w:hAnsi="Times New Roman" w:cs="Times New Roman"/>
          <w:color w:val="000000" w:themeColor="text1"/>
          <w:sz w:val="28"/>
          <w:szCs w:val="28"/>
          <w:lang w:val="ro-RO" w:eastAsia="ru-RU"/>
        </w:rPr>
        <w:t xml:space="preserve"> impun solicitantului să prezinte o estimare plauzibilă a conformității.</w:t>
      </w:r>
    </w:p>
    <w:p w14:paraId="7875D0CA" w14:textId="67331CA4" w:rsidR="007F115D" w:rsidRDefault="007F115D" w:rsidP="0084752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Admiterea</w:t>
      </w:r>
      <w:r w:rsidRPr="007F115D">
        <w:rPr>
          <w:rFonts w:ascii="Times New Roman" w:eastAsia="Times New Roman" w:hAnsi="Times New Roman" w:cs="Times New Roman"/>
          <w:color w:val="000000" w:themeColor="text1"/>
          <w:sz w:val="28"/>
          <w:szCs w:val="28"/>
          <w:lang w:val="ro-RO" w:eastAsia="ru-RU"/>
        </w:rPr>
        <w:t xml:space="preserve"> poate apoi să includă o condiție ca utilizarea în practică să demonstreze performanța în conformitate cu estimarea într-o perioadă de timp dată.</w:t>
      </w:r>
    </w:p>
    <w:p w14:paraId="0B000F4A" w14:textId="3CC1538F" w:rsidR="000E258C" w:rsidRDefault="00282EB1" w:rsidP="0084752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134. </w:t>
      </w:r>
      <w:r w:rsidR="000E258C" w:rsidRPr="000E258C">
        <w:rPr>
          <w:rFonts w:ascii="Times New Roman" w:eastAsia="Times New Roman" w:hAnsi="Times New Roman" w:cs="Times New Roman"/>
          <w:color w:val="000000" w:themeColor="text1"/>
          <w:sz w:val="28"/>
          <w:szCs w:val="28"/>
          <w:lang w:val="ro-RO" w:eastAsia="ru-RU"/>
        </w:rPr>
        <w:t xml:space="preserve">Decizia finală de </w:t>
      </w:r>
      <w:r w:rsidR="000E258C">
        <w:rPr>
          <w:rFonts w:ascii="Times New Roman" w:eastAsia="Times New Roman" w:hAnsi="Times New Roman" w:cs="Times New Roman"/>
          <w:color w:val="000000" w:themeColor="text1"/>
          <w:sz w:val="28"/>
          <w:szCs w:val="28"/>
          <w:lang w:val="ro-RO" w:eastAsia="ru-RU"/>
        </w:rPr>
        <w:t>admitere a</w:t>
      </w:r>
      <w:r w:rsidR="000E258C" w:rsidRPr="000E258C">
        <w:rPr>
          <w:rFonts w:ascii="Times New Roman" w:eastAsia="Times New Roman" w:hAnsi="Times New Roman" w:cs="Times New Roman"/>
          <w:color w:val="000000" w:themeColor="text1"/>
          <w:sz w:val="28"/>
          <w:szCs w:val="28"/>
          <w:lang w:val="ro-RO" w:eastAsia="ru-RU"/>
        </w:rPr>
        <w:t xml:space="preserve"> tip</w:t>
      </w:r>
      <w:r w:rsidR="000E258C">
        <w:rPr>
          <w:rFonts w:ascii="Times New Roman" w:eastAsia="Times New Roman" w:hAnsi="Times New Roman" w:cs="Times New Roman"/>
          <w:color w:val="000000" w:themeColor="text1"/>
          <w:sz w:val="28"/>
          <w:szCs w:val="28"/>
          <w:lang w:val="ro-RO" w:eastAsia="ru-RU"/>
        </w:rPr>
        <w:t>ului</w:t>
      </w:r>
      <w:r w:rsidR="000E258C" w:rsidRPr="000E258C">
        <w:rPr>
          <w:rFonts w:ascii="Times New Roman" w:eastAsia="Times New Roman" w:hAnsi="Times New Roman" w:cs="Times New Roman"/>
          <w:color w:val="000000" w:themeColor="text1"/>
          <w:sz w:val="28"/>
          <w:szCs w:val="28"/>
          <w:lang w:val="ro-RO" w:eastAsia="ru-RU"/>
        </w:rPr>
        <w:t xml:space="preserve"> a vehiculului și/sau a </w:t>
      </w:r>
      <w:r w:rsidR="000E258C">
        <w:rPr>
          <w:rFonts w:ascii="Times New Roman" w:eastAsia="Times New Roman" w:hAnsi="Times New Roman" w:cs="Times New Roman"/>
          <w:color w:val="000000" w:themeColor="text1"/>
          <w:sz w:val="28"/>
          <w:szCs w:val="28"/>
          <w:lang w:val="ro-RO" w:eastAsia="ru-RU"/>
        </w:rPr>
        <w:t>admiterii</w:t>
      </w:r>
      <w:r w:rsidR="000E258C" w:rsidRPr="000E258C">
        <w:rPr>
          <w:rFonts w:ascii="Times New Roman" w:eastAsia="Times New Roman" w:hAnsi="Times New Roman" w:cs="Times New Roman"/>
          <w:color w:val="000000" w:themeColor="text1"/>
          <w:sz w:val="28"/>
          <w:szCs w:val="28"/>
          <w:lang w:val="ro-RO" w:eastAsia="ru-RU"/>
        </w:rPr>
        <w:t xml:space="preserve"> de introducere pe piață a vehiculului ori de refuzare a cererii este înregistrată în cadrul ghișeului unic și comunicată prin intermediul ghișeului unic, împreună cu dosarele de evaluare, solicitantului.</w:t>
      </w:r>
    </w:p>
    <w:p w14:paraId="0FF0E9B0" w14:textId="728C0A5A" w:rsidR="00111491" w:rsidRDefault="00282EB1" w:rsidP="0011149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135.</w:t>
      </w:r>
      <w:r w:rsidR="000E0841">
        <w:rPr>
          <w:rFonts w:ascii="Times New Roman" w:eastAsia="Times New Roman" w:hAnsi="Times New Roman" w:cs="Times New Roman"/>
          <w:b/>
          <w:bCs/>
          <w:color w:val="000000" w:themeColor="text1"/>
          <w:sz w:val="28"/>
          <w:szCs w:val="28"/>
          <w:lang w:val="ro-RO" w:eastAsia="ru-RU"/>
        </w:rPr>
        <w:t xml:space="preserve"> </w:t>
      </w:r>
      <w:r w:rsidR="00111491" w:rsidRPr="00111491">
        <w:rPr>
          <w:rFonts w:ascii="Times New Roman" w:eastAsia="Times New Roman" w:hAnsi="Times New Roman" w:cs="Times New Roman"/>
          <w:color w:val="000000" w:themeColor="text1"/>
          <w:sz w:val="28"/>
          <w:szCs w:val="28"/>
          <w:lang w:val="ro-RO" w:eastAsia="ru-RU"/>
        </w:rPr>
        <w:t xml:space="preserve">În cazul în care prin decizie fie se refuză cererea, fie se </w:t>
      </w:r>
      <w:r w:rsidR="00111491">
        <w:rPr>
          <w:rFonts w:ascii="Times New Roman" w:eastAsia="Times New Roman" w:hAnsi="Times New Roman" w:cs="Times New Roman"/>
          <w:color w:val="000000" w:themeColor="text1"/>
          <w:sz w:val="28"/>
          <w:szCs w:val="28"/>
          <w:lang w:val="ro-RO" w:eastAsia="ru-RU"/>
        </w:rPr>
        <w:t>admite</w:t>
      </w:r>
      <w:r w:rsidR="00111491" w:rsidRPr="00111491">
        <w:rPr>
          <w:rFonts w:ascii="Times New Roman" w:eastAsia="Times New Roman" w:hAnsi="Times New Roman" w:cs="Times New Roman"/>
          <w:color w:val="000000" w:themeColor="text1"/>
          <w:sz w:val="28"/>
          <w:szCs w:val="28"/>
          <w:lang w:val="ro-RO" w:eastAsia="ru-RU"/>
        </w:rPr>
        <w:t xml:space="preserve"> tip</w:t>
      </w:r>
      <w:r w:rsidR="00111491">
        <w:rPr>
          <w:rFonts w:ascii="Times New Roman" w:eastAsia="Times New Roman" w:hAnsi="Times New Roman" w:cs="Times New Roman"/>
          <w:color w:val="000000" w:themeColor="text1"/>
          <w:sz w:val="28"/>
          <w:szCs w:val="28"/>
          <w:lang w:val="ro-RO" w:eastAsia="ru-RU"/>
        </w:rPr>
        <w:t>ul</w:t>
      </w:r>
      <w:r w:rsidR="00111491" w:rsidRPr="00111491">
        <w:rPr>
          <w:rFonts w:ascii="Times New Roman" w:eastAsia="Times New Roman" w:hAnsi="Times New Roman" w:cs="Times New Roman"/>
          <w:color w:val="000000" w:themeColor="text1"/>
          <w:sz w:val="28"/>
          <w:szCs w:val="28"/>
          <w:lang w:val="ro-RO" w:eastAsia="ru-RU"/>
        </w:rPr>
        <w:t xml:space="preserve"> vehiculului și/sau </w:t>
      </w:r>
      <w:r w:rsidR="00111491">
        <w:rPr>
          <w:rFonts w:ascii="Times New Roman" w:eastAsia="Times New Roman" w:hAnsi="Times New Roman" w:cs="Times New Roman"/>
          <w:color w:val="000000" w:themeColor="text1"/>
          <w:sz w:val="28"/>
          <w:szCs w:val="28"/>
          <w:lang w:val="ro-RO" w:eastAsia="ru-RU"/>
        </w:rPr>
        <w:t>admite</w:t>
      </w:r>
      <w:r w:rsidR="00111491" w:rsidRPr="00111491">
        <w:rPr>
          <w:rFonts w:ascii="Times New Roman" w:eastAsia="Times New Roman" w:hAnsi="Times New Roman" w:cs="Times New Roman"/>
          <w:color w:val="000000" w:themeColor="text1"/>
          <w:sz w:val="28"/>
          <w:szCs w:val="28"/>
          <w:lang w:val="ro-RO" w:eastAsia="ru-RU"/>
        </w:rPr>
        <w:t xml:space="preserve"> introducere</w:t>
      </w:r>
      <w:r w:rsidR="00111491">
        <w:rPr>
          <w:rFonts w:ascii="Times New Roman" w:eastAsia="Times New Roman" w:hAnsi="Times New Roman" w:cs="Times New Roman"/>
          <w:color w:val="000000" w:themeColor="text1"/>
          <w:sz w:val="28"/>
          <w:szCs w:val="28"/>
          <w:lang w:val="ro-RO" w:eastAsia="ru-RU"/>
        </w:rPr>
        <w:t>a</w:t>
      </w:r>
      <w:r w:rsidR="00111491" w:rsidRPr="00111491">
        <w:rPr>
          <w:rFonts w:ascii="Times New Roman" w:eastAsia="Times New Roman" w:hAnsi="Times New Roman" w:cs="Times New Roman"/>
          <w:color w:val="000000" w:themeColor="text1"/>
          <w:sz w:val="28"/>
          <w:szCs w:val="28"/>
          <w:lang w:val="ro-RO" w:eastAsia="ru-RU"/>
        </w:rPr>
        <w:t xml:space="preserve"> pe piață a vehiculului sub rezerva unor condiții diferite de utilizare a vehiculului și a altor restricții față de cele menționate de solicitant în cererea sa, solicitantul poate cere entității de </w:t>
      </w:r>
      <w:r w:rsidR="00111491">
        <w:rPr>
          <w:rFonts w:ascii="Times New Roman" w:eastAsia="Times New Roman" w:hAnsi="Times New Roman" w:cs="Times New Roman"/>
          <w:color w:val="000000" w:themeColor="text1"/>
          <w:sz w:val="28"/>
          <w:szCs w:val="28"/>
          <w:lang w:val="ro-RO" w:eastAsia="ru-RU"/>
        </w:rPr>
        <w:t>admitere</w:t>
      </w:r>
      <w:r w:rsidR="00111491" w:rsidRPr="00111491">
        <w:rPr>
          <w:rFonts w:ascii="Times New Roman" w:eastAsia="Times New Roman" w:hAnsi="Times New Roman" w:cs="Times New Roman"/>
          <w:color w:val="000000" w:themeColor="text1"/>
          <w:sz w:val="28"/>
          <w:szCs w:val="28"/>
          <w:lang w:val="ro-RO" w:eastAsia="ru-RU"/>
        </w:rPr>
        <w:t xml:space="preserve"> să își revizuiască decizia în conformitate cu </w:t>
      </w:r>
      <w:r w:rsidR="004E3383">
        <w:rPr>
          <w:rFonts w:ascii="Times New Roman" w:eastAsia="Times New Roman" w:hAnsi="Times New Roman" w:cs="Times New Roman"/>
          <w:color w:val="000000" w:themeColor="text1"/>
          <w:sz w:val="28"/>
          <w:szCs w:val="28"/>
          <w:lang w:val="ro-RO" w:eastAsia="ru-RU"/>
        </w:rPr>
        <w:t>punctele 1</w:t>
      </w:r>
      <w:r w:rsidR="006A43BC">
        <w:rPr>
          <w:rFonts w:ascii="Times New Roman" w:eastAsia="Times New Roman" w:hAnsi="Times New Roman" w:cs="Times New Roman"/>
          <w:color w:val="000000" w:themeColor="text1"/>
          <w:sz w:val="28"/>
          <w:szCs w:val="28"/>
          <w:lang w:val="ro-RO" w:eastAsia="ru-RU"/>
        </w:rPr>
        <w:t>49</w:t>
      </w:r>
      <w:r w:rsidR="004E3383">
        <w:rPr>
          <w:rFonts w:ascii="Times New Roman" w:eastAsia="Times New Roman" w:hAnsi="Times New Roman" w:cs="Times New Roman"/>
          <w:color w:val="000000" w:themeColor="text1"/>
          <w:sz w:val="28"/>
          <w:szCs w:val="28"/>
          <w:lang w:val="ro-RO" w:eastAsia="ru-RU"/>
        </w:rPr>
        <w:t>-15</w:t>
      </w:r>
      <w:r w:rsidR="006A43BC">
        <w:rPr>
          <w:rFonts w:ascii="Times New Roman" w:eastAsia="Times New Roman" w:hAnsi="Times New Roman" w:cs="Times New Roman"/>
          <w:color w:val="000000" w:themeColor="text1"/>
          <w:sz w:val="28"/>
          <w:szCs w:val="28"/>
          <w:lang w:val="ro-RO" w:eastAsia="ru-RU"/>
        </w:rPr>
        <w:t>4</w:t>
      </w:r>
      <w:r w:rsidR="00111491" w:rsidRPr="00111491">
        <w:rPr>
          <w:rFonts w:ascii="Times New Roman" w:eastAsia="Times New Roman" w:hAnsi="Times New Roman" w:cs="Times New Roman"/>
          <w:color w:val="000000" w:themeColor="text1"/>
          <w:sz w:val="28"/>
          <w:szCs w:val="28"/>
          <w:lang w:val="ro-RO" w:eastAsia="ru-RU"/>
        </w:rPr>
        <w:t xml:space="preserve">. În cazul în care solicitantul nu este mulțumit de răspunsul entității de </w:t>
      </w:r>
      <w:r w:rsidR="00111491">
        <w:rPr>
          <w:rFonts w:ascii="Times New Roman" w:eastAsia="Times New Roman" w:hAnsi="Times New Roman" w:cs="Times New Roman"/>
          <w:color w:val="000000" w:themeColor="text1"/>
          <w:sz w:val="28"/>
          <w:szCs w:val="28"/>
          <w:lang w:val="ro-RO" w:eastAsia="ru-RU"/>
        </w:rPr>
        <w:t>admitere</w:t>
      </w:r>
      <w:r w:rsidR="00111491" w:rsidRPr="00111491">
        <w:rPr>
          <w:rFonts w:ascii="Times New Roman" w:eastAsia="Times New Roman" w:hAnsi="Times New Roman" w:cs="Times New Roman"/>
          <w:color w:val="000000" w:themeColor="text1"/>
          <w:sz w:val="28"/>
          <w:szCs w:val="28"/>
          <w:lang w:val="ro-RO" w:eastAsia="ru-RU"/>
        </w:rPr>
        <w:t xml:space="preserve">, el poate introduce o contestație pe lângă autoritatea competentă în conformitate cu </w:t>
      </w:r>
      <w:r w:rsidR="00111491">
        <w:rPr>
          <w:rFonts w:ascii="Times New Roman" w:eastAsia="Times New Roman" w:hAnsi="Times New Roman" w:cs="Times New Roman"/>
          <w:color w:val="000000" w:themeColor="text1"/>
          <w:sz w:val="28"/>
          <w:szCs w:val="28"/>
          <w:lang w:val="ro-RO" w:eastAsia="ru-RU"/>
        </w:rPr>
        <w:t xml:space="preserve">punctul </w:t>
      </w:r>
      <w:r w:rsidR="00111491" w:rsidRPr="000C1552">
        <w:rPr>
          <w:rFonts w:ascii="Times New Roman" w:eastAsia="Times New Roman" w:hAnsi="Times New Roman" w:cs="Times New Roman"/>
          <w:color w:val="000000" w:themeColor="text1"/>
          <w:sz w:val="28"/>
          <w:szCs w:val="28"/>
          <w:lang w:val="ro-RO" w:eastAsia="ru-RU"/>
        </w:rPr>
        <w:t>9</w:t>
      </w:r>
      <w:r w:rsidR="006A43BC" w:rsidRPr="000C1552">
        <w:rPr>
          <w:rFonts w:ascii="Times New Roman" w:eastAsia="Times New Roman" w:hAnsi="Times New Roman" w:cs="Times New Roman"/>
          <w:color w:val="000000" w:themeColor="text1"/>
          <w:sz w:val="28"/>
          <w:szCs w:val="28"/>
          <w:lang w:val="ro-RO" w:eastAsia="ru-RU"/>
        </w:rPr>
        <w:t>2</w:t>
      </w:r>
      <w:r w:rsidR="00111491">
        <w:rPr>
          <w:rFonts w:ascii="Times New Roman" w:eastAsia="Times New Roman" w:hAnsi="Times New Roman" w:cs="Times New Roman"/>
          <w:color w:val="000000" w:themeColor="text1"/>
          <w:sz w:val="28"/>
          <w:szCs w:val="28"/>
          <w:lang w:val="ro-RO" w:eastAsia="ru-RU"/>
        </w:rPr>
        <w:t xml:space="preserve"> </w:t>
      </w:r>
      <w:r w:rsidR="00111491" w:rsidRPr="00111491">
        <w:rPr>
          <w:rFonts w:ascii="Times New Roman" w:eastAsia="Times New Roman" w:hAnsi="Times New Roman" w:cs="Times New Roman"/>
          <w:color w:val="000000" w:themeColor="text1"/>
          <w:sz w:val="28"/>
          <w:szCs w:val="28"/>
          <w:lang w:val="ro-RO" w:eastAsia="ru-RU"/>
        </w:rPr>
        <w:t>din Regulamentul de interoperabilitate a sistemului feroviar</w:t>
      </w:r>
      <w:r w:rsidR="000C1552">
        <w:rPr>
          <w:rFonts w:ascii="Times New Roman" w:eastAsia="Times New Roman" w:hAnsi="Times New Roman" w:cs="Times New Roman"/>
          <w:color w:val="000000" w:themeColor="text1"/>
          <w:sz w:val="28"/>
          <w:szCs w:val="28"/>
          <w:lang w:val="ro-RO" w:eastAsia="ru-RU"/>
        </w:rPr>
        <w:t xml:space="preserve">, </w:t>
      </w:r>
      <w:r w:rsidR="000C1552" w:rsidRPr="00CC3A84">
        <w:rPr>
          <w:rFonts w:ascii="Times New Roman" w:eastAsia="Times New Roman" w:hAnsi="Times New Roman" w:cs="Times New Roman"/>
          <w:color w:val="000000" w:themeColor="text1"/>
          <w:sz w:val="28"/>
          <w:szCs w:val="28"/>
          <w:lang w:val="ro-RO" w:eastAsia="ru-RU"/>
        </w:rPr>
        <w:t>aprobat prin Hotărârea Guvernului nr. 725/2024</w:t>
      </w:r>
      <w:r w:rsidR="00111491" w:rsidRPr="00111491">
        <w:rPr>
          <w:rFonts w:ascii="Times New Roman" w:eastAsia="Times New Roman" w:hAnsi="Times New Roman" w:cs="Times New Roman"/>
          <w:color w:val="000000" w:themeColor="text1"/>
          <w:sz w:val="28"/>
          <w:szCs w:val="28"/>
          <w:lang w:val="ro-RO" w:eastAsia="ru-RU"/>
        </w:rPr>
        <w:t>.</w:t>
      </w:r>
    </w:p>
    <w:p w14:paraId="5C798082" w14:textId="13450E43" w:rsidR="00DA2239" w:rsidRDefault="00282EB1" w:rsidP="0011149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136. </w:t>
      </w:r>
      <w:r w:rsidR="00167F12" w:rsidRPr="00167F12">
        <w:rPr>
          <w:rFonts w:ascii="Times New Roman" w:eastAsia="Times New Roman" w:hAnsi="Times New Roman" w:cs="Times New Roman"/>
          <w:color w:val="000000" w:themeColor="text1"/>
          <w:sz w:val="28"/>
          <w:szCs w:val="28"/>
          <w:lang w:val="ro-RO" w:eastAsia="ru-RU"/>
        </w:rPr>
        <w:t xml:space="preserve">O </w:t>
      </w:r>
      <w:r w:rsidR="00167F12">
        <w:rPr>
          <w:rFonts w:ascii="Times New Roman" w:eastAsia="Times New Roman" w:hAnsi="Times New Roman" w:cs="Times New Roman"/>
          <w:color w:val="000000" w:themeColor="text1"/>
          <w:sz w:val="28"/>
          <w:szCs w:val="28"/>
          <w:lang w:val="ro-RO" w:eastAsia="ru-RU"/>
        </w:rPr>
        <w:t>admitere</w:t>
      </w:r>
      <w:r w:rsidR="00167F12" w:rsidRPr="00167F12">
        <w:rPr>
          <w:rFonts w:ascii="Times New Roman" w:eastAsia="Times New Roman" w:hAnsi="Times New Roman" w:cs="Times New Roman"/>
          <w:color w:val="000000" w:themeColor="text1"/>
          <w:sz w:val="28"/>
          <w:szCs w:val="28"/>
          <w:lang w:val="ro-RO" w:eastAsia="ru-RU"/>
        </w:rPr>
        <w:t xml:space="preserve"> de tip a vehiculului și/sau o </w:t>
      </w:r>
      <w:r w:rsidR="00167F12">
        <w:rPr>
          <w:rFonts w:ascii="Times New Roman" w:eastAsia="Times New Roman" w:hAnsi="Times New Roman" w:cs="Times New Roman"/>
          <w:color w:val="000000" w:themeColor="text1"/>
          <w:sz w:val="28"/>
          <w:szCs w:val="28"/>
          <w:lang w:val="ro-RO" w:eastAsia="ru-RU"/>
        </w:rPr>
        <w:t>admitere</w:t>
      </w:r>
      <w:r w:rsidR="00167F12" w:rsidRPr="00167F12">
        <w:rPr>
          <w:rFonts w:ascii="Times New Roman" w:eastAsia="Times New Roman" w:hAnsi="Times New Roman" w:cs="Times New Roman"/>
          <w:color w:val="000000" w:themeColor="text1"/>
          <w:sz w:val="28"/>
          <w:szCs w:val="28"/>
          <w:lang w:val="ro-RO" w:eastAsia="ru-RU"/>
        </w:rPr>
        <w:t xml:space="preserve"> de introducere pe piață a vehiculului este acordată sub forma unui document care cuprinde informațiile menționate la</w:t>
      </w:r>
      <w:r w:rsidR="005A3758">
        <w:rPr>
          <w:rFonts w:ascii="Times New Roman" w:eastAsia="Times New Roman" w:hAnsi="Times New Roman" w:cs="Times New Roman"/>
          <w:color w:val="000000" w:themeColor="text1"/>
          <w:sz w:val="28"/>
          <w:szCs w:val="28"/>
          <w:lang w:val="ro-RO" w:eastAsia="ru-RU"/>
        </w:rPr>
        <w:t xml:space="preserve"> punctul 14</w:t>
      </w:r>
      <w:r w:rsidR="007641A5">
        <w:rPr>
          <w:rFonts w:ascii="Times New Roman" w:eastAsia="Times New Roman" w:hAnsi="Times New Roman" w:cs="Times New Roman"/>
          <w:color w:val="000000" w:themeColor="text1"/>
          <w:sz w:val="28"/>
          <w:szCs w:val="28"/>
          <w:lang w:val="ro-RO" w:eastAsia="ru-RU"/>
        </w:rPr>
        <w:t>1</w:t>
      </w:r>
      <w:r w:rsidR="00167F12" w:rsidRPr="00167F12">
        <w:rPr>
          <w:rFonts w:ascii="Times New Roman" w:eastAsia="Times New Roman" w:hAnsi="Times New Roman" w:cs="Times New Roman"/>
          <w:color w:val="000000" w:themeColor="text1"/>
          <w:sz w:val="28"/>
          <w:szCs w:val="28"/>
          <w:lang w:val="ro-RO" w:eastAsia="ru-RU"/>
        </w:rPr>
        <w:t xml:space="preserve"> și/sau la</w:t>
      </w:r>
      <w:r w:rsidR="005A3758">
        <w:rPr>
          <w:rFonts w:ascii="Times New Roman" w:eastAsia="Times New Roman" w:hAnsi="Times New Roman" w:cs="Times New Roman"/>
          <w:color w:val="000000" w:themeColor="text1"/>
          <w:sz w:val="28"/>
          <w:szCs w:val="28"/>
          <w:lang w:val="ro-RO" w:eastAsia="ru-RU"/>
        </w:rPr>
        <w:t xml:space="preserve"> punctul 14</w:t>
      </w:r>
      <w:r w:rsidR="007641A5">
        <w:rPr>
          <w:rFonts w:ascii="Times New Roman" w:eastAsia="Times New Roman" w:hAnsi="Times New Roman" w:cs="Times New Roman"/>
          <w:color w:val="000000" w:themeColor="text1"/>
          <w:sz w:val="28"/>
          <w:szCs w:val="28"/>
          <w:lang w:val="ro-RO" w:eastAsia="ru-RU"/>
        </w:rPr>
        <w:t>2</w:t>
      </w:r>
      <w:r w:rsidR="00167F12" w:rsidRPr="00167F12">
        <w:rPr>
          <w:rFonts w:ascii="Times New Roman" w:eastAsia="Times New Roman" w:hAnsi="Times New Roman" w:cs="Times New Roman"/>
          <w:color w:val="000000" w:themeColor="text1"/>
          <w:sz w:val="28"/>
          <w:szCs w:val="28"/>
          <w:lang w:val="ro-RO" w:eastAsia="ru-RU"/>
        </w:rPr>
        <w:t>.</w:t>
      </w:r>
    </w:p>
    <w:p w14:paraId="4C16E9B4" w14:textId="76758ABE" w:rsidR="00BB3EFE" w:rsidRDefault="00282EB1" w:rsidP="0011149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lastRenderedPageBreak/>
        <w:t xml:space="preserve">137. </w:t>
      </w:r>
      <w:r w:rsidR="00554617">
        <w:rPr>
          <w:rFonts w:ascii="Times New Roman" w:eastAsia="Times New Roman" w:hAnsi="Times New Roman" w:cs="Times New Roman"/>
          <w:color w:val="000000" w:themeColor="text1"/>
          <w:sz w:val="28"/>
          <w:szCs w:val="28"/>
          <w:lang w:val="ro-RO" w:eastAsia="ru-RU"/>
        </w:rPr>
        <w:t xml:space="preserve"> </w:t>
      </w:r>
      <w:r w:rsidR="00554617" w:rsidRPr="00554617">
        <w:rPr>
          <w:rFonts w:ascii="Times New Roman" w:eastAsia="Times New Roman" w:hAnsi="Times New Roman" w:cs="Times New Roman"/>
          <w:color w:val="000000" w:themeColor="text1"/>
          <w:sz w:val="28"/>
          <w:szCs w:val="28"/>
          <w:lang w:val="ro-RO" w:eastAsia="ru-RU"/>
        </w:rPr>
        <w:t>A</w:t>
      </w:r>
      <w:r w:rsidR="00554617">
        <w:rPr>
          <w:rFonts w:ascii="Times New Roman" w:eastAsia="Times New Roman" w:hAnsi="Times New Roman" w:cs="Times New Roman"/>
          <w:color w:val="000000" w:themeColor="text1"/>
          <w:sz w:val="28"/>
          <w:szCs w:val="28"/>
          <w:lang w:val="ro-RO" w:eastAsia="ru-RU"/>
        </w:rPr>
        <w:t>dmiterea</w:t>
      </w:r>
      <w:r w:rsidR="00554617" w:rsidRPr="00554617">
        <w:rPr>
          <w:rFonts w:ascii="Times New Roman" w:eastAsia="Times New Roman" w:hAnsi="Times New Roman" w:cs="Times New Roman"/>
          <w:color w:val="000000" w:themeColor="text1"/>
          <w:sz w:val="28"/>
          <w:szCs w:val="28"/>
          <w:lang w:val="ro-RO" w:eastAsia="ru-RU"/>
        </w:rPr>
        <w:t xml:space="preserve"> de tip a vehiculului și/sau </w:t>
      </w:r>
      <w:r w:rsidR="00554617">
        <w:rPr>
          <w:rFonts w:ascii="Times New Roman" w:eastAsia="Times New Roman" w:hAnsi="Times New Roman" w:cs="Times New Roman"/>
          <w:color w:val="000000" w:themeColor="text1"/>
          <w:sz w:val="28"/>
          <w:szCs w:val="28"/>
          <w:lang w:val="ro-RO" w:eastAsia="ru-RU"/>
        </w:rPr>
        <w:t>admiterea</w:t>
      </w:r>
      <w:r w:rsidR="00554617" w:rsidRPr="00554617">
        <w:rPr>
          <w:rFonts w:ascii="Times New Roman" w:eastAsia="Times New Roman" w:hAnsi="Times New Roman" w:cs="Times New Roman"/>
          <w:color w:val="000000" w:themeColor="text1"/>
          <w:sz w:val="28"/>
          <w:szCs w:val="28"/>
          <w:lang w:val="ro-RO" w:eastAsia="ru-RU"/>
        </w:rPr>
        <w:t xml:space="preserve"> de introducere pe piață a vehiculului i se atribuie un număr de identificare a cărui structură </w:t>
      </w:r>
      <w:r w:rsidR="00554617">
        <w:rPr>
          <w:rFonts w:ascii="Times New Roman" w:eastAsia="Times New Roman" w:hAnsi="Times New Roman" w:cs="Times New Roman"/>
          <w:color w:val="000000" w:themeColor="text1"/>
          <w:sz w:val="28"/>
          <w:szCs w:val="28"/>
          <w:lang w:val="ro-RO" w:eastAsia="ru-RU"/>
        </w:rPr>
        <w:t>este</w:t>
      </w:r>
      <w:r w:rsidR="00554617" w:rsidRPr="00554617">
        <w:rPr>
          <w:rFonts w:ascii="Times New Roman" w:eastAsia="Times New Roman" w:hAnsi="Times New Roman" w:cs="Times New Roman"/>
          <w:color w:val="000000" w:themeColor="text1"/>
          <w:sz w:val="28"/>
          <w:szCs w:val="28"/>
          <w:lang w:val="ro-RO" w:eastAsia="ru-RU"/>
        </w:rPr>
        <w:t xml:space="preserve"> administrat</w:t>
      </w:r>
      <w:r w:rsidR="00554617">
        <w:rPr>
          <w:rFonts w:ascii="Times New Roman" w:eastAsia="Times New Roman" w:hAnsi="Times New Roman" w:cs="Times New Roman"/>
          <w:color w:val="000000" w:themeColor="text1"/>
          <w:sz w:val="28"/>
          <w:szCs w:val="28"/>
          <w:lang w:val="ro-RO" w:eastAsia="ru-RU"/>
        </w:rPr>
        <w:t>ă</w:t>
      </w:r>
      <w:r w:rsidR="00554617" w:rsidRPr="00554617">
        <w:rPr>
          <w:rFonts w:ascii="Times New Roman" w:eastAsia="Times New Roman" w:hAnsi="Times New Roman" w:cs="Times New Roman"/>
          <w:color w:val="000000" w:themeColor="text1"/>
          <w:sz w:val="28"/>
          <w:szCs w:val="28"/>
          <w:lang w:val="ro-RO" w:eastAsia="ru-RU"/>
        </w:rPr>
        <w:t xml:space="preserve"> de agenție.</w:t>
      </w:r>
    </w:p>
    <w:p w14:paraId="358C0002" w14:textId="2320B4B3" w:rsidR="007937A2" w:rsidRDefault="00282EB1" w:rsidP="0011149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 xml:space="preserve">138. </w:t>
      </w:r>
      <w:r w:rsidR="007937A2" w:rsidRPr="007937A2">
        <w:rPr>
          <w:rFonts w:ascii="Times New Roman" w:eastAsia="Times New Roman" w:hAnsi="Times New Roman" w:cs="Times New Roman"/>
          <w:color w:val="000000" w:themeColor="text1"/>
          <w:sz w:val="28"/>
          <w:szCs w:val="28"/>
          <w:lang w:val="ro-RO" w:eastAsia="ru-RU"/>
        </w:rPr>
        <w:t xml:space="preserve">În </w:t>
      </w:r>
      <w:r w:rsidR="007937A2">
        <w:rPr>
          <w:rFonts w:ascii="Times New Roman" w:eastAsia="Times New Roman" w:hAnsi="Times New Roman" w:cs="Times New Roman"/>
          <w:color w:val="000000" w:themeColor="text1"/>
          <w:sz w:val="28"/>
          <w:szCs w:val="28"/>
          <w:lang w:val="ro-RO" w:eastAsia="ru-RU"/>
        </w:rPr>
        <w:t>admiterea</w:t>
      </w:r>
      <w:r w:rsidR="007937A2" w:rsidRPr="007937A2">
        <w:rPr>
          <w:rFonts w:ascii="Times New Roman" w:eastAsia="Times New Roman" w:hAnsi="Times New Roman" w:cs="Times New Roman"/>
          <w:color w:val="000000" w:themeColor="text1"/>
          <w:sz w:val="28"/>
          <w:szCs w:val="28"/>
          <w:lang w:val="ro-RO" w:eastAsia="ru-RU"/>
        </w:rPr>
        <w:t xml:space="preserve"> de tip a vehiculului și/sau în </w:t>
      </w:r>
      <w:r w:rsidR="007937A2">
        <w:rPr>
          <w:rFonts w:ascii="Times New Roman" w:eastAsia="Times New Roman" w:hAnsi="Times New Roman" w:cs="Times New Roman"/>
          <w:color w:val="000000" w:themeColor="text1"/>
          <w:sz w:val="28"/>
          <w:szCs w:val="28"/>
          <w:lang w:val="ro-RO" w:eastAsia="ru-RU"/>
        </w:rPr>
        <w:t>admiterea</w:t>
      </w:r>
      <w:r w:rsidR="007937A2" w:rsidRPr="007937A2">
        <w:rPr>
          <w:rFonts w:ascii="Times New Roman" w:eastAsia="Times New Roman" w:hAnsi="Times New Roman" w:cs="Times New Roman"/>
          <w:color w:val="000000" w:themeColor="text1"/>
          <w:sz w:val="28"/>
          <w:szCs w:val="28"/>
          <w:lang w:val="ro-RO" w:eastAsia="ru-RU"/>
        </w:rPr>
        <w:t xml:space="preserve"> de introducere pe piață a vehiculului pot fi incluse condiții de utilizare a vehiculului și alte restricții diferite față de cele menționate de solicitant în cererea sa.</w:t>
      </w:r>
    </w:p>
    <w:p w14:paraId="78A9D0BB" w14:textId="7903D3D8" w:rsidR="007937A2" w:rsidRDefault="00282EB1" w:rsidP="0011149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139.</w:t>
      </w:r>
      <w:r w:rsidR="007937A2">
        <w:rPr>
          <w:rFonts w:ascii="Times New Roman" w:eastAsia="Times New Roman" w:hAnsi="Times New Roman" w:cs="Times New Roman"/>
          <w:color w:val="000000" w:themeColor="text1"/>
          <w:sz w:val="28"/>
          <w:szCs w:val="28"/>
          <w:lang w:val="ro-RO" w:eastAsia="ru-RU"/>
        </w:rPr>
        <w:t xml:space="preserve"> </w:t>
      </w:r>
      <w:r w:rsidR="007937A2" w:rsidRPr="007937A2">
        <w:rPr>
          <w:rFonts w:ascii="Times New Roman" w:eastAsia="Times New Roman" w:hAnsi="Times New Roman" w:cs="Times New Roman"/>
          <w:color w:val="000000" w:themeColor="text1"/>
          <w:sz w:val="28"/>
          <w:szCs w:val="28"/>
          <w:lang w:val="ro-RO" w:eastAsia="ru-RU"/>
        </w:rPr>
        <w:t xml:space="preserve">Entitatea de </w:t>
      </w:r>
      <w:r w:rsidR="007937A2">
        <w:rPr>
          <w:rFonts w:ascii="Times New Roman" w:eastAsia="Times New Roman" w:hAnsi="Times New Roman" w:cs="Times New Roman"/>
          <w:color w:val="000000" w:themeColor="text1"/>
          <w:sz w:val="28"/>
          <w:szCs w:val="28"/>
          <w:lang w:val="ro-RO" w:eastAsia="ru-RU"/>
        </w:rPr>
        <w:t>admitere</w:t>
      </w:r>
      <w:r w:rsidR="007937A2" w:rsidRPr="007937A2">
        <w:rPr>
          <w:rFonts w:ascii="Times New Roman" w:eastAsia="Times New Roman" w:hAnsi="Times New Roman" w:cs="Times New Roman"/>
          <w:color w:val="000000" w:themeColor="text1"/>
          <w:sz w:val="28"/>
          <w:szCs w:val="28"/>
          <w:lang w:val="ro-RO" w:eastAsia="ru-RU"/>
        </w:rPr>
        <w:t xml:space="preserve"> datează și semnează corespunzător </w:t>
      </w:r>
      <w:r w:rsidR="007937A2">
        <w:rPr>
          <w:rFonts w:ascii="Times New Roman" w:eastAsia="Times New Roman" w:hAnsi="Times New Roman" w:cs="Times New Roman"/>
          <w:color w:val="000000" w:themeColor="text1"/>
          <w:sz w:val="28"/>
          <w:szCs w:val="28"/>
          <w:lang w:val="ro-RO" w:eastAsia="ru-RU"/>
        </w:rPr>
        <w:t>admiterea</w:t>
      </w:r>
      <w:r w:rsidR="007937A2" w:rsidRPr="007937A2">
        <w:rPr>
          <w:rFonts w:ascii="Times New Roman" w:eastAsia="Times New Roman" w:hAnsi="Times New Roman" w:cs="Times New Roman"/>
          <w:color w:val="000000" w:themeColor="text1"/>
          <w:sz w:val="28"/>
          <w:szCs w:val="28"/>
          <w:lang w:val="ro-RO" w:eastAsia="ru-RU"/>
        </w:rPr>
        <w:t xml:space="preserve"> de tip a vehiculului și/sau </w:t>
      </w:r>
      <w:r w:rsidR="007937A2">
        <w:rPr>
          <w:rFonts w:ascii="Times New Roman" w:eastAsia="Times New Roman" w:hAnsi="Times New Roman" w:cs="Times New Roman"/>
          <w:color w:val="000000" w:themeColor="text1"/>
          <w:sz w:val="28"/>
          <w:szCs w:val="28"/>
          <w:lang w:val="ro-RO" w:eastAsia="ru-RU"/>
        </w:rPr>
        <w:t>admiterea</w:t>
      </w:r>
      <w:r w:rsidR="007937A2" w:rsidRPr="007937A2">
        <w:rPr>
          <w:rFonts w:ascii="Times New Roman" w:eastAsia="Times New Roman" w:hAnsi="Times New Roman" w:cs="Times New Roman"/>
          <w:color w:val="000000" w:themeColor="text1"/>
          <w:sz w:val="28"/>
          <w:szCs w:val="28"/>
          <w:lang w:val="ro-RO" w:eastAsia="ru-RU"/>
        </w:rPr>
        <w:t xml:space="preserve"> de introducere pe piață a vehiculului.</w:t>
      </w:r>
    </w:p>
    <w:p w14:paraId="4728082C" w14:textId="3C563644" w:rsidR="007937A2" w:rsidRDefault="00946945" w:rsidP="004602EC">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140.</w:t>
      </w:r>
      <w:r w:rsidR="007937A2">
        <w:rPr>
          <w:rFonts w:ascii="Times New Roman" w:eastAsia="Times New Roman" w:hAnsi="Times New Roman" w:cs="Times New Roman"/>
          <w:color w:val="000000" w:themeColor="text1"/>
          <w:sz w:val="28"/>
          <w:szCs w:val="28"/>
          <w:lang w:val="ro-RO" w:eastAsia="ru-RU"/>
        </w:rPr>
        <w:t xml:space="preserve"> </w:t>
      </w:r>
      <w:r w:rsidR="007937A2" w:rsidRPr="007937A2">
        <w:rPr>
          <w:rFonts w:ascii="Times New Roman" w:eastAsia="Times New Roman" w:hAnsi="Times New Roman" w:cs="Times New Roman"/>
          <w:color w:val="000000" w:themeColor="text1"/>
          <w:sz w:val="28"/>
          <w:szCs w:val="28"/>
          <w:lang w:val="ro-RO" w:eastAsia="ru-RU"/>
        </w:rPr>
        <w:t xml:space="preserve">Entitatea de </w:t>
      </w:r>
      <w:r w:rsidR="007937A2">
        <w:rPr>
          <w:rFonts w:ascii="Times New Roman" w:eastAsia="Times New Roman" w:hAnsi="Times New Roman" w:cs="Times New Roman"/>
          <w:color w:val="000000" w:themeColor="text1"/>
          <w:sz w:val="28"/>
          <w:szCs w:val="28"/>
          <w:lang w:val="ro-RO" w:eastAsia="ru-RU"/>
        </w:rPr>
        <w:t>admitere</w:t>
      </w:r>
      <w:r w:rsidR="007937A2" w:rsidRPr="007937A2">
        <w:rPr>
          <w:rFonts w:ascii="Times New Roman" w:eastAsia="Times New Roman" w:hAnsi="Times New Roman" w:cs="Times New Roman"/>
          <w:color w:val="000000" w:themeColor="text1"/>
          <w:sz w:val="28"/>
          <w:szCs w:val="28"/>
          <w:lang w:val="ro-RO" w:eastAsia="ru-RU"/>
        </w:rPr>
        <w:t xml:space="preserve"> se asigură de faptul că decizia emisă în conformitate cu </w:t>
      </w:r>
      <w:r w:rsidR="007937A2">
        <w:rPr>
          <w:rFonts w:ascii="Times New Roman" w:eastAsia="Times New Roman" w:hAnsi="Times New Roman" w:cs="Times New Roman"/>
          <w:color w:val="000000" w:themeColor="text1"/>
          <w:sz w:val="28"/>
          <w:szCs w:val="28"/>
          <w:lang w:val="ro-RO" w:eastAsia="ru-RU"/>
        </w:rPr>
        <w:t>punctele 12</w:t>
      </w:r>
      <w:r w:rsidR="00DF14A5">
        <w:rPr>
          <w:rFonts w:ascii="Times New Roman" w:eastAsia="Times New Roman" w:hAnsi="Times New Roman" w:cs="Times New Roman"/>
          <w:color w:val="000000" w:themeColor="text1"/>
          <w:sz w:val="28"/>
          <w:szCs w:val="28"/>
          <w:lang w:val="ro-RO" w:eastAsia="ru-RU"/>
        </w:rPr>
        <w:t>8</w:t>
      </w:r>
      <w:r w:rsidR="007937A2">
        <w:rPr>
          <w:rFonts w:ascii="Times New Roman" w:eastAsia="Times New Roman" w:hAnsi="Times New Roman" w:cs="Times New Roman"/>
          <w:color w:val="000000" w:themeColor="text1"/>
          <w:sz w:val="28"/>
          <w:szCs w:val="28"/>
          <w:lang w:val="ro-RO" w:eastAsia="ru-RU"/>
        </w:rPr>
        <w:t>-</w:t>
      </w:r>
      <w:r w:rsidR="004602EC">
        <w:rPr>
          <w:rFonts w:ascii="Times New Roman" w:eastAsia="Times New Roman" w:hAnsi="Times New Roman" w:cs="Times New Roman"/>
          <w:color w:val="000000" w:themeColor="text1"/>
          <w:sz w:val="28"/>
          <w:szCs w:val="28"/>
          <w:lang w:val="ro-RO" w:eastAsia="ru-RU"/>
        </w:rPr>
        <w:t>13</w:t>
      </w:r>
      <w:r w:rsidR="00DF14A5">
        <w:rPr>
          <w:rFonts w:ascii="Times New Roman" w:eastAsia="Times New Roman" w:hAnsi="Times New Roman" w:cs="Times New Roman"/>
          <w:color w:val="000000" w:themeColor="text1"/>
          <w:sz w:val="28"/>
          <w:szCs w:val="28"/>
          <w:lang w:val="ro-RO" w:eastAsia="ru-RU"/>
        </w:rPr>
        <w:t>5</w:t>
      </w:r>
      <w:r w:rsidR="004602EC">
        <w:rPr>
          <w:rFonts w:ascii="Times New Roman" w:eastAsia="Times New Roman" w:hAnsi="Times New Roman" w:cs="Times New Roman"/>
          <w:color w:val="000000" w:themeColor="text1"/>
          <w:sz w:val="28"/>
          <w:szCs w:val="28"/>
          <w:lang w:val="ro-RO" w:eastAsia="ru-RU"/>
        </w:rPr>
        <w:t xml:space="preserve"> </w:t>
      </w:r>
      <w:r w:rsidR="007937A2" w:rsidRPr="007937A2">
        <w:rPr>
          <w:rFonts w:ascii="Times New Roman" w:eastAsia="Times New Roman" w:hAnsi="Times New Roman" w:cs="Times New Roman"/>
          <w:color w:val="000000" w:themeColor="text1"/>
          <w:sz w:val="28"/>
          <w:szCs w:val="28"/>
          <w:lang w:val="ro-RO" w:eastAsia="ru-RU"/>
        </w:rPr>
        <w:t>și dosarul însoțitor complet al deciziei respective sunt arhivate în conformitate cu</w:t>
      </w:r>
      <w:r w:rsidR="005A3758">
        <w:rPr>
          <w:rFonts w:ascii="Times New Roman" w:eastAsia="Times New Roman" w:hAnsi="Times New Roman" w:cs="Times New Roman"/>
          <w:color w:val="000000" w:themeColor="text1"/>
          <w:sz w:val="28"/>
          <w:szCs w:val="28"/>
          <w:lang w:val="ro-RO" w:eastAsia="ru-RU"/>
        </w:rPr>
        <w:t xml:space="preserve"> punctele 15</w:t>
      </w:r>
      <w:r w:rsidR="00DF14A5">
        <w:rPr>
          <w:rFonts w:ascii="Times New Roman" w:eastAsia="Times New Roman" w:hAnsi="Times New Roman" w:cs="Times New Roman"/>
          <w:color w:val="000000" w:themeColor="text1"/>
          <w:sz w:val="28"/>
          <w:szCs w:val="28"/>
          <w:lang w:val="ro-RO" w:eastAsia="ru-RU"/>
        </w:rPr>
        <w:t>5</w:t>
      </w:r>
      <w:r w:rsidR="005A3758">
        <w:rPr>
          <w:rFonts w:ascii="Times New Roman" w:eastAsia="Times New Roman" w:hAnsi="Times New Roman" w:cs="Times New Roman"/>
          <w:color w:val="000000" w:themeColor="text1"/>
          <w:sz w:val="28"/>
          <w:szCs w:val="28"/>
          <w:lang w:val="ro-RO" w:eastAsia="ru-RU"/>
        </w:rPr>
        <w:t>-15</w:t>
      </w:r>
      <w:r w:rsidR="00DF14A5">
        <w:rPr>
          <w:rFonts w:ascii="Times New Roman" w:eastAsia="Times New Roman" w:hAnsi="Times New Roman" w:cs="Times New Roman"/>
          <w:color w:val="000000" w:themeColor="text1"/>
          <w:sz w:val="28"/>
          <w:szCs w:val="28"/>
          <w:lang w:val="ro-RO" w:eastAsia="ru-RU"/>
        </w:rPr>
        <w:t>7</w:t>
      </w:r>
      <w:r w:rsidR="007937A2" w:rsidRPr="007937A2">
        <w:rPr>
          <w:rFonts w:ascii="Times New Roman" w:eastAsia="Times New Roman" w:hAnsi="Times New Roman" w:cs="Times New Roman"/>
          <w:color w:val="000000" w:themeColor="text1"/>
          <w:sz w:val="28"/>
          <w:szCs w:val="28"/>
          <w:lang w:val="ro-RO" w:eastAsia="ru-RU"/>
        </w:rPr>
        <w:t>.</w:t>
      </w:r>
    </w:p>
    <w:p w14:paraId="007D2FA0" w14:textId="1A6C7980" w:rsidR="004602EC" w:rsidRDefault="00946945" w:rsidP="004602EC">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141.</w:t>
      </w:r>
      <w:r w:rsidR="004602EC">
        <w:rPr>
          <w:rFonts w:ascii="Times New Roman" w:eastAsia="Times New Roman" w:hAnsi="Times New Roman" w:cs="Times New Roman"/>
          <w:color w:val="000000" w:themeColor="text1"/>
          <w:sz w:val="28"/>
          <w:szCs w:val="28"/>
          <w:lang w:val="ro-RO" w:eastAsia="ru-RU"/>
        </w:rPr>
        <w:t xml:space="preserve"> Admiterea</w:t>
      </w:r>
      <w:r w:rsidR="004602EC" w:rsidRPr="004602EC">
        <w:rPr>
          <w:rFonts w:ascii="Times New Roman" w:eastAsia="Times New Roman" w:hAnsi="Times New Roman" w:cs="Times New Roman"/>
          <w:color w:val="000000" w:themeColor="text1"/>
          <w:sz w:val="28"/>
          <w:szCs w:val="28"/>
          <w:lang w:val="ro-RO" w:eastAsia="ru-RU"/>
        </w:rPr>
        <w:t xml:space="preserve"> de tip a vehiculului care a fost emisă de entitatea de </w:t>
      </w:r>
      <w:r w:rsidR="004602EC">
        <w:rPr>
          <w:rFonts w:ascii="Times New Roman" w:eastAsia="Times New Roman" w:hAnsi="Times New Roman" w:cs="Times New Roman"/>
          <w:color w:val="000000" w:themeColor="text1"/>
          <w:sz w:val="28"/>
          <w:szCs w:val="28"/>
          <w:lang w:val="ro-RO" w:eastAsia="ru-RU"/>
        </w:rPr>
        <w:t xml:space="preserve">admitere </w:t>
      </w:r>
      <w:r w:rsidR="004602EC" w:rsidRPr="004602EC">
        <w:rPr>
          <w:rFonts w:ascii="Times New Roman" w:eastAsia="Times New Roman" w:hAnsi="Times New Roman" w:cs="Times New Roman"/>
          <w:color w:val="000000" w:themeColor="text1"/>
          <w:sz w:val="28"/>
          <w:szCs w:val="28"/>
          <w:lang w:val="ro-RO" w:eastAsia="ru-RU"/>
        </w:rPr>
        <w:t>conține următoarele informații:</w:t>
      </w:r>
    </w:p>
    <w:p w14:paraId="630DB951" w14:textId="4F8D0509" w:rsidR="004602EC" w:rsidRDefault="00946945" w:rsidP="004602EC">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141.1.</w:t>
      </w:r>
      <w:r w:rsidR="004602EC">
        <w:rPr>
          <w:rFonts w:ascii="Times New Roman" w:eastAsia="Times New Roman" w:hAnsi="Times New Roman" w:cs="Times New Roman"/>
          <w:color w:val="000000" w:themeColor="text1"/>
          <w:sz w:val="28"/>
          <w:szCs w:val="28"/>
          <w:lang w:val="ro-RO" w:eastAsia="ru-RU"/>
        </w:rPr>
        <w:t xml:space="preserve"> </w:t>
      </w:r>
      <w:r w:rsidR="004602EC" w:rsidRPr="004602EC">
        <w:rPr>
          <w:rFonts w:ascii="Times New Roman" w:eastAsia="Times New Roman" w:hAnsi="Times New Roman" w:cs="Times New Roman"/>
          <w:color w:val="000000" w:themeColor="text1"/>
          <w:sz w:val="28"/>
          <w:szCs w:val="28"/>
          <w:lang w:val="ro-RO" w:eastAsia="ru-RU"/>
        </w:rPr>
        <w:t xml:space="preserve">temeiul juridic care împuternicește entitatea de </w:t>
      </w:r>
      <w:r w:rsidR="004602EC">
        <w:rPr>
          <w:rFonts w:ascii="Times New Roman" w:eastAsia="Times New Roman" w:hAnsi="Times New Roman" w:cs="Times New Roman"/>
          <w:color w:val="000000" w:themeColor="text1"/>
          <w:sz w:val="28"/>
          <w:szCs w:val="28"/>
          <w:lang w:val="ro-RO" w:eastAsia="ru-RU"/>
        </w:rPr>
        <w:t>admitere</w:t>
      </w:r>
      <w:r w:rsidR="004602EC" w:rsidRPr="004602EC">
        <w:rPr>
          <w:rFonts w:ascii="Times New Roman" w:eastAsia="Times New Roman" w:hAnsi="Times New Roman" w:cs="Times New Roman"/>
          <w:color w:val="000000" w:themeColor="text1"/>
          <w:sz w:val="28"/>
          <w:szCs w:val="28"/>
          <w:lang w:val="ro-RO" w:eastAsia="ru-RU"/>
        </w:rPr>
        <w:t xml:space="preserve"> să </w:t>
      </w:r>
      <w:r w:rsidR="004602EC">
        <w:rPr>
          <w:rFonts w:ascii="Times New Roman" w:eastAsia="Times New Roman" w:hAnsi="Times New Roman" w:cs="Times New Roman"/>
          <w:color w:val="000000" w:themeColor="text1"/>
          <w:sz w:val="28"/>
          <w:szCs w:val="28"/>
          <w:lang w:val="ro-RO" w:eastAsia="ru-RU"/>
        </w:rPr>
        <w:t>admită</w:t>
      </w:r>
      <w:r w:rsidR="004602EC" w:rsidRPr="004602EC">
        <w:rPr>
          <w:rFonts w:ascii="Times New Roman" w:eastAsia="Times New Roman" w:hAnsi="Times New Roman" w:cs="Times New Roman"/>
          <w:color w:val="000000" w:themeColor="text1"/>
          <w:sz w:val="28"/>
          <w:szCs w:val="28"/>
          <w:lang w:val="ro-RO" w:eastAsia="ru-RU"/>
        </w:rPr>
        <w:t xml:space="preserve"> tip</w:t>
      </w:r>
      <w:r w:rsidR="004602EC">
        <w:rPr>
          <w:rFonts w:ascii="Times New Roman" w:eastAsia="Times New Roman" w:hAnsi="Times New Roman" w:cs="Times New Roman"/>
          <w:color w:val="000000" w:themeColor="text1"/>
          <w:sz w:val="28"/>
          <w:szCs w:val="28"/>
          <w:lang w:val="ro-RO" w:eastAsia="ru-RU"/>
        </w:rPr>
        <w:t>ul</w:t>
      </w:r>
      <w:r w:rsidR="004602EC" w:rsidRPr="004602EC">
        <w:rPr>
          <w:rFonts w:ascii="Times New Roman" w:eastAsia="Times New Roman" w:hAnsi="Times New Roman" w:cs="Times New Roman"/>
          <w:color w:val="000000" w:themeColor="text1"/>
          <w:sz w:val="28"/>
          <w:szCs w:val="28"/>
          <w:lang w:val="ro-RO" w:eastAsia="ru-RU"/>
        </w:rPr>
        <w:t xml:space="preserve"> vehiculului;</w:t>
      </w:r>
    </w:p>
    <w:p w14:paraId="4C51692A" w14:textId="0C5CF981" w:rsidR="004602EC" w:rsidRPr="004602EC" w:rsidRDefault="00946945" w:rsidP="004602EC">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141.2.</w:t>
      </w:r>
      <w:r w:rsidR="004602EC" w:rsidRPr="004602EC">
        <w:rPr>
          <w:rFonts w:ascii="Times New Roman" w:eastAsia="Times New Roman" w:hAnsi="Times New Roman" w:cs="Times New Roman"/>
          <w:color w:val="000000" w:themeColor="text1"/>
          <w:sz w:val="28"/>
          <w:szCs w:val="28"/>
          <w:lang w:val="ro-RO" w:eastAsia="ru-RU"/>
        </w:rPr>
        <w:t xml:space="preserve"> menționarea:</w:t>
      </w:r>
    </w:p>
    <w:p w14:paraId="6A3C5B41" w14:textId="50890EDA" w:rsidR="004602EC" w:rsidRPr="004602EC" w:rsidRDefault="00946945" w:rsidP="004602EC">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141.2.1.</w:t>
      </w:r>
      <w:r w:rsidR="004602EC" w:rsidRPr="004602EC">
        <w:rPr>
          <w:rFonts w:ascii="Times New Roman" w:eastAsia="Times New Roman" w:hAnsi="Times New Roman" w:cs="Times New Roman"/>
          <w:color w:val="000000" w:themeColor="text1"/>
          <w:sz w:val="28"/>
          <w:szCs w:val="28"/>
          <w:lang w:val="ro-RO" w:eastAsia="ru-RU"/>
        </w:rPr>
        <w:t xml:space="preserve"> entității de a</w:t>
      </w:r>
      <w:r w:rsidR="00730BAC">
        <w:rPr>
          <w:rFonts w:ascii="Times New Roman" w:eastAsia="Times New Roman" w:hAnsi="Times New Roman" w:cs="Times New Roman"/>
          <w:color w:val="000000" w:themeColor="text1"/>
          <w:sz w:val="28"/>
          <w:szCs w:val="28"/>
          <w:lang w:val="ro-RO" w:eastAsia="ru-RU"/>
        </w:rPr>
        <w:t>dmitere</w:t>
      </w:r>
      <w:r w:rsidR="004602EC" w:rsidRPr="004602EC">
        <w:rPr>
          <w:rFonts w:ascii="Times New Roman" w:eastAsia="Times New Roman" w:hAnsi="Times New Roman" w:cs="Times New Roman"/>
          <w:color w:val="000000" w:themeColor="text1"/>
          <w:sz w:val="28"/>
          <w:szCs w:val="28"/>
          <w:lang w:val="ro-RO" w:eastAsia="ru-RU"/>
        </w:rPr>
        <w:t>;</w:t>
      </w:r>
    </w:p>
    <w:p w14:paraId="2885B524" w14:textId="4064BF66" w:rsidR="004602EC" w:rsidRPr="004602EC" w:rsidRDefault="00946945" w:rsidP="004602EC">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141.2.2.</w:t>
      </w:r>
      <w:r w:rsidR="004602EC" w:rsidRPr="004602EC">
        <w:rPr>
          <w:rFonts w:ascii="Times New Roman" w:eastAsia="Times New Roman" w:hAnsi="Times New Roman" w:cs="Times New Roman"/>
          <w:color w:val="000000" w:themeColor="text1"/>
          <w:sz w:val="28"/>
          <w:szCs w:val="28"/>
          <w:lang w:val="ro-RO" w:eastAsia="ru-RU"/>
        </w:rPr>
        <w:t xml:space="preserve"> cererii;</w:t>
      </w:r>
    </w:p>
    <w:p w14:paraId="2C82E877" w14:textId="2D8BACA6" w:rsidR="004602EC" w:rsidRPr="004602EC" w:rsidRDefault="00946945" w:rsidP="004602EC">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141.2.3.</w:t>
      </w:r>
      <w:r w:rsidR="004602EC" w:rsidRPr="004602EC">
        <w:rPr>
          <w:rFonts w:ascii="Times New Roman" w:eastAsia="Times New Roman" w:hAnsi="Times New Roman" w:cs="Times New Roman"/>
          <w:color w:val="000000" w:themeColor="text1"/>
          <w:sz w:val="28"/>
          <w:szCs w:val="28"/>
          <w:lang w:val="ro-RO" w:eastAsia="ru-RU"/>
        </w:rPr>
        <w:t xml:space="preserve"> cazului de </w:t>
      </w:r>
      <w:r w:rsidR="00730BAC">
        <w:rPr>
          <w:rFonts w:ascii="Times New Roman" w:eastAsia="Times New Roman" w:hAnsi="Times New Roman" w:cs="Times New Roman"/>
          <w:color w:val="000000" w:themeColor="text1"/>
          <w:sz w:val="28"/>
          <w:szCs w:val="28"/>
          <w:lang w:val="ro-RO" w:eastAsia="ru-RU"/>
        </w:rPr>
        <w:t>admitere</w:t>
      </w:r>
      <w:r w:rsidR="004602EC" w:rsidRPr="004602EC">
        <w:rPr>
          <w:rFonts w:ascii="Times New Roman" w:eastAsia="Times New Roman" w:hAnsi="Times New Roman" w:cs="Times New Roman"/>
          <w:color w:val="000000" w:themeColor="text1"/>
          <w:sz w:val="28"/>
          <w:szCs w:val="28"/>
          <w:lang w:val="ro-RO" w:eastAsia="ru-RU"/>
        </w:rPr>
        <w:t xml:space="preserve"> prevăzut la </w:t>
      </w:r>
      <w:r w:rsidR="00730BAC">
        <w:rPr>
          <w:rFonts w:ascii="Times New Roman" w:eastAsia="Times New Roman" w:hAnsi="Times New Roman" w:cs="Times New Roman"/>
          <w:color w:val="000000" w:themeColor="text1"/>
          <w:sz w:val="28"/>
          <w:szCs w:val="28"/>
          <w:lang w:val="ro-RO" w:eastAsia="ru-RU"/>
        </w:rPr>
        <w:t>punctele 34-35</w:t>
      </w:r>
      <w:r w:rsidR="004602EC" w:rsidRPr="004602EC">
        <w:rPr>
          <w:rFonts w:ascii="Times New Roman" w:eastAsia="Times New Roman" w:hAnsi="Times New Roman" w:cs="Times New Roman"/>
          <w:color w:val="000000" w:themeColor="text1"/>
          <w:sz w:val="28"/>
          <w:szCs w:val="28"/>
          <w:lang w:val="ro-RO" w:eastAsia="ru-RU"/>
        </w:rPr>
        <w:t>;</w:t>
      </w:r>
    </w:p>
    <w:p w14:paraId="351CF486" w14:textId="2BEF956A" w:rsidR="004602EC" w:rsidRPr="004602EC" w:rsidRDefault="00946945" w:rsidP="004602EC">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141.2.4.</w:t>
      </w:r>
      <w:r w:rsidR="004602EC" w:rsidRPr="004602EC">
        <w:rPr>
          <w:rFonts w:ascii="Times New Roman" w:eastAsia="Times New Roman" w:hAnsi="Times New Roman" w:cs="Times New Roman"/>
          <w:color w:val="000000" w:themeColor="text1"/>
          <w:sz w:val="28"/>
          <w:szCs w:val="28"/>
          <w:lang w:val="ro-RO" w:eastAsia="ru-RU"/>
        </w:rPr>
        <w:t xml:space="preserve"> solicitantului </w:t>
      </w:r>
      <w:r w:rsidR="00730BAC">
        <w:rPr>
          <w:rFonts w:ascii="Times New Roman" w:eastAsia="Times New Roman" w:hAnsi="Times New Roman" w:cs="Times New Roman"/>
          <w:color w:val="000000" w:themeColor="text1"/>
          <w:sz w:val="28"/>
          <w:szCs w:val="28"/>
          <w:lang w:val="ro-RO" w:eastAsia="ru-RU"/>
        </w:rPr>
        <w:t>admiterii</w:t>
      </w:r>
      <w:r w:rsidR="004602EC" w:rsidRPr="004602EC">
        <w:rPr>
          <w:rFonts w:ascii="Times New Roman" w:eastAsia="Times New Roman" w:hAnsi="Times New Roman" w:cs="Times New Roman"/>
          <w:color w:val="000000" w:themeColor="text1"/>
          <w:sz w:val="28"/>
          <w:szCs w:val="28"/>
          <w:lang w:val="ro-RO" w:eastAsia="ru-RU"/>
        </w:rPr>
        <w:t xml:space="preserve"> de tip a vehiculului;</w:t>
      </w:r>
    </w:p>
    <w:p w14:paraId="1B5923E4" w14:textId="59C258F6" w:rsidR="004602EC" w:rsidRDefault="00946945" w:rsidP="004602EC">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141.2.5.</w:t>
      </w:r>
      <w:r w:rsidR="004602EC" w:rsidRPr="004602EC">
        <w:rPr>
          <w:rFonts w:ascii="Times New Roman" w:eastAsia="Times New Roman" w:hAnsi="Times New Roman" w:cs="Times New Roman"/>
          <w:color w:val="000000" w:themeColor="text1"/>
          <w:sz w:val="28"/>
          <w:szCs w:val="28"/>
          <w:lang w:val="ro-RO" w:eastAsia="ru-RU"/>
        </w:rPr>
        <w:t xml:space="preserve"> NEI asociat </w:t>
      </w:r>
      <w:r w:rsidR="00730BAC">
        <w:rPr>
          <w:rFonts w:ascii="Times New Roman" w:eastAsia="Times New Roman" w:hAnsi="Times New Roman" w:cs="Times New Roman"/>
          <w:color w:val="000000" w:themeColor="text1"/>
          <w:sz w:val="28"/>
          <w:szCs w:val="28"/>
          <w:lang w:val="ro-RO" w:eastAsia="ru-RU"/>
        </w:rPr>
        <w:t>admiterii</w:t>
      </w:r>
      <w:r w:rsidR="004602EC" w:rsidRPr="004602EC">
        <w:rPr>
          <w:rFonts w:ascii="Times New Roman" w:eastAsia="Times New Roman" w:hAnsi="Times New Roman" w:cs="Times New Roman"/>
          <w:color w:val="000000" w:themeColor="text1"/>
          <w:sz w:val="28"/>
          <w:szCs w:val="28"/>
          <w:lang w:val="ro-RO" w:eastAsia="ru-RU"/>
        </w:rPr>
        <w:t xml:space="preserve"> de tip a vehiculului;</w:t>
      </w:r>
    </w:p>
    <w:p w14:paraId="19B450F1" w14:textId="77777777" w:rsidR="00FA6803" w:rsidRDefault="00FA6803" w:rsidP="00730BAC">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1EB23226" w14:textId="6D88DCB3" w:rsidR="00730BAC" w:rsidRPr="00730BAC" w:rsidRDefault="00B47BF5" w:rsidP="00730BAC">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141.3.</w:t>
      </w:r>
      <w:r w:rsidR="00730BAC" w:rsidRPr="00730BAC">
        <w:rPr>
          <w:rFonts w:ascii="Times New Roman" w:eastAsia="Times New Roman" w:hAnsi="Times New Roman" w:cs="Times New Roman"/>
          <w:color w:val="000000" w:themeColor="text1"/>
          <w:sz w:val="28"/>
          <w:szCs w:val="28"/>
          <w:lang w:val="ro-RO" w:eastAsia="ru-RU"/>
        </w:rPr>
        <w:t xml:space="preserve"> menționarea caracteristicilor de proiectare de bază ale tipului de vehicul:</w:t>
      </w:r>
    </w:p>
    <w:p w14:paraId="353AA875" w14:textId="1A70F0B6" w:rsidR="00730BAC" w:rsidRPr="00730BAC" w:rsidRDefault="00B47BF5" w:rsidP="00730BAC">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141.3.1.</w:t>
      </w:r>
      <w:r w:rsidR="00730BAC" w:rsidRPr="00730BAC">
        <w:rPr>
          <w:rFonts w:ascii="Times New Roman" w:eastAsia="Times New Roman" w:hAnsi="Times New Roman" w:cs="Times New Roman"/>
          <w:color w:val="000000" w:themeColor="text1"/>
          <w:sz w:val="28"/>
          <w:szCs w:val="28"/>
          <w:lang w:val="ro-RO" w:eastAsia="ru-RU"/>
        </w:rPr>
        <w:t xml:space="preserve"> prevăzute în examinarea proiectului;</w:t>
      </w:r>
    </w:p>
    <w:p w14:paraId="265D6360" w14:textId="65EA0867" w:rsidR="00730BAC" w:rsidRPr="00730BAC" w:rsidRDefault="00B47BF5" w:rsidP="00730BAC">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141.3.2.</w:t>
      </w:r>
      <w:r w:rsidR="00730BAC" w:rsidRPr="00730BAC">
        <w:rPr>
          <w:rFonts w:ascii="Times New Roman" w:eastAsia="Times New Roman" w:hAnsi="Times New Roman" w:cs="Times New Roman"/>
          <w:color w:val="000000" w:themeColor="text1"/>
          <w:sz w:val="28"/>
          <w:szCs w:val="28"/>
          <w:lang w:val="ro-RO" w:eastAsia="ru-RU"/>
        </w:rPr>
        <w:t xml:space="preserve"> zona de utilizare a vehiculului;</w:t>
      </w:r>
    </w:p>
    <w:p w14:paraId="67BA2FAA" w14:textId="3AD24026" w:rsidR="00730BAC" w:rsidRDefault="00B47BF5" w:rsidP="00730BAC">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141.3.3.</w:t>
      </w:r>
      <w:r w:rsidR="00730BAC" w:rsidRPr="00730BAC">
        <w:rPr>
          <w:rFonts w:ascii="Times New Roman" w:eastAsia="Times New Roman" w:hAnsi="Times New Roman" w:cs="Times New Roman"/>
          <w:color w:val="000000" w:themeColor="text1"/>
          <w:sz w:val="28"/>
          <w:szCs w:val="28"/>
          <w:lang w:val="ro-RO" w:eastAsia="ru-RU"/>
        </w:rPr>
        <w:t xml:space="preserve"> condițiile de utilizare a vehiculului și alte restricții;</w:t>
      </w:r>
    </w:p>
    <w:p w14:paraId="6473706A" w14:textId="77777777" w:rsidR="00C86155" w:rsidRDefault="00C86155" w:rsidP="00730BAC">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7FE7147C" w14:textId="29CD4EB4" w:rsidR="00FA6803" w:rsidRPr="00FA6803" w:rsidRDefault="00B47BF5"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141.4.</w:t>
      </w:r>
      <w:r w:rsidR="00FA6803" w:rsidRPr="00FA6803">
        <w:rPr>
          <w:rFonts w:ascii="Times New Roman" w:eastAsia="Times New Roman" w:hAnsi="Times New Roman" w:cs="Times New Roman"/>
          <w:color w:val="000000" w:themeColor="text1"/>
          <w:sz w:val="28"/>
          <w:szCs w:val="28"/>
          <w:lang w:val="ro-RO" w:eastAsia="ru-RU"/>
        </w:rPr>
        <w:t xml:space="preserve"> menționarea:</w:t>
      </w:r>
    </w:p>
    <w:p w14:paraId="5F09E6A9" w14:textId="1905C3D0" w:rsidR="00FA6803" w:rsidRPr="00FA6803" w:rsidRDefault="00B47BF5"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141.4.1.</w:t>
      </w:r>
      <w:r w:rsidR="00FA6803">
        <w:rPr>
          <w:rFonts w:ascii="Times New Roman" w:eastAsia="Times New Roman" w:hAnsi="Times New Roman" w:cs="Times New Roman"/>
          <w:color w:val="000000" w:themeColor="text1"/>
          <w:sz w:val="28"/>
          <w:szCs w:val="28"/>
          <w:lang w:val="ro-RO" w:eastAsia="ru-RU"/>
        </w:rPr>
        <w:t xml:space="preserve"> </w:t>
      </w:r>
      <w:r w:rsidR="00FA6803" w:rsidRPr="00FA6803">
        <w:rPr>
          <w:rFonts w:ascii="Times New Roman" w:eastAsia="Times New Roman" w:hAnsi="Times New Roman" w:cs="Times New Roman"/>
          <w:color w:val="000000" w:themeColor="text1"/>
          <w:sz w:val="28"/>
          <w:szCs w:val="28"/>
          <w:lang w:val="ro-RO" w:eastAsia="ru-RU"/>
        </w:rPr>
        <w:t>numărului de identificare a tipului de vehicul;</w:t>
      </w:r>
    </w:p>
    <w:p w14:paraId="19E2C6ED" w14:textId="5600C0D9" w:rsidR="00FA6803" w:rsidRPr="00FA6803" w:rsidRDefault="00B47BF5"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141.4.2.</w:t>
      </w:r>
      <w:r w:rsidR="00FA6803" w:rsidRPr="00FA6803">
        <w:rPr>
          <w:rFonts w:ascii="Times New Roman" w:eastAsia="Times New Roman" w:hAnsi="Times New Roman" w:cs="Times New Roman"/>
          <w:color w:val="000000" w:themeColor="text1"/>
          <w:sz w:val="28"/>
          <w:szCs w:val="28"/>
          <w:lang w:val="ro-RO" w:eastAsia="ru-RU"/>
        </w:rPr>
        <w:t xml:space="preserve"> variantelor tipului de vehicul, după caz;</w:t>
      </w:r>
    </w:p>
    <w:p w14:paraId="2BF62A4C" w14:textId="729F948A" w:rsidR="00FA6803" w:rsidRPr="00FA6803" w:rsidRDefault="00B47BF5"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141.4.3.</w:t>
      </w:r>
      <w:r w:rsidR="00FA6803" w:rsidRPr="00FA6803">
        <w:rPr>
          <w:rFonts w:ascii="Times New Roman" w:eastAsia="Times New Roman" w:hAnsi="Times New Roman" w:cs="Times New Roman"/>
          <w:color w:val="000000" w:themeColor="text1"/>
          <w:sz w:val="28"/>
          <w:szCs w:val="28"/>
          <w:lang w:val="ro-RO" w:eastAsia="ru-RU"/>
        </w:rPr>
        <w:t xml:space="preserve"> versiunilor tipului de vehicul, după caz;</w:t>
      </w:r>
    </w:p>
    <w:p w14:paraId="1DC161EE" w14:textId="63CB48DD" w:rsidR="00FA6803" w:rsidRPr="00FA6803" w:rsidRDefault="00B47BF5"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141.4.4.</w:t>
      </w:r>
      <w:r w:rsidR="00FA6803" w:rsidRPr="00FA6803">
        <w:rPr>
          <w:rFonts w:ascii="Times New Roman" w:eastAsia="Times New Roman" w:hAnsi="Times New Roman" w:cs="Times New Roman"/>
          <w:color w:val="000000" w:themeColor="text1"/>
          <w:sz w:val="28"/>
          <w:szCs w:val="28"/>
          <w:lang w:val="ro-RO" w:eastAsia="ru-RU"/>
        </w:rPr>
        <w:t xml:space="preserve"> valorilor parametrilor stabiliți în </w:t>
      </w:r>
      <w:r w:rsidR="00FA6803">
        <w:rPr>
          <w:rFonts w:ascii="Times New Roman" w:eastAsia="Times New Roman" w:hAnsi="Times New Roman" w:cs="Times New Roman"/>
          <w:color w:val="000000" w:themeColor="text1"/>
          <w:sz w:val="28"/>
          <w:szCs w:val="28"/>
          <w:lang w:val="ro-RO" w:eastAsia="ru-RU"/>
        </w:rPr>
        <w:t>specificațiile tehnice de interoperabilitate</w:t>
      </w:r>
      <w:r w:rsidR="00FA6803" w:rsidRPr="00FA6803">
        <w:rPr>
          <w:rFonts w:ascii="Times New Roman" w:eastAsia="Times New Roman" w:hAnsi="Times New Roman" w:cs="Times New Roman"/>
          <w:color w:val="000000" w:themeColor="text1"/>
          <w:sz w:val="28"/>
          <w:szCs w:val="28"/>
          <w:lang w:val="ro-RO" w:eastAsia="ru-RU"/>
        </w:rPr>
        <w:t xml:space="preserve"> și, după caz, </w:t>
      </w:r>
      <w:r w:rsidR="00FA6803" w:rsidRPr="00FD3B51">
        <w:rPr>
          <w:rFonts w:ascii="Times New Roman" w:eastAsia="Times New Roman" w:hAnsi="Times New Roman" w:cs="Times New Roman"/>
          <w:color w:val="000000" w:themeColor="text1"/>
          <w:sz w:val="28"/>
          <w:szCs w:val="28"/>
          <w:lang w:val="ro-RO" w:eastAsia="ru-RU"/>
        </w:rPr>
        <w:t xml:space="preserve">în </w:t>
      </w:r>
      <w:r w:rsidR="003B5813" w:rsidRPr="00FD3B51">
        <w:rPr>
          <w:rFonts w:ascii="Times New Roman" w:eastAsia="Times New Roman" w:hAnsi="Times New Roman" w:cs="Times New Roman"/>
          <w:color w:val="000000" w:themeColor="text1"/>
          <w:sz w:val="28"/>
          <w:szCs w:val="28"/>
          <w:lang w:val="ro-RO" w:eastAsia="ru-RU"/>
        </w:rPr>
        <w:t xml:space="preserve">alte </w:t>
      </w:r>
      <w:r w:rsidR="00FA6803" w:rsidRPr="00FD3B51">
        <w:rPr>
          <w:rFonts w:ascii="Times New Roman" w:eastAsia="Times New Roman" w:hAnsi="Times New Roman" w:cs="Times New Roman"/>
          <w:color w:val="000000" w:themeColor="text1"/>
          <w:sz w:val="28"/>
          <w:szCs w:val="28"/>
          <w:lang w:val="ro-RO" w:eastAsia="ru-RU"/>
        </w:rPr>
        <w:t>norme naționale</w:t>
      </w:r>
      <w:r w:rsidR="00FA6803" w:rsidRPr="00FA6803">
        <w:rPr>
          <w:rFonts w:ascii="Times New Roman" w:eastAsia="Times New Roman" w:hAnsi="Times New Roman" w:cs="Times New Roman"/>
          <w:color w:val="000000" w:themeColor="text1"/>
          <w:sz w:val="28"/>
          <w:szCs w:val="28"/>
          <w:lang w:val="ro-RO" w:eastAsia="ru-RU"/>
        </w:rPr>
        <w:t>, pentru verificarea compatibilității tehnice dintre vehicul și zona de utilizare;</w:t>
      </w:r>
    </w:p>
    <w:p w14:paraId="38E5960B" w14:textId="05005CDC" w:rsidR="00FA6803" w:rsidRDefault="00B47BF5"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141.4.5.</w:t>
      </w:r>
      <w:r w:rsidR="00FA6803" w:rsidRPr="00FA6803">
        <w:rPr>
          <w:rFonts w:ascii="Times New Roman" w:eastAsia="Times New Roman" w:hAnsi="Times New Roman" w:cs="Times New Roman"/>
          <w:color w:val="000000" w:themeColor="text1"/>
          <w:sz w:val="28"/>
          <w:szCs w:val="28"/>
          <w:lang w:val="ro-RO" w:eastAsia="ru-RU"/>
        </w:rPr>
        <w:t xml:space="preserve"> conformității tipului de vehicul cu </w:t>
      </w:r>
      <w:r w:rsidR="00FA6803">
        <w:rPr>
          <w:rFonts w:ascii="Times New Roman" w:eastAsia="Times New Roman" w:hAnsi="Times New Roman" w:cs="Times New Roman"/>
          <w:color w:val="000000" w:themeColor="text1"/>
          <w:sz w:val="28"/>
          <w:szCs w:val="28"/>
          <w:lang w:val="ro-RO" w:eastAsia="ru-RU"/>
        </w:rPr>
        <w:t>specificațiile tehnice de interoperabilitate</w:t>
      </w:r>
      <w:r w:rsidR="00FA6803" w:rsidRPr="00FA6803">
        <w:rPr>
          <w:rFonts w:ascii="Times New Roman" w:eastAsia="Times New Roman" w:hAnsi="Times New Roman" w:cs="Times New Roman"/>
          <w:color w:val="000000" w:themeColor="text1"/>
          <w:sz w:val="28"/>
          <w:szCs w:val="28"/>
          <w:lang w:val="ro-RO" w:eastAsia="ru-RU"/>
        </w:rPr>
        <w:t xml:space="preserve"> și cu seturile de norme naționale relevante, în ceea ce privește parametrii menționați la </w:t>
      </w:r>
      <w:r w:rsidR="00F8638D">
        <w:rPr>
          <w:rFonts w:ascii="Times New Roman" w:eastAsia="Times New Roman" w:hAnsi="Times New Roman" w:cs="Times New Roman"/>
          <w:color w:val="000000" w:themeColor="text1"/>
          <w:sz w:val="28"/>
          <w:szCs w:val="28"/>
          <w:lang w:val="ro-RO" w:eastAsia="ru-RU"/>
        </w:rPr>
        <w:t>subpunctul 142.4.4</w:t>
      </w:r>
      <w:r w:rsidR="00FA6803" w:rsidRPr="00FA6803">
        <w:rPr>
          <w:rFonts w:ascii="Times New Roman" w:eastAsia="Times New Roman" w:hAnsi="Times New Roman" w:cs="Times New Roman"/>
          <w:color w:val="000000" w:themeColor="text1"/>
          <w:sz w:val="28"/>
          <w:szCs w:val="28"/>
          <w:lang w:val="ro-RO" w:eastAsia="ru-RU"/>
        </w:rPr>
        <w:t>;</w:t>
      </w:r>
    </w:p>
    <w:p w14:paraId="626981D6" w14:textId="77777777" w:rsidR="00FA6803" w:rsidRDefault="00FA6803"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10E4E5B7" w14:textId="298C17ED" w:rsidR="00FA6803" w:rsidRDefault="00B47BF5"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141.5.</w:t>
      </w:r>
      <w:r w:rsidR="00E23684">
        <w:rPr>
          <w:rFonts w:ascii="Times New Roman" w:eastAsia="Times New Roman" w:hAnsi="Times New Roman" w:cs="Times New Roman"/>
          <w:color w:val="000000" w:themeColor="text1"/>
          <w:sz w:val="28"/>
          <w:szCs w:val="28"/>
          <w:lang w:val="ro-RO" w:eastAsia="ru-RU"/>
        </w:rPr>
        <w:t xml:space="preserve"> </w:t>
      </w:r>
      <w:r w:rsidR="00E23684" w:rsidRPr="00E23684">
        <w:rPr>
          <w:rFonts w:ascii="Times New Roman" w:eastAsia="Times New Roman" w:hAnsi="Times New Roman" w:cs="Times New Roman"/>
          <w:color w:val="000000" w:themeColor="text1"/>
          <w:sz w:val="28"/>
          <w:szCs w:val="28"/>
          <w:lang w:val="ro-RO" w:eastAsia="ru-RU"/>
        </w:rPr>
        <w:t>trimiterea la declarațiile CE de verificare a subsistemelor;</w:t>
      </w:r>
    </w:p>
    <w:p w14:paraId="53882A59" w14:textId="1DA18F3F" w:rsidR="00E23684" w:rsidRDefault="00B47BF5"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141.6.</w:t>
      </w:r>
      <w:r w:rsidR="00E23684">
        <w:rPr>
          <w:rFonts w:ascii="Times New Roman" w:eastAsia="Times New Roman" w:hAnsi="Times New Roman" w:cs="Times New Roman"/>
          <w:color w:val="000000" w:themeColor="text1"/>
          <w:sz w:val="28"/>
          <w:szCs w:val="28"/>
          <w:lang w:val="ro-RO" w:eastAsia="ru-RU"/>
        </w:rPr>
        <w:t xml:space="preserve"> </w:t>
      </w:r>
      <w:r w:rsidR="00E23684" w:rsidRPr="00E23684">
        <w:rPr>
          <w:rFonts w:ascii="Times New Roman" w:eastAsia="Times New Roman" w:hAnsi="Times New Roman" w:cs="Times New Roman"/>
          <w:color w:val="000000" w:themeColor="text1"/>
          <w:sz w:val="28"/>
          <w:szCs w:val="28"/>
          <w:lang w:val="ro-RO" w:eastAsia="ru-RU"/>
        </w:rPr>
        <w:t>trimiterea la alte acte cu care tipul de vehicul este în conformitate;</w:t>
      </w:r>
    </w:p>
    <w:p w14:paraId="7928E807" w14:textId="751CE3A1" w:rsidR="005171A2" w:rsidRDefault="00B47BF5"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ro-RO" w:eastAsia="ru-RU"/>
        </w:rPr>
        <w:t>141.7.</w:t>
      </w:r>
      <w:r w:rsidR="005171A2">
        <w:rPr>
          <w:rFonts w:ascii="Times New Roman" w:eastAsia="Times New Roman" w:hAnsi="Times New Roman" w:cs="Times New Roman"/>
          <w:color w:val="000000" w:themeColor="text1"/>
          <w:sz w:val="28"/>
          <w:szCs w:val="28"/>
          <w:lang w:val="ro-RO" w:eastAsia="ru-RU"/>
        </w:rPr>
        <w:t xml:space="preserve"> </w:t>
      </w:r>
      <w:r w:rsidR="005171A2" w:rsidRPr="005171A2">
        <w:rPr>
          <w:rFonts w:ascii="Times New Roman" w:eastAsia="Times New Roman" w:hAnsi="Times New Roman" w:cs="Times New Roman"/>
          <w:color w:val="000000" w:themeColor="text1"/>
          <w:sz w:val="28"/>
          <w:szCs w:val="28"/>
          <w:lang w:val="ro-RO" w:eastAsia="ru-RU"/>
        </w:rPr>
        <w:t xml:space="preserve">trimiterea la motivele documentate pentru decizia menționată la </w:t>
      </w:r>
      <w:r w:rsidR="005171A2">
        <w:rPr>
          <w:rFonts w:ascii="Times New Roman" w:eastAsia="Times New Roman" w:hAnsi="Times New Roman" w:cs="Times New Roman"/>
          <w:color w:val="000000" w:themeColor="text1"/>
          <w:sz w:val="28"/>
          <w:szCs w:val="28"/>
          <w:lang w:val="ro-RO" w:eastAsia="ru-RU"/>
        </w:rPr>
        <w:t>punctul 127</w:t>
      </w:r>
      <w:r w:rsidR="005171A2">
        <w:rPr>
          <w:rFonts w:ascii="Times New Roman" w:eastAsia="Times New Roman" w:hAnsi="Times New Roman" w:cs="Times New Roman"/>
          <w:color w:val="000000" w:themeColor="text1"/>
          <w:sz w:val="28"/>
          <w:szCs w:val="28"/>
          <w:lang w:val="en-US" w:eastAsia="ru-RU"/>
        </w:rPr>
        <w:t>;</w:t>
      </w:r>
    </w:p>
    <w:p w14:paraId="3FD9CF9D" w14:textId="6C98F3F2" w:rsidR="005171A2" w:rsidRPr="00FB7727" w:rsidRDefault="00B47BF5"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141.8.</w:t>
      </w:r>
      <w:r w:rsidR="005171A2" w:rsidRPr="00FB7727">
        <w:rPr>
          <w:rFonts w:ascii="Times New Roman" w:eastAsia="Times New Roman" w:hAnsi="Times New Roman" w:cs="Times New Roman"/>
          <w:color w:val="000000" w:themeColor="text1"/>
          <w:sz w:val="28"/>
          <w:szCs w:val="28"/>
          <w:lang w:val="ro-RO" w:eastAsia="ru-RU"/>
        </w:rPr>
        <w:t xml:space="preserve"> data și locul deciziei de admitere a tipului vehiculului;</w:t>
      </w:r>
    </w:p>
    <w:p w14:paraId="24DB0988" w14:textId="4EA35CAD" w:rsidR="005171A2" w:rsidRPr="00FB7727" w:rsidRDefault="00B47BF5"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141.9.</w:t>
      </w:r>
      <w:r w:rsidR="005171A2" w:rsidRPr="00FB7727">
        <w:rPr>
          <w:rFonts w:ascii="Times New Roman" w:eastAsia="Times New Roman" w:hAnsi="Times New Roman" w:cs="Times New Roman"/>
          <w:color w:val="000000" w:themeColor="text1"/>
          <w:sz w:val="28"/>
          <w:szCs w:val="28"/>
          <w:lang w:val="ro-RO" w:eastAsia="ru-RU"/>
        </w:rPr>
        <w:t xml:space="preserve"> semnatarul deciziei de admitere de tip a vehiculului; și</w:t>
      </w:r>
    </w:p>
    <w:p w14:paraId="10008980" w14:textId="7FF7B818" w:rsidR="00FB7727" w:rsidRDefault="00B47BF5"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lastRenderedPageBreak/>
        <w:t>141.10.</w:t>
      </w:r>
      <w:r w:rsidR="00FB7727" w:rsidRPr="00FB7727">
        <w:rPr>
          <w:rFonts w:ascii="Times New Roman" w:eastAsia="Times New Roman" w:hAnsi="Times New Roman" w:cs="Times New Roman"/>
          <w:color w:val="000000" w:themeColor="text1"/>
          <w:sz w:val="28"/>
          <w:szCs w:val="28"/>
          <w:lang w:val="ro-RO" w:eastAsia="ru-RU"/>
        </w:rPr>
        <w:t xml:space="preserve"> posibilitatea și mijloacele de contestare a deciziei, precum și termenele relevante, inclusiv informații despre procedurile de soluționare a contestațiilor.</w:t>
      </w:r>
    </w:p>
    <w:p w14:paraId="659A0388" w14:textId="201E5A8E" w:rsidR="00FB7727" w:rsidRDefault="00B47BF5"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142.</w:t>
      </w:r>
      <w:r w:rsidR="006D0960">
        <w:rPr>
          <w:rFonts w:ascii="Times New Roman" w:eastAsia="Times New Roman" w:hAnsi="Times New Roman" w:cs="Times New Roman"/>
          <w:b/>
          <w:bCs/>
          <w:color w:val="000000" w:themeColor="text1"/>
          <w:sz w:val="28"/>
          <w:szCs w:val="28"/>
          <w:lang w:val="ro-RO" w:eastAsia="ru-RU"/>
        </w:rPr>
        <w:t xml:space="preserve"> </w:t>
      </w:r>
      <w:r w:rsidR="00FB7727">
        <w:rPr>
          <w:rFonts w:ascii="Times New Roman" w:eastAsia="Times New Roman" w:hAnsi="Times New Roman" w:cs="Times New Roman"/>
          <w:color w:val="000000" w:themeColor="text1"/>
          <w:sz w:val="28"/>
          <w:szCs w:val="28"/>
          <w:lang w:val="ro-RO" w:eastAsia="ru-RU"/>
        </w:rPr>
        <w:t>Admiterea</w:t>
      </w:r>
      <w:r w:rsidR="00FB7727" w:rsidRPr="00FB7727">
        <w:rPr>
          <w:rFonts w:ascii="Times New Roman" w:eastAsia="Times New Roman" w:hAnsi="Times New Roman" w:cs="Times New Roman"/>
          <w:color w:val="000000" w:themeColor="text1"/>
          <w:sz w:val="28"/>
          <w:szCs w:val="28"/>
          <w:lang w:val="ro-RO" w:eastAsia="ru-RU"/>
        </w:rPr>
        <w:t xml:space="preserve"> de introducere pe piață a vehiculului care a fost emisă de entitatea </w:t>
      </w:r>
      <w:r w:rsidR="00FB7727" w:rsidRPr="00FD3B51">
        <w:rPr>
          <w:rFonts w:ascii="Times New Roman" w:eastAsia="Times New Roman" w:hAnsi="Times New Roman" w:cs="Times New Roman"/>
          <w:color w:val="000000" w:themeColor="text1"/>
          <w:sz w:val="28"/>
          <w:szCs w:val="28"/>
          <w:lang w:val="ro-RO" w:eastAsia="ru-RU"/>
        </w:rPr>
        <w:t xml:space="preserve">de </w:t>
      </w:r>
      <w:r w:rsidR="003B5813" w:rsidRPr="00FD3B51">
        <w:rPr>
          <w:rFonts w:ascii="Times New Roman" w:eastAsia="Times New Roman" w:hAnsi="Times New Roman" w:cs="Times New Roman"/>
          <w:color w:val="000000" w:themeColor="text1"/>
          <w:sz w:val="28"/>
          <w:szCs w:val="28"/>
          <w:lang w:val="ro-RO" w:eastAsia="ru-RU"/>
        </w:rPr>
        <w:t>admitere</w:t>
      </w:r>
      <w:r w:rsidR="00FB7727" w:rsidRPr="00FD3B51">
        <w:rPr>
          <w:rFonts w:ascii="Times New Roman" w:eastAsia="Times New Roman" w:hAnsi="Times New Roman" w:cs="Times New Roman"/>
          <w:color w:val="000000" w:themeColor="text1"/>
          <w:sz w:val="28"/>
          <w:szCs w:val="28"/>
          <w:lang w:val="ro-RO" w:eastAsia="ru-RU"/>
        </w:rPr>
        <w:t xml:space="preserve"> conține</w:t>
      </w:r>
      <w:r w:rsidR="00FB7727" w:rsidRPr="00FB7727">
        <w:rPr>
          <w:rFonts w:ascii="Times New Roman" w:eastAsia="Times New Roman" w:hAnsi="Times New Roman" w:cs="Times New Roman"/>
          <w:color w:val="000000" w:themeColor="text1"/>
          <w:sz w:val="28"/>
          <w:szCs w:val="28"/>
          <w:lang w:val="ro-RO" w:eastAsia="ru-RU"/>
        </w:rPr>
        <w:t xml:space="preserve"> următoarele informații:</w:t>
      </w:r>
    </w:p>
    <w:p w14:paraId="43F24766" w14:textId="1804672A" w:rsidR="00480455" w:rsidRDefault="00B47BF5"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142.1.</w:t>
      </w:r>
      <w:r w:rsidR="00480455">
        <w:rPr>
          <w:rFonts w:ascii="Times New Roman" w:eastAsia="Times New Roman" w:hAnsi="Times New Roman" w:cs="Times New Roman"/>
          <w:color w:val="000000" w:themeColor="text1"/>
          <w:sz w:val="28"/>
          <w:szCs w:val="28"/>
          <w:lang w:val="ro-RO" w:eastAsia="ru-RU"/>
        </w:rPr>
        <w:t xml:space="preserve"> </w:t>
      </w:r>
      <w:r w:rsidR="00480455" w:rsidRPr="00480455">
        <w:rPr>
          <w:rFonts w:ascii="Times New Roman" w:eastAsia="Times New Roman" w:hAnsi="Times New Roman" w:cs="Times New Roman"/>
          <w:color w:val="000000" w:themeColor="text1"/>
          <w:sz w:val="28"/>
          <w:szCs w:val="28"/>
          <w:lang w:val="ro-RO" w:eastAsia="ru-RU"/>
        </w:rPr>
        <w:t xml:space="preserve">temeiul juridic care împuternicește entitatea de </w:t>
      </w:r>
      <w:r w:rsidR="00480455">
        <w:rPr>
          <w:rFonts w:ascii="Times New Roman" w:eastAsia="Times New Roman" w:hAnsi="Times New Roman" w:cs="Times New Roman"/>
          <w:color w:val="000000" w:themeColor="text1"/>
          <w:sz w:val="28"/>
          <w:szCs w:val="28"/>
          <w:lang w:val="ro-RO" w:eastAsia="ru-RU"/>
        </w:rPr>
        <w:t>admitere</w:t>
      </w:r>
      <w:r w:rsidR="00480455" w:rsidRPr="00480455">
        <w:rPr>
          <w:rFonts w:ascii="Times New Roman" w:eastAsia="Times New Roman" w:hAnsi="Times New Roman" w:cs="Times New Roman"/>
          <w:color w:val="000000" w:themeColor="text1"/>
          <w:sz w:val="28"/>
          <w:szCs w:val="28"/>
          <w:lang w:val="ro-RO" w:eastAsia="ru-RU"/>
        </w:rPr>
        <w:t xml:space="preserve"> să </w:t>
      </w:r>
      <w:r w:rsidR="00480455">
        <w:rPr>
          <w:rFonts w:ascii="Times New Roman" w:eastAsia="Times New Roman" w:hAnsi="Times New Roman" w:cs="Times New Roman"/>
          <w:color w:val="000000" w:themeColor="text1"/>
          <w:sz w:val="28"/>
          <w:szCs w:val="28"/>
          <w:lang w:val="ro-RO" w:eastAsia="ru-RU"/>
        </w:rPr>
        <w:t>admită</w:t>
      </w:r>
      <w:r w:rsidR="00480455" w:rsidRPr="00480455">
        <w:rPr>
          <w:rFonts w:ascii="Times New Roman" w:eastAsia="Times New Roman" w:hAnsi="Times New Roman" w:cs="Times New Roman"/>
          <w:color w:val="000000" w:themeColor="text1"/>
          <w:sz w:val="28"/>
          <w:szCs w:val="28"/>
          <w:lang w:val="ro-RO" w:eastAsia="ru-RU"/>
        </w:rPr>
        <w:t xml:space="preserve"> introducere</w:t>
      </w:r>
      <w:r w:rsidR="00480455">
        <w:rPr>
          <w:rFonts w:ascii="Times New Roman" w:eastAsia="Times New Roman" w:hAnsi="Times New Roman" w:cs="Times New Roman"/>
          <w:color w:val="000000" w:themeColor="text1"/>
          <w:sz w:val="28"/>
          <w:szCs w:val="28"/>
          <w:lang w:val="ro-RO" w:eastAsia="ru-RU"/>
        </w:rPr>
        <w:t>a</w:t>
      </w:r>
      <w:r w:rsidR="00480455" w:rsidRPr="00480455">
        <w:rPr>
          <w:rFonts w:ascii="Times New Roman" w:eastAsia="Times New Roman" w:hAnsi="Times New Roman" w:cs="Times New Roman"/>
          <w:color w:val="000000" w:themeColor="text1"/>
          <w:sz w:val="28"/>
          <w:szCs w:val="28"/>
          <w:lang w:val="ro-RO" w:eastAsia="ru-RU"/>
        </w:rPr>
        <w:t xml:space="preserve"> pe piață a vehiculului;</w:t>
      </w:r>
    </w:p>
    <w:p w14:paraId="57AB70CF" w14:textId="77777777" w:rsidR="00B71663" w:rsidRDefault="00B71663"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1F55BCCC" w14:textId="364F08E2" w:rsidR="00480455" w:rsidRDefault="00B47BF5"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142.2.</w:t>
      </w:r>
      <w:r w:rsidR="00480455">
        <w:rPr>
          <w:rFonts w:ascii="Times New Roman" w:eastAsia="Times New Roman" w:hAnsi="Times New Roman" w:cs="Times New Roman"/>
          <w:color w:val="000000" w:themeColor="text1"/>
          <w:sz w:val="28"/>
          <w:szCs w:val="28"/>
          <w:lang w:val="ro-RO" w:eastAsia="ru-RU"/>
        </w:rPr>
        <w:t xml:space="preserve"> </w:t>
      </w:r>
      <w:r w:rsidR="00480455" w:rsidRPr="00480455">
        <w:rPr>
          <w:rFonts w:ascii="Times New Roman" w:eastAsia="Times New Roman" w:hAnsi="Times New Roman" w:cs="Times New Roman"/>
          <w:color w:val="000000" w:themeColor="text1"/>
          <w:sz w:val="28"/>
          <w:szCs w:val="28"/>
          <w:lang w:val="ro-RO" w:eastAsia="ru-RU"/>
        </w:rPr>
        <w:t>menționarea:</w:t>
      </w:r>
    </w:p>
    <w:p w14:paraId="1FB2FE53" w14:textId="73EBC3BB" w:rsidR="00480455" w:rsidRDefault="00B47BF5"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142.2.1.</w:t>
      </w:r>
      <w:r w:rsidR="00480455">
        <w:rPr>
          <w:rFonts w:ascii="Times New Roman" w:eastAsia="Times New Roman" w:hAnsi="Times New Roman" w:cs="Times New Roman"/>
          <w:color w:val="000000" w:themeColor="text1"/>
          <w:sz w:val="28"/>
          <w:szCs w:val="28"/>
          <w:lang w:val="ro-RO" w:eastAsia="ru-RU"/>
        </w:rPr>
        <w:t xml:space="preserve"> </w:t>
      </w:r>
      <w:r w:rsidR="00480455" w:rsidRPr="00480455">
        <w:rPr>
          <w:rFonts w:ascii="Times New Roman" w:eastAsia="Times New Roman" w:hAnsi="Times New Roman" w:cs="Times New Roman"/>
          <w:color w:val="000000" w:themeColor="text1"/>
          <w:sz w:val="28"/>
          <w:szCs w:val="28"/>
          <w:lang w:val="ro-RO" w:eastAsia="ru-RU"/>
        </w:rPr>
        <w:t xml:space="preserve">entității de </w:t>
      </w:r>
      <w:r w:rsidR="00480455">
        <w:rPr>
          <w:rFonts w:ascii="Times New Roman" w:eastAsia="Times New Roman" w:hAnsi="Times New Roman" w:cs="Times New Roman"/>
          <w:color w:val="000000" w:themeColor="text1"/>
          <w:sz w:val="28"/>
          <w:szCs w:val="28"/>
          <w:lang w:val="ro-RO" w:eastAsia="ru-RU"/>
        </w:rPr>
        <w:t>admitere</w:t>
      </w:r>
      <w:r w:rsidR="00480455" w:rsidRPr="00480455">
        <w:rPr>
          <w:rFonts w:ascii="Times New Roman" w:eastAsia="Times New Roman" w:hAnsi="Times New Roman" w:cs="Times New Roman"/>
          <w:color w:val="000000" w:themeColor="text1"/>
          <w:sz w:val="28"/>
          <w:szCs w:val="28"/>
          <w:lang w:val="ro-RO" w:eastAsia="ru-RU"/>
        </w:rPr>
        <w:t>;</w:t>
      </w:r>
    </w:p>
    <w:p w14:paraId="63D26D57" w14:textId="2AB9F7F0" w:rsidR="00480455" w:rsidRDefault="00B47BF5"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142.2.2.</w:t>
      </w:r>
      <w:r w:rsidR="00480455">
        <w:rPr>
          <w:rFonts w:ascii="Times New Roman" w:eastAsia="Times New Roman" w:hAnsi="Times New Roman" w:cs="Times New Roman"/>
          <w:color w:val="000000" w:themeColor="text1"/>
          <w:sz w:val="28"/>
          <w:szCs w:val="28"/>
          <w:lang w:val="ro-RO" w:eastAsia="ru-RU"/>
        </w:rPr>
        <w:t xml:space="preserve"> </w:t>
      </w:r>
      <w:r w:rsidR="00480455" w:rsidRPr="00480455">
        <w:rPr>
          <w:rFonts w:ascii="Times New Roman" w:eastAsia="Times New Roman" w:hAnsi="Times New Roman" w:cs="Times New Roman"/>
          <w:color w:val="000000" w:themeColor="text1"/>
          <w:sz w:val="28"/>
          <w:szCs w:val="28"/>
          <w:lang w:val="ro-RO" w:eastAsia="ru-RU"/>
        </w:rPr>
        <w:t>cererii;</w:t>
      </w:r>
    </w:p>
    <w:p w14:paraId="09D075FB" w14:textId="063F3111" w:rsidR="00480455" w:rsidRDefault="00B47BF5"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142.2.3.</w:t>
      </w:r>
      <w:r w:rsidR="00480455">
        <w:rPr>
          <w:rFonts w:ascii="Times New Roman" w:eastAsia="Times New Roman" w:hAnsi="Times New Roman" w:cs="Times New Roman"/>
          <w:color w:val="000000" w:themeColor="text1"/>
          <w:sz w:val="28"/>
          <w:szCs w:val="28"/>
          <w:lang w:val="ro-RO" w:eastAsia="ru-RU"/>
        </w:rPr>
        <w:t xml:space="preserve"> </w:t>
      </w:r>
      <w:r w:rsidR="00480455" w:rsidRPr="00480455">
        <w:rPr>
          <w:rFonts w:ascii="Times New Roman" w:eastAsia="Times New Roman" w:hAnsi="Times New Roman" w:cs="Times New Roman"/>
          <w:color w:val="000000" w:themeColor="text1"/>
          <w:sz w:val="28"/>
          <w:szCs w:val="28"/>
          <w:lang w:val="ro-RO" w:eastAsia="ru-RU"/>
        </w:rPr>
        <w:t xml:space="preserve">cazului de </w:t>
      </w:r>
      <w:r w:rsidR="00480455">
        <w:rPr>
          <w:rFonts w:ascii="Times New Roman" w:eastAsia="Times New Roman" w:hAnsi="Times New Roman" w:cs="Times New Roman"/>
          <w:color w:val="000000" w:themeColor="text1"/>
          <w:sz w:val="28"/>
          <w:szCs w:val="28"/>
          <w:lang w:val="ro-RO" w:eastAsia="ru-RU"/>
        </w:rPr>
        <w:t>admitere</w:t>
      </w:r>
      <w:r w:rsidR="00480455" w:rsidRPr="00480455">
        <w:rPr>
          <w:rFonts w:ascii="Times New Roman" w:eastAsia="Times New Roman" w:hAnsi="Times New Roman" w:cs="Times New Roman"/>
          <w:color w:val="000000" w:themeColor="text1"/>
          <w:sz w:val="28"/>
          <w:szCs w:val="28"/>
          <w:lang w:val="ro-RO" w:eastAsia="ru-RU"/>
        </w:rPr>
        <w:t xml:space="preserve"> prevăzut la</w:t>
      </w:r>
      <w:r w:rsidR="00B71663" w:rsidRPr="00B71663">
        <w:rPr>
          <w:rFonts w:ascii="Times New Roman" w:eastAsia="Times New Roman" w:hAnsi="Times New Roman" w:cs="Times New Roman"/>
          <w:color w:val="000000" w:themeColor="text1"/>
          <w:sz w:val="28"/>
          <w:szCs w:val="28"/>
          <w:lang w:val="ro-RO" w:eastAsia="ru-RU"/>
        </w:rPr>
        <w:t xml:space="preserve"> punctele 34-35</w:t>
      </w:r>
      <w:r w:rsidR="00480455" w:rsidRPr="00480455">
        <w:rPr>
          <w:rFonts w:ascii="Times New Roman" w:eastAsia="Times New Roman" w:hAnsi="Times New Roman" w:cs="Times New Roman"/>
          <w:color w:val="000000" w:themeColor="text1"/>
          <w:sz w:val="28"/>
          <w:szCs w:val="28"/>
          <w:lang w:val="ro-RO" w:eastAsia="ru-RU"/>
        </w:rPr>
        <w:t>;</w:t>
      </w:r>
    </w:p>
    <w:p w14:paraId="33D761E1" w14:textId="412FD28B" w:rsidR="00B71663" w:rsidRDefault="00B47BF5"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142.2.4.</w:t>
      </w:r>
      <w:r w:rsidR="00B71663">
        <w:rPr>
          <w:rFonts w:ascii="Times New Roman" w:eastAsia="Times New Roman" w:hAnsi="Times New Roman" w:cs="Times New Roman"/>
          <w:color w:val="000000" w:themeColor="text1"/>
          <w:sz w:val="28"/>
          <w:szCs w:val="28"/>
          <w:lang w:val="ro-RO" w:eastAsia="ru-RU"/>
        </w:rPr>
        <w:t xml:space="preserve"> </w:t>
      </w:r>
      <w:r w:rsidR="00B71663" w:rsidRPr="00B71663">
        <w:rPr>
          <w:rFonts w:ascii="Times New Roman" w:eastAsia="Times New Roman" w:hAnsi="Times New Roman" w:cs="Times New Roman"/>
          <w:color w:val="000000" w:themeColor="text1"/>
          <w:sz w:val="28"/>
          <w:szCs w:val="28"/>
          <w:lang w:val="ro-RO" w:eastAsia="ru-RU"/>
        </w:rPr>
        <w:t xml:space="preserve">solicitantului </w:t>
      </w:r>
      <w:r w:rsidR="00B71663">
        <w:rPr>
          <w:rFonts w:ascii="Times New Roman" w:eastAsia="Times New Roman" w:hAnsi="Times New Roman" w:cs="Times New Roman"/>
          <w:color w:val="000000" w:themeColor="text1"/>
          <w:sz w:val="28"/>
          <w:szCs w:val="28"/>
          <w:lang w:val="ro-RO" w:eastAsia="ru-RU"/>
        </w:rPr>
        <w:t>admiterii</w:t>
      </w:r>
      <w:r w:rsidR="00B71663" w:rsidRPr="00B71663">
        <w:rPr>
          <w:rFonts w:ascii="Times New Roman" w:eastAsia="Times New Roman" w:hAnsi="Times New Roman" w:cs="Times New Roman"/>
          <w:color w:val="000000" w:themeColor="text1"/>
          <w:sz w:val="28"/>
          <w:szCs w:val="28"/>
          <w:lang w:val="ro-RO" w:eastAsia="ru-RU"/>
        </w:rPr>
        <w:t xml:space="preserve"> de introducere pe piață a vehiculului;</w:t>
      </w:r>
    </w:p>
    <w:p w14:paraId="244C7871" w14:textId="0C89DFDE" w:rsidR="00B71663" w:rsidRDefault="00B47BF5"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142.2.5.</w:t>
      </w:r>
      <w:r w:rsidR="00B71663">
        <w:rPr>
          <w:rFonts w:ascii="Times New Roman" w:eastAsia="Times New Roman" w:hAnsi="Times New Roman" w:cs="Times New Roman"/>
          <w:color w:val="000000" w:themeColor="text1"/>
          <w:sz w:val="28"/>
          <w:szCs w:val="28"/>
          <w:lang w:val="ro-RO" w:eastAsia="ru-RU"/>
        </w:rPr>
        <w:t xml:space="preserve"> </w:t>
      </w:r>
      <w:r w:rsidR="00B71663" w:rsidRPr="00B71663">
        <w:rPr>
          <w:rFonts w:ascii="Times New Roman" w:eastAsia="Times New Roman" w:hAnsi="Times New Roman" w:cs="Times New Roman"/>
          <w:color w:val="000000" w:themeColor="text1"/>
          <w:sz w:val="28"/>
          <w:szCs w:val="28"/>
          <w:lang w:val="ro-RO" w:eastAsia="ru-RU"/>
        </w:rPr>
        <w:t xml:space="preserve">NEI asociat </w:t>
      </w:r>
      <w:r w:rsidR="00B71663">
        <w:rPr>
          <w:rFonts w:ascii="Times New Roman" w:eastAsia="Times New Roman" w:hAnsi="Times New Roman" w:cs="Times New Roman"/>
          <w:color w:val="000000" w:themeColor="text1"/>
          <w:sz w:val="28"/>
          <w:szCs w:val="28"/>
          <w:lang w:val="ro-RO" w:eastAsia="ru-RU"/>
        </w:rPr>
        <w:t>admiterii</w:t>
      </w:r>
      <w:r w:rsidR="00B71663" w:rsidRPr="00B71663">
        <w:rPr>
          <w:rFonts w:ascii="Times New Roman" w:eastAsia="Times New Roman" w:hAnsi="Times New Roman" w:cs="Times New Roman"/>
          <w:color w:val="000000" w:themeColor="text1"/>
          <w:sz w:val="28"/>
          <w:szCs w:val="28"/>
          <w:lang w:val="ro-RO" w:eastAsia="ru-RU"/>
        </w:rPr>
        <w:t xml:space="preserve"> de introducere pe piață a vehiculului</w:t>
      </w:r>
    </w:p>
    <w:p w14:paraId="14F8899E" w14:textId="77777777" w:rsidR="00480455" w:rsidRDefault="00480455"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74326680" w14:textId="6A6AF622" w:rsidR="00B71663" w:rsidRDefault="00ED5B42"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142.3.</w:t>
      </w:r>
      <w:r w:rsidR="00B71663">
        <w:rPr>
          <w:rFonts w:ascii="Times New Roman" w:eastAsia="Times New Roman" w:hAnsi="Times New Roman" w:cs="Times New Roman"/>
          <w:color w:val="000000" w:themeColor="text1"/>
          <w:sz w:val="28"/>
          <w:szCs w:val="28"/>
          <w:lang w:val="ro-RO" w:eastAsia="ru-RU"/>
        </w:rPr>
        <w:t xml:space="preserve"> </w:t>
      </w:r>
      <w:r w:rsidR="00B71663" w:rsidRPr="00B71663">
        <w:rPr>
          <w:rFonts w:ascii="Times New Roman" w:eastAsia="Times New Roman" w:hAnsi="Times New Roman" w:cs="Times New Roman"/>
          <w:color w:val="000000" w:themeColor="text1"/>
          <w:sz w:val="28"/>
          <w:szCs w:val="28"/>
          <w:lang w:val="ro-RO" w:eastAsia="ru-RU"/>
        </w:rPr>
        <w:t>trimiterea la înregistrarea tipului de vehicul în</w:t>
      </w:r>
      <w:r w:rsidR="003B5813">
        <w:rPr>
          <w:rFonts w:ascii="Times New Roman" w:eastAsia="Times New Roman" w:hAnsi="Times New Roman" w:cs="Times New Roman"/>
          <w:color w:val="000000" w:themeColor="text1"/>
          <w:sz w:val="28"/>
          <w:szCs w:val="28"/>
          <w:lang w:val="ro-RO" w:eastAsia="ru-RU"/>
        </w:rPr>
        <w:t xml:space="preserve"> </w:t>
      </w:r>
      <w:r w:rsidR="003B5813" w:rsidRPr="00FD3B51">
        <w:rPr>
          <w:rFonts w:ascii="Times New Roman" w:eastAsia="Times New Roman" w:hAnsi="Times New Roman" w:cs="Times New Roman"/>
          <w:color w:val="000000" w:themeColor="text1"/>
          <w:sz w:val="28"/>
          <w:szCs w:val="28"/>
          <w:lang w:val="ro-RO" w:eastAsia="ru-RU"/>
        </w:rPr>
        <w:t xml:space="preserve">Registrul </w:t>
      </w:r>
      <w:proofErr w:type="spellStart"/>
      <w:r w:rsidR="003B5813" w:rsidRPr="00FD3B51">
        <w:rPr>
          <w:rFonts w:ascii="Times New Roman" w:eastAsia="Times New Roman" w:hAnsi="Times New Roman" w:cs="Times New Roman"/>
          <w:color w:val="000000" w:themeColor="text1"/>
          <w:sz w:val="28"/>
          <w:szCs w:val="28"/>
          <w:lang w:val="ro-RO" w:eastAsia="ru-RU"/>
        </w:rPr>
        <w:t>naţional</w:t>
      </w:r>
      <w:proofErr w:type="spellEnd"/>
      <w:r w:rsidR="003B5813" w:rsidRPr="00FD3B51">
        <w:rPr>
          <w:rFonts w:ascii="Times New Roman" w:eastAsia="Times New Roman" w:hAnsi="Times New Roman" w:cs="Times New Roman"/>
          <w:color w:val="000000" w:themeColor="text1"/>
          <w:sz w:val="28"/>
          <w:szCs w:val="28"/>
          <w:lang w:val="ro-RO" w:eastAsia="ru-RU"/>
        </w:rPr>
        <w:t xml:space="preserve"> al vehiculelor sau</w:t>
      </w:r>
      <w:r w:rsidR="00B71663" w:rsidRPr="00B71663">
        <w:rPr>
          <w:rFonts w:ascii="Times New Roman" w:eastAsia="Times New Roman" w:hAnsi="Times New Roman" w:cs="Times New Roman"/>
          <w:color w:val="000000" w:themeColor="text1"/>
          <w:sz w:val="28"/>
          <w:szCs w:val="28"/>
          <w:lang w:val="ro-RO" w:eastAsia="ru-RU"/>
        </w:rPr>
        <w:t xml:space="preserve"> ERATV, inclusiv informațiile despre varianta tipului de vehicul și/sau versiunea tipului de vehicul, după caz;</w:t>
      </w:r>
    </w:p>
    <w:p w14:paraId="3EFDDE71" w14:textId="77777777" w:rsidR="00B71663" w:rsidRDefault="00B71663"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652EEF65" w14:textId="7A9DEE97" w:rsidR="00B71663" w:rsidRDefault="00ED5B42"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142.4.</w:t>
      </w:r>
      <w:r w:rsidR="007063E1">
        <w:rPr>
          <w:rFonts w:ascii="Times New Roman" w:eastAsia="Times New Roman" w:hAnsi="Times New Roman" w:cs="Times New Roman"/>
          <w:color w:val="000000" w:themeColor="text1"/>
          <w:sz w:val="28"/>
          <w:szCs w:val="28"/>
          <w:lang w:val="ro-RO" w:eastAsia="ru-RU"/>
        </w:rPr>
        <w:t xml:space="preserve"> </w:t>
      </w:r>
      <w:r w:rsidR="007063E1" w:rsidRPr="007063E1">
        <w:rPr>
          <w:rFonts w:ascii="Times New Roman" w:eastAsia="Times New Roman" w:hAnsi="Times New Roman" w:cs="Times New Roman"/>
          <w:color w:val="000000" w:themeColor="text1"/>
          <w:sz w:val="28"/>
          <w:szCs w:val="28"/>
          <w:lang w:val="ro-RO" w:eastAsia="ru-RU"/>
        </w:rPr>
        <w:t>menționarea:</w:t>
      </w:r>
    </w:p>
    <w:p w14:paraId="4D0BDEFD" w14:textId="3AAA16CB" w:rsidR="007063E1" w:rsidRDefault="00ED5B42"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142.4.1.</w:t>
      </w:r>
      <w:r w:rsidR="007063E1">
        <w:rPr>
          <w:rFonts w:ascii="Times New Roman" w:eastAsia="Times New Roman" w:hAnsi="Times New Roman" w:cs="Times New Roman"/>
          <w:color w:val="000000" w:themeColor="text1"/>
          <w:sz w:val="28"/>
          <w:szCs w:val="28"/>
          <w:lang w:val="ro-RO" w:eastAsia="ru-RU"/>
        </w:rPr>
        <w:t xml:space="preserve"> </w:t>
      </w:r>
      <w:r w:rsidR="007063E1" w:rsidRPr="007063E1">
        <w:rPr>
          <w:rFonts w:ascii="Times New Roman" w:eastAsia="Times New Roman" w:hAnsi="Times New Roman" w:cs="Times New Roman"/>
          <w:color w:val="000000" w:themeColor="text1"/>
          <w:sz w:val="28"/>
          <w:szCs w:val="28"/>
          <w:lang w:val="ro-RO" w:eastAsia="ru-RU"/>
        </w:rPr>
        <w:t>vehiculelor;</w:t>
      </w:r>
    </w:p>
    <w:p w14:paraId="7F8D301D" w14:textId="1E6B9CCD" w:rsidR="007063E1" w:rsidRDefault="00ED5B42"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142.4.2.</w:t>
      </w:r>
      <w:r w:rsidR="007063E1">
        <w:rPr>
          <w:rFonts w:ascii="Times New Roman" w:eastAsia="Times New Roman" w:hAnsi="Times New Roman" w:cs="Times New Roman"/>
          <w:color w:val="000000" w:themeColor="text1"/>
          <w:sz w:val="28"/>
          <w:szCs w:val="28"/>
          <w:lang w:val="ro-RO" w:eastAsia="ru-RU"/>
        </w:rPr>
        <w:t xml:space="preserve"> </w:t>
      </w:r>
      <w:r w:rsidR="007063E1" w:rsidRPr="007063E1">
        <w:rPr>
          <w:rFonts w:ascii="Times New Roman" w:eastAsia="Times New Roman" w:hAnsi="Times New Roman" w:cs="Times New Roman"/>
          <w:color w:val="000000" w:themeColor="text1"/>
          <w:sz w:val="28"/>
          <w:szCs w:val="28"/>
          <w:lang w:val="ro-RO" w:eastAsia="ru-RU"/>
        </w:rPr>
        <w:t>zonelor de utilizare;</w:t>
      </w:r>
    </w:p>
    <w:p w14:paraId="7F1E2CD1" w14:textId="509BF1DF" w:rsidR="007063E1" w:rsidRDefault="00ED5B42"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142.4.3.</w:t>
      </w:r>
      <w:r w:rsidR="007063E1">
        <w:rPr>
          <w:rFonts w:ascii="Times New Roman" w:eastAsia="Times New Roman" w:hAnsi="Times New Roman" w:cs="Times New Roman"/>
          <w:color w:val="000000" w:themeColor="text1"/>
          <w:sz w:val="28"/>
          <w:szCs w:val="28"/>
          <w:lang w:val="ro-RO" w:eastAsia="ru-RU"/>
        </w:rPr>
        <w:t xml:space="preserve"> </w:t>
      </w:r>
      <w:r w:rsidR="007063E1" w:rsidRPr="007063E1">
        <w:rPr>
          <w:rFonts w:ascii="Times New Roman" w:eastAsia="Times New Roman" w:hAnsi="Times New Roman" w:cs="Times New Roman"/>
          <w:color w:val="000000" w:themeColor="text1"/>
          <w:sz w:val="28"/>
          <w:szCs w:val="28"/>
          <w:lang w:val="ro-RO" w:eastAsia="ru-RU"/>
        </w:rPr>
        <w:t>condițiilor de utilizare a vehiculului și altor restricții;</w:t>
      </w:r>
    </w:p>
    <w:p w14:paraId="11C34800" w14:textId="77777777" w:rsidR="007063E1" w:rsidRDefault="007063E1"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2ACC0656" w14:textId="5ED0F2AF" w:rsidR="007063E1" w:rsidRDefault="00ED5B42"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142.5.</w:t>
      </w:r>
      <w:r w:rsidR="007063E1">
        <w:rPr>
          <w:rFonts w:ascii="Times New Roman" w:eastAsia="Times New Roman" w:hAnsi="Times New Roman" w:cs="Times New Roman"/>
          <w:color w:val="000000" w:themeColor="text1"/>
          <w:sz w:val="28"/>
          <w:szCs w:val="28"/>
          <w:lang w:val="ro-RO" w:eastAsia="ru-RU"/>
        </w:rPr>
        <w:t xml:space="preserve"> </w:t>
      </w:r>
      <w:r w:rsidR="007063E1" w:rsidRPr="007063E1">
        <w:rPr>
          <w:rFonts w:ascii="Times New Roman" w:eastAsia="Times New Roman" w:hAnsi="Times New Roman" w:cs="Times New Roman"/>
          <w:color w:val="000000" w:themeColor="text1"/>
          <w:sz w:val="28"/>
          <w:szCs w:val="28"/>
          <w:lang w:val="ro-RO" w:eastAsia="ru-RU"/>
        </w:rPr>
        <w:t>trimiterea la declarațiile CE de verificare a subsistemelor;</w:t>
      </w:r>
    </w:p>
    <w:p w14:paraId="3CFC5590" w14:textId="1D0A4A0A" w:rsidR="007063E1" w:rsidRDefault="00ED5B42"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142.6.</w:t>
      </w:r>
      <w:r w:rsidR="007063E1">
        <w:rPr>
          <w:rFonts w:ascii="Times New Roman" w:eastAsia="Times New Roman" w:hAnsi="Times New Roman" w:cs="Times New Roman"/>
          <w:color w:val="000000" w:themeColor="text1"/>
          <w:sz w:val="28"/>
          <w:szCs w:val="28"/>
          <w:lang w:val="ro-RO" w:eastAsia="ru-RU"/>
        </w:rPr>
        <w:t xml:space="preserve"> </w:t>
      </w:r>
      <w:r w:rsidR="007063E1" w:rsidRPr="007063E1">
        <w:rPr>
          <w:rFonts w:ascii="Times New Roman" w:eastAsia="Times New Roman" w:hAnsi="Times New Roman" w:cs="Times New Roman"/>
          <w:color w:val="000000" w:themeColor="text1"/>
          <w:sz w:val="28"/>
          <w:szCs w:val="28"/>
          <w:lang w:val="ro-RO" w:eastAsia="ru-RU"/>
        </w:rPr>
        <w:t>trimiterea la alte acte cu care vehicul este în conformitate;</w:t>
      </w:r>
    </w:p>
    <w:p w14:paraId="5517110D" w14:textId="686C784D" w:rsidR="007063E1" w:rsidRDefault="00ED5B42"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142.7.</w:t>
      </w:r>
      <w:r w:rsidR="007063E1">
        <w:rPr>
          <w:rFonts w:ascii="Times New Roman" w:eastAsia="Times New Roman" w:hAnsi="Times New Roman" w:cs="Times New Roman"/>
          <w:color w:val="000000" w:themeColor="text1"/>
          <w:sz w:val="28"/>
          <w:szCs w:val="28"/>
          <w:lang w:val="ro-RO" w:eastAsia="ru-RU"/>
        </w:rPr>
        <w:t xml:space="preserve"> </w:t>
      </w:r>
      <w:r w:rsidR="007063E1" w:rsidRPr="007063E1">
        <w:rPr>
          <w:rFonts w:ascii="Times New Roman" w:eastAsia="Times New Roman" w:hAnsi="Times New Roman" w:cs="Times New Roman"/>
          <w:color w:val="000000" w:themeColor="text1"/>
          <w:sz w:val="28"/>
          <w:szCs w:val="28"/>
          <w:lang w:val="ro-RO" w:eastAsia="ru-RU"/>
        </w:rPr>
        <w:t>trimiterea la motivele documentate pentru decizia menționată la punctul 127;</w:t>
      </w:r>
    </w:p>
    <w:p w14:paraId="3B2BAAA5" w14:textId="2048358D" w:rsidR="007063E1" w:rsidRDefault="00ED5B42"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142.8.</w:t>
      </w:r>
      <w:r w:rsidR="00F4187A">
        <w:rPr>
          <w:rFonts w:ascii="Times New Roman" w:eastAsia="Times New Roman" w:hAnsi="Times New Roman" w:cs="Times New Roman"/>
          <w:color w:val="000000" w:themeColor="text1"/>
          <w:sz w:val="28"/>
          <w:szCs w:val="28"/>
          <w:lang w:val="ro-RO" w:eastAsia="ru-RU"/>
        </w:rPr>
        <w:t xml:space="preserve"> </w:t>
      </w:r>
      <w:r w:rsidR="00F4187A" w:rsidRPr="00F4187A">
        <w:rPr>
          <w:rFonts w:ascii="Times New Roman" w:eastAsia="Times New Roman" w:hAnsi="Times New Roman" w:cs="Times New Roman"/>
          <w:color w:val="000000" w:themeColor="text1"/>
          <w:sz w:val="28"/>
          <w:szCs w:val="28"/>
          <w:lang w:val="ro-RO" w:eastAsia="ru-RU"/>
        </w:rPr>
        <w:t xml:space="preserve">în cazul unei </w:t>
      </w:r>
      <w:r w:rsidR="00F4187A">
        <w:rPr>
          <w:rFonts w:ascii="Times New Roman" w:eastAsia="Times New Roman" w:hAnsi="Times New Roman" w:cs="Times New Roman"/>
          <w:color w:val="000000" w:themeColor="text1"/>
          <w:sz w:val="28"/>
          <w:szCs w:val="28"/>
          <w:lang w:val="ro-RO" w:eastAsia="ru-RU"/>
        </w:rPr>
        <w:t>admiteri</w:t>
      </w:r>
      <w:r w:rsidR="00F4187A" w:rsidRPr="00F4187A">
        <w:rPr>
          <w:rFonts w:ascii="Times New Roman" w:eastAsia="Times New Roman" w:hAnsi="Times New Roman" w:cs="Times New Roman"/>
          <w:color w:val="000000" w:themeColor="text1"/>
          <w:sz w:val="28"/>
          <w:szCs w:val="28"/>
          <w:lang w:val="ro-RO" w:eastAsia="ru-RU"/>
        </w:rPr>
        <w:t xml:space="preserve"> în conformitate cu tipul în temeiul </w:t>
      </w:r>
      <w:r w:rsidR="00F4187A">
        <w:rPr>
          <w:rFonts w:ascii="Times New Roman" w:eastAsia="Times New Roman" w:hAnsi="Times New Roman" w:cs="Times New Roman"/>
          <w:color w:val="000000" w:themeColor="text1"/>
          <w:sz w:val="28"/>
          <w:szCs w:val="28"/>
          <w:lang w:val="ro-RO" w:eastAsia="ru-RU"/>
        </w:rPr>
        <w:t>subpunctului 34.2</w:t>
      </w:r>
      <w:r w:rsidR="00F4187A" w:rsidRPr="00F4187A">
        <w:rPr>
          <w:rFonts w:ascii="Times New Roman" w:eastAsia="Times New Roman" w:hAnsi="Times New Roman" w:cs="Times New Roman"/>
          <w:color w:val="000000" w:themeColor="text1"/>
          <w:sz w:val="28"/>
          <w:szCs w:val="28"/>
          <w:lang w:val="ro-RO" w:eastAsia="ru-RU"/>
        </w:rPr>
        <w:t xml:space="preserve">, trimiterea la declarația de conformitate cu un tip de vehicul </w:t>
      </w:r>
      <w:r w:rsidR="00F4187A">
        <w:rPr>
          <w:rFonts w:ascii="Times New Roman" w:eastAsia="Times New Roman" w:hAnsi="Times New Roman" w:cs="Times New Roman"/>
          <w:color w:val="000000" w:themeColor="text1"/>
          <w:sz w:val="28"/>
          <w:szCs w:val="28"/>
          <w:lang w:val="ro-RO" w:eastAsia="ru-RU"/>
        </w:rPr>
        <w:t>admis</w:t>
      </w:r>
      <w:r w:rsidR="00F4187A" w:rsidRPr="00F4187A">
        <w:rPr>
          <w:rFonts w:ascii="Times New Roman" w:eastAsia="Times New Roman" w:hAnsi="Times New Roman" w:cs="Times New Roman"/>
          <w:color w:val="000000" w:themeColor="text1"/>
          <w:sz w:val="28"/>
          <w:szCs w:val="28"/>
          <w:lang w:val="ro-RO" w:eastAsia="ru-RU"/>
        </w:rPr>
        <w:t>, inclusiv informații despre versiunea tipului de vehicul și/sau varianta tipului de vehicul, după caz;</w:t>
      </w:r>
    </w:p>
    <w:p w14:paraId="5B87E4C6" w14:textId="020FC3B2" w:rsidR="00F4187A" w:rsidRDefault="00ED5B42"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142.9.</w:t>
      </w:r>
      <w:r w:rsidR="00F4187A">
        <w:rPr>
          <w:rFonts w:ascii="Times New Roman" w:eastAsia="Times New Roman" w:hAnsi="Times New Roman" w:cs="Times New Roman"/>
          <w:color w:val="000000" w:themeColor="text1"/>
          <w:sz w:val="28"/>
          <w:szCs w:val="28"/>
          <w:lang w:val="ro-RO" w:eastAsia="ru-RU"/>
        </w:rPr>
        <w:t xml:space="preserve"> </w:t>
      </w:r>
      <w:r w:rsidR="00F4187A" w:rsidRPr="00F4187A">
        <w:rPr>
          <w:rFonts w:ascii="Times New Roman" w:eastAsia="Times New Roman" w:hAnsi="Times New Roman" w:cs="Times New Roman"/>
          <w:color w:val="000000" w:themeColor="text1"/>
          <w:sz w:val="28"/>
          <w:szCs w:val="28"/>
          <w:lang w:val="ro-RO" w:eastAsia="ru-RU"/>
        </w:rPr>
        <w:t xml:space="preserve">data și locul deciziei de </w:t>
      </w:r>
      <w:r w:rsidR="00F4187A">
        <w:rPr>
          <w:rFonts w:ascii="Times New Roman" w:eastAsia="Times New Roman" w:hAnsi="Times New Roman" w:cs="Times New Roman"/>
          <w:color w:val="000000" w:themeColor="text1"/>
          <w:sz w:val="28"/>
          <w:szCs w:val="28"/>
          <w:lang w:val="ro-RO" w:eastAsia="ru-RU"/>
        </w:rPr>
        <w:t>admitere a</w:t>
      </w:r>
      <w:r w:rsidR="00F4187A" w:rsidRPr="00F4187A">
        <w:rPr>
          <w:rFonts w:ascii="Times New Roman" w:eastAsia="Times New Roman" w:hAnsi="Times New Roman" w:cs="Times New Roman"/>
          <w:color w:val="000000" w:themeColor="text1"/>
          <w:sz w:val="28"/>
          <w:szCs w:val="28"/>
          <w:lang w:val="ro-RO" w:eastAsia="ru-RU"/>
        </w:rPr>
        <w:t xml:space="preserve"> introducer</w:t>
      </w:r>
      <w:r w:rsidR="00F4187A">
        <w:rPr>
          <w:rFonts w:ascii="Times New Roman" w:eastAsia="Times New Roman" w:hAnsi="Times New Roman" w:cs="Times New Roman"/>
          <w:color w:val="000000" w:themeColor="text1"/>
          <w:sz w:val="28"/>
          <w:szCs w:val="28"/>
          <w:lang w:val="ro-RO" w:eastAsia="ru-RU"/>
        </w:rPr>
        <w:t>ii</w:t>
      </w:r>
      <w:r w:rsidR="00F4187A" w:rsidRPr="00F4187A">
        <w:rPr>
          <w:rFonts w:ascii="Times New Roman" w:eastAsia="Times New Roman" w:hAnsi="Times New Roman" w:cs="Times New Roman"/>
          <w:color w:val="000000" w:themeColor="text1"/>
          <w:sz w:val="28"/>
          <w:szCs w:val="28"/>
          <w:lang w:val="ro-RO" w:eastAsia="ru-RU"/>
        </w:rPr>
        <w:t xml:space="preserve"> pe piață a vehiculului;</w:t>
      </w:r>
    </w:p>
    <w:p w14:paraId="77A1C09E" w14:textId="7116D789" w:rsidR="00F4187A" w:rsidRDefault="00ED5B42"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142.10.</w:t>
      </w:r>
      <w:r w:rsidR="00F4187A">
        <w:rPr>
          <w:rFonts w:ascii="Times New Roman" w:eastAsia="Times New Roman" w:hAnsi="Times New Roman" w:cs="Times New Roman"/>
          <w:color w:val="000000" w:themeColor="text1"/>
          <w:sz w:val="28"/>
          <w:szCs w:val="28"/>
          <w:lang w:val="ro-RO" w:eastAsia="ru-RU"/>
        </w:rPr>
        <w:t xml:space="preserve"> </w:t>
      </w:r>
      <w:r w:rsidR="00F4187A" w:rsidRPr="00F4187A">
        <w:rPr>
          <w:rFonts w:ascii="Times New Roman" w:eastAsia="Times New Roman" w:hAnsi="Times New Roman" w:cs="Times New Roman"/>
          <w:color w:val="000000" w:themeColor="text1"/>
          <w:sz w:val="28"/>
          <w:szCs w:val="28"/>
          <w:lang w:val="ro-RO" w:eastAsia="ru-RU"/>
        </w:rPr>
        <w:t xml:space="preserve">semnatarul deciziei de </w:t>
      </w:r>
      <w:r w:rsidR="00F4187A">
        <w:rPr>
          <w:rFonts w:ascii="Times New Roman" w:eastAsia="Times New Roman" w:hAnsi="Times New Roman" w:cs="Times New Roman"/>
          <w:color w:val="000000" w:themeColor="text1"/>
          <w:sz w:val="28"/>
          <w:szCs w:val="28"/>
          <w:lang w:val="ro-RO" w:eastAsia="ru-RU"/>
        </w:rPr>
        <w:t>admitere</w:t>
      </w:r>
      <w:r w:rsidR="00F4187A" w:rsidRPr="00F4187A">
        <w:rPr>
          <w:rFonts w:ascii="Times New Roman" w:eastAsia="Times New Roman" w:hAnsi="Times New Roman" w:cs="Times New Roman"/>
          <w:color w:val="000000" w:themeColor="text1"/>
          <w:sz w:val="28"/>
          <w:szCs w:val="28"/>
          <w:lang w:val="ro-RO" w:eastAsia="ru-RU"/>
        </w:rPr>
        <w:t xml:space="preserve"> introducer</w:t>
      </w:r>
      <w:r w:rsidR="00F4187A">
        <w:rPr>
          <w:rFonts w:ascii="Times New Roman" w:eastAsia="Times New Roman" w:hAnsi="Times New Roman" w:cs="Times New Roman"/>
          <w:color w:val="000000" w:themeColor="text1"/>
          <w:sz w:val="28"/>
          <w:szCs w:val="28"/>
          <w:lang w:val="ro-RO" w:eastAsia="ru-RU"/>
        </w:rPr>
        <w:t>ii</w:t>
      </w:r>
      <w:r w:rsidR="00F4187A" w:rsidRPr="00F4187A">
        <w:rPr>
          <w:rFonts w:ascii="Times New Roman" w:eastAsia="Times New Roman" w:hAnsi="Times New Roman" w:cs="Times New Roman"/>
          <w:color w:val="000000" w:themeColor="text1"/>
          <w:sz w:val="28"/>
          <w:szCs w:val="28"/>
          <w:lang w:val="ro-RO" w:eastAsia="ru-RU"/>
        </w:rPr>
        <w:t xml:space="preserve"> pe piață a vehiculului; și</w:t>
      </w:r>
    </w:p>
    <w:p w14:paraId="5DF20C20" w14:textId="03E5EA88" w:rsidR="00F4187A" w:rsidRDefault="00ED5B42"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142.11.</w:t>
      </w:r>
      <w:r w:rsidR="00F4187A">
        <w:rPr>
          <w:rFonts w:ascii="Times New Roman" w:eastAsia="Times New Roman" w:hAnsi="Times New Roman" w:cs="Times New Roman"/>
          <w:color w:val="000000" w:themeColor="text1"/>
          <w:sz w:val="28"/>
          <w:szCs w:val="28"/>
          <w:lang w:val="ro-RO" w:eastAsia="ru-RU"/>
        </w:rPr>
        <w:t xml:space="preserve"> </w:t>
      </w:r>
      <w:r w:rsidR="00F4187A" w:rsidRPr="00F4187A">
        <w:rPr>
          <w:rFonts w:ascii="Times New Roman" w:eastAsia="Times New Roman" w:hAnsi="Times New Roman" w:cs="Times New Roman"/>
          <w:color w:val="000000" w:themeColor="text1"/>
          <w:sz w:val="28"/>
          <w:szCs w:val="28"/>
          <w:lang w:val="ro-RO" w:eastAsia="ru-RU"/>
        </w:rPr>
        <w:t>posibilitatea și mijloacele de contestare a deciziei, precum și termenele relevante, inclusiv informații despre procedurile de soluționare a contestațiilor.</w:t>
      </w:r>
    </w:p>
    <w:p w14:paraId="7A8AF147" w14:textId="69B8EC58" w:rsidR="00F4187A" w:rsidRDefault="00ED5B42"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143.</w:t>
      </w:r>
      <w:r w:rsidR="00522E77">
        <w:rPr>
          <w:rFonts w:ascii="Times New Roman" w:eastAsia="Times New Roman" w:hAnsi="Times New Roman" w:cs="Times New Roman"/>
          <w:color w:val="000000" w:themeColor="text1"/>
          <w:sz w:val="28"/>
          <w:szCs w:val="28"/>
          <w:lang w:val="ro-RO" w:eastAsia="ru-RU"/>
        </w:rPr>
        <w:t xml:space="preserve"> </w:t>
      </w:r>
      <w:r w:rsidR="00522E77" w:rsidRPr="00522E77">
        <w:rPr>
          <w:rFonts w:ascii="Times New Roman" w:eastAsia="Times New Roman" w:hAnsi="Times New Roman" w:cs="Times New Roman"/>
          <w:color w:val="000000" w:themeColor="text1"/>
          <w:sz w:val="28"/>
          <w:szCs w:val="28"/>
          <w:lang w:val="ro-RO" w:eastAsia="ru-RU"/>
        </w:rPr>
        <w:t xml:space="preserve">În cazul în care decizia entității de </w:t>
      </w:r>
      <w:r w:rsidR="00522E77">
        <w:rPr>
          <w:rFonts w:ascii="Times New Roman" w:eastAsia="Times New Roman" w:hAnsi="Times New Roman" w:cs="Times New Roman"/>
          <w:color w:val="000000" w:themeColor="text1"/>
          <w:sz w:val="28"/>
          <w:szCs w:val="28"/>
          <w:lang w:val="ro-RO" w:eastAsia="ru-RU"/>
        </w:rPr>
        <w:t>admitere</w:t>
      </w:r>
      <w:r w:rsidR="00522E77" w:rsidRPr="00522E77">
        <w:rPr>
          <w:rFonts w:ascii="Times New Roman" w:eastAsia="Times New Roman" w:hAnsi="Times New Roman" w:cs="Times New Roman"/>
          <w:color w:val="000000" w:themeColor="text1"/>
          <w:sz w:val="28"/>
          <w:szCs w:val="28"/>
          <w:lang w:val="ro-RO" w:eastAsia="ru-RU"/>
        </w:rPr>
        <w:t xml:space="preserve"> conține un refuz sau condiții diferite de utilizare a vehiculului și alte restricții față de cele menționate de solicitant în cererea sa, solicitantul poate cere revizuirea deciziei în termen de </w:t>
      </w:r>
      <w:r w:rsidR="00522E77">
        <w:rPr>
          <w:rFonts w:ascii="Times New Roman" w:eastAsia="Times New Roman" w:hAnsi="Times New Roman" w:cs="Times New Roman"/>
          <w:color w:val="000000" w:themeColor="text1"/>
          <w:sz w:val="28"/>
          <w:szCs w:val="28"/>
          <w:lang w:val="ro-RO" w:eastAsia="ru-RU"/>
        </w:rPr>
        <w:t>30 de zile</w:t>
      </w:r>
      <w:r w:rsidR="00522E77" w:rsidRPr="00522E77">
        <w:rPr>
          <w:rFonts w:ascii="Times New Roman" w:eastAsia="Times New Roman" w:hAnsi="Times New Roman" w:cs="Times New Roman"/>
          <w:color w:val="000000" w:themeColor="text1"/>
          <w:sz w:val="28"/>
          <w:szCs w:val="28"/>
          <w:lang w:val="ro-RO" w:eastAsia="ru-RU"/>
        </w:rPr>
        <w:t xml:space="preserve"> de la data primirii acesteia. Cererea respectivă este depusă de solicitant prin intermediul ghișeului unic.</w:t>
      </w:r>
    </w:p>
    <w:p w14:paraId="3BE43CC6" w14:textId="06A930F5" w:rsidR="00522E77" w:rsidRDefault="00ED5B42"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144.</w:t>
      </w:r>
      <w:r w:rsidR="00522E77">
        <w:rPr>
          <w:rFonts w:ascii="Times New Roman" w:eastAsia="Times New Roman" w:hAnsi="Times New Roman" w:cs="Times New Roman"/>
          <w:color w:val="000000" w:themeColor="text1"/>
          <w:sz w:val="28"/>
          <w:szCs w:val="28"/>
          <w:lang w:val="ro-RO" w:eastAsia="ru-RU"/>
        </w:rPr>
        <w:t xml:space="preserve"> </w:t>
      </w:r>
      <w:r w:rsidR="00522E77" w:rsidRPr="00522E77">
        <w:rPr>
          <w:rFonts w:ascii="Times New Roman" w:eastAsia="Times New Roman" w:hAnsi="Times New Roman" w:cs="Times New Roman"/>
          <w:color w:val="000000" w:themeColor="text1"/>
          <w:sz w:val="28"/>
          <w:szCs w:val="28"/>
          <w:lang w:val="ro-RO" w:eastAsia="ru-RU"/>
        </w:rPr>
        <w:t xml:space="preserve">Cererea de revizuire include o listă a aspectelor care, în opinia solicitantului, nu au fost luate în considerare în mod corespunzător în cadrul procesului de </w:t>
      </w:r>
      <w:r w:rsidR="00522E77">
        <w:rPr>
          <w:rFonts w:ascii="Times New Roman" w:eastAsia="Times New Roman" w:hAnsi="Times New Roman" w:cs="Times New Roman"/>
          <w:color w:val="000000" w:themeColor="text1"/>
          <w:sz w:val="28"/>
          <w:szCs w:val="28"/>
          <w:lang w:val="ro-RO" w:eastAsia="ru-RU"/>
        </w:rPr>
        <w:t>admitere</w:t>
      </w:r>
      <w:r w:rsidR="00522E77" w:rsidRPr="00522E77">
        <w:rPr>
          <w:rFonts w:ascii="Times New Roman" w:eastAsia="Times New Roman" w:hAnsi="Times New Roman" w:cs="Times New Roman"/>
          <w:color w:val="000000" w:themeColor="text1"/>
          <w:sz w:val="28"/>
          <w:szCs w:val="28"/>
          <w:lang w:val="ro-RO" w:eastAsia="ru-RU"/>
        </w:rPr>
        <w:t xml:space="preserve"> a vehiculului</w:t>
      </w:r>
      <w:r w:rsidR="00522E77">
        <w:rPr>
          <w:rFonts w:ascii="Times New Roman" w:eastAsia="Times New Roman" w:hAnsi="Times New Roman" w:cs="Times New Roman"/>
          <w:color w:val="000000" w:themeColor="text1"/>
          <w:sz w:val="28"/>
          <w:szCs w:val="28"/>
          <w:lang w:val="ro-RO" w:eastAsia="ru-RU"/>
        </w:rPr>
        <w:t>.</w:t>
      </w:r>
    </w:p>
    <w:p w14:paraId="7999792D" w14:textId="2DC00079" w:rsidR="00522E77" w:rsidRDefault="00ED5B42"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145.</w:t>
      </w:r>
      <w:r w:rsidR="00522E77">
        <w:rPr>
          <w:rFonts w:ascii="Times New Roman" w:eastAsia="Times New Roman" w:hAnsi="Times New Roman" w:cs="Times New Roman"/>
          <w:color w:val="000000" w:themeColor="text1"/>
          <w:sz w:val="28"/>
          <w:szCs w:val="28"/>
          <w:lang w:val="ro-RO" w:eastAsia="ru-RU"/>
        </w:rPr>
        <w:t xml:space="preserve"> </w:t>
      </w:r>
      <w:r w:rsidR="00522E77" w:rsidRPr="00522E77">
        <w:rPr>
          <w:rFonts w:ascii="Times New Roman" w:eastAsia="Times New Roman" w:hAnsi="Times New Roman" w:cs="Times New Roman"/>
          <w:color w:val="000000" w:themeColor="text1"/>
          <w:sz w:val="28"/>
          <w:szCs w:val="28"/>
          <w:lang w:val="ro-RO" w:eastAsia="ru-RU"/>
        </w:rPr>
        <w:t>Orice informații suplimentare care au fost elaborate și transmise prin intermediul ghișeului unic după data a</w:t>
      </w:r>
      <w:r w:rsidR="00522E77">
        <w:rPr>
          <w:rFonts w:ascii="Times New Roman" w:eastAsia="Times New Roman" w:hAnsi="Times New Roman" w:cs="Times New Roman"/>
          <w:color w:val="000000" w:themeColor="text1"/>
          <w:sz w:val="28"/>
          <w:szCs w:val="28"/>
          <w:lang w:val="ro-RO" w:eastAsia="ru-RU"/>
        </w:rPr>
        <w:t>dmiterii</w:t>
      </w:r>
      <w:r w:rsidR="00522E77" w:rsidRPr="00522E77">
        <w:rPr>
          <w:rFonts w:ascii="Times New Roman" w:eastAsia="Times New Roman" w:hAnsi="Times New Roman" w:cs="Times New Roman"/>
          <w:color w:val="000000" w:themeColor="text1"/>
          <w:sz w:val="28"/>
          <w:szCs w:val="28"/>
          <w:lang w:val="ro-RO" w:eastAsia="ru-RU"/>
        </w:rPr>
        <w:t xml:space="preserve"> nu sunt admisibile ca dovezi.</w:t>
      </w:r>
    </w:p>
    <w:p w14:paraId="436B257B" w14:textId="41EA0799" w:rsidR="00522E77" w:rsidRDefault="00ED5B42"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lastRenderedPageBreak/>
        <w:t>146.</w:t>
      </w:r>
      <w:r w:rsidR="00522E77">
        <w:rPr>
          <w:rFonts w:ascii="Times New Roman" w:eastAsia="Times New Roman" w:hAnsi="Times New Roman" w:cs="Times New Roman"/>
          <w:color w:val="000000" w:themeColor="text1"/>
          <w:sz w:val="28"/>
          <w:szCs w:val="28"/>
          <w:lang w:val="ro-RO" w:eastAsia="ru-RU"/>
        </w:rPr>
        <w:t xml:space="preserve"> </w:t>
      </w:r>
      <w:r w:rsidR="00E23BB0" w:rsidRPr="00E23BB0">
        <w:rPr>
          <w:rFonts w:ascii="Times New Roman" w:eastAsia="Times New Roman" w:hAnsi="Times New Roman" w:cs="Times New Roman"/>
          <w:color w:val="000000" w:themeColor="text1"/>
          <w:sz w:val="28"/>
          <w:szCs w:val="28"/>
          <w:lang w:val="ro-RO" w:eastAsia="ru-RU"/>
        </w:rPr>
        <w:t xml:space="preserve">Entitatea de </w:t>
      </w:r>
      <w:r w:rsidR="00E23BB0">
        <w:rPr>
          <w:rFonts w:ascii="Times New Roman" w:eastAsia="Times New Roman" w:hAnsi="Times New Roman" w:cs="Times New Roman"/>
          <w:color w:val="000000" w:themeColor="text1"/>
          <w:sz w:val="28"/>
          <w:szCs w:val="28"/>
          <w:lang w:val="ro-RO" w:eastAsia="ru-RU"/>
        </w:rPr>
        <w:t xml:space="preserve">admitere </w:t>
      </w:r>
      <w:r w:rsidR="00E23BB0" w:rsidRPr="00E23BB0">
        <w:rPr>
          <w:rFonts w:ascii="Times New Roman" w:eastAsia="Times New Roman" w:hAnsi="Times New Roman" w:cs="Times New Roman"/>
          <w:color w:val="000000" w:themeColor="text1"/>
          <w:sz w:val="28"/>
          <w:szCs w:val="28"/>
          <w:lang w:val="ro-RO" w:eastAsia="ru-RU"/>
        </w:rPr>
        <w:t>asigură imparțialitatea procesului de revizuire.</w:t>
      </w:r>
    </w:p>
    <w:p w14:paraId="52176301" w14:textId="7BD40892" w:rsidR="00E23BB0" w:rsidRDefault="00ED5B42"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147.</w:t>
      </w:r>
      <w:r w:rsidR="00E23BB0">
        <w:rPr>
          <w:rFonts w:ascii="Times New Roman" w:eastAsia="Times New Roman" w:hAnsi="Times New Roman" w:cs="Times New Roman"/>
          <w:color w:val="000000" w:themeColor="text1"/>
          <w:sz w:val="28"/>
          <w:szCs w:val="28"/>
          <w:lang w:val="ro-RO" w:eastAsia="ru-RU"/>
        </w:rPr>
        <w:t xml:space="preserve"> </w:t>
      </w:r>
      <w:r w:rsidR="00E23BB0" w:rsidRPr="00E23BB0">
        <w:rPr>
          <w:rFonts w:ascii="Times New Roman" w:eastAsia="Times New Roman" w:hAnsi="Times New Roman" w:cs="Times New Roman"/>
          <w:color w:val="000000" w:themeColor="text1"/>
          <w:sz w:val="28"/>
          <w:szCs w:val="28"/>
          <w:lang w:val="ro-RO" w:eastAsia="ru-RU"/>
        </w:rPr>
        <w:t xml:space="preserve">Procesul de revizuire abordează problemele care justifică decizia negativă a entității de </w:t>
      </w:r>
      <w:r w:rsidR="00E23BB0">
        <w:rPr>
          <w:rFonts w:ascii="Times New Roman" w:eastAsia="Times New Roman" w:hAnsi="Times New Roman" w:cs="Times New Roman"/>
          <w:color w:val="000000" w:themeColor="text1"/>
          <w:sz w:val="28"/>
          <w:szCs w:val="28"/>
          <w:lang w:val="ro-RO" w:eastAsia="ru-RU"/>
        </w:rPr>
        <w:t>admitere</w:t>
      </w:r>
      <w:r w:rsidR="00E23BB0" w:rsidRPr="00E23BB0">
        <w:rPr>
          <w:rFonts w:ascii="Times New Roman" w:eastAsia="Times New Roman" w:hAnsi="Times New Roman" w:cs="Times New Roman"/>
          <w:color w:val="000000" w:themeColor="text1"/>
          <w:sz w:val="28"/>
          <w:szCs w:val="28"/>
          <w:lang w:val="ro-RO" w:eastAsia="ru-RU"/>
        </w:rPr>
        <w:t xml:space="preserve"> conform cererii solicitantului.</w:t>
      </w:r>
    </w:p>
    <w:p w14:paraId="77E5E44E" w14:textId="4D67E8BB" w:rsidR="00E23BB0" w:rsidRDefault="00ED5B42"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148.</w:t>
      </w:r>
      <w:r w:rsidR="00E23BB0">
        <w:rPr>
          <w:rFonts w:ascii="Times New Roman" w:eastAsia="Times New Roman" w:hAnsi="Times New Roman" w:cs="Times New Roman"/>
          <w:color w:val="000000" w:themeColor="text1"/>
          <w:sz w:val="28"/>
          <w:szCs w:val="28"/>
          <w:lang w:val="ro-RO" w:eastAsia="ru-RU"/>
        </w:rPr>
        <w:t xml:space="preserve"> </w:t>
      </w:r>
      <w:r w:rsidR="00E23BB0" w:rsidRPr="00E23BB0">
        <w:rPr>
          <w:rFonts w:ascii="Times New Roman" w:eastAsia="Times New Roman" w:hAnsi="Times New Roman" w:cs="Times New Roman"/>
          <w:color w:val="000000" w:themeColor="text1"/>
          <w:sz w:val="28"/>
          <w:szCs w:val="28"/>
          <w:lang w:val="ro-RO" w:eastAsia="ru-RU"/>
        </w:rPr>
        <w:t xml:space="preserve">Entitatea de </w:t>
      </w:r>
      <w:r w:rsidR="00E23BB0">
        <w:rPr>
          <w:rFonts w:ascii="Times New Roman" w:eastAsia="Times New Roman" w:hAnsi="Times New Roman" w:cs="Times New Roman"/>
          <w:color w:val="000000" w:themeColor="text1"/>
          <w:sz w:val="28"/>
          <w:szCs w:val="28"/>
          <w:lang w:val="ro-RO" w:eastAsia="ru-RU"/>
        </w:rPr>
        <w:t>admitere</w:t>
      </w:r>
      <w:r w:rsidR="00E23BB0" w:rsidRPr="00E23BB0">
        <w:rPr>
          <w:rFonts w:ascii="Times New Roman" w:eastAsia="Times New Roman" w:hAnsi="Times New Roman" w:cs="Times New Roman"/>
          <w:color w:val="000000" w:themeColor="text1"/>
          <w:sz w:val="28"/>
          <w:szCs w:val="28"/>
          <w:lang w:val="ro-RO" w:eastAsia="ru-RU"/>
        </w:rPr>
        <w:t xml:space="preserve"> confirmă sau anulează prima sa decizie în termen de </w:t>
      </w:r>
      <w:r w:rsidR="00E23BB0">
        <w:rPr>
          <w:rFonts w:ascii="Times New Roman" w:eastAsia="Times New Roman" w:hAnsi="Times New Roman" w:cs="Times New Roman"/>
          <w:color w:val="000000" w:themeColor="text1"/>
          <w:sz w:val="28"/>
          <w:szCs w:val="28"/>
          <w:lang w:val="ro-RO" w:eastAsia="ru-RU"/>
        </w:rPr>
        <w:t>30 de zile</w:t>
      </w:r>
      <w:r w:rsidR="00E23BB0" w:rsidRPr="00E23BB0">
        <w:rPr>
          <w:rFonts w:ascii="Times New Roman" w:eastAsia="Times New Roman" w:hAnsi="Times New Roman" w:cs="Times New Roman"/>
          <w:color w:val="000000" w:themeColor="text1"/>
          <w:sz w:val="28"/>
          <w:szCs w:val="28"/>
          <w:lang w:val="ro-RO" w:eastAsia="ru-RU"/>
        </w:rPr>
        <w:t xml:space="preserve"> de la data primirii cererii de revizuire. Decizia este comunicată părților relevante prin intermediul ghișeului unic.</w:t>
      </w:r>
    </w:p>
    <w:p w14:paraId="3C4D0AE6" w14:textId="1B76BBE2" w:rsidR="00596AF4" w:rsidRDefault="00ED5B42"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149.</w:t>
      </w:r>
      <w:r w:rsidR="00596AF4">
        <w:rPr>
          <w:rFonts w:ascii="Times New Roman" w:eastAsia="Times New Roman" w:hAnsi="Times New Roman" w:cs="Times New Roman"/>
          <w:color w:val="000000" w:themeColor="text1"/>
          <w:sz w:val="28"/>
          <w:szCs w:val="28"/>
          <w:lang w:val="ro-RO" w:eastAsia="ru-RU"/>
        </w:rPr>
        <w:t xml:space="preserve"> </w:t>
      </w:r>
      <w:r w:rsidR="00596AF4" w:rsidRPr="002F49FC">
        <w:rPr>
          <w:rFonts w:ascii="Times New Roman" w:eastAsia="Times New Roman" w:hAnsi="Times New Roman" w:cs="Times New Roman"/>
          <w:color w:val="000000" w:themeColor="text1"/>
          <w:sz w:val="28"/>
          <w:szCs w:val="28"/>
          <w:lang w:val="ro-RO" w:eastAsia="ru-RU"/>
        </w:rPr>
        <w:t xml:space="preserve">În cazul în care decizia entității de </w:t>
      </w:r>
      <w:r w:rsidR="002F49FC" w:rsidRPr="002F49FC">
        <w:rPr>
          <w:rFonts w:ascii="Times New Roman" w:eastAsia="Times New Roman" w:hAnsi="Times New Roman" w:cs="Times New Roman"/>
          <w:color w:val="000000" w:themeColor="text1"/>
          <w:sz w:val="28"/>
          <w:szCs w:val="28"/>
          <w:lang w:val="ro-RO" w:eastAsia="ru-RU"/>
        </w:rPr>
        <w:t>admitere</w:t>
      </w:r>
      <w:r w:rsidR="00596AF4" w:rsidRPr="002F49FC">
        <w:rPr>
          <w:rFonts w:ascii="Times New Roman" w:eastAsia="Times New Roman" w:hAnsi="Times New Roman" w:cs="Times New Roman"/>
          <w:color w:val="000000" w:themeColor="text1"/>
          <w:sz w:val="28"/>
          <w:szCs w:val="28"/>
          <w:lang w:val="ro-RO" w:eastAsia="ru-RU"/>
        </w:rPr>
        <w:t xml:space="preserve"> conține un refuz sau condiții diferite de utilizare a vehiculului și alte restricții față de cele menționate de solicitant în cererea sa, solicitantul poate cere revizuirea deciziei în termen de </w:t>
      </w:r>
      <w:r w:rsidR="002F49FC" w:rsidRPr="002F49FC">
        <w:rPr>
          <w:rFonts w:ascii="Times New Roman" w:eastAsia="Times New Roman" w:hAnsi="Times New Roman" w:cs="Times New Roman"/>
          <w:color w:val="000000" w:themeColor="text1"/>
          <w:sz w:val="28"/>
          <w:szCs w:val="28"/>
          <w:lang w:val="ro-RO" w:eastAsia="ru-RU"/>
        </w:rPr>
        <w:t>30 de zile</w:t>
      </w:r>
      <w:r w:rsidR="00596AF4" w:rsidRPr="002F49FC">
        <w:rPr>
          <w:rFonts w:ascii="Times New Roman" w:eastAsia="Times New Roman" w:hAnsi="Times New Roman" w:cs="Times New Roman"/>
          <w:color w:val="000000" w:themeColor="text1"/>
          <w:sz w:val="28"/>
          <w:szCs w:val="28"/>
          <w:lang w:val="ro-RO" w:eastAsia="ru-RU"/>
        </w:rPr>
        <w:t xml:space="preserve"> de la data primirii acesteia. Cererea respectivă este depusă de solicitant prin intermediul ghișeului unic.</w:t>
      </w:r>
    </w:p>
    <w:p w14:paraId="74E8087D" w14:textId="4BB9C315" w:rsidR="007A7B1B" w:rsidRDefault="00AC1553"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150.</w:t>
      </w:r>
      <w:r w:rsidR="007A7B1B">
        <w:rPr>
          <w:rFonts w:ascii="Times New Roman" w:eastAsia="Times New Roman" w:hAnsi="Times New Roman" w:cs="Times New Roman"/>
          <w:color w:val="000000" w:themeColor="text1"/>
          <w:sz w:val="28"/>
          <w:szCs w:val="28"/>
          <w:lang w:val="ro-RO" w:eastAsia="ru-RU"/>
        </w:rPr>
        <w:t xml:space="preserve"> </w:t>
      </w:r>
      <w:r w:rsidR="007A7B1B" w:rsidRPr="007A7B1B">
        <w:rPr>
          <w:rFonts w:ascii="Times New Roman" w:eastAsia="Times New Roman" w:hAnsi="Times New Roman" w:cs="Times New Roman"/>
          <w:color w:val="000000" w:themeColor="text1"/>
          <w:sz w:val="28"/>
          <w:szCs w:val="28"/>
          <w:lang w:val="ro-RO" w:eastAsia="ru-RU"/>
        </w:rPr>
        <w:t xml:space="preserve">Cererea de revizuire include o listă a aspectelor care, în opinia solicitantului, nu au fost luate în considerare în mod corespunzător în cadrul procesului de </w:t>
      </w:r>
      <w:r w:rsidR="007A7B1B">
        <w:rPr>
          <w:rFonts w:ascii="Times New Roman" w:eastAsia="Times New Roman" w:hAnsi="Times New Roman" w:cs="Times New Roman"/>
          <w:color w:val="000000" w:themeColor="text1"/>
          <w:sz w:val="28"/>
          <w:szCs w:val="28"/>
          <w:lang w:val="ro-RO" w:eastAsia="ru-RU"/>
        </w:rPr>
        <w:t>admitere</w:t>
      </w:r>
      <w:r w:rsidR="007A7B1B" w:rsidRPr="007A7B1B">
        <w:rPr>
          <w:rFonts w:ascii="Times New Roman" w:eastAsia="Times New Roman" w:hAnsi="Times New Roman" w:cs="Times New Roman"/>
          <w:color w:val="000000" w:themeColor="text1"/>
          <w:sz w:val="28"/>
          <w:szCs w:val="28"/>
          <w:lang w:val="ro-RO" w:eastAsia="ru-RU"/>
        </w:rPr>
        <w:t xml:space="preserve"> a vehiculului.</w:t>
      </w:r>
    </w:p>
    <w:p w14:paraId="6EAAA3BE" w14:textId="641B2B68" w:rsidR="007A7B1B" w:rsidRDefault="00AC1553"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151.</w:t>
      </w:r>
      <w:r w:rsidR="007A7B1B">
        <w:rPr>
          <w:rFonts w:ascii="Times New Roman" w:eastAsia="Times New Roman" w:hAnsi="Times New Roman" w:cs="Times New Roman"/>
          <w:color w:val="000000" w:themeColor="text1"/>
          <w:sz w:val="28"/>
          <w:szCs w:val="28"/>
          <w:lang w:val="ro-RO" w:eastAsia="ru-RU"/>
        </w:rPr>
        <w:t xml:space="preserve"> </w:t>
      </w:r>
      <w:r w:rsidR="007A7B1B" w:rsidRPr="007A7B1B">
        <w:rPr>
          <w:rFonts w:ascii="Times New Roman" w:eastAsia="Times New Roman" w:hAnsi="Times New Roman" w:cs="Times New Roman"/>
          <w:color w:val="000000" w:themeColor="text1"/>
          <w:sz w:val="28"/>
          <w:szCs w:val="28"/>
          <w:lang w:val="ro-RO" w:eastAsia="ru-RU"/>
        </w:rPr>
        <w:t xml:space="preserve">Orice informații suplimentare care au fost elaborate și transmise prin intermediul ghișeului unic după data </w:t>
      </w:r>
      <w:r w:rsidR="007A7B1B">
        <w:rPr>
          <w:rFonts w:ascii="Times New Roman" w:eastAsia="Times New Roman" w:hAnsi="Times New Roman" w:cs="Times New Roman"/>
          <w:color w:val="000000" w:themeColor="text1"/>
          <w:sz w:val="28"/>
          <w:szCs w:val="28"/>
          <w:lang w:val="ro-RO" w:eastAsia="ru-RU"/>
        </w:rPr>
        <w:t>admiterii</w:t>
      </w:r>
      <w:r w:rsidR="007A7B1B" w:rsidRPr="007A7B1B">
        <w:rPr>
          <w:rFonts w:ascii="Times New Roman" w:eastAsia="Times New Roman" w:hAnsi="Times New Roman" w:cs="Times New Roman"/>
          <w:color w:val="000000" w:themeColor="text1"/>
          <w:sz w:val="28"/>
          <w:szCs w:val="28"/>
          <w:lang w:val="ro-RO" w:eastAsia="ru-RU"/>
        </w:rPr>
        <w:t xml:space="preserve"> nu sunt admisibile ca dovezi.</w:t>
      </w:r>
    </w:p>
    <w:p w14:paraId="44867E1B" w14:textId="5E94FDCD" w:rsidR="007A7B1B" w:rsidRDefault="00AC1553"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152.</w:t>
      </w:r>
      <w:r w:rsidR="007A7B1B">
        <w:rPr>
          <w:rFonts w:ascii="Times New Roman" w:eastAsia="Times New Roman" w:hAnsi="Times New Roman" w:cs="Times New Roman"/>
          <w:color w:val="000000" w:themeColor="text1"/>
          <w:sz w:val="28"/>
          <w:szCs w:val="28"/>
          <w:lang w:val="ro-RO" w:eastAsia="ru-RU"/>
        </w:rPr>
        <w:t xml:space="preserve"> </w:t>
      </w:r>
      <w:r w:rsidR="007A7B1B" w:rsidRPr="007A7B1B">
        <w:rPr>
          <w:rFonts w:ascii="Times New Roman" w:eastAsia="Times New Roman" w:hAnsi="Times New Roman" w:cs="Times New Roman"/>
          <w:color w:val="000000" w:themeColor="text1"/>
          <w:sz w:val="28"/>
          <w:szCs w:val="28"/>
          <w:lang w:val="ro-RO" w:eastAsia="ru-RU"/>
        </w:rPr>
        <w:t xml:space="preserve">Entitatea de </w:t>
      </w:r>
      <w:r w:rsidR="007A7B1B">
        <w:rPr>
          <w:rFonts w:ascii="Times New Roman" w:eastAsia="Times New Roman" w:hAnsi="Times New Roman" w:cs="Times New Roman"/>
          <w:color w:val="000000" w:themeColor="text1"/>
          <w:sz w:val="28"/>
          <w:szCs w:val="28"/>
          <w:lang w:val="ro-RO" w:eastAsia="ru-RU"/>
        </w:rPr>
        <w:t>admitere</w:t>
      </w:r>
      <w:r w:rsidR="007A7B1B" w:rsidRPr="007A7B1B">
        <w:rPr>
          <w:rFonts w:ascii="Times New Roman" w:eastAsia="Times New Roman" w:hAnsi="Times New Roman" w:cs="Times New Roman"/>
          <w:color w:val="000000" w:themeColor="text1"/>
          <w:sz w:val="28"/>
          <w:szCs w:val="28"/>
          <w:lang w:val="ro-RO" w:eastAsia="ru-RU"/>
        </w:rPr>
        <w:t xml:space="preserve"> asigură imparțialitatea procesului de revizuire.</w:t>
      </w:r>
    </w:p>
    <w:p w14:paraId="50243FDC" w14:textId="26218A54" w:rsidR="00A53CC4" w:rsidRDefault="00AC1553"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153.</w:t>
      </w:r>
      <w:r w:rsidR="00A53CC4">
        <w:rPr>
          <w:rFonts w:ascii="Times New Roman" w:eastAsia="Times New Roman" w:hAnsi="Times New Roman" w:cs="Times New Roman"/>
          <w:color w:val="000000" w:themeColor="text1"/>
          <w:sz w:val="28"/>
          <w:szCs w:val="28"/>
          <w:lang w:val="ro-RO" w:eastAsia="ru-RU"/>
        </w:rPr>
        <w:t xml:space="preserve"> </w:t>
      </w:r>
      <w:r w:rsidR="00A53CC4" w:rsidRPr="00A53CC4">
        <w:rPr>
          <w:rFonts w:ascii="Times New Roman" w:eastAsia="Times New Roman" w:hAnsi="Times New Roman" w:cs="Times New Roman"/>
          <w:color w:val="000000" w:themeColor="text1"/>
          <w:sz w:val="28"/>
          <w:szCs w:val="28"/>
          <w:lang w:val="ro-RO" w:eastAsia="ru-RU"/>
        </w:rPr>
        <w:t xml:space="preserve">Procesul de revizuire abordează problemele care justifică decizia negativă a entității de </w:t>
      </w:r>
      <w:r w:rsidR="00A53CC4">
        <w:rPr>
          <w:rFonts w:ascii="Times New Roman" w:eastAsia="Times New Roman" w:hAnsi="Times New Roman" w:cs="Times New Roman"/>
          <w:color w:val="000000" w:themeColor="text1"/>
          <w:sz w:val="28"/>
          <w:szCs w:val="28"/>
          <w:lang w:val="ro-RO" w:eastAsia="ru-RU"/>
        </w:rPr>
        <w:t>admitere</w:t>
      </w:r>
      <w:r w:rsidR="00A53CC4" w:rsidRPr="00A53CC4">
        <w:rPr>
          <w:rFonts w:ascii="Times New Roman" w:eastAsia="Times New Roman" w:hAnsi="Times New Roman" w:cs="Times New Roman"/>
          <w:color w:val="000000" w:themeColor="text1"/>
          <w:sz w:val="28"/>
          <w:szCs w:val="28"/>
          <w:lang w:val="ro-RO" w:eastAsia="ru-RU"/>
        </w:rPr>
        <w:t xml:space="preserve"> conform cererii solicitantului.</w:t>
      </w:r>
    </w:p>
    <w:p w14:paraId="606AB928" w14:textId="6DB299D9" w:rsidR="002568BE" w:rsidRDefault="00AC1553"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154.</w:t>
      </w:r>
      <w:r w:rsidR="002568BE">
        <w:rPr>
          <w:rFonts w:ascii="Times New Roman" w:eastAsia="Times New Roman" w:hAnsi="Times New Roman" w:cs="Times New Roman"/>
          <w:color w:val="000000" w:themeColor="text1"/>
          <w:sz w:val="28"/>
          <w:szCs w:val="28"/>
          <w:lang w:val="ro-RO" w:eastAsia="ru-RU"/>
        </w:rPr>
        <w:t xml:space="preserve"> </w:t>
      </w:r>
      <w:r w:rsidR="002568BE" w:rsidRPr="002568BE">
        <w:rPr>
          <w:rFonts w:ascii="Times New Roman" w:eastAsia="Times New Roman" w:hAnsi="Times New Roman" w:cs="Times New Roman"/>
          <w:color w:val="000000" w:themeColor="text1"/>
          <w:sz w:val="28"/>
          <w:szCs w:val="28"/>
          <w:lang w:val="ro-RO" w:eastAsia="ru-RU"/>
        </w:rPr>
        <w:t xml:space="preserve">Entitatea de </w:t>
      </w:r>
      <w:r w:rsidR="002568BE">
        <w:rPr>
          <w:rFonts w:ascii="Times New Roman" w:eastAsia="Times New Roman" w:hAnsi="Times New Roman" w:cs="Times New Roman"/>
          <w:color w:val="000000" w:themeColor="text1"/>
          <w:sz w:val="28"/>
          <w:szCs w:val="28"/>
          <w:lang w:val="ro-RO" w:eastAsia="ru-RU"/>
        </w:rPr>
        <w:t>admitere</w:t>
      </w:r>
      <w:r w:rsidR="002568BE" w:rsidRPr="002568BE">
        <w:rPr>
          <w:rFonts w:ascii="Times New Roman" w:eastAsia="Times New Roman" w:hAnsi="Times New Roman" w:cs="Times New Roman"/>
          <w:color w:val="000000" w:themeColor="text1"/>
          <w:sz w:val="28"/>
          <w:szCs w:val="28"/>
          <w:lang w:val="ro-RO" w:eastAsia="ru-RU"/>
        </w:rPr>
        <w:t xml:space="preserve"> confirmă sau anulează prima sa decizie în termen de </w:t>
      </w:r>
      <w:r w:rsidR="002568BE">
        <w:rPr>
          <w:rFonts w:ascii="Times New Roman" w:eastAsia="Times New Roman" w:hAnsi="Times New Roman" w:cs="Times New Roman"/>
          <w:color w:val="000000" w:themeColor="text1"/>
          <w:sz w:val="28"/>
          <w:szCs w:val="28"/>
          <w:lang w:val="ro-RO" w:eastAsia="ru-RU"/>
        </w:rPr>
        <w:t>10 zile</w:t>
      </w:r>
      <w:r w:rsidR="002568BE" w:rsidRPr="002568BE">
        <w:rPr>
          <w:rFonts w:ascii="Times New Roman" w:eastAsia="Times New Roman" w:hAnsi="Times New Roman" w:cs="Times New Roman"/>
          <w:color w:val="000000" w:themeColor="text1"/>
          <w:sz w:val="28"/>
          <w:szCs w:val="28"/>
          <w:lang w:val="ro-RO" w:eastAsia="ru-RU"/>
        </w:rPr>
        <w:t xml:space="preserve"> de la data primirii cererii de revizuire. Decizia este comunicată părților relevante prin intermediul ghișeului unic.</w:t>
      </w:r>
    </w:p>
    <w:p w14:paraId="3F35F80C" w14:textId="2E059174" w:rsidR="002568BE" w:rsidRDefault="00AC1553"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155.</w:t>
      </w:r>
      <w:r w:rsidR="002568BE">
        <w:rPr>
          <w:rFonts w:ascii="Times New Roman" w:eastAsia="Times New Roman" w:hAnsi="Times New Roman" w:cs="Times New Roman"/>
          <w:color w:val="000000" w:themeColor="text1"/>
          <w:sz w:val="28"/>
          <w:szCs w:val="28"/>
          <w:lang w:val="ro-RO" w:eastAsia="ru-RU"/>
        </w:rPr>
        <w:t xml:space="preserve"> </w:t>
      </w:r>
      <w:r w:rsidR="002568BE" w:rsidRPr="002568BE">
        <w:rPr>
          <w:rFonts w:ascii="Times New Roman" w:eastAsia="Times New Roman" w:hAnsi="Times New Roman" w:cs="Times New Roman"/>
          <w:color w:val="000000" w:themeColor="text1"/>
          <w:sz w:val="28"/>
          <w:szCs w:val="28"/>
          <w:lang w:val="ro-RO" w:eastAsia="ru-RU"/>
        </w:rPr>
        <w:t xml:space="preserve">Decizia și dosarul însoțitor complet pentru decizia emisă în conformitate cu </w:t>
      </w:r>
      <w:r w:rsidR="002568BE">
        <w:rPr>
          <w:rFonts w:ascii="Times New Roman" w:eastAsia="Times New Roman" w:hAnsi="Times New Roman" w:cs="Times New Roman"/>
          <w:color w:val="000000" w:themeColor="text1"/>
          <w:sz w:val="28"/>
          <w:szCs w:val="28"/>
          <w:lang w:val="ro-RO" w:eastAsia="ru-RU"/>
        </w:rPr>
        <w:t>punctele 12</w:t>
      </w:r>
      <w:r w:rsidR="0020772C">
        <w:rPr>
          <w:rFonts w:ascii="Times New Roman" w:eastAsia="Times New Roman" w:hAnsi="Times New Roman" w:cs="Times New Roman"/>
          <w:color w:val="000000" w:themeColor="text1"/>
          <w:sz w:val="28"/>
          <w:szCs w:val="28"/>
          <w:lang w:val="ro-RO" w:eastAsia="ru-RU"/>
        </w:rPr>
        <w:t>8</w:t>
      </w:r>
      <w:r w:rsidR="002568BE">
        <w:rPr>
          <w:rFonts w:ascii="Times New Roman" w:eastAsia="Times New Roman" w:hAnsi="Times New Roman" w:cs="Times New Roman"/>
          <w:color w:val="000000" w:themeColor="text1"/>
          <w:sz w:val="28"/>
          <w:szCs w:val="28"/>
          <w:lang w:val="ro-RO" w:eastAsia="ru-RU"/>
        </w:rPr>
        <w:t>-13</w:t>
      </w:r>
      <w:r w:rsidR="0020772C">
        <w:rPr>
          <w:rFonts w:ascii="Times New Roman" w:eastAsia="Times New Roman" w:hAnsi="Times New Roman" w:cs="Times New Roman"/>
          <w:color w:val="000000" w:themeColor="text1"/>
          <w:sz w:val="28"/>
          <w:szCs w:val="28"/>
          <w:lang w:val="ro-RO" w:eastAsia="ru-RU"/>
        </w:rPr>
        <w:t>5</w:t>
      </w:r>
      <w:r w:rsidR="002568BE" w:rsidRPr="002568BE">
        <w:rPr>
          <w:rFonts w:ascii="Times New Roman" w:eastAsia="Times New Roman" w:hAnsi="Times New Roman" w:cs="Times New Roman"/>
          <w:color w:val="000000" w:themeColor="text1"/>
          <w:sz w:val="28"/>
          <w:szCs w:val="28"/>
          <w:lang w:val="ro-RO" w:eastAsia="ru-RU"/>
        </w:rPr>
        <w:t xml:space="preserve"> sunt păstrate în cadrul ghișeului unic timp de cel puțin 15 ani.</w:t>
      </w:r>
    </w:p>
    <w:p w14:paraId="4187E1B7" w14:textId="2D455A12" w:rsidR="002568BE" w:rsidRDefault="00AA6843"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156.</w:t>
      </w:r>
      <w:r w:rsidR="00656F56">
        <w:rPr>
          <w:rFonts w:ascii="Times New Roman" w:eastAsia="Times New Roman" w:hAnsi="Times New Roman" w:cs="Times New Roman"/>
          <w:color w:val="000000" w:themeColor="text1"/>
          <w:sz w:val="28"/>
          <w:szCs w:val="28"/>
          <w:lang w:val="ro-RO" w:eastAsia="ru-RU"/>
        </w:rPr>
        <w:t xml:space="preserve"> </w:t>
      </w:r>
      <w:r w:rsidR="00656F56" w:rsidRPr="00656F56">
        <w:rPr>
          <w:rFonts w:ascii="Times New Roman" w:eastAsia="Times New Roman" w:hAnsi="Times New Roman" w:cs="Times New Roman"/>
          <w:color w:val="000000" w:themeColor="text1"/>
          <w:sz w:val="28"/>
          <w:szCs w:val="28"/>
          <w:lang w:val="ro-RO" w:eastAsia="ru-RU"/>
        </w:rPr>
        <w:t xml:space="preserve">Dosarul însoțitor complet pentru decizia entității de </w:t>
      </w:r>
      <w:r w:rsidR="00656F56">
        <w:rPr>
          <w:rFonts w:ascii="Times New Roman" w:eastAsia="Times New Roman" w:hAnsi="Times New Roman" w:cs="Times New Roman"/>
          <w:color w:val="000000" w:themeColor="text1"/>
          <w:sz w:val="28"/>
          <w:szCs w:val="28"/>
          <w:lang w:val="ro-RO" w:eastAsia="ru-RU"/>
        </w:rPr>
        <w:t>admitere</w:t>
      </w:r>
      <w:r w:rsidR="00656F56" w:rsidRPr="00656F56">
        <w:rPr>
          <w:rFonts w:ascii="Times New Roman" w:eastAsia="Times New Roman" w:hAnsi="Times New Roman" w:cs="Times New Roman"/>
          <w:color w:val="000000" w:themeColor="text1"/>
          <w:sz w:val="28"/>
          <w:szCs w:val="28"/>
          <w:lang w:val="ro-RO" w:eastAsia="ru-RU"/>
        </w:rPr>
        <w:t xml:space="preserve"> </w:t>
      </w:r>
      <w:r w:rsidR="00656F56">
        <w:rPr>
          <w:rFonts w:ascii="Times New Roman" w:eastAsia="Times New Roman" w:hAnsi="Times New Roman" w:cs="Times New Roman"/>
          <w:color w:val="000000" w:themeColor="text1"/>
          <w:sz w:val="28"/>
          <w:szCs w:val="28"/>
          <w:lang w:val="ro-RO" w:eastAsia="ru-RU"/>
        </w:rPr>
        <w:t>efectuată</w:t>
      </w:r>
      <w:r w:rsidR="00656F56" w:rsidRPr="00656F56">
        <w:rPr>
          <w:rFonts w:ascii="Times New Roman" w:eastAsia="Times New Roman" w:hAnsi="Times New Roman" w:cs="Times New Roman"/>
          <w:color w:val="000000" w:themeColor="text1"/>
          <w:sz w:val="28"/>
          <w:szCs w:val="28"/>
          <w:lang w:val="ro-RO" w:eastAsia="ru-RU"/>
        </w:rPr>
        <w:t xml:space="preserve"> în conformitate cu </w:t>
      </w:r>
      <w:r w:rsidR="00656F56">
        <w:rPr>
          <w:rFonts w:ascii="Times New Roman" w:eastAsia="Times New Roman" w:hAnsi="Times New Roman" w:cs="Times New Roman"/>
          <w:color w:val="000000" w:themeColor="text1"/>
          <w:sz w:val="28"/>
          <w:szCs w:val="28"/>
          <w:lang w:val="ro-RO" w:eastAsia="ru-RU"/>
        </w:rPr>
        <w:t>punctele 12</w:t>
      </w:r>
      <w:r w:rsidR="0020772C">
        <w:rPr>
          <w:rFonts w:ascii="Times New Roman" w:eastAsia="Times New Roman" w:hAnsi="Times New Roman" w:cs="Times New Roman"/>
          <w:color w:val="000000" w:themeColor="text1"/>
          <w:sz w:val="28"/>
          <w:szCs w:val="28"/>
          <w:lang w:val="ro-RO" w:eastAsia="ru-RU"/>
        </w:rPr>
        <w:t>8</w:t>
      </w:r>
      <w:r w:rsidR="00656F56">
        <w:rPr>
          <w:rFonts w:ascii="Times New Roman" w:eastAsia="Times New Roman" w:hAnsi="Times New Roman" w:cs="Times New Roman"/>
          <w:color w:val="000000" w:themeColor="text1"/>
          <w:sz w:val="28"/>
          <w:szCs w:val="28"/>
          <w:lang w:val="ro-RO" w:eastAsia="ru-RU"/>
        </w:rPr>
        <w:t>-13</w:t>
      </w:r>
      <w:r w:rsidR="0020772C">
        <w:rPr>
          <w:rFonts w:ascii="Times New Roman" w:eastAsia="Times New Roman" w:hAnsi="Times New Roman" w:cs="Times New Roman"/>
          <w:color w:val="000000" w:themeColor="text1"/>
          <w:sz w:val="28"/>
          <w:szCs w:val="28"/>
          <w:lang w:val="ro-RO" w:eastAsia="ru-RU"/>
        </w:rPr>
        <w:t>5</w:t>
      </w:r>
      <w:r w:rsidR="00656F56">
        <w:rPr>
          <w:rFonts w:ascii="Times New Roman" w:eastAsia="Times New Roman" w:hAnsi="Times New Roman" w:cs="Times New Roman"/>
          <w:color w:val="000000" w:themeColor="text1"/>
          <w:sz w:val="28"/>
          <w:szCs w:val="28"/>
          <w:lang w:val="ro-RO" w:eastAsia="ru-RU"/>
        </w:rPr>
        <w:t xml:space="preserve"> </w:t>
      </w:r>
      <w:r w:rsidR="00656F56" w:rsidRPr="00656F56">
        <w:rPr>
          <w:rFonts w:ascii="Times New Roman" w:eastAsia="Times New Roman" w:hAnsi="Times New Roman" w:cs="Times New Roman"/>
          <w:color w:val="000000" w:themeColor="text1"/>
          <w:sz w:val="28"/>
          <w:szCs w:val="28"/>
          <w:lang w:val="ro-RO" w:eastAsia="ru-RU"/>
        </w:rPr>
        <w:t xml:space="preserve">include toate documentele utilizate de entitatea de </w:t>
      </w:r>
      <w:r w:rsidR="00656F56">
        <w:rPr>
          <w:rFonts w:ascii="Times New Roman" w:eastAsia="Times New Roman" w:hAnsi="Times New Roman" w:cs="Times New Roman"/>
          <w:color w:val="000000" w:themeColor="text1"/>
          <w:sz w:val="28"/>
          <w:szCs w:val="28"/>
          <w:lang w:val="ro-RO" w:eastAsia="ru-RU"/>
        </w:rPr>
        <w:t>admitere</w:t>
      </w:r>
      <w:r w:rsidR="00656F56" w:rsidRPr="00656F56">
        <w:rPr>
          <w:rFonts w:ascii="Times New Roman" w:eastAsia="Times New Roman" w:hAnsi="Times New Roman" w:cs="Times New Roman"/>
          <w:color w:val="000000" w:themeColor="text1"/>
          <w:sz w:val="28"/>
          <w:szCs w:val="28"/>
          <w:lang w:val="ro-RO" w:eastAsia="ru-RU"/>
        </w:rPr>
        <w:t>.</w:t>
      </w:r>
    </w:p>
    <w:p w14:paraId="6864B8E5" w14:textId="2BA26708" w:rsidR="00A11E35" w:rsidRDefault="00AA6843" w:rsidP="00FA68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157.</w:t>
      </w:r>
      <w:r w:rsidR="00656F56">
        <w:rPr>
          <w:rFonts w:ascii="Times New Roman" w:eastAsia="Times New Roman" w:hAnsi="Times New Roman" w:cs="Times New Roman"/>
          <w:color w:val="000000" w:themeColor="text1"/>
          <w:sz w:val="28"/>
          <w:szCs w:val="28"/>
          <w:lang w:val="ro-RO" w:eastAsia="ru-RU"/>
        </w:rPr>
        <w:t xml:space="preserve"> </w:t>
      </w:r>
      <w:r w:rsidR="00A11E35" w:rsidRPr="00A11E35">
        <w:rPr>
          <w:rFonts w:ascii="Times New Roman" w:eastAsia="Times New Roman" w:hAnsi="Times New Roman" w:cs="Times New Roman"/>
          <w:color w:val="000000" w:themeColor="text1"/>
          <w:sz w:val="28"/>
          <w:szCs w:val="28"/>
          <w:lang w:val="ro-RO" w:eastAsia="ru-RU"/>
        </w:rPr>
        <w:t xml:space="preserve">După expirarea duratei de păstrare prevăzute la </w:t>
      </w:r>
      <w:r w:rsidR="00A11E35">
        <w:rPr>
          <w:rFonts w:ascii="Times New Roman" w:eastAsia="Times New Roman" w:hAnsi="Times New Roman" w:cs="Times New Roman"/>
          <w:color w:val="000000" w:themeColor="text1"/>
          <w:sz w:val="28"/>
          <w:szCs w:val="28"/>
          <w:lang w:val="ro-RO" w:eastAsia="ru-RU"/>
        </w:rPr>
        <w:t>punctul 15</w:t>
      </w:r>
      <w:r w:rsidR="0020772C">
        <w:rPr>
          <w:rFonts w:ascii="Times New Roman" w:eastAsia="Times New Roman" w:hAnsi="Times New Roman" w:cs="Times New Roman"/>
          <w:color w:val="000000" w:themeColor="text1"/>
          <w:sz w:val="28"/>
          <w:szCs w:val="28"/>
          <w:lang w:val="ro-RO" w:eastAsia="ru-RU"/>
        </w:rPr>
        <w:t>5</w:t>
      </w:r>
      <w:r w:rsidR="00A11E35" w:rsidRPr="00A11E35">
        <w:rPr>
          <w:rFonts w:ascii="Times New Roman" w:eastAsia="Times New Roman" w:hAnsi="Times New Roman" w:cs="Times New Roman"/>
          <w:color w:val="000000" w:themeColor="text1"/>
          <w:sz w:val="28"/>
          <w:szCs w:val="28"/>
          <w:lang w:val="ro-RO" w:eastAsia="ru-RU"/>
        </w:rPr>
        <w:t xml:space="preserve">, decizia emisă în conformitate cu </w:t>
      </w:r>
      <w:r w:rsidR="00A11E35">
        <w:rPr>
          <w:rFonts w:ascii="Times New Roman" w:eastAsia="Times New Roman" w:hAnsi="Times New Roman" w:cs="Times New Roman"/>
          <w:color w:val="000000" w:themeColor="text1"/>
          <w:sz w:val="28"/>
          <w:szCs w:val="28"/>
          <w:lang w:val="ro-RO" w:eastAsia="ru-RU"/>
        </w:rPr>
        <w:t>punctele 12</w:t>
      </w:r>
      <w:r w:rsidR="0020772C">
        <w:rPr>
          <w:rFonts w:ascii="Times New Roman" w:eastAsia="Times New Roman" w:hAnsi="Times New Roman" w:cs="Times New Roman"/>
          <w:color w:val="000000" w:themeColor="text1"/>
          <w:sz w:val="28"/>
          <w:szCs w:val="28"/>
          <w:lang w:val="ro-RO" w:eastAsia="ru-RU"/>
        </w:rPr>
        <w:t>8</w:t>
      </w:r>
      <w:r w:rsidR="00A11E35">
        <w:rPr>
          <w:rFonts w:ascii="Times New Roman" w:eastAsia="Times New Roman" w:hAnsi="Times New Roman" w:cs="Times New Roman"/>
          <w:color w:val="000000" w:themeColor="text1"/>
          <w:sz w:val="28"/>
          <w:szCs w:val="28"/>
          <w:lang w:val="ro-RO" w:eastAsia="ru-RU"/>
        </w:rPr>
        <w:t>-13</w:t>
      </w:r>
      <w:r w:rsidR="0020772C">
        <w:rPr>
          <w:rFonts w:ascii="Times New Roman" w:eastAsia="Times New Roman" w:hAnsi="Times New Roman" w:cs="Times New Roman"/>
          <w:color w:val="000000" w:themeColor="text1"/>
          <w:sz w:val="28"/>
          <w:szCs w:val="28"/>
          <w:lang w:val="ro-RO" w:eastAsia="ru-RU"/>
        </w:rPr>
        <w:t>5</w:t>
      </w:r>
      <w:r w:rsidR="00A11E35" w:rsidRPr="00A11E35">
        <w:rPr>
          <w:rFonts w:ascii="Times New Roman" w:eastAsia="Times New Roman" w:hAnsi="Times New Roman" w:cs="Times New Roman"/>
          <w:color w:val="000000" w:themeColor="text1"/>
          <w:sz w:val="28"/>
          <w:szCs w:val="28"/>
          <w:lang w:val="ro-RO" w:eastAsia="ru-RU"/>
        </w:rPr>
        <w:t xml:space="preserve"> pentru </w:t>
      </w:r>
      <w:r w:rsidR="00A11E35">
        <w:rPr>
          <w:rFonts w:ascii="Times New Roman" w:eastAsia="Times New Roman" w:hAnsi="Times New Roman" w:cs="Times New Roman"/>
          <w:color w:val="000000" w:themeColor="text1"/>
          <w:sz w:val="28"/>
          <w:szCs w:val="28"/>
          <w:lang w:val="ro-RO" w:eastAsia="ru-RU"/>
        </w:rPr>
        <w:t>admiterea</w:t>
      </w:r>
      <w:r w:rsidR="00A11E35" w:rsidRPr="00A11E35">
        <w:rPr>
          <w:rFonts w:ascii="Times New Roman" w:eastAsia="Times New Roman" w:hAnsi="Times New Roman" w:cs="Times New Roman"/>
          <w:color w:val="000000" w:themeColor="text1"/>
          <w:sz w:val="28"/>
          <w:szCs w:val="28"/>
          <w:lang w:val="ro-RO" w:eastAsia="ru-RU"/>
        </w:rPr>
        <w:t xml:space="preserve"> tip</w:t>
      </w:r>
      <w:r w:rsidR="00A11E35">
        <w:rPr>
          <w:rFonts w:ascii="Times New Roman" w:eastAsia="Times New Roman" w:hAnsi="Times New Roman" w:cs="Times New Roman"/>
          <w:color w:val="000000" w:themeColor="text1"/>
          <w:sz w:val="28"/>
          <w:szCs w:val="28"/>
          <w:lang w:val="ro-RO" w:eastAsia="ru-RU"/>
        </w:rPr>
        <w:t>ului</w:t>
      </w:r>
      <w:r w:rsidR="00A11E35" w:rsidRPr="00A11E35">
        <w:rPr>
          <w:rFonts w:ascii="Times New Roman" w:eastAsia="Times New Roman" w:hAnsi="Times New Roman" w:cs="Times New Roman"/>
          <w:color w:val="000000" w:themeColor="text1"/>
          <w:sz w:val="28"/>
          <w:szCs w:val="28"/>
          <w:lang w:val="ro-RO" w:eastAsia="ru-RU"/>
        </w:rPr>
        <w:t xml:space="preserve"> vehiculului și/sau a unei </w:t>
      </w:r>
      <w:r w:rsidR="00A11E35">
        <w:rPr>
          <w:rFonts w:ascii="Times New Roman" w:eastAsia="Times New Roman" w:hAnsi="Times New Roman" w:cs="Times New Roman"/>
          <w:color w:val="000000" w:themeColor="text1"/>
          <w:sz w:val="28"/>
          <w:szCs w:val="28"/>
          <w:lang w:val="ro-RO" w:eastAsia="ru-RU"/>
        </w:rPr>
        <w:t>admiteri</w:t>
      </w:r>
      <w:r w:rsidR="00A11E35" w:rsidRPr="00A11E35">
        <w:rPr>
          <w:rFonts w:ascii="Times New Roman" w:eastAsia="Times New Roman" w:hAnsi="Times New Roman" w:cs="Times New Roman"/>
          <w:color w:val="000000" w:themeColor="text1"/>
          <w:sz w:val="28"/>
          <w:szCs w:val="28"/>
          <w:lang w:val="ro-RO" w:eastAsia="ru-RU"/>
        </w:rPr>
        <w:t xml:space="preserve"> de introducere pe piață a vehiculului, precum și dosarul său însoțitor complet sunt mutate într-o arhivă istorică și păstrate timp de cinci ani de la încheierea duratei de exploatare a vehiculului, astfel cum este înscrisă în registrul menționat la </w:t>
      </w:r>
      <w:r w:rsidR="00A11E35">
        <w:rPr>
          <w:rFonts w:ascii="Times New Roman" w:eastAsia="Times New Roman" w:hAnsi="Times New Roman" w:cs="Times New Roman"/>
          <w:color w:val="000000" w:themeColor="text1"/>
          <w:sz w:val="28"/>
          <w:szCs w:val="28"/>
          <w:lang w:val="ro-RO" w:eastAsia="ru-RU"/>
        </w:rPr>
        <w:t xml:space="preserve">punctele </w:t>
      </w:r>
      <w:r w:rsidR="00A11E35" w:rsidRPr="000C1552">
        <w:rPr>
          <w:rFonts w:ascii="Times New Roman" w:eastAsia="Times New Roman" w:hAnsi="Times New Roman" w:cs="Times New Roman"/>
          <w:color w:val="000000" w:themeColor="text1"/>
          <w:sz w:val="28"/>
          <w:szCs w:val="28"/>
          <w:lang w:val="ro-RO" w:eastAsia="ru-RU"/>
        </w:rPr>
        <w:t>17</w:t>
      </w:r>
      <w:r w:rsidR="0020772C" w:rsidRPr="000C1552">
        <w:rPr>
          <w:rFonts w:ascii="Times New Roman" w:eastAsia="Times New Roman" w:hAnsi="Times New Roman" w:cs="Times New Roman"/>
          <w:color w:val="000000" w:themeColor="text1"/>
          <w:sz w:val="28"/>
          <w:szCs w:val="28"/>
          <w:lang w:val="ro-RO" w:eastAsia="ru-RU"/>
        </w:rPr>
        <w:t>7</w:t>
      </w:r>
      <w:r w:rsidR="00A11E35" w:rsidRPr="000C1552">
        <w:rPr>
          <w:rFonts w:ascii="Times New Roman" w:eastAsia="Times New Roman" w:hAnsi="Times New Roman" w:cs="Times New Roman"/>
          <w:color w:val="000000" w:themeColor="text1"/>
          <w:sz w:val="28"/>
          <w:szCs w:val="28"/>
          <w:lang w:val="ro-RO" w:eastAsia="ru-RU"/>
        </w:rPr>
        <w:t>-18</w:t>
      </w:r>
      <w:r w:rsidR="0020772C" w:rsidRPr="000C1552">
        <w:rPr>
          <w:rFonts w:ascii="Times New Roman" w:eastAsia="Times New Roman" w:hAnsi="Times New Roman" w:cs="Times New Roman"/>
          <w:color w:val="000000" w:themeColor="text1"/>
          <w:sz w:val="28"/>
          <w:szCs w:val="28"/>
          <w:lang w:val="ro-RO" w:eastAsia="ru-RU"/>
        </w:rPr>
        <w:t>1</w:t>
      </w:r>
      <w:r w:rsidR="00A11E35">
        <w:rPr>
          <w:rFonts w:ascii="Times New Roman" w:eastAsia="Times New Roman" w:hAnsi="Times New Roman" w:cs="Times New Roman"/>
          <w:color w:val="000000" w:themeColor="text1"/>
          <w:sz w:val="28"/>
          <w:szCs w:val="28"/>
          <w:lang w:val="ro-RO" w:eastAsia="ru-RU"/>
        </w:rPr>
        <w:t xml:space="preserve"> din </w:t>
      </w:r>
      <w:r w:rsidR="00A11E35" w:rsidRPr="00A11E35">
        <w:rPr>
          <w:rFonts w:ascii="Times New Roman" w:eastAsia="Times New Roman" w:hAnsi="Times New Roman" w:cs="Times New Roman"/>
          <w:color w:val="000000" w:themeColor="text1"/>
          <w:sz w:val="28"/>
          <w:szCs w:val="28"/>
          <w:lang w:val="ro-RO" w:eastAsia="ru-RU"/>
        </w:rPr>
        <w:t>Regulamentul de interoperabilitate a sistemului feroviar</w:t>
      </w:r>
      <w:r w:rsidR="000C1552">
        <w:rPr>
          <w:rFonts w:ascii="Times New Roman" w:eastAsia="Times New Roman" w:hAnsi="Times New Roman" w:cs="Times New Roman"/>
          <w:color w:val="000000" w:themeColor="text1"/>
          <w:sz w:val="28"/>
          <w:szCs w:val="28"/>
          <w:lang w:val="ro-RO" w:eastAsia="ru-RU"/>
        </w:rPr>
        <w:t xml:space="preserve">, </w:t>
      </w:r>
      <w:r w:rsidR="000C1552" w:rsidRPr="000C1552">
        <w:rPr>
          <w:rFonts w:ascii="Times New Roman" w:eastAsia="Times New Roman" w:hAnsi="Times New Roman" w:cs="Times New Roman"/>
          <w:color w:val="000000" w:themeColor="text1"/>
          <w:sz w:val="28"/>
          <w:szCs w:val="28"/>
          <w:lang w:val="ro-RO" w:eastAsia="ru-RU"/>
        </w:rPr>
        <w:t>aprobat prin Hotărârea Guvernului nr. 725/2024</w:t>
      </w:r>
      <w:r w:rsidR="00A11E35" w:rsidRPr="00A11E35">
        <w:rPr>
          <w:rFonts w:ascii="Times New Roman" w:eastAsia="Times New Roman" w:hAnsi="Times New Roman" w:cs="Times New Roman"/>
          <w:color w:val="000000" w:themeColor="text1"/>
          <w:sz w:val="28"/>
          <w:szCs w:val="28"/>
          <w:lang w:val="ro-RO" w:eastAsia="ru-RU"/>
        </w:rPr>
        <w:t>.</w:t>
      </w:r>
    </w:p>
    <w:p w14:paraId="6236B259" w14:textId="13215510" w:rsidR="00E61503" w:rsidRDefault="00AA6843" w:rsidP="00E615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158.</w:t>
      </w:r>
      <w:r w:rsidR="00A11E35">
        <w:rPr>
          <w:rFonts w:ascii="Times New Roman" w:eastAsia="Times New Roman" w:hAnsi="Times New Roman" w:cs="Times New Roman"/>
          <w:color w:val="000000" w:themeColor="text1"/>
          <w:sz w:val="28"/>
          <w:szCs w:val="28"/>
          <w:lang w:val="ro-RO" w:eastAsia="ru-RU"/>
        </w:rPr>
        <w:t xml:space="preserve"> </w:t>
      </w:r>
      <w:r w:rsidR="00FC325F" w:rsidRPr="00FC325F">
        <w:rPr>
          <w:rFonts w:ascii="Times New Roman" w:eastAsia="Times New Roman" w:hAnsi="Times New Roman" w:cs="Times New Roman"/>
          <w:color w:val="000000" w:themeColor="text1"/>
          <w:sz w:val="28"/>
          <w:szCs w:val="28"/>
          <w:lang w:val="ro-RO" w:eastAsia="ru-RU"/>
        </w:rPr>
        <w:t xml:space="preserve">Entitatea de </w:t>
      </w:r>
      <w:r w:rsidR="00FC325F">
        <w:rPr>
          <w:rFonts w:ascii="Times New Roman" w:eastAsia="Times New Roman" w:hAnsi="Times New Roman" w:cs="Times New Roman"/>
          <w:color w:val="000000" w:themeColor="text1"/>
          <w:sz w:val="28"/>
          <w:szCs w:val="28"/>
          <w:lang w:val="ro-RO" w:eastAsia="ru-RU"/>
        </w:rPr>
        <w:t>admitere</w:t>
      </w:r>
      <w:r w:rsidR="00FC325F" w:rsidRPr="00FC325F">
        <w:rPr>
          <w:rFonts w:ascii="Times New Roman" w:eastAsia="Times New Roman" w:hAnsi="Times New Roman" w:cs="Times New Roman"/>
          <w:color w:val="000000" w:themeColor="text1"/>
          <w:sz w:val="28"/>
          <w:szCs w:val="28"/>
          <w:lang w:val="ro-RO" w:eastAsia="ru-RU"/>
        </w:rPr>
        <w:t xml:space="preserve"> poate aplica măsuri de siguranță temporare sub forma suspendării unei </w:t>
      </w:r>
      <w:r w:rsidR="00E61503">
        <w:rPr>
          <w:rFonts w:ascii="Times New Roman" w:eastAsia="Times New Roman" w:hAnsi="Times New Roman" w:cs="Times New Roman"/>
          <w:color w:val="000000" w:themeColor="text1"/>
          <w:sz w:val="28"/>
          <w:szCs w:val="28"/>
          <w:lang w:val="ro-RO" w:eastAsia="ru-RU"/>
        </w:rPr>
        <w:t>admiteri</w:t>
      </w:r>
      <w:r w:rsidR="00FC325F" w:rsidRPr="00FC325F">
        <w:rPr>
          <w:rFonts w:ascii="Times New Roman" w:eastAsia="Times New Roman" w:hAnsi="Times New Roman" w:cs="Times New Roman"/>
          <w:color w:val="000000" w:themeColor="text1"/>
          <w:sz w:val="28"/>
          <w:szCs w:val="28"/>
          <w:lang w:val="ro-RO" w:eastAsia="ru-RU"/>
        </w:rPr>
        <w:t xml:space="preserve"> de tip a unui vehicul în conformitate cu </w:t>
      </w:r>
      <w:r w:rsidR="00E61503">
        <w:rPr>
          <w:rFonts w:ascii="Times New Roman" w:eastAsia="Times New Roman" w:hAnsi="Times New Roman" w:cs="Times New Roman"/>
          <w:color w:val="000000" w:themeColor="text1"/>
          <w:sz w:val="28"/>
          <w:szCs w:val="28"/>
          <w:lang w:val="ro-RO" w:eastAsia="ru-RU"/>
        </w:rPr>
        <w:t>punctele 10</w:t>
      </w:r>
      <w:r w:rsidR="0020772C">
        <w:rPr>
          <w:rFonts w:ascii="Times New Roman" w:eastAsia="Times New Roman" w:hAnsi="Times New Roman" w:cs="Times New Roman"/>
          <w:color w:val="000000" w:themeColor="text1"/>
          <w:sz w:val="28"/>
          <w:szCs w:val="28"/>
          <w:lang w:val="ro-RO" w:eastAsia="ru-RU"/>
        </w:rPr>
        <w:t>7</w:t>
      </w:r>
      <w:r w:rsidR="00E61503">
        <w:rPr>
          <w:rFonts w:ascii="Times New Roman" w:eastAsia="Times New Roman" w:hAnsi="Times New Roman" w:cs="Times New Roman"/>
          <w:color w:val="000000" w:themeColor="text1"/>
          <w:sz w:val="28"/>
          <w:szCs w:val="28"/>
          <w:lang w:val="ro-RO" w:eastAsia="ru-RU"/>
        </w:rPr>
        <w:t>-11</w:t>
      </w:r>
      <w:r w:rsidR="0020772C">
        <w:rPr>
          <w:rFonts w:ascii="Times New Roman" w:eastAsia="Times New Roman" w:hAnsi="Times New Roman" w:cs="Times New Roman"/>
          <w:color w:val="000000" w:themeColor="text1"/>
          <w:sz w:val="28"/>
          <w:szCs w:val="28"/>
          <w:lang w:val="ro-RO" w:eastAsia="ru-RU"/>
        </w:rPr>
        <w:t>5</w:t>
      </w:r>
      <w:r w:rsidR="00E61503">
        <w:rPr>
          <w:rFonts w:ascii="Times New Roman" w:eastAsia="Times New Roman" w:hAnsi="Times New Roman" w:cs="Times New Roman"/>
          <w:color w:val="000000" w:themeColor="text1"/>
          <w:sz w:val="28"/>
          <w:szCs w:val="28"/>
          <w:lang w:val="ro-RO" w:eastAsia="ru-RU"/>
        </w:rPr>
        <w:t xml:space="preserve"> din </w:t>
      </w:r>
      <w:r w:rsidR="00E61503" w:rsidRPr="00A11E35">
        <w:rPr>
          <w:rFonts w:ascii="Times New Roman" w:eastAsia="Times New Roman" w:hAnsi="Times New Roman" w:cs="Times New Roman"/>
          <w:color w:val="000000" w:themeColor="text1"/>
          <w:sz w:val="28"/>
          <w:szCs w:val="28"/>
          <w:lang w:val="ro-RO" w:eastAsia="ru-RU"/>
        </w:rPr>
        <w:t>Regulamentul de interoperabilitate a sistemului feroviar.</w:t>
      </w:r>
    </w:p>
    <w:p w14:paraId="10534CB0" w14:textId="75FE73AA" w:rsidR="000C22EE" w:rsidRDefault="00AA6843" w:rsidP="00E615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159.</w:t>
      </w:r>
      <w:r w:rsidR="00070FDC">
        <w:rPr>
          <w:rFonts w:ascii="Times New Roman" w:eastAsia="Times New Roman" w:hAnsi="Times New Roman" w:cs="Times New Roman"/>
          <w:color w:val="000000" w:themeColor="text1"/>
          <w:sz w:val="28"/>
          <w:szCs w:val="28"/>
          <w:lang w:val="ro-RO" w:eastAsia="ru-RU"/>
        </w:rPr>
        <w:t xml:space="preserve"> </w:t>
      </w:r>
      <w:r w:rsidR="000C22EE" w:rsidRPr="000C22EE">
        <w:rPr>
          <w:rFonts w:ascii="Times New Roman" w:eastAsia="Times New Roman" w:hAnsi="Times New Roman" w:cs="Times New Roman"/>
          <w:color w:val="000000" w:themeColor="text1"/>
          <w:sz w:val="28"/>
          <w:szCs w:val="28"/>
          <w:lang w:val="ro-RO" w:eastAsia="ru-RU"/>
        </w:rPr>
        <w:t xml:space="preserve">În cazurile menționate la </w:t>
      </w:r>
      <w:r w:rsidR="000C22EE">
        <w:rPr>
          <w:rFonts w:ascii="Times New Roman" w:eastAsia="Times New Roman" w:hAnsi="Times New Roman" w:cs="Times New Roman"/>
          <w:color w:val="000000" w:themeColor="text1"/>
          <w:sz w:val="28"/>
          <w:szCs w:val="28"/>
          <w:lang w:val="ro-RO" w:eastAsia="ru-RU"/>
        </w:rPr>
        <w:t xml:space="preserve">punctul </w:t>
      </w:r>
      <w:r w:rsidR="000C22EE" w:rsidRPr="000C1552">
        <w:rPr>
          <w:rFonts w:ascii="Times New Roman" w:eastAsia="Times New Roman" w:hAnsi="Times New Roman" w:cs="Times New Roman"/>
          <w:color w:val="000000" w:themeColor="text1"/>
          <w:sz w:val="28"/>
          <w:szCs w:val="28"/>
          <w:lang w:val="ro-RO" w:eastAsia="ru-RU"/>
        </w:rPr>
        <w:t>11</w:t>
      </w:r>
      <w:r w:rsidR="0020772C" w:rsidRPr="000C1552">
        <w:rPr>
          <w:rFonts w:ascii="Times New Roman" w:eastAsia="Times New Roman" w:hAnsi="Times New Roman" w:cs="Times New Roman"/>
          <w:color w:val="000000" w:themeColor="text1"/>
          <w:sz w:val="28"/>
          <w:szCs w:val="28"/>
          <w:lang w:val="ro-RO" w:eastAsia="ru-RU"/>
        </w:rPr>
        <w:t>0</w:t>
      </w:r>
      <w:r w:rsidR="000C22EE">
        <w:rPr>
          <w:rFonts w:ascii="Times New Roman" w:eastAsia="Times New Roman" w:hAnsi="Times New Roman" w:cs="Times New Roman"/>
          <w:color w:val="000000" w:themeColor="text1"/>
          <w:sz w:val="28"/>
          <w:szCs w:val="28"/>
          <w:lang w:val="ro-RO" w:eastAsia="ru-RU"/>
        </w:rPr>
        <w:t xml:space="preserve"> din </w:t>
      </w:r>
      <w:r w:rsidR="000C22EE" w:rsidRPr="00A11E35">
        <w:rPr>
          <w:rFonts w:ascii="Times New Roman" w:eastAsia="Times New Roman" w:hAnsi="Times New Roman" w:cs="Times New Roman"/>
          <w:color w:val="000000" w:themeColor="text1"/>
          <w:sz w:val="28"/>
          <w:szCs w:val="28"/>
          <w:lang w:val="ro-RO" w:eastAsia="ru-RU"/>
        </w:rPr>
        <w:t>Regulamentul de interoperabilitate a sistemului feroviar</w:t>
      </w:r>
      <w:r w:rsidR="000C1552">
        <w:rPr>
          <w:rFonts w:ascii="Times New Roman" w:eastAsia="Times New Roman" w:hAnsi="Times New Roman" w:cs="Times New Roman"/>
          <w:color w:val="000000" w:themeColor="text1"/>
          <w:sz w:val="28"/>
          <w:szCs w:val="28"/>
          <w:lang w:val="ro-RO" w:eastAsia="ru-RU"/>
        </w:rPr>
        <w:t xml:space="preserve">, </w:t>
      </w:r>
      <w:r w:rsidR="000C1552" w:rsidRPr="000C1552">
        <w:rPr>
          <w:rFonts w:ascii="Times New Roman" w:eastAsia="Times New Roman" w:hAnsi="Times New Roman" w:cs="Times New Roman"/>
          <w:color w:val="000000" w:themeColor="text1"/>
          <w:sz w:val="28"/>
          <w:szCs w:val="28"/>
          <w:lang w:val="ro-RO" w:eastAsia="ru-RU"/>
        </w:rPr>
        <w:t>aprobat prin Hotărârea Guvernului nr. 725/2024</w:t>
      </w:r>
      <w:r w:rsidR="000C1552">
        <w:rPr>
          <w:rFonts w:ascii="Times New Roman" w:eastAsia="Times New Roman" w:hAnsi="Times New Roman" w:cs="Times New Roman"/>
          <w:color w:val="000000" w:themeColor="text1"/>
          <w:sz w:val="28"/>
          <w:szCs w:val="28"/>
          <w:lang w:val="ro-RO" w:eastAsia="ru-RU"/>
        </w:rPr>
        <w:t>,</w:t>
      </w:r>
      <w:r w:rsidR="000C22EE">
        <w:rPr>
          <w:rFonts w:ascii="Times New Roman" w:eastAsia="Times New Roman" w:hAnsi="Times New Roman" w:cs="Times New Roman"/>
          <w:color w:val="000000" w:themeColor="text1"/>
          <w:sz w:val="28"/>
          <w:szCs w:val="28"/>
          <w:lang w:val="ro-RO" w:eastAsia="ru-RU"/>
        </w:rPr>
        <w:t xml:space="preserve"> </w:t>
      </w:r>
      <w:r w:rsidR="000C22EE" w:rsidRPr="000C22EE">
        <w:rPr>
          <w:rFonts w:ascii="Times New Roman" w:eastAsia="Times New Roman" w:hAnsi="Times New Roman" w:cs="Times New Roman"/>
          <w:color w:val="000000" w:themeColor="text1"/>
          <w:sz w:val="28"/>
          <w:szCs w:val="28"/>
          <w:lang w:val="ro-RO" w:eastAsia="ru-RU"/>
        </w:rPr>
        <w:t xml:space="preserve">și în urma revizuirii măsurilor luate pentru soluționarea riscului grav la adresa siguranței, entitatea de </w:t>
      </w:r>
      <w:r w:rsidR="000C22EE">
        <w:rPr>
          <w:rFonts w:ascii="Times New Roman" w:eastAsia="Times New Roman" w:hAnsi="Times New Roman" w:cs="Times New Roman"/>
          <w:color w:val="000000" w:themeColor="text1"/>
          <w:sz w:val="28"/>
          <w:szCs w:val="28"/>
          <w:lang w:val="ro-RO" w:eastAsia="ru-RU"/>
        </w:rPr>
        <w:t>admitere</w:t>
      </w:r>
      <w:r w:rsidR="000C22EE" w:rsidRPr="000C22EE">
        <w:rPr>
          <w:rFonts w:ascii="Times New Roman" w:eastAsia="Times New Roman" w:hAnsi="Times New Roman" w:cs="Times New Roman"/>
          <w:color w:val="000000" w:themeColor="text1"/>
          <w:sz w:val="28"/>
          <w:szCs w:val="28"/>
          <w:lang w:val="ro-RO" w:eastAsia="ru-RU"/>
        </w:rPr>
        <w:t xml:space="preserve"> care a </w:t>
      </w:r>
      <w:r w:rsidR="000C22EE">
        <w:rPr>
          <w:rFonts w:ascii="Times New Roman" w:eastAsia="Times New Roman" w:hAnsi="Times New Roman" w:cs="Times New Roman"/>
          <w:color w:val="000000" w:themeColor="text1"/>
          <w:sz w:val="28"/>
          <w:szCs w:val="28"/>
          <w:lang w:val="ro-RO" w:eastAsia="ru-RU"/>
        </w:rPr>
        <w:t>efectuat admiterea</w:t>
      </w:r>
      <w:r w:rsidR="000C22EE" w:rsidRPr="000C22EE">
        <w:rPr>
          <w:rFonts w:ascii="Times New Roman" w:eastAsia="Times New Roman" w:hAnsi="Times New Roman" w:cs="Times New Roman"/>
          <w:color w:val="000000" w:themeColor="text1"/>
          <w:sz w:val="28"/>
          <w:szCs w:val="28"/>
          <w:lang w:val="ro-RO" w:eastAsia="ru-RU"/>
        </w:rPr>
        <w:t xml:space="preserve"> poate decide să revoce sau să modifice </w:t>
      </w:r>
      <w:r w:rsidR="000C22EE">
        <w:rPr>
          <w:rFonts w:ascii="Times New Roman" w:eastAsia="Times New Roman" w:hAnsi="Times New Roman" w:cs="Times New Roman"/>
          <w:color w:val="000000" w:themeColor="text1"/>
          <w:sz w:val="28"/>
          <w:szCs w:val="28"/>
          <w:lang w:val="ro-RO" w:eastAsia="ru-RU"/>
        </w:rPr>
        <w:t>admiterea</w:t>
      </w:r>
      <w:r w:rsidR="000C22EE" w:rsidRPr="000C22EE">
        <w:rPr>
          <w:rFonts w:ascii="Times New Roman" w:eastAsia="Times New Roman" w:hAnsi="Times New Roman" w:cs="Times New Roman"/>
          <w:color w:val="000000" w:themeColor="text1"/>
          <w:sz w:val="28"/>
          <w:szCs w:val="28"/>
          <w:lang w:val="ro-RO" w:eastAsia="ru-RU"/>
        </w:rPr>
        <w:t xml:space="preserve"> în conformitate cu </w:t>
      </w:r>
      <w:r w:rsidR="000C22EE">
        <w:rPr>
          <w:rFonts w:ascii="Times New Roman" w:eastAsia="Times New Roman" w:hAnsi="Times New Roman" w:cs="Times New Roman"/>
          <w:color w:val="000000" w:themeColor="text1"/>
          <w:sz w:val="28"/>
          <w:szCs w:val="28"/>
          <w:lang w:val="ro-RO" w:eastAsia="ru-RU"/>
        </w:rPr>
        <w:t xml:space="preserve">punctul 111 din </w:t>
      </w:r>
      <w:r w:rsidR="000C22EE" w:rsidRPr="00A11E35">
        <w:rPr>
          <w:rFonts w:ascii="Times New Roman" w:eastAsia="Times New Roman" w:hAnsi="Times New Roman" w:cs="Times New Roman"/>
          <w:color w:val="000000" w:themeColor="text1"/>
          <w:sz w:val="28"/>
          <w:szCs w:val="28"/>
          <w:lang w:val="ro-RO" w:eastAsia="ru-RU"/>
        </w:rPr>
        <w:t>Regulamentul de interoperabilitate a sistemului feroviar</w:t>
      </w:r>
      <w:r w:rsidR="000C1552">
        <w:rPr>
          <w:rFonts w:ascii="Times New Roman" w:eastAsia="Times New Roman" w:hAnsi="Times New Roman" w:cs="Times New Roman"/>
          <w:color w:val="000000" w:themeColor="text1"/>
          <w:sz w:val="28"/>
          <w:szCs w:val="28"/>
          <w:lang w:val="ro-RO" w:eastAsia="ru-RU"/>
        </w:rPr>
        <w:t xml:space="preserve">, </w:t>
      </w:r>
      <w:r w:rsidR="000C1552" w:rsidRPr="00CC3A84">
        <w:rPr>
          <w:rFonts w:ascii="Times New Roman" w:eastAsia="Times New Roman" w:hAnsi="Times New Roman" w:cs="Times New Roman"/>
          <w:color w:val="000000" w:themeColor="text1"/>
          <w:sz w:val="28"/>
          <w:szCs w:val="28"/>
          <w:lang w:val="ro-RO" w:eastAsia="ru-RU"/>
        </w:rPr>
        <w:t>aprobat prin Hotărârea Guvernului nr. 725/2024</w:t>
      </w:r>
      <w:r w:rsidR="000C22EE">
        <w:rPr>
          <w:rFonts w:ascii="Times New Roman" w:eastAsia="Times New Roman" w:hAnsi="Times New Roman" w:cs="Times New Roman"/>
          <w:color w:val="000000" w:themeColor="text1"/>
          <w:sz w:val="28"/>
          <w:szCs w:val="28"/>
          <w:lang w:val="ro-RO" w:eastAsia="ru-RU"/>
        </w:rPr>
        <w:t>.</w:t>
      </w:r>
    </w:p>
    <w:p w14:paraId="25FADB7E" w14:textId="2E16EE03" w:rsidR="00374543" w:rsidRDefault="00AA6843" w:rsidP="00E6150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lastRenderedPageBreak/>
        <w:t>160.</w:t>
      </w:r>
      <w:r w:rsidR="00374543">
        <w:rPr>
          <w:rFonts w:ascii="Times New Roman" w:eastAsia="Times New Roman" w:hAnsi="Times New Roman" w:cs="Times New Roman"/>
          <w:color w:val="000000" w:themeColor="text1"/>
          <w:sz w:val="28"/>
          <w:szCs w:val="28"/>
          <w:lang w:val="ro-RO" w:eastAsia="ru-RU"/>
        </w:rPr>
        <w:t xml:space="preserve"> </w:t>
      </w:r>
      <w:r w:rsidR="00374543" w:rsidRPr="00374543">
        <w:rPr>
          <w:rFonts w:ascii="Times New Roman" w:eastAsia="Times New Roman" w:hAnsi="Times New Roman" w:cs="Times New Roman"/>
          <w:color w:val="000000" w:themeColor="text1"/>
          <w:sz w:val="28"/>
          <w:szCs w:val="28"/>
          <w:lang w:val="ro-RO" w:eastAsia="ru-RU"/>
        </w:rPr>
        <w:t xml:space="preserve">Solicitantul poate introduce o contestație împotriva deciziei de revocare sau de modificare a unei </w:t>
      </w:r>
      <w:r w:rsidR="00374543">
        <w:rPr>
          <w:rFonts w:ascii="Times New Roman" w:eastAsia="Times New Roman" w:hAnsi="Times New Roman" w:cs="Times New Roman"/>
          <w:color w:val="000000" w:themeColor="text1"/>
          <w:sz w:val="28"/>
          <w:szCs w:val="28"/>
          <w:lang w:val="ro-RO" w:eastAsia="ru-RU"/>
        </w:rPr>
        <w:t>admiteri</w:t>
      </w:r>
      <w:r w:rsidR="00374543" w:rsidRPr="00374543">
        <w:rPr>
          <w:rFonts w:ascii="Times New Roman" w:eastAsia="Times New Roman" w:hAnsi="Times New Roman" w:cs="Times New Roman"/>
          <w:color w:val="000000" w:themeColor="text1"/>
          <w:sz w:val="28"/>
          <w:szCs w:val="28"/>
          <w:lang w:val="ro-RO" w:eastAsia="ru-RU"/>
        </w:rPr>
        <w:t xml:space="preserve"> în conformitate cu </w:t>
      </w:r>
      <w:r w:rsidR="00374543">
        <w:rPr>
          <w:rFonts w:ascii="Times New Roman" w:eastAsia="Times New Roman" w:hAnsi="Times New Roman" w:cs="Times New Roman"/>
          <w:color w:val="000000" w:themeColor="text1"/>
          <w:sz w:val="28"/>
          <w:szCs w:val="28"/>
          <w:lang w:val="ro-RO" w:eastAsia="ru-RU"/>
        </w:rPr>
        <w:t xml:space="preserve">punctul </w:t>
      </w:r>
      <w:r w:rsidR="00374543" w:rsidRPr="000C1552">
        <w:rPr>
          <w:rFonts w:ascii="Times New Roman" w:eastAsia="Times New Roman" w:hAnsi="Times New Roman" w:cs="Times New Roman"/>
          <w:color w:val="000000" w:themeColor="text1"/>
          <w:sz w:val="28"/>
          <w:szCs w:val="28"/>
          <w:lang w:val="ro-RO" w:eastAsia="ru-RU"/>
        </w:rPr>
        <w:t>11</w:t>
      </w:r>
      <w:r w:rsidR="0020772C" w:rsidRPr="000C1552">
        <w:rPr>
          <w:rFonts w:ascii="Times New Roman" w:eastAsia="Times New Roman" w:hAnsi="Times New Roman" w:cs="Times New Roman"/>
          <w:color w:val="000000" w:themeColor="text1"/>
          <w:sz w:val="28"/>
          <w:szCs w:val="28"/>
          <w:lang w:val="ro-RO" w:eastAsia="ru-RU"/>
        </w:rPr>
        <w:t>2</w:t>
      </w:r>
      <w:r w:rsidR="00374543">
        <w:rPr>
          <w:rFonts w:ascii="Times New Roman" w:eastAsia="Times New Roman" w:hAnsi="Times New Roman" w:cs="Times New Roman"/>
          <w:color w:val="000000" w:themeColor="text1"/>
          <w:sz w:val="28"/>
          <w:szCs w:val="28"/>
          <w:lang w:val="ro-RO" w:eastAsia="ru-RU"/>
        </w:rPr>
        <w:t xml:space="preserve"> din </w:t>
      </w:r>
      <w:r w:rsidR="00374543" w:rsidRPr="00374543">
        <w:rPr>
          <w:rFonts w:ascii="Times New Roman" w:eastAsia="Times New Roman" w:hAnsi="Times New Roman" w:cs="Times New Roman"/>
          <w:color w:val="000000" w:themeColor="text1"/>
          <w:sz w:val="28"/>
          <w:szCs w:val="28"/>
          <w:lang w:val="ro-RO" w:eastAsia="ru-RU"/>
        </w:rPr>
        <w:t>Regulamentul de interoperabilitate a sistemului feroviar</w:t>
      </w:r>
      <w:r w:rsidR="000C1552">
        <w:rPr>
          <w:rFonts w:ascii="Times New Roman" w:eastAsia="Times New Roman" w:hAnsi="Times New Roman" w:cs="Times New Roman"/>
          <w:color w:val="000000" w:themeColor="text1"/>
          <w:sz w:val="28"/>
          <w:szCs w:val="28"/>
          <w:lang w:val="ro-RO" w:eastAsia="ru-RU"/>
        </w:rPr>
        <w:t xml:space="preserve">, </w:t>
      </w:r>
      <w:r w:rsidR="000C1552" w:rsidRPr="00CC3A84">
        <w:rPr>
          <w:rFonts w:ascii="Times New Roman" w:eastAsia="Times New Roman" w:hAnsi="Times New Roman" w:cs="Times New Roman"/>
          <w:color w:val="000000" w:themeColor="text1"/>
          <w:sz w:val="28"/>
          <w:szCs w:val="28"/>
          <w:lang w:val="ro-RO" w:eastAsia="ru-RU"/>
        </w:rPr>
        <w:t>aprobat prin Hotărârea Guvernului nr. 725/2024</w:t>
      </w:r>
      <w:r w:rsidR="00374543">
        <w:rPr>
          <w:rFonts w:ascii="Times New Roman" w:eastAsia="Times New Roman" w:hAnsi="Times New Roman" w:cs="Times New Roman"/>
          <w:color w:val="000000" w:themeColor="text1"/>
          <w:sz w:val="28"/>
          <w:szCs w:val="28"/>
          <w:lang w:val="ro-RO" w:eastAsia="ru-RU"/>
        </w:rPr>
        <w:t>.</w:t>
      </w:r>
    </w:p>
    <w:p w14:paraId="65D69B11" w14:textId="51CEFDEC" w:rsidR="000C22EE" w:rsidRDefault="00AA6843" w:rsidP="00A700FD">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161.</w:t>
      </w:r>
      <w:r w:rsidR="00374543">
        <w:rPr>
          <w:rFonts w:ascii="Times New Roman" w:eastAsia="Times New Roman" w:hAnsi="Times New Roman" w:cs="Times New Roman"/>
          <w:color w:val="000000" w:themeColor="text1"/>
          <w:sz w:val="28"/>
          <w:szCs w:val="28"/>
          <w:lang w:val="ro-RO" w:eastAsia="ru-RU"/>
        </w:rPr>
        <w:t xml:space="preserve"> </w:t>
      </w:r>
      <w:r w:rsidR="00A700FD" w:rsidRPr="00A700FD">
        <w:rPr>
          <w:rFonts w:ascii="Times New Roman" w:eastAsia="Times New Roman" w:hAnsi="Times New Roman" w:cs="Times New Roman"/>
          <w:color w:val="000000" w:themeColor="text1"/>
          <w:sz w:val="28"/>
          <w:szCs w:val="28"/>
          <w:lang w:val="ro-RO" w:eastAsia="ru-RU"/>
        </w:rPr>
        <w:t xml:space="preserve">Atunci când entitatea de </w:t>
      </w:r>
      <w:r w:rsidR="00A700FD">
        <w:rPr>
          <w:rFonts w:ascii="Times New Roman" w:eastAsia="Times New Roman" w:hAnsi="Times New Roman" w:cs="Times New Roman"/>
          <w:color w:val="000000" w:themeColor="text1"/>
          <w:sz w:val="28"/>
          <w:szCs w:val="28"/>
          <w:lang w:val="ro-RO" w:eastAsia="ru-RU"/>
        </w:rPr>
        <w:t>admitere</w:t>
      </w:r>
      <w:r w:rsidR="00A700FD" w:rsidRPr="00A700FD">
        <w:rPr>
          <w:rFonts w:ascii="Times New Roman" w:eastAsia="Times New Roman" w:hAnsi="Times New Roman" w:cs="Times New Roman"/>
          <w:color w:val="000000" w:themeColor="text1"/>
          <w:sz w:val="28"/>
          <w:szCs w:val="28"/>
          <w:lang w:val="ro-RO" w:eastAsia="ru-RU"/>
        </w:rPr>
        <w:t xml:space="preserve"> ia o decizie de revocare, de suspendare sau de modificare a unei </w:t>
      </w:r>
      <w:r w:rsidR="00A700FD">
        <w:rPr>
          <w:rFonts w:ascii="Times New Roman" w:eastAsia="Times New Roman" w:hAnsi="Times New Roman" w:cs="Times New Roman"/>
          <w:color w:val="000000" w:themeColor="text1"/>
          <w:sz w:val="28"/>
          <w:szCs w:val="28"/>
          <w:lang w:val="ro-RO" w:eastAsia="ru-RU"/>
        </w:rPr>
        <w:t xml:space="preserve">admiteri </w:t>
      </w:r>
      <w:r w:rsidR="00A700FD" w:rsidRPr="00A700FD">
        <w:rPr>
          <w:rFonts w:ascii="Times New Roman" w:eastAsia="Times New Roman" w:hAnsi="Times New Roman" w:cs="Times New Roman"/>
          <w:color w:val="000000" w:themeColor="text1"/>
          <w:sz w:val="28"/>
          <w:szCs w:val="28"/>
          <w:lang w:val="ro-RO" w:eastAsia="ru-RU"/>
        </w:rPr>
        <w:t xml:space="preserve">de tip a unui vehicul, ea actualizează </w:t>
      </w:r>
      <w:r w:rsidR="00A700FD">
        <w:rPr>
          <w:rFonts w:ascii="Times New Roman" w:eastAsia="Times New Roman" w:hAnsi="Times New Roman" w:cs="Times New Roman"/>
          <w:color w:val="000000" w:themeColor="text1"/>
          <w:sz w:val="28"/>
          <w:szCs w:val="28"/>
          <w:lang w:val="ro-RO" w:eastAsia="ru-RU"/>
        </w:rPr>
        <w:t xml:space="preserve">Registrul </w:t>
      </w:r>
      <w:proofErr w:type="spellStart"/>
      <w:r w:rsidR="00A700FD" w:rsidRPr="00A700FD">
        <w:rPr>
          <w:rFonts w:ascii="Times New Roman" w:eastAsia="Times New Roman" w:hAnsi="Times New Roman" w:cs="Times New Roman"/>
          <w:color w:val="000000" w:themeColor="text1"/>
          <w:sz w:val="28"/>
          <w:szCs w:val="28"/>
          <w:lang w:val="ro-RO" w:eastAsia="ru-RU"/>
        </w:rPr>
        <w:t>naţional</w:t>
      </w:r>
      <w:proofErr w:type="spellEnd"/>
      <w:r w:rsidR="00A700FD" w:rsidRPr="00A700FD">
        <w:rPr>
          <w:rFonts w:ascii="Times New Roman" w:eastAsia="Times New Roman" w:hAnsi="Times New Roman" w:cs="Times New Roman"/>
          <w:color w:val="000000" w:themeColor="text1"/>
          <w:sz w:val="28"/>
          <w:szCs w:val="28"/>
          <w:lang w:val="ro-RO" w:eastAsia="ru-RU"/>
        </w:rPr>
        <w:t xml:space="preserve"> al vehiculelor</w:t>
      </w:r>
      <w:r w:rsidR="00A700FD">
        <w:rPr>
          <w:rFonts w:ascii="Times New Roman" w:eastAsia="Times New Roman" w:hAnsi="Times New Roman" w:cs="Times New Roman"/>
          <w:color w:val="000000" w:themeColor="text1"/>
          <w:sz w:val="28"/>
          <w:szCs w:val="28"/>
          <w:lang w:val="ro-RO" w:eastAsia="ru-RU"/>
        </w:rPr>
        <w:t xml:space="preserve"> </w:t>
      </w:r>
      <w:r w:rsidR="00A700FD" w:rsidRPr="00A700FD">
        <w:rPr>
          <w:rFonts w:ascii="Times New Roman" w:eastAsia="Times New Roman" w:hAnsi="Times New Roman" w:cs="Times New Roman"/>
          <w:color w:val="000000" w:themeColor="text1"/>
          <w:sz w:val="28"/>
          <w:szCs w:val="28"/>
          <w:lang w:val="ro-RO" w:eastAsia="ru-RU"/>
        </w:rPr>
        <w:t xml:space="preserve">în consecință, sub rezerva dispozițiilor de la </w:t>
      </w:r>
      <w:r w:rsidR="00A700FD">
        <w:rPr>
          <w:rFonts w:ascii="Times New Roman" w:eastAsia="Times New Roman" w:hAnsi="Times New Roman" w:cs="Times New Roman"/>
          <w:color w:val="000000" w:themeColor="text1"/>
          <w:sz w:val="28"/>
          <w:szCs w:val="28"/>
          <w:lang w:val="ro-RO" w:eastAsia="ru-RU"/>
        </w:rPr>
        <w:t xml:space="preserve">punctul </w:t>
      </w:r>
      <w:r w:rsidR="00A700FD" w:rsidRPr="000C1552">
        <w:rPr>
          <w:rFonts w:ascii="Times New Roman" w:eastAsia="Times New Roman" w:hAnsi="Times New Roman" w:cs="Times New Roman"/>
          <w:color w:val="000000" w:themeColor="text1"/>
          <w:sz w:val="28"/>
          <w:szCs w:val="28"/>
          <w:lang w:val="ro-RO" w:eastAsia="ru-RU"/>
        </w:rPr>
        <w:t>111</w:t>
      </w:r>
      <w:r w:rsidR="00A700FD">
        <w:rPr>
          <w:rFonts w:ascii="Times New Roman" w:eastAsia="Times New Roman" w:hAnsi="Times New Roman" w:cs="Times New Roman"/>
          <w:color w:val="000000" w:themeColor="text1"/>
          <w:sz w:val="28"/>
          <w:szCs w:val="28"/>
          <w:lang w:val="ro-RO" w:eastAsia="ru-RU"/>
        </w:rPr>
        <w:t xml:space="preserve"> din </w:t>
      </w:r>
      <w:r w:rsidR="00A700FD" w:rsidRPr="00A700FD">
        <w:rPr>
          <w:rFonts w:ascii="Times New Roman" w:eastAsia="Times New Roman" w:hAnsi="Times New Roman" w:cs="Times New Roman"/>
          <w:color w:val="000000" w:themeColor="text1"/>
          <w:sz w:val="28"/>
          <w:szCs w:val="28"/>
          <w:lang w:val="ro-RO" w:eastAsia="ru-RU"/>
        </w:rPr>
        <w:t>Regulamentul de interoperabilitate a sistemului feroviar</w:t>
      </w:r>
      <w:r w:rsidR="000C1552">
        <w:rPr>
          <w:rFonts w:ascii="Times New Roman" w:eastAsia="Times New Roman" w:hAnsi="Times New Roman" w:cs="Times New Roman"/>
          <w:color w:val="000000" w:themeColor="text1"/>
          <w:sz w:val="28"/>
          <w:szCs w:val="28"/>
          <w:lang w:val="ro-RO" w:eastAsia="ru-RU"/>
        </w:rPr>
        <w:t xml:space="preserve">, </w:t>
      </w:r>
      <w:r w:rsidR="000C1552" w:rsidRPr="00CC3A84">
        <w:rPr>
          <w:rFonts w:ascii="Times New Roman" w:eastAsia="Times New Roman" w:hAnsi="Times New Roman" w:cs="Times New Roman"/>
          <w:color w:val="000000" w:themeColor="text1"/>
          <w:sz w:val="28"/>
          <w:szCs w:val="28"/>
          <w:lang w:val="ro-RO" w:eastAsia="ru-RU"/>
        </w:rPr>
        <w:t>aprobat prin Hotărârea Guvernului nr. 725/2024</w:t>
      </w:r>
      <w:r w:rsidR="00A700FD" w:rsidRPr="00A700FD">
        <w:rPr>
          <w:rFonts w:ascii="Times New Roman" w:eastAsia="Times New Roman" w:hAnsi="Times New Roman" w:cs="Times New Roman"/>
          <w:color w:val="000000" w:themeColor="text1"/>
          <w:sz w:val="28"/>
          <w:szCs w:val="28"/>
          <w:lang w:val="ro-RO" w:eastAsia="ru-RU"/>
        </w:rPr>
        <w:t>, și asigură actualizarea corespunzătoare a Registrul</w:t>
      </w:r>
      <w:r w:rsidR="00A700FD">
        <w:rPr>
          <w:rFonts w:ascii="Times New Roman" w:eastAsia="Times New Roman" w:hAnsi="Times New Roman" w:cs="Times New Roman"/>
          <w:color w:val="000000" w:themeColor="text1"/>
          <w:sz w:val="28"/>
          <w:szCs w:val="28"/>
          <w:lang w:val="ro-RO" w:eastAsia="ru-RU"/>
        </w:rPr>
        <w:t>ui</w:t>
      </w:r>
      <w:r w:rsidR="00A700FD" w:rsidRPr="00A700FD">
        <w:rPr>
          <w:rFonts w:ascii="Times New Roman" w:eastAsia="Times New Roman" w:hAnsi="Times New Roman" w:cs="Times New Roman"/>
          <w:color w:val="000000" w:themeColor="text1"/>
          <w:sz w:val="28"/>
          <w:szCs w:val="28"/>
          <w:lang w:val="ro-RO" w:eastAsia="ru-RU"/>
        </w:rPr>
        <w:t xml:space="preserve"> </w:t>
      </w:r>
      <w:proofErr w:type="spellStart"/>
      <w:r w:rsidR="00A700FD" w:rsidRPr="00A700FD">
        <w:rPr>
          <w:rFonts w:ascii="Times New Roman" w:eastAsia="Times New Roman" w:hAnsi="Times New Roman" w:cs="Times New Roman"/>
          <w:color w:val="000000" w:themeColor="text1"/>
          <w:sz w:val="28"/>
          <w:szCs w:val="28"/>
          <w:lang w:val="ro-RO" w:eastAsia="ru-RU"/>
        </w:rPr>
        <w:t>naţional</w:t>
      </w:r>
      <w:proofErr w:type="spellEnd"/>
      <w:r w:rsidR="00A700FD" w:rsidRPr="00A700FD">
        <w:rPr>
          <w:rFonts w:ascii="Times New Roman" w:eastAsia="Times New Roman" w:hAnsi="Times New Roman" w:cs="Times New Roman"/>
          <w:color w:val="000000" w:themeColor="text1"/>
          <w:sz w:val="28"/>
          <w:szCs w:val="28"/>
          <w:lang w:val="ro-RO" w:eastAsia="ru-RU"/>
        </w:rPr>
        <w:t xml:space="preserve"> al vehiculelor.</w:t>
      </w:r>
    </w:p>
    <w:p w14:paraId="33E74B8A" w14:textId="79F9F113" w:rsidR="00C013B2" w:rsidRDefault="00AA6843" w:rsidP="00A700FD">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ro-RO" w:eastAsia="ru-RU"/>
        </w:rPr>
        <w:t>162.</w:t>
      </w:r>
      <w:r w:rsidR="00C013B2">
        <w:rPr>
          <w:rFonts w:ascii="Times New Roman" w:eastAsia="Times New Roman" w:hAnsi="Times New Roman" w:cs="Times New Roman"/>
          <w:color w:val="000000" w:themeColor="text1"/>
          <w:sz w:val="28"/>
          <w:szCs w:val="28"/>
          <w:lang w:val="ro-RO" w:eastAsia="ru-RU"/>
        </w:rPr>
        <w:t xml:space="preserve"> Autoritatea de admitere </w:t>
      </w:r>
      <w:r w:rsidR="00C013B2" w:rsidRPr="00C013B2">
        <w:rPr>
          <w:rFonts w:ascii="Times New Roman" w:eastAsia="Times New Roman" w:hAnsi="Times New Roman" w:cs="Times New Roman"/>
          <w:color w:val="000000" w:themeColor="text1"/>
          <w:sz w:val="28"/>
          <w:szCs w:val="28"/>
          <w:lang w:val="ro-RO" w:eastAsia="ru-RU"/>
        </w:rPr>
        <w:t xml:space="preserve">se asigură de faptul că orice decizie de revocare sau de modificare a unei </w:t>
      </w:r>
      <w:r w:rsidR="00C013B2">
        <w:rPr>
          <w:rFonts w:ascii="Times New Roman" w:eastAsia="Times New Roman" w:hAnsi="Times New Roman" w:cs="Times New Roman"/>
          <w:color w:val="000000" w:themeColor="text1"/>
          <w:sz w:val="28"/>
          <w:szCs w:val="28"/>
          <w:lang w:val="ro-RO" w:eastAsia="ru-RU"/>
        </w:rPr>
        <w:t>admiteri</w:t>
      </w:r>
      <w:r w:rsidR="00C013B2" w:rsidRPr="00C013B2">
        <w:rPr>
          <w:rFonts w:ascii="Times New Roman" w:eastAsia="Times New Roman" w:hAnsi="Times New Roman" w:cs="Times New Roman"/>
          <w:color w:val="000000" w:themeColor="text1"/>
          <w:sz w:val="28"/>
          <w:szCs w:val="28"/>
          <w:lang w:val="ro-RO" w:eastAsia="ru-RU"/>
        </w:rPr>
        <w:t xml:space="preserve"> de tip a vehiculului și/sau a unei </w:t>
      </w:r>
      <w:r w:rsidR="00C013B2">
        <w:rPr>
          <w:rFonts w:ascii="Times New Roman" w:eastAsia="Times New Roman" w:hAnsi="Times New Roman" w:cs="Times New Roman"/>
          <w:color w:val="000000" w:themeColor="text1"/>
          <w:sz w:val="28"/>
          <w:szCs w:val="28"/>
          <w:lang w:val="ro-RO" w:eastAsia="ru-RU"/>
        </w:rPr>
        <w:t>admiteri</w:t>
      </w:r>
      <w:r w:rsidR="00C013B2" w:rsidRPr="00C013B2">
        <w:rPr>
          <w:rFonts w:ascii="Times New Roman" w:eastAsia="Times New Roman" w:hAnsi="Times New Roman" w:cs="Times New Roman"/>
          <w:color w:val="000000" w:themeColor="text1"/>
          <w:sz w:val="28"/>
          <w:szCs w:val="28"/>
          <w:lang w:val="ro-RO" w:eastAsia="ru-RU"/>
        </w:rPr>
        <w:t xml:space="preserve"> de introducere pe piață a vehiculului se reflectă în registrul menționat la </w:t>
      </w:r>
      <w:r w:rsidR="00C013B2">
        <w:rPr>
          <w:rFonts w:ascii="Times New Roman" w:eastAsia="Times New Roman" w:hAnsi="Times New Roman" w:cs="Times New Roman"/>
          <w:color w:val="000000" w:themeColor="text1"/>
          <w:sz w:val="28"/>
          <w:szCs w:val="28"/>
          <w:lang w:val="ro-RO" w:eastAsia="ru-RU"/>
        </w:rPr>
        <w:t>punctele 17</w:t>
      </w:r>
      <w:r w:rsidR="00657666">
        <w:rPr>
          <w:rFonts w:ascii="Times New Roman" w:eastAsia="Times New Roman" w:hAnsi="Times New Roman" w:cs="Times New Roman"/>
          <w:color w:val="000000" w:themeColor="text1"/>
          <w:sz w:val="28"/>
          <w:szCs w:val="28"/>
          <w:lang w:val="ro-RO" w:eastAsia="ru-RU"/>
        </w:rPr>
        <w:t>6</w:t>
      </w:r>
      <w:r w:rsidR="00C013B2">
        <w:rPr>
          <w:rFonts w:ascii="Times New Roman" w:eastAsia="Times New Roman" w:hAnsi="Times New Roman" w:cs="Times New Roman"/>
          <w:color w:val="000000" w:themeColor="text1"/>
          <w:sz w:val="28"/>
          <w:szCs w:val="28"/>
          <w:lang w:val="ro-RO" w:eastAsia="ru-RU"/>
        </w:rPr>
        <w:t>-18</w:t>
      </w:r>
      <w:r w:rsidR="00657666">
        <w:rPr>
          <w:rFonts w:ascii="Times New Roman" w:eastAsia="Times New Roman" w:hAnsi="Times New Roman" w:cs="Times New Roman"/>
          <w:color w:val="000000" w:themeColor="text1"/>
          <w:sz w:val="28"/>
          <w:szCs w:val="28"/>
          <w:lang w:val="ro-RO" w:eastAsia="ru-RU"/>
        </w:rPr>
        <w:t>0</w:t>
      </w:r>
      <w:r w:rsidR="00C013B2">
        <w:rPr>
          <w:rFonts w:ascii="Times New Roman" w:eastAsia="Times New Roman" w:hAnsi="Times New Roman" w:cs="Times New Roman"/>
          <w:color w:val="000000" w:themeColor="text1"/>
          <w:sz w:val="28"/>
          <w:szCs w:val="28"/>
          <w:lang w:val="ro-RO" w:eastAsia="ru-RU"/>
        </w:rPr>
        <w:t xml:space="preserve"> din </w:t>
      </w:r>
      <w:r w:rsidR="00C013B2" w:rsidRPr="00C013B2">
        <w:rPr>
          <w:rFonts w:ascii="Times New Roman" w:eastAsia="Times New Roman" w:hAnsi="Times New Roman" w:cs="Times New Roman"/>
          <w:color w:val="000000" w:themeColor="text1"/>
          <w:sz w:val="28"/>
          <w:szCs w:val="28"/>
          <w:lang w:val="ro-RO" w:eastAsia="ru-RU"/>
        </w:rPr>
        <w:t>Regulamentul de interoperabilitate a sistemului feroviar</w:t>
      </w:r>
      <w:r w:rsidR="00480543">
        <w:rPr>
          <w:rFonts w:ascii="Times New Roman" w:eastAsia="Times New Roman" w:hAnsi="Times New Roman" w:cs="Times New Roman"/>
          <w:color w:val="000000" w:themeColor="text1"/>
          <w:sz w:val="28"/>
          <w:szCs w:val="28"/>
          <w:lang w:val="ro-RO" w:eastAsia="ru-RU"/>
        </w:rPr>
        <w:t xml:space="preserve">, </w:t>
      </w:r>
      <w:r w:rsidR="00480543" w:rsidRPr="00CC3A84">
        <w:rPr>
          <w:rFonts w:ascii="Times New Roman" w:eastAsia="Times New Roman" w:hAnsi="Times New Roman" w:cs="Times New Roman"/>
          <w:color w:val="000000" w:themeColor="text1"/>
          <w:sz w:val="28"/>
          <w:szCs w:val="28"/>
          <w:lang w:val="ro-RO" w:eastAsia="ru-RU"/>
        </w:rPr>
        <w:t>aprobat prin Hotărârea Guvernului nr. 725/2024</w:t>
      </w:r>
      <w:r w:rsidR="00C013B2">
        <w:rPr>
          <w:rFonts w:ascii="Times New Roman" w:eastAsia="Times New Roman" w:hAnsi="Times New Roman" w:cs="Times New Roman"/>
          <w:color w:val="000000" w:themeColor="text1"/>
          <w:sz w:val="28"/>
          <w:szCs w:val="28"/>
          <w:lang w:val="ro-RO" w:eastAsia="ru-RU"/>
        </w:rPr>
        <w:t>.</w:t>
      </w:r>
    </w:p>
    <w:p w14:paraId="795F6680" w14:textId="0266C829" w:rsidR="00B94CCF" w:rsidRDefault="00B94CCF">
      <w:pPr>
        <w:spacing w:line="259" w:lineRule="auto"/>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br w:type="page"/>
      </w:r>
    </w:p>
    <w:p w14:paraId="3C196B8A" w14:textId="5041E4C6" w:rsidR="007613D6" w:rsidRDefault="00B94CCF" w:rsidP="00B94CCF">
      <w:pPr>
        <w:tabs>
          <w:tab w:val="left" w:pos="1020"/>
        </w:tabs>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lastRenderedPageBreak/>
        <w:t>Anexa nr. 1</w:t>
      </w:r>
    </w:p>
    <w:p w14:paraId="1A520F93" w14:textId="5E5D4F82" w:rsidR="000F63C2" w:rsidRDefault="00B94CCF" w:rsidP="000F63C2">
      <w:pPr>
        <w:tabs>
          <w:tab w:val="left" w:pos="1020"/>
        </w:tabs>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la </w:t>
      </w:r>
      <w:r w:rsidR="000F63C2" w:rsidRPr="000F63C2">
        <w:rPr>
          <w:rFonts w:ascii="Times New Roman" w:eastAsia="Times New Roman" w:hAnsi="Times New Roman" w:cs="Times New Roman"/>
          <w:color w:val="000000" w:themeColor="text1"/>
          <w:sz w:val="28"/>
          <w:szCs w:val="28"/>
          <w:lang w:val="ro-RO" w:eastAsia="ru-RU"/>
        </w:rPr>
        <w:t>Modalitățil</w:t>
      </w:r>
      <w:r w:rsidR="000F63C2">
        <w:rPr>
          <w:rFonts w:ascii="Times New Roman" w:eastAsia="Times New Roman" w:hAnsi="Times New Roman" w:cs="Times New Roman"/>
          <w:color w:val="000000" w:themeColor="text1"/>
          <w:sz w:val="28"/>
          <w:szCs w:val="28"/>
          <w:lang w:val="ro-RO" w:eastAsia="ru-RU"/>
        </w:rPr>
        <w:t>e</w:t>
      </w:r>
      <w:r w:rsidR="000F63C2" w:rsidRPr="000F63C2">
        <w:rPr>
          <w:rFonts w:ascii="Times New Roman" w:eastAsia="Times New Roman" w:hAnsi="Times New Roman" w:cs="Times New Roman"/>
          <w:color w:val="000000" w:themeColor="text1"/>
          <w:sz w:val="28"/>
          <w:szCs w:val="28"/>
          <w:lang w:val="ro-RO" w:eastAsia="ru-RU"/>
        </w:rPr>
        <w:t xml:space="preserve"> practice pentru procesul de admitere </w:t>
      </w:r>
    </w:p>
    <w:p w14:paraId="0EA3E584" w14:textId="77777777" w:rsidR="000F63C2" w:rsidRDefault="000F63C2" w:rsidP="000F63C2">
      <w:pPr>
        <w:tabs>
          <w:tab w:val="left" w:pos="1020"/>
        </w:tabs>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r w:rsidRPr="000F63C2">
        <w:rPr>
          <w:rFonts w:ascii="Times New Roman" w:eastAsia="Times New Roman" w:hAnsi="Times New Roman" w:cs="Times New Roman"/>
          <w:color w:val="000000" w:themeColor="text1"/>
          <w:sz w:val="28"/>
          <w:szCs w:val="28"/>
          <w:lang w:val="ro-RO" w:eastAsia="ru-RU"/>
        </w:rPr>
        <w:t xml:space="preserve">a vehiculelor feroviare în conformitate cu </w:t>
      </w:r>
    </w:p>
    <w:p w14:paraId="27D79A81" w14:textId="592C2C14" w:rsidR="00B94CCF" w:rsidRDefault="000F63C2" w:rsidP="000F63C2">
      <w:pPr>
        <w:tabs>
          <w:tab w:val="left" w:pos="1020"/>
        </w:tabs>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r w:rsidRPr="000F63C2">
        <w:rPr>
          <w:rFonts w:ascii="Times New Roman" w:eastAsia="Times New Roman" w:hAnsi="Times New Roman" w:cs="Times New Roman"/>
          <w:color w:val="000000" w:themeColor="text1"/>
          <w:sz w:val="28"/>
          <w:szCs w:val="28"/>
          <w:lang w:val="ro-RO" w:eastAsia="ru-RU"/>
        </w:rPr>
        <w:t>Regulamentul de interoperabilitate a sistemului feroviar</w:t>
      </w:r>
    </w:p>
    <w:p w14:paraId="252D6421" w14:textId="77777777" w:rsidR="000F63C2" w:rsidRDefault="000F63C2" w:rsidP="000F63C2">
      <w:pPr>
        <w:tabs>
          <w:tab w:val="left" w:pos="1020"/>
        </w:tabs>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p>
    <w:p w14:paraId="12E961A4" w14:textId="583BB88A" w:rsidR="00B94CCF" w:rsidRPr="00E6387A" w:rsidRDefault="00E6387A" w:rsidP="00B94CCF">
      <w:pPr>
        <w:tabs>
          <w:tab w:val="left" w:pos="1020"/>
        </w:tabs>
        <w:spacing w:after="0" w:line="240" w:lineRule="auto"/>
        <w:ind w:firstLine="567"/>
        <w:contextualSpacing/>
        <w:jc w:val="center"/>
        <w:rPr>
          <w:rFonts w:ascii="Times New Roman" w:eastAsia="Times New Roman" w:hAnsi="Times New Roman" w:cs="Times New Roman"/>
          <w:b/>
          <w:bCs/>
          <w:color w:val="000000" w:themeColor="text1"/>
          <w:sz w:val="28"/>
          <w:szCs w:val="28"/>
          <w:lang w:val="ro-MD" w:eastAsia="ru-RU"/>
        </w:rPr>
      </w:pPr>
      <w:r w:rsidRPr="00E6387A">
        <w:rPr>
          <w:rFonts w:ascii="Times New Roman" w:eastAsia="Times New Roman" w:hAnsi="Times New Roman" w:cs="Times New Roman"/>
          <w:b/>
          <w:bCs/>
          <w:color w:val="000000" w:themeColor="text1"/>
          <w:sz w:val="28"/>
          <w:szCs w:val="28"/>
          <w:lang w:val="ro-RO" w:eastAsia="ru-RU"/>
        </w:rPr>
        <w:t>Con</w:t>
      </w:r>
      <w:r w:rsidRPr="00E6387A">
        <w:rPr>
          <w:rFonts w:ascii="Times New Roman" w:eastAsia="Times New Roman" w:hAnsi="Times New Roman" w:cs="Times New Roman"/>
          <w:b/>
          <w:bCs/>
          <w:color w:val="000000" w:themeColor="text1"/>
          <w:sz w:val="28"/>
          <w:szCs w:val="28"/>
          <w:lang w:val="ro-MD" w:eastAsia="ru-RU"/>
        </w:rPr>
        <w:t>ținutul cererii</w:t>
      </w:r>
    </w:p>
    <w:p w14:paraId="165962CE" w14:textId="46503ACE" w:rsidR="00E6387A" w:rsidRDefault="00E6387A" w:rsidP="00E6387A">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(M) </w:t>
      </w:r>
      <w:r w:rsidR="00D84FC1" w:rsidRPr="00D84FC1">
        <w:rPr>
          <w:rFonts w:ascii="Times New Roman" w:eastAsia="Times New Roman" w:hAnsi="Times New Roman" w:cs="Times New Roman"/>
          <w:color w:val="000000" w:themeColor="text1"/>
          <w:sz w:val="28"/>
          <w:szCs w:val="28"/>
          <w:lang w:val="ro-MD" w:eastAsia="ru-RU"/>
        </w:rPr>
        <w:t>înseamnă informații obligatorii care trebuie prezentate de solicitant.</w:t>
      </w:r>
    </w:p>
    <w:p w14:paraId="0E142E35" w14:textId="5F6AF9CE" w:rsidR="00D84FC1" w:rsidRDefault="00D84FC1" w:rsidP="00E6387A">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(O) </w:t>
      </w:r>
      <w:r w:rsidRPr="00D84FC1">
        <w:rPr>
          <w:rFonts w:ascii="Times New Roman" w:eastAsia="Times New Roman" w:hAnsi="Times New Roman" w:cs="Times New Roman"/>
          <w:color w:val="000000" w:themeColor="text1"/>
          <w:sz w:val="28"/>
          <w:szCs w:val="28"/>
          <w:lang w:val="ro-MD" w:eastAsia="ru-RU"/>
        </w:rPr>
        <w:t>înseamnă informații opționale, care pot fi totuși prezentate de solicitant</w:t>
      </w:r>
      <w:r>
        <w:rPr>
          <w:rFonts w:ascii="Times New Roman" w:eastAsia="Times New Roman" w:hAnsi="Times New Roman" w:cs="Times New Roman"/>
          <w:color w:val="000000" w:themeColor="text1"/>
          <w:sz w:val="28"/>
          <w:szCs w:val="28"/>
          <w:lang w:val="ro-MD" w:eastAsia="ru-RU"/>
        </w:rPr>
        <w:t>.</w:t>
      </w:r>
    </w:p>
    <w:p w14:paraId="235355B6" w14:textId="77777777" w:rsidR="00D84FC1" w:rsidRDefault="00D84FC1" w:rsidP="00E6387A">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p>
    <w:p w14:paraId="77CFD72D" w14:textId="77777777" w:rsidR="00245ECB" w:rsidRPr="00245ECB" w:rsidRDefault="00245ECB" w:rsidP="00245EC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245ECB">
        <w:rPr>
          <w:rFonts w:ascii="Times New Roman" w:eastAsia="Times New Roman" w:hAnsi="Times New Roman" w:cs="Times New Roman"/>
          <w:color w:val="000000" w:themeColor="text1"/>
          <w:sz w:val="28"/>
          <w:szCs w:val="28"/>
          <w:lang w:val="ro-MD" w:eastAsia="ru-RU"/>
        </w:rPr>
        <w:t>1. Tip de cerere (M):</w:t>
      </w:r>
    </w:p>
    <w:p w14:paraId="7B7ED474" w14:textId="679B77A3" w:rsidR="00245ECB" w:rsidRPr="00245ECB" w:rsidRDefault="00245ECB" w:rsidP="00245EC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245ECB">
        <w:rPr>
          <w:rFonts w:ascii="Times New Roman" w:eastAsia="Times New Roman" w:hAnsi="Times New Roman" w:cs="Times New Roman"/>
          <w:color w:val="000000" w:themeColor="text1"/>
          <w:sz w:val="28"/>
          <w:szCs w:val="28"/>
          <w:lang w:val="ro-MD" w:eastAsia="ru-RU"/>
        </w:rPr>
        <w:t xml:space="preserve">1.1. </w:t>
      </w:r>
      <w:r>
        <w:rPr>
          <w:rFonts w:ascii="Times New Roman" w:eastAsia="Times New Roman" w:hAnsi="Times New Roman" w:cs="Times New Roman"/>
          <w:color w:val="000000" w:themeColor="text1"/>
          <w:sz w:val="28"/>
          <w:szCs w:val="28"/>
          <w:lang w:val="ro-MD" w:eastAsia="ru-RU"/>
        </w:rPr>
        <w:t>Admitere</w:t>
      </w:r>
      <w:r w:rsidRPr="00245ECB">
        <w:rPr>
          <w:rFonts w:ascii="Times New Roman" w:eastAsia="Times New Roman" w:hAnsi="Times New Roman" w:cs="Times New Roman"/>
          <w:color w:val="000000" w:themeColor="text1"/>
          <w:sz w:val="28"/>
          <w:szCs w:val="28"/>
          <w:lang w:val="ro-MD" w:eastAsia="ru-RU"/>
        </w:rPr>
        <w:t xml:space="preserve"> de tip</w:t>
      </w:r>
    </w:p>
    <w:p w14:paraId="4BA950C3" w14:textId="77777777" w:rsidR="00245ECB" w:rsidRPr="00245ECB" w:rsidRDefault="00245ECB" w:rsidP="00245EC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245ECB">
        <w:rPr>
          <w:rFonts w:ascii="Times New Roman" w:eastAsia="Times New Roman" w:hAnsi="Times New Roman" w:cs="Times New Roman"/>
          <w:color w:val="000000" w:themeColor="text1"/>
          <w:sz w:val="28"/>
          <w:szCs w:val="28"/>
          <w:lang w:val="ro-MD" w:eastAsia="ru-RU"/>
        </w:rPr>
        <w:t>(a) Variante ale tipului de vehicul (dacă este cazul)</w:t>
      </w:r>
    </w:p>
    <w:p w14:paraId="1796AAD2" w14:textId="398C34F6" w:rsidR="00D84FC1" w:rsidRDefault="00245ECB" w:rsidP="00245EC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245ECB">
        <w:rPr>
          <w:rFonts w:ascii="Times New Roman" w:eastAsia="Times New Roman" w:hAnsi="Times New Roman" w:cs="Times New Roman"/>
          <w:color w:val="000000" w:themeColor="text1"/>
          <w:sz w:val="28"/>
          <w:szCs w:val="28"/>
          <w:lang w:val="ro-MD" w:eastAsia="ru-RU"/>
        </w:rPr>
        <w:t>(b) Versiuni ale tipului de vehicul (dacă este cazul)</w:t>
      </w:r>
    </w:p>
    <w:p w14:paraId="2B6AE96E" w14:textId="77777777" w:rsidR="00245ECB" w:rsidRDefault="00245ECB" w:rsidP="00245EC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p>
    <w:p w14:paraId="6B35F8F7" w14:textId="05665F3E" w:rsidR="00245ECB" w:rsidRPr="00245ECB" w:rsidRDefault="00245ECB" w:rsidP="00245EC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245ECB">
        <w:rPr>
          <w:rFonts w:ascii="Times New Roman" w:eastAsia="Times New Roman" w:hAnsi="Times New Roman" w:cs="Times New Roman"/>
          <w:color w:val="000000" w:themeColor="text1"/>
          <w:sz w:val="28"/>
          <w:szCs w:val="28"/>
          <w:lang w:val="ro-MD" w:eastAsia="ru-RU"/>
        </w:rPr>
        <w:t xml:space="preserve">1.2. </w:t>
      </w:r>
      <w:r>
        <w:rPr>
          <w:rFonts w:ascii="Times New Roman" w:eastAsia="Times New Roman" w:hAnsi="Times New Roman" w:cs="Times New Roman"/>
          <w:color w:val="000000" w:themeColor="text1"/>
          <w:sz w:val="28"/>
          <w:szCs w:val="28"/>
          <w:lang w:val="ro-MD" w:eastAsia="ru-RU"/>
        </w:rPr>
        <w:t>Admitere</w:t>
      </w:r>
      <w:r w:rsidRPr="00245ECB">
        <w:rPr>
          <w:rFonts w:ascii="Times New Roman" w:eastAsia="Times New Roman" w:hAnsi="Times New Roman" w:cs="Times New Roman"/>
          <w:color w:val="000000" w:themeColor="text1"/>
          <w:sz w:val="28"/>
          <w:szCs w:val="28"/>
          <w:lang w:val="ro-MD" w:eastAsia="ru-RU"/>
        </w:rPr>
        <w:t xml:space="preserve"> de introducere pe piață</w:t>
      </w:r>
    </w:p>
    <w:p w14:paraId="109D1904" w14:textId="77777777" w:rsidR="00245ECB" w:rsidRPr="00245ECB" w:rsidRDefault="00245ECB" w:rsidP="00245EC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245ECB">
        <w:rPr>
          <w:rFonts w:ascii="Times New Roman" w:eastAsia="Times New Roman" w:hAnsi="Times New Roman" w:cs="Times New Roman"/>
          <w:color w:val="000000" w:themeColor="text1"/>
          <w:sz w:val="28"/>
          <w:szCs w:val="28"/>
          <w:lang w:val="ro-MD" w:eastAsia="ru-RU"/>
        </w:rPr>
        <w:t>(a) Vehicul unic; sau</w:t>
      </w:r>
    </w:p>
    <w:p w14:paraId="2B05A08B" w14:textId="75D55689" w:rsidR="00245ECB" w:rsidRDefault="00245ECB" w:rsidP="00245EC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245ECB">
        <w:rPr>
          <w:rFonts w:ascii="Times New Roman" w:eastAsia="Times New Roman" w:hAnsi="Times New Roman" w:cs="Times New Roman"/>
          <w:color w:val="000000" w:themeColor="text1"/>
          <w:sz w:val="28"/>
          <w:szCs w:val="28"/>
          <w:lang w:val="ro-MD" w:eastAsia="ru-RU"/>
        </w:rPr>
        <w:t>(b) Serie de vehicule</w:t>
      </w:r>
    </w:p>
    <w:p w14:paraId="659B4D31" w14:textId="77777777" w:rsidR="00245ECB" w:rsidRDefault="00245ECB" w:rsidP="00245EC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p>
    <w:p w14:paraId="418D914B" w14:textId="3FE4FCBA" w:rsidR="00AB1F4B" w:rsidRPr="00AB1F4B" w:rsidRDefault="00AB1F4B" w:rsidP="00AB1F4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B1F4B">
        <w:rPr>
          <w:rFonts w:ascii="Times New Roman" w:eastAsia="Times New Roman" w:hAnsi="Times New Roman" w:cs="Times New Roman"/>
          <w:color w:val="000000" w:themeColor="text1"/>
          <w:sz w:val="28"/>
          <w:szCs w:val="28"/>
          <w:lang w:val="ro-MD" w:eastAsia="ru-RU"/>
        </w:rPr>
        <w:t xml:space="preserve">2. Caz de </w:t>
      </w:r>
      <w:r>
        <w:rPr>
          <w:rFonts w:ascii="Times New Roman" w:eastAsia="Times New Roman" w:hAnsi="Times New Roman" w:cs="Times New Roman"/>
          <w:color w:val="000000" w:themeColor="text1"/>
          <w:sz w:val="28"/>
          <w:szCs w:val="28"/>
          <w:lang w:val="ro-MD" w:eastAsia="ru-RU"/>
        </w:rPr>
        <w:t>admitere</w:t>
      </w:r>
      <w:r w:rsidRPr="00AB1F4B">
        <w:rPr>
          <w:rFonts w:ascii="Times New Roman" w:eastAsia="Times New Roman" w:hAnsi="Times New Roman" w:cs="Times New Roman"/>
          <w:color w:val="000000" w:themeColor="text1"/>
          <w:sz w:val="28"/>
          <w:szCs w:val="28"/>
          <w:lang w:val="ro-MD" w:eastAsia="ru-RU"/>
        </w:rPr>
        <w:t xml:space="preserve"> (M):</w:t>
      </w:r>
    </w:p>
    <w:p w14:paraId="6F0BB5D9" w14:textId="52BD329F" w:rsidR="00AB1F4B" w:rsidRPr="00AB1F4B" w:rsidRDefault="00AB1F4B" w:rsidP="00AB1F4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B1F4B">
        <w:rPr>
          <w:rFonts w:ascii="Times New Roman" w:eastAsia="Times New Roman" w:hAnsi="Times New Roman" w:cs="Times New Roman"/>
          <w:color w:val="000000" w:themeColor="text1"/>
          <w:sz w:val="28"/>
          <w:szCs w:val="28"/>
          <w:lang w:val="ro-MD" w:eastAsia="ru-RU"/>
        </w:rPr>
        <w:t xml:space="preserve">2.1. Prima </w:t>
      </w:r>
      <w:r>
        <w:rPr>
          <w:rFonts w:ascii="Times New Roman" w:eastAsia="Times New Roman" w:hAnsi="Times New Roman" w:cs="Times New Roman"/>
          <w:color w:val="000000" w:themeColor="text1"/>
          <w:sz w:val="28"/>
          <w:szCs w:val="28"/>
          <w:lang w:val="ro-MD" w:eastAsia="ru-RU"/>
        </w:rPr>
        <w:t>admitere</w:t>
      </w:r>
    </w:p>
    <w:p w14:paraId="2F4C2A3D" w14:textId="76E40621" w:rsidR="00AB1F4B" w:rsidRPr="00AB1F4B" w:rsidRDefault="00AB1F4B" w:rsidP="00AB1F4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B1F4B">
        <w:rPr>
          <w:rFonts w:ascii="Times New Roman" w:eastAsia="Times New Roman" w:hAnsi="Times New Roman" w:cs="Times New Roman"/>
          <w:color w:val="000000" w:themeColor="text1"/>
          <w:sz w:val="28"/>
          <w:szCs w:val="28"/>
          <w:lang w:val="ro-MD" w:eastAsia="ru-RU"/>
        </w:rPr>
        <w:t xml:space="preserve">2.2. O nouă </w:t>
      </w:r>
      <w:r>
        <w:rPr>
          <w:rFonts w:ascii="Times New Roman" w:eastAsia="Times New Roman" w:hAnsi="Times New Roman" w:cs="Times New Roman"/>
          <w:color w:val="000000" w:themeColor="text1"/>
          <w:sz w:val="28"/>
          <w:szCs w:val="28"/>
          <w:lang w:val="ro-MD" w:eastAsia="ru-RU"/>
        </w:rPr>
        <w:t>admitere</w:t>
      </w:r>
    </w:p>
    <w:p w14:paraId="17FD28ED" w14:textId="77777777" w:rsidR="00AB1F4B" w:rsidRPr="00AB1F4B" w:rsidRDefault="00AB1F4B" w:rsidP="00AB1F4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B1F4B">
        <w:rPr>
          <w:rFonts w:ascii="Times New Roman" w:eastAsia="Times New Roman" w:hAnsi="Times New Roman" w:cs="Times New Roman"/>
          <w:color w:val="000000" w:themeColor="text1"/>
          <w:sz w:val="28"/>
          <w:szCs w:val="28"/>
          <w:lang w:val="ro-MD" w:eastAsia="ru-RU"/>
        </w:rPr>
        <w:t>2.3. Extinderea zonei de utilizare</w:t>
      </w:r>
    </w:p>
    <w:p w14:paraId="6617B981" w14:textId="58C885A7" w:rsidR="00AB1F4B" w:rsidRPr="00AB1F4B" w:rsidRDefault="00AB1F4B" w:rsidP="00AB1F4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B1F4B">
        <w:rPr>
          <w:rFonts w:ascii="Times New Roman" w:eastAsia="Times New Roman" w:hAnsi="Times New Roman" w:cs="Times New Roman"/>
          <w:color w:val="000000" w:themeColor="text1"/>
          <w:sz w:val="28"/>
          <w:szCs w:val="28"/>
          <w:lang w:val="ro-MD" w:eastAsia="ru-RU"/>
        </w:rPr>
        <w:t xml:space="preserve">2.4. Reînnoirea </w:t>
      </w:r>
      <w:r>
        <w:rPr>
          <w:rFonts w:ascii="Times New Roman" w:eastAsia="Times New Roman" w:hAnsi="Times New Roman" w:cs="Times New Roman"/>
          <w:color w:val="000000" w:themeColor="text1"/>
          <w:sz w:val="28"/>
          <w:szCs w:val="28"/>
          <w:lang w:val="ro-MD" w:eastAsia="ru-RU"/>
        </w:rPr>
        <w:t>admiterii</w:t>
      </w:r>
      <w:r w:rsidRPr="00AB1F4B">
        <w:rPr>
          <w:rFonts w:ascii="Times New Roman" w:eastAsia="Times New Roman" w:hAnsi="Times New Roman" w:cs="Times New Roman"/>
          <w:color w:val="000000" w:themeColor="text1"/>
          <w:sz w:val="28"/>
          <w:szCs w:val="28"/>
          <w:lang w:val="ro-MD" w:eastAsia="ru-RU"/>
        </w:rPr>
        <w:t xml:space="preserve"> de tip</w:t>
      </w:r>
    </w:p>
    <w:p w14:paraId="547DD0BF" w14:textId="3729E0A9" w:rsidR="00245ECB" w:rsidRDefault="00AB1F4B" w:rsidP="00AB1F4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B1F4B">
        <w:rPr>
          <w:rFonts w:ascii="Times New Roman" w:eastAsia="Times New Roman" w:hAnsi="Times New Roman" w:cs="Times New Roman"/>
          <w:color w:val="000000" w:themeColor="text1"/>
          <w:sz w:val="28"/>
          <w:szCs w:val="28"/>
          <w:lang w:val="ro-MD" w:eastAsia="ru-RU"/>
        </w:rPr>
        <w:t xml:space="preserve">2.5. </w:t>
      </w:r>
      <w:r>
        <w:rPr>
          <w:rFonts w:ascii="Times New Roman" w:eastAsia="Times New Roman" w:hAnsi="Times New Roman" w:cs="Times New Roman"/>
          <w:color w:val="000000" w:themeColor="text1"/>
          <w:sz w:val="28"/>
          <w:szCs w:val="28"/>
          <w:lang w:val="ro-MD" w:eastAsia="ru-RU"/>
        </w:rPr>
        <w:t>Admite</w:t>
      </w:r>
      <w:r w:rsidRPr="00AB1F4B">
        <w:rPr>
          <w:rFonts w:ascii="Times New Roman" w:eastAsia="Times New Roman" w:hAnsi="Times New Roman" w:cs="Times New Roman"/>
          <w:color w:val="000000" w:themeColor="text1"/>
          <w:sz w:val="28"/>
          <w:szCs w:val="28"/>
          <w:lang w:val="ro-MD" w:eastAsia="ru-RU"/>
        </w:rPr>
        <w:t xml:space="preserve"> în conformitate cu tipul</w:t>
      </w:r>
    </w:p>
    <w:p w14:paraId="7A2E47A2" w14:textId="77777777" w:rsidR="00AB1F4B" w:rsidRDefault="00AB1F4B" w:rsidP="00AB1F4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p>
    <w:p w14:paraId="33042785" w14:textId="77777777" w:rsidR="008435B7" w:rsidRPr="008435B7" w:rsidRDefault="008435B7" w:rsidP="008435B7">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8435B7">
        <w:rPr>
          <w:rFonts w:ascii="Times New Roman" w:eastAsia="Times New Roman" w:hAnsi="Times New Roman" w:cs="Times New Roman"/>
          <w:color w:val="000000" w:themeColor="text1"/>
          <w:sz w:val="28"/>
          <w:szCs w:val="28"/>
          <w:lang w:val="ro-MD" w:eastAsia="ru-RU"/>
        </w:rPr>
        <w:t>3. Zona de utilizare (M):</w:t>
      </w:r>
    </w:p>
    <w:p w14:paraId="2DF17E31" w14:textId="32460677" w:rsidR="008435B7" w:rsidRPr="00F420E9" w:rsidRDefault="008435B7" w:rsidP="00F420E9">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en-US" w:eastAsia="ru-RU"/>
        </w:rPr>
      </w:pPr>
      <w:r w:rsidRPr="008435B7">
        <w:rPr>
          <w:rFonts w:ascii="Times New Roman" w:eastAsia="Times New Roman" w:hAnsi="Times New Roman" w:cs="Times New Roman"/>
          <w:color w:val="000000" w:themeColor="text1"/>
          <w:sz w:val="28"/>
          <w:szCs w:val="28"/>
          <w:lang w:val="ro-MD" w:eastAsia="ru-RU"/>
        </w:rPr>
        <w:t>3.</w:t>
      </w:r>
      <w:r w:rsidR="00F420E9">
        <w:rPr>
          <w:rFonts w:ascii="Times New Roman" w:eastAsia="Times New Roman" w:hAnsi="Times New Roman" w:cs="Times New Roman"/>
          <w:color w:val="000000" w:themeColor="text1"/>
          <w:sz w:val="28"/>
          <w:szCs w:val="28"/>
          <w:lang w:val="ro-MD" w:eastAsia="ru-RU"/>
        </w:rPr>
        <w:t>1</w:t>
      </w:r>
      <w:r w:rsidRPr="008435B7">
        <w:rPr>
          <w:rFonts w:ascii="Times New Roman" w:eastAsia="Times New Roman" w:hAnsi="Times New Roman" w:cs="Times New Roman"/>
          <w:color w:val="000000" w:themeColor="text1"/>
          <w:sz w:val="28"/>
          <w:szCs w:val="28"/>
          <w:lang w:val="ro-MD" w:eastAsia="ru-RU"/>
        </w:rPr>
        <w:t xml:space="preserve">. Stații având caracteristici de rețea similare învecinate atunci când stațiile respective se află în apropierea graniței, astfel cum este prevăzut la </w:t>
      </w:r>
      <w:r w:rsidR="00F420E9">
        <w:rPr>
          <w:rFonts w:ascii="Times New Roman" w:eastAsia="Times New Roman" w:hAnsi="Times New Roman" w:cs="Times New Roman"/>
          <w:color w:val="000000" w:themeColor="text1"/>
          <w:sz w:val="28"/>
          <w:szCs w:val="28"/>
          <w:lang w:val="ro-MD" w:eastAsia="ru-RU"/>
        </w:rPr>
        <w:t xml:space="preserve">punctul 80 din </w:t>
      </w:r>
      <w:r w:rsidR="00F420E9" w:rsidRPr="00F420E9">
        <w:rPr>
          <w:rFonts w:ascii="Times New Roman" w:eastAsia="Times New Roman" w:hAnsi="Times New Roman" w:cs="Times New Roman"/>
          <w:color w:val="000000" w:themeColor="text1"/>
          <w:sz w:val="28"/>
          <w:szCs w:val="28"/>
          <w:lang w:val="ro-MD" w:eastAsia="ru-RU"/>
        </w:rPr>
        <w:t>Regulamentul de interoperabilitate a sistemului feroviar</w:t>
      </w:r>
      <w:r w:rsidR="00480543">
        <w:rPr>
          <w:rFonts w:ascii="Times New Roman" w:eastAsia="Times New Roman" w:hAnsi="Times New Roman" w:cs="Times New Roman"/>
          <w:color w:val="000000" w:themeColor="text1"/>
          <w:sz w:val="28"/>
          <w:szCs w:val="28"/>
          <w:lang w:val="ro-MD" w:eastAsia="ru-RU"/>
        </w:rPr>
        <w:t xml:space="preserve">, </w:t>
      </w:r>
      <w:r w:rsidR="00480543" w:rsidRPr="00CC3A84">
        <w:rPr>
          <w:rFonts w:ascii="Times New Roman" w:eastAsia="Times New Roman" w:hAnsi="Times New Roman" w:cs="Times New Roman"/>
          <w:color w:val="000000" w:themeColor="text1"/>
          <w:sz w:val="28"/>
          <w:szCs w:val="28"/>
          <w:lang w:val="ro-RO" w:eastAsia="ru-RU"/>
        </w:rPr>
        <w:t>aprobat prin Hotărârea Guvernului nr. 725/2024</w:t>
      </w:r>
      <w:r w:rsidRPr="008435B7">
        <w:rPr>
          <w:rFonts w:ascii="Times New Roman" w:eastAsia="Times New Roman" w:hAnsi="Times New Roman" w:cs="Times New Roman"/>
          <w:color w:val="000000" w:themeColor="text1"/>
          <w:sz w:val="28"/>
          <w:szCs w:val="28"/>
          <w:lang w:val="ro-MD" w:eastAsia="ru-RU"/>
        </w:rPr>
        <w:t xml:space="preserve"> (dacă este cazul)</w:t>
      </w:r>
    </w:p>
    <w:p w14:paraId="2482EE5A" w14:textId="5D9E98BA" w:rsidR="008435B7" w:rsidRDefault="008435B7" w:rsidP="008435B7">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8435B7">
        <w:rPr>
          <w:rFonts w:ascii="Times New Roman" w:eastAsia="Times New Roman" w:hAnsi="Times New Roman" w:cs="Times New Roman"/>
          <w:color w:val="000000" w:themeColor="text1"/>
          <w:sz w:val="28"/>
          <w:szCs w:val="28"/>
          <w:lang w:val="ro-MD" w:eastAsia="ru-RU"/>
        </w:rPr>
        <w:t>3.</w:t>
      </w:r>
      <w:r w:rsidR="00F420E9">
        <w:rPr>
          <w:rFonts w:ascii="Times New Roman" w:eastAsia="Times New Roman" w:hAnsi="Times New Roman" w:cs="Times New Roman"/>
          <w:color w:val="000000" w:themeColor="text1"/>
          <w:sz w:val="28"/>
          <w:szCs w:val="28"/>
          <w:lang w:val="ro-MD" w:eastAsia="ru-RU"/>
        </w:rPr>
        <w:t>2</w:t>
      </w:r>
      <w:r w:rsidRPr="008435B7">
        <w:rPr>
          <w:rFonts w:ascii="Times New Roman" w:eastAsia="Times New Roman" w:hAnsi="Times New Roman" w:cs="Times New Roman"/>
          <w:color w:val="000000" w:themeColor="text1"/>
          <w:sz w:val="28"/>
          <w:szCs w:val="28"/>
          <w:lang w:val="ro-MD" w:eastAsia="ru-RU"/>
        </w:rPr>
        <w:t>. Definirea zonei de utilizare</w:t>
      </w:r>
    </w:p>
    <w:p w14:paraId="078D931E" w14:textId="77777777" w:rsidR="00F420E9" w:rsidRDefault="00F420E9" w:rsidP="008435B7">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p>
    <w:p w14:paraId="44C3AC1A" w14:textId="2812401B" w:rsidR="00BE4A1E" w:rsidRPr="00BE4A1E" w:rsidRDefault="00BE4A1E" w:rsidP="00BE4A1E">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4A1E">
        <w:rPr>
          <w:rFonts w:ascii="Times New Roman" w:eastAsia="Times New Roman" w:hAnsi="Times New Roman" w:cs="Times New Roman"/>
          <w:color w:val="000000" w:themeColor="text1"/>
          <w:sz w:val="28"/>
          <w:szCs w:val="28"/>
          <w:lang w:val="ro-MD" w:eastAsia="ru-RU"/>
        </w:rPr>
        <w:t xml:space="preserve">4. Autoritatea </w:t>
      </w:r>
      <w:r>
        <w:rPr>
          <w:rFonts w:ascii="Times New Roman" w:eastAsia="Times New Roman" w:hAnsi="Times New Roman" w:cs="Times New Roman"/>
          <w:color w:val="000000" w:themeColor="text1"/>
          <w:sz w:val="28"/>
          <w:szCs w:val="28"/>
          <w:lang w:val="ro-MD" w:eastAsia="ru-RU"/>
        </w:rPr>
        <w:t>de admitere</w:t>
      </w:r>
      <w:r w:rsidRPr="00BE4A1E">
        <w:rPr>
          <w:rFonts w:ascii="Times New Roman" w:eastAsia="Times New Roman" w:hAnsi="Times New Roman" w:cs="Times New Roman"/>
          <w:color w:val="000000" w:themeColor="text1"/>
          <w:sz w:val="28"/>
          <w:szCs w:val="28"/>
          <w:lang w:val="ro-MD" w:eastAsia="ru-RU"/>
        </w:rPr>
        <w:t xml:space="preserve"> (M):</w:t>
      </w:r>
    </w:p>
    <w:p w14:paraId="1E8428E7" w14:textId="1C482606" w:rsidR="00F420E9" w:rsidRDefault="00BE4A1E" w:rsidP="00BE4A1E">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4A1E">
        <w:rPr>
          <w:rFonts w:ascii="Times New Roman" w:eastAsia="Times New Roman" w:hAnsi="Times New Roman" w:cs="Times New Roman"/>
          <w:color w:val="000000" w:themeColor="text1"/>
          <w:sz w:val="28"/>
          <w:szCs w:val="28"/>
          <w:lang w:val="ro-MD" w:eastAsia="ru-RU"/>
        </w:rPr>
        <w:t>4.1. autoritatea națională de siguranță.</w:t>
      </w:r>
    </w:p>
    <w:p w14:paraId="4A1B2030" w14:textId="77777777" w:rsidR="00BE4A1E" w:rsidRDefault="00BE4A1E" w:rsidP="00BE4A1E">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p>
    <w:p w14:paraId="050FAE62" w14:textId="77777777" w:rsidR="00A15334" w:rsidRPr="00A15334" w:rsidRDefault="00A15334" w:rsidP="00A1533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15334">
        <w:rPr>
          <w:rFonts w:ascii="Times New Roman" w:eastAsia="Times New Roman" w:hAnsi="Times New Roman" w:cs="Times New Roman"/>
          <w:color w:val="000000" w:themeColor="text1"/>
          <w:sz w:val="28"/>
          <w:szCs w:val="28"/>
          <w:lang w:val="ro-MD" w:eastAsia="ru-RU"/>
        </w:rPr>
        <w:t>5. Informații privind solicitantul:</w:t>
      </w:r>
    </w:p>
    <w:p w14:paraId="45A189B8" w14:textId="77777777" w:rsidR="00A15334" w:rsidRPr="00A15334" w:rsidRDefault="00A15334" w:rsidP="00A1533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15334">
        <w:rPr>
          <w:rFonts w:ascii="Times New Roman" w:eastAsia="Times New Roman" w:hAnsi="Times New Roman" w:cs="Times New Roman"/>
          <w:color w:val="000000" w:themeColor="text1"/>
          <w:sz w:val="28"/>
          <w:szCs w:val="28"/>
          <w:lang w:val="ro-MD" w:eastAsia="ru-RU"/>
        </w:rPr>
        <w:t>5.1. Denumire juridică (M)</w:t>
      </w:r>
    </w:p>
    <w:p w14:paraId="612D2073" w14:textId="77777777" w:rsidR="00A15334" w:rsidRPr="00A15334" w:rsidRDefault="00A15334" w:rsidP="00A1533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15334">
        <w:rPr>
          <w:rFonts w:ascii="Times New Roman" w:eastAsia="Times New Roman" w:hAnsi="Times New Roman" w:cs="Times New Roman"/>
          <w:color w:val="000000" w:themeColor="text1"/>
          <w:sz w:val="28"/>
          <w:szCs w:val="28"/>
          <w:lang w:val="ro-MD" w:eastAsia="ru-RU"/>
        </w:rPr>
        <w:t>5.2. Numele solicitantului (M)</w:t>
      </w:r>
    </w:p>
    <w:p w14:paraId="1B42B5FE" w14:textId="77777777" w:rsidR="00A15334" w:rsidRPr="00A15334" w:rsidRDefault="00A15334" w:rsidP="00A1533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15334">
        <w:rPr>
          <w:rFonts w:ascii="Times New Roman" w:eastAsia="Times New Roman" w:hAnsi="Times New Roman" w:cs="Times New Roman"/>
          <w:color w:val="000000" w:themeColor="text1"/>
          <w:sz w:val="28"/>
          <w:szCs w:val="28"/>
          <w:lang w:val="ro-MD" w:eastAsia="ru-RU"/>
        </w:rPr>
        <w:t>5.3. Acronim (O)</w:t>
      </w:r>
    </w:p>
    <w:p w14:paraId="694C9F6C" w14:textId="77777777" w:rsidR="00A15334" w:rsidRPr="00A15334" w:rsidRDefault="00A15334" w:rsidP="00A1533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15334">
        <w:rPr>
          <w:rFonts w:ascii="Times New Roman" w:eastAsia="Times New Roman" w:hAnsi="Times New Roman" w:cs="Times New Roman"/>
          <w:color w:val="000000" w:themeColor="text1"/>
          <w:sz w:val="28"/>
          <w:szCs w:val="28"/>
          <w:lang w:val="ro-MD" w:eastAsia="ru-RU"/>
        </w:rPr>
        <w:t>5.4. Adresa poștală completă (M)</w:t>
      </w:r>
    </w:p>
    <w:p w14:paraId="3B8CDD62" w14:textId="77777777" w:rsidR="00A15334" w:rsidRPr="00A15334" w:rsidRDefault="00A15334" w:rsidP="00A1533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15334">
        <w:rPr>
          <w:rFonts w:ascii="Times New Roman" w:eastAsia="Times New Roman" w:hAnsi="Times New Roman" w:cs="Times New Roman"/>
          <w:color w:val="000000" w:themeColor="text1"/>
          <w:sz w:val="28"/>
          <w:szCs w:val="28"/>
          <w:lang w:val="ro-MD" w:eastAsia="ru-RU"/>
        </w:rPr>
        <w:t>5.5. Telefon (M)</w:t>
      </w:r>
    </w:p>
    <w:p w14:paraId="2615C8B4" w14:textId="77777777" w:rsidR="00A15334" w:rsidRPr="00A15334" w:rsidRDefault="00A15334" w:rsidP="00A1533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15334">
        <w:rPr>
          <w:rFonts w:ascii="Times New Roman" w:eastAsia="Times New Roman" w:hAnsi="Times New Roman" w:cs="Times New Roman"/>
          <w:color w:val="000000" w:themeColor="text1"/>
          <w:sz w:val="28"/>
          <w:szCs w:val="28"/>
          <w:lang w:val="ro-MD" w:eastAsia="ru-RU"/>
        </w:rPr>
        <w:t>5.6. Fax (O)</w:t>
      </w:r>
    </w:p>
    <w:p w14:paraId="2CC15B89" w14:textId="77777777" w:rsidR="00A15334" w:rsidRPr="00A15334" w:rsidRDefault="00A15334" w:rsidP="00A1533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15334">
        <w:rPr>
          <w:rFonts w:ascii="Times New Roman" w:eastAsia="Times New Roman" w:hAnsi="Times New Roman" w:cs="Times New Roman"/>
          <w:color w:val="000000" w:themeColor="text1"/>
          <w:sz w:val="28"/>
          <w:szCs w:val="28"/>
          <w:lang w:val="ro-MD" w:eastAsia="ru-RU"/>
        </w:rPr>
        <w:t>5.7. E-mail (M)</w:t>
      </w:r>
    </w:p>
    <w:p w14:paraId="10E16ED0" w14:textId="77777777" w:rsidR="00A15334" w:rsidRPr="00A15334" w:rsidRDefault="00A15334" w:rsidP="00A1533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15334">
        <w:rPr>
          <w:rFonts w:ascii="Times New Roman" w:eastAsia="Times New Roman" w:hAnsi="Times New Roman" w:cs="Times New Roman"/>
          <w:color w:val="000000" w:themeColor="text1"/>
          <w:sz w:val="28"/>
          <w:szCs w:val="28"/>
          <w:lang w:val="ro-MD" w:eastAsia="ru-RU"/>
        </w:rPr>
        <w:t>5.8. Site web (O)</w:t>
      </w:r>
    </w:p>
    <w:p w14:paraId="3364E573" w14:textId="77777777" w:rsidR="00A15334" w:rsidRPr="00A15334" w:rsidRDefault="00A15334" w:rsidP="00A1533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15334">
        <w:rPr>
          <w:rFonts w:ascii="Times New Roman" w:eastAsia="Times New Roman" w:hAnsi="Times New Roman" w:cs="Times New Roman"/>
          <w:color w:val="000000" w:themeColor="text1"/>
          <w:sz w:val="28"/>
          <w:szCs w:val="28"/>
          <w:lang w:val="ro-MD" w:eastAsia="ru-RU"/>
        </w:rPr>
        <w:t>5.9. Număr TVA (O)</w:t>
      </w:r>
    </w:p>
    <w:p w14:paraId="03D612F9" w14:textId="40C335FC" w:rsidR="00BE4A1E" w:rsidRDefault="00A15334" w:rsidP="00A1533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15334">
        <w:rPr>
          <w:rFonts w:ascii="Times New Roman" w:eastAsia="Times New Roman" w:hAnsi="Times New Roman" w:cs="Times New Roman"/>
          <w:color w:val="000000" w:themeColor="text1"/>
          <w:sz w:val="28"/>
          <w:szCs w:val="28"/>
          <w:lang w:val="ro-MD" w:eastAsia="ru-RU"/>
        </w:rPr>
        <w:lastRenderedPageBreak/>
        <w:t>5.10. Alte informații relevante (O)</w:t>
      </w:r>
    </w:p>
    <w:p w14:paraId="7F1BD133" w14:textId="77777777" w:rsidR="00A15334" w:rsidRDefault="00A15334" w:rsidP="00A1533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p>
    <w:p w14:paraId="7ECB4AB1" w14:textId="77777777" w:rsidR="00A15334" w:rsidRPr="00A15334" w:rsidRDefault="00A15334" w:rsidP="00A1533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15334">
        <w:rPr>
          <w:rFonts w:ascii="Times New Roman" w:eastAsia="Times New Roman" w:hAnsi="Times New Roman" w:cs="Times New Roman"/>
          <w:color w:val="000000" w:themeColor="text1"/>
          <w:sz w:val="28"/>
          <w:szCs w:val="28"/>
          <w:lang w:val="ro-MD" w:eastAsia="ru-RU"/>
        </w:rPr>
        <w:t>6. Informații privind persoana de contact:</w:t>
      </w:r>
    </w:p>
    <w:p w14:paraId="57FD5ED6" w14:textId="77777777" w:rsidR="00A15334" w:rsidRPr="00A15334" w:rsidRDefault="00A15334" w:rsidP="00A1533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15334">
        <w:rPr>
          <w:rFonts w:ascii="Times New Roman" w:eastAsia="Times New Roman" w:hAnsi="Times New Roman" w:cs="Times New Roman"/>
          <w:color w:val="000000" w:themeColor="text1"/>
          <w:sz w:val="28"/>
          <w:szCs w:val="28"/>
          <w:lang w:val="ro-MD" w:eastAsia="ru-RU"/>
        </w:rPr>
        <w:t>6.1. Prenume (M)</w:t>
      </w:r>
    </w:p>
    <w:p w14:paraId="2E2C1F5F" w14:textId="77777777" w:rsidR="00A15334" w:rsidRPr="00A15334" w:rsidRDefault="00A15334" w:rsidP="00A1533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15334">
        <w:rPr>
          <w:rFonts w:ascii="Times New Roman" w:eastAsia="Times New Roman" w:hAnsi="Times New Roman" w:cs="Times New Roman"/>
          <w:color w:val="000000" w:themeColor="text1"/>
          <w:sz w:val="28"/>
          <w:szCs w:val="28"/>
          <w:lang w:val="ro-MD" w:eastAsia="ru-RU"/>
        </w:rPr>
        <w:t>6.2. Nume (M)</w:t>
      </w:r>
    </w:p>
    <w:p w14:paraId="6DBC3B01" w14:textId="77777777" w:rsidR="00A15334" w:rsidRPr="00A15334" w:rsidRDefault="00A15334" w:rsidP="00A1533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15334">
        <w:rPr>
          <w:rFonts w:ascii="Times New Roman" w:eastAsia="Times New Roman" w:hAnsi="Times New Roman" w:cs="Times New Roman"/>
          <w:color w:val="000000" w:themeColor="text1"/>
          <w:sz w:val="28"/>
          <w:szCs w:val="28"/>
          <w:lang w:val="ro-MD" w:eastAsia="ru-RU"/>
        </w:rPr>
        <w:t>6.3. Titlu sau funcție (M)</w:t>
      </w:r>
    </w:p>
    <w:p w14:paraId="693077BE" w14:textId="77777777" w:rsidR="00A15334" w:rsidRPr="00A15334" w:rsidRDefault="00A15334" w:rsidP="00A1533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15334">
        <w:rPr>
          <w:rFonts w:ascii="Times New Roman" w:eastAsia="Times New Roman" w:hAnsi="Times New Roman" w:cs="Times New Roman"/>
          <w:color w:val="000000" w:themeColor="text1"/>
          <w:sz w:val="28"/>
          <w:szCs w:val="28"/>
          <w:lang w:val="ro-MD" w:eastAsia="ru-RU"/>
        </w:rPr>
        <w:t>6.4. Adresa poștală completă (M)</w:t>
      </w:r>
    </w:p>
    <w:p w14:paraId="036EA0E6" w14:textId="77777777" w:rsidR="00A15334" w:rsidRPr="00A15334" w:rsidRDefault="00A15334" w:rsidP="00A1533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15334">
        <w:rPr>
          <w:rFonts w:ascii="Times New Roman" w:eastAsia="Times New Roman" w:hAnsi="Times New Roman" w:cs="Times New Roman"/>
          <w:color w:val="000000" w:themeColor="text1"/>
          <w:sz w:val="28"/>
          <w:szCs w:val="28"/>
          <w:lang w:val="ro-MD" w:eastAsia="ru-RU"/>
        </w:rPr>
        <w:t>6.5. Telefon (M)</w:t>
      </w:r>
    </w:p>
    <w:p w14:paraId="461F481C" w14:textId="77777777" w:rsidR="00A15334" w:rsidRPr="00A15334" w:rsidRDefault="00A15334" w:rsidP="00A1533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15334">
        <w:rPr>
          <w:rFonts w:ascii="Times New Roman" w:eastAsia="Times New Roman" w:hAnsi="Times New Roman" w:cs="Times New Roman"/>
          <w:color w:val="000000" w:themeColor="text1"/>
          <w:sz w:val="28"/>
          <w:szCs w:val="28"/>
          <w:lang w:val="ro-MD" w:eastAsia="ru-RU"/>
        </w:rPr>
        <w:t>6.6. Fax (O)</w:t>
      </w:r>
    </w:p>
    <w:p w14:paraId="391E289F" w14:textId="77777777" w:rsidR="00A15334" w:rsidRPr="00A15334" w:rsidRDefault="00A15334" w:rsidP="00A1533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15334">
        <w:rPr>
          <w:rFonts w:ascii="Times New Roman" w:eastAsia="Times New Roman" w:hAnsi="Times New Roman" w:cs="Times New Roman"/>
          <w:color w:val="000000" w:themeColor="text1"/>
          <w:sz w:val="28"/>
          <w:szCs w:val="28"/>
          <w:lang w:val="ro-MD" w:eastAsia="ru-RU"/>
        </w:rPr>
        <w:t>6.7. E-mail (M)</w:t>
      </w:r>
    </w:p>
    <w:p w14:paraId="446FC3EC" w14:textId="55093C6B" w:rsidR="00A15334" w:rsidRDefault="00A15334" w:rsidP="00A1533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A15334">
        <w:rPr>
          <w:rFonts w:ascii="Times New Roman" w:eastAsia="Times New Roman" w:hAnsi="Times New Roman" w:cs="Times New Roman"/>
          <w:color w:val="000000" w:themeColor="text1"/>
          <w:sz w:val="28"/>
          <w:szCs w:val="28"/>
          <w:lang w:val="ro-MD" w:eastAsia="ru-RU"/>
        </w:rPr>
        <w:t>6.8. Limbi utilizate (M)</w:t>
      </w:r>
    </w:p>
    <w:p w14:paraId="198FF8D7" w14:textId="77777777" w:rsidR="00A15334" w:rsidRDefault="00A15334" w:rsidP="00A15334">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p>
    <w:p w14:paraId="467CEE49" w14:textId="77777777" w:rsidR="00560B91" w:rsidRPr="00560B91" w:rsidRDefault="00560B91" w:rsidP="00560B9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560B91">
        <w:rPr>
          <w:rFonts w:ascii="Times New Roman" w:eastAsia="Times New Roman" w:hAnsi="Times New Roman" w:cs="Times New Roman"/>
          <w:color w:val="000000" w:themeColor="text1"/>
          <w:sz w:val="28"/>
          <w:szCs w:val="28"/>
          <w:lang w:val="ro-MD" w:eastAsia="ru-RU"/>
        </w:rPr>
        <w:t>7. Titularul admiterii de tip a vehiculului actuale (M):</w:t>
      </w:r>
    </w:p>
    <w:p w14:paraId="41CE36C5" w14:textId="77777777" w:rsidR="00560B91" w:rsidRPr="00560B91" w:rsidRDefault="00560B91" w:rsidP="00560B9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560B91">
        <w:rPr>
          <w:rFonts w:ascii="Times New Roman" w:eastAsia="Times New Roman" w:hAnsi="Times New Roman" w:cs="Times New Roman"/>
          <w:color w:val="000000" w:themeColor="text1"/>
          <w:sz w:val="28"/>
          <w:szCs w:val="28"/>
          <w:lang w:val="ro-MD" w:eastAsia="ru-RU"/>
        </w:rPr>
        <w:t>7.1. Denumire juridică (M)</w:t>
      </w:r>
    </w:p>
    <w:p w14:paraId="1F17EBA6" w14:textId="77777777" w:rsidR="00560B91" w:rsidRPr="00560B91" w:rsidRDefault="00560B91" w:rsidP="00560B9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560B91">
        <w:rPr>
          <w:rFonts w:ascii="Times New Roman" w:eastAsia="Times New Roman" w:hAnsi="Times New Roman" w:cs="Times New Roman"/>
          <w:color w:val="000000" w:themeColor="text1"/>
          <w:sz w:val="28"/>
          <w:szCs w:val="28"/>
          <w:lang w:val="ro-MD" w:eastAsia="ru-RU"/>
        </w:rPr>
        <w:t>7.2. Numele titularului admiterii de tip (M)</w:t>
      </w:r>
    </w:p>
    <w:p w14:paraId="73B80F1A" w14:textId="77777777" w:rsidR="00560B91" w:rsidRPr="00560B91" w:rsidRDefault="00560B91" w:rsidP="00560B9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560B91">
        <w:rPr>
          <w:rFonts w:ascii="Times New Roman" w:eastAsia="Times New Roman" w:hAnsi="Times New Roman" w:cs="Times New Roman"/>
          <w:color w:val="000000" w:themeColor="text1"/>
          <w:sz w:val="28"/>
          <w:szCs w:val="28"/>
          <w:lang w:val="ro-MD" w:eastAsia="ru-RU"/>
        </w:rPr>
        <w:t>7.3. Acronim (O)</w:t>
      </w:r>
    </w:p>
    <w:p w14:paraId="77284371" w14:textId="77777777" w:rsidR="00560B91" w:rsidRPr="00560B91" w:rsidRDefault="00560B91" w:rsidP="00560B9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560B91">
        <w:rPr>
          <w:rFonts w:ascii="Times New Roman" w:eastAsia="Times New Roman" w:hAnsi="Times New Roman" w:cs="Times New Roman"/>
          <w:color w:val="000000" w:themeColor="text1"/>
          <w:sz w:val="28"/>
          <w:szCs w:val="28"/>
          <w:lang w:val="ro-MD" w:eastAsia="ru-RU"/>
        </w:rPr>
        <w:t>7.4. Adresa poștală completă (M)</w:t>
      </w:r>
    </w:p>
    <w:p w14:paraId="5EB02E93" w14:textId="77777777" w:rsidR="00560B91" w:rsidRPr="00560B91" w:rsidRDefault="00560B91" w:rsidP="00560B9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560B91">
        <w:rPr>
          <w:rFonts w:ascii="Times New Roman" w:eastAsia="Times New Roman" w:hAnsi="Times New Roman" w:cs="Times New Roman"/>
          <w:color w:val="000000" w:themeColor="text1"/>
          <w:sz w:val="28"/>
          <w:szCs w:val="28"/>
          <w:lang w:val="ro-MD" w:eastAsia="ru-RU"/>
        </w:rPr>
        <w:t>7.5. Telefon (M)</w:t>
      </w:r>
    </w:p>
    <w:p w14:paraId="27F7A63B" w14:textId="77777777" w:rsidR="00560B91" w:rsidRPr="00560B91" w:rsidRDefault="00560B91" w:rsidP="00560B9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560B91">
        <w:rPr>
          <w:rFonts w:ascii="Times New Roman" w:eastAsia="Times New Roman" w:hAnsi="Times New Roman" w:cs="Times New Roman"/>
          <w:color w:val="000000" w:themeColor="text1"/>
          <w:sz w:val="28"/>
          <w:szCs w:val="28"/>
          <w:lang w:val="ro-MD" w:eastAsia="ru-RU"/>
        </w:rPr>
        <w:t>7.6. Fax (O)</w:t>
      </w:r>
    </w:p>
    <w:p w14:paraId="62B0DD54" w14:textId="77777777" w:rsidR="00560B91" w:rsidRPr="00560B91" w:rsidRDefault="00560B91" w:rsidP="00560B9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560B91">
        <w:rPr>
          <w:rFonts w:ascii="Times New Roman" w:eastAsia="Times New Roman" w:hAnsi="Times New Roman" w:cs="Times New Roman"/>
          <w:color w:val="000000" w:themeColor="text1"/>
          <w:sz w:val="28"/>
          <w:szCs w:val="28"/>
          <w:lang w:val="ro-MD" w:eastAsia="ru-RU"/>
        </w:rPr>
        <w:t>7.7. E-mail (M)</w:t>
      </w:r>
    </w:p>
    <w:p w14:paraId="3627CCB0" w14:textId="77777777" w:rsidR="00560B91" w:rsidRPr="00560B91" w:rsidRDefault="00560B91" w:rsidP="00560B9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560B91">
        <w:rPr>
          <w:rFonts w:ascii="Times New Roman" w:eastAsia="Times New Roman" w:hAnsi="Times New Roman" w:cs="Times New Roman"/>
          <w:color w:val="000000" w:themeColor="text1"/>
          <w:sz w:val="28"/>
          <w:szCs w:val="28"/>
          <w:lang w:val="ro-MD" w:eastAsia="ru-RU"/>
        </w:rPr>
        <w:t>7.8. Site web (O)</w:t>
      </w:r>
    </w:p>
    <w:p w14:paraId="2FE4485E" w14:textId="77777777" w:rsidR="00560B91" w:rsidRPr="00560B91" w:rsidRDefault="00560B91" w:rsidP="00560B9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560B91">
        <w:rPr>
          <w:rFonts w:ascii="Times New Roman" w:eastAsia="Times New Roman" w:hAnsi="Times New Roman" w:cs="Times New Roman"/>
          <w:color w:val="000000" w:themeColor="text1"/>
          <w:sz w:val="28"/>
          <w:szCs w:val="28"/>
          <w:lang w:val="ro-MD" w:eastAsia="ru-RU"/>
        </w:rPr>
        <w:t>7.9. Număr TVA (M)</w:t>
      </w:r>
    </w:p>
    <w:p w14:paraId="0CD69602" w14:textId="63B8FC1D" w:rsidR="00A15334" w:rsidRDefault="00560B91" w:rsidP="00560B9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560B91">
        <w:rPr>
          <w:rFonts w:ascii="Times New Roman" w:eastAsia="Times New Roman" w:hAnsi="Times New Roman" w:cs="Times New Roman"/>
          <w:color w:val="000000" w:themeColor="text1"/>
          <w:sz w:val="28"/>
          <w:szCs w:val="28"/>
          <w:lang w:val="ro-MD" w:eastAsia="ru-RU"/>
        </w:rPr>
        <w:t>7.10. Alte informații relevante (O)</w:t>
      </w:r>
    </w:p>
    <w:p w14:paraId="614F4C31" w14:textId="77777777" w:rsidR="00560B91" w:rsidRDefault="00560B91" w:rsidP="00560B9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p>
    <w:p w14:paraId="1B0716E1"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8. Informații despre organismele de evaluare (M):</w:t>
      </w:r>
    </w:p>
    <w:p w14:paraId="7A057653"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8.1. Organism (organisme) notificat(e):</w:t>
      </w:r>
    </w:p>
    <w:p w14:paraId="3E993E05"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(a) Denumire juridică (M)</w:t>
      </w:r>
    </w:p>
    <w:p w14:paraId="17ED2700"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(b) Numele organismului notificat (M)</w:t>
      </w:r>
    </w:p>
    <w:p w14:paraId="7FFDF507"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(c) Numărul de identificare al organismului notificat (M)</w:t>
      </w:r>
    </w:p>
    <w:p w14:paraId="4CADF911"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(d) Acronim (O)</w:t>
      </w:r>
    </w:p>
    <w:p w14:paraId="4938CDD4"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(e) Adresa poștală completă (M)</w:t>
      </w:r>
    </w:p>
    <w:p w14:paraId="233D10E3"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(f) Telefon (M)</w:t>
      </w:r>
    </w:p>
    <w:p w14:paraId="78BDAA41"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(g) Fax (O)</w:t>
      </w:r>
    </w:p>
    <w:p w14:paraId="1F397EFE"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(h) E-mail (M)</w:t>
      </w:r>
    </w:p>
    <w:p w14:paraId="7BC9A804"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(i) Site web (O)</w:t>
      </w:r>
    </w:p>
    <w:p w14:paraId="023FA82E"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(j) Număr TVA (M)</w:t>
      </w:r>
    </w:p>
    <w:p w14:paraId="177EB9FC" w14:textId="5F23909A" w:rsidR="00560B91"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(k) Alte informații relevante (O)</w:t>
      </w:r>
    </w:p>
    <w:p w14:paraId="30AAD04F" w14:textId="77777777" w:rsid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p>
    <w:p w14:paraId="3E5E08FE"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8.2. Organism (organisme) desemnat(e):</w:t>
      </w:r>
    </w:p>
    <w:p w14:paraId="388BC3CD"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(a) Denumire juridică (M)</w:t>
      </w:r>
    </w:p>
    <w:p w14:paraId="64E36CE8"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(b) Numele organismului desemnat (M)</w:t>
      </w:r>
    </w:p>
    <w:p w14:paraId="03D5ED88"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(c) Acronim (O)</w:t>
      </w:r>
    </w:p>
    <w:p w14:paraId="41062770"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(d) Adresa poștală completă (M)</w:t>
      </w:r>
    </w:p>
    <w:p w14:paraId="2423D3E6"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(e) Telefon (M)</w:t>
      </w:r>
    </w:p>
    <w:p w14:paraId="0D84DABA"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(f) Fax (O)</w:t>
      </w:r>
    </w:p>
    <w:p w14:paraId="3CC7BF94"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lastRenderedPageBreak/>
        <w:t>(g) E-mail (M)</w:t>
      </w:r>
    </w:p>
    <w:p w14:paraId="560D5879"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(h) Site web (O)</w:t>
      </w:r>
    </w:p>
    <w:p w14:paraId="5907ED47"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(i) Număr TVA (M)</w:t>
      </w:r>
    </w:p>
    <w:p w14:paraId="1B9F6592" w14:textId="20269609" w:rsid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(j) Alte informații relevante (O)</w:t>
      </w:r>
    </w:p>
    <w:p w14:paraId="2C011CF2" w14:textId="77777777" w:rsid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p>
    <w:p w14:paraId="4FF43616" w14:textId="077E808A"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 xml:space="preserve">8.3. Organism de evaluare (MSC ER), nu se aplică în cazul </w:t>
      </w:r>
      <w:r>
        <w:rPr>
          <w:rFonts w:ascii="Times New Roman" w:eastAsia="Times New Roman" w:hAnsi="Times New Roman" w:cs="Times New Roman"/>
          <w:color w:val="000000" w:themeColor="text1"/>
          <w:sz w:val="28"/>
          <w:szCs w:val="28"/>
          <w:lang w:val="ro-MD" w:eastAsia="ru-RU"/>
        </w:rPr>
        <w:t>admiterii</w:t>
      </w:r>
      <w:r w:rsidRPr="00BE6FD5">
        <w:rPr>
          <w:rFonts w:ascii="Times New Roman" w:eastAsia="Times New Roman" w:hAnsi="Times New Roman" w:cs="Times New Roman"/>
          <w:color w:val="000000" w:themeColor="text1"/>
          <w:sz w:val="28"/>
          <w:szCs w:val="28"/>
          <w:lang w:val="ro-MD" w:eastAsia="ru-RU"/>
        </w:rPr>
        <w:t xml:space="preserve"> în conformitate cu tipul:</w:t>
      </w:r>
    </w:p>
    <w:p w14:paraId="66CBBD63"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(a) Denumire juridică (M)</w:t>
      </w:r>
    </w:p>
    <w:p w14:paraId="312D5F2D"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(b) Numele organismului de evaluare (MSC ER) (M)</w:t>
      </w:r>
    </w:p>
    <w:p w14:paraId="34A8FD84"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(c) Acronim (O)</w:t>
      </w:r>
    </w:p>
    <w:p w14:paraId="52128552"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(d) Adresa poștală completă (M)</w:t>
      </w:r>
    </w:p>
    <w:p w14:paraId="2B9188DC"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(e) Telefon (M)</w:t>
      </w:r>
    </w:p>
    <w:p w14:paraId="093C333F"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(f) Fax (O)</w:t>
      </w:r>
    </w:p>
    <w:p w14:paraId="6586AAC3"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(g) E-mail (M)</w:t>
      </w:r>
    </w:p>
    <w:p w14:paraId="7A51E17D"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(h) Site web (O)</w:t>
      </w:r>
    </w:p>
    <w:p w14:paraId="324472C5" w14:textId="77777777" w:rsidR="00BE6FD5" w:rsidRP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(i) Număr TVA (M)</w:t>
      </w:r>
    </w:p>
    <w:p w14:paraId="06A9BC02" w14:textId="06F3BAE0" w:rsid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BE6FD5">
        <w:rPr>
          <w:rFonts w:ascii="Times New Roman" w:eastAsia="Times New Roman" w:hAnsi="Times New Roman" w:cs="Times New Roman"/>
          <w:color w:val="000000" w:themeColor="text1"/>
          <w:sz w:val="28"/>
          <w:szCs w:val="28"/>
          <w:lang w:val="ro-MD" w:eastAsia="ru-RU"/>
        </w:rPr>
        <w:t>(j) Alte informații relevante (O)</w:t>
      </w:r>
    </w:p>
    <w:p w14:paraId="34850C6D" w14:textId="77777777" w:rsidR="00BE6FD5" w:rsidRDefault="00BE6FD5" w:rsidP="00BE6FD5">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p>
    <w:p w14:paraId="27F49946" w14:textId="77777777" w:rsidR="004C5B7B" w:rsidRPr="004C5B7B" w:rsidRDefault="004C5B7B" w:rsidP="004C5B7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4C5B7B">
        <w:rPr>
          <w:rFonts w:ascii="Times New Roman" w:eastAsia="Times New Roman" w:hAnsi="Times New Roman" w:cs="Times New Roman"/>
          <w:color w:val="000000" w:themeColor="text1"/>
          <w:sz w:val="28"/>
          <w:szCs w:val="28"/>
          <w:lang w:val="ro-MD" w:eastAsia="ru-RU"/>
        </w:rPr>
        <w:t>9. Implicare prealabilă:</w:t>
      </w:r>
    </w:p>
    <w:p w14:paraId="6DA8D929" w14:textId="77777777" w:rsidR="004C5B7B" w:rsidRPr="004C5B7B" w:rsidRDefault="004C5B7B" w:rsidP="004C5B7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4C5B7B">
        <w:rPr>
          <w:rFonts w:ascii="Times New Roman" w:eastAsia="Times New Roman" w:hAnsi="Times New Roman" w:cs="Times New Roman"/>
          <w:color w:val="000000" w:themeColor="text1"/>
          <w:sz w:val="28"/>
          <w:szCs w:val="28"/>
          <w:lang w:val="ro-MD" w:eastAsia="ru-RU"/>
        </w:rPr>
        <w:t>9.1. Trimitere la situația de referință pentru implicarea prealabilă (O)</w:t>
      </w:r>
    </w:p>
    <w:p w14:paraId="33ED1A65" w14:textId="019FE5B8" w:rsidR="00BE6FD5" w:rsidRDefault="004C5B7B" w:rsidP="004C5B7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4C5B7B">
        <w:rPr>
          <w:rFonts w:ascii="Times New Roman" w:eastAsia="Times New Roman" w:hAnsi="Times New Roman" w:cs="Times New Roman"/>
          <w:color w:val="000000" w:themeColor="text1"/>
          <w:sz w:val="28"/>
          <w:szCs w:val="28"/>
          <w:lang w:val="ro-MD" w:eastAsia="ru-RU"/>
        </w:rPr>
        <w:t>9.2. Alte informații relevante despre proiect (O)</w:t>
      </w:r>
    </w:p>
    <w:p w14:paraId="22EDBD1E" w14:textId="77777777" w:rsidR="004C5B7B" w:rsidRDefault="004C5B7B" w:rsidP="004C5B7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p>
    <w:p w14:paraId="76286408" w14:textId="614FFFC7" w:rsidR="004C5B7B" w:rsidRPr="004C5B7B" w:rsidRDefault="004C5B7B" w:rsidP="004C5B7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4C5B7B">
        <w:rPr>
          <w:rFonts w:ascii="Times New Roman" w:eastAsia="Times New Roman" w:hAnsi="Times New Roman" w:cs="Times New Roman"/>
          <w:color w:val="000000" w:themeColor="text1"/>
          <w:sz w:val="28"/>
          <w:szCs w:val="28"/>
          <w:lang w:val="ro-MD" w:eastAsia="ru-RU"/>
        </w:rPr>
        <w:t>10. Descrierea tipului de (M):</w:t>
      </w:r>
    </w:p>
    <w:p w14:paraId="06928204" w14:textId="77777777" w:rsidR="004C5B7B" w:rsidRPr="004C5B7B" w:rsidRDefault="004C5B7B" w:rsidP="004C5B7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4C5B7B">
        <w:rPr>
          <w:rFonts w:ascii="Times New Roman" w:eastAsia="Times New Roman" w:hAnsi="Times New Roman" w:cs="Times New Roman"/>
          <w:color w:val="000000" w:themeColor="text1"/>
          <w:sz w:val="28"/>
          <w:szCs w:val="28"/>
          <w:lang w:val="ro-MD" w:eastAsia="ru-RU"/>
        </w:rPr>
        <w:t>10.1. Numărul de identificare al tipului (*)</w:t>
      </w:r>
    </w:p>
    <w:p w14:paraId="3D9297B7" w14:textId="77777777" w:rsidR="004C5B7B" w:rsidRPr="004C5B7B" w:rsidRDefault="004C5B7B" w:rsidP="004C5B7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4C5B7B">
        <w:rPr>
          <w:rFonts w:ascii="Times New Roman" w:eastAsia="Times New Roman" w:hAnsi="Times New Roman" w:cs="Times New Roman"/>
          <w:color w:val="000000" w:themeColor="text1"/>
          <w:sz w:val="28"/>
          <w:szCs w:val="28"/>
          <w:lang w:val="ro-MD" w:eastAsia="ru-RU"/>
        </w:rPr>
        <w:t>10.2. Versiuni ale tipului de vehicul (dacă este cazul)</w:t>
      </w:r>
    </w:p>
    <w:p w14:paraId="3BD30D2A" w14:textId="77777777" w:rsidR="004C5B7B" w:rsidRPr="004C5B7B" w:rsidRDefault="004C5B7B" w:rsidP="004C5B7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4C5B7B">
        <w:rPr>
          <w:rFonts w:ascii="Times New Roman" w:eastAsia="Times New Roman" w:hAnsi="Times New Roman" w:cs="Times New Roman"/>
          <w:color w:val="000000" w:themeColor="text1"/>
          <w:sz w:val="28"/>
          <w:szCs w:val="28"/>
          <w:lang w:val="ro-MD" w:eastAsia="ru-RU"/>
        </w:rPr>
        <w:t>10.3. Variante ale tipului de vehicul (dacă este cazul):</w:t>
      </w:r>
    </w:p>
    <w:p w14:paraId="2AACDB40" w14:textId="09931597" w:rsidR="004C5B7B" w:rsidRPr="004C5B7B" w:rsidRDefault="004C5B7B" w:rsidP="004C5B7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4C5B7B">
        <w:rPr>
          <w:rFonts w:ascii="Times New Roman" w:eastAsia="Times New Roman" w:hAnsi="Times New Roman" w:cs="Times New Roman"/>
          <w:color w:val="000000" w:themeColor="text1"/>
          <w:sz w:val="28"/>
          <w:szCs w:val="28"/>
          <w:lang w:val="ro-MD" w:eastAsia="ru-RU"/>
        </w:rPr>
        <w:t>10.4. Data înregistrării în</w:t>
      </w:r>
      <w:r>
        <w:rPr>
          <w:rFonts w:ascii="Times New Roman" w:eastAsia="Times New Roman" w:hAnsi="Times New Roman" w:cs="Times New Roman"/>
          <w:color w:val="000000" w:themeColor="text1"/>
          <w:sz w:val="28"/>
          <w:szCs w:val="28"/>
          <w:lang w:val="ro-MD" w:eastAsia="ru-RU"/>
        </w:rPr>
        <w:t xml:space="preserve"> </w:t>
      </w:r>
      <w:r w:rsidRPr="004C5B7B">
        <w:rPr>
          <w:rFonts w:ascii="Times New Roman" w:eastAsia="Times New Roman" w:hAnsi="Times New Roman" w:cs="Times New Roman"/>
          <w:color w:val="000000" w:themeColor="text1"/>
          <w:sz w:val="28"/>
          <w:szCs w:val="28"/>
          <w:lang w:val="ro-MD" w:eastAsia="ru-RU"/>
        </w:rPr>
        <w:t xml:space="preserve">Registrul </w:t>
      </w:r>
      <w:proofErr w:type="spellStart"/>
      <w:r w:rsidRPr="004C5B7B">
        <w:rPr>
          <w:rFonts w:ascii="Times New Roman" w:eastAsia="Times New Roman" w:hAnsi="Times New Roman" w:cs="Times New Roman"/>
          <w:color w:val="000000" w:themeColor="text1"/>
          <w:sz w:val="28"/>
          <w:szCs w:val="28"/>
          <w:lang w:val="ro-MD" w:eastAsia="ru-RU"/>
        </w:rPr>
        <w:t>naţional</w:t>
      </w:r>
      <w:proofErr w:type="spellEnd"/>
      <w:r w:rsidRPr="004C5B7B">
        <w:rPr>
          <w:rFonts w:ascii="Times New Roman" w:eastAsia="Times New Roman" w:hAnsi="Times New Roman" w:cs="Times New Roman"/>
          <w:color w:val="000000" w:themeColor="text1"/>
          <w:sz w:val="28"/>
          <w:szCs w:val="28"/>
          <w:lang w:val="ro-MD" w:eastAsia="ru-RU"/>
        </w:rPr>
        <w:t xml:space="preserve"> al vehiculelor</w:t>
      </w:r>
      <w:r>
        <w:rPr>
          <w:rFonts w:ascii="Times New Roman" w:eastAsia="Times New Roman" w:hAnsi="Times New Roman" w:cs="Times New Roman"/>
          <w:color w:val="000000" w:themeColor="text1"/>
          <w:sz w:val="28"/>
          <w:szCs w:val="28"/>
          <w:lang w:val="ro-MD" w:eastAsia="ru-RU"/>
        </w:rPr>
        <w:t xml:space="preserve"> sau</w:t>
      </w:r>
      <w:r w:rsidRPr="004C5B7B">
        <w:rPr>
          <w:rFonts w:ascii="Times New Roman" w:eastAsia="Times New Roman" w:hAnsi="Times New Roman" w:cs="Times New Roman"/>
          <w:color w:val="000000" w:themeColor="text1"/>
          <w:sz w:val="28"/>
          <w:szCs w:val="28"/>
          <w:lang w:val="ro-MD" w:eastAsia="ru-RU"/>
        </w:rPr>
        <w:t xml:space="preserve"> ERATV (*) (nu se aplică la prima </w:t>
      </w:r>
      <w:r>
        <w:rPr>
          <w:rFonts w:ascii="Times New Roman" w:eastAsia="Times New Roman" w:hAnsi="Times New Roman" w:cs="Times New Roman"/>
          <w:color w:val="000000" w:themeColor="text1"/>
          <w:sz w:val="28"/>
          <w:szCs w:val="28"/>
          <w:lang w:val="ro-MD" w:eastAsia="ru-RU"/>
        </w:rPr>
        <w:t>admitere</w:t>
      </w:r>
      <w:r w:rsidRPr="004C5B7B">
        <w:rPr>
          <w:rFonts w:ascii="Times New Roman" w:eastAsia="Times New Roman" w:hAnsi="Times New Roman" w:cs="Times New Roman"/>
          <w:color w:val="000000" w:themeColor="text1"/>
          <w:sz w:val="28"/>
          <w:szCs w:val="28"/>
          <w:lang w:val="ro-MD" w:eastAsia="ru-RU"/>
        </w:rPr>
        <w:t>)</w:t>
      </w:r>
    </w:p>
    <w:p w14:paraId="4463FBAB" w14:textId="77777777" w:rsidR="004C5B7B" w:rsidRPr="004C5B7B" w:rsidRDefault="004C5B7B" w:rsidP="004C5B7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4C5B7B">
        <w:rPr>
          <w:rFonts w:ascii="Times New Roman" w:eastAsia="Times New Roman" w:hAnsi="Times New Roman" w:cs="Times New Roman"/>
          <w:color w:val="000000" w:themeColor="text1"/>
          <w:sz w:val="28"/>
          <w:szCs w:val="28"/>
          <w:lang w:val="ro-MD" w:eastAsia="ru-RU"/>
        </w:rPr>
        <w:t>10.5. Denumirea tipului (*)</w:t>
      </w:r>
    </w:p>
    <w:p w14:paraId="4ABAABA8" w14:textId="77777777" w:rsidR="004C5B7B" w:rsidRPr="004C5B7B" w:rsidRDefault="004C5B7B" w:rsidP="004C5B7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4C5B7B">
        <w:rPr>
          <w:rFonts w:ascii="Times New Roman" w:eastAsia="Times New Roman" w:hAnsi="Times New Roman" w:cs="Times New Roman"/>
          <w:color w:val="000000" w:themeColor="text1"/>
          <w:sz w:val="28"/>
          <w:szCs w:val="28"/>
          <w:lang w:val="ro-MD" w:eastAsia="ru-RU"/>
        </w:rPr>
        <w:t>10.6. Denumirea alternativă a tipului (*) (dacă este cazul)</w:t>
      </w:r>
    </w:p>
    <w:p w14:paraId="76583261" w14:textId="77777777" w:rsidR="004C5B7B" w:rsidRPr="004C5B7B" w:rsidRDefault="004C5B7B" w:rsidP="004C5B7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4C5B7B">
        <w:rPr>
          <w:rFonts w:ascii="Times New Roman" w:eastAsia="Times New Roman" w:hAnsi="Times New Roman" w:cs="Times New Roman"/>
          <w:color w:val="000000" w:themeColor="text1"/>
          <w:sz w:val="28"/>
          <w:szCs w:val="28"/>
          <w:lang w:val="ro-MD" w:eastAsia="ru-RU"/>
        </w:rPr>
        <w:t>10.7. Categorie (*)</w:t>
      </w:r>
    </w:p>
    <w:p w14:paraId="7351B406" w14:textId="3091B816" w:rsidR="004C5B7B" w:rsidRDefault="004C5B7B" w:rsidP="004C5B7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4C5B7B">
        <w:rPr>
          <w:rFonts w:ascii="Times New Roman" w:eastAsia="Times New Roman" w:hAnsi="Times New Roman" w:cs="Times New Roman"/>
          <w:color w:val="000000" w:themeColor="text1"/>
          <w:sz w:val="28"/>
          <w:szCs w:val="28"/>
          <w:lang w:val="ro-MD" w:eastAsia="ru-RU"/>
        </w:rPr>
        <w:t>10.8. Subcategorie (*)</w:t>
      </w:r>
    </w:p>
    <w:p w14:paraId="65B3BDA3" w14:textId="77777777" w:rsidR="00777413" w:rsidRDefault="00777413" w:rsidP="004C5B7B">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p>
    <w:p w14:paraId="768AD9A6" w14:textId="17CBD4A4" w:rsidR="00777413" w:rsidRPr="00777413" w:rsidRDefault="00777413" w:rsidP="0077741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777413">
        <w:rPr>
          <w:rFonts w:ascii="Times New Roman" w:eastAsia="Times New Roman" w:hAnsi="Times New Roman" w:cs="Times New Roman"/>
          <w:color w:val="000000" w:themeColor="text1"/>
          <w:sz w:val="28"/>
          <w:szCs w:val="28"/>
          <w:lang w:val="ro-MD" w:eastAsia="ru-RU"/>
        </w:rPr>
        <w:t>11. Informații despre (M)</w:t>
      </w:r>
    </w:p>
    <w:p w14:paraId="47CCA3AD" w14:textId="43DFC8D2" w:rsidR="00777413" w:rsidRPr="00777413" w:rsidRDefault="00777413" w:rsidP="0077741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777413">
        <w:rPr>
          <w:rFonts w:ascii="Times New Roman" w:eastAsia="Times New Roman" w:hAnsi="Times New Roman" w:cs="Times New Roman"/>
          <w:color w:val="000000" w:themeColor="text1"/>
          <w:sz w:val="28"/>
          <w:szCs w:val="28"/>
          <w:lang w:val="ro-MD" w:eastAsia="ru-RU"/>
        </w:rPr>
        <w:t xml:space="preserve">11.1. Numerele </w:t>
      </w:r>
      <w:r>
        <w:rPr>
          <w:rFonts w:ascii="Times New Roman" w:eastAsia="Times New Roman" w:hAnsi="Times New Roman" w:cs="Times New Roman"/>
          <w:color w:val="000000" w:themeColor="text1"/>
          <w:sz w:val="28"/>
          <w:szCs w:val="28"/>
          <w:lang w:val="ro-MD" w:eastAsia="ru-RU"/>
        </w:rPr>
        <w:t xml:space="preserve">(opțional </w:t>
      </w:r>
      <w:r w:rsidRPr="00777413">
        <w:rPr>
          <w:rFonts w:ascii="Times New Roman" w:eastAsia="Times New Roman" w:hAnsi="Times New Roman" w:cs="Times New Roman"/>
          <w:color w:val="000000" w:themeColor="text1"/>
          <w:sz w:val="28"/>
          <w:szCs w:val="28"/>
          <w:lang w:val="ro-MD" w:eastAsia="ru-RU"/>
        </w:rPr>
        <w:t>NEV</w:t>
      </w:r>
      <w:r>
        <w:rPr>
          <w:rFonts w:ascii="Times New Roman" w:eastAsia="Times New Roman" w:hAnsi="Times New Roman" w:cs="Times New Roman"/>
          <w:color w:val="000000" w:themeColor="text1"/>
          <w:sz w:val="28"/>
          <w:szCs w:val="28"/>
          <w:lang w:val="ro-MD" w:eastAsia="ru-RU"/>
        </w:rPr>
        <w:t>)</w:t>
      </w:r>
      <w:r w:rsidRPr="00777413">
        <w:rPr>
          <w:rFonts w:ascii="Times New Roman" w:eastAsia="Times New Roman" w:hAnsi="Times New Roman" w:cs="Times New Roman"/>
          <w:color w:val="000000" w:themeColor="text1"/>
          <w:sz w:val="28"/>
          <w:szCs w:val="28"/>
          <w:lang w:val="ro-MD" w:eastAsia="ru-RU"/>
        </w:rPr>
        <w:t xml:space="preserve"> sau numerele pre-rezervate ale vehiculelor</w:t>
      </w:r>
    </w:p>
    <w:p w14:paraId="14864451" w14:textId="10AFECC2" w:rsidR="00777413" w:rsidRDefault="00777413" w:rsidP="0077741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777413">
        <w:rPr>
          <w:rFonts w:ascii="Times New Roman" w:eastAsia="Times New Roman" w:hAnsi="Times New Roman" w:cs="Times New Roman"/>
          <w:color w:val="000000" w:themeColor="text1"/>
          <w:sz w:val="28"/>
          <w:szCs w:val="28"/>
          <w:lang w:val="ro-MD" w:eastAsia="ru-RU"/>
        </w:rPr>
        <w:t>11.2. Alt element de identificare a vehiculelor atunci când numerele NEV sau cele pre-rezervate ale vehiculelor nu sunt disponibile</w:t>
      </w:r>
    </w:p>
    <w:p w14:paraId="08CB02AD" w14:textId="77777777" w:rsidR="00777413" w:rsidRDefault="00777413" w:rsidP="0077741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p>
    <w:p w14:paraId="7B41397C" w14:textId="4A8FF892" w:rsidR="00777413" w:rsidRDefault="00777413" w:rsidP="0077741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777413">
        <w:rPr>
          <w:rFonts w:ascii="Times New Roman" w:eastAsia="Times New Roman" w:hAnsi="Times New Roman" w:cs="Times New Roman"/>
          <w:color w:val="000000" w:themeColor="text1"/>
          <w:sz w:val="28"/>
          <w:szCs w:val="28"/>
          <w:lang w:val="ro-MD" w:eastAsia="ru-RU"/>
        </w:rPr>
        <w:t xml:space="preserve">12. Trimiterea la </w:t>
      </w:r>
      <w:r>
        <w:rPr>
          <w:rFonts w:ascii="Times New Roman" w:eastAsia="Times New Roman" w:hAnsi="Times New Roman" w:cs="Times New Roman"/>
          <w:color w:val="000000" w:themeColor="text1"/>
          <w:sz w:val="28"/>
          <w:szCs w:val="28"/>
          <w:lang w:val="ro-MD" w:eastAsia="ru-RU"/>
        </w:rPr>
        <w:t>admiterea</w:t>
      </w:r>
      <w:r w:rsidRPr="00777413">
        <w:rPr>
          <w:rFonts w:ascii="Times New Roman" w:eastAsia="Times New Roman" w:hAnsi="Times New Roman" w:cs="Times New Roman"/>
          <w:color w:val="000000" w:themeColor="text1"/>
          <w:sz w:val="28"/>
          <w:szCs w:val="28"/>
          <w:lang w:val="ro-MD" w:eastAsia="ru-RU"/>
        </w:rPr>
        <w:t xml:space="preserve"> de tip a vehiculului existentă (nu se aplică la prima </w:t>
      </w:r>
      <w:r>
        <w:rPr>
          <w:rFonts w:ascii="Times New Roman" w:eastAsia="Times New Roman" w:hAnsi="Times New Roman" w:cs="Times New Roman"/>
          <w:color w:val="000000" w:themeColor="text1"/>
          <w:sz w:val="28"/>
          <w:szCs w:val="28"/>
          <w:lang w:val="ro-MD" w:eastAsia="ru-RU"/>
        </w:rPr>
        <w:t>admitere</w:t>
      </w:r>
      <w:r w:rsidRPr="00777413">
        <w:rPr>
          <w:rFonts w:ascii="Times New Roman" w:eastAsia="Times New Roman" w:hAnsi="Times New Roman" w:cs="Times New Roman"/>
          <w:color w:val="000000" w:themeColor="text1"/>
          <w:sz w:val="28"/>
          <w:szCs w:val="28"/>
          <w:lang w:val="ro-MD" w:eastAsia="ru-RU"/>
        </w:rPr>
        <w:t>) (M)</w:t>
      </w:r>
    </w:p>
    <w:p w14:paraId="5EF3BD91" w14:textId="66AACC3D" w:rsidR="00777413" w:rsidRDefault="00777413" w:rsidP="0077741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777413">
        <w:rPr>
          <w:rFonts w:ascii="Times New Roman" w:eastAsia="Times New Roman" w:hAnsi="Times New Roman" w:cs="Times New Roman"/>
          <w:color w:val="000000" w:themeColor="text1"/>
          <w:sz w:val="28"/>
          <w:szCs w:val="28"/>
          <w:lang w:val="ro-MD" w:eastAsia="ru-RU"/>
        </w:rPr>
        <w:t xml:space="preserve">13. Descrierea modificărilor față de tipul de vehicul </w:t>
      </w:r>
      <w:r>
        <w:rPr>
          <w:rFonts w:ascii="Times New Roman" w:eastAsia="Times New Roman" w:hAnsi="Times New Roman" w:cs="Times New Roman"/>
          <w:color w:val="000000" w:themeColor="text1"/>
          <w:sz w:val="28"/>
          <w:szCs w:val="28"/>
          <w:lang w:val="ro-MD" w:eastAsia="ru-RU"/>
        </w:rPr>
        <w:t>admis</w:t>
      </w:r>
      <w:r w:rsidRPr="00777413">
        <w:rPr>
          <w:rFonts w:ascii="Times New Roman" w:eastAsia="Times New Roman" w:hAnsi="Times New Roman" w:cs="Times New Roman"/>
          <w:color w:val="000000" w:themeColor="text1"/>
          <w:sz w:val="28"/>
          <w:szCs w:val="28"/>
          <w:lang w:val="ro-MD" w:eastAsia="ru-RU"/>
        </w:rPr>
        <w:t xml:space="preserve"> (se aplică doar în cazul unei noi </w:t>
      </w:r>
      <w:r>
        <w:rPr>
          <w:rFonts w:ascii="Times New Roman" w:eastAsia="Times New Roman" w:hAnsi="Times New Roman" w:cs="Times New Roman"/>
          <w:color w:val="000000" w:themeColor="text1"/>
          <w:sz w:val="28"/>
          <w:szCs w:val="28"/>
          <w:lang w:val="ro-MD" w:eastAsia="ru-RU"/>
        </w:rPr>
        <w:t>admiteri</w:t>
      </w:r>
      <w:r w:rsidRPr="00777413">
        <w:rPr>
          <w:rFonts w:ascii="Times New Roman" w:eastAsia="Times New Roman" w:hAnsi="Times New Roman" w:cs="Times New Roman"/>
          <w:color w:val="000000" w:themeColor="text1"/>
          <w:sz w:val="28"/>
          <w:szCs w:val="28"/>
          <w:lang w:val="ro-MD" w:eastAsia="ru-RU"/>
        </w:rPr>
        <w:t>) (M)</w:t>
      </w:r>
    </w:p>
    <w:p w14:paraId="206A8AC2" w14:textId="77777777" w:rsidR="00777413" w:rsidRDefault="00777413" w:rsidP="0077741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p>
    <w:p w14:paraId="7F18B097" w14:textId="49E484A6" w:rsidR="00777413" w:rsidRPr="00777413" w:rsidRDefault="00777413" w:rsidP="0077741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777413">
        <w:rPr>
          <w:rFonts w:ascii="Times New Roman" w:eastAsia="Times New Roman" w:hAnsi="Times New Roman" w:cs="Times New Roman"/>
          <w:color w:val="000000" w:themeColor="text1"/>
          <w:sz w:val="28"/>
          <w:szCs w:val="28"/>
          <w:lang w:val="ro-MD" w:eastAsia="ru-RU"/>
        </w:rPr>
        <w:t>14. Condiții de utilizare a vehiculului și alte restricții (M):</w:t>
      </w:r>
    </w:p>
    <w:p w14:paraId="713B922E" w14:textId="77777777" w:rsidR="00777413" w:rsidRPr="00777413" w:rsidRDefault="00777413" w:rsidP="0077741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777413">
        <w:rPr>
          <w:rFonts w:ascii="Times New Roman" w:eastAsia="Times New Roman" w:hAnsi="Times New Roman" w:cs="Times New Roman"/>
          <w:color w:val="000000" w:themeColor="text1"/>
          <w:sz w:val="28"/>
          <w:szCs w:val="28"/>
          <w:lang w:val="ro-MD" w:eastAsia="ru-RU"/>
        </w:rPr>
        <w:t>14.1. Restricții codificate</w:t>
      </w:r>
    </w:p>
    <w:p w14:paraId="6849BD5F" w14:textId="1563DC55" w:rsidR="00777413" w:rsidRDefault="00777413" w:rsidP="0077741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777413">
        <w:rPr>
          <w:rFonts w:ascii="Times New Roman" w:eastAsia="Times New Roman" w:hAnsi="Times New Roman" w:cs="Times New Roman"/>
          <w:color w:val="000000" w:themeColor="text1"/>
          <w:sz w:val="28"/>
          <w:szCs w:val="28"/>
          <w:lang w:val="ro-MD" w:eastAsia="ru-RU"/>
        </w:rPr>
        <w:lastRenderedPageBreak/>
        <w:t>14.2. Restricții necodificate</w:t>
      </w:r>
    </w:p>
    <w:p w14:paraId="3EF00236" w14:textId="77777777" w:rsidR="00777413" w:rsidRDefault="00777413" w:rsidP="0077741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p>
    <w:p w14:paraId="24C237D4" w14:textId="19301B24" w:rsidR="00777413" w:rsidRDefault="00CF2578" w:rsidP="0077741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CF2578">
        <w:rPr>
          <w:rFonts w:ascii="Times New Roman" w:eastAsia="Times New Roman" w:hAnsi="Times New Roman" w:cs="Times New Roman"/>
          <w:color w:val="000000" w:themeColor="text1"/>
          <w:sz w:val="28"/>
          <w:szCs w:val="28"/>
          <w:lang w:val="ro-MD" w:eastAsia="ru-RU"/>
        </w:rPr>
        <w:t>15. Funcții suplimentare CCS (M)</w:t>
      </w:r>
    </w:p>
    <w:p w14:paraId="144BB278" w14:textId="77777777" w:rsidR="00CF2578" w:rsidRDefault="00CF2578" w:rsidP="00777413">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p>
    <w:p w14:paraId="0EB946EF" w14:textId="77777777" w:rsidR="00CF2578" w:rsidRPr="00CF2578" w:rsidRDefault="00CF2578" w:rsidP="00CF25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CF2578">
        <w:rPr>
          <w:rFonts w:ascii="Times New Roman" w:eastAsia="Times New Roman" w:hAnsi="Times New Roman" w:cs="Times New Roman"/>
          <w:color w:val="000000" w:themeColor="text1"/>
          <w:sz w:val="28"/>
          <w:szCs w:val="28"/>
          <w:lang w:val="ro-MD" w:eastAsia="ru-RU"/>
        </w:rPr>
        <w:t>16. Norme aplicabile (M):</w:t>
      </w:r>
    </w:p>
    <w:p w14:paraId="74E30926" w14:textId="1F943B6F" w:rsidR="00CF2578" w:rsidRPr="00CF2578" w:rsidRDefault="00CF2578" w:rsidP="00CF25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CF2578">
        <w:rPr>
          <w:rFonts w:ascii="Times New Roman" w:eastAsia="Times New Roman" w:hAnsi="Times New Roman" w:cs="Times New Roman"/>
          <w:color w:val="000000" w:themeColor="text1"/>
          <w:sz w:val="28"/>
          <w:szCs w:val="28"/>
          <w:lang w:val="ro-MD" w:eastAsia="ru-RU"/>
        </w:rPr>
        <w:t xml:space="preserve">16.1. </w:t>
      </w:r>
      <w:r>
        <w:rPr>
          <w:rFonts w:ascii="Times New Roman" w:eastAsia="Times New Roman" w:hAnsi="Times New Roman" w:cs="Times New Roman"/>
          <w:color w:val="000000" w:themeColor="text1"/>
          <w:sz w:val="28"/>
          <w:szCs w:val="28"/>
          <w:lang w:val="ro-MD" w:eastAsia="ru-RU"/>
        </w:rPr>
        <w:t>Specificațiile tehnice de interoperabilitate</w:t>
      </w:r>
      <w:r w:rsidRPr="00CF2578">
        <w:rPr>
          <w:rFonts w:ascii="Times New Roman" w:eastAsia="Times New Roman" w:hAnsi="Times New Roman" w:cs="Times New Roman"/>
          <w:color w:val="000000" w:themeColor="text1"/>
          <w:sz w:val="28"/>
          <w:szCs w:val="28"/>
          <w:lang w:val="ro-MD" w:eastAsia="ru-RU"/>
        </w:rPr>
        <w:t xml:space="preserve">, </w:t>
      </w:r>
    </w:p>
    <w:p w14:paraId="44E2FE33" w14:textId="5490BAAD" w:rsidR="00CF2578" w:rsidRPr="00CF2578" w:rsidRDefault="00CF2578" w:rsidP="00CF25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CF2578">
        <w:rPr>
          <w:rFonts w:ascii="Times New Roman" w:eastAsia="Times New Roman" w:hAnsi="Times New Roman" w:cs="Times New Roman"/>
          <w:color w:val="000000" w:themeColor="text1"/>
          <w:sz w:val="28"/>
          <w:szCs w:val="28"/>
          <w:lang w:val="ro-MD" w:eastAsia="ru-RU"/>
        </w:rPr>
        <w:t xml:space="preserve">16.2. Clauze specifice ale </w:t>
      </w:r>
      <w:r>
        <w:rPr>
          <w:rFonts w:ascii="Times New Roman" w:eastAsia="Times New Roman" w:hAnsi="Times New Roman" w:cs="Times New Roman"/>
          <w:color w:val="000000" w:themeColor="text1"/>
          <w:sz w:val="28"/>
          <w:szCs w:val="28"/>
          <w:lang w:val="ro-MD" w:eastAsia="ru-RU"/>
        </w:rPr>
        <w:t>specificațiilor tehnice de interoperabilitate</w:t>
      </w:r>
      <w:r w:rsidRPr="00CF2578">
        <w:rPr>
          <w:rFonts w:ascii="Times New Roman" w:eastAsia="Times New Roman" w:hAnsi="Times New Roman" w:cs="Times New Roman"/>
          <w:color w:val="000000" w:themeColor="text1"/>
          <w:sz w:val="28"/>
          <w:szCs w:val="28"/>
          <w:lang w:val="ro-MD" w:eastAsia="ru-RU"/>
        </w:rPr>
        <w:t xml:space="preserve"> pentru zon</w:t>
      </w:r>
      <w:r>
        <w:rPr>
          <w:rFonts w:ascii="Times New Roman" w:eastAsia="Times New Roman" w:hAnsi="Times New Roman" w:cs="Times New Roman"/>
          <w:color w:val="000000" w:themeColor="text1"/>
          <w:sz w:val="28"/>
          <w:szCs w:val="28"/>
          <w:lang w:val="ro-MD" w:eastAsia="ru-RU"/>
        </w:rPr>
        <w:t>a</w:t>
      </w:r>
      <w:r w:rsidRPr="00CF2578">
        <w:rPr>
          <w:rFonts w:ascii="Times New Roman" w:eastAsia="Times New Roman" w:hAnsi="Times New Roman" w:cs="Times New Roman"/>
          <w:color w:val="000000" w:themeColor="text1"/>
          <w:sz w:val="28"/>
          <w:szCs w:val="28"/>
          <w:lang w:val="ro-MD" w:eastAsia="ru-RU"/>
        </w:rPr>
        <w:t xml:space="preserve"> de utilizare (dacă este cazul)</w:t>
      </w:r>
    </w:p>
    <w:p w14:paraId="533ECD0F" w14:textId="2AA18E5C" w:rsidR="00CF2578" w:rsidRPr="00CF2578" w:rsidRDefault="00CF2578" w:rsidP="00CF25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CF2578">
        <w:rPr>
          <w:rFonts w:ascii="Times New Roman" w:eastAsia="Times New Roman" w:hAnsi="Times New Roman" w:cs="Times New Roman"/>
          <w:color w:val="000000" w:themeColor="text1"/>
          <w:sz w:val="28"/>
          <w:szCs w:val="28"/>
          <w:lang w:val="ro-MD" w:eastAsia="ru-RU"/>
        </w:rPr>
        <w:t xml:space="preserve">16.3. Menționarea unei selecții de cerințe dintr-o versiune mai nouă a </w:t>
      </w:r>
      <w:r>
        <w:rPr>
          <w:rFonts w:ascii="Times New Roman" w:eastAsia="Times New Roman" w:hAnsi="Times New Roman" w:cs="Times New Roman"/>
          <w:color w:val="000000" w:themeColor="text1"/>
          <w:sz w:val="28"/>
          <w:szCs w:val="28"/>
          <w:lang w:val="ro-MD" w:eastAsia="ru-RU"/>
        </w:rPr>
        <w:t>specificației tehnice de interoperabilitate</w:t>
      </w:r>
      <w:r w:rsidRPr="00CF2578">
        <w:rPr>
          <w:rFonts w:ascii="Times New Roman" w:eastAsia="Times New Roman" w:hAnsi="Times New Roman" w:cs="Times New Roman"/>
          <w:color w:val="000000" w:themeColor="text1"/>
          <w:sz w:val="28"/>
          <w:szCs w:val="28"/>
          <w:lang w:val="ro-MD" w:eastAsia="ru-RU"/>
        </w:rPr>
        <w:t xml:space="preserve"> față de </w:t>
      </w:r>
      <w:r>
        <w:rPr>
          <w:rFonts w:ascii="Times New Roman" w:eastAsia="Times New Roman" w:hAnsi="Times New Roman" w:cs="Times New Roman"/>
          <w:color w:val="000000" w:themeColor="text1"/>
          <w:sz w:val="28"/>
          <w:szCs w:val="28"/>
          <w:lang w:val="ro-MD" w:eastAsia="ru-RU"/>
        </w:rPr>
        <w:t>specificațiile tehnice de interoperabilitate</w:t>
      </w:r>
      <w:r w:rsidRPr="00CF2578">
        <w:rPr>
          <w:rFonts w:ascii="Times New Roman" w:eastAsia="Times New Roman" w:hAnsi="Times New Roman" w:cs="Times New Roman"/>
          <w:color w:val="000000" w:themeColor="text1"/>
          <w:sz w:val="28"/>
          <w:szCs w:val="28"/>
          <w:lang w:val="ro-MD" w:eastAsia="ru-RU"/>
        </w:rPr>
        <w:t xml:space="preserve"> aplicabilă în cazul evaluării (inclusiv cerințe retrase) (dacă este cazul)</w:t>
      </w:r>
    </w:p>
    <w:p w14:paraId="2B4D8CD2" w14:textId="77777777" w:rsidR="00CF2578" w:rsidRPr="00CF2578" w:rsidRDefault="00CF2578" w:rsidP="00CF25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CF2578">
        <w:rPr>
          <w:rFonts w:ascii="Times New Roman" w:eastAsia="Times New Roman" w:hAnsi="Times New Roman" w:cs="Times New Roman"/>
          <w:color w:val="000000" w:themeColor="text1"/>
          <w:sz w:val="28"/>
          <w:szCs w:val="28"/>
          <w:lang w:val="ro-MD" w:eastAsia="ru-RU"/>
        </w:rPr>
        <w:t>16.4. Norme naționale (dacă este cazul)</w:t>
      </w:r>
    </w:p>
    <w:p w14:paraId="59201BFF" w14:textId="6313C5D1" w:rsidR="00CF2578" w:rsidRPr="00CF2578" w:rsidRDefault="00CF2578" w:rsidP="00536F2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CF2578">
        <w:rPr>
          <w:rFonts w:ascii="Times New Roman" w:eastAsia="Times New Roman" w:hAnsi="Times New Roman" w:cs="Times New Roman"/>
          <w:color w:val="000000" w:themeColor="text1"/>
          <w:sz w:val="28"/>
          <w:szCs w:val="28"/>
          <w:lang w:val="ro-MD" w:eastAsia="ru-RU"/>
        </w:rPr>
        <w:t xml:space="preserve">16.5. Neaplicarea </w:t>
      </w:r>
      <w:r>
        <w:rPr>
          <w:rFonts w:ascii="Times New Roman" w:eastAsia="Times New Roman" w:hAnsi="Times New Roman" w:cs="Times New Roman"/>
          <w:color w:val="000000" w:themeColor="text1"/>
          <w:sz w:val="28"/>
          <w:szCs w:val="28"/>
          <w:lang w:val="ro-MD" w:eastAsia="ru-RU"/>
        </w:rPr>
        <w:t>specificațiilor tehnice de interoperabilitate</w:t>
      </w:r>
      <w:r w:rsidRPr="00CF2578">
        <w:rPr>
          <w:rFonts w:ascii="Times New Roman" w:eastAsia="Times New Roman" w:hAnsi="Times New Roman" w:cs="Times New Roman"/>
          <w:color w:val="000000" w:themeColor="text1"/>
          <w:sz w:val="28"/>
          <w:szCs w:val="28"/>
          <w:lang w:val="ro-MD" w:eastAsia="ru-RU"/>
        </w:rPr>
        <w:t xml:space="preserve"> în conformitate cu dispozițiile</w:t>
      </w:r>
      <w:r>
        <w:rPr>
          <w:rFonts w:ascii="Times New Roman" w:eastAsia="Times New Roman" w:hAnsi="Times New Roman" w:cs="Times New Roman"/>
          <w:color w:val="000000" w:themeColor="text1"/>
          <w:sz w:val="28"/>
          <w:szCs w:val="28"/>
          <w:lang w:val="ro-MD" w:eastAsia="ru-RU"/>
        </w:rPr>
        <w:t xml:space="preserve"> punctelor 32-36 din Regulamentul </w:t>
      </w:r>
      <w:r w:rsidR="00536F21" w:rsidRPr="00536F21">
        <w:rPr>
          <w:rFonts w:ascii="Times New Roman" w:eastAsia="Times New Roman" w:hAnsi="Times New Roman" w:cs="Times New Roman"/>
          <w:color w:val="000000" w:themeColor="text1"/>
          <w:sz w:val="28"/>
          <w:szCs w:val="28"/>
          <w:lang w:val="ro-MD" w:eastAsia="ru-RU"/>
        </w:rPr>
        <w:t>de interoperabilitate a sistemului feroviar</w:t>
      </w:r>
      <w:r w:rsidR="00480543">
        <w:rPr>
          <w:rFonts w:ascii="Times New Roman" w:eastAsia="Times New Roman" w:hAnsi="Times New Roman" w:cs="Times New Roman"/>
          <w:color w:val="000000" w:themeColor="text1"/>
          <w:sz w:val="28"/>
          <w:szCs w:val="28"/>
          <w:lang w:val="ro-MD" w:eastAsia="ru-RU"/>
        </w:rPr>
        <w:t xml:space="preserve">, </w:t>
      </w:r>
      <w:r w:rsidR="00480543" w:rsidRPr="00CC3A84">
        <w:rPr>
          <w:rFonts w:ascii="Times New Roman" w:eastAsia="Times New Roman" w:hAnsi="Times New Roman" w:cs="Times New Roman"/>
          <w:color w:val="000000" w:themeColor="text1"/>
          <w:sz w:val="28"/>
          <w:szCs w:val="28"/>
          <w:lang w:val="ro-RO" w:eastAsia="ru-RU"/>
        </w:rPr>
        <w:t>aprobat prin Hotărârea Guvernului nr. 725/2024</w:t>
      </w:r>
      <w:r w:rsidR="00536F21">
        <w:rPr>
          <w:rFonts w:ascii="Times New Roman" w:eastAsia="Times New Roman" w:hAnsi="Times New Roman" w:cs="Times New Roman"/>
          <w:color w:val="000000" w:themeColor="text1"/>
          <w:sz w:val="28"/>
          <w:szCs w:val="28"/>
          <w:lang w:val="ro-MD" w:eastAsia="ru-RU"/>
        </w:rPr>
        <w:t xml:space="preserve"> </w:t>
      </w:r>
      <w:r w:rsidRPr="00CF2578">
        <w:rPr>
          <w:rFonts w:ascii="Times New Roman" w:eastAsia="Times New Roman" w:hAnsi="Times New Roman" w:cs="Times New Roman"/>
          <w:color w:val="000000" w:themeColor="text1"/>
          <w:sz w:val="28"/>
          <w:szCs w:val="28"/>
          <w:lang w:val="ro-MD" w:eastAsia="ru-RU"/>
        </w:rPr>
        <w:t>(dacă este cazul)</w:t>
      </w:r>
    </w:p>
    <w:p w14:paraId="3FDED8F5" w14:textId="77777777" w:rsidR="00CF2578" w:rsidRPr="00CF2578" w:rsidRDefault="00CF2578" w:rsidP="00CF25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CF2578">
        <w:rPr>
          <w:rFonts w:ascii="Times New Roman" w:eastAsia="Times New Roman" w:hAnsi="Times New Roman" w:cs="Times New Roman"/>
          <w:color w:val="000000" w:themeColor="text1"/>
          <w:sz w:val="28"/>
          <w:szCs w:val="28"/>
          <w:lang w:val="ro-MD" w:eastAsia="ru-RU"/>
        </w:rPr>
        <w:t>16.6. Norme aplicabile pentru zona de utilizare extinsă.</w:t>
      </w:r>
    </w:p>
    <w:p w14:paraId="23C9BD9B" w14:textId="49B5DFC4" w:rsidR="00CF2578" w:rsidRDefault="00CF2578" w:rsidP="00CF25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CF2578">
        <w:rPr>
          <w:rFonts w:ascii="Times New Roman" w:eastAsia="Times New Roman" w:hAnsi="Times New Roman" w:cs="Times New Roman"/>
          <w:color w:val="000000" w:themeColor="text1"/>
          <w:sz w:val="28"/>
          <w:szCs w:val="28"/>
          <w:lang w:val="ro-MD" w:eastAsia="ru-RU"/>
        </w:rPr>
        <w:t xml:space="preserve">16.7. </w:t>
      </w:r>
      <w:r w:rsidR="00536F21">
        <w:rPr>
          <w:rFonts w:ascii="Times New Roman" w:eastAsia="Times New Roman" w:hAnsi="Times New Roman" w:cs="Times New Roman"/>
          <w:color w:val="000000" w:themeColor="text1"/>
          <w:sz w:val="28"/>
          <w:szCs w:val="28"/>
          <w:lang w:val="ro-MD" w:eastAsia="ru-RU"/>
        </w:rPr>
        <w:t>Specificații tehnice de interoperabilitate</w:t>
      </w:r>
      <w:r w:rsidRPr="00CF2578">
        <w:rPr>
          <w:rFonts w:ascii="Times New Roman" w:eastAsia="Times New Roman" w:hAnsi="Times New Roman" w:cs="Times New Roman"/>
          <w:color w:val="000000" w:themeColor="text1"/>
          <w:sz w:val="28"/>
          <w:szCs w:val="28"/>
          <w:lang w:val="ro-MD" w:eastAsia="ru-RU"/>
        </w:rPr>
        <w:t xml:space="preserve"> și/sau norme naționale actualizate (se aplică doar în cazul reînnoirii </w:t>
      </w:r>
      <w:r w:rsidR="00536F21">
        <w:rPr>
          <w:rFonts w:ascii="Times New Roman" w:eastAsia="Times New Roman" w:hAnsi="Times New Roman" w:cs="Times New Roman"/>
          <w:color w:val="000000" w:themeColor="text1"/>
          <w:sz w:val="28"/>
          <w:szCs w:val="28"/>
          <w:lang w:val="ro-MD" w:eastAsia="ru-RU"/>
        </w:rPr>
        <w:t>admiterii</w:t>
      </w:r>
      <w:r w:rsidRPr="00CF2578">
        <w:rPr>
          <w:rFonts w:ascii="Times New Roman" w:eastAsia="Times New Roman" w:hAnsi="Times New Roman" w:cs="Times New Roman"/>
          <w:color w:val="000000" w:themeColor="text1"/>
          <w:sz w:val="28"/>
          <w:szCs w:val="28"/>
          <w:lang w:val="ro-MD" w:eastAsia="ru-RU"/>
        </w:rPr>
        <w:t xml:space="preserve"> de tip)</w:t>
      </w:r>
    </w:p>
    <w:p w14:paraId="10BBEB9E" w14:textId="77777777" w:rsidR="00536F21" w:rsidRDefault="00536F21" w:rsidP="00CF25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p>
    <w:p w14:paraId="12006DF0" w14:textId="5EE107EB" w:rsidR="00536F21" w:rsidRDefault="00536F21" w:rsidP="00CF25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536F21">
        <w:rPr>
          <w:rFonts w:ascii="Times New Roman" w:eastAsia="Times New Roman" w:hAnsi="Times New Roman" w:cs="Times New Roman"/>
          <w:color w:val="000000" w:themeColor="text1"/>
          <w:sz w:val="28"/>
          <w:szCs w:val="28"/>
          <w:lang w:val="ro-MD" w:eastAsia="ru-RU"/>
        </w:rPr>
        <w:t>17. Confirmarea și semnătura solicitantului (M)</w:t>
      </w:r>
    </w:p>
    <w:p w14:paraId="7C937F9E" w14:textId="77777777" w:rsidR="00536F21" w:rsidRDefault="00536F21" w:rsidP="00CF25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p>
    <w:p w14:paraId="5B525CBF" w14:textId="607CAA8C" w:rsidR="00536F21" w:rsidRDefault="00023C30" w:rsidP="00CF25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023C30">
        <w:rPr>
          <w:rFonts w:ascii="Times New Roman" w:eastAsia="Times New Roman" w:hAnsi="Times New Roman" w:cs="Times New Roman"/>
          <w:color w:val="000000" w:themeColor="text1"/>
          <w:sz w:val="28"/>
          <w:szCs w:val="28"/>
          <w:lang w:val="ro-MD" w:eastAsia="ru-RU"/>
        </w:rPr>
        <w:t>18. Anexe (M):</w:t>
      </w:r>
    </w:p>
    <w:p w14:paraId="207D7DF9" w14:textId="460F431D" w:rsidR="00023C30" w:rsidRDefault="00023C30" w:rsidP="00CF25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r w:rsidRPr="00023C30">
        <w:rPr>
          <w:rFonts w:ascii="Times New Roman" w:eastAsia="Times New Roman" w:hAnsi="Times New Roman" w:cs="Times New Roman"/>
          <w:color w:val="000000" w:themeColor="text1"/>
          <w:sz w:val="28"/>
          <w:szCs w:val="28"/>
          <w:lang w:val="ro-MD" w:eastAsia="ru-RU"/>
        </w:rPr>
        <w:t xml:space="preserve">Informațiile care sunt incluse în cerere sunt specificate per caz de </w:t>
      </w:r>
      <w:r>
        <w:rPr>
          <w:rFonts w:ascii="Times New Roman" w:eastAsia="Times New Roman" w:hAnsi="Times New Roman" w:cs="Times New Roman"/>
          <w:color w:val="000000" w:themeColor="text1"/>
          <w:sz w:val="28"/>
          <w:szCs w:val="28"/>
          <w:lang w:val="ro-MD" w:eastAsia="ru-RU"/>
        </w:rPr>
        <w:t>admitere</w:t>
      </w:r>
      <w:r w:rsidRPr="00023C30">
        <w:rPr>
          <w:rFonts w:ascii="Times New Roman" w:eastAsia="Times New Roman" w:hAnsi="Times New Roman" w:cs="Times New Roman"/>
          <w:color w:val="000000" w:themeColor="text1"/>
          <w:sz w:val="28"/>
          <w:szCs w:val="28"/>
          <w:lang w:val="ro-MD" w:eastAsia="ru-RU"/>
        </w:rPr>
        <w:t xml:space="preserve">. Un marcaj (x) în coloana aferentă cazului de </w:t>
      </w:r>
      <w:r>
        <w:rPr>
          <w:rFonts w:ascii="Times New Roman" w:eastAsia="Times New Roman" w:hAnsi="Times New Roman" w:cs="Times New Roman"/>
          <w:color w:val="000000" w:themeColor="text1"/>
          <w:sz w:val="28"/>
          <w:szCs w:val="28"/>
          <w:lang w:val="ro-MD" w:eastAsia="ru-RU"/>
        </w:rPr>
        <w:t>admitere</w:t>
      </w:r>
      <w:r w:rsidRPr="00023C30">
        <w:rPr>
          <w:rFonts w:ascii="Times New Roman" w:eastAsia="Times New Roman" w:hAnsi="Times New Roman" w:cs="Times New Roman"/>
          <w:color w:val="000000" w:themeColor="text1"/>
          <w:sz w:val="28"/>
          <w:szCs w:val="28"/>
          <w:lang w:val="ro-MD" w:eastAsia="ru-RU"/>
        </w:rPr>
        <w:t xml:space="preserve"> aplicabil indică faptul că informațiile sunt obligatorii (M) pentru cazul de </w:t>
      </w:r>
      <w:r>
        <w:rPr>
          <w:rFonts w:ascii="Times New Roman" w:eastAsia="Times New Roman" w:hAnsi="Times New Roman" w:cs="Times New Roman"/>
          <w:color w:val="000000" w:themeColor="text1"/>
          <w:sz w:val="28"/>
          <w:szCs w:val="28"/>
          <w:lang w:val="ro-MD" w:eastAsia="ru-RU"/>
        </w:rPr>
        <w:t>admitere</w:t>
      </w:r>
      <w:r w:rsidRPr="00023C30">
        <w:rPr>
          <w:rFonts w:ascii="Times New Roman" w:eastAsia="Times New Roman" w:hAnsi="Times New Roman" w:cs="Times New Roman"/>
          <w:color w:val="000000" w:themeColor="text1"/>
          <w:sz w:val="28"/>
          <w:szCs w:val="28"/>
          <w:lang w:val="ro-MD" w:eastAsia="ru-RU"/>
        </w:rPr>
        <w:t xml:space="preserve"> respectiv.</w:t>
      </w:r>
    </w:p>
    <w:p w14:paraId="42F3A5A1" w14:textId="77777777" w:rsidR="00023C30" w:rsidRDefault="00023C30" w:rsidP="00CF25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p>
    <w:tbl>
      <w:tblPr>
        <w:tblStyle w:val="TableGrid"/>
        <w:tblW w:w="0" w:type="auto"/>
        <w:tblLook w:val="04A0" w:firstRow="1" w:lastRow="0" w:firstColumn="1" w:lastColumn="0" w:noHBand="0" w:noVBand="1"/>
      </w:tblPr>
      <w:tblGrid>
        <w:gridCol w:w="1075"/>
        <w:gridCol w:w="3597"/>
        <w:gridCol w:w="2336"/>
        <w:gridCol w:w="2336"/>
      </w:tblGrid>
      <w:tr w:rsidR="00CA2E7E" w14:paraId="07B34CAC" w14:textId="77777777" w:rsidTr="00CA2E7E">
        <w:tc>
          <w:tcPr>
            <w:tcW w:w="1075" w:type="dxa"/>
          </w:tcPr>
          <w:p w14:paraId="45CF45A5" w14:textId="77777777" w:rsidR="00CA2E7E" w:rsidRPr="00CA2E7E" w:rsidRDefault="00CA2E7E"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p>
        </w:tc>
        <w:tc>
          <w:tcPr>
            <w:tcW w:w="3597" w:type="dxa"/>
          </w:tcPr>
          <w:p w14:paraId="3BAFB3FE" w14:textId="77777777" w:rsidR="00CA2E7E" w:rsidRPr="00CA2E7E" w:rsidRDefault="00CA2E7E"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p>
        </w:tc>
        <w:tc>
          <w:tcPr>
            <w:tcW w:w="2336" w:type="dxa"/>
          </w:tcPr>
          <w:p w14:paraId="5E98E413" w14:textId="49B1D6DD" w:rsidR="00CA2E7E" w:rsidRPr="00CA2E7E" w:rsidRDefault="00CA2E7E"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Admitere</w:t>
            </w:r>
          </w:p>
        </w:tc>
        <w:tc>
          <w:tcPr>
            <w:tcW w:w="2336" w:type="dxa"/>
          </w:tcPr>
          <w:p w14:paraId="2A728DB6" w14:textId="4BD35764" w:rsidR="00CA2E7E" w:rsidRPr="00CA2E7E" w:rsidRDefault="00CA2E7E"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proofErr w:type="spellStart"/>
            <w:r>
              <w:rPr>
                <w:rFonts w:ascii="Times New Roman" w:eastAsia="Times New Roman" w:hAnsi="Times New Roman" w:cs="Times New Roman"/>
                <w:color w:val="000000" w:themeColor="text1"/>
                <w:sz w:val="24"/>
                <w:szCs w:val="24"/>
                <w:lang w:val="ro-MD" w:eastAsia="ru-RU"/>
              </w:rPr>
              <w:t>Admiteere</w:t>
            </w:r>
            <w:proofErr w:type="spellEnd"/>
            <w:r w:rsidRPr="00CA2E7E">
              <w:rPr>
                <w:rFonts w:ascii="Times New Roman" w:eastAsia="Times New Roman" w:hAnsi="Times New Roman" w:cs="Times New Roman"/>
                <w:color w:val="000000" w:themeColor="text1"/>
                <w:sz w:val="24"/>
                <w:szCs w:val="24"/>
                <w:lang w:val="ro-MD" w:eastAsia="ru-RU"/>
              </w:rPr>
              <w:t xml:space="preserve"> în conformitate cu tipul</w:t>
            </w:r>
          </w:p>
        </w:tc>
      </w:tr>
      <w:tr w:rsidR="00CA2E7E" w14:paraId="7DBC5F29" w14:textId="77777777" w:rsidTr="00CA2E7E">
        <w:tc>
          <w:tcPr>
            <w:tcW w:w="1075" w:type="dxa"/>
          </w:tcPr>
          <w:p w14:paraId="049115E4" w14:textId="277EBC7C" w:rsidR="00CA2E7E" w:rsidRPr="00CA2E7E" w:rsidRDefault="00CA2E7E"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18.1</w:t>
            </w:r>
          </w:p>
        </w:tc>
        <w:tc>
          <w:tcPr>
            <w:tcW w:w="3597" w:type="dxa"/>
          </w:tcPr>
          <w:p w14:paraId="4E9280A0" w14:textId="63B57B8C" w:rsidR="00CA2E7E" w:rsidRDefault="00CA2E7E"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CA2E7E">
              <w:rPr>
                <w:rFonts w:ascii="Times New Roman" w:eastAsia="Times New Roman" w:hAnsi="Times New Roman" w:cs="Times New Roman"/>
                <w:color w:val="000000" w:themeColor="text1"/>
                <w:sz w:val="24"/>
                <w:szCs w:val="24"/>
                <w:lang w:val="ro-MD" w:eastAsia="ru-RU"/>
              </w:rPr>
              <w:t xml:space="preserve">Dovezile justificative pentru capturarea cerințelor în conformitate cu </w:t>
            </w:r>
            <w:r>
              <w:rPr>
                <w:rFonts w:ascii="Times New Roman" w:eastAsia="Times New Roman" w:hAnsi="Times New Roman" w:cs="Times New Roman"/>
                <w:color w:val="000000" w:themeColor="text1"/>
                <w:sz w:val="24"/>
                <w:szCs w:val="24"/>
                <w:lang w:val="ro-MD" w:eastAsia="ru-RU"/>
              </w:rPr>
              <w:t>punctului 31</w:t>
            </w:r>
            <w:r w:rsidR="00B76AA5">
              <w:rPr>
                <w:rFonts w:ascii="Times New Roman" w:eastAsia="Times New Roman" w:hAnsi="Times New Roman" w:cs="Times New Roman"/>
                <w:color w:val="000000" w:themeColor="text1"/>
                <w:sz w:val="24"/>
                <w:szCs w:val="24"/>
                <w:lang w:val="ro-MD" w:eastAsia="ru-RU"/>
              </w:rPr>
              <w:t xml:space="preserve"> din </w:t>
            </w:r>
            <w:r w:rsidR="00B76AA5" w:rsidRPr="00B76AA5">
              <w:rPr>
                <w:rFonts w:ascii="Times New Roman" w:eastAsia="Times New Roman" w:hAnsi="Times New Roman" w:cs="Times New Roman"/>
                <w:color w:val="000000" w:themeColor="text1"/>
                <w:sz w:val="24"/>
                <w:szCs w:val="24"/>
                <w:lang w:val="ro-MD" w:eastAsia="ru-RU"/>
              </w:rPr>
              <w:t>Modalități practice pentru procesul de înregistrare a vehiculelor feroviare</w:t>
            </w:r>
            <w:r>
              <w:rPr>
                <w:rFonts w:ascii="Times New Roman" w:eastAsia="Times New Roman" w:hAnsi="Times New Roman" w:cs="Times New Roman"/>
                <w:color w:val="000000" w:themeColor="text1"/>
                <w:sz w:val="24"/>
                <w:szCs w:val="24"/>
                <w:lang w:val="ro-MD" w:eastAsia="ru-RU"/>
              </w:rPr>
              <w:t>.</w:t>
            </w:r>
          </w:p>
          <w:p w14:paraId="13AFAB8E" w14:textId="1AD32602" w:rsidR="00CA2E7E" w:rsidRDefault="00CA2E7E"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CA2E7E">
              <w:rPr>
                <w:rFonts w:ascii="Times New Roman" w:eastAsia="Times New Roman" w:hAnsi="Times New Roman" w:cs="Times New Roman"/>
                <w:color w:val="000000" w:themeColor="text1"/>
                <w:sz w:val="24"/>
                <w:szCs w:val="24"/>
                <w:lang w:val="ro-MD" w:eastAsia="ru-RU"/>
              </w:rPr>
              <w:t>Dacă solicitantul folosește metodologi</w:t>
            </w:r>
            <w:r w:rsidR="00B76AA5">
              <w:rPr>
                <w:rFonts w:ascii="Times New Roman" w:eastAsia="Times New Roman" w:hAnsi="Times New Roman" w:cs="Times New Roman"/>
                <w:color w:val="000000" w:themeColor="text1"/>
                <w:sz w:val="24"/>
                <w:szCs w:val="24"/>
                <w:lang w:val="ro-MD" w:eastAsia="ru-RU"/>
              </w:rPr>
              <w:t>i</w:t>
            </w:r>
            <w:r w:rsidRPr="00CA2E7E">
              <w:rPr>
                <w:rFonts w:ascii="Times New Roman" w:eastAsia="Times New Roman" w:hAnsi="Times New Roman" w:cs="Times New Roman"/>
                <w:color w:val="000000" w:themeColor="text1"/>
                <w:sz w:val="24"/>
                <w:szCs w:val="24"/>
                <w:lang w:val="ro-MD" w:eastAsia="ru-RU"/>
              </w:rPr>
              <w:t>, dovezile justificative constau în declarația părții care înaintează propunerea</w:t>
            </w:r>
            <w:r w:rsidR="00B76AA5">
              <w:rPr>
                <w:rFonts w:ascii="Times New Roman" w:eastAsia="Times New Roman" w:hAnsi="Times New Roman" w:cs="Times New Roman"/>
                <w:color w:val="000000" w:themeColor="text1"/>
                <w:sz w:val="24"/>
                <w:szCs w:val="24"/>
                <w:lang w:val="ro-MD" w:eastAsia="ru-RU"/>
              </w:rPr>
              <w:t xml:space="preserve"> </w:t>
            </w:r>
            <w:r w:rsidRPr="00CA2E7E">
              <w:rPr>
                <w:rFonts w:ascii="Times New Roman" w:eastAsia="Times New Roman" w:hAnsi="Times New Roman" w:cs="Times New Roman"/>
                <w:color w:val="000000" w:themeColor="text1"/>
                <w:sz w:val="24"/>
                <w:szCs w:val="24"/>
                <w:lang w:val="ro-MD" w:eastAsia="ru-RU"/>
              </w:rPr>
              <w:t>și în raportul de evaluare a siguranței.</w:t>
            </w:r>
          </w:p>
          <w:p w14:paraId="4D01702B" w14:textId="551FBA53" w:rsidR="00CA2E7E" w:rsidRPr="00CA2E7E" w:rsidRDefault="00CA2E7E"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CA2E7E">
              <w:rPr>
                <w:rFonts w:ascii="Times New Roman" w:eastAsia="Times New Roman" w:hAnsi="Times New Roman" w:cs="Times New Roman"/>
                <w:color w:val="000000" w:themeColor="text1"/>
                <w:sz w:val="24"/>
                <w:szCs w:val="24"/>
                <w:lang w:val="ro-MD" w:eastAsia="ru-RU"/>
              </w:rPr>
              <w:t>Dacă se folosește altă metodologie, dovezile care trebuie prezentate sunt cele necesare pentru a demonstra că metodologia respectivă oferă același nivel de asigurare ca metodologi</w:t>
            </w:r>
            <w:r w:rsidR="00B76AA5">
              <w:rPr>
                <w:rFonts w:ascii="Times New Roman" w:eastAsia="Times New Roman" w:hAnsi="Times New Roman" w:cs="Times New Roman"/>
                <w:color w:val="000000" w:themeColor="text1"/>
                <w:sz w:val="24"/>
                <w:szCs w:val="24"/>
                <w:lang w:val="ro-MD" w:eastAsia="ru-RU"/>
              </w:rPr>
              <w:t>i de bază</w:t>
            </w:r>
            <w:r w:rsidRPr="00CA2E7E">
              <w:rPr>
                <w:rFonts w:ascii="Times New Roman" w:eastAsia="Times New Roman" w:hAnsi="Times New Roman" w:cs="Times New Roman"/>
                <w:color w:val="000000" w:themeColor="text1"/>
                <w:sz w:val="24"/>
                <w:szCs w:val="24"/>
                <w:lang w:val="ro-MD" w:eastAsia="ru-RU"/>
              </w:rPr>
              <w:t>.</w:t>
            </w:r>
          </w:p>
        </w:tc>
        <w:tc>
          <w:tcPr>
            <w:tcW w:w="2336" w:type="dxa"/>
          </w:tcPr>
          <w:p w14:paraId="4B38FF22" w14:textId="3D3BEE46" w:rsidR="00CA2E7E" w:rsidRPr="00CA2E7E" w:rsidRDefault="00B76AA5"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c>
          <w:tcPr>
            <w:tcW w:w="2336" w:type="dxa"/>
          </w:tcPr>
          <w:p w14:paraId="64A08933" w14:textId="3F30D164" w:rsidR="00CA2E7E" w:rsidRPr="00CA2E7E" w:rsidRDefault="00B76AA5"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w:t>
            </w:r>
          </w:p>
        </w:tc>
      </w:tr>
      <w:tr w:rsidR="00CA2E7E" w14:paraId="1D82A186" w14:textId="77777777" w:rsidTr="00CA2E7E">
        <w:tc>
          <w:tcPr>
            <w:tcW w:w="1075" w:type="dxa"/>
          </w:tcPr>
          <w:p w14:paraId="3E9BAED7" w14:textId="0970EC54" w:rsidR="00CA2E7E" w:rsidRPr="00CA2E7E" w:rsidRDefault="00B76AA5"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18.2</w:t>
            </w:r>
          </w:p>
        </w:tc>
        <w:tc>
          <w:tcPr>
            <w:tcW w:w="3597" w:type="dxa"/>
          </w:tcPr>
          <w:p w14:paraId="758F4D30" w14:textId="3B25C4DE" w:rsidR="00CA2E7E" w:rsidRPr="00CA2E7E" w:rsidRDefault="00B76AA5"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B76AA5">
              <w:rPr>
                <w:rFonts w:ascii="Times New Roman" w:eastAsia="Times New Roman" w:hAnsi="Times New Roman" w:cs="Times New Roman"/>
                <w:color w:val="000000" w:themeColor="text1"/>
                <w:sz w:val="24"/>
                <w:szCs w:val="24"/>
                <w:lang w:val="ro-MD" w:eastAsia="ru-RU"/>
              </w:rPr>
              <w:t xml:space="preserve">Tabel structural care indică unde se găsesc informațiile necesare pentru </w:t>
            </w:r>
            <w:r w:rsidRPr="00B76AA5">
              <w:rPr>
                <w:rFonts w:ascii="Times New Roman" w:eastAsia="Times New Roman" w:hAnsi="Times New Roman" w:cs="Times New Roman"/>
                <w:color w:val="000000" w:themeColor="text1"/>
                <w:sz w:val="24"/>
                <w:szCs w:val="24"/>
                <w:lang w:val="ro-MD" w:eastAsia="ru-RU"/>
              </w:rPr>
              <w:lastRenderedPageBreak/>
              <w:t xml:space="preserve">aspectele care trebuie evaluate conform anexelor </w:t>
            </w:r>
            <w:r>
              <w:rPr>
                <w:rFonts w:ascii="Times New Roman" w:eastAsia="Times New Roman" w:hAnsi="Times New Roman" w:cs="Times New Roman"/>
                <w:color w:val="000000" w:themeColor="text1"/>
                <w:sz w:val="24"/>
                <w:szCs w:val="24"/>
                <w:lang w:val="ro-MD" w:eastAsia="ru-RU"/>
              </w:rPr>
              <w:t>nr. 2</w:t>
            </w:r>
            <w:r w:rsidRPr="00B76AA5">
              <w:rPr>
                <w:rFonts w:ascii="Times New Roman" w:eastAsia="Times New Roman" w:hAnsi="Times New Roman" w:cs="Times New Roman"/>
                <w:color w:val="000000" w:themeColor="text1"/>
                <w:sz w:val="24"/>
                <w:szCs w:val="24"/>
                <w:lang w:val="ro-MD" w:eastAsia="ru-RU"/>
              </w:rPr>
              <w:t xml:space="preserve"> și </w:t>
            </w:r>
            <w:r>
              <w:rPr>
                <w:rFonts w:ascii="Times New Roman" w:eastAsia="Times New Roman" w:hAnsi="Times New Roman" w:cs="Times New Roman"/>
                <w:color w:val="000000" w:themeColor="text1"/>
                <w:sz w:val="24"/>
                <w:szCs w:val="24"/>
                <w:lang w:val="ro-MD" w:eastAsia="ru-RU"/>
              </w:rPr>
              <w:t xml:space="preserve">nr. 3 la </w:t>
            </w:r>
            <w:r w:rsidRPr="00B76AA5">
              <w:rPr>
                <w:rFonts w:ascii="Times New Roman" w:eastAsia="Times New Roman" w:hAnsi="Times New Roman" w:cs="Times New Roman"/>
                <w:color w:val="000000" w:themeColor="text1"/>
                <w:sz w:val="24"/>
                <w:szCs w:val="24"/>
                <w:lang w:val="ro-MD" w:eastAsia="ru-RU"/>
              </w:rPr>
              <w:t>Modalități practice pentru procesul de înregistrare a vehiculelor feroviare</w:t>
            </w:r>
            <w:r>
              <w:rPr>
                <w:rFonts w:ascii="Times New Roman" w:eastAsia="Times New Roman" w:hAnsi="Times New Roman" w:cs="Times New Roman"/>
                <w:color w:val="000000" w:themeColor="text1"/>
                <w:sz w:val="24"/>
                <w:szCs w:val="24"/>
                <w:lang w:val="ro-MD" w:eastAsia="ru-RU"/>
              </w:rPr>
              <w:t>.</w:t>
            </w:r>
          </w:p>
        </w:tc>
        <w:tc>
          <w:tcPr>
            <w:tcW w:w="2336" w:type="dxa"/>
          </w:tcPr>
          <w:p w14:paraId="15911789" w14:textId="32FE5077" w:rsidR="00CA2E7E" w:rsidRPr="00CA2E7E" w:rsidRDefault="00B76AA5"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lastRenderedPageBreak/>
              <w:t>x</w:t>
            </w:r>
          </w:p>
        </w:tc>
        <w:tc>
          <w:tcPr>
            <w:tcW w:w="2336" w:type="dxa"/>
          </w:tcPr>
          <w:p w14:paraId="7A40A83A" w14:textId="6161BA92" w:rsidR="00CA2E7E" w:rsidRPr="00CA2E7E" w:rsidRDefault="00B76AA5"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w:t>
            </w:r>
          </w:p>
        </w:tc>
      </w:tr>
      <w:tr w:rsidR="00CA2E7E" w14:paraId="49A5B835" w14:textId="77777777" w:rsidTr="00CA2E7E">
        <w:tc>
          <w:tcPr>
            <w:tcW w:w="1075" w:type="dxa"/>
          </w:tcPr>
          <w:p w14:paraId="377B4D40" w14:textId="0291F021" w:rsidR="00CA2E7E" w:rsidRPr="00CA2E7E" w:rsidRDefault="00B76AA5"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18.3</w:t>
            </w:r>
          </w:p>
        </w:tc>
        <w:tc>
          <w:tcPr>
            <w:tcW w:w="3597" w:type="dxa"/>
          </w:tcPr>
          <w:p w14:paraId="104F533D" w14:textId="7B8F1645" w:rsidR="00CA2E7E" w:rsidRPr="00CA2E7E" w:rsidRDefault="00B76AA5" w:rsidP="00B440F3">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B76AA5">
              <w:rPr>
                <w:rFonts w:ascii="Times New Roman" w:eastAsia="Times New Roman" w:hAnsi="Times New Roman" w:cs="Times New Roman"/>
                <w:color w:val="000000" w:themeColor="text1"/>
                <w:sz w:val="24"/>
                <w:szCs w:val="24"/>
                <w:lang w:val="ro-MD" w:eastAsia="ru-RU"/>
              </w:rPr>
              <w:t xml:space="preserve">Deciziile relevante pentru neaplicarea </w:t>
            </w:r>
            <w:r>
              <w:rPr>
                <w:rFonts w:ascii="Times New Roman" w:eastAsia="Times New Roman" w:hAnsi="Times New Roman" w:cs="Times New Roman"/>
                <w:color w:val="000000" w:themeColor="text1"/>
                <w:sz w:val="24"/>
                <w:szCs w:val="24"/>
                <w:lang w:val="ro-MD" w:eastAsia="ru-RU"/>
              </w:rPr>
              <w:t>specificațiilor tehnice de interoperabilitate</w:t>
            </w:r>
            <w:r w:rsidRPr="00B76AA5">
              <w:rPr>
                <w:rFonts w:ascii="Times New Roman" w:eastAsia="Times New Roman" w:hAnsi="Times New Roman" w:cs="Times New Roman"/>
                <w:color w:val="000000" w:themeColor="text1"/>
                <w:sz w:val="24"/>
                <w:szCs w:val="24"/>
                <w:lang w:val="ro-MD" w:eastAsia="ru-RU"/>
              </w:rPr>
              <w:t xml:space="preserve"> conform</w:t>
            </w:r>
            <w:r>
              <w:rPr>
                <w:rFonts w:ascii="Times New Roman" w:eastAsia="Times New Roman" w:hAnsi="Times New Roman" w:cs="Times New Roman"/>
                <w:color w:val="000000" w:themeColor="text1"/>
                <w:sz w:val="24"/>
                <w:szCs w:val="24"/>
                <w:lang w:val="ro-MD" w:eastAsia="ru-RU"/>
              </w:rPr>
              <w:t xml:space="preserve"> </w:t>
            </w:r>
            <w:r w:rsidR="00B440F3">
              <w:rPr>
                <w:rFonts w:ascii="Times New Roman" w:eastAsia="Times New Roman" w:hAnsi="Times New Roman" w:cs="Times New Roman"/>
                <w:color w:val="000000" w:themeColor="text1"/>
                <w:sz w:val="24"/>
                <w:szCs w:val="24"/>
                <w:lang w:val="ro-MD" w:eastAsia="ru-RU"/>
              </w:rPr>
              <w:t xml:space="preserve">punctelor 32-36 din </w:t>
            </w:r>
            <w:r w:rsidR="00B440F3" w:rsidRPr="00B440F3">
              <w:rPr>
                <w:rFonts w:ascii="Times New Roman" w:eastAsia="Times New Roman" w:hAnsi="Times New Roman" w:cs="Times New Roman"/>
                <w:color w:val="000000" w:themeColor="text1"/>
                <w:sz w:val="24"/>
                <w:szCs w:val="24"/>
                <w:lang w:val="ro-MD" w:eastAsia="ru-RU"/>
              </w:rPr>
              <w:t>Regulamentul de interoperabilitate a sistemului feroviar</w:t>
            </w:r>
            <w:r w:rsidR="00480543">
              <w:rPr>
                <w:rFonts w:ascii="Times New Roman" w:eastAsia="Times New Roman" w:hAnsi="Times New Roman" w:cs="Times New Roman"/>
                <w:color w:val="000000" w:themeColor="text1"/>
                <w:sz w:val="24"/>
                <w:szCs w:val="24"/>
                <w:lang w:val="ro-MD" w:eastAsia="ru-RU"/>
              </w:rPr>
              <w:t xml:space="preserve">, </w:t>
            </w:r>
            <w:r w:rsidR="00480543" w:rsidRPr="00480543">
              <w:rPr>
                <w:rFonts w:ascii="Times New Roman" w:eastAsia="Times New Roman" w:hAnsi="Times New Roman" w:cs="Times New Roman"/>
                <w:color w:val="000000" w:themeColor="text1"/>
                <w:sz w:val="24"/>
                <w:szCs w:val="24"/>
                <w:lang w:val="ro-MD" w:eastAsia="ru-RU"/>
              </w:rPr>
              <w:t>aprobat prin Hotărârea Guvernului nr. 725/2024</w:t>
            </w:r>
            <w:r w:rsidRPr="00B76AA5">
              <w:rPr>
                <w:rFonts w:ascii="Times New Roman" w:eastAsia="Times New Roman" w:hAnsi="Times New Roman" w:cs="Times New Roman"/>
                <w:color w:val="000000" w:themeColor="text1"/>
                <w:sz w:val="24"/>
                <w:szCs w:val="24"/>
                <w:lang w:val="ro-MD" w:eastAsia="ru-RU"/>
              </w:rPr>
              <w:t xml:space="preserve"> (dacă este cazul)</w:t>
            </w:r>
          </w:p>
        </w:tc>
        <w:tc>
          <w:tcPr>
            <w:tcW w:w="2336" w:type="dxa"/>
          </w:tcPr>
          <w:p w14:paraId="4E390D79" w14:textId="0BB80931" w:rsidR="00CA2E7E" w:rsidRPr="00CA2E7E" w:rsidRDefault="00B0611E"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c>
          <w:tcPr>
            <w:tcW w:w="2336" w:type="dxa"/>
          </w:tcPr>
          <w:p w14:paraId="7DC6AB47" w14:textId="2E45548D" w:rsidR="00CA2E7E" w:rsidRPr="00CA2E7E" w:rsidRDefault="00B0611E"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r>
      <w:tr w:rsidR="00CA2E7E" w14:paraId="3901A793" w14:textId="77777777" w:rsidTr="00CA2E7E">
        <w:tc>
          <w:tcPr>
            <w:tcW w:w="1075" w:type="dxa"/>
          </w:tcPr>
          <w:p w14:paraId="75989501" w14:textId="18675DB3" w:rsidR="00CA2E7E" w:rsidRPr="00CA2E7E" w:rsidRDefault="00B0611E"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18.4</w:t>
            </w:r>
          </w:p>
        </w:tc>
        <w:tc>
          <w:tcPr>
            <w:tcW w:w="3597" w:type="dxa"/>
          </w:tcPr>
          <w:p w14:paraId="799939B3" w14:textId="38C33A60" w:rsidR="00CA2E7E" w:rsidRPr="00CA2E7E" w:rsidRDefault="00B0611E"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B0611E">
              <w:rPr>
                <w:rFonts w:ascii="Times New Roman" w:eastAsia="Times New Roman" w:hAnsi="Times New Roman" w:cs="Times New Roman"/>
                <w:color w:val="000000" w:themeColor="text1"/>
                <w:sz w:val="24"/>
                <w:szCs w:val="24"/>
                <w:lang w:val="ro-MD" w:eastAsia="ru-RU"/>
              </w:rPr>
              <w:t>Declarație de conformitate cu tipul și documentația aferentă [</w:t>
            </w:r>
            <w:r>
              <w:rPr>
                <w:rFonts w:ascii="Times New Roman" w:eastAsia="Times New Roman" w:hAnsi="Times New Roman" w:cs="Times New Roman"/>
                <w:color w:val="000000" w:themeColor="text1"/>
                <w:sz w:val="24"/>
                <w:szCs w:val="24"/>
                <w:lang w:val="ro-MD" w:eastAsia="ru-RU"/>
              </w:rPr>
              <w:t>punctel</w:t>
            </w:r>
            <w:r w:rsidR="00CB05B3">
              <w:rPr>
                <w:rFonts w:ascii="Times New Roman" w:eastAsia="Times New Roman" w:hAnsi="Times New Roman" w:cs="Times New Roman"/>
                <w:color w:val="000000" w:themeColor="text1"/>
                <w:sz w:val="24"/>
                <w:szCs w:val="24"/>
                <w:lang w:val="ro-MD" w:eastAsia="ru-RU"/>
              </w:rPr>
              <w:t>e</w:t>
            </w:r>
            <w:r>
              <w:rPr>
                <w:rFonts w:ascii="Times New Roman" w:eastAsia="Times New Roman" w:hAnsi="Times New Roman" w:cs="Times New Roman"/>
                <w:color w:val="000000" w:themeColor="text1"/>
                <w:sz w:val="24"/>
                <w:szCs w:val="24"/>
                <w:lang w:val="ro-MD" w:eastAsia="ru-RU"/>
              </w:rPr>
              <w:t xml:space="preserve"> </w:t>
            </w:r>
            <w:r w:rsidR="00987F9C">
              <w:rPr>
                <w:rFonts w:ascii="Times New Roman" w:eastAsia="Times New Roman" w:hAnsi="Times New Roman" w:cs="Times New Roman"/>
                <w:color w:val="000000" w:themeColor="text1"/>
                <w:sz w:val="24"/>
                <w:szCs w:val="24"/>
                <w:lang w:val="ro-MD" w:eastAsia="ru-RU"/>
              </w:rPr>
              <w:t xml:space="preserve">100-105 din </w:t>
            </w:r>
            <w:r w:rsidR="00987F9C" w:rsidRPr="00987F9C">
              <w:rPr>
                <w:rFonts w:ascii="Times New Roman" w:eastAsia="Times New Roman" w:hAnsi="Times New Roman" w:cs="Times New Roman"/>
                <w:color w:val="000000" w:themeColor="text1"/>
                <w:sz w:val="24"/>
                <w:szCs w:val="24"/>
                <w:lang w:val="ro-MD" w:eastAsia="ru-RU"/>
              </w:rPr>
              <w:t>Regulamentul de interoperabilitate a sistemului feroviar</w:t>
            </w:r>
            <w:r w:rsidR="00480543">
              <w:rPr>
                <w:rFonts w:ascii="Times New Roman" w:eastAsia="Times New Roman" w:hAnsi="Times New Roman" w:cs="Times New Roman"/>
                <w:color w:val="000000" w:themeColor="text1"/>
                <w:sz w:val="24"/>
                <w:szCs w:val="24"/>
                <w:lang w:val="ro-MD" w:eastAsia="ru-RU"/>
              </w:rPr>
              <w:t xml:space="preserve">, </w:t>
            </w:r>
            <w:r w:rsidR="00480543" w:rsidRPr="00480543">
              <w:rPr>
                <w:rFonts w:ascii="Times New Roman" w:eastAsia="Times New Roman" w:hAnsi="Times New Roman" w:cs="Times New Roman"/>
                <w:color w:val="000000" w:themeColor="text1"/>
                <w:sz w:val="24"/>
                <w:szCs w:val="24"/>
                <w:lang w:val="ro-MD" w:eastAsia="ru-RU"/>
              </w:rPr>
              <w:t>aprobat prin Hotărârea Guvernului nr. 725/2024</w:t>
            </w:r>
            <w:r w:rsidRPr="00B0611E">
              <w:rPr>
                <w:rFonts w:ascii="Times New Roman" w:eastAsia="Times New Roman" w:hAnsi="Times New Roman" w:cs="Times New Roman"/>
                <w:color w:val="000000" w:themeColor="text1"/>
                <w:sz w:val="24"/>
                <w:szCs w:val="24"/>
                <w:lang w:val="ro-MD" w:eastAsia="ru-RU"/>
              </w:rPr>
              <w:t>]</w:t>
            </w:r>
          </w:p>
        </w:tc>
        <w:tc>
          <w:tcPr>
            <w:tcW w:w="2336" w:type="dxa"/>
          </w:tcPr>
          <w:p w14:paraId="06478F6D" w14:textId="352F506A" w:rsidR="00CA2E7E" w:rsidRPr="00CA2E7E" w:rsidRDefault="00987F9C"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w:t>
            </w:r>
          </w:p>
        </w:tc>
        <w:tc>
          <w:tcPr>
            <w:tcW w:w="2336" w:type="dxa"/>
          </w:tcPr>
          <w:p w14:paraId="025604C5" w14:textId="7ECD6062" w:rsidR="00CA2E7E" w:rsidRPr="00CA2E7E" w:rsidRDefault="00987F9C"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r>
      <w:tr w:rsidR="00987F9C" w14:paraId="13BB02CE" w14:textId="77777777" w:rsidTr="00CA2E7E">
        <w:tc>
          <w:tcPr>
            <w:tcW w:w="1075" w:type="dxa"/>
          </w:tcPr>
          <w:p w14:paraId="307868D7" w14:textId="3DA3AD79" w:rsidR="00987F9C" w:rsidRDefault="00987F9C"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18.5</w:t>
            </w:r>
          </w:p>
        </w:tc>
        <w:tc>
          <w:tcPr>
            <w:tcW w:w="3597" w:type="dxa"/>
          </w:tcPr>
          <w:p w14:paraId="165ADBF8" w14:textId="028269D4" w:rsidR="00987F9C" w:rsidRPr="00B0611E" w:rsidRDefault="00CB05B3"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CB05B3">
              <w:rPr>
                <w:rFonts w:ascii="Times New Roman" w:eastAsia="Times New Roman" w:hAnsi="Times New Roman" w:cs="Times New Roman"/>
                <w:color w:val="000000" w:themeColor="text1"/>
                <w:sz w:val="24"/>
                <w:szCs w:val="24"/>
                <w:lang w:val="ro-MD" w:eastAsia="ru-RU"/>
              </w:rPr>
              <w:t>Declarații CE de verificare a subsistemelor mobile, inclusiv dosarele tehnice însoțitoare [</w:t>
            </w:r>
            <w:r>
              <w:rPr>
                <w:rFonts w:ascii="Times New Roman" w:eastAsia="Times New Roman" w:hAnsi="Times New Roman" w:cs="Times New Roman"/>
                <w:color w:val="000000" w:themeColor="text1"/>
                <w:sz w:val="24"/>
                <w:szCs w:val="24"/>
                <w:lang w:val="ro-MD" w:eastAsia="ru-RU"/>
              </w:rPr>
              <w:t xml:space="preserve">punctele 57-65 din </w:t>
            </w:r>
            <w:r w:rsidRPr="00CB05B3">
              <w:rPr>
                <w:rFonts w:ascii="Times New Roman" w:eastAsia="Times New Roman" w:hAnsi="Times New Roman" w:cs="Times New Roman"/>
                <w:color w:val="000000" w:themeColor="text1"/>
                <w:sz w:val="24"/>
                <w:szCs w:val="24"/>
                <w:lang w:val="ro-MD" w:eastAsia="ru-RU"/>
              </w:rPr>
              <w:t>Regulamentul de interoperabilitate a sistemului feroviar</w:t>
            </w:r>
            <w:r w:rsidR="00480543">
              <w:rPr>
                <w:rFonts w:ascii="Times New Roman" w:eastAsia="Times New Roman" w:hAnsi="Times New Roman" w:cs="Times New Roman"/>
                <w:color w:val="000000" w:themeColor="text1"/>
                <w:sz w:val="24"/>
                <w:szCs w:val="24"/>
                <w:lang w:val="ro-MD" w:eastAsia="ru-RU"/>
              </w:rPr>
              <w:t xml:space="preserve">, </w:t>
            </w:r>
            <w:r w:rsidR="00480543" w:rsidRPr="00480543">
              <w:rPr>
                <w:rFonts w:ascii="Times New Roman" w:eastAsia="Times New Roman" w:hAnsi="Times New Roman" w:cs="Times New Roman"/>
                <w:color w:val="000000" w:themeColor="text1"/>
                <w:sz w:val="24"/>
                <w:szCs w:val="24"/>
                <w:lang w:val="ro-MD" w:eastAsia="ru-RU"/>
              </w:rPr>
              <w:t>aprobat prin Hotărârea Guvernului nr. 725/2024</w:t>
            </w:r>
            <w:r w:rsidRPr="00CB05B3">
              <w:rPr>
                <w:rFonts w:ascii="Times New Roman" w:eastAsia="Times New Roman" w:hAnsi="Times New Roman" w:cs="Times New Roman"/>
                <w:color w:val="000000" w:themeColor="text1"/>
                <w:sz w:val="24"/>
                <w:szCs w:val="24"/>
                <w:lang w:val="ro-MD" w:eastAsia="ru-RU"/>
              </w:rPr>
              <w:t>].</w:t>
            </w:r>
          </w:p>
        </w:tc>
        <w:tc>
          <w:tcPr>
            <w:tcW w:w="2336" w:type="dxa"/>
          </w:tcPr>
          <w:p w14:paraId="36B58718" w14:textId="095B617C" w:rsidR="00987F9C" w:rsidRDefault="00CB05B3"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c>
          <w:tcPr>
            <w:tcW w:w="2336" w:type="dxa"/>
          </w:tcPr>
          <w:p w14:paraId="6D0C80ED" w14:textId="11B78753" w:rsidR="00987F9C" w:rsidRDefault="00CB05B3"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w:t>
            </w:r>
          </w:p>
        </w:tc>
      </w:tr>
      <w:tr w:rsidR="00CB05B3" w14:paraId="5FDF4284" w14:textId="77777777" w:rsidTr="00CA2E7E">
        <w:tc>
          <w:tcPr>
            <w:tcW w:w="1075" w:type="dxa"/>
          </w:tcPr>
          <w:p w14:paraId="1AFB3FD1" w14:textId="1606F6DD" w:rsidR="00CB05B3" w:rsidRDefault="00CB05B3"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18.6</w:t>
            </w:r>
          </w:p>
        </w:tc>
        <w:tc>
          <w:tcPr>
            <w:tcW w:w="3597" w:type="dxa"/>
          </w:tcPr>
          <w:p w14:paraId="694453D2" w14:textId="0A4C6C24" w:rsidR="002A5AD9" w:rsidRDefault="00B35A4C"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2A5AD9">
              <w:rPr>
                <w:rFonts w:ascii="Times New Roman" w:eastAsia="Times New Roman" w:hAnsi="Times New Roman" w:cs="Times New Roman"/>
                <w:color w:val="000000" w:themeColor="text1"/>
                <w:sz w:val="24"/>
                <w:szCs w:val="24"/>
                <w:lang w:val="ro-MD" w:eastAsia="ru-RU"/>
              </w:rPr>
              <w:t>Precizarea și, dacă este cazul</w:t>
            </w:r>
            <w:r w:rsidR="002A5AD9" w:rsidRPr="002A5AD9">
              <w:rPr>
                <w:rFonts w:ascii="Times New Roman" w:eastAsia="Times New Roman" w:hAnsi="Times New Roman" w:cs="Times New Roman"/>
                <w:color w:val="000000" w:themeColor="text1"/>
                <w:sz w:val="24"/>
                <w:szCs w:val="24"/>
                <w:lang w:val="ro-MD" w:eastAsia="ru-RU"/>
              </w:rPr>
              <w:t xml:space="preserve"> </w:t>
            </w:r>
            <w:r w:rsidR="009E1381">
              <w:rPr>
                <w:rFonts w:ascii="Times New Roman" w:eastAsia="Times New Roman" w:hAnsi="Times New Roman" w:cs="Times New Roman"/>
                <w:color w:val="000000" w:themeColor="text1"/>
                <w:sz w:val="24"/>
                <w:szCs w:val="24"/>
                <w:lang w:val="ro-MD" w:eastAsia="ru-RU"/>
              </w:rPr>
              <w:t>aferentă</w:t>
            </w:r>
            <w:r w:rsidR="002A5AD9" w:rsidRPr="002A5AD9">
              <w:rPr>
                <w:rFonts w:ascii="Times New Roman" w:eastAsia="Times New Roman" w:hAnsi="Times New Roman" w:cs="Times New Roman"/>
                <w:color w:val="000000" w:themeColor="text1"/>
                <w:sz w:val="24"/>
                <w:szCs w:val="24"/>
                <w:lang w:val="ro-MD" w:eastAsia="ru-RU"/>
              </w:rPr>
              <w:t xml:space="preserve"> </w:t>
            </w:r>
            <w:r w:rsidR="002A5AD9">
              <w:rPr>
                <w:rFonts w:ascii="Times New Roman" w:eastAsia="Times New Roman" w:hAnsi="Times New Roman" w:cs="Times New Roman"/>
                <w:color w:val="000000" w:themeColor="text1"/>
                <w:sz w:val="24"/>
                <w:szCs w:val="24"/>
                <w:lang w:val="ro-MD" w:eastAsia="ru-RU"/>
              </w:rPr>
              <w:t>metodologiei nestandardizate</w:t>
            </w:r>
            <w:r w:rsidRPr="002A5AD9">
              <w:rPr>
                <w:rFonts w:ascii="Times New Roman" w:eastAsia="Times New Roman" w:hAnsi="Times New Roman" w:cs="Times New Roman"/>
                <w:color w:val="000000" w:themeColor="text1"/>
                <w:sz w:val="24"/>
                <w:szCs w:val="24"/>
                <w:lang w:val="ro-MD" w:eastAsia="ru-RU"/>
              </w:rPr>
              <w:t xml:space="preserve">, descrierea metodologiei utilizate pentru capturarea cerințelor în ceea ce privește: </w:t>
            </w:r>
          </w:p>
          <w:p w14:paraId="13B3D39F" w14:textId="2B6C8DB5" w:rsidR="002A5AD9" w:rsidRDefault="00B35A4C"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2A5AD9">
              <w:rPr>
                <w:rFonts w:ascii="Times New Roman" w:eastAsia="Times New Roman" w:hAnsi="Times New Roman" w:cs="Times New Roman"/>
                <w:color w:val="000000" w:themeColor="text1"/>
                <w:sz w:val="24"/>
                <w:szCs w:val="24"/>
                <w:lang w:val="ro-MD" w:eastAsia="ru-RU"/>
              </w:rPr>
              <w:t xml:space="preserve">(a) cerințele esențiale pentru subsisteme, astfel cum sunt menționate la </w:t>
            </w:r>
            <w:r w:rsidR="002A5AD9">
              <w:rPr>
                <w:rFonts w:ascii="Times New Roman" w:eastAsia="Times New Roman" w:hAnsi="Times New Roman" w:cs="Times New Roman"/>
                <w:color w:val="000000" w:themeColor="text1"/>
                <w:sz w:val="24"/>
                <w:szCs w:val="24"/>
                <w:lang w:val="ro-MD" w:eastAsia="ru-RU"/>
              </w:rPr>
              <w:t xml:space="preserve">punctele 8-9 și anexa nr. 3 la </w:t>
            </w:r>
            <w:r w:rsidR="002A5AD9" w:rsidRPr="002A5AD9">
              <w:rPr>
                <w:rFonts w:ascii="Times New Roman" w:eastAsia="Times New Roman" w:hAnsi="Times New Roman" w:cs="Times New Roman"/>
                <w:color w:val="000000" w:themeColor="text1"/>
                <w:sz w:val="24"/>
                <w:szCs w:val="24"/>
                <w:lang w:val="ro-MD" w:eastAsia="ru-RU"/>
              </w:rPr>
              <w:t>Regulamentul de interoperabilitate a sistemului feroviar</w:t>
            </w:r>
            <w:r w:rsidR="00480543">
              <w:rPr>
                <w:rFonts w:ascii="Times New Roman" w:eastAsia="Times New Roman" w:hAnsi="Times New Roman" w:cs="Times New Roman"/>
                <w:color w:val="000000" w:themeColor="text1"/>
                <w:sz w:val="24"/>
                <w:szCs w:val="24"/>
                <w:lang w:val="ro-MD" w:eastAsia="ru-RU"/>
              </w:rPr>
              <w:t xml:space="preserve">, </w:t>
            </w:r>
            <w:r w:rsidR="00480543" w:rsidRPr="00480543">
              <w:rPr>
                <w:rFonts w:ascii="Times New Roman" w:eastAsia="Times New Roman" w:hAnsi="Times New Roman" w:cs="Times New Roman"/>
                <w:color w:val="000000" w:themeColor="text1"/>
                <w:sz w:val="24"/>
                <w:szCs w:val="24"/>
                <w:lang w:val="ro-MD" w:eastAsia="ru-RU"/>
              </w:rPr>
              <w:t>aprobat prin Hotărârea Guvernului nr. 725/2024</w:t>
            </w:r>
            <w:r w:rsidRPr="002A5AD9">
              <w:rPr>
                <w:rFonts w:ascii="Times New Roman" w:eastAsia="Times New Roman" w:hAnsi="Times New Roman" w:cs="Times New Roman"/>
                <w:color w:val="000000" w:themeColor="text1"/>
                <w:sz w:val="24"/>
                <w:szCs w:val="24"/>
                <w:lang w:val="ro-MD" w:eastAsia="ru-RU"/>
              </w:rPr>
              <w:t xml:space="preserve">; </w:t>
            </w:r>
          </w:p>
          <w:p w14:paraId="0A377907" w14:textId="77777777" w:rsidR="002A5AD9" w:rsidRDefault="00B35A4C"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2A5AD9">
              <w:rPr>
                <w:rFonts w:ascii="Times New Roman" w:eastAsia="Times New Roman" w:hAnsi="Times New Roman" w:cs="Times New Roman"/>
                <w:color w:val="000000" w:themeColor="text1"/>
                <w:sz w:val="24"/>
                <w:szCs w:val="24"/>
                <w:lang w:val="ro-MD" w:eastAsia="ru-RU"/>
              </w:rPr>
              <w:t xml:space="preserve">(b) compatibilitatea tehnică a subsistemelor în cadrul vehiculului; </w:t>
            </w:r>
          </w:p>
          <w:p w14:paraId="4EEC8E03" w14:textId="77777777" w:rsidR="002A5AD9" w:rsidRDefault="00B35A4C"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2A5AD9">
              <w:rPr>
                <w:rFonts w:ascii="Times New Roman" w:eastAsia="Times New Roman" w:hAnsi="Times New Roman" w:cs="Times New Roman"/>
                <w:color w:val="000000" w:themeColor="text1"/>
                <w:sz w:val="24"/>
                <w:szCs w:val="24"/>
                <w:lang w:val="ro-MD" w:eastAsia="ru-RU"/>
              </w:rPr>
              <w:t xml:space="preserve">(c) integrarea în condiții de siguranță a subsistemelor în cadrul vehiculului; și </w:t>
            </w:r>
          </w:p>
          <w:p w14:paraId="33CBF60A" w14:textId="6410E5A0" w:rsidR="00CB05B3" w:rsidRPr="002A5AD9" w:rsidRDefault="00B35A4C" w:rsidP="002A5AD9">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2A5AD9">
              <w:rPr>
                <w:rFonts w:ascii="Times New Roman" w:eastAsia="Times New Roman" w:hAnsi="Times New Roman" w:cs="Times New Roman"/>
                <w:color w:val="000000" w:themeColor="text1"/>
                <w:sz w:val="24"/>
                <w:szCs w:val="24"/>
                <w:lang w:val="ro-MD" w:eastAsia="ru-RU"/>
              </w:rPr>
              <w:t>(d) compatibilitatea tehnică a vehiculului cu rețeaua din zona de utilizare.</w:t>
            </w:r>
          </w:p>
        </w:tc>
        <w:tc>
          <w:tcPr>
            <w:tcW w:w="2336" w:type="dxa"/>
          </w:tcPr>
          <w:p w14:paraId="32AAB18E" w14:textId="77461179" w:rsidR="00CB05B3" w:rsidRDefault="002A5AD9"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c>
          <w:tcPr>
            <w:tcW w:w="2336" w:type="dxa"/>
          </w:tcPr>
          <w:p w14:paraId="596A58D8" w14:textId="561953CE" w:rsidR="00CB05B3" w:rsidRDefault="002A5AD9"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w:t>
            </w:r>
          </w:p>
        </w:tc>
      </w:tr>
      <w:tr w:rsidR="002A5AD9" w14:paraId="6D95BEF7" w14:textId="77777777" w:rsidTr="00CA2E7E">
        <w:tc>
          <w:tcPr>
            <w:tcW w:w="1075" w:type="dxa"/>
          </w:tcPr>
          <w:p w14:paraId="6F2F6587" w14:textId="1B3F316B" w:rsidR="002A5AD9" w:rsidRDefault="002A5AD9"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18.7</w:t>
            </w:r>
          </w:p>
        </w:tc>
        <w:tc>
          <w:tcPr>
            <w:tcW w:w="3597" w:type="dxa"/>
          </w:tcPr>
          <w:p w14:paraId="0856DFBC" w14:textId="14763F21" w:rsidR="002A5AD9" w:rsidRPr="002A5AD9" w:rsidRDefault="002A5AD9"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2A5AD9">
              <w:rPr>
                <w:rFonts w:ascii="Times New Roman" w:eastAsia="Times New Roman" w:hAnsi="Times New Roman" w:cs="Times New Roman"/>
                <w:color w:val="000000" w:themeColor="text1"/>
                <w:sz w:val="24"/>
                <w:szCs w:val="24"/>
                <w:lang w:val="ro-MD" w:eastAsia="ru-RU"/>
              </w:rPr>
              <w:t>M</w:t>
            </w:r>
            <w:r>
              <w:rPr>
                <w:rFonts w:ascii="Times New Roman" w:eastAsia="Times New Roman" w:hAnsi="Times New Roman" w:cs="Times New Roman"/>
                <w:color w:val="000000" w:themeColor="text1"/>
                <w:sz w:val="24"/>
                <w:szCs w:val="24"/>
                <w:lang w:val="ro-MD" w:eastAsia="ru-RU"/>
              </w:rPr>
              <w:t>etoda de siguranță</w:t>
            </w:r>
            <w:r w:rsidRPr="002A5AD9">
              <w:rPr>
                <w:rFonts w:ascii="Times New Roman" w:eastAsia="Times New Roman" w:hAnsi="Times New Roman" w:cs="Times New Roman"/>
                <w:color w:val="000000" w:themeColor="text1"/>
                <w:sz w:val="24"/>
                <w:szCs w:val="24"/>
                <w:lang w:val="ro-MD" w:eastAsia="ru-RU"/>
              </w:rPr>
              <w:t xml:space="preserve"> privind evaluarea riscurilor, raportul de evaluare a siguranței [care vizează capturarea cerințelor în ceea ce </w:t>
            </w:r>
            <w:r w:rsidRPr="002A5AD9">
              <w:rPr>
                <w:rFonts w:ascii="Times New Roman" w:eastAsia="Times New Roman" w:hAnsi="Times New Roman" w:cs="Times New Roman"/>
                <w:color w:val="000000" w:themeColor="text1"/>
                <w:sz w:val="24"/>
                <w:szCs w:val="24"/>
                <w:lang w:val="ro-MD" w:eastAsia="ru-RU"/>
              </w:rPr>
              <w:lastRenderedPageBreak/>
              <w:t>privește cerințele esențiale „în materie de siguranță” pentru subsisteme și integrarea în condiții de siguranță între subsisteme.</w:t>
            </w:r>
          </w:p>
        </w:tc>
        <w:tc>
          <w:tcPr>
            <w:tcW w:w="2336" w:type="dxa"/>
          </w:tcPr>
          <w:p w14:paraId="07D1F429" w14:textId="17609F9F" w:rsidR="002A5AD9" w:rsidRDefault="002A5AD9"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lastRenderedPageBreak/>
              <w:t>x</w:t>
            </w:r>
          </w:p>
        </w:tc>
        <w:tc>
          <w:tcPr>
            <w:tcW w:w="2336" w:type="dxa"/>
          </w:tcPr>
          <w:p w14:paraId="1C90799A" w14:textId="70D846F0" w:rsidR="002A5AD9" w:rsidRDefault="002A5AD9"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w:t>
            </w:r>
          </w:p>
        </w:tc>
      </w:tr>
      <w:tr w:rsidR="002A5AD9" w14:paraId="1A26E43A" w14:textId="77777777" w:rsidTr="00CA2E7E">
        <w:tc>
          <w:tcPr>
            <w:tcW w:w="1075" w:type="dxa"/>
          </w:tcPr>
          <w:p w14:paraId="33989C13" w14:textId="1C27C838" w:rsidR="002A5AD9" w:rsidRDefault="002A5AD9"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18.8</w:t>
            </w:r>
          </w:p>
        </w:tc>
        <w:tc>
          <w:tcPr>
            <w:tcW w:w="3597" w:type="dxa"/>
          </w:tcPr>
          <w:p w14:paraId="00A86005" w14:textId="53829891" w:rsidR="002A5AD9" w:rsidRPr="002A5AD9" w:rsidRDefault="002A5AD9"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2A5AD9">
              <w:rPr>
                <w:rFonts w:ascii="Times New Roman" w:eastAsia="Times New Roman" w:hAnsi="Times New Roman" w:cs="Times New Roman"/>
                <w:color w:val="000000" w:themeColor="text1"/>
                <w:sz w:val="24"/>
                <w:szCs w:val="24"/>
                <w:lang w:val="ro-MD" w:eastAsia="ru-RU"/>
              </w:rPr>
              <w:t xml:space="preserve">Atunci când nu sunt reglementate integral de </w:t>
            </w:r>
            <w:r>
              <w:rPr>
                <w:rFonts w:ascii="Times New Roman" w:eastAsia="Times New Roman" w:hAnsi="Times New Roman" w:cs="Times New Roman"/>
                <w:color w:val="000000" w:themeColor="text1"/>
                <w:sz w:val="24"/>
                <w:szCs w:val="24"/>
                <w:lang w:val="ro-MD" w:eastAsia="ru-RU"/>
              </w:rPr>
              <w:t>specificațiile tehnice de interoperabilitate</w:t>
            </w:r>
            <w:r w:rsidRPr="002A5AD9">
              <w:rPr>
                <w:rFonts w:ascii="Times New Roman" w:eastAsia="Times New Roman" w:hAnsi="Times New Roman" w:cs="Times New Roman"/>
                <w:color w:val="000000" w:themeColor="text1"/>
                <w:sz w:val="24"/>
                <w:szCs w:val="24"/>
                <w:lang w:val="ro-MD" w:eastAsia="ru-RU"/>
              </w:rPr>
              <w:t xml:space="preserve"> și/sau de normele naționale, dovezile documentare privind compatibilitatea tehnică a vehiculului cu rețeaua în zona de utilizare.</w:t>
            </w:r>
          </w:p>
        </w:tc>
        <w:tc>
          <w:tcPr>
            <w:tcW w:w="2336" w:type="dxa"/>
          </w:tcPr>
          <w:p w14:paraId="56784E7F" w14:textId="5423D7AE" w:rsidR="002A5AD9" w:rsidRDefault="002A5AD9"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c>
          <w:tcPr>
            <w:tcW w:w="2336" w:type="dxa"/>
          </w:tcPr>
          <w:p w14:paraId="60683E32" w14:textId="7E16025A" w:rsidR="002A5AD9" w:rsidRDefault="002A5AD9"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w:t>
            </w:r>
          </w:p>
        </w:tc>
      </w:tr>
      <w:tr w:rsidR="002A5AD9" w14:paraId="0BDB607C" w14:textId="77777777" w:rsidTr="00CA2E7E">
        <w:tc>
          <w:tcPr>
            <w:tcW w:w="1075" w:type="dxa"/>
          </w:tcPr>
          <w:p w14:paraId="13BDB88F" w14:textId="39992500" w:rsidR="002A5AD9" w:rsidRDefault="002A5AD9"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18.9</w:t>
            </w:r>
          </w:p>
        </w:tc>
        <w:tc>
          <w:tcPr>
            <w:tcW w:w="3597" w:type="dxa"/>
          </w:tcPr>
          <w:p w14:paraId="705E0483" w14:textId="2022497D" w:rsidR="002A5AD9" w:rsidRPr="002A5AD9" w:rsidRDefault="002A5AD9"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2A5AD9">
              <w:rPr>
                <w:rFonts w:ascii="Times New Roman" w:eastAsia="Times New Roman" w:hAnsi="Times New Roman" w:cs="Times New Roman"/>
                <w:color w:val="000000" w:themeColor="text1"/>
                <w:sz w:val="24"/>
                <w:szCs w:val="24"/>
                <w:lang w:val="ro-MD" w:eastAsia="ru-RU"/>
              </w:rPr>
              <w:t xml:space="preserve">Declarație privind riscurile, care vizează capturarea cerințelor în cazul cerințelor esențiale „în materie de siguranță” pentru subsisteme și integrarea în condiții de siguranță între subsisteme în cazul aspectelor care nu sunt reglementate de </w:t>
            </w:r>
            <w:r>
              <w:rPr>
                <w:rFonts w:ascii="Times New Roman" w:eastAsia="Times New Roman" w:hAnsi="Times New Roman" w:cs="Times New Roman"/>
                <w:color w:val="000000" w:themeColor="text1"/>
                <w:sz w:val="24"/>
                <w:szCs w:val="24"/>
                <w:lang w:val="ro-MD" w:eastAsia="ru-RU"/>
              </w:rPr>
              <w:t>specificațiile tehnice de interoperabilitate</w:t>
            </w:r>
            <w:r w:rsidRPr="002A5AD9">
              <w:rPr>
                <w:rFonts w:ascii="Times New Roman" w:eastAsia="Times New Roman" w:hAnsi="Times New Roman" w:cs="Times New Roman"/>
                <w:color w:val="000000" w:themeColor="text1"/>
                <w:sz w:val="24"/>
                <w:szCs w:val="24"/>
                <w:lang w:val="ro-MD" w:eastAsia="ru-RU"/>
              </w:rPr>
              <w:t xml:space="preserve"> și de normele naționale.</w:t>
            </w:r>
          </w:p>
        </w:tc>
        <w:tc>
          <w:tcPr>
            <w:tcW w:w="2336" w:type="dxa"/>
          </w:tcPr>
          <w:p w14:paraId="61E00921" w14:textId="5E6A0545" w:rsidR="002A5AD9" w:rsidRDefault="002A5AD9"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c>
          <w:tcPr>
            <w:tcW w:w="2336" w:type="dxa"/>
          </w:tcPr>
          <w:p w14:paraId="6ACB146C" w14:textId="2458FF23" w:rsidR="002A5AD9" w:rsidRDefault="002A5AD9"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w:t>
            </w:r>
          </w:p>
        </w:tc>
      </w:tr>
      <w:tr w:rsidR="002A5AD9" w14:paraId="42E9755E" w14:textId="77777777" w:rsidTr="00CA2E7E">
        <w:tc>
          <w:tcPr>
            <w:tcW w:w="1075" w:type="dxa"/>
          </w:tcPr>
          <w:p w14:paraId="1E116D40" w14:textId="7DF6D3BD" w:rsidR="002A5AD9" w:rsidRDefault="002A5AD9"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18.10</w:t>
            </w:r>
          </w:p>
        </w:tc>
        <w:tc>
          <w:tcPr>
            <w:tcW w:w="3597" w:type="dxa"/>
          </w:tcPr>
          <w:p w14:paraId="1D98F230" w14:textId="41340065" w:rsidR="002A5AD9" w:rsidRPr="002A5AD9" w:rsidRDefault="00EB3E39"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EB3E39">
              <w:rPr>
                <w:rFonts w:ascii="Times New Roman" w:eastAsia="Times New Roman" w:hAnsi="Times New Roman" w:cs="Times New Roman"/>
                <w:color w:val="000000" w:themeColor="text1"/>
                <w:sz w:val="24"/>
                <w:szCs w:val="24"/>
                <w:lang w:val="ro-MD" w:eastAsia="ru-RU"/>
              </w:rPr>
              <w:t>Documentație privind întreținerea și exploatarea (inclusiv acțiunile de recuperare), atunci când nu este inclusă la punctele 18.4 și/sau 18.5.</w:t>
            </w:r>
          </w:p>
        </w:tc>
        <w:tc>
          <w:tcPr>
            <w:tcW w:w="2336" w:type="dxa"/>
          </w:tcPr>
          <w:p w14:paraId="0F8FEF49" w14:textId="02FFF44B" w:rsidR="002A5AD9" w:rsidRDefault="00EB3E39"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c>
          <w:tcPr>
            <w:tcW w:w="2336" w:type="dxa"/>
          </w:tcPr>
          <w:p w14:paraId="1FDB80D0" w14:textId="304B8D4E" w:rsidR="002A5AD9" w:rsidRDefault="00EB3E39"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w:t>
            </w:r>
          </w:p>
        </w:tc>
      </w:tr>
    </w:tbl>
    <w:p w14:paraId="02C78D0E" w14:textId="77777777" w:rsidR="00CA2E7E" w:rsidRDefault="00CA2E7E" w:rsidP="00CF25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p>
    <w:p w14:paraId="58182566" w14:textId="77777777" w:rsidR="00CA2E7E" w:rsidRDefault="00CA2E7E" w:rsidP="00CF25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p>
    <w:p w14:paraId="4B3EA30A" w14:textId="148E71AA" w:rsidR="00CA2E7E" w:rsidRDefault="00CA2E7E">
      <w:pPr>
        <w:spacing w:line="259" w:lineRule="auto"/>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br w:type="page"/>
      </w:r>
    </w:p>
    <w:p w14:paraId="68AF3606" w14:textId="35E65A0A" w:rsidR="00C144FE" w:rsidRDefault="00C144FE" w:rsidP="00C144FE">
      <w:pPr>
        <w:tabs>
          <w:tab w:val="left" w:pos="1020"/>
        </w:tabs>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lastRenderedPageBreak/>
        <w:t>Anexa nr. 2</w:t>
      </w:r>
    </w:p>
    <w:p w14:paraId="3616CA37" w14:textId="77777777" w:rsidR="000F63C2" w:rsidRPr="000F63C2" w:rsidRDefault="00C144FE" w:rsidP="000F63C2">
      <w:pPr>
        <w:tabs>
          <w:tab w:val="left" w:pos="1020"/>
        </w:tabs>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la </w:t>
      </w:r>
      <w:r w:rsidR="000F63C2" w:rsidRPr="000F63C2">
        <w:rPr>
          <w:rFonts w:ascii="Times New Roman" w:eastAsia="Times New Roman" w:hAnsi="Times New Roman" w:cs="Times New Roman"/>
          <w:color w:val="000000" w:themeColor="text1"/>
          <w:sz w:val="28"/>
          <w:szCs w:val="28"/>
          <w:lang w:val="ro-RO" w:eastAsia="ru-RU"/>
        </w:rPr>
        <w:t xml:space="preserve">Modalitățile practice pentru procesul de admitere </w:t>
      </w:r>
    </w:p>
    <w:p w14:paraId="23585E53" w14:textId="77777777" w:rsidR="000F63C2" w:rsidRPr="000F63C2" w:rsidRDefault="000F63C2" w:rsidP="000F63C2">
      <w:pPr>
        <w:tabs>
          <w:tab w:val="left" w:pos="1020"/>
        </w:tabs>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r w:rsidRPr="000F63C2">
        <w:rPr>
          <w:rFonts w:ascii="Times New Roman" w:eastAsia="Times New Roman" w:hAnsi="Times New Roman" w:cs="Times New Roman"/>
          <w:color w:val="000000" w:themeColor="text1"/>
          <w:sz w:val="28"/>
          <w:szCs w:val="28"/>
          <w:lang w:val="ro-RO" w:eastAsia="ru-RU"/>
        </w:rPr>
        <w:t xml:space="preserve">a vehiculelor feroviare în conformitate cu </w:t>
      </w:r>
    </w:p>
    <w:p w14:paraId="37AB36B6" w14:textId="10274E6D" w:rsidR="00CA2E7E" w:rsidRDefault="000F63C2" w:rsidP="000F63C2">
      <w:pPr>
        <w:tabs>
          <w:tab w:val="left" w:pos="1020"/>
        </w:tabs>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r w:rsidRPr="000F63C2">
        <w:rPr>
          <w:rFonts w:ascii="Times New Roman" w:eastAsia="Times New Roman" w:hAnsi="Times New Roman" w:cs="Times New Roman"/>
          <w:color w:val="000000" w:themeColor="text1"/>
          <w:sz w:val="28"/>
          <w:szCs w:val="28"/>
          <w:lang w:val="ro-RO" w:eastAsia="ru-RU"/>
        </w:rPr>
        <w:t>Regulamentul de interoperabilitate a sistemului feroviar</w:t>
      </w:r>
    </w:p>
    <w:p w14:paraId="2BC2B24A" w14:textId="77777777" w:rsidR="000F63C2" w:rsidRDefault="000F63C2" w:rsidP="000F63C2">
      <w:pPr>
        <w:tabs>
          <w:tab w:val="left" w:pos="1020"/>
        </w:tabs>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p>
    <w:p w14:paraId="449DB822" w14:textId="7D900815" w:rsidR="00C144FE" w:rsidRPr="000F5451" w:rsidRDefault="000F5451" w:rsidP="00C144FE">
      <w:pPr>
        <w:tabs>
          <w:tab w:val="left" w:pos="1020"/>
        </w:tabs>
        <w:spacing w:after="0" w:line="240" w:lineRule="auto"/>
        <w:ind w:firstLine="567"/>
        <w:contextualSpacing/>
        <w:jc w:val="center"/>
        <w:rPr>
          <w:rFonts w:ascii="Times New Roman" w:eastAsia="Times New Roman" w:hAnsi="Times New Roman" w:cs="Times New Roman"/>
          <w:b/>
          <w:bCs/>
          <w:color w:val="000000" w:themeColor="text1"/>
          <w:sz w:val="28"/>
          <w:szCs w:val="28"/>
          <w:lang w:val="ro-RO" w:eastAsia="ru-RU"/>
        </w:rPr>
      </w:pPr>
      <w:r w:rsidRPr="000F5451">
        <w:rPr>
          <w:rFonts w:ascii="Times New Roman" w:eastAsia="Times New Roman" w:hAnsi="Times New Roman" w:cs="Times New Roman"/>
          <w:b/>
          <w:bCs/>
          <w:color w:val="000000" w:themeColor="text1"/>
          <w:sz w:val="28"/>
          <w:szCs w:val="28"/>
          <w:lang w:val="ro-RO" w:eastAsia="ru-RU"/>
        </w:rPr>
        <w:t xml:space="preserve">Aspecte de evaluat de către entitatea de </w:t>
      </w:r>
      <w:r>
        <w:rPr>
          <w:rFonts w:ascii="Times New Roman" w:eastAsia="Times New Roman" w:hAnsi="Times New Roman" w:cs="Times New Roman"/>
          <w:b/>
          <w:bCs/>
          <w:color w:val="000000" w:themeColor="text1"/>
          <w:sz w:val="28"/>
          <w:szCs w:val="28"/>
          <w:lang w:val="ro-RO" w:eastAsia="ru-RU"/>
        </w:rPr>
        <w:t>admiterii</w:t>
      </w:r>
    </w:p>
    <w:p w14:paraId="19E266BC" w14:textId="77691EA7" w:rsidR="00C144FE" w:rsidRDefault="000F5451" w:rsidP="000F5451">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0F5451">
        <w:rPr>
          <w:rFonts w:ascii="Times New Roman" w:eastAsia="Times New Roman" w:hAnsi="Times New Roman" w:cs="Times New Roman"/>
          <w:color w:val="000000" w:themeColor="text1"/>
          <w:sz w:val="28"/>
          <w:szCs w:val="28"/>
          <w:lang w:val="ro-RO" w:eastAsia="ru-RU"/>
        </w:rPr>
        <w:t xml:space="preserve">Informațiile care sunt evaluate de entitatea de </w:t>
      </w:r>
      <w:r>
        <w:rPr>
          <w:rFonts w:ascii="Times New Roman" w:eastAsia="Times New Roman" w:hAnsi="Times New Roman" w:cs="Times New Roman"/>
          <w:color w:val="000000" w:themeColor="text1"/>
          <w:sz w:val="28"/>
          <w:szCs w:val="28"/>
          <w:lang w:val="ro-RO" w:eastAsia="ru-RU"/>
        </w:rPr>
        <w:t>admitere</w:t>
      </w:r>
      <w:r w:rsidRPr="000F5451">
        <w:rPr>
          <w:rFonts w:ascii="Times New Roman" w:eastAsia="Times New Roman" w:hAnsi="Times New Roman" w:cs="Times New Roman"/>
          <w:color w:val="000000" w:themeColor="text1"/>
          <w:sz w:val="28"/>
          <w:szCs w:val="28"/>
          <w:lang w:val="ro-RO" w:eastAsia="ru-RU"/>
        </w:rPr>
        <w:t xml:space="preserve"> sunt specificate per caz de </w:t>
      </w:r>
      <w:r>
        <w:rPr>
          <w:rFonts w:ascii="Times New Roman" w:eastAsia="Times New Roman" w:hAnsi="Times New Roman" w:cs="Times New Roman"/>
          <w:color w:val="000000" w:themeColor="text1"/>
          <w:sz w:val="28"/>
          <w:szCs w:val="28"/>
          <w:lang w:val="ro-RO" w:eastAsia="ru-RU"/>
        </w:rPr>
        <w:t>admitere</w:t>
      </w:r>
      <w:r w:rsidRPr="000F5451">
        <w:rPr>
          <w:rFonts w:ascii="Times New Roman" w:eastAsia="Times New Roman" w:hAnsi="Times New Roman" w:cs="Times New Roman"/>
          <w:color w:val="000000" w:themeColor="text1"/>
          <w:sz w:val="28"/>
          <w:szCs w:val="28"/>
          <w:lang w:val="ro-RO" w:eastAsia="ru-RU"/>
        </w:rPr>
        <w:t xml:space="preserve">. Un marcaj (x) în coloana aferentă cazului de </w:t>
      </w:r>
      <w:r>
        <w:rPr>
          <w:rFonts w:ascii="Times New Roman" w:eastAsia="Times New Roman" w:hAnsi="Times New Roman" w:cs="Times New Roman"/>
          <w:color w:val="000000" w:themeColor="text1"/>
          <w:sz w:val="28"/>
          <w:szCs w:val="28"/>
          <w:lang w:val="ro-RO" w:eastAsia="ru-RU"/>
        </w:rPr>
        <w:t>admitere</w:t>
      </w:r>
      <w:r w:rsidRPr="000F5451">
        <w:rPr>
          <w:rFonts w:ascii="Times New Roman" w:eastAsia="Times New Roman" w:hAnsi="Times New Roman" w:cs="Times New Roman"/>
          <w:color w:val="000000" w:themeColor="text1"/>
          <w:sz w:val="28"/>
          <w:szCs w:val="28"/>
          <w:lang w:val="ro-RO" w:eastAsia="ru-RU"/>
        </w:rPr>
        <w:t xml:space="preserve"> aplicabil indică faptul că aspectul în cauză este obligatoriu de evaluat pentru cazul de </w:t>
      </w:r>
      <w:r>
        <w:rPr>
          <w:rFonts w:ascii="Times New Roman" w:eastAsia="Times New Roman" w:hAnsi="Times New Roman" w:cs="Times New Roman"/>
          <w:color w:val="000000" w:themeColor="text1"/>
          <w:sz w:val="28"/>
          <w:szCs w:val="28"/>
          <w:lang w:val="ro-RO" w:eastAsia="ru-RU"/>
        </w:rPr>
        <w:t>admitere</w:t>
      </w:r>
      <w:r w:rsidRPr="000F5451">
        <w:rPr>
          <w:rFonts w:ascii="Times New Roman" w:eastAsia="Times New Roman" w:hAnsi="Times New Roman" w:cs="Times New Roman"/>
          <w:color w:val="000000" w:themeColor="text1"/>
          <w:sz w:val="28"/>
          <w:szCs w:val="28"/>
          <w:lang w:val="ro-RO" w:eastAsia="ru-RU"/>
        </w:rPr>
        <w:t xml:space="preserve"> respectiv</w:t>
      </w:r>
      <w:r>
        <w:rPr>
          <w:rFonts w:ascii="Times New Roman" w:eastAsia="Times New Roman" w:hAnsi="Times New Roman" w:cs="Times New Roman"/>
          <w:color w:val="000000" w:themeColor="text1"/>
          <w:sz w:val="28"/>
          <w:szCs w:val="28"/>
          <w:lang w:val="ro-RO" w:eastAsia="ru-RU"/>
        </w:rPr>
        <w:t>ă</w:t>
      </w:r>
      <w:r w:rsidRPr="000F5451">
        <w:rPr>
          <w:rFonts w:ascii="Times New Roman" w:eastAsia="Times New Roman" w:hAnsi="Times New Roman" w:cs="Times New Roman"/>
          <w:color w:val="000000" w:themeColor="text1"/>
          <w:sz w:val="28"/>
          <w:szCs w:val="28"/>
          <w:lang w:val="ro-RO" w:eastAsia="ru-RU"/>
        </w:rPr>
        <w:t>.</w:t>
      </w:r>
    </w:p>
    <w:p w14:paraId="6319427E" w14:textId="77777777" w:rsidR="00C144FE" w:rsidRPr="00C144FE" w:rsidRDefault="00C144FE" w:rsidP="00C144FE">
      <w:pPr>
        <w:tabs>
          <w:tab w:val="left" w:pos="1020"/>
        </w:tabs>
        <w:spacing w:after="0" w:line="240" w:lineRule="auto"/>
        <w:ind w:firstLine="567"/>
        <w:contextualSpacing/>
        <w:jc w:val="center"/>
        <w:rPr>
          <w:rFonts w:ascii="Times New Roman" w:eastAsia="Times New Roman" w:hAnsi="Times New Roman" w:cs="Times New Roman"/>
          <w:color w:val="000000" w:themeColor="text1"/>
          <w:sz w:val="28"/>
          <w:szCs w:val="28"/>
          <w:lang w:val="ro-RO" w:eastAsia="ru-RU"/>
        </w:rPr>
      </w:pPr>
    </w:p>
    <w:tbl>
      <w:tblPr>
        <w:tblStyle w:val="TableGrid"/>
        <w:tblW w:w="0" w:type="auto"/>
        <w:tblLook w:val="04A0" w:firstRow="1" w:lastRow="0" w:firstColumn="1" w:lastColumn="0" w:noHBand="0" w:noVBand="1"/>
      </w:tblPr>
      <w:tblGrid>
        <w:gridCol w:w="879"/>
        <w:gridCol w:w="4158"/>
        <w:gridCol w:w="1798"/>
        <w:gridCol w:w="2509"/>
      </w:tblGrid>
      <w:tr w:rsidR="00023C30" w14:paraId="6397142E" w14:textId="3CE2DE34" w:rsidTr="00023C30">
        <w:tc>
          <w:tcPr>
            <w:tcW w:w="879" w:type="dxa"/>
          </w:tcPr>
          <w:p w14:paraId="480C433E" w14:textId="77777777" w:rsidR="00023C30" w:rsidRPr="00023C30" w:rsidRDefault="00023C30"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bookmarkStart w:id="2" w:name="_Hlk212454461"/>
          </w:p>
        </w:tc>
        <w:tc>
          <w:tcPr>
            <w:tcW w:w="4158" w:type="dxa"/>
          </w:tcPr>
          <w:p w14:paraId="197C8781" w14:textId="77777777" w:rsidR="00023C30" w:rsidRPr="00023C30" w:rsidRDefault="00023C30"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p>
        </w:tc>
        <w:tc>
          <w:tcPr>
            <w:tcW w:w="1798" w:type="dxa"/>
          </w:tcPr>
          <w:p w14:paraId="59671B81" w14:textId="613BC2EB" w:rsidR="00023C30" w:rsidRPr="00023C30" w:rsidRDefault="00023C30"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Admitere</w:t>
            </w:r>
          </w:p>
        </w:tc>
        <w:tc>
          <w:tcPr>
            <w:tcW w:w="2509" w:type="dxa"/>
          </w:tcPr>
          <w:p w14:paraId="667341F6" w14:textId="2F3CDE49" w:rsidR="00023C30" w:rsidRDefault="00023C30"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Admitere în conformitate cu tipul</w:t>
            </w:r>
          </w:p>
        </w:tc>
      </w:tr>
      <w:tr w:rsidR="00023C30" w14:paraId="63A93D59" w14:textId="6EB668BC" w:rsidTr="00023C30">
        <w:tc>
          <w:tcPr>
            <w:tcW w:w="879" w:type="dxa"/>
          </w:tcPr>
          <w:p w14:paraId="35EE0D44" w14:textId="53353C52" w:rsidR="00023C30" w:rsidRPr="00023C30" w:rsidRDefault="00023C30"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1</w:t>
            </w:r>
          </w:p>
        </w:tc>
        <w:tc>
          <w:tcPr>
            <w:tcW w:w="4158" w:type="dxa"/>
          </w:tcPr>
          <w:p w14:paraId="087FBA68" w14:textId="48AA090F" w:rsidR="00023C30" w:rsidRPr="00023C30" w:rsidRDefault="00023C30"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023C30">
              <w:rPr>
                <w:rFonts w:ascii="Times New Roman" w:eastAsia="Times New Roman" w:hAnsi="Times New Roman" w:cs="Times New Roman"/>
                <w:color w:val="000000" w:themeColor="text1"/>
                <w:sz w:val="24"/>
                <w:szCs w:val="24"/>
                <w:lang w:val="ro-MD" w:eastAsia="ru-RU"/>
              </w:rPr>
              <w:t>Cererea este în concordanță cu situația de referință pentru implicarea prealabilă (dacă este cazul)</w:t>
            </w:r>
          </w:p>
        </w:tc>
        <w:tc>
          <w:tcPr>
            <w:tcW w:w="1798" w:type="dxa"/>
          </w:tcPr>
          <w:p w14:paraId="271ECCF3" w14:textId="2CD4B0DF" w:rsidR="00023C30" w:rsidRPr="00023C30" w:rsidRDefault="00023C30"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c>
          <w:tcPr>
            <w:tcW w:w="2509" w:type="dxa"/>
          </w:tcPr>
          <w:p w14:paraId="66DCE37D" w14:textId="62755BB1" w:rsidR="00023C30" w:rsidRPr="00023C30" w:rsidRDefault="00023C30"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r>
      <w:tr w:rsidR="00023C30" w14:paraId="02845DDA" w14:textId="43102187" w:rsidTr="00023C30">
        <w:tc>
          <w:tcPr>
            <w:tcW w:w="879" w:type="dxa"/>
          </w:tcPr>
          <w:p w14:paraId="6EA36C93" w14:textId="4B4B89D0" w:rsidR="00023C30" w:rsidRPr="00023C30" w:rsidRDefault="00023C30"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2</w:t>
            </w:r>
          </w:p>
        </w:tc>
        <w:tc>
          <w:tcPr>
            <w:tcW w:w="4158" w:type="dxa"/>
          </w:tcPr>
          <w:p w14:paraId="0E893D2A" w14:textId="039F0399" w:rsidR="00023C30" w:rsidRPr="00023C30" w:rsidRDefault="00023C30"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023C30">
              <w:rPr>
                <w:rFonts w:ascii="Times New Roman" w:eastAsia="Times New Roman" w:hAnsi="Times New Roman" w:cs="Times New Roman"/>
                <w:color w:val="000000" w:themeColor="text1"/>
                <w:sz w:val="24"/>
                <w:szCs w:val="24"/>
                <w:lang w:val="ro-MD" w:eastAsia="ru-RU"/>
              </w:rPr>
              <w:t xml:space="preserve">Cazul de </w:t>
            </w:r>
            <w:r>
              <w:rPr>
                <w:rFonts w:ascii="Times New Roman" w:eastAsia="Times New Roman" w:hAnsi="Times New Roman" w:cs="Times New Roman"/>
                <w:color w:val="000000" w:themeColor="text1"/>
                <w:sz w:val="24"/>
                <w:szCs w:val="24"/>
                <w:lang w:val="ro-MD" w:eastAsia="ru-RU"/>
              </w:rPr>
              <w:t>admitere</w:t>
            </w:r>
            <w:r w:rsidRPr="00023C30">
              <w:rPr>
                <w:rFonts w:ascii="Times New Roman" w:eastAsia="Times New Roman" w:hAnsi="Times New Roman" w:cs="Times New Roman"/>
                <w:color w:val="000000" w:themeColor="text1"/>
                <w:sz w:val="24"/>
                <w:szCs w:val="24"/>
                <w:lang w:val="ro-MD" w:eastAsia="ru-RU"/>
              </w:rPr>
              <w:t xml:space="preserve"> selectat de solicitant este adecvat</w:t>
            </w:r>
          </w:p>
        </w:tc>
        <w:tc>
          <w:tcPr>
            <w:tcW w:w="1798" w:type="dxa"/>
          </w:tcPr>
          <w:p w14:paraId="41FC2E2D" w14:textId="0659C95F" w:rsidR="00023C30" w:rsidRPr="00023C30" w:rsidRDefault="00023C30"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c>
          <w:tcPr>
            <w:tcW w:w="2509" w:type="dxa"/>
          </w:tcPr>
          <w:p w14:paraId="5CE32031" w14:textId="3D8EEB3F" w:rsidR="00023C30" w:rsidRPr="00023C30" w:rsidRDefault="00023C30"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r>
      <w:tr w:rsidR="00023C30" w14:paraId="348FC04E" w14:textId="1056E413" w:rsidTr="00023C30">
        <w:tc>
          <w:tcPr>
            <w:tcW w:w="879" w:type="dxa"/>
          </w:tcPr>
          <w:p w14:paraId="2B111E15" w14:textId="2EE3B065" w:rsidR="00023C30" w:rsidRPr="00023C30" w:rsidRDefault="00023C30"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3</w:t>
            </w:r>
          </w:p>
        </w:tc>
        <w:tc>
          <w:tcPr>
            <w:tcW w:w="4158" w:type="dxa"/>
          </w:tcPr>
          <w:p w14:paraId="4ABBD3B6" w14:textId="4CF307E8" w:rsidR="00023C30" w:rsidRPr="00023C30" w:rsidRDefault="00173ED8"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Specificațiile tehnice de interoperabilitate</w:t>
            </w:r>
            <w:r w:rsidR="002E48B4" w:rsidRPr="002E48B4">
              <w:rPr>
                <w:rFonts w:ascii="Times New Roman" w:eastAsia="Times New Roman" w:hAnsi="Times New Roman" w:cs="Times New Roman"/>
                <w:color w:val="000000" w:themeColor="text1"/>
                <w:sz w:val="24"/>
                <w:szCs w:val="24"/>
                <w:lang w:val="ro-MD" w:eastAsia="ru-RU"/>
              </w:rPr>
              <w:t xml:space="preserve"> și alte acte </w:t>
            </w:r>
            <w:r>
              <w:rPr>
                <w:rFonts w:ascii="Times New Roman" w:eastAsia="Times New Roman" w:hAnsi="Times New Roman" w:cs="Times New Roman"/>
                <w:color w:val="000000" w:themeColor="text1"/>
                <w:sz w:val="24"/>
                <w:szCs w:val="24"/>
                <w:lang w:val="ro-MD" w:eastAsia="ru-RU"/>
              </w:rPr>
              <w:t>normative</w:t>
            </w:r>
            <w:r w:rsidR="002E48B4" w:rsidRPr="002E48B4">
              <w:rPr>
                <w:rFonts w:ascii="Times New Roman" w:eastAsia="Times New Roman" w:hAnsi="Times New Roman" w:cs="Times New Roman"/>
                <w:color w:val="000000" w:themeColor="text1"/>
                <w:sz w:val="24"/>
                <w:szCs w:val="24"/>
                <w:lang w:val="ro-MD" w:eastAsia="ru-RU"/>
              </w:rPr>
              <w:t xml:space="preserve"> identificate de solicitant sunt corecte</w:t>
            </w:r>
          </w:p>
        </w:tc>
        <w:tc>
          <w:tcPr>
            <w:tcW w:w="1798" w:type="dxa"/>
          </w:tcPr>
          <w:p w14:paraId="22B5D3EC" w14:textId="22DB444A" w:rsidR="00023C30" w:rsidRPr="00023C30" w:rsidRDefault="008633F6"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c>
          <w:tcPr>
            <w:tcW w:w="2509" w:type="dxa"/>
          </w:tcPr>
          <w:p w14:paraId="7078726F" w14:textId="50D78C4B" w:rsidR="00023C30" w:rsidRPr="00023C30" w:rsidRDefault="008633F6"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w:t>
            </w:r>
          </w:p>
        </w:tc>
      </w:tr>
      <w:tr w:rsidR="00023C30" w14:paraId="5A6248A2" w14:textId="57CAFBBE" w:rsidTr="00023C30">
        <w:tc>
          <w:tcPr>
            <w:tcW w:w="879" w:type="dxa"/>
          </w:tcPr>
          <w:p w14:paraId="09D13353" w14:textId="782E0909" w:rsidR="00023C30" w:rsidRPr="00023C30" w:rsidRDefault="008633F6"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4</w:t>
            </w:r>
          </w:p>
        </w:tc>
        <w:tc>
          <w:tcPr>
            <w:tcW w:w="4158" w:type="dxa"/>
          </w:tcPr>
          <w:p w14:paraId="39AAB977" w14:textId="0E479B36" w:rsidR="00023C30" w:rsidRPr="00023C30" w:rsidRDefault="008633F6"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8633F6">
              <w:rPr>
                <w:rFonts w:ascii="Times New Roman" w:eastAsia="Times New Roman" w:hAnsi="Times New Roman" w:cs="Times New Roman"/>
                <w:color w:val="000000" w:themeColor="text1"/>
                <w:sz w:val="24"/>
                <w:szCs w:val="24"/>
                <w:lang w:val="ro-MD" w:eastAsia="ru-RU"/>
              </w:rPr>
              <w:t xml:space="preserve">Organismele de evaluare a conformității selectate [organism(e) </w:t>
            </w:r>
            <w:r>
              <w:rPr>
                <w:rFonts w:ascii="Times New Roman" w:eastAsia="Times New Roman" w:hAnsi="Times New Roman" w:cs="Times New Roman"/>
                <w:color w:val="000000" w:themeColor="text1"/>
                <w:sz w:val="24"/>
                <w:szCs w:val="24"/>
                <w:lang w:val="ro-MD" w:eastAsia="ru-RU"/>
              </w:rPr>
              <w:t>recunoscut(e) î</w:t>
            </w:r>
            <w:r w:rsidRPr="008633F6">
              <w:rPr>
                <w:rFonts w:ascii="Times New Roman" w:eastAsia="Times New Roman" w:hAnsi="Times New Roman" w:cs="Times New Roman"/>
                <w:color w:val="000000" w:themeColor="text1"/>
                <w:sz w:val="24"/>
                <w:szCs w:val="24"/>
                <w:lang w:val="ro-MD" w:eastAsia="ru-RU"/>
              </w:rPr>
              <w:t>n</w:t>
            </w:r>
            <w:r>
              <w:rPr>
                <w:rFonts w:ascii="Times New Roman" w:eastAsia="Times New Roman" w:hAnsi="Times New Roman" w:cs="Times New Roman"/>
                <w:color w:val="000000" w:themeColor="text1"/>
                <w:sz w:val="24"/>
                <w:szCs w:val="24"/>
                <w:lang w:val="ro-MD" w:eastAsia="ru-RU"/>
              </w:rPr>
              <w:t xml:space="preserve"> vederea n</w:t>
            </w:r>
            <w:r w:rsidRPr="008633F6">
              <w:rPr>
                <w:rFonts w:ascii="Times New Roman" w:eastAsia="Times New Roman" w:hAnsi="Times New Roman" w:cs="Times New Roman"/>
                <w:color w:val="000000" w:themeColor="text1"/>
                <w:sz w:val="24"/>
                <w:szCs w:val="24"/>
                <w:lang w:val="ro-MD" w:eastAsia="ru-RU"/>
              </w:rPr>
              <w:t>otific</w:t>
            </w:r>
            <w:r>
              <w:rPr>
                <w:rFonts w:ascii="Times New Roman" w:eastAsia="Times New Roman" w:hAnsi="Times New Roman" w:cs="Times New Roman"/>
                <w:color w:val="000000" w:themeColor="text1"/>
                <w:sz w:val="24"/>
                <w:szCs w:val="24"/>
                <w:lang w:val="ro-MD" w:eastAsia="ru-RU"/>
              </w:rPr>
              <w:t>ării</w:t>
            </w:r>
            <w:r w:rsidRPr="008633F6">
              <w:rPr>
                <w:rFonts w:ascii="Times New Roman" w:eastAsia="Times New Roman" w:hAnsi="Times New Roman" w:cs="Times New Roman"/>
                <w:color w:val="000000" w:themeColor="text1"/>
                <w:sz w:val="24"/>
                <w:szCs w:val="24"/>
                <w:lang w:val="ro-MD" w:eastAsia="ru-RU"/>
              </w:rPr>
              <w:t>, organismul de evaluare (MSC ER)] sunt acreditate sau recunoscute, după caz, în mod corespunzător</w:t>
            </w:r>
          </w:p>
        </w:tc>
        <w:tc>
          <w:tcPr>
            <w:tcW w:w="1798" w:type="dxa"/>
          </w:tcPr>
          <w:p w14:paraId="6599DA8D" w14:textId="72E694EC" w:rsidR="00023C30" w:rsidRPr="00023C30" w:rsidRDefault="00C30EB4"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c>
          <w:tcPr>
            <w:tcW w:w="2509" w:type="dxa"/>
          </w:tcPr>
          <w:p w14:paraId="212885C3" w14:textId="64C238EC" w:rsidR="00023C30" w:rsidRPr="00023C30" w:rsidRDefault="001D29B3"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w:t>
            </w:r>
          </w:p>
        </w:tc>
      </w:tr>
      <w:tr w:rsidR="00023C30" w14:paraId="1BD2208E" w14:textId="2AA0463C" w:rsidTr="00023C30">
        <w:tc>
          <w:tcPr>
            <w:tcW w:w="879" w:type="dxa"/>
          </w:tcPr>
          <w:p w14:paraId="078960E5" w14:textId="081A7F24" w:rsidR="00023C30" w:rsidRPr="00023C30" w:rsidRDefault="008633F6"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5</w:t>
            </w:r>
          </w:p>
        </w:tc>
        <w:tc>
          <w:tcPr>
            <w:tcW w:w="4158" w:type="dxa"/>
          </w:tcPr>
          <w:p w14:paraId="026A04C6" w14:textId="65013389" w:rsidR="00C30EB4" w:rsidRDefault="00C30EB4"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C30EB4">
              <w:rPr>
                <w:rFonts w:ascii="Times New Roman" w:eastAsia="Times New Roman" w:hAnsi="Times New Roman" w:cs="Times New Roman"/>
                <w:color w:val="000000" w:themeColor="text1"/>
                <w:sz w:val="24"/>
                <w:szCs w:val="24"/>
                <w:lang w:val="ro-MD" w:eastAsia="ru-RU"/>
              </w:rPr>
              <w:t xml:space="preserve">Neaplicarea </w:t>
            </w:r>
            <w:r>
              <w:rPr>
                <w:rFonts w:ascii="Times New Roman" w:eastAsia="Times New Roman" w:hAnsi="Times New Roman" w:cs="Times New Roman"/>
                <w:color w:val="000000" w:themeColor="text1"/>
                <w:sz w:val="24"/>
                <w:szCs w:val="24"/>
                <w:lang w:val="ro-MD" w:eastAsia="ru-RU"/>
              </w:rPr>
              <w:t>specificațiilor tehnice de interoperabilitate</w:t>
            </w:r>
            <w:r w:rsidRPr="00C30EB4">
              <w:rPr>
                <w:rFonts w:ascii="Times New Roman" w:eastAsia="Times New Roman" w:hAnsi="Times New Roman" w:cs="Times New Roman"/>
                <w:color w:val="000000" w:themeColor="text1"/>
                <w:sz w:val="24"/>
                <w:szCs w:val="24"/>
                <w:lang w:val="ro-MD" w:eastAsia="ru-RU"/>
              </w:rPr>
              <w:t xml:space="preserve"> în conformitate cu dispozițiile </w:t>
            </w:r>
            <w:r>
              <w:rPr>
                <w:rFonts w:ascii="Times New Roman" w:eastAsia="Times New Roman" w:hAnsi="Times New Roman" w:cs="Times New Roman"/>
                <w:color w:val="000000" w:themeColor="text1"/>
                <w:sz w:val="24"/>
                <w:szCs w:val="24"/>
                <w:lang w:val="ro-MD" w:eastAsia="ru-RU"/>
              </w:rPr>
              <w:t xml:space="preserve">punctelor </w:t>
            </w:r>
            <w:r w:rsidRPr="00C30EB4">
              <w:rPr>
                <w:rFonts w:ascii="Times New Roman" w:eastAsia="Times New Roman" w:hAnsi="Times New Roman" w:cs="Times New Roman"/>
                <w:color w:val="000000" w:themeColor="text1"/>
                <w:sz w:val="24"/>
                <w:szCs w:val="24"/>
                <w:lang w:val="ro-MD" w:eastAsia="ru-RU"/>
              </w:rPr>
              <w:t>32-36 din Regulamentul de interoperabilitate a sistemului feroviar</w:t>
            </w:r>
            <w:r w:rsidR="00480543">
              <w:rPr>
                <w:rFonts w:ascii="Times New Roman" w:eastAsia="Times New Roman" w:hAnsi="Times New Roman" w:cs="Times New Roman"/>
                <w:color w:val="000000" w:themeColor="text1"/>
                <w:sz w:val="24"/>
                <w:szCs w:val="24"/>
                <w:lang w:val="ro-MD" w:eastAsia="ru-RU"/>
              </w:rPr>
              <w:t xml:space="preserve">, </w:t>
            </w:r>
            <w:r w:rsidR="00480543" w:rsidRPr="00480543">
              <w:rPr>
                <w:rFonts w:ascii="Times New Roman" w:eastAsia="Times New Roman" w:hAnsi="Times New Roman" w:cs="Times New Roman"/>
                <w:color w:val="000000" w:themeColor="text1"/>
                <w:sz w:val="24"/>
                <w:szCs w:val="24"/>
                <w:lang w:val="ro-MD" w:eastAsia="ru-RU"/>
              </w:rPr>
              <w:t>aprobat prin Hotărârea Guvernului nr. 725/2024</w:t>
            </w:r>
            <w:r w:rsidRPr="00C30EB4">
              <w:rPr>
                <w:rFonts w:ascii="Times New Roman" w:eastAsia="Times New Roman" w:hAnsi="Times New Roman" w:cs="Times New Roman"/>
                <w:color w:val="000000" w:themeColor="text1"/>
                <w:sz w:val="24"/>
                <w:szCs w:val="24"/>
                <w:lang w:val="ro-MD" w:eastAsia="ru-RU"/>
              </w:rPr>
              <w:t xml:space="preserve">: </w:t>
            </w:r>
          </w:p>
          <w:p w14:paraId="68E8F8AC" w14:textId="77777777" w:rsidR="00C30EB4" w:rsidRDefault="00C30EB4"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C30EB4">
              <w:rPr>
                <w:rFonts w:ascii="Times New Roman" w:eastAsia="Times New Roman" w:hAnsi="Times New Roman" w:cs="Times New Roman"/>
                <w:color w:val="000000" w:themeColor="text1"/>
                <w:sz w:val="24"/>
                <w:szCs w:val="24"/>
                <w:lang w:val="ro-MD" w:eastAsia="ru-RU"/>
              </w:rPr>
              <w:t xml:space="preserve">5.1. valabilitate (durată și zonă de utilizare); </w:t>
            </w:r>
          </w:p>
          <w:p w14:paraId="3C56F633" w14:textId="3845CD7D" w:rsidR="00023C30" w:rsidRPr="00023C30" w:rsidRDefault="00C30EB4"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C30EB4">
              <w:rPr>
                <w:rFonts w:ascii="Times New Roman" w:eastAsia="Times New Roman" w:hAnsi="Times New Roman" w:cs="Times New Roman"/>
                <w:color w:val="000000" w:themeColor="text1"/>
                <w:sz w:val="24"/>
                <w:szCs w:val="24"/>
                <w:lang w:val="ro-MD" w:eastAsia="ru-RU"/>
              </w:rPr>
              <w:t>5.2. aplicabilitatea în cazul proiectului; și 5.3. consecvența cu normele identificate și aplicate.</w:t>
            </w:r>
          </w:p>
        </w:tc>
        <w:tc>
          <w:tcPr>
            <w:tcW w:w="1798" w:type="dxa"/>
          </w:tcPr>
          <w:p w14:paraId="6F2FE787" w14:textId="4C98BB2C" w:rsidR="00023C30" w:rsidRPr="00023C30" w:rsidRDefault="00C30EB4"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c>
          <w:tcPr>
            <w:tcW w:w="2509" w:type="dxa"/>
          </w:tcPr>
          <w:p w14:paraId="61B32EB5" w14:textId="5676B549" w:rsidR="00023C30" w:rsidRPr="00023C30" w:rsidRDefault="00E13D0E"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r>
      <w:tr w:rsidR="00C30EB4" w14:paraId="72E78D33" w14:textId="77777777" w:rsidTr="00023C30">
        <w:tc>
          <w:tcPr>
            <w:tcW w:w="879" w:type="dxa"/>
          </w:tcPr>
          <w:p w14:paraId="1E8B2706" w14:textId="231598D9" w:rsidR="00C30EB4" w:rsidRDefault="00E13D0E"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6</w:t>
            </w:r>
          </w:p>
        </w:tc>
        <w:tc>
          <w:tcPr>
            <w:tcW w:w="4158" w:type="dxa"/>
          </w:tcPr>
          <w:p w14:paraId="67A3C7F1" w14:textId="77777777" w:rsidR="00E13D0E" w:rsidRDefault="00E13D0E"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E13D0E">
              <w:rPr>
                <w:rFonts w:ascii="Times New Roman" w:eastAsia="Times New Roman" w:hAnsi="Times New Roman" w:cs="Times New Roman"/>
                <w:color w:val="000000" w:themeColor="text1"/>
                <w:sz w:val="24"/>
                <w:szCs w:val="24"/>
                <w:lang w:val="ro-MD" w:eastAsia="ru-RU"/>
              </w:rPr>
              <w:t xml:space="preserve">6.1. Este metodologia utilizată pentru capturarea cerințelor adecvată scopului în ceea ce privește următoarele aspecte? </w:t>
            </w:r>
          </w:p>
          <w:p w14:paraId="06FFDABD" w14:textId="77777777" w:rsidR="00E13D0E" w:rsidRDefault="00E13D0E"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E13D0E">
              <w:rPr>
                <w:rFonts w:ascii="Times New Roman" w:eastAsia="Times New Roman" w:hAnsi="Times New Roman" w:cs="Times New Roman"/>
                <w:color w:val="000000" w:themeColor="text1"/>
                <w:sz w:val="24"/>
                <w:szCs w:val="24"/>
                <w:lang w:val="ro-MD" w:eastAsia="ru-RU"/>
              </w:rPr>
              <w:t xml:space="preserve">(a) a fost utilizată o metodologie standardizată/acceptată? și </w:t>
            </w:r>
          </w:p>
          <w:p w14:paraId="5B64C28E" w14:textId="5250C9CB" w:rsidR="00C30EB4" w:rsidRPr="00C30EB4" w:rsidRDefault="00E13D0E"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E13D0E">
              <w:rPr>
                <w:rFonts w:ascii="Times New Roman" w:eastAsia="Times New Roman" w:hAnsi="Times New Roman" w:cs="Times New Roman"/>
                <w:color w:val="000000" w:themeColor="text1"/>
                <w:sz w:val="24"/>
                <w:szCs w:val="24"/>
                <w:lang w:val="ro-MD" w:eastAsia="ru-RU"/>
              </w:rPr>
              <w:t>(b) metoda este destinată și adaptată cerințelor</w:t>
            </w:r>
            <w:r>
              <w:rPr>
                <w:rFonts w:ascii="Times New Roman" w:eastAsia="Times New Roman" w:hAnsi="Times New Roman" w:cs="Times New Roman"/>
                <w:color w:val="000000" w:themeColor="text1"/>
                <w:sz w:val="24"/>
                <w:szCs w:val="24"/>
                <w:lang w:val="ro-MD" w:eastAsia="ru-RU"/>
              </w:rPr>
              <w:t xml:space="preserve"> </w:t>
            </w:r>
            <w:r w:rsidRPr="00E13D0E">
              <w:rPr>
                <w:rFonts w:ascii="Times New Roman" w:eastAsia="Times New Roman" w:hAnsi="Times New Roman" w:cs="Times New Roman"/>
                <w:color w:val="000000" w:themeColor="text1"/>
                <w:sz w:val="24"/>
                <w:szCs w:val="24"/>
                <w:lang w:val="ro-MD" w:eastAsia="ru-RU"/>
              </w:rPr>
              <w:t>esențiale pe care le vizează?</w:t>
            </w:r>
          </w:p>
        </w:tc>
        <w:tc>
          <w:tcPr>
            <w:tcW w:w="1798" w:type="dxa"/>
          </w:tcPr>
          <w:p w14:paraId="4388B653" w14:textId="521B1AFD" w:rsidR="00C30EB4" w:rsidRDefault="00E13D0E"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c>
          <w:tcPr>
            <w:tcW w:w="2509" w:type="dxa"/>
          </w:tcPr>
          <w:p w14:paraId="6EC767D7" w14:textId="0A0EAE26" w:rsidR="00C30EB4" w:rsidRDefault="001D29B3"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w:t>
            </w:r>
          </w:p>
        </w:tc>
      </w:tr>
      <w:tr w:rsidR="00E13D0E" w14:paraId="1DCDE0DE" w14:textId="77777777" w:rsidTr="00023C30">
        <w:tc>
          <w:tcPr>
            <w:tcW w:w="879" w:type="dxa"/>
          </w:tcPr>
          <w:p w14:paraId="1EC9ADE6" w14:textId="56B212BD" w:rsidR="00E13D0E" w:rsidRDefault="00E13D0E"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p>
        </w:tc>
        <w:tc>
          <w:tcPr>
            <w:tcW w:w="4158" w:type="dxa"/>
          </w:tcPr>
          <w:p w14:paraId="3C9B09FB" w14:textId="77777777" w:rsidR="001D29B3" w:rsidRDefault="001D29B3"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1D29B3">
              <w:rPr>
                <w:rFonts w:ascii="Times New Roman" w:eastAsia="Times New Roman" w:hAnsi="Times New Roman" w:cs="Times New Roman"/>
                <w:color w:val="000000" w:themeColor="text1"/>
                <w:sz w:val="24"/>
                <w:szCs w:val="24"/>
                <w:lang w:val="ro-MD" w:eastAsia="ru-RU"/>
              </w:rPr>
              <w:t xml:space="preserve">6.2. Atunci când metodologia aplicată nu este standardizată sau vizează alte cerințe esențiale decât cele cărora le este destinată, se verifică următoarele aspecte pentru a evalua dacă acestea sunt luate în </w:t>
            </w:r>
            <w:r w:rsidRPr="001D29B3">
              <w:rPr>
                <w:rFonts w:ascii="Times New Roman" w:eastAsia="Times New Roman" w:hAnsi="Times New Roman" w:cs="Times New Roman"/>
                <w:color w:val="000000" w:themeColor="text1"/>
                <w:sz w:val="24"/>
                <w:szCs w:val="24"/>
                <w:lang w:val="ro-MD" w:eastAsia="ru-RU"/>
              </w:rPr>
              <w:lastRenderedPageBreak/>
              <w:t xml:space="preserve">considerare și vizate suficient de metodologie: </w:t>
            </w:r>
          </w:p>
          <w:p w14:paraId="3AB71782" w14:textId="77777777" w:rsidR="001D29B3" w:rsidRDefault="001D29B3"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1D29B3">
              <w:rPr>
                <w:rFonts w:ascii="Times New Roman" w:eastAsia="Times New Roman" w:hAnsi="Times New Roman" w:cs="Times New Roman"/>
                <w:color w:val="000000" w:themeColor="text1"/>
                <w:sz w:val="24"/>
                <w:szCs w:val="24"/>
                <w:lang w:val="ro-MD" w:eastAsia="ru-RU"/>
              </w:rPr>
              <w:t xml:space="preserve">(a) gradul de evaluare independentă aplicat </w:t>
            </w:r>
          </w:p>
          <w:p w14:paraId="32F9F8E6" w14:textId="77777777" w:rsidR="001D29B3" w:rsidRDefault="001D29B3"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1D29B3">
              <w:rPr>
                <w:rFonts w:ascii="Times New Roman" w:eastAsia="Times New Roman" w:hAnsi="Times New Roman" w:cs="Times New Roman"/>
                <w:color w:val="000000" w:themeColor="text1"/>
                <w:sz w:val="24"/>
                <w:szCs w:val="24"/>
                <w:lang w:val="ro-MD" w:eastAsia="ru-RU"/>
              </w:rPr>
              <w:t xml:space="preserve">(b) definirea sistemului </w:t>
            </w:r>
          </w:p>
          <w:p w14:paraId="194CB4C8" w14:textId="77777777" w:rsidR="001D29B3" w:rsidRDefault="001D29B3"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1D29B3">
              <w:rPr>
                <w:rFonts w:ascii="Times New Roman" w:eastAsia="Times New Roman" w:hAnsi="Times New Roman" w:cs="Times New Roman"/>
                <w:color w:val="000000" w:themeColor="text1"/>
                <w:sz w:val="24"/>
                <w:szCs w:val="24"/>
                <w:lang w:val="ro-MD" w:eastAsia="ru-RU"/>
              </w:rPr>
              <w:t xml:space="preserve">(c) identificarea și clasificarea pericolelor (d) principii privind acceptarea riscurilor (e) evaluarea riscurilor </w:t>
            </w:r>
          </w:p>
          <w:p w14:paraId="1D98C797" w14:textId="77777777" w:rsidR="001D29B3" w:rsidRDefault="001D29B3"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1D29B3">
              <w:rPr>
                <w:rFonts w:ascii="Times New Roman" w:eastAsia="Times New Roman" w:hAnsi="Times New Roman" w:cs="Times New Roman"/>
                <w:color w:val="000000" w:themeColor="text1"/>
                <w:sz w:val="24"/>
                <w:szCs w:val="24"/>
                <w:lang w:val="ro-MD" w:eastAsia="ru-RU"/>
              </w:rPr>
              <w:t xml:space="preserve">(f) cerințele stabilite </w:t>
            </w:r>
          </w:p>
          <w:p w14:paraId="36D04B58" w14:textId="77777777" w:rsidR="001D29B3" w:rsidRDefault="001D29B3"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1D29B3">
              <w:rPr>
                <w:rFonts w:ascii="Times New Roman" w:eastAsia="Times New Roman" w:hAnsi="Times New Roman" w:cs="Times New Roman"/>
                <w:color w:val="000000" w:themeColor="text1"/>
                <w:sz w:val="24"/>
                <w:szCs w:val="24"/>
                <w:lang w:val="ro-MD" w:eastAsia="ru-RU"/>
              </w:rPr>
              <w:t xml:space="preserve">(g) demonstrarea conformității cu cerințele </w:t>
            </w:r>
          </w:p>
          <w:p w14:paraId="3A212201" w14:textId="092DA2EE" w:rsidR="00E13D0E" w:rsidRPr="00E13D0E" w:rsidRDefault="001D29B3"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1D29B3">
              <w:rPr>
                <w:rFonts w:ascii="Times New Roman" w:eastAsia="Times New Roman" w:hAnsi="Times New Roman" w:cs="Times New Roman"/>
                <w:color w:val="000000" w:themeColor="text1"/>
                <w:sz w:val="24"/>
                <w:szCs w:val="24"/>
                <w:lang w:val="ro-MD" w:eastAsia="ru-RU"/>
              </w:rPr>
              <w:t>(h) gestionarea pericolelor (jurnal)</w:t>
            </w:r>
          </w:p>
        </w:tc>
        <w:tc>
          <w:tcPr>
            <w:tcW w:w="1798" w:type="dxa"/>
          </w:tcPr>
          <w:p w14:paraId="242244DA" w14:textId="6FE7425D" w:rsidR="00E13D0E" w:rsidRDefault="001D29B3"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lastRenderedPageBreak/>
              <w:t>-</w:t>
            </w:r>
          </w:p>
        </w:tc>
        <w:tc>
          <w:tcPr>
            <w:tcW w:w="2509" w:type="dxa"/>
          </w:tcPr>
          <w:p w14:paraId="51B8136B" w14:textId="15E9C9FF" w:rsidR="00E13D0E" w:rsidRDefault="001D29B3"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w:t>
            </w:r>
          </w:p>
        </w:tc>
      </w:tr>
      <w:tr w:rsidR="001D29B3" w14:paraId="31D191FE" w14:textId="77777777" w:rsidTr="00023C30">
        <w:tc>
          <w:tcPr>
            <w:tcW w:w="879" w:type="dxa"/>
          </w:tcPr>
          <w:p w14:paraId="7323C72D" w14:textId="0BF0C719" w:rsidR="001D29B3" w:rsidRDefault="00893EF7"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7</w:t>
            </w:r>
          </w:p>
        </w:tc>
        <w:tc>
          <w:tcPr>
            <w:tcW w:w="4158" w:type="dxa"/>
          </w:tcPr>
          <w:p w14:paraId="116D72BF" w14:textId="77777777" w:rsidR="00893EF7" w:rsidRDefault="00893EF7"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893EF7">
              <w:rPr>
                <w:rFonts w:ascii="Times New Roman" w:eastAsia="Times New Roman" w:hAnsi="Times New Roman" w:cs="Times New Roman"/>
                <w:color w:val="000000" w:themeColor="text1"/>
                <w:sz w:val="24"/>
                <w:szCs w:val="24"/>
                <w:lang w:val="ro-MD" w:eastAsia="ru-RU"/>
              </w:rPr>
              <w:t xml:space="preserve">Dovezi suficiente obținute în urma metodologiei utilizate pentru capturarea cerințelor: </w:t>
            </w:r>
          </w:p>
          <w:p w14:paraId="42657379" w14:textId="77777777" w:rsidR="001D29B3" w:rsidRDefault="00893EF7"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893EF7">
              <w:rPr>
                <w:rFonts w:ascii="Times New Roman" w:eastAsia="Times New Roman" w:hAnsi="Times New Roman" w:cs="Times New Roman"/>
                <w:color w:val="000000" w:themeColor="text1"/>
                <w:sz w:val="24"/>
                <w:szCs w:val="24"/>
                <w:lang w:val="ro-MD" w:eastAsia="ru-RU"/>
              </w:rPr>
              <w:t>7.1. Atunci când s-a recurs la procesul de gestionare a riscurilor ca metodologie pentru capturarea cerințelor, se verifică următoarele:</w:t>
            </w:r>
          </w:p>
          <w:p w14:paraId="47059A44" w14:textId="2F9C4CF0" w:rsidR="00893EF7" w:rsidRDefault="00893EF7"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893EF7">
              <w:rPr>
                <w:rFonts w:ascii="Times New Roman" w:eastAsia="Times New Roman" w:hAnsi="Times New Roman" w:cs="Times New Roman"/>
                <w:color w:val="000000" w:themeColor="text1"/>
                <w:sz w:val="24"/>
                <w:szCs w:val="24"/>
                <w:lang w:val="ro-MD" w:eastAsia="ru-RU"/>
              </w:rPr>
              <w:t>(a) M</w:t>
            </w:r>
            <w:r>
              <w:rPr>
                <w:rFonts w:ascii="Times New Roman" w:eastAsia="Times New Roman" w:hAnsi="Times New Roman" w:cs="Times New Roman"/>
                <w:color w:val="000000" w:themeColor="text1"/>
                <w:sz w:val="24"/>
                <w:szCs w:val="24"/>
                <w:lang w:val="ro-MD" w:eastAsia="ru-RU"/>
              </w:rPr>
              <w:t>etode de siguranță</w:t>
            </w:r>
            <w:r w:rsidRPr="00893EF7">
              <w:rPr>
                <w:rFonts w:ascii="Times New Roman" w:eastAsia="Times New Roman" w:hAnsi="Times New Roman" w:cs="Times New Roman"/>
                <w:color w:val="000000" w:themeColor="text1"/>
                <w:sz w:val="24"/>
                <w:szCs w:val="24"/>
                <w:lang w:val="ro-MD" w:eastAsia="ru-RU"/>
              </w:rPr>
              <w:t xml:space="preserve"> privind evaluarea riscurilor, declarația părții care înaintează propunerea este semnată de partea care înaintează propunerea și atestă faptul că toate pericolele identificate și riscurile conexe sunt controlate la un nivel acceptabil.</w:t>
            </w:r>
          </w:p>
          <w:p w14:paraId="3E9CF000" w14:textId="209951F3" w:rsidR="00893EF7" w:rsidRPr="001D29B3" w:rsidRDefault="00893EF7" w:rsidP="00893EF7">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(b) Metode de siguranță</w:t>
            </w:r>
            <w:r w:rsidRPr="00893EF7">
              <w:rPr>
                <w:rFonts w:ascii="Times New Roman" w:eastAsia="Times New Roman" w:hAnsi="Times New Roman" w:cs="Times New Roman"/>
                <w:color w:val="000000" w:themeColor="text1"/>
                <w:sz w:val="24"/>
                <w:szCs w:val="24"/>
                <w:lang w:val="ro-MD" w:eastAsia="ru-RU"/>
              </w:rPr>
              <w:t xml:space="preserve"> privind evaluarea riscurilor, raportul de evaluare a siguranței sprijină declarația părții care înaintează propunerea pentru domeniul de aplicare specificat conform punctelor 31-33</w:t>
            </w:r>
            <w:r>
              <w:rPr>
                <w:rFonts w:ascii="Times New Roman" w:eastAsia="Times New Roman" w:hAnsi="Times New Roman" w:cs="Times New Roman"/>
                <w:color w:val="000000" w:themeColor="text1"/>
                <w:sz w:val="24"/>
                <w:szCs w:val="24"/>
                <w:lang w:val="ro-MD" w:eastAsia="ru-RU"/>
              </w:rPr>
              <w:t xml:space="preserve"> </w:t>
            </w:r>
            <w:r w:rsidRPr="00893EF7">
              <w:rPr>
                <w:rFonts w:ascii="Times New Roman" w:eastAsia="Times New Roman" w:hAnsi="Times New Roman" w:cs="Times New Roman"/>
                <w:color w:val="000000" w:themeColor="text1"/>
                <w:sz w:val="24"/>
                <w:szCs w:val="24"/>
                <w:lang w:val="ro-MD" w:eastAsia="ru-RU"/>
              </w:rPr>
              <w:t>și cel puțin cerința esențială în materie de siguranță pentru subsisteme și integrarea în condiții de siguranță între subsisteme în cadrul vehiculului.</w:t>
            </w:r>
          </w:p>
        </w:tc>
        <w:tc>
          <w:tcPr>
            <w:tcW w:w="1798" w:type="dxa"/>
          </w:tcPr>
          <w:p w14:paraId="25B00425" w14:textId="5AA70267" w:rsidR="001D29B3" w:rsidRDefault="00893EF7"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c>
          <w:tcPr>
            <w:tcW w:w="2509" w:type="dxa"/>
          </w:tcPr>
          <w:p w14:paraId="6C9BD89B" w14:textId="49F1A775" w:rsidR="001D29B3" w:rsidRDefault="00893EF7"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r>
      <w:tr w:rsidR="00893EF7" w14:paraId="2BE44158" w14:textId="77777777" w:rsidTr="00023C30">
        <w:tc>
          <w:tcPr>
            <w:tcW w:w="879" w:type="dxa"/>
          </w:tcPr>
          <w:p w14:paraId="4195B697" w14:textId="77777777" w:rsidR="00893EF7" w:rsidRDefault="00893EF7"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p>
        </w:tc>
        <w:tc>
          <w:tcPr>
            <w:tcW w:w="4158" w:type="dxa"/>
          </w:tcPr>
          <w:p w14:paraId="41C4CD7C" w14:textId="77777777" w:rsidR="00893EF7" w:rsidRDefault="00893EF7"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893EF7">
              <w:rPr>
                <w:rFonts w:ascii="Times New Roman" w:eastAsia="Times New Roman" w:hAnsi="Times New Roman" w:cs="Times New Roman"/>
                <w:color w:val="000000" w:themeColor="text1"/>
                <w:sz w:val="24"/>
                <w:szCs w:val="24"/>
                <w:lang w:val="ro-MD" w:eastAsia="ru-RU"/>
              </w:rPr>
              <w:t xml:space="preserve">7.2. Atunci când s-a recurs la o altă metodologie decât procesul de gestionare a riscurilor ca metodologie pentru capturarea cerințelor, se verifică următoarele: </w:t>
            </w:r>
          </w:p>
          <w:p w14:paraId="023EBBF8" w14:textId="77777777" w:rsidR="00893EF7" w:rsidRDefault="00893EF7"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893EF7">
              <w:rPr>
                <w:rFonts w:ascii="Times New Roman" w:eastAsia="Times New Roman" w:hAnsi="Times New Roman" w:cs="Times New Roman"/>
                <w:color w:val="000000" w:themeColor="text1"/>
                <w:sz w:val="24"/>
                <w:szCs w:val="24"/>
                <w:lang w:val="ro-MD" w:eastAsia="ru-RU"/>
              </w:rPr>
              <w:t xml:space="preserve">(a) Definiția sistemului este completă și consecventă cu proiectul vehiculului? </w:t>
            </w:r>
          </w:p>
          <w:p w14:paraId="7997A325" w14:textId="77777777" w:rsidR="00893EF7" w:rsidRDefault="00893EF7"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893EF7">
              <w:rPr>
                <w:rFonts w:ascii="Times New Roman" w:eastAsia="Times New Roman" w:hAnsi="Times New Roman" w:cs="Times New Roman"/>
                <w:color w:val="000000" w:themeColor="text1"/>
                <w:sz w:val="24"/>
                <w:szCs w:val="24"/>
                <w:lang w:val="ro-MD" w:eastAsia="ru-RU"/>
              </w:rPr>
              <w:t xml:space="preserve">(b) Identificarea și clasificarea pericolelor este consecventă și plauzibilă? </w:t>
            </w:r>
          </w:p>
          <w:p w14:paraId="376342DD" w14:textId="77777777" w:rsidR="00893EF7" w:rsidRDefault="00893EF7"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893EF7">
              <w:rPr>
                <w:rFonts w:ascii="Times New Roman" w:eastAsia="Times New Roman" w:hAnsi="Times New Roman" w:cs="Times New Roman"/>
                <w:color w:val="000000" w:themeColor="text1"/>
                <w:sz w:val="24"/>
                <w:szCs w:val="24"/>
                <w:lang w:val="ro-MD" w:eastAsia="ru-RU"/>
              </w:rPr>
              <w:t xml:space="preserve">(c) Toate riscurile au fost gestionate și atenuate în mod corespunzător? </w:t>
            </w:r>
          </w:p>
          <w:p w14:paraId="4D7D46FB" w14:textId="77777777" w:rsidR="00893EF7" w:rsidRDefault="00893EF7"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893EF7">
              <w:rPr>
                <w:rFonts w:ascii="Times New Roman" w:eastAsia="Times New Roman" w:hAnsi="Times New Roman" w:cs="Times New Roman"/>
                <w:color w:val="000000" w:themeColor="text1"/>
                <w:sz w:val="24"/>
                <w:szCs w:val="24"/>
                <w:lang w:val="ro-MD" w:eastAsia="ru-RU"/>
              </w:rPr>
              <w:t xml:space="preserve">(d) Cerințele derivate din gestionarea riscurilor sunt corelate în mod corect cu riscul și cu dovada de conformitate cu cerința? </w:t>
            </w:r>
          </w:p>
          <w:p w14:paraId="09DD146C" w14:textId="77777777" w:rsidR="00893EF7" w:rsidRDefault="00893EF7"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893EF7">
              <w:rPr>
                <w:rFonts w:ascii="Times New Roman" w:eastAsia="Times New Roman" w:hAnsi="Times New Roman" w:cs="Times New Roman"/>
                <w:color w:val="000000" w:themeColor="text1"/>
                <w:sz w:val="24"/>
                <w:szCs w:val="24"/>
                <w:lang w:val="ro-MD" w:eastAsia="ru-RU"/>
              </w:rPr>
              <w:lastRenderedPageBreak/>
              <w:t xml:space="preserve">(e) Există o gestionare structurată și consecventă a pericolelor pe parcursul procesului? </w:t>
            </w:r>
          </w:p>
          <w:p w14:paraId="278A84D7" w14:textId="5A18F0DC" w:rsidR="00893EF7" w:rsidRPr="00893EF7" w:rsidRDefault="00893EF7"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893EF7">
              <w:rPr>
                <w:rFonts w:ascii="Times New Roman" w:eastAsia="Times New Roman" w:hAnsi="Times New Roman" w:cs="Times New Roman"/>
                <w:color w:val="000000" w:themeColor="text1"/>
                <w:sz w:val="24"/>
                <w:szCs w:val="24"/>
                <w:lang w:val="ro-MD" w:eastAsia="ru-RU"/>
              </w:rPr>
              <w:t>(f) Există un aviz pozitiv în urma evaluării independente?</w:t>
            </w:r>
          </w:p>
        </w:tc>
        <w:tc>
          <w:tcPr>
            <w:tcW w:w="1798" w:type="dxa"/>
          </w:tcPr>
          <w:p w14:paraId="0816F89C" w14:textId="77777777" w:rsidR="00893EF7" w:rsidRDefault="00893EF7"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p>
        </w:tc>
        <w:tc>
          <w:tcPr>
            <w:tcW w:w="2509" w:type="dxa"/>
          </w:tcPr>
          <w:p w14:paraId="744C3D9A" w14:textId="77777777" w:rsidR="00893EF7" w:rsidRDefault="00893EF7"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p>
        </w:tc>
      </w:tr>
      <w:tr w:rsidR="00893EF7" w14:paraId="47B31F56" w14:textId="77777777" w:rsidTr="00023C30">
        <w:tc>
          <w:tcPr>
            <w:tcW w:w="879" w:type="dxa"/>
          </w:tcPr>
          <w:p w14:paraId="6EFC1A6B" w14:textId="3DC5EFD2" w:rsidR="00893EF7" w:rsidRDefault="00893EF7"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8</w:t>
            </w:r>
          </w:p>
        </w:tc>
        <w:tc>
          <w:tcPr>
            <w:tcW w:w="4158" w:type="dxa"/>
          </w:tcPr>
          <w:p w14:paraId="1E300667" w14:textId="0865E615" w:rsidR="00391CBB" w:rsidRDefault="00893EF7" w:rsidP="00893EF7">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893EF7">
              <w:rPr>
                <w:rFonts w:ascii="Times New Roman" w:eastAsia="Times New Roman" w:hAnsi="Times New Roman" w:cs="Times New Roman"/>
                <w:color w:val="000000" w:themeColor="text1"/>
                <w:sz w:val="24"/>
                <w:szCs w:val="24"/>
                <w:lang w:val="ro-MD" w:eastAsia="ru-RU"/>
              </w:rPr>
              <w:t>Declarații CE de verificare și certificate CE [</w:t>
            </w:r>
            <w:r>
              <w:rPr>
                <w:rFonts w:ascii="Times New Roman" w:eastAsia="Times New Roman" w:hAnsi="Times New Roman" w:cs="Times New Roman"/>
                <w:color w:val="000000" w:themeColor="text1"/>
                <w:sz w:val="24"/>
                <w:szCs w:val="24"/>
                <w:lang w:val="ro-MD" w:eastAsia="ru-RU"/>
              </w:rPr>
              <w:t xml:space="preserve"> punctelor 57-65 din Regulamentul </w:t>
            </w:r>
            <w:r w:rsidR="00391CBB" w:rsidRPr="00391CBB">
              <w:rPr>
                <w:rFonts w:ascii="Times New Roman" w:eastAsia="Times New Roman" w:hAnsi="Times New Roman" w:cs="Times New Roman"/>
                <w:color w:val="000000" w:themeColor="text1"/>
                <w:sz w:val="24"/>
                <w:szCs w:val="24"/>
                <w:lang w:val="ro-MD" w:eastAsia="ru-RU"/>
              </w:rPr>
              <w:t>de interoperabilitate a sistemului feroviar</w:t>
            </w:r>
            <w:r w:rsidR="00480543">
              <w:rPr>
                <w:rFonts w:ascii="Times New Roman" w:eastAsia="Times New Roman" w:hAnsi="Times New Roman" w:cs="Times New Roman"/>
                <w:color w:val="000000" w:themeColor="text1"/>
                <w:sz w:val="24"/>
                <w:szCs w:val="24"/>
                <w:lang w:val="ro-MD" w:eastAsia="ru-RU"/>
              </w:rPr>
              <w:t xml:space="preserve">, </w:t>
            </w:r>
            <w:r w:rsidR="00480543" w:rsidRPr="00480543">
              <w:rPr>
                <w:rFonts w:ascii="Times New Roman" w:eastAsia="Times New Roman" w:hAnsi="Times New Roman" w:cs="Times New Roman"/>
                <w:color w:val="000000" w:themeColor="text1"/>
                <w:sz w:val="24"/>
                <w:szCs w:val="24"/>
                <w:lang w:val="ro-MD" w:eastAsia="ru-RU"/>
              </w:rPr>
              <w:t>aprobat prin Hotărârea Guvernului nr. 725/2024</w:t>
            </w:r>
            <w:r w:rsidRPr="00893EF7">
              <w:rPr>
                <w:rFonts w:ascii="Times New Roman" w:eastAsia="Times New Roman" w:hAnsi="Times New Roman" w:cs="Times New Roman"/>
                <w:color w:val="000000" w:themeColor="text1"/>
                <w:sz w:val="24"/>
                <w:szCs w:val="24"/>
                <w:lang w:val="ro-MD" w:eastAsia="ru-RU"/>
              </w:rPr>
              <w:t xml:space="preserve">], se verifică: </w:t>
            </w:r>
          </w:p>
          <w:p w14:paraId="46A12FD1" w14:textId="77777777" w:rsidR="00391CBB" w:rsidRDefault="00893EF7" w:rsidP="00893EF7">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893EF7">
              <w:rPr>
                <w:rFonts w:ascii="Times New Roman" w:eastAsia="Times New Roman" w:hAnsi="Times New Roman" w:cs="Times New Roman"/>
                <w:color w:val="000000" w:themeColor="text1"/>
                <w:sz w:val="24"/>
                <w:szCs w:val="24"/>
                <w:lang w:val="ro-MD" w:eastAsia="ru-RU"/>
              </w:rPr>
              <w:t xml:space="preserve">8.1. Semnăturile </w:t>
            </w:r>
          </w:p>
          <w:p w14:paraId="0D239F07" w14:textId="77777777" w:rsidR="00391CBB" w:rsidRDefault="00893EF7" w:rsidP="00893EF7">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893EF7">
              <w:rPr>
                <w:rFonts w:ascii="Times New Roman" w:eastAsia="Times New Roman" w:hAnsi="Times New Roman" w:cs="Times New Roman"/>
                <w:color w:val="000000" w:themeColor="text1"/>
                <w:sz w:val="24"/>
                <w:szCs w:val="24"/>
                <w:lang w:val="ro-MD" w:eastAsia="ru-RU"/>
              </w:rPr>
              <w:t xml:space="preserve">8.2. Valabilitatea </w:t>
            </w:r>
          </w:p>
          <w:p w14:paraId="367FD8A8" w14:textId="77777777" w:rsidR="00391CBB" w:rsidRDefault="00893EF7" w:rsidP="00893EF7">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893EF7">
              <w:rPr>
                <w:rFonts w:ascii="Times New Roman" w:eastAsia="Times New Roman" w:hAnsi="Times New Roman" w:cs="Times New Roman"/>
                <w:color w:val="000000" w:themeColor="text1"/>
                <w:sz w:val="24"/>
                <w:szCs w:val="24"/>
                <w:lang w:val="ro-MD" w:eastAsia="ru-RU"/>
              </w:rPr>
              <w:t xml:space="preserve">8.3. Domeniul de aplicare </w:t>
            </w:r>
          </w:p>
          <w:p w14:paraId="6E5F8959" w14:textId="77777777" w:rsidR="00391CBB" w:rsidRDefault="00893EF7" w:rsidP="00893EF7">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893EF7">
              <w:rPr>
                <w:rFonts w:ascii="Times New Roman" w:eastAsia="Times New Roman" w:hAnsi="Times New Roman" w:cs="Times New Roman"/>
                <w:color w:val="000000" w:themeColor="text1"/>
                <w:sz w:val="24"/>
                <w:szCs w:val="24"/>
                <w:lang w:val="ro-MD" w:eastAsia="ru-RU"/>
              </w:rPr>
              <w:t xml:space="preserve">8.4. Condițiile de utilizare a vehiculului și alte restricții, cazuri de neconformitate 8.5. Neaplicarea STI-urilor (dacă este cazul) </w:t>
            </w:r>
          </w:p>
          <w:p w14:paraId="453C417A" w14:textId="77777777" w:rsidR="00391CBB" w:rsidRDefault="00893EF7" w:rsidP="00893EF7">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893EF7">
              <w:rPr>
                <w:rFonts w:ascii="Times New Roman" w:eastAsia="Times New Roman" w:hAnsi="Times New Roman" w:cs="Times New Roman"/>
                <w:color w:val="000000" w:themeColor="text1"/>
                <w:sz w:val="24"/>
                <w:szCs w:val="24"/>
                <w:lang w:val="ro-MD" w:eastAsia="ru-RU"/>
              </w:rPr>
              <w:t xml:space="preserve">8.6. Este vizată întreaga legislație aplicabilă, inclusiv legislația conexă din afara domeniului feroviar </w:t>
            </w:r>
          </w:p>
          <w:p w14:paraId="6E46DC35" w14:textId="77777777" w:rsidR="00391CBB" w:rsidRDefault="00893EF7" w:rsidP="00893EF7">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893EF7">
              <w:rPr>
                <w:rFonts w:ascii="Times New Roman" w:eastAsia="Times New Roman" w:hAnsi="Times New Roman" w:cs="Times New Roman"/>
                <w:color w:val="000000" w:themeColor="text1"/>
                <w:sz w:val="24"/>
                <w:szCs w:val="24"/>
                <w:lang w:val="ro-MD" w:eastAsia="ru-RU"/>
              </w:rPr>
              <w:t xml:space="preserve">8.7. Elemente constitutive de interoperabilitate (valabilitate, domeniu de aplicare, condiții de utilizare și alte restricții): </w:t>
            </w:r>
          </w:p>
          <w:p w14:paraId="15471D6F" w14:textId="77777777" w:rsidR="00391CBB" w:rsidRDefault="00893EF7" w:rsidP="00893EF7">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893EF7">
              <w:rPr>
                <w:rFonts w:ascii="Times New Roman" w:eastAsia="Times New Roman" w:hAnsi="Times New Roman" w:cs="Times New Roman"/>
                <w:color w:val="000000" w:themeColor="text1"/>
                <w:sz w:val="24"/>
                <w:szCs w:val="24"/>
                <w:lang w:val="ro-MD" w:eastAsia="ru-RU"/>
              </w:rPr>
              <w:t xml:space="preserve">(a) Certificate de conformitate CE </w:t>
            </w:r>
          </w:p>
          <w:p w14:paraId="588E78F9" w14:textId="2F7ACE3F" w:rsidR="00893EF7" w:rsidRPr="00893EF7" w:rsidRDefault="00893EF7" w:rsidP="00893EF7">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893EF7">
              <w:rPr>
                <w:rFonts w:ascii="Times New Roman" w:eastAsia="Times New Roman" w:hAnsi="Times New Roman" w:cs="Times New Roman"/>
                <w:color w:val="000000" w:themeColor="text1"/>
                <w:sz w:val="24"/>
                <w:szCs w:val="24"/>
                <w:lang w:val="ro-MD" w:eastAsia="ru-RU"/>
              </w:rPr>
              <w:t>(b) Certificate CE de adecvare pentru utilizare</w:t>
            </w:r>
          </w:p>
        </w:tc>
        <w:tc>
          <w:tcPr>
            <w:tcW w:w="1798" w:type="dxa"/>
          </w:tcPr>
          <w:p w14:paraId="6CC3DD45" w14:textId="0AE33BC4" w:rsidR="00893EF7" w:rsidRDefault="00391CBB"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c>
          <w:tcPr>
            <w:tcW w:w="2509" w:type="dxa"/>
          </w:tcPr>
          <w:p w14:paraId="310C80BA" w14:textId="4A78826E" w:rsidR="00893EF7" w:rsidRDefault="00391CBB"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r>
      <w:tr w:rsidR="00391CBB" w14:paraId="079F71F3" w14:textId="77777777" w:rsidTr="00023C30">
        <w:tc>
          <w:tcPr>
            <w:tcW w:w="879" w:type="dxa"/>
          </w:tcPr>
          <w:p w14:paraId="53165964" w14:textId="0C308098" w:rsidR="00391CBB" w:rsidRDefault="00391CBB"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9</w:t>
            </w:r>
          </w:p>
        </w:tc>
        <w:tc>
          <w:tcPr>
            <w:tcW w:w="4158" w:type="dxa"/>
          </w:tcPr>
          <w:p w14:paraId="66A93EF5" w14:textId="2E45A1E3" w:rsidR="00391CBB" w:rsidRDefault="00391CBB" w:rsidP="00893EF7">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391CBB">
              <w:rPr>
                <w:rFonts w:ascii="Times New Roman" w:eastAsia="Times New Roman" w:hAnsi="Times New Roman" w:cs="Times New Roman"/>
                <w:color w:val="000000" w:themeColor="text1"/>
                <w:sz w:val="24"/>
                <w:szCs w:val="24"/>
                <w:lang w:val="ro-MD" w:eastAsia="ru-RU"/>
              </w:rPr>
              <w:t>Rapoarte din partea organismelor de evaluare a conformității [</w:t>
            </w:r>
            <w:r>
              <w:rPr>
                <w:rFonts w:ascii="Times New Roman" w:eastAsia="Times New Roman" w:hAnsi="Times New Roman" w:cs="Times New Roman"/>
                <w:color w:val="000000" w:themeColor="text1"/>
                <w:sz w:val="24"/>
                <w:szCs w:val="24"/>
                <w:lang w:val="ro-MD" w:eastAsia="ru-RU"/>
              </w:rPr>
              <w:t xml:space="preserve">punctele 57-65 din Regulamentul </w:t>
            </w:r>
            <w:r w:rsidRPr="00391CBB">
              <w:rPr>
                <w:rFonts w:ascii="Times New Roman" w:eastAsia="Times New Roman" w:hAnsi="Times New Roman" w:cs="Times New Roman"/>
                <w:color w:val="000000" w:themeColor="text1"/>
                <w:sz w:val="24"/>
                <w:szCs w:val="24"/>
                <w:lang w:val="ro-MD" w:eastAsia="ru-RU"/>
              </w:rPr>
              <w:t>de interoperabilitate a sistemului feroviar</w:t>
            </w:r>
            <w:r w:rsidR="00480543">
              <w:rPr>
                <w:rFonts w:ascii="Times New Roman" w:eastAsia="Times New Roman" w:hAnsi="Times New Roman" w:cs="Times New Roman"/>
                <w:color w:val="000000" w:themeColor="text1"/>
                <w:sz w:val="24"/>
                <w:szCs w:val="24"/>
                <w:lang w:val="ro-MD" w:eastAsia="ru-RU"/>
              </w:rPr>
              <w:t xml:space="preserve">, </w:t>
            </w:r>
            <w:r w:rsidR="00480543" w:rsidRPr="00480543">
              <w:rPr>
                <w:rFonts w:ascii="Times New Roman" w:eastAsia="Times New Roman" w:hAnsi="Times New Roman" w:cs="Times New Roman"/>
                <w:color w:val="000000" w:themeColor="text1"/>
                <w:sz w:val="24"/>
                <w:szCs w:val="24"/>
                <w:lang w:val="ro-MD" w:eastAsia="ru-RU"/>
              </w:rPr>
              <w:t>aprobat prin Hotărârea Guvernului nr. 725/2024</w:t>
            </w:r>
            <w:r w:rsidRPr="00391CBB">
              <w:rPr>
                <w:rFonts w:ascii="Times New Roman" w:eastAsia="Times New Roman" w:hAnsi="Times New Roman" w:cs="Times New Roman"/>
                <w:color w:val="000000" w:themeColor="text1"/>
                <w:sz w:val="24"/>
                <w:szCs w:val="24"/>
                <w:lang w:val="ro-MD" w:eastAsia="ru-RU"/>
              </w:rPr>
              <w:t xml:space="preserve">], se verifică: </w:t>
            </w:r>
          </w:p>
          <w:p w14:paraId="248285A2" w14:textId="7D37F46F" w:rsidR="00391CBB" w:rsidRDefault="00391CBB" w:rsidP="00893EF7">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391CBB">
              <w:rPr>
                <w:rFonts w:ascii="Times New Roman" w:eastAsia="Times New Roman" w:hAnsi="Times New Roman" w:cs="Times New Roman"/>
                <w:color w:val="000000" w:themeColor="text1"/>
                <w:sz w:val="24"/>
                <w:szCs w:val="24"/>
                <w:lang w:val="ro-MD" w:eastAsia="ru-RU"/>
              </w:rPr>
              <w:t xml:space="preserve">9.1. Consecvența cu declarațiile CE de verificare și cu certificatele CE </w:t>
            </w:r>
          </w:p>
          <w:p w14:paraId="1B4B438B" w14:textId="77777777" w:rsidR="00391CBB" w:rsidRDefault="00391CBB" w:rsidP="00893EF7">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391CBB">
              <w:rPr>
                <w:rFonts w:ascii="Times New Roman" w:eastAsia="Times New Roman" w:hAnsi="Times New Roman" w:cs="Times New Roman"/>
                <w:color w:val="000000" w:themeColor="text1"/>
                <w:sz w:val="24"/>
                <w:szCs w:val="24"/>
                <w:lang w:val="ro-MD" w:eastAsia="ru-RU"/>
              </w:rPr>
              <w:t>9.2. Sunt vizate toate normele aplicabile</w:t>
            </w:r>
          </w:p>
          <w:p w14:paraId="368364DC" w14:textId="29C590A8" w:rsidR="00391CBB" w:rsidRDefault="00391CBB" w:rsidP="00893EF7">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391CBB">
              <w:rPr>
                <w:rFonts w:ascii="Times New Roman" w:eastAsia="Times New Roman" w:hAnsi="Times New Roman" w:cs="Times New Roman"/>
                <w:color w:val="000000" w:themeColor="text1"/>
                <w:sz w:val="24"/>
                <w:szCs w:val="24"/>
                <w:lang w:val="ro-MD" w:eastAsia="ru-RU"/>
              </w:rPr>
              <w:t xml:space="preserve">9.3. Abaterile și neconformitățile (dacă este cazul) sunt identificate și sunt corelate cu cererile de neaplicare </w:t>
            </w:r>
          </w:p>
          <w:p w14:paraId="3222F7E4" w14:textId="77777777" w:rsidR="00391CBB" w:rsidRDefault="00391CBB" w:rsidP="00893EF7">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391CBB">
              <w:rPr>
                <w:rFonts w:ascii="Times New Roman" w:eastAsia="Times New Roman" w:hAnsi="Times New Roman" w:cs="Times New Roman"/>
                <w:color w:val="000000" w:themeColor="text1"/>
                <w:sz w:val="24"/>
                <w:szCs w:val="24"/>
                <w:lang w:val="ro-MD" w:eastAsia="ru-RU"/>
              </w:rPr>
              <w:t xml:space="preserve">9.4. Se permite combinarea modulelor utilizate </w:t>
            </w:r>
          </w:p>
          <w:p w14:paraId="6C851615" w14:textId="3FB39F11" w:rsidR="00391CBB" w:rsidRDefault="00391CBB" w:rsidP="00893EF7">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391CBB">
              <w:rPr>
                <w:rFonts w:ascii="Times New Roman" w:eastAsia="Times New Roman" w:hAnsi="Times New Roman" w:cs="Times New Roman"/>
                <w:color w:val="000000" w:themeColor="text1"/>
                <w:sz w:val="24"/>
                <w:szCs w:val="24"/>
                <w:lang w:val="ro-MD" w:eastAsia="ru-RU"/>
              </w:rPr>
              <w:t xml:space="preserve">9.5. Condițiile de utilizare a vehiculului și alte restricții sunt identificate în mod corect și sunt consecvente cu condițiile din cererea de </w:t>
            </w:r>
            <w:r w:rsidR="009E1381" w:rsidRPr="00F279F7">
              <w:rPr>
                <w:rFonts w:ascii="Times New Roman" w:eastAsia="Times New Roman" w:hAnsi="Times New Roman" w:cs="Times New Roman"/>
                <w:color w:val="000000" w:themeColor="text1"/>
                <w:sz w:val="24"/>
                <w:szCs w:val="24"/>
                <w:lang w:val="ro-MD" w:eastAsia="ru-RU"/>
              </w:rPr>
              <w:t>admitere</w:t>
            </w:r>
            <w:r w:rsidRPr="00F279F7">
              <w:rPr>
                <w:rFonts w:ascii="Times New Roman" w:eastAsia="Times New Roman" w:hAnsi="Times New Roman" w:cs="Times New Roman"/>
                <w:color w:val="000000" w:themeColor="text1"/>
                <w:sz w:val="24"/>
                <w:szCs w:val="24"/>
                <w:lang w:val="ro-MD" w:eastAsia="ru-RU"/>
              </w:rPr>
              <w:t>.</w:t>
            </w:r>
            <w:r w:rsidRPr="00391CBB">
              <w:rPr>
                <w:rFonts w:ascii="Times New Roman" w:eastAsia="Times New Roman" w:hAnsi="Times New Roman" w:cs="Times New Roman"/>
                <w:color w:val="000000" w:themeColor="text1"/>
                <w:sz w:val="24"/>
                <w:szCs w:val="24"/>
                <w:lang w:val="ro-MD" w:eastAsia="ru-RU"/>
              </w:rPr>
              <w:t xml:space="preserve"> </w:t>
            </w:r>
          </w:p>
          <w:p w14:paraId="1B70337D" w14:textId="2458394A" w:rsidR="00391CBB" w:rsidRPr="00893EF7" w:rsidRDefault="00391CBB" w:rsidP="00893EF7">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391CBB">
              <w:rPr>
                <w:rFonts w:ascii="Times New Roman" w:eastAsia="Times New Roman" w:hAnsi="Times New Roman" w:cs="Times New Roman"/>
                <w:color w:val="000000" w:themeColor="text1"/>
                <w:sz w:val="24"/>
                <w:szCs w:val="24"/>
                <w:lang w:val="ro-MD" w:eastAsia="ru-RU"/>
              </w:rPr>
              <w:t xml:space="preserve">9.6. Dovezile justificative utilizate de organismele de evaluare a conformității sunt corelate cu etapele de evaluare aplicabile descrise în </w:t>
            </w:r>
            <w:r>
              <w:rPr>
                <w:rFonts w:ascii="Times New Roman" w:eastAsia="Times New Roman" w:hAnsi="Times New Roman" w:cs="Times New Roman"/>
                <w:color w:val="000000" w:themeColor="text1"/>
                <w:sz w:val="24"/>
                <w:szCs w:val="24"/>
                <w:lang w:val="ro-MD" w:eastAsia="ru-RU"/>
              </w:rPr>
              <w:t>specificații tehnice de interoperabilitate</w:t>
            </w:r>
            <w:r w:rsidRPr="00391CBB">
              <w:rPr>
                <w:rFonts w:ascii="Times New Roman" w:eastAsia="Times New Roman" w:hAnsi="Times New Roman" w:cs="Times New Roman"/>
                <w:color w:val="000000" w:themeColor="text1"/>
                <w:sz w:val="24"/>
                <w:szCs w:val="24"/>
                <w:lang w:val="ro-MD" w:eastAsia="ru-RU"/>
              </w:rPr>
              <w:t xml:space="preserve"> (revizuirea proiectului, testarea tipului etc.).</w:t>
            </w:r>
          </w:p>
        </w:tc>
        <w:tc>
          <w:tcPr>
            <w:tcW w:w="1798" w:type="dxa"/>
          </w:tcPr>
          <w:p w14:paraId="3A73F3F0" w14:textId="77777777" w:rsidR="00391CBB" w:rsidRDefault="00391CBB"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p>
        </w:tc>
        <w:tc>
          <w:tcPr>
            <w:tcW w:w="2509" w:type="dxa"/>
          </w:tcPr>
          <w:p w14:paraId="0D621A81" w14:textId="77777777" w:rsidR="00391CBB" w:rsidRDefault="00391CBB"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p>
        </w:tc>
      </w:tr>
      <w:tr w:rsidR="00391CBB" w14:paraId="187DD429" w14:textId="77777777" w:rsidTr="00023C30">
        <w:tc>
          <w:tcPr>
            <w:tcW w:w="879" w:type="dxa"/>
          </w:tcPr>
          <w:p w14:paraId="698192D7" w14:textId="09DCF3FB" w:rsidR="00391CBB" w:rsidRDefault="00391CBB"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lastRenderedPageBreak/>
              <w:t>10</w:t>
            </w:r>
          </w:p>
        </w:tc>
        <w:tc>
          <w:tcPr>
            <w:tcW w:w="4158" w:type="dxa"/>
          </w:tcPr>
          <w:p w14:paraId="2AEB326D" w14:textId="50FD7673" w:rsidR="00391CBB" w:rsidRPr="00391CBB" w:rsidRDefault="00774E0A" w:rsidP="00893EF7">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774E0A">
              <w:rPr>
                <w:rFonts w:ascii="Times New Roman" w:eastAsia="Times New Roman" w:hAnsi="Times New Roman" w:cs="Times New Roman"/>
                <w:color w:val="000000" w:themeColor="text1"/>
                <w:sz w:val="24"/>
                <w:szCs w:val="24"/>
                <w:lang w:val="ro-MD" w:eastAsia="ru-RU"/>
              </w:rPr>
              <w:t xml:space="preserve">Verificarea evaluărilor din partea </w:t>
            </w:r>
            <w:r>
              <w:rPr>
                <w:rFonts w:ascii="Times New Roman" w:eastAsia="Times New Roman" w:hAnsi="Times New Roman" w:cs="Times New Roman"/>
                <w:color w:val="000000" w:themeColor="text1"/>
                <w:sz w:val="24"/>
                <w:szCs w:val="24"/>
                <w:lang w:val="ro-MD" w:eastAsia="ru-RU"/>
              </w:rPr>
              <w:t>autorității naționale de siguranță</w:t>
            </w:r>
            <w:r w:rsidRPr="00774E0A">
              <w:rPr>
                <w:rFonts w:ascii="Times New Roman" w:eastAsia="Times New Roman" w:hAnsi="Times New Roman" w:cs="Times New Roman"/>
                <w:color w:val="000000" w:themeColor="text1"/>
                <w:sz w:val="24"/>
                <w:szCs w:val="24"/>
                <w:lang w:val="ro-MD" w:eastAsia="ru-RU"/>
              </w:rPr>
              <w:t>, prevăzute la</w:t>
            </w:r>
            <w:r>
              <w:rPr>
                <w:rFonts w:ascii="Times New Roman" w:eastAsia="Times New Roman" w:hAnsi="Times New Roman" w:cs="Times New Roman"/>
                <w:color w:val="000000" w:themeColor="text1"/>
                <w:sz w:val="24"/>
                <w:szCs w:val="24"/>
                <w:lang w:val="ro-MD" w:eastAsia="ru-RU"/>
              </w:rPr>
              <w:t xml:space="preserve"> punctele 11</w:t>
            </w:r>
            <w:r w:rsidR="00CA7A9B">
              <w:rPr>
                <w:rFonts w:ascii="Times New Roman" w:eastAsia="Times New Roman" w:hAnsi="Times New Roman" w:cs="Times New Roman"/>
                <w:color w:val="000000" w:themeColor="text1"/>
                <w:sz w:val="24"/>
                <w:szCs w:val="24"/>
                <w:lang w:val="ro-MD" w:eastAsia="ru-RU"/>
              </w:rPr>
              <w:t>7</w:t>
            </w:r>
            <w:r>
              <w:rPr>
                <w:rFonts w:ascii="Times New Roman" w:eastAsia="Times New Roman" w:hAnsi="Times New Roman" w:cs="Times New Roman"/>
                <w:color w:val="000000" w:themeColor="text1"/>
                <w:sz w:val="24"/>
                <w:szCs w:val="24"/>
                <w:lang w:val="ro-MD" w:eastAsia="ru-RU"/>
              </w:rPr>
              <w:t>-12</w:t>
            </w:r>
            <w:r w:rsidR="00CA7A9B">
              <w:rPr>
                <w:rFonts w:ascii="Times New Roman" w:eastAsia="Times New Roman" w:hAnsi="Times New Roman" w:cs="Times New Roman"/>
                <w:color w:val="000000" w:themeColor="text1"/>
                <w:sz w:val="24"/>
                <w:szCs w:val="24"/>
                <w:lang w:val="ro-MD" w:eastAsia="ru-RU"/>
              </w:rPr>
              <w:t>2</w:t>
            </w:r>
          </w:p>
        </w:tc>
        <w:tc>
          <w:tcPr>
            <w:tcW w:w="1798" w:type="dxa"/>
          </w:tcPr>
          <w:p w14:paraId="1BFA3DCA" w14:textId="204EA9DD" w:rsidR="00391CBB" w:rsidRDefault="00774E0A"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c>
          <w:tcPr>
            <w:tcW w:w="2509" w:type="dxa"/>
          </w:tcPr>
          <w:p w14:paraId="6A213F14" w14:textId="597DF391" w:rsidR="00391CBB" w:rsidRDefault="00774E0A"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r>
      <w:tr w:rsidR="00774E0A" w14:paraId="6ACB8925" w14:textId="77777777" w:rsidTr="00023C30">
        <w:tc>
          <w:tcPr>
            <w:tcW w:w="879" w:type="dxa"/>
          </w:tcPr>
          <w:p w14:paraId="4D0DB7CA" w14:textId="7C2CE794" w:rsidR="00774E0A" w:rsidRDefault="00774E0A"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11</w:t>
            </w:r>
          </w:p>
        </w:tc>
        <w:tc>
          <w:tcPr>
            <w:tcW w:w="4158" w:type="dxa"/>
          </w:tcPr>
          <w:p w14:paraId="22509B20" w14:textId="60444744" w:rsidR="00774E0A" w:rsidRPr="00774E0A" w:rsidRDefault="00774E0A" w:rsidP="00893EF7">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Admitere</w:t>
            </w:r>
            <w:r w:rsidRPr="00774E0A">
              <w:rPr>
                <w:rFonts w:ascii="Times New Roman" w:eastAsia="Times New Roman" w:hAnsi="Times New Roman" w:cs="Times New Roman"/>
                <w:color w:val="000000" w:themeColor="text1"/>
                <w:sz w:val="24"/>
                <w:szCs w:val="24"/>
                <w:lang w:val="ro-MD" w:eastAsia="ru-RU"/>
              </w:rPr>
              <w:t xml:space="preserve"> de tip a vehiculului inițială este valabilă pentru zona de utilizare vizată</w:t>
            </w:r>
          </w:p>
        </w:tc>
        <w:tc>
          <w:tcPr>
            <w:tcW w:w="1798" w:type="dxa"/>
          </w:tcPr>
          <w:p w14:paraId="095BCCD5" w14:textId="4FF5E062" w:rsidR="00774E0A" w:rsidRDefault="00774E0A"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w:t>
            </w:r>
          </w:p>
        </w:tc>
        <w:tc>
          <w:tcPr>
            <w:tcW w:w="2509" w:type="dxa"/>
          </w:tcPr>
          <w:p w14:paraId="21CDAF51" w14:textId="74E5808A" w:rsidR="00774E0A" w:rsidRDefault="00774E0A"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r>
      <w:tr w:rsidR="00774E0A" w14:paraId="706766DB" w14:textId="77777777" w:rsidTr="00023C30">
        <w:tc>
          <w:tcPr>
            <w:tcW w:w="879" w:type="dxa"/>
          </w:tcPr>
          <w:p w14:paraId="3ADDBE34" w14:textId="0D023F0D" w:rsidR="00774E0A" w:rsidRPr="00B72C53" w:rsidRDefault="00774E0A"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o-MD" w:eastAsia="ru-RU"/>
              </w:rPr>
              <w:t>1</w:t>
            </w:r>
            <w:r w:rsidR="00CF566D">
              <w:rPr>
                <w:rFonts w:ascii="Times New Roman" w:eastAsia="Times New Roman" w:hAnsi="Times New Roman" w:cs="Times New Roman"/>
                <w:color w:val="000000" w:themeColor="text1"/>
                <w:sz w:val="24"/>
                <w:szCs w:val="24"/>
                <w:lang w:val="ro-MD" w:eastAsia="ru-RU"/>
              </w:rPr>
              <w:t>2</w:t>
            </w:r>
          </w:p>
        </w:tc>
        <w:tc>
          <w:tcPr>
            <w:tcW w:w="4158" w:type="dxa"/>
          </w:tcPr>
          <w:p w14:paraId="67D6B5AB" w14:textId="7EDD82EE" w:rsidR="00774E0A" w:rsidRPr="00774E0A" w:rsidRDefault="00B72C53" w:rsidP="00893EF7">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B72C53">
              <w:rPr>
                <w:rFonts w:ascii="Times New Roman" w:eastAsia="Times New Roman" w:hAnsi="Times New Roman" w:cs="Times New Roman"/>
                <w:color w:val="000000" w:themeColor="text1"/>
                <w:sz w:val="24"/>
                <w:szCs w:val="24"/>
                <w:lang w:val="ro-MD" w:eastAsia="ru-RU"/>
              </w:rPr>
              <w:t>M</w:t>
            </w:r>
            <w:proofErr w:type="spellStart"/>
            <w:r w:rsidR="000D4C6F">
              <w:rPr>
                <w:rFonts w:ascii="Times New Roman" w:eastAsia="Times New Roman" w:hAnsi="Times New Roman" w:cs="Times New Roman"/>
                <w:color w:val="000000" w:themeColor="text1"/>
                <w:sz w:val="24"/>
                <w:szCs w:val="24"/>
                <w:lang w:val="en-US" w:eastAsia="ru-RU"/>
              </w:rPr>
              <w:t>etoda</w:t>
            </w:r>
            <w:proofErr w:type="spellEnd"/>
            <w:r w:rsidR="000D4C6F">
              <w:rPr>
                <w:rFonts w:ascii="Times New Roman" w:eastAsia="Times New Roman" w:hAnsi="Times New Roman" w:cs="Times New Roman"/>
                <w:color w:val="000000" w:themeColor="text1"/>
                <w:sz w:val="24"/>
                <w:szCs w:val="24"/>
                <w:lang w:val="en-US" w:eastAsia="ru-RU"/>
              </w:rPr>
              <w:t xml:space="preserve"> de </w:t>
            </w:r>
            <w:proofErr w:type="spellStart"/>
            <w:r w:rsidR="000D4C6F">
              <w:rPr>
                <w:rFonts w:ascii="Times New Roman" w:eastAsia="Times New Roman" w:hAnsi="Times New Roman" w:cs="Times New Roman"/>
                <w:color w:val="000000" w:themeColor="text1"/>
                <w:sz w:val="24"/>
                <w:szCs w:val="24"/>
                <w:lang w:val="en-US" w:eastAsia="ru-RU"/>
              </w:rPr>
              <w:t>evaluare</w:t>
            </w:r>
            <w:proofErr w:type="spellEnd"/>
            <w:r w:rsidR="000D4C6F">
              <w:rPr>
                <w:rFonts w:ascii="Times New Roman" w:eastAsia="Times New Roman" w:hAnsi="Times New Roman" w:cs="Times New Roman"/>
                <w:color w:val="000000" w:themeColor="text1"/>
                <w:sz w:val="24"/>
                <w:szCs w:val="24"/>
                <w:lang w:val="en-US" w:eastAsia="ru-RU"/>
              </w:rPr>
              <w:t xml:space="preserve"> a </w:t>
            </w:r>
            <w:proofErr w:type="spellStart"/>
            <w:r w:rsidR="000D4C6F">
              <w:rPr>
                <w:rFonts w:ascii="Times New Roman" w:eastAsia="Times New Roman" w:hAnsi="Times New Roman" w:cs="Times New Roman"/>
                <w:color w:val="000000" w:themeColor="text1"/>
                <w:sz w:val="24"/>
                <w:szCs w:val="24"/>
                <w:lang w:val="en-US" w:eastAsia="ru-RU"/>
              </w:rPr>
              <w:t>siguran</w:t>
            </w:r>
            <w:r w:rsidR="000D4C6F">
              <w:rPr>
                <w:rFonts w:ascii="Times New Roman" w:eastAsia="Times New Roman" w:hAnsi="Times New Roman" w:cs="Times New Roman"/>
                <w:color w:val="000000" w:themeColor="text1"/>
                <w:sz w:val="24"/>
                <w:szCs w:val="24"/>
                <w:lang w:val="ro-MD" w:eastAsia="ru-RU"/>
              </w:rPr>
              <w:t>ței</w:t>
            </w:r>
            <w:proofErr w:type="spellEnd"/>
            <w:r w:rsidRPr="00B72C53">
              <w:rPr>
                <w:rFonts w:ascii="Times New Roman" w:eastAsia="Times New Roman" w:hAnsi="Times New Roman" w:cs="Times New Roman"/>
                <w:color w:val="000000" w:themeColor="text1"/>
                <w:sz w:val="24"/>
                <w:szCs w:val="24"/>
                <w:lang w:val="ro-MD" w:eastAsia="ru-RU"/>
              </w:rPr>
              <w:t xml:space="preserve"> privind evaluarea riscurilor, raportul de evaluare a siguranței care vizează capturarea cerințelor în ceea ce privește cerințele esențiale „în materie de siguranță” pentru subsisteme și integrarea în condiții de siguranță între subsisteme, aviz pozitiv.</w:t>
            </w:r>
          </w:p>
        </w:tc>
        <w:tc>
          <w:tcPr>
            <w:tcW w:w="1798" w:type="dxa"/>
          </w:tcPr>
          <w:p w14:paraId="330446BA" w14:textId="2A397B7D" w:rsidR="00774E0A" w:rsidRDefault="00CF566D"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c>
          <w:tcPr>
            <w:tcW w:w="2509" w:type="dxa"/>
          </w:tcPr>
          <w:p w14:paraId="461A0CBC" w14:textId="7A4332DD" w:rsidR="00774E0A" w:rsidRDefault="00CF566D"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w:t>
            </w:r>
          </w:p>
        </w:tc>
      </w:tr>
      <w:tr w:rsidR="00CF566D" w14:paraId="423F73A2" w14:textId="77777777" w:rsidTr="00023C30">
        <w:tc>
          <w:tcPr>
            <w:tcW w:w="879" w:type="dxa"/>
          </w:tcPr>
          <w:p w14:paraId="6F738C41" w14:textId="20C93DBF" w:rsidR="00CF566D" w:rsidRDefault="00CF566D"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13</w:t>
            </w:r>
          </w:p>
        </w:tc>
        <w:tc>
          <w:tcPr>
            <w:tcW w:w="4158" w:type="dxa"/>
          </w:tcPr>
          <w:p w14:paraId="3ED88D9A" w14:textId="6F60FDC3" w:rsidR="00CF566D" w:rsidRPr="00B72C53" w:rsidRDefault="00CF566D" w:rsidP="00893EF7">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CF566D">
              <w:rPr>
                <w:rFonts w:ascii="Times New Roman" w:eastAsia="Times New Roman" w:hAnsi="Times New Roman" w:cs="Times New Roman"/>
                <w:color w:val="000000" w:themeColor="text1"/>
                <w:sz w:val="24"/>
                <w:szCs w:val="24"/>
                <w:lang w:val="ro-MD" w:eastAsia="ru-RU"/>
              </w:rPr>
              <w:t>Identificarea vehiculului sau a seriei de vehicule vizat(e) de declarația de conformitate cu tipul de vehicul</w:t>
            </w:r>
          </w:p>
        </w:tc>
        <w:tc>
          <w:tcPr>
            <w:tcW w:w="1798" w:type="dxa"/>
          </w:tcPr>
          <w:p w14:paraId="14BD2DAE" w14:textId="76F42543" w:rsidR="00CF566D" w:rsidRDefault="00CF566D"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w:t>
            </w:r>
          </w:p>
        </w:tc>
        <w:tc>
          <w:tcPr>
            <w:tcW w:w="2509" w:type="dxa"/>
          </w:tcPr>
          <w:p w14:paraId="388E32CB" w14:textId="4E3F5981" w:rsidR="00CF566D" w:rsidRDefault="00CF566D"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r>
      <w:tr w:rsidR="00CF566D" w14:paraId="3FCD1EB5" w14:textId="77777777" w:rsidTr="00023C30">
        <w:tc>
          <w:tcPr>
            <w:tcW w:w="879" w:type="dxa"/>
          </w:tcPr>
          <w:p w14:paraId="0DF20886" w14:textId="5B7F9B22" w:rsidR="00CF566D" w:rsidRDefault="00CF566D"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14</w:t>
            </w:r>
          </w:p>
        </w:tc>
        <w:tc>
          <w:tcPr>
            <w:tcW w:w="4158" w:type="dxa"/>
          </w:tcPr>
          <w:p w14:paraId="193DB6E7" w14:textId="4B9126A3" w:rsidR="00CF566D" w:rsidRPr="00CF566D" w:rsidRDefault="00CF566D" w:rsidP="00893EF7">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sidRPr="00CF566D">
              <w:rPr>
                <w:rFonts w:ascii="Times New Roman" w:eastAsia="Times New Roman" w:hAnsi="Times New Roman" w:cs="Times New Roman"/>
                <w:color w:val="000000" w:themeColor="text1"/>
                <w:sz w:val="24"/>
                <w:szCs w:val="24"/>
                <w:lang w:val="ro-MD" w:eastAsia="ru-RU"/>
              </w:rPr>
              <w:t>Declarație de conformitate cu tipul și documentele justificative [</w:t>
            </w:r>
            <w:r>
              <w:rPr>
                <w:rFonts w:ascii="Times New Roman" w:eastAsia="Times New Roman" w:hAnsi="Times New Roman" w:cs="Times New Roman"/>
                <w:color w:val="000000" w:themeColor="text1"/>
                <w:sz w:val="24"/>
                <w:szCs w:val="24"/>
                <w:lang w:val="ro-MD" w:eastAsia="ru-RU"/>
              </w:rPr>
              <w:t xml:space="preserve">punctele 100-105 din </w:t>
            </w:r>
            <w:r w:rsidRPr="00CF566D">
              <w:rPr>
                <w:rFonts w:ascii="Times New Roman" w:eastAsia="Times New Roman" w:hAnsi="Times New Roman" w:cs="Times New Roman"/>
                <w:color w:val="000000" w:themeColor="text1"/>
                <w:sz w:val="24"/>
                <w:szCs w:val="24"/>
                <w:lang w:val="ro-MD" w:eastAsia="ru-RU"/>
              </w:rPr>
              <w:t>Regulamentul de interoperabilitate a sistemului feroviar</w:t>
            </w:r>
            <w:r w:rsidR="00480543">
              <w:rPr>
                <w:rFonts w:ascii="Times New Roman" w:eastAsia="Times New Roman" w:hAnsi="Times New Roman" w:cs="Times New Roman"/>
                <w:color w:val="000000" w:themeColor="text1"/>
                <w:sz w:val="24"/>
                <w:szCs w:val="24"/>
                <w:lang w:val="ro-MD" w:eastAsia="ru-RU"/>
              </w:rPr>
              <w:t xml:space="preserve">, </w:t>
            </w:r>
            <w:r w:rsidR="00480543" w:rsidRPr="00480543">
              <w:rPr>
                <w:rFonts w:ascii="Times New Roman" w:eastAsia="Times New Roman" w:hAnsi="Times New Roman" w:cs="Times New Roman"/>
                <w:color w:val="000000" w:themeColor="text1"/>
                <w:sz w:val="24"/>
                <w:szCs w:val="24"/>
                <w:lang w:val="ro-MD" w:eastAsia="ru-RU"/>
              </w:rPr>
              <w:t>aprobat prin Hotărârea Guvernului nr. 725/2024</w:t>
            </w:r>
            <w:r w:rsidRPr="00CF566D">
              <w:rPr>
                <w:rFonts w:ascii="Times New Roman" w:eastAsia="Times New Roman" w:hAnsi="Times New Roman" w:cs="Times New Roman"/>
                <w:color w:val="000000" w:themeColor="text1"/>
                <w:sz w:val="24"/>
                <w:szCs w:val="24"/>
                <w:lang w:val="ro-MD" w:eastAsia="ru-RU"/>
              </w:rPr>
              <w:t>]</w:t>
            </w:r>
          </w:p>
        </w:tc>
        <w:tc>
          <w:tcPr>
            <w:tcW w:w="1798" w:type="dxa"/>
          </w:tcPr>
          <w:p w14:paraId="6F9E7490" w14:textId="3202DF2A" w:rsidR="00CF566D" w:rsidRDefault="008C06F9"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w:t>
            </w:r>
          </w:p>
        </w:tc>
        <w:tc>
          <w:tcPr>
            <w:tcW w:w="2509" w:type="dxa"/>
          </w:tcPr>
          <w:p w14:paraId="2CEA9E71" w14:textId="0045D802" w:rsidR="00CF566D" w:rsidRDefault="008C06F9" w:rsidP="00CF2578">
            <w:pPr>
              <w:tabs>
                <w:tab w:val="left" w:pos="1020"/>
              </w:tabs>
              <w:spacing w:line="240" w:lineRule="auto"/>
              <w:contextualSpacing/>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x</w:t>
            </w:r>
          </w:p>
        </w:tc>
      </w:tr>
      <w:bookmarkEnd w:id="2"/>
    </w:tbl>
    <w:p w14:paraId="045129B5" w14:textId="77777777" w:rsidR="00023C30" w:rsidRDefault="00023C30" w:rsidP="00CF2578">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MD" w:eastAsia="ru-RU"/>
        </w:rPr>
      </w:pPr>
    </w:p>
    <w:p w14:paraId="75E157DE" w14:textId="1F761DB8" w:rsidR="00650350" w:rsidRDefault="00650350">
      <w:pPr>
        <w:spacing w:line="259" w:lineRule="auto"/>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br w:type="page"/>
      </w:r>
    </w:p>
    <w:p w14:paraId="0CBE918D" w14:textId="700FE780" w:rsidR="00CA2E7E" w:rsidRDefault="00CA2E7E" w:rsidP="00CA2E7E">
      <w:pPr>
        <w:tabs>
          <w:tab w:val="left" w:pos="1020"/>
        </w:tabs>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lastRenderedPageBreak/>
        <w:t xml:space="preserve">Anexa nr. </w:t>
      </w:r>
      <w:r w:rsidR="00A45373">
        <w:rPr>
          <w:rFonts w:ascii="Times New Roman" w:eastAsia="Times New Roman" w:hAnsi="Times New Roman" w:cs="Times New Roman"/>
          <w:color w:val="000000" w:themeColor="text1"/>
          <w:sz w:val="28"/>
          <w:szCs w:val="28"/>
          <w:lang w:val="ro-RO" w:eastAsia="ru-RU"/>
        </w:rPr>
        <w:t>3</w:t>
      </w:r>
    </w:p>
    <w:p w14:paraId="72C732C1" w14:textId="77777777" w:rsidR="000F63C2" w:rsidRPr="000F63C2" w:rsidRDefault="00CA2E7E" w:rsidP="000F63C2">
      <w:pPr>
        <w:tabs>
          <w:tab w:val="left" w:pos="1020"/>
        </w:tabs>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la </w:t>
      </w:r>
      <w:r w:rsidR="000F63C2" w:rsidRPr="000F63C2">
        <w:rPr>
          <w:rFonts w:ascii="Times New Roman" w:eastAsia="Times New Roman" w:hAnsi="Times New Roman" w:cs="Times New Roman"/>
          <w:color w:val="000000" w:themeColor="text1"/>
          <w:sz w:val="28"/>
          <w:szCs w:val="28"/>
          <w:lang w:val="ro-RO" w:eastAsia="ru-RU"/>
        </w:rPr>
        <w:t xml:space="preserve">Modalitățile practice pentru procesul de admitere </w:t>
      </w:r>
    </w:p>
    <w:p w14:paraId="5EF314AA" w14:textId="77777777" w:rsidR="000F63C2" w:rsidRPr="000F63C2" w:rsidRDefault="000F63C2" w:rsidP="000F63C2">
      <w:pPr>
        <w:tabs>
          <w:tab w:val="left" w:pos="1020"/>
        </w:tabs>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r w:rsidRPr="000F63C2">
        <w:rPr>
          <w:rFonts w:ascii="Times New Roman" w:eastAsia="Times New Roman" w:hAnsi="Times New Roman" w:cs="Times New Roman"/>
          <w:color w:val="000000" w:themeColor="text1"/>
          <w:sz w:val="28"/>
          <w:szCs w:val="28"/>
          <w:lang w:val="ro-RO" w:eastAsia="ru-RU"/>
        </w:rPr>
        <w:t xml:space="preserve">a vehiculelor feroviare în conformitate cu </w:t>
      </w:r>
    </w:p>
    <w:p w14:paraId="115EE726" w14:textId="2E6CB605" w:rsidR="005140E0" w:rsidRDefault="000F63C2" w:rsidP="000F63C2">
      <w:pPr>
        <w:tabs>
          <w:tab w:val="left" w:pos="1020"/>
        </w:tabs>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r w:rsidRPr="000F63C2">
        <w:rPr>
          <w:rFonts w:ascii="Times New Roman" w:eastAsia="Times New Roman" w:hAnsi="Times New Roman" w:cs="Times New Roman"/>
          <w:color w:val="000000" w:themeColor="text1"/>
          <w:sz w:val="28"/>
          <w:szCs w:val="28"/>
          <w:lang w:val="ro-RO" w:eastAsia="ru-RU"/>
        </w:rPr>
        <w:t>Regulamentul de interoperabilitate a sistemului feroviar</w:t>
      </w:r>
    </w:p>
    <w:p w14:paraId="70D6789C" w14:textId="77777777" w:rsidR="000F63C2" w:rsidRDefault="000F63C2" w:rsidP="000F63C2">
      <w:pPr>
        <w:tabs>
          <w:tab w:val="left" w:pos="1020"/>
        </w:tabs>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p>
    <w:p w14:paraId="63D849AB" w14:textId="43CA7E29" w:rsidR="00CA2E7E" w:rsidRPr="00A45373" w:rsidRDefault="00A45373" w:rsidP="00CA2E7E">
      <w:pPr>
        <w:tabs>
          <w:tab w:val="left" w:pos="1020"/>
        </w:tabs>
        <w:spacing w:after="0" w:line="240" w:lineRule="auto"/>
        <w:ind w:firstLine="567"/>
        <w:contextualSpacing/>
        <w:jc w:val="center"/>
        <w:rPr>
          <w:rFonts w:ascii="Times New Roman" w:eastAsia="Times New Roman" w:hAnsi="Times New Roman" w:cs="Times New Roman"/>
          <w:b/>
          <w:bCs/>
          <w:color w:val="000000" w:themeColor="text1"/>
          <w:sz w:val="28"/>
          <w:szCs w:val="28"/>
          <w:lang w:val="ro-RO" w:eastAsia="ru-RU"/>
        </w:rPr>
      </w:pPr>
      <w:r w:rsidRPr="00A45373">
        <w:rPr>
          <w:rFonts w:ascii="Times New Roman" w:eastAsia="Times New Roman" w:hAnsi="Times New Roman" w:cs="Times New Roman"/>
          <w:b/>
          <w:bCs/>
          <w:color w:val="000000" w:themeColor="text1"/>
          <w:sz w:val="28"/>
          <w:szCs w:val="28"/>
          <w:lang w:val="ro-RO" w:eastAsia="ru-RU"/>
        </w:rPr>
        <w:t>Aspecte de evaluat de către autoritatea națională de siguranță</w:t>
      </w:r>
    </w:p>
    <w:p w14:paraId="1A646645" w14:textId="77777777" w:rsidR="00A45373" w:rsidRDefault="00A45373" w:rsidP="00CA2E7E">
      <w:pPr>
        <w:tabs>
          <w:tab w:val="left" w:pos="1020"/>
        </w:tabs>
        <w:spacing w:after="0" w:line="240" w:lineRule="auto"/>
        <w:ind w:firstLine="567"/>
        <w:contextualSpacing/>
        <w:jc w:val="center"/>
        <w:rPr>
          <w:rFonts w:ascii="Times New Roman" w:eastAsia="Times New Roman" w:hAnsi="Times New Roman" w:cs="Times New Roman"/>
          <w:color w:val="000000" w:themeColor="text1"/>
          <w:sz w:val="28"/>
          <w:szCs w:val="28"/>
          <w:lang w:val="ro-RO" w:eastAsia="ru-RU"/>
        </w:rPr>
      </w:pPr>
    </w:p>
    <w:p w14:paraId="54402E93" w14:textId="17429D3D" w:rsidR="00A45373" w:rsidRDefault="002330F6" w:rsidP="002330F6">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2330F6">
        <w:rPr>
          <w:rFonts w:ascii="Times New Roman" w:eastAsia="Times New Roman" w:hAnsi="Times New Roman" w:cs="Times New Roman"/>
          <w:color w:val="000000" w:themeColor="text1"/>
          <w:sz w:val="28"/>
          <w:szCs w:val="28"/>
          <w:lang w:val="ro-RO" w:eastAsia="ru-RU"/>
        </w:rPr>
        <w:t xml:space="preserve">Prezenta anexă nu se aplică atunci când zona de utilizare cuprinde întreaga rețea, iar </w:t>
      </w:r>
      <w:r>
        <w:rPr>
          <w:rFonts w:ascii="Times New Roman" w:eastAsia="Times New Roman" w:hAnsi="Times New Roman" w:cs="Times New Roman"/>
          <w:color w:val="000000" w:themeColor="text1"/>
          <w:sz w:val="28"/>
          <w:szCs w:val="28"/>
          <w:lang w:val="ro-RO" w:eastAsia="ru-RU"/>
        </w:rPr>
        <w:t>specificațiile tehnice de interoperabilitate</w:t>
      </w:r>
      <w:r w:rsidRPr="002330F6">
        <w:rPr>
          <w:rFonts w:ascii="Times New Roman" w:eastAsia="Times New Roman" w:hAnsi="Times New Roman" w:cs="Times New Roman"/>
          <w:color w:val="000000" w:themeColor="text1"/>
          <w:sz w:val="28"/>
          <w:szCs w:val="28"/>
          <w:lang w:val="ro-RO" w:eastAsia="ru-RU"/>
        </w:rPr>
        <w:t xml:space="preserve"> conțin condiții specifice în acest sens.</w:t>
      </w:r>
    </w:p>
    <w:p w14:paraId="45039593" w14:textId="50F22EA8" w:rsidR="002330F6" w:rsidRDefault="00EF7739" w:rsidP="002330F6">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EF7739">
        <w:rPr>
          <w:rFonts w:ascii="Times New Roman" w:eastAsia="Times New Roman" w:hAnsi="Times New Roman" w:cs="Times New Roman"/>
          <w:color w:val="000000" w:themeColor="text1"/>
          <w:sz w:val="28"/>
          <w:szCs w:val="28"/>
          <w:lang w:val="ro-RO" w:eastAsia="ru-RU"/>
        </w:rPr>
        <w:t xml:space="preserve">Informațiile care sunt evaluate de </w:t>
      </w:r>
      <w:r>
        <w:rPr>
          <w:rFonts w:ascii="Times New Roman" w:eastAsia="Times New Roman" w:hAnsi="Times New Roman" w:cs="Times New Roman"/>
          <w:color w:val="000000" w:themeColor="text1"/>
          <w:sz w:val="28"/>
          <w:szCs w:val="28"/>
          <w:lang w:val="ro-RO" w:eastAsia="ru-RU"/>
        </w:rPr>
        <w:t>autoritatea națională de siguranță</w:t>
      </w:r>
      <w:r w:rsidRPr="00EF7739">
        <w:rPr>
          <w:rFonts w:ascii="Times New Roman" w:eastAsia="Times New Roman" w:hAnsi="Times New Roman" w:cs="Times New Roman"/>
          <w:color w:val="000000" w:themeColor="text1"/>
          <w:sz w:val="28"/>
          <w:szCs w:val="28"/>
          <w:lang w:val="ro-RO" w:eastAsia="ru-RU"/>
        </w:rPr>
        <w:t xml:space="preserve"> pentru zona de utilizare în raport cu normele naționale pertinente sunt specificate per caz de </w:t>
      </w:r>
      <w:r>
        <w:rPr>
          <w:rFonts w:ascii="Times New Roman" w:eastAsia="Times New Roman" w:hAnsi="Times New Roman" w:cs="Times New Roman"/>
          <w:color w:val="000000" w:themeColor="text1"/>
          <w:sz w:val="28"/>
          <w:szCs w:val="28"/>
          <w:lang w:val="ro-RO" w:eastAsia="ru-RU"/>
        </w:rPr>
        <w:t>admitere</w:t>
      </w:r>
      <w:r w:rsidRPr="00EF7739">
        <w:rPr>
          <w:rFonts w:ascii="Times New Roman" w:eastAsia="Times New Roman" w:hAnsi="Times New Roman" w:cs="Times New Roman"/>
          <w:color w:val="000000" w:themeColor="text1"/>
          <w:sz w:val="28"/>
          <w:szCs w:val="28"/>
          <w:lang w:val="ro-RO" w:eastAsia="ru-RU"/>
        </w:rPr>
        <w:t xml:space="preserve">. Un marcaj (x) în coloana aferentă cazului de </w:t>
      </w:r>
      <w:r>
        <w:rPr>
          <w:rFonts w:ascii="Times New Roman" w:eastAsia="Times New Roman" w:hAnsi="Times New Roman" w:cs="Times New Roman"/>
          <w:color w:val="000000" w:themeColor="text1"/>
          <w:sz w:val="28"/>
          <w:szCs w:val="28"/>
          <w:lang w:val="ro-RO" w:eastAsia="ru-RU"/>
        </w:rPr>
        <w:t>admitere</w:t>
      </w:r>
      <w:r w:rsidRPr="00EF7739">
        <w:rPr>
          <w:rFonts w:ascii="Times New Roman" w:eastAsia="Times New Roman" w:hAnsi="Times New Roman" w:cs="Times New Roman"/>
          <w:color w:val="000000" w:themeColor="text1"/>
          <w:sz w:val="28"/>
          <w:szCs w:val="28"/>
          <w:lang w:val="ro-RO" w:eastAsia="ru-RU"/>
        </w:rPr>
        <w:t xml:space="preserve"> aplicabil indică faptul că aspectul în cauză este obligatoriu de evaluat pentru cazul de </w:t>
      </w:r>
      <w:r>
        <w:rPr>
          <w:rFonts w:ascii="Times New Roman" w:eastAsia="Times New Roman" w:hAnsi="Times New Roman" w:cs="Times New Roman"/>
          <w:color w:val="000000" w:themeColor="text1"/>
          <w:sz w:val="28"/>
          <w:szCs w:val="28"/>
          <w:lang w:val="ro-RO" w:eastAsia="ru-RU"/>
        </w:rPr>
        <w:t>admitere</w:t>
      </w:r>
      <w:r w:rsidRPr="00EF7739">
        <w:rPr>
          <w:rFonts w:ascii="Times New Roman" w:eastAsia="Times New Roman" w:hAnsi="Times New Roman" w:cs="Times New Roman"/>
          <w:color w:val="000000" w:themeColor="text1"/>
          <w:sz w:val="28"/>
          <w:szCs w:val="28"/>
          <w:lang w:val="ro-RO" w:eastAsia="ru-RU"/>
        </w:rPr>
        <w:t xml:space="preserve"> respectiv</w:t>
      </w:r>
      <w:r>
        <w:rPr>
          <w:rFonts w:ascii="Times New Roman" w:eastAsia="Times New Roman" w:hAnsi="Times New Roman" w:cs="Times New Roman"/>
          <w:color w:val="000000" w:themeColor="text1"/>
          <w:sz w:val="28"/>
          <w:szCs w:val="28"/>
          <w:lang w:val="ro-RO" w:eastAsia="ru-RU"/>
        </w:rPr>
        <w:t>ă</w:t>
      </w:r>
    </w:p>
    <w:p w14:paraId="49B0C0AA" w14:textId="77777777" w:rsidR="00EF7739" w:rsidRDefault="00EF7739" w:rsidP="002330F6">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tbl>
      <w:tblPr>
        <w:tblStyle w:val="TableGrid"/>
        <w:tblW w:w="0" w:type="auto"/>
        <w:jc w:val="center"/>
        <w:tblLook w:val="04A0" w:firstRow="1" w:lastRow="0" w:firstColumn="1" w:lastColumn="0" w:noHBand="0" w:noVBand="1"/>
      </w:tblPr>
      <w:tblGrid>
        <w:gridCol w:w="805"/>
        <w:gridCol w:w="3867"/>
        <w:gridCol w:w="2336"/>
      </w:tblGrid>
      <w:tr w:rsidR="006D598F" w14:paraId="2965B269" w14:textId="77777777" w:rsidTr="006D598F">
        <w:trPr>
          <w:jc w:val="center"/>
        </w:trPr>
        <w:tc>
          <w:tcPr>
            <w:tcW w:w="805" w:type="dxa"/>
          </w:tcPr>
          <w:p w14:paraId="1E02ABD6" w14:textId="77777777" w:rsidR="006D598F" w:rsidRPr="006D598F" w:rsidRDefault="006D598F"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p>
        </w:tc>
        <w:tc>
          <w:tcPr>
            <w:tcW w:w="3867" w:type="dxa"/>
          </w:tcPr>
          <w:p w14:paraId="67870269" w14:textId="77777777" w:rsidR="006D598F" w:rsidRPr="006D598F" w:rsidRDefault="006D598F"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p>
        </w:tc>
        <w:tc>
          <w:tcPr>
            <w:tcW w:w="2336" w:type="dxa"/>
          </w:tcPr>
          <w:p w14:paraId="417475E6" w14:textId="619E0854" w:rsidR="006D598F" w:rsidRPr="006D598F" w:rsidRDefault="006D598F"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Admitere</w:t>
            </w:r>
          </w:p>
        </w:tc>
      </w:tr>
      <w:tr w:rsidR="006D598F" w14:paraId="54254C2B" w14:textId="77777777" w:rsidTr="006D598F">
        <w:trPr>
          <w:jc w:val="center"/>
        </w:trPr>
        <w:tc>
          <w:tcPr>
            <w:tcW w:w="805" w:type="dxa"/>
          </w:tcPr>
          <w:p w14:paraId="3D7A321F" w14:textId="7F1EE0D5" w:rsidR="006D598F" w:rsidRPr="006D598F" w:rsidRDefault="00BC5823"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1</w:t>
            </w:r>
          </w:p>
        </w:tc>
        <w:tc>
          <w:tcPr>
            <w:tcW w:w="3867" w:type="dxa"/>
          </w:tcPr>
          <w:p w14:paraId="13E1B026" w14:textId="4560DFC9" w:rsidR="006D598F" w:rsidRPr="006D598F" w:rsidRDefault="00BC5823"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sidRPr="00BC5823">
              <w:rPr>
                <w:rFonts w:ascii="Times New Roman" w:eastAsia="Times New Roman" w:hAnsi="Times New Roman" w:cs="Times New Roman"/>
                <w:color w:val="000000" w:themeColor="text1"/>
                <w:sz w:val="24"/>
                <w:szCs w:val="24"/>
                <w:lang w:val="ro-RO" w:eastAsia="ru-RU"/>
              </w:rPr>
              <w:t>Cererea este în concordanță cu situația de referință pentru implicarea prealabilă (dacă este cazul)</w:t>
            </w:r>
          </w:p>
        </w:tc>
        <w:tc>
          <w:tcPr>
            <w:tcW w:w="2336" w:type="dxa"/>
          </w:tcPr>
          <w:p w14:paraId="542F4FF6" w14:textId="30760839" w:rsidR="006D598F" w:rsidRPr="006D598F" w:rsidRDefault="00BC5823"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x</w:t>
            </w:r>
          </w:p>
        </w:tc>
      </w:tr>
      <w:tr w:rsidR="006D598F" w14:paraId="37CA6EC6" w14:textId="77777777" w:rsidTr="006D598F">
        <w:trPr>
          <w:jc w:val="center"/>
        </w:trPr>
        <w:tc>
          <w:tcPr>
            <w:tcW w:w="805" w:type="dxa"/>
          </w:tcPr>
          <w:p w14:paraId="35E7E79C" w14:textId="3B264341" w:rsidR="006D598F" w:rsidRPr="006D598F" w:rsidRDefault="00BC5823"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2</w:t>
            </w:r>
          </w:p>
        </w:tc>
        <w:tc>
          <w:tcPr>
            <w:tcW w:w="3867" w:type="dxa"/>
          </w:tcPr>
          <w:p w14:paraId="1CAD2B48" w14:textId="5020C8B1" w:rsidR="006D598F" w:rsidRPr="006D598F" w:rsidRDefault="00DE0E1D"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sidRPr="00DE0E1D">
              <w:rPr>
                <w:rFonts w:ascii="Times New Roman" w:eastAsia="Times New Roman" w:hAnsi="Times New Roman" w:cs="Times New Roman"/>
                <w:color w:val="000000" w:themeColor="text1"/>
                <w:sz w:val="24"/>
                <w:szCs w:val="24"/>
                <w:lang w:val="ro-RO" w:eastAsia="ru-RU"/>
              </w:rPr>
              <w:t>Zona de utilizare</w:t>
            </w:r>
          </w:p>
        </w:tc>
        <w:tc>
          <w:tcPr>
            <w:tcW w:w="2336" w:type="dxa"/>
          </w:tcPr>
          <w:p w14:paraId="3A623A4E" w14:textId="14BFFFC0" w:rsidR="006D598F" w:rsidRPr="006D598F" w:rsidRDefault="00DE0E1D"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x</w:t>
            </w:r>
          </w:p>
        </w:tc>
      </w:tr>
      <w:tr w:rsidR="006D598F" w14:paraId="38586C23" w14:textId="77777777" w:rsidTr="006D598F">
        <w:trPr>
          <w:jc w:val="center"/>
        </w:trPr>
        <w:tc>
          <w:tcPr>
            <w:tcW w:w="805" w:type="dxa"/>
          </w:tcPr>
          <w:p w14:paraId="6C086B0F" w14:textId="24C32D3D" w:rsidR="006D598F" w:rsidRPr="006D598F" w:rsidRDefault="00DE0E1D"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3</w:t>
            </w:r>
          </w:p>
        </w:tc>
        <w:tc>
          <w:tcPr>
            <w:tcW w:w="3867" w:type="dxa"/>
          </w:tcPr>
          <w:p w14:paraId="1A000315" w14:textId="72796A8E" w:rsidR="006D598F" w:rsidRPr="006D598F" w:rsidRDefault="00DE0E1D"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sidRPr="00DE0E1D">
              <w:rPr>
                <w:rFonts w:ascii="Times New Roman" w:eastAsia="Times New Roman" w:hAnsi="Times New Roman" w:cs="Times New Roman"/>
                <w:color w:val="000000" w:themeColor="text1"/>
                <w:sz w:val="24"/>
                <w:szCs w:val="24"/>
                <w:lang w:val="ro-RO" w:eastAsia="ru-RU"/>
              </w:rPr>
              <w:t>Normele naționale și cerințele pentru zona de utilizare vizată identificată de solicitant sunt corecte.</w:t>
            </w:r>
          </w:p>
        </w:tc>
        <w:tc>
          <w:tcPr>
            <w:tcW w:w="2336" w:type="dxa"/>
          </w:tcPr>
          <w:p w14:paraId="0D82EE03" w14:textId="32743AD9" w:rsidR="006D598F" w:rsidRPr="006D598F" w:rsidRDefault="00DE0E1D"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X</w:t>
            </w:r>
          </w:p>
        </w:tc>
      </w:tr>
      <w:tr w:rsidR="006D598F" w14:paraId="0F302225" w14:textId="77777777" w:rsidTr="006D598F">
        <w:trPr>
          <w:jc w:val="center"/>
        </w:trPr>
        <w:tc>
          <w:tcPr>
            <w:tcW w:w="805" w:type="dxa"/>
          </w:tcPr>
          <w:p w14:paraId="33393E87" w14:textId="30026CED" w:rsidR="006D598F" w:rsidRPr="006D598F" w:rsidRDefault="00DE0E1D"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4</w:t>
            </w:r>
          </w:p>
        </w:tc>
        <w:tc>
          <w:tcPr>
            <w:tcW w:w="3867" w:type="dxa"/>
          </w:tcPr>
          <w:p w14:paraId="36208348" w14:textId="2135C811" w:rsidR="006D598F" w:rsidRPr="006D598F" w:rsidRDefault="00DE0E1D"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sidRPr="00DE0E1D">
              <w:rPr>
                <w:rFonts w:ascii="Times New Roman" w:eastAsia="Times New Roman" w:hAnsi="Times New Roman" w:cs="Times New Roman"/>
                <w:color w:val="000000" w:themeColor="text1"/>
                <w:sz w:val="24"/>
                <w:szCs w:val="24"/>
                <w:lang w:val="ro-RO" w:eastAsia="ru-RU"/>
              </w:rPr>
              <w:t>Organismele de evaluare a conformității selectate care sunt relevante pentru zona de utilizare vizată [organism(e) desemnat(e), organismul de evaluare (MSC ER)] sunt acreditate sau recunoscute, după caz, în mod corespunzător.</w:t>
            </w:r>
          </w:p>
        </w:tc>
        <w:tc>
          <w:tcPr>
            <w:tcW w:w="2336" w:type="dxa"/>
          </w:tcPr>
          <w:p w14:paraId="18592A84" w14:textId="4A8F4CD8" w:rsidR="006D598F" w:rsidRPr="006D598F" w:rsidRDefault="00DE0E1D"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x</w:t>
            </w:r>
          </w:p>
        </w:tc>
      </w:tr>
      <w:tr w:rsidR="00DE0E1D" w14:paraId="487B100B" w14:textId="77777777" w:rsidTr="006D598F">
        <w:trPr>
          <w:jc w:val="center"/>
        </w:trPr>
        <w:tc>
          <w:tcPr>
            <w:tcW w:w="805" w:type="dxa"/>
          </w:tcPr>
          <w:p w14:paraId="0D604A33" w14:textId="7683D5CE" w:rsidR="00DE0E1D" w:rsidRDefault="00DE0E1D"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5</w:t>
            </w:r>
          </w:p>
        </w:tc>
        <w:tc>
          <w:tcPr>
            <w:tcW w:w="3867" w:type="dxa"/>
          </w:tcPr>
          <w:p w14:paraId="7EE76014" w14:textId="77777777" w:rsidR="00DE0E1D" w:rsidRDefault="00FA5395"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sidRPr="00FA5395">
              <w:rPr>
                <w:rFonts w:ascii="Times New Roman" w:eastAsia="Times New Roman" w:hAnsi="Times New Roman" w:cs="Times New Roman"/>
                <w:color w:val="000000" w:themeColor="text1"/>
                <w:sz w:val="24"/>
                <w:szCs w:val="24"/>
                <w:lang w:val="ro-RO" w:eastAsia="ru-RU"/>
              </w:rPr>
              <w:t>Dovezi suficiente obținute în urma metodologiei utilizate pentru capturarea cerințelor doar în cazul normelor naționale pentru zona de utilizare vizată:</w:t>
            </w:r>
          </w:p>
          <w:p w14:paraId="2F4C5454" w14:textId="77777777" w:rsidR="00FA5395" w:rsidRDefault="00FA5395"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sidRPr="00FA5395">
              <w:rPr>
                <w:rFonts w:ascii="Times New Roman" w:eastAsia="Times New Roman" w:hAnsi="Times New Roman" w:cs="Times New Roman"/>
                <w:color w:val="000000" w:themeColor="text1"/>
                <w:sz w:val="24"/>
                <w:szCs w:val="24"/>
                <w:lang w:val="ro-RO" w:eastAsia="ru-RU"/>
              </w:rPr>
              <w:t>5.1. Atunci când s-a recurs la o altă metodologie decât procesul de gestionare a riscurilor ca metodologie pentru capturarea cerințelor, se verifică următoarele:</w:t>
            </w:r>
          </w:p>
          <w:p w14:paraId="4BCDDBAD" w14:textId="77777777" w:rsidR="00FA5395" w:rsidRDefault="00FA5395"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sidRPr="00FA5395">
              <w:rPr>
                <w:rFonts w:ascii="Times New Roman" w:eastAsia="Times New Roman" w:hAnsi="Times New Roman" w:cs="Times New Roman"/>
                <w:color w:val="000000" w:themeColor="text1"/>
                <w:sz w:val="24"/>
                <w:szCs w:val="24"/>
                <w:lang w:val="ro-RO" w:eastAsia="ru-RU"/>
              </w:rPr>
              <w:t>(a) Definiția sistemului este completă și consecventă cu proiectul vehiculului?</w:t>
            </w:r>
          </w:p>
          <w:p w14:paraId="6E2879B8" w14:textId="77777777" w:rsidR="00FA5395" w:rsidRDefault="00FA5395"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sidRPr="00FA5395">
              <w:rPr>
                <w:rFonts w:ascii="Times New Roman" w:eastAsia="Times New Roman" w:hAnsi="Times New Roman" w:cs="Times New Roman"/>
                <w:color w:val="000000" w:themeColor="text1"/>
                <w:sz w:val="24"/>
                <w:szCs w:val="24"/>
                <w:lang w:val="ro-RO" w:eastAsia="ru-RU"/>
              </w:rPr>
              <w:t>(b) Identificarea și clasificarea pericolelor este consecventă și plauzibilă?</w:t>
            </w:r>
          </w:p>
          <w:p w14:paraId="6B65875C" w14:textId="77777777" w:rsidR="00FA5395" w:rsidRDefault="00FA5395"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sidRPr="00FA5395">
              <w:rPr>
                <w:rFonts w:ascii="Times New Roman" w:eastAsia="Times New Roman" w:hAnsi="Times New Roman" w:cs="Times New Roman"/>
                <w:color w:val="000000" w:themeColor="text1"/>
                <w:sz w:val="24"/>
                <w:szCs w:val="24"/>
                <w:lang w:val="ro-RO" w:eastAsia="ru-RU"/>
              </w:rPr>
              <w:t>(c) Toate riscurile au fost gestionate și atenuate în mod corespunzător?</w:t>
            </w:r>
          </w:p>
          <w:p w14:paraId="420B2E17" w14:textId="3447B734" w:rsidR="00FA5395" w:rsidRPr="00DE0E1D" w:rsidRDefault="00FA5395"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sidRPr="00FA5395">
              <w:rPr>
                <w:rFonts w:ascii="Times New Roman" w:eastAsia="Times New Roman" w:hAnsi="Times New Roman" w:cs="Times New Roman"/>
                <w:color w:val="000000" w:themeColor="text1"/>
                <w:sz w:val="24"/>
                <w:szCs w:val="24"/>
                <w:lang w:val="ro-RO" w:eastAsia="ru-RU"/>
              </w:rPr>
              <w:lastRenderedPageBreak/>
              <w:t>(d) Cerințele derivate din gestionarea riscurilor sunt corelate în mod corect cu riscul și cu dovada de conformitate cu cerința?</w:t>
            </w:r>
            <w:r>
              <w:rPr>
                <w:rFonts w:ascii="Times New Roman" w:eastAsia="Times New Roman" w:hAnsi="Times New Roman" w:cs="Times New Roman"/>
                <w:color w:val="000000" w:themeColor="text1"/>
                <w:sz w:val="24"/>
                <w:szCs w:val="24"/>
                <w:lang w:val="ro-RO" w:eastAsia="ru-RU"/>
              </w:rPr>
              <w:t xml:space="preserve"> </w:t>
            </w:r>
          </w:p>
        </w:tc>
        <w:tc>
          <w:tcPr>
            <w:tcW w:w="2336" w:type="dxa"/>
          </w:tcPr>
          <w:p w14:paraId="41F3FE99" w14:textId="50F2ACA6" w:rsidR="00DE0E1D" w:rsidRDefault="00FA5395"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lastRenderedPageBreak/>
              <w:t>x</w:t>
            </w:r>
          </w:p>
        </w:tc>
      </w:tr>
      <w:tr w:rsidR="00FA5395" w14:paraId="22DBA45E" w14:textId="77777777" w:rsidTr="006D598F">
        <w:trPr>
          <w:jc w:val="center"/>
        </w:trPr>
        <w:tc>
          <w:tcPr>
            <w:tcW w:w="805" w:type="dxa"/>
          </w:tcPr>
          <w:p w14:paraId="65155334" w14:textId="08D63E9D" w:rsidR="00FA5395" w:rsidRDefault="00FA5395"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6</w:t>
            </w:r>
          </w:p>
        </w:tc>
        <w:tc>
          <w:tcPr>
            <w:tcW w:w="3867" w:type="dxa"/>
          </w:tcPr>
          <w:p w14:paraId="2A5F3C6F" w14:textId="2419E460" w:rsidR="00FA5395" w:rsidRDefault="004E79EE"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sidRPr="004E79EE">
              <w:rPr>
                <w:rFonts w:ascii="Times New Roman" w:eastAsia="Times New Roman" w:hAnsi="Times New Roman" w:cs="Times New Roman"/>
                <w:color w:val="000000" w:themeColor="text1"/>
                <w:sz w:val="24"/>
                <w:szCs w:val="24"/>
                <w:lang w:val="ro-RO" w:eastAsia="ru-RU"/>
              </w:rPr>
              <w:t>Declarații CE de verificare și certificate CE (norme naționale) [</w:t>
            </w:r>
            <w:r w:rsidR="00FD4F6C">
              <w:rPr>
                <w:rFonts w:ascii="Times New Roman" w:eastAsia="Times New Roman" w:hAnsi="Times New Roman" w:cs="Times New Roman"/>
                <w:color w:val="000000" w:themeColor="text1"/>
                <w:sz w:val="24"/>
                <w:szCs w:val="24"/>
                <w:lang w:val="ro-RO" w:eastAsia="ru-RU"/>
              </w:rPr>
              <w:t xml:space="preserve">punctele 57-65 din </w:t>
            </w:r>
            <w:r w:rsidR="00FD4F6C" w:rsidRPr="00FD4F6C">
              <w:rPr>
                <w:rFonts w:ascii="Times New Roman" w:eastAsia="Times New Roman" w:hAnsi="Times New Roman" w:cs="Times New Roman"/>
                <w:color w:val="000000" w:themeColor="text1"/>
                <w:sz w:val="24"/>
                <w:szCs w:val="24"/>
                <w:lang w:val="ro-RO" w:eastAsia="ru-RU"/>
              </w:rPr>
              <w:t>Regulamentul de interoperabilitate a sistemului feroviar</w:t>
            </w:r>
            <w:r w:rsidR="00480543">
              <w:rPr>
                <w:rFonts w:ascii="Times New Roman" w:eastAsia="Times New Roman" w:hAnsi="Times New Roman" w:cs="Times New Roman"/>
                <w:color w:val="000000" w:themeColor="text1"/>
                <w:sz w:val="24"/>
                <w:szCs w:val="24"/>
                <w:lang w:val="ro-RO" w:eastAsia="ru-RU"/>
              </w:rPr>
              <w:t xml:space="preserve">, </w:t>
            </w:r>
            <w:r w:rsidR="00480543" w:rsidRPr="00480543">
              <w:rPr>
                <w:rFonts w:ascii="Times New Roman" w:eastAsia="Times New Roman" w:hAnsi="Times New Roman" w:cs="Times New Roman"/>
                <w:color w:val="000000" w:themeColor="text1"/>
                <w:sz w:val="24"/>
                <w:szCs w:val="24"/>
                <w:lang w:val="ro-RO" w:eastAsia="ru-RU"/>
              </w:rPr>
              <w:t>aprobat prin Hotărârea Guvernului nr. 725/2024</w:t>
            </w:r>
            <w:r w:rsidRPr="004E79EE">
              <w:rPr>
                <w:rFonts w:ascii="Times New Roman" w:eastAsia="Times New Roman" w:hAnsi="Times New Roman" w:cs="Times New Roman"/>
                <w:color w:val="000000" w:themeColor="text1"/>
                <w:sz w:val="24"/>
                <w:szCs w:val="24"/>
                <w:lang w:val="ro-RO" w:eastAsia="ru-RU"/>
              </w:rPr>
              <w:t>], se verifică:</w:t>
            </w:r>
          </w:p>
          <w:p w14:paraId="55C74E93" w14:textId="77777777" w:rsidR="004E79EE" w:rsidRDefault="004E79EE"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sidRPr="004E79EE">
              <w:rPr>
                <w:rFonts w:ascii="Times New Roman" w:eastAsia="Times New Roman" w:hAnsi="Times New Roman" w:cs="Times New Roman"/>
                <w:color w:val="000000" w:themeColor="text1"/>
                <w:sz w:val="24"/>
                <w:szCs w:val="24"/>
                <w:lang w:val="ro-RO" w:eastAsia="ru-RU"/>
              </w:rPr>
              <w:t>6.1. Semnăturile</w:t>
            </w:r>
          </w:p>
          <w:p w14:paraId="0A399150" w14:textId="77777777" w:rsidR="004E79EE" w:rsidRDefault="004E79EE"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sidRPr="004E79EE">
              <w:rPr>
                <w:rFonts w:ascii="Times New Roman" w:eastAsia="Times New Roman" w:hAnsi="Times New Roman" w:cs="Times New Roman"/>
                <w:color w:val="000000" w:themeColor="text1"/>
                <w:sz w:val="24"/>
                <w:szCs w:val="24"/>
                <w:lang w:val="ro-RO" w:eastAsia="ru-RU"/>
              </w:rPr>
              <w:t>6.2. Valabilitatea</w:t>
            </w:r>
          </w:p>
          <w:p w14:paraId="645FBD37" w14:textId="77777777" w:rsidR="004E79EE" w:rsidRDefault="004E79EE"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sidRPr="004E79EE">
              <w:rPr>
                <w:rFonts w:ascii="Times New Roman" w:eastAsia="Times New Roman" w:hAnsi="Times New Roman" w:cs="Times New Roman"/>
                <w:color w:val="000000" w:themeColor="text1"/>
                <w:sz w:val="24"/>
                <w:szCs w:val="24"/>
                <w:lang w:val="ro-RO" w:eastAsia="ru-RU"/>
              </w:rPr>
              <w:t>6.3. Domeniul de aplicare</w:t>
            </w:r>
          </w:p>
          <w:p w14:paraId="7E25EAE5" w14:textId="2DEE4C27" w:rsidR="004E79EE" w:rsidRPr="00FA5395" w:rsidRDefault="004E79EE"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sidRPr="004E79EE">
              <w:rPr>
                <w:rFonts w:ascii="Times New Roman" w:eastAsia="Times New Roman" w:hAnsi="Times New Roman" w:cs="Times New Roman"/>
                <w:color w:val="000000" w:themeColor="text1"/>
                <w:sz w:val="24"/>
                <w:szCs w:val="24"/>
                <w:lang w:val="ro-RO" w:eastAsia="ru-RU"/>
              </w:rPr>
              <w:t>6.4. Condițiile de utilizare a vehiculului, alte restricții, cazuri de neconformitate</w:t>
            </w:r>
          </w:p>
        </w:tc>
        <w:tc>
          <w:tcPr>
            <w:tcW w:w="2336" w:type="dxa"/>
          </w:tcPr>
          <w:p w14:paraId="0FB160CF" w14:textId="708AACF0" w:rsidR="00FA5395" w:rsidRDefault="00186222"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x</w:t>
            </w:r>
          </w:p>
        </w:tc>
      </w:tr>
      <w:tr w:rsidR="00FD4F6C" w14:paraId="7E54D627" w14:textId="77777777" w:rsidTr="006D598F">
        <w:trPr>
          <w:jc w:val="center"/>
        </w:trPr>
        <w:tc>
          <w:tcPr>
            <w:tcW w:w="805" w:type="dxa"/>
          </w:tcPr>
          <w:p w14:paraId="22CB3EED" w14:textId="45C56222" w:rsidR="00FD4F6C" w:rsidRDefault="00FD4F6C"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7</w:t>
            </w:r>
          </w:p>
        </w:tc>
        <w:tc>
          <w:tcPr>
            <w:tcW w:w="3867" w:type="dxa"/>
          </w:tcPr>
          <w:p w14:paraId="7FDD244D" w14:textId="27B8D881" w:rsidR="00FD4F6C" w:rsidRDefault="00FD4F6C"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sidRPr="00FD4F6C">
              <w:rPr>
                <w:rFonts w:ascii="Times New Roman" w:eastAsia="Times New Roman" w:hAnsi="Times New Roman" w:cs="Times New Roman"/>
                <w:color w:val="000000" w:themeColor="text1"/>
                <w:sz w:val="24"/>
                <w:szCs w:val="24"/>
                <w:lang w:val="ro-RO" w:eastAsia="ru-RU"/>
              </w:rPr>
              <w:t>Rapoarte din partea organismelor de evaluare a conformității [</w:t>
            </w:r>
            <w:r w:rsidR="006A018D" w:rsidRPr="006A018D">
              <w:rPr>
                <w:rFonts w:ascii="Times New Roman" w:eastAsia="Times New Roman" w:hAnsi="Times New Roman" w:cs="Times New Roman"/>
                <w:color w:val="000000" w:themeColor="text1"/>
                <w:sz w:val="24"/>
                <w:szCs w:val="24"/>
                <w:lang w:val="ro-RO" w:eastAsia="ru-RU"/>
              </w:rPr>
              <w:t>punctele 57-65 din Regulamentul de interoperabilitate a sistemului feroviar</w:t>
            </w:r>
            <w:r w:rsidR="00480543">
              <w:rPr>
                <w:rFonts w:ascii="Times New Roman" w:eastAsia="Times New Roman" w:hAnsi="Times New Roman" w:cs="Times New Roman"/>
                <w:color w:val="000000" w:themeColor="text1"/>
                <w:sz w:val="24"/>
                <w:szCs w:val="24"/>
                <w:lang w:val="ro-RO" w:eastAsia="ru-RU"/>
              </w:rPr>
              <w:t xml:space="preserve">, </w:t>
            </w:r>
            <w:r w:rsidR="00480543" w:rsidRPr="00480543">
              <w:rPr>
                <w:rFonts w:ascii="Times New Roman" w:eastAsia="Times New Roman" w:hAnsi="Times New Roman" w:cs="Times New Roman"/>
                <w:color w:val="000000" w:themeColor="text1"/>
                <w:sz w:val="24"/>
                <w:szCs w:val="24"/>
                <w:lang w:val="ro-RO" w:eastAsia="ru-RU"/>
              </w:rPr>
              <w:t>aprobat prin Hotărârea Guvernului nr. 725/2024</w:t>
            </w:r>
            <w:r w:rsidRPr="00FD4F6C">
              <w:rPr>
                <w:rFonts w:ascii="Times New Roman" w:eastAsia="Times New Roman" w:hAnsi="Times New Roman" w:cs="Times New Roman"/>
                <w:color w:val="000000" w:themeColor="text1"/>
                <w:sz w:val="24"/>
                <w:szCs w:val="24"/>
                <w:lang w:val="ro-RO" w:eastAsia="ru-RU"/>
              </w:rPr>
              <w:t>], se verifică:</w:t>
            </w:r>
          </w:p>
          <w:p w14:paraId="58A7B17F" w14:textId="182BD382" w:rsidR="00FD4F6C" w:rsidRDefault="00FD4F6C"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sidRPr="00FD4F6C">
              <w:rPr>
                <w:rFonts w:ascii="Times New Roman" w:eastAsia="Times New Roman" w:hAnsi="Times New Roman" w:cs="Times New Roman"/>
                <w:color w:val="000000" w:themeColor="text1"/>
                <w:sz w:val="24"/>
                <w:szCs w:val="24"/>
                <w:lang w:val="ro-RO" w:eastAsia="ru-RU"/>
              </w:rPr>
              <w:t>7.1. Consecvența cu declarațiile CE de verificare și cu certificatele CE.</w:t>
            </w:r>
            <w:r w:rsidR="006A018D">
              <w:rPr>
                <w:rFonts w:ascii="Times New Roman" w:eastAsia="Times New Roman" w:hAnsi="Times New Roman" w:cs="Times New Roman"/>
                <w:color w:val="000000" w:themeColor="text1"/>
                <w:sz w:val="24"/>
                <w:szCs w:val="24"/>
                <w:lang w:val="ro-RO" w:eastAsia="ru-RU"/>
              </w:rPr>
              <w:t xml:space="preserve"> </w:t>
            </w:r>
          </w:p>
          <w:p w14:paraId="21AE6193" w14:textId="77777777" w:rsidR="00FD4F6C" w:rsidRDefault="00FD4F6C"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sidRPr="00FD4F6C">
              <w:rPr>
                <w:rFonts w:ascii="Times New Roman" w:eastAsia="Times New Roman" w:hAnsi="Times New Roman" w:cs="Times New Roman"/>
                <w:color w:val="000000" w:themeColor="text1"/>
                <w:sz w:val="24"/>
                <w:szCs w:val="24"/>
                <w:lang w:val="ro-RO" w:eastAsia="ru-RU"/>
              </w:rPr>
              <w:t>7.2. Abaterile și neconformitățile (dacă este cazul) sunt identificate.</w:t>
            </w:r>
          </w:p>
          <w:p w14:paraId="2897CC8E" w14:textId="66E55C0F" w:rsidR="00FD4F6C" w:rsidRDefault="00FD4F6C"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sidRPr="00FD4F6C">
              <w:rPr>
                <w:rFonts w:ascii="Times New Roman" w:eastAsia="Times New Roman" w:hAnsi="Times New Roman" w:cs="Times New Roman"/>
                <w:color w:val="000000" w:themeColor="text1"/>
                <w:sz w:val="24"/>
                <w:szCs w:val="24"/>
                <w:lang w:val="ro-RO" w:eastAsia="ru-RU"/>
              </w:rPr>
              <w:t xml:space="preserve">7.3. Condițiile de utilizare și alte restricții sunt identificate în mod corect și sunt consecvente cu condițiile din cererea de </w:t>
            </w:r>
            <w:r w:rsidR="009E1381" w:rsidRPr="00F279F7">
              <w:rPr>
                <w:rFonts w:ascii="Times New Roman" w:eastAsia="Times New Roman" w:hAnsi="Times New Roman" w:cs="Times New Roman"/>
                <w:color w:val="000000" w:themeColor="text1"/>
                <w:sz w:val="24"/>
                <w:szCs w:val="24"/>
                <w:lang w:val="ro-RO" w:eastAsia="ru-RU"/>
              </w:rPr>
              <w:t>admitere</w:t>
            </w:r>
            <w:r w:rsidRPr="00F279F7">
              <w:rPr>
                <w:rFonts w:ascii="Times New Roman" w:eastAsia="Times New Roman" w:hAnsi="Times New Roman" w:cs="Times New Roman"/>
                <w:color w:val="000000" w:themeColor="text1"/>
                <w:sz w:val="24"/>
                <w:szCs w:val="24"/>
                <w:lang w:val="ro-RO" w:eastAsia="ru-RU"/>
              </w:rPr>
              <w:t>.</w:t>
            </w:r>
          </w:p>
          <w:p w14:paraId="6A39C5E3" w14:textId="352CE84E" w:rsidR="00FD4F6C" w:rsidRPr="004E79EE" w:rsidRDefault="00FD4F6C"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sidRPr="00FD4F6C">
              <w:rPr>
                <w:rFonts w:ascii="Times New Roman" w:eastAsia="Times New Roman" w:hAnsi="Times New Roman" w:cs="Times New Roman"/>
                <w:color w:val="000000" w:themeColor="text1"/>
                <w:sz w:val="24"/>
                <w:szCs w:val="24"/>
                <w:lang w:val="ro-RO" w:eastAsia="ru-RU"/>
              </w:rPr>
              <w:t>7.4. Dovezile justificative utilizate de organismele de evaluare a conformității sunt corelate cu etapele de evaluare aplicabile descrise în normele naționale.</w:t>
            </w:r>
          </w:p>
        </w:tc>
        <w:tc>
          <w:tcPr>
            <w:tcW w:w="2336" w:type="dxa"/>
          </w:tcPr>
          <w:p w14:paraId="456993B8" w14:textId="18547D12" w:rsidR="00FD4F6C" w:rsidRDefault="006A018D"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x</w:t>
            </w:r>
          </w:p>
        </w:tc>
      </w:tr>
      <w:tr w:rsidR="006A018D" w14:paraId="47AECF53" w14:textId="77777777" w:rsidTr="006D598F">
        <w:trPr>
          <w:jc w:val="center"/>
        </w:trPr>
        <w:tc>
          <w:tcPr>
            <w:tcW w:w="805" w:type="dxa"/>
          </w:tcPr>
          <w:p w14:paraId="10A4364B" w14:textId="7C4ECDD0" w:rsidR="006A018D" w:rsidRDefault="006A018D"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8</w:t>
            </w:r>
          </w:p>
        </w:tc>
        <w:tc>
          <w:tcPr>
            <w:tcW w:w="3867" w:type="dxa"/>
          </w:tcPr>
          <w:p w14:paraId="06C3A069" w14:textId="7A3713E1" w:rsidR="006A018D" w:rsidRPr="00FD4F6C" w:rsidRDefault="006A018D"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sidRPr="006A018D">
              <w:rPr>
                <w:rFonts w:ascii="Times New Roman" w:eastAsia="Times New Roman" w:hAnsi="Times New Roman" w:cs="Times New Roman"/>
                <w:color w:val="000000" w:themeColor="text1"/>
                <w:sz w:val="24"/>
                <w:szCs w:val="24"/>
                <w:lang w:val="ro-RO" w:eastAsia="ru-RU"/>
              </w:rPr>
              <w:t>Condițiile existente de utilizare a vehiculului și alte restricții</w:t>
            </w:r>
          </w:p>
        </w:tc>
        <w:tc>
          <w:tcPr>
            <w:tcW w:w="2336" w:type="dxa"/>
          </w:tcPr>
          <w:p w14:paraId="19ED825C" w14:textId="77777777" w:rsidR="006A018D" w:rsidRDefault="006A018D"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p>
        </w:tc>
      </w:tr>
      <w:tr w:rsidR="006A018D" w14:paraId="0135122C" w14:textId="77777777" w:rsidTr="006D598F">
        <w:trPr>
          <w:jc w:val="center"/>
        </w:trPr>
        <w:tc>
          <w:tcPr>
            <w:tcW w:w="805" w:type="dxa"/>
          </w:tcPr>
          <w:p w14:paraId="4D4A9523" w14:textId="6C06D78E" w:rsidR="006A018D" w:rsidRDefault="006A018D"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9</w:t>
            </w:r>
          </w:p>
        </w:tc>
        <w:tc>
          <w:tcPr>
            <w:tcW w:w="3867" w:type="dxa"/>
          </w:tcPr>
          <w:p w14:paraId="414843F8" w14:textId="69C01CE6" w:rsidR="006A018D" w:rsidRPr="006A018D" w:rsidRDefault="00651134"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sidRPr="00651134">
              <w:rPr>
                <w:rFonts w:ascii="Times New Roman" w:eastAsia="Times New Roman" w:hAnsi="Times New Roman" w:cs="Times New Roman"/>
                <w:color w:val="000000" w:themeColor="text1"/>
                <w:sz w:val="24"/>
                <w:szCs w:val="24"/>
                <w:lang w:val="ro-RO" w:eastAsia="ru-RU"/>
              </w:rPr>
              <w:t>M</w:t>
            </w:r>
            <w:r>
              <w:rPr>
                <w:rFonts w:ascii="Times New Roman" w:eastAsia="Times New Roman" w:hAnsi="Times New Roman" w:cs="Times New Roman"/>
                <w:color w:val="000000" w:themeColor="text1"/>
                <w:sz w:val="24"/>
                <w:szCs w:val="24"/>
                <w:lang w:val="ro-RO" w:eastAsia="ru-RU"/>
              </w:rPr>
              <w:t>etoda de siguranța</w:t>
            </w:r>
            <w:r w:rsidRPr="00651134">
              <w:rPr>
                <w:rFonts w:ascii="Times New Roman" w:eastAsia="Times New Roman" w:hAnsi="Times New Roman" w:cs="Times New Roman"/>
                <w:color w:val="000000" w:themeColor="text1"/>
                <w:sz w:val="24"/>
                <w:szCs w:val="24"/>
                <w:lang w:val="ro-RO" w:eastAsia="ru-RU"/>
              </w:rPr>
              <w:t xml:space="preserve"> privind evaluarea riscurilor, raportul de evaluare a siguranței care vizează capturarea cerințelor în ceea ce privește cerințele esențiale „în materie de siguranță” pentru subsisteme și integrarea în condiții de siguranță între subsisteme, aviz pozitiv.</w:t>
            </w:r>
          </w:p>
        </w:tc>
        <w:tc>
          <w:tcPr>
            <w:tcW w:w="2336" w:type="dxa"/>
          </w:tcPr>
          <w:p w14:paraId="0C645C49" w14:textId="0A9B62A9" w:rsidR="006A018D" w:rsidRDefault="00651134" w:rsidP="002330F6">
            <w:pPr>
              <w:tabs>
                <w:tab w:val="left" w:pos="1020"/>
              </w:tabs>
              <w:spacing w:line="240" w:lineRule="auto"/>
              <w:contextualSpacing/>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x</w:t>
            </w:r>
          </w:p>
        </w:tc>
      </w:tr>
    </w:tbl>
    <w:p w14:paraId="7C1D97EA" w14:textId="77777777" w:rsidR="00E761C6" w:rsidRPr="00CA2E7E" w:rsidRDefault="00E761C6" w:rsidP="002330F6">
      <w:pPr>
        <w:tabs>
          <w:tab w:val="left" w:pos="1020"/>
        </w:tabs>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sectPr w:rsidR="00E761C6" w:rsidRPr="00CA2E7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B0492"/>
    <w:multiLevelType w:val="hybridMultilevel"/>
    <w:tmpl w:val="088C310E"/>
    <w:lvl w:ilvl="0" w:tplc="08C6ECD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15:restartNumberingAfterBreak="0">
    <w:nsid w:val="7F2E6192"/>
    <w:multiLevelType w:val="multilevel"/>
    <w:tmpl w:val="D1100F6A"/>
    <w:lvl w:ilvl="0">
      <w:start w:val="2"/>
      <w:numFmt w:val="decimal"/>
      <w:lvlText w:val="%1"/>
      <w:lvlJc w:val="left"/>
      <w:pPr>
        <w:ind w:left="360" w:hanging="360"/>
      </w:pPr>
      <w:rPr>
        <w:rFonts w:asciiTheme="majorBidi" w:hAnsiTheme="majorBidi" w:cstheme="majorBidi" w:hint="default"/>
      </w:rPr>
    </w:lvl>
    <w:lvl w:ilvl="1">
      <w:start w:val="2"/>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080" w:hanging="1080"/>
      </w:pPr>
      <w:rPr>
        <w:rFonts w:asciiTheme="majorBidi" w:hAnsiTheme="majorBidi" w:cstheme="majorBidi" w:hint="default"/>
      </w:rPr>
    </w:lvl>
    <w:lvl w:ilvl="6">
      <w:start w:val="1"/>
      <w:numFmt w:val="decimal"/>
      <w:lvlText w:val="%1.%2.%3.%4.%5.%6.%7"/>
      <w:lvlJc w:val="left"/>
      <w:pPr>
        <w:ind w:left="1440" w:hanging="1440"/>
      </w:pPr>
      <w:rPr>
        <w:rFonts w:asciiTheme="majorBidi" w:hAnsiTheme="majorBidi" w:cstheme="majorBidi" w:hint="default"/>
      </w:rPr>
    </w:lvl>
    <w:lvl w:ilvl="7">
      <w:start w:val="1"/>
      <w:numFmt w:val="decimal"/>
      <w:lvlText w:val="%1.%2.%3.%4.%5.%6.%7.%8"/>
      <w:lvlJc w:val="left"/>
      <w:pPr>
        <w:ind w:left="1440" w:hanging="1440"/>
      </w:pPr>
      <w:rPr>
        <w:rFonts w:asciiTheme="majorBidi" w:hAnsiTheme="majorBidi" w:cstheme="majorBidi" w:hint="default"/>
      </w:rPr>
    </w:lvl>
    <w:lvl w:ilvl="8">
      <w:start w:val="1"/>
      <w:numFmt w:val="decimal"/>
      <w:lvlText w:val="%1.%2.%3.%4.%5.%6.%7.%8.%9"/>
      <w:lvlJc w:val="left"/>
      <w:pPr>
        <w:ind w:left="1800" w:hanging="1800"/>
      </w:pPr>
      <w:rPr>
        <w:rFonts w:asciiTheme="majorBidi" w:hAnsiTheme="majorBidi" w:cstheme="majorBidi" w:hint="default"/>
      </w:rPr>
    </w:lvl>
  </w:abstractNum>
  <w:num w:numId="1" w16cid:durableId="1774741834">
    <w:abstractNumId w:val="0"/>
  </w:num>
  <w:num w:numId="2" w16cid:durableId="1572697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239"/>
    <w:rsid w:val="00007EEF"/>
    <w:rsid w:val="00015909"/>
    <w:rsid w:val="00016499"/>
    <w:rsid w:val="000239F1"/>
    <w:rsid w:val="00023C30"/>
    <w:rsid w:val="00027923"/>
    <w:rsid w:val="00030699"/>
    <w:rsid w:val="0003678E"/>
    <w:rsid w:val="00045527"/>
    <w:rsid w:val="00051451"/>
    <w:rsid w:val="00051CD2"/>
    <w:rsid w:val="000548ED"/>
    <w:rsid w:val="00055286"/>
    <w:rsid w:val="00055509"/>
    <w:rsid w:val="00056534"/>
    <w:rsid w:val="0006794B"/>
    <w:rsid w:val="00070CBC"/>
    <w:rsid w:val="00070FDC"/>
    <w:rsid w:val="00071AA2"/>
    <w:rsid w:val="00073CAB"/>
    <w:rsid w:val="0007532E"/>
    <w:rsid w:val="00077CD8"/>
    <w:rsid w:val="00080D51"/>
    <w:rsid w:val="00082E6E"/>
    <w:rsid w:val="00086A45"/>
    <w:rsid w:val="0008768D"/>
    <w:rsid w:val="000918F3"/>
    <w:rsid w:val="00094749"/>
    <w:rsid w:val="000A5C8A"/>
    <w:rsid w:val="000B4BB5"/>
    <w:rsid w:val="000B77A3"/>
    <w:rsid w:val="000C1552"/>
    <w:rsid w:val="000C213D"/>
    <w:rsid w:val="000C22EE"/>
    <w:rsid w:val="000C7095"/>
    <w:rsid w:val="000D192B"/>
    <w:rsid w:val="000D4C6F"/>
    <w:rsid w:val="000D5E87"/>
    <w:rsid w:val="000E0841"/>
    <w:rsid w:val="000E1529"/>
    <w:rsid w:val="000E1635"/>
    <w:rsid w:val="000E1D67"/>
    <w:rsid w:val="000E258C"/>
    <w:rsid w:val="000E4908"/>
    <w:rsid w:val="000E62E9"/>
    <w:rsid w:val="000F1A8D"/>
    <w:rsid w:val="000F5451"/>
    <w:rsid w:val="000F63C2"/>
    <w:rsid w:val="000F6B22"/>
    <w:rsid w:val="000F7DF9"/>
    <w:rsid w:val="00102750"/>
    <w:rsid w:val="0010461C"/>
    <w:rsid w:val="001057DB"/>
    <w:rsid w:val="00105CDD"/>
    <w:rsid w:val="00111491"/>
    <w:rsid w:val="001140B7"/>
    <w:rsid w:val="00114E56"/>
    <w:rsid w:val="0011580C"/>
    <w:rsid w:val="00115877"/>
    <w:rsid w:val="00117D17"/>
    <w:rsid w:val="00121856"/>
    <w:rsid w:val="001229EC"/>
    <w:rsid w:val="001272C9"/>
    <w:rsid w:val="00127465"/>
    <w:rsid w:val="001324E6"/>
    <w:rsid w:val="00135211"/>
    <w:rsid w:val="0013541D"/>
    <w:rsid w:val="00135821"/>
    <w:rsid w:val="00136135"/>
    <w:rsid w:val="001379DB"/>
    <w:rsid w:val="00142335"/>
    <w:rsid w:val="0014535C"/>
    <w:rsid w:val="00151F97"/>
    <w:rsid w:val="001603C5"/>
    <w:rsid w:val="00164724"/>
    <w:rsid w:val="00165DD7"/>
    <w:rsid w:val="00165E01"/>
    <w:rsid w:val="00167F12"/>
    <w:rsid w:val="001736A0"/>
    <w:rsid w:val="00173ED8"/>
    <w:rsid w:val="00174600"/>
    <w:rsid w:val="001766DC"/>
    <w:rsid w:val="00182DA4"/>
    <w:rsid w:val="00185157"/>
    <w:rsid w:val="00186222"/>
    <w:rsid w:val="001923F2"/>
    <w:rsid w:val="0019386F"/>
    <w:rsid w:val="00197FC1"/>
    <w:rsid w:val="001A565A"/>
    <w:rsid w:val="001B2157"/>
    <w:rsid w:val="001B7247"/>
    <w:rsid w:val="001C4B1D"/>
    <w:rsid w:val="001D100B"/>
    <w:rsid w:val="001D29B3"/>
    <w:rsid w:val="001E5B98"/>
    <w:rsid w:val="001E6541"/>
    <w:rsid w:val="001E6CBA"/>
    <w:rsid w:val="001F0B1A"/>
    <w:rsid w:val="001F0BD6"/>
    <w:rsid w:val="001F3B83"/>
    <w:rsid w:val="00200E98"/>
    <w:rsid w:val="00201643"/>
    <w:rsid w:val="0020772C"/>
    <w:rsid w:val="002101A2"/>
    <w:rsid w:val="0021254E"/>
    <w:rsid w:val="00216763"/>
    <w:rsid w:val="00216BC4"/>
    <w:rsid w:val="00222CC5"/>
    <w:rsid w:val="00225751"/>
    <w:rsid w:val="00232FEC"/>
    <w:rsid w:val="002330F6"/>
    <w:rsid w:val="00241E2B"/>
    <w:rsid w:val="00243357"/>
    <w:rsid w:val="00245945"/>
    <w:rsid w:val="00245ECB"/>
    <w:rsid w:val="002462A2"/>
    <w:rsid w:val="00246377"/>
    <w:rsid w:val="00247D01"/>
    <w:rsid w:val="002551FA"/>
    <w:rsid w:val="00256560"/>
    <w:rsid w:val="002568BE"/>
    <w:rsid w:val="002658D5"/>
    <w:rsid w:val="00266E39"/>
    <w:rsid w:val="00274071"/>
    <w:rsid w:val="00274AE6"/>
    <w:rsid w:val="0027537D"/>
    <w:rsid w:val="0028023C"/>
    <w:rsid w:val="002811F1"/>
    <w:rsid w:val="00282EB1"/>
    <w:rsid w:val="00282F07"/>
    <w:rsid w:val="002835DA"/>
    <w:rsid w:val="00292A36"/>
    <w:rsid w:val="00295A0F"/>
    <w:rsid w:val="002A5AD9"/>
    <w:rsid w:val="002B1D92"/>
    <w:rsid w:val="002B4839"/>
    <w:rsid w:val="002C1D50"/>
    <w:rsid w:val="002C5EE1"/>
    <w:rsid w:val="002D48A9"/>
    <w:rsid w:val="002D5A04"/>
    <w:rsid w:val="002D610C"/>
    <w:rsid w:val="002E27B0"/>
    <w:rsid w:val="002E48B4"/>
    <w:rsid w:val="002F3105"/>
    <w:rsid w:val="002F49FC"/>
    <w:rsid w:val="002F73A5"/>
    <w:rsid w:val="00304C05"/>
    <w:rsid w:val="00312CFF"/>
    <w:rsid w:val="003158F3"/>
    <w:rsid w:val="00316418"/>
    <w:rsid w:val="00316C6B"/>
    <w:rsid w:val="00322324"/>
    <w:rsid w:val="0032303B"/>
    <w:rsid w:val="00323D6D"/>
    <w:rsid w:val="00324363"/>
    <w:rsid w:val="003251A5"/>
    <w:rsid w:val="003277D5"/>
    <w:rsid w:val="00330FE3"/>
    <w:rsid w:val="00331BB3"/>
    <w:rsid w:val="003328CC"/>
    <w:rsid w:val="0033312E"/>
    <w:rsid w:val="00335CA1"/>
    <w:rsid w:val="00337BE8"/>
    <w:rsid w:val="00341972"/>
    <w:rsid w:val="00343FCB"/>
    <w:rsid w:val="003442B0"/>
    <w:rsid w:val="003451A8"/>
    <w:rsid w:val="00345F8F"/>
    <w:rsid w:val="0034670F"/>
    <w:rsid w:val="0035054C"/>
    <w:rsid w:val="00356A4E"/>
    <w:rsid w:val="003571A0"/>
    <w:rsid w:val="00360901"/>
    <w:rsid w:val="003659AC"/>
    <w:rsid w:val="00367D3F"/>
    <w:rsid w:val="00372AB1"/>
    <w:rsid w:val="00374543"/>
    <w:rsid w:val="00380332"/>
    <w:rsid w:val="00386ADB"/>
    <w:rsid w:val="00387721"/>
    <w:rsid w:val="003904E7"/>
    <w:rsid w:val="00390828"/>
    <w:rsid w:val="00391CBB"/>
    <w:rsid w:val="003960A0"/>
    <w:rsid w:val="003972DC"/>
    <w:rsid w:val="003A3C06"/>
    <w:rsid w:val="003A4BD2"/>
    <w:rsid w:val="003A733B"/>
    <w:rsid w:val="003B5259"/>
    <w:rsid w:val="003B5813"/>
    <w:rsid w:val="003C1C15"/>
    <w:rsid w:val="003C2874"/>
    <w:rsid w:val="003C451F"/>
    <w:rsid w:val="003C69EA"/>
    <w:rsid w:val="003D0778"/>
    <w:rsid w:val="003D0D4D"/>
    <w:rsid w:val="003D2D01"/>
    <w:rsid w:val="003D33F0"/>
    <w:rsid w:val="003D359A"/>
    <w:rsid w:val="003D3CDB"/>
    <w:rsid w:val="003D5AF8"/>
    <w:rsid w:val="003E5F0F"/>
    <w:rsid w:val="003F02DB"/>
    <w:rsid w:val="003F1BB2"/>
    <w:rsid w:val="003F4B24"/>
    <w:rsid w:val="003F4EB1"/>
    <w:rsid w:val="003F730A"/>
    <w:rsid w:val="00403181"/>
    <w:rsid w:val="00406B38"/>
    <w:rsid w:val="004116C0"/>
    <w:rsid w:val="0041508B"/>
    <w:rsid w:val="00415A51"/>
    <w:rsid w:val="004160DB"/>
    <w:rsid w:val="0042243D"/>
    <w:rsid w:val="00431212"/>
    <w:rsid w:val="00434E2A"/>
    <w:rsid w:val="004352C3"/>
    <w:rsid w:val="00435508"/>
    <w:rsid w:val="004455BD"/>
    <w:rsid w:val="004475DB"/>
    <w:rsid w:val="00450C40"/>
    <w:rsid w:val="00451B41"/>
    <w:rsid w:val="00457908"/>
    <w:rsid w:val="004602EC"/>
    <w:rsid w:val="004663BE"/>
    <w:rsid w:val="00467F0C"/>
    <w:rsid w:val="00480455"/>
    <w:rsid w:val="00480543"/>
    <w:rsid w:val="004A3DE4"/>
    <w:rsid w:val="004B076D"/>
    <w:rsid w:val="004B520A"/>
    <w:rsid w:val="004B565D"/>
    <w:rsid w:val="004B5DE0"/>
    <w:rsid w:val="004C5910"/>
    <w:rsid w:val="004C5B7B"/>
    <w:rsid w:val="004C6D89"/>
    <w:rsid w:val="004D1135"/>
    <w:rsid w:val="004D1F15"/>
    <w:rsid w:val="004D54B2"/>
    <w:rsid w:val="004D66CF"/>
    <w:rsid w:val="004D729E"/>
    <w:rsid w:val="004E3383"/>
    <w:rsid w:val="004E4BD6"/>
    <w:rsid w:val="004E4DF8"/>
    <w:rsid w:val="004E79EE"/>
    <w:rsid w:val="004F29B8"/>
    <w:rsid w:val="004F2B79"/>
    <w:rsid w:val="004F78E4"/>
    <w:rsid w:val="00503DBD"/>
    <w:rsid w:val="0050431A"/>
    <w:rsid w:val="00504D11"/>
    <w:rsid w:val="00505E6A"/>
    <w:rsid w:val="005140E0"/>
    <w:rsid w:val="005171A2"/>
    <w:rsid w:val="005207C1"/>
    <w:rsid w:val="00522E77"/>
    <w:rsid w:val="00524538"/>
    <w:rsid w:val="00533DB5"/>
    <w:rsid w:val="005361A7"/>
    <w:rsid w:val="00536F21"/>
    <w:rsid w:val="0054277F"/>
    <w:rsid w:val="0055050A"/>
    <w:rsid w:val="00550C5D"/>
    <w:rsid w:val="00553270"/>
    <w:rsid w:val="00554617"/>
    <w:rsid w:val="0055670A"/>
    <w:rsid w:val="00560B91"/>
    <w:rsid w:val="00560C53"/>
    <w:rsid w:val="0056350F"/>
    <w:rsid w:val="0056386B"/>
    <w:rsid w:val="0056641E"/>
    <w:rsid w:val="00566E0D"/>
    <w:rsid w:val="005672A5"/>
    <w:rsid w:val="0057739E"/>
    <w:rsid w:val="005800ED"/>
    <w:rsid w:val="00581BE1"/>
    <w:rsid w:val="005822E9"/>
    <w:rsid w:val="005855A1"/>
    <w:rsid w:val="0059234D"/>
    <w:rsid w:val="005929BD"/>
    <w:rsid w:val="005941EA"/>
    <w:rsid w:val="00594426"/>
    <w:rsid w:val="00596AF4"/>
    <w:rsid w:val="005A05A1"/>
    <w:rsid w:val="005A05E9"/>
    <w:rsid w:val="005A2F65"/>
    <w:rsid w:val="005A3758"/>
    <w:rsid w:val="005A5EA9"/>
    <w:rsid w:val="005B3215"/>
    <w:rsid w:val="005B360F"/>
    <w:rsid w:val="005C2472"/>
    <w:rsid w:val="005D2E59"/>
    <w:rsid w:val="005D6E4C"/>
    <w:rsid w:val="005E1DAD"/>
    <w:rsid w:val="005E2D20"/>
    <w:rsid w:val="005E2E2F"/>
    <w:rsid w:val="005E39C7"/>
    <w:rsid w:val="005E3DF0"/>
    <w:rsid w:val="005E7A31"/>
    <w:rsid w:val="005F457B"/>
    <w:rsid w:val="005F7931"/>
    <w:rsid w:val="006024F1"/>
    <w:rsid w:val="00603862"/>
    <w:rsid w:val="00604067"/>
    <w:rsid w:val="00605ECD"/>
    <w:rsid w:val="00612BDD"/>
    <w:rsid w:val="00616786"/>
    <w:rsid w:val="00616FCD"/>
    <w:rsid w:val="006200DD"/>
    <w:rsid w:val="00621E22"/>
    <w:rsid w:val="00622537"/>
    <w:rsid w:val="00624B87"/>
    <w:rsid w:val="00627420"/>
    <w:rsid w:val="00627FC5"/>
    <w:rsid w:val="00631880"/>
    <w:rsid w:val="00632904"/>
    <w:rsid w:val="0063583C"/>
    <w:rsid w:val="00637663"/>
    <w:rsid w:val="00645F38"/>
    <w:rsid w:val="00650350"/>
    <w:rsid w:val="00651134"/>
    <w:rsid w:val="00651F2B"/>
    <w:rsid w:val="00656F56"/>
    <w:rsid w:val="0065759D"/>
    <w:rsid w:val="00657666"/>
    <w:rsid w:val="0066291F"/>
    <w:rsid w:val="0066468C"/>
    <w:rsid w:val="006817C9"/>
    <w:rsid w:val="006842AF"/>
    <w:rsid w:val="00692A9D"/>
    <w:rsid w:val="006974ED"/>
    <w:rsid w:val="006A018D"/>
    <w:rsid w:val="006A43BC"/>
    <w:rsid w:val="006A6362"/>
    <w:rsid w:val="006A754C"/>
    <w:rsid w:val="006B2608"/>
    <w:rsid w:val="006B6E20"/>
    <w:rsid w:val="006C0B77"/>
    <w:rsid w:val="006C0C44"/>
    <w:rsid w:val="006C1A10"/>
    <w:rsid w:val="006C2AB1"/>
    <w:rsid w:val="006C4C50"/>
    <w:rsid w:val="006C4E63"/>
    <w:rsid w:val="006C7B65"/>
    <w:rsid w:val="006D0960"/>
    <w:rsid w:val="006D3B0E"/>
    <w:rsid w:val="006D48DB"/>
    <w:rsid w:val="006D598F"/>
    <w:rsid w:val="006D6CA8"/>
    <w:rsid w:val="006E480F"/>
    <w:rsid w:val="006E54BE"/>
    <w:rsid w:val="006F0663"/>
    <w:rsid w:val="006F79BA"/>
    <w:rsid w:val="00700626"/>
    <w:rsid w:val="00705B7D"/>
    <w:rsid w:val="007063E1"/>
    <w:rsid w:val="00706522"/>
    <w:rsid w:val="00716252"/>
    <w:rsid w:val="00720078"/>
    <w:rsid w:val="007216FA"/>
    <w:rsid w:val="007238ED"/>
    <w:rsid w:val="007256BC"/>
    <w:rsid w:val="00726F85"/>
    <w:rsid w:val="00730BAC"/>
    <w:rsid w:val="00735442"/>
    <w:rsid w:val="00737081"/>
    <w:rsid w:val="00743294"/>
    <w:rsid w:val="00744B2B"/>
    <w:rsid w:val="0074506D"/>
    <w:rsid w:val="0074558E"/>
    <w:rsid w:val="007473A9"/>
    <w:rsid w:val="0075073F"/>
    <w:rsid w:val="007541C0"/>
    <w:rsid w:val="007570A8"/>
    <w:rsid w:val="007613D6"/>
    <w:rsid w:val="007641A5"/>
    <w:rsid w:val="00767487"/>
    <w:rsid w:val="00770773"/>
    <w:rsid w:val="00771729"/>
    <w:rsid w:val="007742CA"/>
    <w:rsid w:val="00774D6A"/>
    <w:rsid w:val="00774E0A"/>
    <w:rsid w:val="00774EF0"/>
    <w:rsid w:val="0077634E"/>
    <w:rsid w:val="00777413"/>
    <w:rsid w:val="007818F4"/>
    <w:rsid w:val="0078353B"/>
    <w:rsid w:val="00784304"/>
    <w:rsid w:val="007843F8"/>
    <w:rsid w:val="00784DE6"/>
    <w:rsid w:val="00785065"/>
    <w:rsid w:val="00785265"/>
    <w:rsid w:val="007914B8"/>
    <w:rsid w:val="00792C7B"/>
    <w:rsid w:val="007937A2"/>
    <w:rsid w:val="007954B6"/>
    <w:rsid w:val="00796CD4"/>
    <w:rsid w:val="007A15E9"/>
    <w:rsid w:val="007A1EE2"/>
    <w:rsid w:val="007A3BBB"/>
    <w:rsid w:val="007A5D82"/>
    <w:rsid w:val="007A7B1B"/>
    <w:rsid w:val="007B4B1E"/>
    <w:rsid w:val="007B6D2F"/>
    <w:rsid w:val="007C50A8"/>
    <w:rsid w:val="007C5176"/>
    <w:rsid w:val="007C7D82"/>
    <w:rsid w:val="007D3A0E"/>
    <w:rsid w:val="007D441C"/>
    <w:rsid w:val="007D4804"/>
    <w:rsid w:val="007D6C23"/>
    <w:rsid w:val="007E1093"/>
    <w:rsid w:val="007E1C6E"/>
    <w:rsid w:val="007E2BDD"/>
    <w:rsid w:val="007E3732"/>
    <w:rsid w:val="007E6F0F"/>
    <w:rsid w:val="007E72E3"/>
    <w:rsid w:val="007F115D"/>
    <w:rsid w:val="007F7475"/>
    <w:rsid w:val="00800A59"/>
    <w:rsid w:val="0080166B"/>
    <w:rsid w:val="008071B7"/>
    <w:rsid w:val="00813603"/>
    <w:rsid w:val="00814DD1"/>
    <w:rsid w:val="00815B66"/>
    <w:rsid w:val="008163A5"/>
    <w:rsid w:val="008242FF"/>
    <w:rsid w:val="00826D1B"/>
    <w:rsid w:val="00827F2B"/>
    <w:rsid w:val="008320B0"/>
    <w:rsid w:val="00832669"/>
    <w:rsid w:val="0083400E"/>
    <w:rsid w:val="00841ED2"/>
    <w:rsid w:val="0084210D"/>
    <w:rsid w:val="008434B1"/>
    <w:rsid w:val="008435B7"/>
    <w:rsid w:val="00844141"/>
    <w:rsid w:val="0084491E"/>
    <w:rsid w:val="00847525"/>
    <w:rsid w:val="00855A5F"/>
    <w:rsid w:val="008633F6"/>
    <w:rsid w:val="00867C39"/>
    <w:rsid w:val="00870751"/>
    <w:rsid w:val="00873D99"/>
    <w:rsid w:val="008749C8"/>
    <w:rsid w:val="00877192"/>
    <w:rsid w:val="008773AF"/>
    <w:rsid w:val="00887908"/>
    <w:rsid w:val="008905F2"/>
    <w:rsid w:val="008908AE"/>
    <w:rsid w:val="00893DAA"/>
    <w:rsid w:val="00893EF7"/>
    <w:rsid w:val="008B4DFE"/>
    <w:rsid w:val="008C06F9"/>
    <w:rsid w:val="008D2E4A"/>
    <w:rsid w:val="008E4208"/>
    <w:rsid w:val="008E734A"/>
    <w:rsid w:val="008E7DD3"/>
    <w:rsid w:val="008F71F6"/>
    <w:rsid w:val="009029B5"/>
    <w:rsid w:val="00906FCB"/>
    <w:rsid w:val="0091424A"/>
    <w:rsid w:val="00916F90"/>
    <w:rsid w:val="009221CD"/>
    <w:rsid w:val="00922C48"/>
    <w:rsid w:val="009252DF"/>
    <w:rsid w:val="00940794"/>
    <w:rsid w:val="009423F6"/>
    <w:rsid w:val="009440E0"/>
    <w:rsid w:val="00946945"/>
    <w:rsid w:val="00946B2D"/>
    <w:rsid w:val="009474F9"/>
    <w:rsid w:val="00950906"/>
    <w:rsid w:val="009562D2"/>
    <w:rsid w:val="009609B7"/>
    <w:rsid w:val="0096337C"/>
    <w:rsid w:val="009634FC"/>
    <w:rsid w:val="00964D72"/>
    <w:rsid w:val="00971616"/>
    <w:rsid w:val="0097162D"/>
    <w:rsid w:val="00971642"/>
    <w:rsid w:val="009757F5"/>
    <w:rsid w:val="009809EB"/>
    <w:rsid w:val="00985360"/>
    <w:rsid w:val="0098678E"/>
    <w:rsid w:val="00987F9C"/>
    <w:rsid w:val="009917BB"/>
    <w:rsid w:val="009936DF"/>
    <w:rsid w:val="0099393C"/>
    <w:rsid w:val="009A16B3"/>
    <w:rsid w:val="009A53E8"/>
    <w:rsid w:val="009C7A1B"/>
    <w:rsid w:val="009D023E"/>
    <w:rsid w:val="009D3B29"/>
    <w:rsid w:val="009E1381"/>
    <w:rsid w:val="009E670E"/>
    <w:rsid w:val="009F0468"/>
    <w:rsid w:val="009F6AA6"/>
    <w:rsid w:val="00A035E2"/>
    <w:rsid w:val="00A11E35"/>
    <w:rsid w:val="00A14D55"/>
    <w:rsid w:val="00A15334"/>
    <w:rsid w:val="00A17511"/>
    <w:rsid w:val="00A30537"/>
    <w:rsid w:val="00A34493"/>
    <w:rsid w:val="00A35D7B"/>
    <w:rsid w:val="00A37222"/>
    <w:rsid w:val="00A40633"/>
    <w:rsid w:val="00A40E4F"/>
    <w:rsid w:val="00A45373"/>
    <w:rsid w:val="00A45542"/>
    <w:rsid w:val="00A46C7E"/>
    <w:rsid w:val="00A51054"/>
    <w:rsid w:val="00A516F8"/>
    <w:rsid w:val="00A51B4C"/>
    <w:rsid w:val="00A5341A"/>
    <w:rsid w:val="00A53CC4"/>
    <w:rsid w:val="00A60406"/>
    <w:rsid w:val="00A630D9"/>
    <w:rsid w:val="00A6666E"/>
    <w:rsid w:val="00A700FD"/>
    <w:rsid w:val="00A7115D"/>
    <w:rsid w:val="00A76A5D"/>
    <w:rsid w:val="00A77A64"/>
    <w:rsid w:val="00A8063E"/>
    <w:rsid w:val="00A80CF8"/>
    <w:rsid w:val="00A81870"/>
    <w:rsid w:val="00A83D9F"/>
    <w:rsid w:val="00A84801"/>
    <w:rsid w:val="00A8595C"/>
    <w:rsid w:val="00A87D27"/>
    <w:rsid w:val="00A9306E"/>
    <w:rsid w:val="00A969D7"/>
    <w:rsid w:val="00A975D4"/>
    <w:rsid w:val="00AA2708"/>
    <w:rsid w:val="00AA6843"/>
    <w:rsid w:val="00AB1F4B"/>
    <w:rsid w:val="00AB347D"/>
    <w:rsid w:val="00AB3B6C"/>
    <w:rsid w:val="00AB53C4"/>
    <w:rsid w:val="00AB63C0"/>
    <w:rsid w:val="00AB71CD"/>
    <w:rsid w:val="00AC0015"/>
    <w:rsid w:val="00AC1553"/>
    <w:rsid w:val="00AC301B"/>
    <w:rsid w:val="00AC61A7"/>
    <w:rsid w:val="00AC6D95"/>
    <w:rsid w:val="00AD0FE0"/>
    <w:rsid w:val="00AD38DF"/>
    <w:rsid w:val="00AE0516"/>
    <w:rsid w:val="00AE4EA5"/>
    <w:rsid w:val="00AE734E"/>
    <w:rsid w:val="00AE790A"/>
    <w:rsid w:val="00B0611E"/>
    <w:rsid w:val="00B10D96"/>
    <w:rsid w:val="00B12652"/>
    <w:rsid w:val="00B14BE8"/>
    <w:rsid w:val="00B15478"/>
    <w:rsid w:val="00B16C0C"/>
    <w:rsid w:val="00B227CF"/>
    <w:rsid w:val="00B2311E"/>
    <w:rsid w:val="00B24DF1"/>
    <w:rsid w:val="00B26E71"/>
    <w:rsid w:val="00B270D5"/>
    <w:rsid w:val="00B31796"/>
    <w:rsid w:val="00B35A4C"/>
    <w:rsid w:val="00B40AFA"/>
    <w:rsid w:val="00B440F3"/>
    <w:rsid w:val="00B47BF5"/>
    <w:rsid w:val="00B47F87"/>
    <w:rsid w:val="00B60444"/>
    <w:rsid w:val="00B64FD3"/>
    <w:rsid w:val="00B67D38"/>
    <w:rsid w:val="00B70DDD"/>
    <w:rsid w:val="00B71663"/>
    <w:rsid w:val="00B72C53"/>
    <w:rsid w:val="00B72C7A"/>
    <w:rsid w:val="00B73894"/>
    <w:rsid w:val="00B76AA5"/>
    <w:rsid w:val="00B8345B"/>
    <w:rsid w:val="00B862AE"/>
    <w:rsid w:val="00B87D9D"/>
    <w:rsid w:val="00B90044"/>
    <w:rsid w:val="00B9033A"/>
    <w:rsid w:val="00B90876"/>
    <w:rsid w:val="00B90976"/>
    <w:rsid w:val="00B915B7"/>
    <w:rsid w:val="00B93868"/>
    <w:rsid w:val="00B94CCF"/>
    <w:rsid w:val="00BA3377"/>
    <w:rsid w:val="00BA3B5D"/>
    <w:rsid w:val="00BA58D5"/>
    <w:rsid w:val="00BB3EFE"/>
    <w:rsid w:val="00BC5082"/>
    <w:rsid w:val="00BC5823"/>
    <w:rsid w:val="00BC608E"/>
    <w:rsid w:val="00BC779A"/>
    <w:rsid w:val="00BD35B3"/>
    <w:rsid w:val="00BE4A1E"/>
    <w:rsid w:val="00BE6FD5"/>
    <w:rsid w:val="00BF399C"/>
    <w:rsid w:val="00BF39F9"/>
    <w:rsid w:val="00BF3D5A"/>
    <w:rsid w:val="00BF4482"/>
    <w:rsid w:val="00BF4E97"/>
    <w:rsid w:val="00C013B2"/>
    <w:rsid w:val="00C039C6"/>
    <w:rsid w:val="00C05FDB"/>
    <w:rsid w:val="00C0685C"/>
    <w:rsid w:val="00C144FE"/>
    <w:rsid w:val="00C238EA"/>
    <w:rsid w:val="00C26DC4"/>
    <w:rsid w:val="00C27593"/>
    <w:rsid w:val="00C30EB4"/>
    <w:rsid w:val="00C31414"/>
    <w:rsid w:val="00C40A91"/>
    <w:rsid w:val="00C42030"/>
    <w:rsid w:val="00C43C6D"/>
    <w:rsid w:val="00C54A98"/>
    <w:rsid w:val="00C553A5"/>
    <w:rsid w:val="00C611AC"/>
    <w:rsid w:val="00C64619"/>
    <w:rsid w:val="00C739C5"/>
    <w:rsid w:val="00C76C18"/>
    <w:rsid w:val="00C77489"/>
    <w:rsid w:val="00C80754"/>
    <w:rsid w:val="00C86155"/>
    <w:rsid w:val="00C90CAD"/>
    <w:rsid w:val="00C96949"/>
    <w:rsid w:val="00CA2E7E"/>
    <w:rsid w:val="00CA3521"/>
    <w:rsid w:val="00CA5B58"/>
    <w:rsid w:val="00CA7A9B"/>
    <w:rsid w:val="00CA7E4D"/>
    <w:rsid w:val="00CB05B3"/>
    <w:rsid w:val="00CB4D4A"/>
    <w:rsid w:val="00CB5B61"/>
    <w:rsid w:val="00CC217C"/>
    <w:rsid w:val="00CC23FF"/>
    <w:rsid w:val="00CC35B7"/>
    <w:rsid w:val="00CC3A84"/>
    <w:rsid w:val="00CD1F60"/>
    <w:rsid w:val="00CD7507"/>
    <w:rsid w:val="00CE1C04"/>
    <w:rsid w:val="00CE4A39"/>
    <w:rsid w:val="00CE4F20"/>
    <w:rsid w:val="00CE5695"/>
    <w:rsid w:val="00CE5771"/>
    <w:rsid w:val="00CF2267"/>
    <w:rsid w:val="00CF2578"/>
    <w:rsid w:val="00CF566D"/>
    <w:rsid w:val="00CF7319"/>
    <w:rsid w:val="00CF750E"/>
    <w:rsid w:val="00CF7A6A"/>
    <w:rsid w:val="00D02469"/>
    <w:rsid w:val="00D024EE"/>
    <w:rsid w:val="00D061A1"/>
    <w:rsid w:val="00D06473"/>
    <w:rsid w:val="00D06CD6"/>
    <w:rsid w:val="00D12611"/>
    <w:rsid w:val="00D15126"/>
    <w:rsid w:val="00D16608"/>
    <w:rsid w:val="00D22C89"/>
    <w:rsid w:val="00D24747"/>
    <w:rsid w:val="00D366B4"/>
    <w:rsid w:val="00D45067"/>
    <w:rsid w:val="00D552C7"/>
    <w:rsid w:val="00D633CA"/>
    <w:rsid w:val="00D67531"/>
    <w:rsid w:val="00D706DC"/>
    <w:rsid w:val="00D77DA1"/>
    <w:rsid w:val="00D80772"/>
    <w:rsid w:val="00D84FC1"/>
    <w:rsid w:val="00D86384"/>
    <w:rsid w:val="00D8761B"/>
    <w:rsid w:val="00D90881"/>
    <w:rsid w:val="00D949A4"/>
    <w:rsid w:val="00D95895"/>
    <w:rsid w:val="00D95A51"/>
    <w:rsid w:val="00D95ADD"/>
    <w:rsid w:val="00DA00D2"/>
    <w:rsid w:val="00DA067E"/>
    <w:rsid w:val="00DA0736"/>
    <w:rsid w:val="00DA11F7"/>
    <w:rsid w:val="00DA2239"/>
    <w:rsid w:val="00DA4144"/>
    <w:rsid w:val="00DB4782"/>
    <w:rsid w:val="00DD76BD"/>
    <w:rsid w:val="00DE0E1D"/>
    <w:rsid w:val="00DE11EA"/>
    <w:rsid w:val="00DE1942"/>
    <w:rsid w:val="00DE31F3"/>
    <w:rsid w:val="00DF146E"/>
    <w:rsid w:val="00DF14A5"/>
    <w:rsid w:val="00DF1AB5"/>
    <w:rsid w:val="00DF2AB0"/>
    <w:rsid w:val="00DF44F2"/>
    <w:rsid w:val="00DF4868"/>
    <w:rsid w:val="00DF5B38"/>
    <w:rsid w:val="00E00C6D"/>
    <w:rsid w:val="00E046C9"/>
    <w:rsid w:val="00E13D0E"/>
    <w:rsid w:val="00E15572"/>
    <w:rsid w:val="00E20031"/>
    <w:rsid w:val="00E2072D"/>
    <w:rsid w:val="00E23684"/>
    <w:rsid w:val="00E23BB0"/>
    <w:rsid w:val="00E26F88"/>
    <w:rsid w:val="00E465EB"/>
    <w:rsid w:val="00E537FE"/>
    <w:rsid w:val="00E542E4"/>
    <w:rsid w:val="00E60F10"/>
    <w:rsid w:val="00E61503"/>
    <w:rsid w:val="00E6387A"/>
    <w:rsid w:val="00E7355D"/>
    <w:rsid w:val="00E761C6"/>
    <w:rsid w:val="00E83871"/>
    <w:rsid w:val="00E84114"/>
    <w:rsid w:val="00E865D1"/>
    <w:rsid w:val="00E86884"/>
    <w:rsid w:val="00E91EEB"/>
    <w:rsid w:val="00E9344C"/>
    <w:rsid w:val="00E9498A"/>
    <w:rsid w:val="00E968EB"/>
    <w:rsid w:val="00EA0BCD"/>
    <w:rsid w:val="00EA5687"/>
    <w:rsid w:val="00EA59DF"/>
    <w:rsid w:val="00EA5F40"/>
    <w:rsid w:val="00EA6652"/>
    <w:rsid w:val="00EB1602"/>
    <w:rsid w:val="00EB1A7E"/>
    <w:rsid w:val="00EB3E39"/>
    <w:rsid w:val="00EB7807"/>
    <w:rsid w:val="00EC0F7B"/>
    <w:rsid w:val="00EC2EA0"/>
    <w:rsid w:val="00EC58A8"/>
    <w:rsid w:val="00ED0495"/>
    <w:rsid w:val="00ED3890"/>
    <w:rsid w:val="00ED3C77"/>
    <w:rsid w:val="00ED5B42"/>
    <w:rsid w:val="00ED6B57"/>
    <w:rsid w:val="00ED6EDD"/>
    <w:rsid w:val="00EE028D"/>
    <w:rsid w:val="00EE15A8"/>
    <w:rsid w:val="00EE2119"/>
    <w:rsid w:val="00EE4070"/>
    <w:rsid w:val="00EE6DFC"/>
    <w:rsid w:val="00EF10D2"/>
    <w:rsid w:val="00EF5A19"/>
    <w:rsid w:val="00EF738E"/>
    <w:rsid w:val="00EF7739"/>
    <w:rsid w:val="00F00FCA"/>
    <w:rsid w:val="00F1277A"/>
    <w:rsid w:val="00F12C76"/>
    <w:rsid w:val="00F1401A"/>
    <w:rsid w:val="00F20326"/>
    <w:rsid w:val="00F22F1A"/>
    <w:rsid w:val="00F25A7A"/>
    <w:rsid w:val="00F279F7"/>
    <w:rsid w:val="00F3320F"/>
    <w:rsid w:val="00F374CB"/>
    <w:rsid w:val="00F40668"/>
    <w:rsid w:val="00F40EB9"/>
    <w:rsid w:val="00F4187A"/>
    <w:rsid w:val="00F420E9"/>
    <w:rsid w:val="00F45758"/>
    <w:rsid w:val="00F50C77"/>
    <w:rsid w:val="00F50E54"/>
    <w:rsid w:val="00F528A8"/>
    <w:rsid w:val="00F54151"/>
    <w:rsid w:val="00F55101"/>
    <w:rsid w:val="00F55704"/>
    <w:rsid w:val="00F55CA8"/>
    <w:rsid w:val="00F569F7"/>
    <w:rsid w:val="00F57091"/>
    <w:rsid w:val="00F604CD"/>
    <w:rsid w:val="00F63751"/>
    <w:rsid w:val="00F73231"/>
    <w:rsid w:val="00F73677"/>
    <w:rsid w:val="00F76070"/>
    <w:rsid w:val="00F804BD"/>
    <w:rsid w:val="00F8638D"/>
    <w:rsid w:val="00F8773E"/>
    <w:rsid w:val="00F912B8"/>
    <w:rsid w:val="00F94EDE"/>
    <w:rsid w:val="00F960DE"/>
    <w:rsid w:val="00FA5395"/>
    <w:rsid w:val="00FA6803"/>
    <w:rsid w:val="00FB1CC2"/>
    <w:rsid w:val="00FB3127"/>
    <w:rsid w:val="00FB7727"/>
    <w:rsid w:val="00FB7B5D"/>
    <w:rsid w:val="00FC325F"/>
    <w:rsid w:val="00FC5239"/>
    <w:rsid w:val="00FC5684"/>
    <w:rsid w:val="00FC676D"/>
    <w:rsid w:val="00FC7417"/>
    <w:rsid w:val="00FD1CDB"/>
    <w:rsid w:val="00FD3B51"/>
    <w:rsid w:val="00FD426E"/>
    <w:rsid w:val="00FD42C4"/>
    <w:rsid w:val="00FD4F6C"/>
    <w:rsid w:val="00FD6EAB"/>
    <w:rsid w:val="00FE1558"/>
    <w:rsid w:val="00FE5051"/>
    <w:rsid w:val="00FE7E58"/>
    <w:rsid w:val="00FF25FA"/>
    <w:rsid w:val="00FF3E4B"/>
    <w:rsid w:val="00FF518E"/>
    <w:rsid w:val="00FF54B9"/>
    <w:rsid w:val="00FF739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056B"/>
  <w15:chartTrackingRefBased/>
  <w15:docId w15:val="{6CFA4A0F-B7B6-4BFC-9F8F-C1B86488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65A"/>
    <w:pPr>
      <w:spacing w:line="254"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565A"/>
    <w:rPr>
      <w:b/>
      <w:bCs/>
    </w:rPr>
  </w:style>
  <w:style w:type="paragraph" w:styleId="ListParagraph">
    <w:name w:val="List Paragraph"/>
    <w:basedOn w:val="Normal"/>
    <w:uiPriority w:val="34"/>
    <w:qFormat/>
    <w:rsid w:val="009A16B3"/>
    <w:pPr>
      <w:ind w:left="720"/>
      <w:contextualSpacing/>
    </w:pPr>
  </w:style>
  <w:style w:type="table" w:styleId="TableGrid">
    <w:name w:val="Table Grid"/>
    <w:basedOn w:val="TableNormal"/>
    <w:uiPriority w:val="39"/>
    <w:rsid w:val="00946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41972"/>
    <w:pPr>
      <w:spacing w:after="0" w:line="240" w:lineRule="auto"/>
      <w:ind w:firstLine="567"/>
      <w:jc w:val="both"/>
    </w:pPr>
    <w:rPr>
      <w:rFonts w:ascii="Times New Roman" w:eastAsiaTheme="minorEastAsia" w:hAnsi="Times New Roman" w:cs="Times New Roman"/>
      <w:noProof/>
      <w:sz w:val="24"/>
      <w:szCs w:val="24"/>
      <w:lang w:val="ro-RO" w:eastAsia="ro-RO"/>
    </w:rPr>
  </w:style>
  <w:style w:type="character" w:customStyle="1" w:styleId="apple-converted-space">
    <w:name w:val="apple-converted-space"/>
    <w:basedOn w:val="DefaultParagraphFont"/>
    <w:rsid w:val="006B6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47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2605</TotalTime>
  <Pages>38</Pages>
  <Words>13412</Words>
  <Characters>77795</Characters>
  <Application>Microsoft Office Word</Application>
  <DocSecurity>0</DocSecurity>
  <Lines>648</Lines>
  <Paragraphs>182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227</cp:revision>
  <dcterms:created xsi:type="dcterms:W3CDTF">2025-10-15T10:35:00Z</dcterms:created>
  <dcterms:modified xsi:type="dcterms:W3CDTF">2025-11-10T08:06:00Z</dcterms:modified>
</cp:coreProperties>
</file>